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560AC1" w:rsidRDefault="00D46342" w:rsidP="00FE3A01">
      <w:pPr>
        <w:ind w:left="-810" w:firstLine="810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w:drawing>
          <wp:inline distT="0" distB="0" distL="0" distR="0">
            <wp:extent cx="828675" cy="838200"/>
            <wp:effectExtent l="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360"/>
        <w:gridCol w:w="3734"/>
      </w:tblGrid>
      <w:tr w:rsidR="00FE3A01" w:rsidRPr="00560AC1">
        <w:tc>
          <w:tcPr>
            <w:tcW w:w="4428" w:type="dxa"/>
          </w:tcPr>
          <w:p w:rsidR="004079B5" w:rsidRPr="00560AC1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560AC1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560AC1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560AC1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Κτ</w:t>
            </w:r>
            <w:r w:rsidR="006B43B8" w:rsidRPr="00560AC1">
              <w:rPr>
                <w:rFonts w:ascii="Tahoma" w:hAnsi="Tahoma" w:cs="Tahoma"/>
              </w:rPr>
              <w:t>ή</w:t>
            </w:r>
            <w:r w:rsidRPr="00560AC1">
              <w:rPr>
                <w:rFonts w:ascii="Tahoma" w:hAnsi="Tahoma" w:cs="Tahoma"/>
              </w:rPr>
              <w:t>ριο Διοίκησης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70013 Ηράκλειο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Πληροφορίες:</w:t>
            </w:r>
            <w:r w:rsidR="004F3A93" w:rsidRPr="00560AC1">
              <w:rPr>
                <w:rFonts w:ascii="Tahoma" w:hAnsi="Tahoma" w:cs="Tahoma"/>
              </w:rPr>
              <w:t xml:space="preserve"> </w:t>
            </w:r>
            <w:smartTag w:uri="urn:schemas-microsoft-com:office:smarttags" w:element="PersonName">
              <w:smartTagPr>
                <w:attr w:name="ProductID" w:val="Π. Σαλεμή"/>
              </w:smartTagPr>
              <w:r w:rsidR="006F1872" w:rsidRPr="00560AC1">
                <w:rPr>
                  <w:rFonts w:ascii="Tahoma" w:hAnsi="Tahoma" w:cs="Tahoma"/>
                </w:rPr>
                <w:t xml:space="preserve">Π. </w:t>
              </w:r>
              <w:proofErr w:type="spellStart"/>
              <w:r w:rsidR="006F1872" w:rsidRPr="00560AC1">
                <w:rPr>
                  <w:rFonts w:ascii="Tahoma" w:hAnsi="Tahoma" w:cs="Tahoma"/>
                </w:rPr>
                <w:t>Σαλεμή</w:t>
              </w:r>
            </w:smartTag>
            <w:proofErr w:type="spellEnd"/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proofErr w:type="spellStart"/>
            <w:r w:rsidRPr="00560AC1">
              <w:rPr>
                <w:rFonts w:ascii="Tahoma" w:hAnsi="Tahoma" w:cs="Tahoma"/>
              </w:rPr>
              <w:t>Τηλ</w:t>
            </w:r>
            <w:proofErr w:type="spellEnd"/>
            <w:r w:rsidRPr="00560AC1">
              <w:rPr>
                <w:rFonts w:ascii="Tahoma" w:hAnsi="Tahoma" w:cs="Tahoma"/>
              </w:rPr>
              <w:t xml:space="preserve">: 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="006F1872" w:rsidRPr="00560AC1">
              <w:rPr>
                <w:rFonts w:ascii="Tahoma" w:hAnsi="Tahoma" w:cs="Tahoma"/>
              </w:rPr>
              <w:t>2810 393137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  <w:lang w:val="en-US"/>
              </w:rPr>
              <w:t>Fax</w:t>
            </w:r>
            <w:r w:rsidRPr="00560AC1">
              <w:rPr>
                <w:rFonts w:ascii="Tahoma" w:hAnsi="Tahoma" w:cs="Tahoma"/>
              </w:rPr>
              <w:t>:</w:t>
            </w:r>
            <w:r w:rsidR="00886881" w:rsidRPr="00560AC1">
              <w:rPr>
                <w:rFonts w:ascii="Tahoma" w:hAnsi="Tahoma" w:cs="Tahoma"/>
              </w:rPr>
              <w:t xml:space="preserve">  </w:t>
            </w:r>
            <w:r w:rsidRPr="00560AC1">
              <w:rPr>
                <w:rFonts w:ascii="Tahoma" w:hAnsi="Tahoma" w:cs="Tahoma"/>
              </w:rPr>
              <w:t xml:space="preserve"> 2810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Pr="00560AC1">
              <w:rPr>
                <w:rFonts w:ascii="Tahoma" w:hAnsi="Tahoma" w:cs="Tahoma"/>
              </w:rPr>
              <w:t>393408</w:t>
            </w:r>
          </w:p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734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  <w:p w:rsidR="00FE3A01" w:rsidRPr="00560AC1" w:rsidRDefault="00BF215D" w:rsidP="00707D8F">
            <w:pPr>
              <w:rPr>
                <w:rFonts w:ascii="Tahoma" w:hAnsi="Tahoma" w:cs="Tahoma"/>
                <w:b/>
              </w:rPr>
            </w:pPr>
            <w:r w:rsidRPr="00560AC1">
              <w:rPr>
                <w:rFonts w:ascii="Tahoma" w:hAnsi="Tahoma" w:cs="Tahoma"/>
                <w:b/>
              </w:rPr>
              <w:t xml:space="preserve">                  </w:t>
            </w:r>
            <w:r w:rsidR="00335736">
              <w:rPr>
                <w:rFonts w:ascii="Tahoma" w:hAnsi="Tahoma" w:cs="Tahoma"/>
                <w:b/>
              </w:rPr>
              <w:t xml:space="preserve">  </w:t>
            </w:r>
            <w:r w:rsidRPr="00560AC1">
              <w:rPr>
                <w:rFonts w:ascii="Tahoma" w:hAnsi="Tahoma" w:cs="Tahoma"/>
                <w:b/>
              </w:rPr>
              <w:t xml:space="preserve"> </w:t>
            </w:r>
            <w:r w:rsidR="003F6AC5" w:rsidRPr="00560AC1">
              <w:rPr>
                <w:rFonts w:ascii="Tahoma" w:hAnsi="Tahoma" w:cs="Tahoma"/>
                <w:b/>
              </w:rPr>
              <w:t>Ηράκλειο</w:t>
            </w:r>
            <w:r w:rsidR="006F1872" w:rsidRPr="00560AC1">
              <w:rPr>
                <w:rFonts w:ascii="Tahoma" w:hAnsi="Tahoma" w:cs="Tahoma"/>
                <w:b/>
              </w:rPr>
              <w:t xml:space="preserve"> </w:t>
            </w:r>
            <w:r w:rsidR="00454A74">
              <w:rPr>
                <w:rFonts w:ascii="Tahoma" w:hAnsi="Tahoma" w:cs="Tahoma"/>
                <w:b/>
              </w:rPr>
              <w:t>20/06/2014</w:t>
            </w:r>
          </w:p>
          <w:p w:rsidR="00FE49A8" w:rsidRPr="00560AC1" w:rsidRDefault="00FE49A8" w:rsidP="00A2695A">
            <w:pPr>
              <w:rPr>
                <w:rFonts w:ascii="Tahoma" w:hAnsi="Tahoma" w:cs="Tahoma"/>
                <w:b/>
              </w:rPr>
            </w:pPr>
            <w:r w:rsidRPr="00560AC1">
              <w:rPr>
                <w:rFonts w:ascii="Tahoma" w:hAnsi="Tahoma" w:cs="Tahoma"/>
                <w:b/>
              </w:rPr>
              <w:t xml:space="preserve">                 </w:t>
            </w:r>
            <w:r w:rsidR="007256EF" w:rsidRPr="00560AC1">
              <w:rPr>
                <w:rFonts w:ascii="Tahoma" w:hAnsi="Tahoma" w:cs="Tahoma"/>
                <w:b/>
              </w:rPr>
              <w:t xml:space="preserve"> </w:t>
            </w:r>
            <w:r w:rsidRPr="00560AC1">
              <w:rPr>
                <w:rFonts w:ascii="Tahoma" w:hAnsi="Tahoma" w:cs="Tahoma"/>
                <w:b/>
              </w:rPr>
              <w:t xml:space="preserve"> </w:t>
            </w:r>
            <w:r w:rsidR="004079B5" w:rsidRPr="00560AC1">
              <w:rPr>
                <w:rFonts w:ascii="Tahoma" w:hAnsi="Tahoma" w:cs="Tahoma"/>
                <w:b/>
              </w:rPr>
              <w:t xml:space="preserve"> </w:t>
            </w:r>
            <w:r w:rsidRPr="00560AC1">
              <w:rPr>
                <w:rFonts w:ascii="Tahoma" w:hAnsi="Tahoma" w:cs="Tahoma"/>
                <w:b/>
              </w:rPr>
              <w:t xml:space="preserve">  </w:t>
            </w:r>
            <w:r w:rsidR="00030D54" w:rsidRPr="00560AC1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="00030D54" w:rsidRPr="00560AC1">
              <w:rPr>
                <w:rFonts w:ascii="Tahoma" w:hAnsi="Tahoma" w:cs="Tahoma"/>
                <w:b/>
              </w:rPr>
              <w:t>Πρωτ</w:t>
            </w:r>
            <w:proofErr w:type="spellEnd"/>
            <w:r w:rsidR="00030D54" w:rsidRPr="00560AC1">
              <w:rPr>
                <w:rFonts w:ascii="Tahoma" w:hAnsi="Tahoma" w:cs="Tahoma"/>
                <w:b/>
              </w:rPr>
              <w:t>.</w:t>
            </w:r>
            <w:r w:rsidR="008A2B6F" w:rsidRPr="00560AC1">
              <w:rPr>
                <w:rFonts w:ascii="Tahoma" w:hAnsi="Tahoma" w:cs="Tahoma"/>
                <w:b/>
              </w:rPr>
              <w:t xml:space="preserve">: </w:t>
            </w:r>
            <w:r w:rsidR="00454A74">
              <w:rPr>
                <w:rFonts w:ascii="Tahoma" w:hAnsi="Tahoma" w:cs="Tahoma"/>
                <w:b/>
              </w:rPr>
              <w:t>11618</w:t>
            </w:r>
          </w:p>
        </w:tc>
      </w:tr>
    </w:tbl>
    <w:p w:rsidR="00797C01" w:rsidRPr="00560AC1" w:rsidRDefault="00797C01" w:rsidP="006B43B8">
      <w:pPr>
        <w:spacing w:line="360" w:lineRule="auto"/>
        <w:jc w:val="both"/>
        <w:rPr>
          <w:rFonts w:ascii="Tahoma" w:hAnsi="Tahoma" w:cs="Tahoma"/>
        </w:rPr>
      </w:pPr>
    </w:p>
    <w:p w:rsidR="005F486A" w:rsidRPr="00560AC1" w:rsidRDefault="005F486A" w:rsidP="00560AC1">
      <w:pPr>
        <w:spacing w:line="360" w:lineRule="auto"/>
        <w:jc w:val="center"/>
        <w:rPr>
          <w:rFonts w:ascii="Tahoma" w:hAnsi="Tahoma" w:cs="Tahoma"/>
          <w:b/>
        </w:rPr>
      </w:pPr>
      <w:r w:rsidRPr="00560AC1">
        <w:rPr>
          <w:rFonts w:ascii="Tahoma" w:hAnsi="Tahoma" w:cs="Tahoma"/>
          <w:b/>
        </w:rPr>
        <w:t>ΠΡΟΣΚΛΗΣΗ ΕΚΔΗΛΩΣΗΣ ΕΝΔΙΑΦΕΡΟΝΤΟΣ</w:t>
      </w:r>
    </w:p>
    <w:p w:rsidR="005F486A" w:rsidRPr="00A86F51" w:rsidRDefault="005F486A" w:rsidP="00A86F51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560AC1">
        <w:rPr>
          <w:rFonts w:ascii="Tahoma" w:hAnsi="Tahoma" w:cs="Tahoma"/>
          <w:sz w:val="20"/>
          <w:szCs w:val="20"/>
        </w:rPr>
        <w:t xml:space="preserve">Το Τμήμα Προμηθειών του Πανεπιστημίου Κρήτης, πρόκειται να </w:t>
      </w:r>
      <w:r w:rsidR="00386EF4">
        <w:rPr>
          <w:rFonts w:ascii="Tahoma" w:hAnsi="Tahoma" w:cs="Tahoma"/>
          <w:sz w:val="20"/>
          <w:szCs w:val="20"/>
        </w:rPr>
        <w:t>προβεί με τη διαδικασία της απε</w:t>
      </w:r>
      <w:r w:rsidR="00386EF4" w:rsidRPr="00560AC1">
        <w:rPr>
          <w:rFonts w:ascii="Tahoma" w:hAnsi="Tahoma" w:cs="Tahoma"/>
          <w:sz w:val="20"/>
          <w:szCs w:val="20"/>
        </w:rPr>
        <w:t>υθείας</w:t>
      </w:r>
      <w:r w:rsidRPr="00560AC1">
        <w:rPr>
          <w:rFonts w:ascii="Tahoma" w:hAnsi="Tahoma" w:cs="Tahoma"/>
          <w:sz w:val="20"/>
          <w:szCs w:val="20"/>
        </w:rPr>
        <w:t xml:space="preserve"> ανάθεσης, στην προμήθεια </w:t>
      </w:r>
      <w:r w:rsidR="00A2695A">
        <w:rPr>
          <w:rFonts w:ascii="Tahoma" w:hAnsi="Tahoma" w:cs="Tahoma"/>
          <w:sz w:val="20"/>
          <w:szCs w:val="20"/>
        </w:rPr>
        <w:t xml:space="preserve">και τοποθέτηση </w:t>
      </w:r>
      <w:r w:rsidR="005F3780">
        <w:rPr>
          <w:rFonts w:ascii="Tahoma" w:hAnsi="Tahoma" w:cs="Tahoma"/>
          <w:sz w:val="20"/>
          <w:szCs w:val="20"/>
        </w:rPr>
        <w:t>μεταλλικού κάγκελου στο</w:t>
      </w:r>
      <w:r w:rsidR="00A2695A">
        <w:rPr>
          <w:rFonts w:ascii="Tahoma" w:hAnsi="Tahoma" w:cs="Tahoma"/>
          <w:sz w:val="20"/>
          <w:szCs w:val="20"/>
        </w:rPr>
        <w:t xml:space="preserve"> χώρο του παιδικού σταθμού του Πανεπιστημίου Κρήτης στις </w:t>
      </w:r>
      <w:proofErr w:type="spellStart"/>
      <w:r w:rsidR="00A2695A">
        <w:rPr>
          <w:rFonts w:ascii="Tahoma" w:hAnsi="Tahoma" w:cs="Tahoma"/>
          <w:sz w:val="20"/>
          <w:szCs w:val="20"/>
        </w:rPr>
        <w:t>Βούτες</w:t>
      </w:r>
      <w:proofErr w:type="spellEnd"/>
      <w:r w:rsidR="00A2695A">
        <w:rPr>
          <w:rFonts w:ascii="Tahoma" w:hAnsi="Tahoma" w:cs="Tahoma"/>
          <w:sz w:val="20"/>
          <w:szCs w:val="20"/>
        </w:rPr>
        <w:t xml:space="preserve"> Ηρακλείου</w:t>
      </w:r>
      <w:r w:rsidRPr="00560AC1">
        <w:rPr>
          <w:rFonts w:ascii="Tahoma" w:hAnsi="Tahoma" w:cs="Tahoma"/>
          <w:sz w:val="20"/>
          <w:szCs w:val="20"/>
        </w:rPr>
        <w:t xml:space="preserve">, </w:t>
      </w:r>
      <w:r w:rsidR="006B43B8" w:rsidRPr="00560AC1">
        <w:rPr>
          <w:rFonts w:ascii="Tahoma" w:hAnsi="Tahoma" w:cs="Tahoma"/>
          <w:sz w:val="20"/>
          <w:szCs w:val="20"/>
        </w:rPr>
        <w:t xml:space="preserve">με συνολικό προϋπολογισμό </w:t>
      </w:r>
      <w:r w:rsidRPr="00560AC1">
        <w:rPr>
          <w:rFonts w:ascii="Tahoma" w:hAnsi="Tahoma" w:cs="Tahoma"/>
          <w:sz w:val="20"/>
          <w:szCs w:val="20"/>
        </w:rPr>
        <w:t xml:space="preserve"> δαπάνης </w:t>
      </w:r>
      <w:r w:rsidR="005F3780">
        <w:rPr>
          <w:rFonts w:ascii="Tahoma" w:hAnsi="Tahoma" w:cs="Tahoma"/>
          <w:b/>
          <w:sz w:val="20"/>
          <w:szCs w:val="20"/>
        </w:rPr>
        <w:t>7.380</w:t>
      </w:r>
      <w:r w:rsidR="006F1872" w:rsidRPr="00560AC1">
        <w:rPr>
          <w:rFonts w:ascii="Tahoma" w:hAnsi="Tahoma" w:cs="Tahoma"/>
          <w:b/>
          <w:sz w:val="20"/>
          <w:szCs w:val="20"/>
        </w:rPr>
        <w:t>,00</w:t>
      </w:r>
      <w:r w:rsidRPr="00560AC1">
        <w:rPr>
          <w:rFonts w:ascii="Tahoma" w:hAnsi="Tahoma" w:cs="Tahoma"/>
          <w:b/>
          <w:sz w:val="20"/>
          <w:szCs w:val="20"/>
        </w:rPr>
        <w:t xml:space="preserve"> €</w:t>
      </w:r>
      <w:r w:rsidR="00A86F51">
        <w:rPr>
          <w:rFonts w:ascii="Tahoma" w:hAnsi="Tahoma" w:cs="Tahoma"/>
          <w:b/>
          <w:sz w:val="20"/>
          <w:szCs w:val="20"/>
        </w:rPr>
        <w:t xml:space="preserve"> </w:t>
      </w:r>
      <w:r w:rsidR="00A86F51" w:rsidRPr="00A86F51">
        <w:rPr>
          <w:rFonts w:ascii="Tahoma" w:hAnsi="Tahoma" w:cs="Tahoma"/>
          <w:sz w:val="20"/>
          <w:szCs w:val="20"/>
        </w:rPr>
        <w:t>συμπεριλαμβανομένου ΦΠΑ</w:t>
      </w:r>
      <w:r w:rsidRPr="00A86F51">
        <w:rPr>
          <w:rFonts w:ascii="Tahoma" w:hAnsi="Tahoma" w:cs="Tahoma"/>
          <w:sz w:val="20"/>
          <w:szCs w:val="20"/>
        </w:rPr>
        <w:t>.</w:t>
      </w:r>
    </w:p>
    <w:p w:rsidR="003148E4" w:rsidRPr="00386EF4" w:rsidRDefault="003148E4" w:rsidP="00A86F51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ahoma" w:hAnsi="Tahoma" w:cs="Tahoma"/>
          <w:color w:val="000000"/>
        </w:rPr>
      </w:pPr>
      <w:r w:rsidRPr="00386EF4">
        <w:rPr>
          <w:rFonts w:ascii="Tahoma" w:hAnsi="Tahoma" w:cs="Tahoma"/>
          <w:color w:val="000000"/>
        </w:rPr>
        <w:t xml:space="preserve">Η δαπάνη θα βαρύνει, τις πιστώσεις του </w:t>
      </w:r>
      <w:r w:rsidR="00A2695A">
        <w:rPr>
          <w:rFonts w:ascii="Tahoma" w:hAnsi="Tahoma" w:cs="Tahoma"/>
          <w:color w:val="000000"/>
        </w:rPr>
        <w:t>Προϋπολογισμού των Δημοσίων Επενδύσεων</w:t>
      </w:r>
      <w:r w:rsidRPr="00386EF4">
        <w:rPr>
          <w:rFonts w:ascii="Tahoma" w:hAnsi="Tahoma" w:cs="Tahoma"/>
          <w:color w:val="000000"/>
        </w:rPr>
        <w:t xml:space="preserve"> </w:t>
      </w:r>
      <w:r w:rsidR="00A2695A">
        <w:rPr>
          <w:rFonts w:ascii="Tahoma" w:hAnsi="Tahoma" w:cs="Tahoma"/>
          <w:color w:val="000000"/>
        </w:rPr>
        <w:t>του Ιδρύματος, οικον. Έτους 2014</w:t>
      </w:r>
      <w:r w:rsidRPr="00386EF4">
        <w:rPr>
          <w:rFonts w:ascii="Tahoma" w:hAnsi="Tahoma" w:cs="Tahoma"/>
          <w:color w:val="000000"/>
        </w:rPr>
        <w:t xml:space="preserve"> και συγκεκριμένα τον Κωδικό </w:t>
      </w:r>
      <w:r w:rsidR="00A2695A">
        <w:rPr>
          <w:rFonts w:ascii="Tahoma" w:hAnsi="Tahoma" w:cs="Tahoma"/>
          <w:color w:val="000000"/>
        </w:rPr>
        <w:t>1977ΣΕ04600000</w:t>
      </w:r>
      <w:r w:rsidRPr="00386EF4">
        <w:rPr>
          <w:rFonts w:ascii="Tahoma" w:hAnsi="Tahoma" w:cs="Tahoma"/>
          <w:color w:val="000000"/>
        </w:rPr>
        <w:t xml:space="preserve">. </w:t>
      </w:r>
      <w:r w:rsidR="007D3BB0" w:rsidRPr="00386EF4">
        <w:rPr>
          <w:rFonts w:ascii="Tahoma" w:hAnsi="Tahoma" w:cs="Tahoma"/>
        </w:rPr>
        <w:t xml:space="preserve">Απόφαση Ανάληψης Υποχρέωσης </w:t>
      </w:r>
      <w:r w:rsidR="005F3780">
        <w:rPr>
          <w:rFonts w:ascii="Tahoma" w:hAnsi="Tahoma" w:cs="Tahoma"/>
        </w:rPr>
        <w:t>408</w:t>
      </w:r>
      <w:r w:rsidRPr="00386EF4">
        <w:rPr>
          <w:rFonts w:ascii="Tahoma" w:hAnsi="Tahoma" w:cs="Tahoma"/>
        </w:rPr>
        <w:t xml:space="preserve">/αριθ. </w:t>
      </w:r>
      <w:proofErr w:type="spellStart"/>
      <w:r w:rsidRPr="00386EF4">
        <w:rPr>
          <w:rFonts w:ascii="Tahoma" w:hAnsi="Tahoma" w:cs="Tahoma"/>
        </w:rPr>
        <w:t>πρωτ</w:t>
      </w:r>
      <w:proofErr w:type="spellEnd"/>
      <w:r w:rsidRPr="00386EF4">
        <w:rPr>
          <w:rFonts w:ascii="Tahoma" w:hAnsi="Tahoma" w:cs="Tahoma"/>
        </w:rPr>
        <w:t xml:space="preserve">. </w:t>
      </w:r>
      <w:r w:rsidR="00A2695A">
        <w:rPr>
          <w:rFonts w:ascii="Tahoma" w:hAnsi="Tahoma" w:cs="Tahoma"/>
        </w:rPr>
        <w:t>11106/11-06-2014</w:t>
      </w:r>
      <w:r w:rsidRPr="00386EF4">
        <w:rPr>
          <w:rFonts w:ascii="Tahoma" w:hAnsi="Tahoma" w:cs="Tahoma"/>
        </w:rPr>
        <w:t xml:space="preserve"> με ΑΔΑ</w:t>
      </w:r>
      <w:r w:rsidR="00A86F51">
        <w:rPr>
          <w:rFonts w:ascii="Tahoma" w:hAnsi="Tahoma" w:cs="Tahoma"/>
        </w:rPr>
        <w:t>:</w:t>
      </w:r>
      <w:r w:rsidRPr="00386EF4">
        <w:rPr>
          <w:rFonts w:ascii="Tahoma" w:hAnsi="Tahoma" w:cs="Tahoma"/>
        </w:rPr>
        <w:t xml:space="preserve"> </w:t>
      </w:r>
      <w:r w:rsidR="00D13163">
        <w:rPr>
          <w:rFonts w:ascii="Tahoma" w:hAnsi="Tahoma" w:cs="Tahoma"/>
        </w:rPr>
        <w:t>72ΘΖ469Β7Γ-ΝΥΣ</w:t>
      </w:r>
      <w:r w:rsidRPr="00386EF4">
        <w:rPr>
          <w:rFonts w:ascii="Tahoma" w:hAnsi="Tahoma" w:cs="Tahoma"/>
        </w:rPr>
        <w:t xml:space="preserve">, </w:t>
      </w:r>
      <w:r w:rsidR="00A2695A">
        <w:rPr>
          <w:rFonts w:ascii="Tahoma" w:hAnsi="Tahoma" w:cs="Tahoma"/>
        </w:rPr>
        <w:t>Απόφαση</w:t>
      </w:r>
      <w:r w:rsidRPr="00386EF4">
        <w:rPr>
          <w:rFonts w:ascii="Tahoma" w:hAnsi="Tahoma" w:cs="Tahoma"/>
        </w:rPr>
        <w:t xml:space="preserve"> Έγκρισης με αριθ. πρωτ.</w:t>
      </w:r>
      <w:r w:rsidR="007B20D2">
        <w:rPr>
          <w:rFonts w:ascii="Tahoma" w:hAnsi="Tahoma" w:cs="Tahoma"/>
        </w:rPr>
        <w:t>11362</w:t>
      </w:r>
      <w:r w:rsidR="00A2695A">
        <w:rPr>
          <w:rFonts w:ascii="Tahoma" w:hAnsi="Tahoma" w:cs="Tahoma"/>
        </w:rPr>
        <w:t>/17-06-2014</w:t>
      </w:r>
      <w:r w:rsidRPr="00386EF4">
        <w:rPr>
          <w:rFonts w:ascii="Tahoma" w:hAnsi="Tahoma" w:cs="Tahoma"/>
        </w:rPr>
        <w:t xml:space="preserve"> με ΑΔΑ</w:t>
      </w:r>
      <w:r w:rsidR="00A86F51">
        <w:rPr>
          <w:rFonts w:ascii="Tahoma" w:hAnsi="Tahoma" w:cs="Tahoma"/>
        </w:rPr>
        <w:t>:</w:t>
      </w:r>
      <w:r w:rsidR="00D13163">
        <w:rPr>
          <w:rFonts w:ascii="Tahoma" w:hAnsi="Tahoma" w:cs="Tahoma"/>
        </w:rPr>
        <w:t>Ω1ΞΩ469Β7Γ-ΜΚΝ</w:t>
      </w:r>
      <w:r w:rsidRPr="00386EF4">
        <w:rPr>
          <w:rFonts w:ascii="Tahoma" w:hAnsi="Tahoma" w:cs="Tahoma"/>
        </w:rPr>
        <w:t xml:space="preserve">,(Σχετ. </w:t>
      </w:r>
      <w:r w:rsidR="003B3D10" w:rsidRPr="00386EF4">
        <w:rPr>
          <w:rFonts w:ascii="Tahoma" w:hAnsi="Tahoma" w:cs="Tahoma"/>
        </w:rPr>
        <w:t xml:space="preserve">Απόφαση Πρυτανικού Συμβουλίου συνεδρίας </w:t>
      </w:r>
      <w:r w:rsidR="00386EF4" w:rsidRPr="00386EF4">
        <w:rPr>
          <w:rFonts w:ascii="Tahoma" w:hAnsi="Tahoma" w:cs="Tahoma"/>
          <w:color w:val="000000"/>
        </w:rPr>
        <w:t xml:space="preserve">υπ’ αρ. </w:t>
      </w:r>
      <w:r w:rsidR="00A2695A">
        <w:rPr>
          <w:rFonts w:ascii="Tahoma" w:hAnsi="Tahoma" w:cs="Tahoma"/>
          <w:color w:val="000000"/>
        </w:rPr>
        <w:t>50</w:t>
      </w:r>
      <w:r w:rsidR="003B3D10" w:rsidRPr="00386EF4">
        <w:rPr>
          <w:rFonts w:ascii="Tahoma" w:hAnsi="Tahoma" w:cs="Tahoma"/>
          <w:color w:val="000000"/>
          <w:vertAlign w:val="superscript"/>
        </w:rPr>
        <w:t>ης</w:t>
      </w:r>
      <w:r w:rsidR="00A2695A">
        <w:rPr>
          <w:rFonts w:ascii="Tahoma" w:hAnsi="Tahoma" w:cs="Tahoma"/>
          <w:color w:val="000000"/>
        </w:rPr>
        <w:t>/29-5-2014</w:t>
      </w:r>
      <w:r w:rsidR="00386EF4" w:rsidRPr="00386EF4">
        <w:rPr>
          <w:rFonts w:ascii="Tahoma" w:hAnsi="Tahoma" w:cs="Tahoma"/>
          <w:color w:val="000000"/>
        </w:rPr>
        <w:t>)</w:t>
      </w:r>
      <w:r w:rsidR="00A2695A">
        <w:rPr>
          <w:rFonts w:ascii="Tahoma" w:hAnsi="Tahoma" w:cs="Tahoma"/>
          <w:color w:val="000000"/>
        </w:rPr>
        <w:t>, εγκεκριμένο αίτημα με ΑΔΑΜ: 14</w:t>
      </w:r>
      <w:r w:rsidR="00386EF4" w:rsidRPr="00386EF4">
        <w:rPr>
          <w:rFonts w:ascii="Tahoma" w:hAnsi="Tahoma" w:cs="Tahoma"/>
          <w:color w:val="000000"/>
          <w:lang w:val="en-US"/>
        </w:rPr>
        <w:t>REQ</w:t>
      </w:r>
      <w:r w:rsidR="00386EF4" w:rsidRPr="00386EF4">
        <w:rPr>
          <w:rFonts w:ascii="Tahoma" w:hAnsi="Tahoma" w:cs="Tahoma"/>
          <w:color w:val="000000"/>
        </w:rPr>
        <w:t>00</w:t>
      </w:r>
      <w:r w:rsidR="00A2695A">
        <w:rPr>
          <w:rFonts w:ascii="Tahoma" w:hAnsi="Tahoma" w:cs="Tahoma"/>
          <w:color w:val="000000"/>
        </w:rPr>
        <w:t>21147</w:t>
      </w:r>
      <w:r w:rsidR="007B20D2">
        <w:rPr>
          <w:rFonts w:ascii="Tahoma" w:hAnsi="Tahoma" w:cs="Tahoma"/>
          <w:color w:val="000000"/>
        </w:rPr>
        <w:t>61</w:t>
      </w:r>
      <w:r w:rsidR="00A2695A">
        <w:rPr>
          <w:rFonts w:ascii="Tahoma" w:hAnsi="Tahoma" w:cs="Tahoma"/>
          <w:color w:val="000000"/>
        </w:rPr>
        <w:t>.</w:t>
      </w:r>
    </w:p>
    <w:p w:rsidR="00E77DE2" w:rsidRDefault="006F1872" w:rsidP="00A86F51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107ABB">
        <w:rPr>
          <w:rFonts w:ascii="Tahoma" w:hAnsi="Tahoma" w:cs="Tahoma"/>
          <w:sz w:val="20"/>
          <w:szCs w:val="20"/>
        </w:rPr>
        <w:t xml:space="preserve"> </w:t>
      </w:r>
      <w:r w:rsidR="00107ABB">
        <w:rPr>
          <w:rFonts w:ascii="Tahoma" w:hAnsi="Tahoma" w:cs="Tahoma"/>
          <w:sz w:val="20"/>
          <w:szCs w:val="20"/>
        </w:rPr>
        <w:t xml:space="preserve">Η </w:t>
      </w:r>
      <w:r w:rsidR="00107ABB" w:rsidRPr="00107ABB">
        <w:rPr>
          <w:rFonts w:ascii="Tahoma" w:hAnsi="Tahoma" w:cs="Tahoma"/>
          <w:sz w:val="20"/>
          <w:szCs w:val="20"/>
        </w:rPr>
        <w:t xml:space="preserve"> προμήθεια και τοποθέτηση μεταλλικού κάγκελου στο χώρο του παιδικού</w:t>
      </w:r>
      <w:r w:rsidR="00107ABB">
        <w:rPr>
          <w:rFonts w:ascii="Tahoma" w:hAnsi="Tahoma" w:cs="Tahoma"/>
          <w:sz w:val="20"/>
          <w:szCs w:val="20"/>
        </w:rPr>
        <w:t xml:space="preserve"> σταθμού του Πανεπιστημίου Κρήτης περιλαμβάνει:</w:t>
      </w:r>
    </w:p>
    <w:p w:rsidR="00107ABB" w:rsidRPr="00107ABB" w:rsidRDefault="00107ABB" w:rsidP="00A86F51">
      <w:pPr>
        <w:pStyle w:val="a3"/>
        <w:spacing w:line="240" w:lineRule="auto"/>
        <w:rPr>
          <w:rFonts w:ascii="Tahoma" w:hAnsi="Tahoma" w:cs="Tahoma"/>
          <w:b/>
          <w:sz w:val="20"/>
          <w:szCs w:val="20"/>
          <w:u w:val="single"/>
          <w:lang w:val="en-US"/>
        </w:rPr>
      </w:pP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>Κάγκελο ύψους 1,70m και μήκους 41 m που θα τοποθετηθεί πάνω (και κατά μήκος) στο υφιστάμενο τοιχίο και θα ακολουθεί την κλίση του τοιχίου ή θα είναι κλιμακωτό (σε βαθμίδες).</w:t>
      </w: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 xml:space="preserve">Δίφυλλη πόρτα εισόδου </w:t>
      </w:r>
      <w:proofErr w:type="spellStart"/>
      <w:r w:rsidRPr="00107ABB">
        <w:rPr>
          <w:rFonts w:ascii="Tahoma" w:hAnsi="Tahoma" w:cs="Tahoma"/>
        </w:rPr>
        <w:t>ανοιγόμενη</w:t>
      </w:r>
      <w:proofErr w:type="spellEnd"/>
      <w:r w:rsidRPr="00107ABB">
        <w:rPr>
          <w:rFonts w:ascii="Tahoma" w:hAnsi="Tahoma" w:cs="Tahoma"/>
        </w:rPr>
        <w:t xml:space="preserve">, διαστάσεων 2,00x2,50m, ώστε το τελικό ύψος της να είναι ίδιο με το τελικό ύψος του κάγκελου πάνω από το τοιχίο. Κατασκευή από </w:t>
      </w:r>
      <w:proofErr w:type="spellStart"/>
      <w:r w:rsidRPr="00107ABB">
        <w:rPr>
          <w:rFonts w:ascii="Tahoma" w:hAnsi="Tahoma" w:cs="Tahoma"/>
        </w:rPr>
        <w:t>κοιλοδοκό</w:t>
      </w:r>
      <w:proofErr w:type="spellEnd"/>
      <w:r w:rsidRPr="00107ABB">
        <w:rPr>
          <w:rFonts w:ascii="Tahoma" w:hAnsi="Tahoma" w:cs="Tahoma"/>
        </w:rPr>
        <w:t xml:space="preserve"> 60/60/3 (κάσα-</w:t>
      </w:r>
      <w:proofErr w:type="spellStart"/>
      <w:r w:rsidRPr="00107ABB">
        <w:rPr>
          <w:rFonts w:ascii="Tahoma" w:hAnsi="Tahoma" w:cs="Tahoma"/>
        </w:rPr>
        <w:t>φύλλ</w:t>
      </w:r>
      <w:proofErr w:type="spellEnd"/>
      <w:r w:rsidRPr="00107ABB">
        <w:rPr>
          <w:rFonts w:ascii="Tahoma" w:hAnsi="Tahoma" w:cs="Tahoma"/>
        </w:rPr>
        <w:t xml:space="preserve">α) με μια οριζόντια τραβέρσα από </w:t>
      </w:r>
      <w:proofErr w:type="spellStart"/>
      <w:r w:rsidRPr="00107ABB">
        <w:rPr>
          <w:rFonts w:ascii="Tahoma" w:hAnsi="Tahoma" w:cs="Tahoma"/>
        </w:rPr>
        <w:t>κοιλοδοκό</w:t>
      </w:r>
      <w:proofErr w:type="spellEnd"/>
      <w:r w:rsidRPr="00107ABB">
        <w:rPr>
          <w:rFonts w:ascii="Tahoma" w:hAnsi="Tahoma" w:cs="Tahoma"/>
        </w:rPr>
        <w:t xml:space="preserve"> 60/60/3 και </w:t>
      </w:r>
      <w:r w:rsidRPr="00454A74">
        <w:sym w:font="Symbol" w:char="F0C6"/>
      </w:r>
      <w:r w:rsidRPr="00107ABB">
        <w:rPr>
          <w:rFonts w:ascii="Tahoma" w:hAnsi="Tahoma" w:cs="Tahoma"/>
        </w:rPr>
        <w:t xml:space="preserve">16 σε κάθετη διάταξη. </w:t>
      </w: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 xml:space="preserve">Κάγκελο ύψους 1,50m και μήκους 7m, περιμετρικά στο πλακόστρωτο εισόδου. </w:t>
      </w: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 xml:space="preserve">Όλα τα παραπάνω κάγκελα θα είναι μεταλλικά, απλού σχεδίου (λάμα 50Χ10 mm πάνω κάτω και κατακόρυφες ράβδοι </w:t>
      </w:r>
      <w:r w:rsidRPr="00454A74">
        <w:sym w:font="Symbol" w:char="F0C6"/>
      </w:r>
      <w:r w:rsidRPr="00107ABB">
        <w:rPr>
          <w:rFonts w:ascii="Tahoma" w:hAnsi="Tahoma" w:cs="Tahoma"/>
        </w:rPr>
        <w:t>16 στηριγμένα σε δοκούς (κολώνες) ανά 1,7m περίπου).</w:t>
      </w: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>Οι παραπάνω κατασκευές θα είναι γαλβανισμένες και βαμμένες (το χρώμα θα υποδειχθεί από την υπηρεσία).</w:t>
      </w:r>
    </w:p>
    <w:p w:rsidR="00454A74" w:rsidRPr="00107ABB" w:rsidRDefault="00454A74" w:rsidP="00107ABB">
      <w:pPr>
        <w:pStyle w:val="a5"/>
        <w:numPr>
          <w:ilvl w:val="0"/>
          <w:numId w:val="4"/>
        </w:numPr>
        <w:jc w:val="both"/>
        <w:rPr>
          <w:rFonts w:ascii="Tahoma" w:hAnsi="Tahoma" w:cs="Tahoma"/>
        </w:rPr>
      </w:pPr>
      <w:r w:rsidRPr="00107ABB">
        <w:rPr>
          <w:rFonts w:ascii="Tahoma" w:hAnsi="Tahoma" w:cs="Tahoma"/>
        </w:rPr>
        <w:t xml:space="preserve">Θα περιλαμβάνονται η τοποθέτηση και τα υλικά στήριξης και για την πόρτα κλειδαριά, πόμολο μέσα/έξω και μεντεσέδες. </w:t>
      </w:r>
    </w:p>
    <w:p w:rsidR="00E77DE2" w:rsidRPr="00D037D0" w:rsidRDefault="00E77DE2" w:rsidP="00A86F51">
      <w:pPr>
        <w:pStyle w:val="a3"/>
        <w:spacing w:line="240" w:lineRule="auto"/>
        <w:rPr>
          <w:rFonts w:ascii="Tahoma" w:hAnsi="Tahoma" w:cs="Tahoma"/>
          <w:sz w:val="20"/>
          <w:szCs w:val="20"/>
          <w:highlight w:val="yellow"/>
        </w:rPr>
      </w:pPr>
      <w:bookmarkStart w:id="0" w:name="_GoBack"/>
      <w:bookmarkEnd w:id="0"/>
    </w:p>
    <w:p w:rsidR="00D13163" w:rsidRPr="00ED0627" w:rsidRDefault="00D13163" w:rsidP="00D13163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t>Χρόνος παράδοσης : Εντός 40 ημερολογιακών ημερών από την ημερομηνία υπογραφής της σύμβασης</w:t>
      </w:r>
      <w:r>
        <w:rPr>
          <w:rFonts w:ascii="Tahoma" w:hAnsi="Tahoma" w:cs="Tahoma"/>
          <w:sz w:val="20"/>
          <w:szCs w:val="20"/>
        </w:rPr>
        <w:t>.</w:t>
      </w:r>
    </w:p>
    <w:p w:rsidR="00D13163" w:rsidRDefault="00D13163" w:rsidP="00D13163">
      <w:pPr>
        <w:tabs>
          <w:tab w:val="num" w:pos="720"/>
        </w:tabs>
        <w:jc w:val="both"/>
        <w:rPr>
          <w:rFonts w:ascii="Tahoma" w:hAnsi="Tahoma" w:cs="Tahoma"/>
          <w:lang w:val="en-US"/>
        </w:rPr>
      </w:pPr>
      <w:r w:rsidRPr="0047043D">
        <w:rPr>
          <w:rFonts w:ascii="Tahoma" w:hAnsi="Tahoma" w:cs="Tahoma"/>
        </w:rPr>
        <w:t xml:space="preserve">Οι προσφορές  πρέπει να αφορούν το σύνολο </w:t>
      </w:r>
      <w:r w:rsidRPr="00ED0627">
        <w:rPr>
          <w:rFonts w:ascii="Tahoma" w:hAnsi="Tahoma" w:cs="Tahoma"/>
        </w:rPr>
        <w:t>της προμήθειας και όχι μέρος  αυτής</w:t>
      </w:r>
      <w:r w:rsidRPr="0047043D">
        <w:rPr>
          <w:rFonts w:ascii="Tahoma" w:hAnsi="Tahoma" w:cs="Tahoma"/>
        </w:rPr>
        <w:t xml:space="preserve">. </w:t>
      </w:r>
    </w:p>
    <w:p w:rsidR="00D037D0" w:rsidRPr="00D037D0" w:rsidRDefault="00D037D0" w:rsidP="00D13163">
      <w:pPr>
        <w:tabs>
          <w:tab w:val="num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ανάθεση θα γίνει στον προμηθευτή με τη χαμηλότερη τιμή.</w:t>
      </w:r>
    </w:p>
    <w:p w:rsidR="00D13163" w:rsidRPr="00ED0627" w:rsidRDefault="00D13163" w:rsidP="00D13163">
      <w:pPr>
        <w:tabs>
          <w:tab w:val="num" w:pos="720"/>
        </w:tabs>
        <w:jc w:val="both"/>
        <w:rPr>
          <w:rFonts w:ascii="Tahoma" w:hAnsi="Tahoma" w:cs="Tahoma"/>
        </w:rPr>
      </w:pPr>
      <w:r w:rsidRPr="00ED0627">
        <w:rPr>
          <w:rFonts w:ascii="Tahoma" w:hAnsi="Tahoma" w:cs="Tahoma"/>
        </w:rPr>
        <w:t xml:space="preserve">Τον ανάδοχο βαρύνει παρακράτηση φόρου 4% ή 8% αντίστοιχα και κάθε  άλλη  νόμιμη κράτηση. </w:t>
      </w:r>
    </w:p>
    <w:p w:rsidR="00D13163" w:rsidRPr="0047043D" w:rsidRDefault="00D13163" w:rsidP="00D13163">
      <w:pPr>
        <w:tabs>
          <w:tab w:val="num" w:pos="720"/>
        </w:tabs>
        <w:jc w:val="both"/>
        <w:rPr>
          <w:rFonts w:ascii="Tahoma" w:hAnsi="Tahoma" w:cs="Tahoma"/>
        </w:rPr>
      </w:pPr>
    </w:p>
    <w:p w:rsidR="00D13163" w:rsidRPr="00ED0627" w:rsidRDefault="00D13163" w:rsidP="00D13163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t xml:space="preserve">Για </w:t>
      </w:r>
      <w:r w:rsidRPr="00ED0627">
        <w:rPr>
          <w:rFonts w:ascii="Tahoma" w:hAnsi="Tahoma" w:cs="Tahoma"/>
          <w:sz w:val="20"/>
          <w:szCs w:val="20"/>
          <w:u w:val="single"/>
        </w:rPr>
        <w:t>πληροφορίες τεχνικής φύσεως</w:t>
      </w:r>
      <w:r w:rsidRPr="00ED0627">
        <w:rPr>
          <w:rFonts w:ascii="Tahoma" w:hAnsi="Tahoma" w:cs="Tahoma"/>
          <w:sz w:val="20"/>
          <w:szCs w:val="20"/>
        </w:rPr>
        <w:t xml:space="preserve"> οι ενδιαφερόμενοι μπορούν να απευθύνονται στους </w:t>
      </w:r>
      <w:proofErr w:type="spellStart"/>
      <w:r w:rsidRPr="00ED0627">
        <w:rPr>
          <w:rFonts w:ascii="Tahoma" w:hAnsi="Tahoma" w:cs="Tahoma"/>
          <w:sz w:val="20"/>
          <w:szCs w:val="20"/>
        </w:rPr>
        <w:t>κ.κ</w:t>
      </w:r>
      <w:proofErr w:type="spellEnd"/>
      <w:r w:rsidRPr="00ED0627">
        <w:rPr>
          <w:rFonts w:ascii="Tahoma" w:hAnsi="Tahoma" w:cs="Tahoma"/>
          <w:sz w:val="20"/>
          <w:szCs w:val="20"/>
        </w:rPr>
        <w:t xml:space="preserve">. Π. </w:t>
      </w:r>
      <w:proofErr w:type="spellStart"/>
      <w:r w:rsidRPr="00ED0627">
        <w:rPr>
          <w:rFonts w:ascii="Tahoma" w:hAnsi="Tahoma" w:cs="Tahoma"/>
          <w:sz w:val="20"/>
          <w:szCs w:val="20"/>
        </w:rPr>
        <w:t>Κακουδάκη</w:t>
      </w:r>
      <w:proofErr w:type="spellEnd"/>
      <w:r w:rsidRPr="00ED0627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ED0627">
        <w:rPr>
          <w:rFonts w:ascii="Tahoma" w:hAnsi="Tahoma" w:cs="Tahoma"/>
          <w:sz w:val="20"/>
          <w:szCs w:val="20"/>
        </w:rPr>
        <w:t>τηλ</w:t>
      </w:r>
      <w:proofErr w:type="spellEnd"/>
      <w:r w:rsidRPr="00ED0627">
        <w:rPr>
          <w:rFonts w:ascii="Tahoma" w:hAnsi="Tahoma" w:cs="Tahoma"/>
          <w:sz w:val="20"/>
          <w:szCs w:val="20"/>
        </w:rPr>
        <w:t>. 2810 393115) και Χ. Κυριακάκη (</w:t>
      </w:r>
      <w:proofErr w:type="spellStart"/>
      <w:r w:rsidRPr="00ED0627">
        <w:rPr>
          <w:rFonts w:ascii="Tahoma" w:hAnsi="Tahoma" w:cs="Tahoma"/>
          <w:sz w:val="20"/>
          <w:szCs w:val="20"/>
        </w:rPr>
        <w:t>τηλ</w:t>
      </w:r>
      <w:proofErr w:type="spellEnd"/>
      <w:r w:rsidRPr="00ED0627">
        <w:rPr>
          <w:rFonts w:ascii="Tahoma" w:hAnsi="Tahoma" w:cs="Tahoma"/>
          <w:sz w:val="20"/>
          <w:szCs w:val="20"/>
        </w:rPr>
        <w:t>. 2810 393127)</w:t>
      </w:r>
      <w:r w:rsidR="00107ABB">
        <w:rPr>
          <w:rFonts w:ascii="Tahoma" w:hAnsi="Tahoma" w:cs="Tahoma"/>
          <w:sz w:val="20"/>
          <w:szCs w:val="20"/>
        </w:rPr>
        <w:t>.</w:t>
      </w:r>
    </w:p>
    <w:p w:rsidR="00D13163" w:rsidRPr="00ED0627" w:rsidRDefault="00D13163" w:rsidP="00D13163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ED0627">
        <w:rPr>
          <w:rFonts w:ascii="Tahoma" w:hAnsi="Tahoma" w:cs="Tahoma"/>
          <w:sz w:val="20"/>
          <w:szCs w:val="20"/>
        </w:rPr>
        <w:lastRenderedPageBreak/>
        <w:t xml:space="preserve">Γι οποιαδήποτε άλλη πληροφορία οι ενδιαφερόμενοι μπορούν επικοινωνούν όλες τις εργάσιμες ημέρες και ώρες των Δημοσίων Υπηρεσιών, με τα γραφεία της Οικονομικής Υπηρεσίας του Π.Κ στο κτήριο της Διοίκησης στην Πανεπιστημιούπολη </w:t>
      </w:r>
      <w:proofErr w:type="spellStart"/>
      <w:r w:rsidRPr="00ED0627">
        <w:rPr>
          <w:rFonts w:ascii="Tahoma" w:hAnsi="Tahoma" w:cs="Tahoma"/>
          <w:sz w:val="20"/>
          <w:szCs w:val="20"/>
        </w:rPr>
        <w:t>Βουτών</w:t>
      </w:r>
      <w:proofErr w:type="spellEnd"/>
      <w:r w:rsidRPr="00ED0627">
        <w:rPr>
          <w:rFonts w:ascii="Tahoma" w:hAnsi="Tahoma" w:cs="Tahoma"/>
          <w:sz w:val="20"/>
          <w:szCs w:val="20"/>
        </w:rPr>
        <w:t xml:space="preserve"> στο τηλέφωνο 2810- 393137.</w:t>
      </w:r>
    </w:p>
    <w:p w:rsidR="00D13163" w:rsidRPr="00ED0627" w:rsidRDefault="00D13163" w:rsidP="00D13163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  <w:r w:rsidRPr="00ED0627">
        <w:rPr>
          <w:rFonts w:ascii="Tahoma" w:hAnsi="Tahoma" w:cs="Tahoma"/>
        </w:rPr>
        <w:t xml:space="preserve">Προσφορές θα γίνονται δεκτές από τους ενδιαφερόμενους μέχρι και την </w:t>
      </w:r>
    </w:p>
    <w:p w:rsidR="00D13163" w:rsidRPr="00ED0627" w:rsidRDefault="00D13163" w:rsidP="00D13163">
      <w:pPr>
        <w:autoSpaceDE w:val="0"/>
        <w:autoSpaceDN w:val="0"/>
        <w:adjustRightInd w:val="0"/>
        <w:jc w:val="both"/>
        <w:rPr>
          <w:rFonts w:ascii="Tahoma" w:hAnsi="Tahoma" w:cs="Tahoma"/>
          <w:lang w:val="en-US"/>
        </w:rPr>
      </w:pPr>
    </w:p>
    <w:p w:rsidR="00D13163" w:rsidRPr="00ED0627" w:rsidRDefault="00D13163" w:rsidP="00D13163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ED0627">
        <w:rPr>
          <w:rFonts w:ascii="Tahoma" w:hAnsi="Tahoma" w:cs="Tahoma"/>
          <w:b/>
        </w:rPr>
        <w:t>Παρασκευή 27 Ιουνίου 2014 και ώρα 14:30,</w:t>
      </w:r>
    </w:p>
    <w:p w:rsidR="00D13163" w:rsidRPr="00ED0627" w:rsidRDefault="00D13163" w:rsidP="00D13163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D13163" w:rsidRPr="00ED0627" w:rsidRDefault="00D13163" w:rsidP="00D1316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ED0627">
        <w:rPr>
          <w:rFonts w:ascii="Tahoma" w:hAnsi="Tahoma" w:cs="Tahoma"/>
        </w:rPr>
        <w:t xml:space="preserve">στο Τμήμα Προμηθειών της </w:t>
      </w:r>
      <w:proofErr w:type="spellStart"/>
      <w:r w:rsidRPr="00ED0627">
        <w:rPr>
          <w:rFonts w:ascii="Tahoma" w:hAnsi="Tahoma" w:cs="Tahoma"/>
        </w:rPr>
        <w:t>Υποδ</w:t>
      </w:r>
      <w:proofErr w:type="spellEnd"/>
      <w:r w:rsidRPr="00ED0627">
        <w:rPr>
          <w:rFonts w:ascii="Tahoma" w:hAnsi="Tahoma" w:cs="Tahoma"/>
        </w:rPr>
        <w:t>/</w:t>
      </w:r>
      <w:proofErr w:type="spellStart"/>
      <w:r w:rsidRPr="00ED0627">
        <w:rPr>
          <w:rFonts w:ascii="Tahoma" w:hAnsi="Tahoma" w:cs="Tahoma"/>
        </w:rPr>
        <w:t>νσης</w:t>
      </w:r>
      <w:proofErr w:type="spellEnd"/>
      <w:r w:rsidRPr="00ED0627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ED0627">
        <w:rPr>
          <w:rFonts w:ascii="Tahoma" w:hAnsi="Tahoma" w:cs="Tahoma"/>
        </w:rPr>
        <w:t>Βούτες</w:t>
      </w:r>
      <w:proofErr w:type="spellEnd"/>
      <w:r w:rsidRPr="00ED0627">
        <w:rPr>
          <w:rFonts w:ascii="Tahoma" w:hAnsi="Tahoma" w:cs="Tahoma"/>
        </w:rPr>
        <w:t xml:space="preserve"> Ηρακλείου (κτήριο Διοίκησης).</w:t>
      </w:r>
    </w:p>
    <w:p w:rsidR="00560AC1" w:rsidRPr="00F719CE" w:rsidRDefault="00560AC1" w:rsidP="00560AC1">
      <w:pPr>
        <w:pStyle w:val="a3"/>
        <w:spacing w:line="240" w:lineRule="auto"/>
        <w:ind w:firstLine="360"/>
        <w:jc w:val="center"/>
        <w:rPr>
          <w:rFonts w:ascii="Tahoma" w:hAnsi="Tahoma" w:cs="Tahoma"/>
          <w:sz w:val="20"/>
          <w:szCs w:val="20"/>
          <w:highlight w:val="yellow"/>
        </w:rPr>
      </w:pPr>
    </w:p>
    <w:p w:rsidR="00560AC1" w:rsidRPr="00F719CE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  <w:highlight w:val="yellow"/>
        </w:rPr>
      </w:pPr>
    </w:p>
    <w:p w:rsidR="00560AC1" w:rsidRPr="00107ABB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  <w:r w:rsidRPr="00107ABB">
        <w:rPr>
          <w:rFonts w:ascii="Tahoma" w:hAnsi="Tahoma" w:cs="Tahoma"/>
          <w:b/>
          <w:bCs/>
        </w:rPr>
        <w:t>Ο Αντιπρύτανης</w:t>
      </w:r>
    </w:p>
    <w:p w:rsidR="00560AC1" w:rsidRPr="00107ABB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  <w:r w:rsidRPr="00107ABB">
        <w:rPr>
          <w:rFonts w:ascii="Tahoma" w:hAnsi="Tahoma" w:cs="Tahoma"/>
          <w:b/>
          <w:bCs/>
        </w:rPr>
        <w:t>Οικονομικού Προγραμματισμού &amp; Ανάπτυξης</w:t>
      </w:r>
    </w:p>
    <w:p w:rsidR="00560AC1" w:rsidRPr="00107ABB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  <w:r w:rsidRPr="00107ABB">
        <w:rPr>
          <w:rFonts w:ascii="Tahoma" w:hAnsi="Tahoma" w:cs="Tahoma"/>
          <w:b/>
          <w:bCs/>
        </w:rPr>
        <w:t>του Πανεπιστημίου Κρήτης</w:t>
      </w:r>
    </w:p>
    <w:p w:rsidR="00560AC1" w:rsidRPr="00107ABB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560AC1" w:rsidRPr="00107ABB" w:rsidRDefault="00560AC1" w:rsidP="007B20D2">
      <w:pPr>
        <w:pStyle w:val="a3"/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:rsidR="00560AC1" w:rsidRPr="00560AC1" w:rsidRDefault="00560AC1" w:rsidP="00560AC1">
      <w:pPr>
        <w:pStyle w:val="a3"/>
        <w:spacing w:line="240" w:lineRule="auto"/>
        <w:ind w:left="3960"/>
        <w:jc w:val="center"/>
        <w:rPr>
          <w:rFonts w:ascii="Tahoma" w:hAnsi="Tahoma" w:cs="Tahoma"/>
          <w:sz w:val="20"/>
          <w:szCs w:val="20"/>
        </w:rPr>
      </w:pPr>
      <w:r w:rsidRPr="00107ABB">
        <w:rPr>
          <w:rFonts w:ascii="Tahoma" w:hAnsi="Tahoma" w:cs="Tahoma"/>
          <w:b/>
          <w:bCs/>
          <w:sz w:val="20"/>
          <w:szCs w:val="20"/>
        </w:rPr>
        <w:t xml:space="preserve">Γεώργιος </w:t>
      </w:r>
      <w:proofErr w:type="spellStart"/>
      <w:r w:rsidRPr="00107ABB">
        <w:rPr>
          <w:rFonts w:ascii="Tahoma" w:hAnsi="Tahoma" w:cs="Tahoma"/>
          <w:b/>
          <w:bCs/>
          <w:sz w:val="20"/>
          <w:szCs w:val="20"/>
        </w:rPr>
        <w:t>Τζιρίτας</w:t>
      </w:r>
      <w:proofErr w:type="spellEnd"/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560AC1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886881" w:rsidRPr="00560AC1" w:rsidRDefault="00886881" w:rsidP="006B43B8">
      <w:pPr>
        <w:pStyle w:val="a3"/>
        <w:spacing w:line="240" w:lineRule="auto"/>
        <w:rPr>
          <w:rFonts w:ascii="Tahoma" w:hAnsi="Tahoma" w:cs="Tahoma"/>
          <w:b/>
          <w:sz w:val="20"/>
          <w:szCs w:val="20"/>
        </w:rPr>
      </w:pPr>
    </w:p>
    <w:sectPr w:rsidR="00886881" w:rsidRPr="00560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0B37E5"/>
    <w:multiLevelType w:val="hybridMultilevel"/>
    <w:tmpl w:val="0E88B7A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30D54"/>
    <w:rsid w:val="0006291C"/>
    <w:rsid w:val="00072370"/>
    <w:rsid w:val="000A1675"/>
    <w:rsid w:val="000F7A8C"/>
    <w:rsid w:val="00107ABB"/>
    <w:rsid w:val="00253B06"/>
    <w:rsid w:val="002E3BD0"/>
    <w:rsid w:val="003148E4"/>
    <w:rsid w:val="00335736"/>
    <w:rsid w:val="00386EF4"/>
    <w:rsid w:val="003A3607"/>
    <w:rsid w:val="003B3D10"/>
    <w:rsid w:val="003B48B0"/>
    <w:rsid w:val="003F6AC5"/>
    <w:rsid w:val="004041D7"/>
    <w:rsid w:val="004079B5"/>
    <w:rsid w:val="0041449D"/>
    <w:rsid w:val="00433F98"/>
    <w:rsid w:val="00454A74"/>
    <w:rsid w:val="004571D6"/>
    <w:rsid w:val="0046775C"/>
    <w:rsid w:val="004D4795"/>
    <w:rsid w:val="004E5A58"/>
    <w:rsid w:val="004F3A93"/>
    <w:rsid w:val="0053225B"/>
    <w:rsid w:val="00560AC1"/>
    <w:rsid w:val="00567975"/>
    <w:rsid w:val="0057168F"/>
    <w:rsid w:val="00576F37"/>
    <w:rsid w:val="00577F18"/>
    <w:rsid w:val="005F3212"/>
    <w:rsid w:val="005F3780"/>
    <w:rsid w:val="005F486A"/>
    <w:rsid w:val="0060109C"/>
    <w:rsid w:val="00601C74"/>
    <w:rsid w:val="006525A4"/>
    <w:rsid w:val="006760B1"/>
    <w:rsid w:val="006B2125"/>
    <w:rsid w:val="006B43B8"/>
    <w:rsid w:val="006C6C9F"/>
    <w:rsid w:val="006F1872"/>
    <w:rsid w:val="006F1A05"/>
    <w:rsid w:val="006F4FFB"/>
    <w:rsid w:val="00707D8F"/>
    <w:rsid w:val="007256EF"/>
    <w:rsid w:val="007904C8"/>
    <w:rsid w:val="00790A3F"/>
    <w:rsid w:val="00797C01"/>
    <w:rsid w:val="007B20D2"/>
    <w:rsid w:val="007B34F2"/>
    <w:rsid w:val="007B551D"/>
    <w:rsid w:val="007D3BB0"/>
    <w:rsid w:val="007E55C7"/>
    <w:rsid w:val="00832E04"/>
    <w:rsid w:val="0085195B"/>
    <w:rsid w:val="00886881"/>
    <w:rsid w:val="008A2B6F"/>
    <w:rsid w:val="008C2F99"/>
    <w:rsid w:val="00952F78"/>
    <w:rsid w:val="00A12F84"/>
    <w:rsid w:val="00A2695A"/>
    <w:rsid w:val="00A86F51"/>
    <w:rsid w:val="00AE0096"/>
    <w:rsid w:val="00B27C4A"/>
    <w:rsid w:val="00B4242B"/>
    <w:rsid w:val="00B93E2E"/>
    <w:rsid w:val="00BA080A"/>
    <w:rsid w:val="00BD68B8"/>
    <w:rsid w:val="00BF215D"/>
    <w:rsid w:val="00C11274"/>
    <w:rsid w:val="00C318A6"/>
    <w:rsid w:val="00CA2A9F"/>
    <w:rsid w:val="00CA3866"/>
    <w:rsid w:val="00D037D0"/>
    <w:rsid w:val="00D13163"/>
    <w:rsid w:val="00D371C8"/>
    <w:rsid w:val="00D46342"/>
    <w:rsid w:val="00D479E1"/>
    <w:rsid w:val="00D72811"/>
    <w:rsid w:val="00D952CE"/>
    <w:rsid w:val="00DE5705"/>
    <w:rsid w:val="00E213A0"/>
    <w:rsid w:val="00E77DE2"/>
    <w:rsid w:val="00ED27CA"/>
    <w:rsid w:val="00EE4D38"/>
    <w:rsid w:val="00F44D5F"/>
    <w:rsid w:val="00F7057E"/>
    <w:rsid w:val="00F719CE"/>
    <w:rsid w:val="00F844A8"/>
    <w:rsid w:val="00FA6123"/>
    <w:rsid w:val="00FC73EC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6</cp:revision>
  <cp:lastPrinted>2013-05-27T11:19:00Z</cp:lastPrinted>
  <dcterms:created xsi:type="dcterms:W3CDTF">2014-06-19T12:06:00Z</dcterms:created>
  <dcterms:modified xsi:type="dcterms:W3CDTF">2014-06-20T07:31:00Z</dcterms:modified>
</cp:coreProperties>
</file>