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6B" w:rsidRPr="00560AC1" w:rsidRDefault="00424A81" w:rsidP="00C7516B">
      <w:pPr>
        <w:ind w:left="-810" w:firstLine="810"/>
        <w:rPr>
          <w:rFonts w:ascii="Tahoma" w:hAnsi="Tahoma" w:cs="Tahoma"/>
          <w:b/>
          <w:bCs/>
        </w:rPr>
      </w:pPr>
      <w:r w:rsidRPr="00424A81"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0;width:360.45pt;height:74pt;z-index:251660288" filled="f" stroked="f">
            <v:textbox style="mso-next-textbox:#_x0000_s1026">
              <w:txbxContent>
                <w:p w:rsidR="00605940" w:rsidRPr="00253B06" w:rsidRDefault="00605940" w:rsidP="00C7516B">
                  <w:pPr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ΕΛΛΗΝΙΚΗ  ΔΗΜΟΚΡΑΤΙΑ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         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  <w:p w:rsidR="00605940" w:rsidRPr="00CA3866" w:rsidRDefault="00605940" w:rsidP="00C7516B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ΠΑΝΕΠΙΣΤΗΜΙΟ ΚΡΗΤΗΣ</w:t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ab/>
                    <w:t xml:space="preserve">    </w:t>
                  </w:r>
                </w:p>
                <w:p w:rsidR="00605940" w:rsidRPr="00CA3866" w:rsidRDefault="00605940" w:rsidP="00C7516B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605940" w:rsidRPr="006760B1" w:rsidRDefault="00605940" w:rsidP="00C7516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C7516B">
        <w:rPr>
          <w:rFonts w:ascii="Tahoma" w:hAnsi="Tahoma" w:cs="Tahoma"/>
          <w:noProof/>
        </w:rPr>
        <w:drawing>
          <wp:inline distT="0" distB="0" distL="0" distR="0">
            <wp:extent cx="825500" cy="838200"/>
            <wp:effectExtent l="1905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4428"/>
        <w:gridCol w:w="360"/>
        <w:gridCol w:w="3734"/>
      </w:tblGrid>
      <w:tr w:rsidR="00C7516B" w:rsidRPr="00560AC1" w:rsidTr="00DC6F1C">
        <w:tc>
          <w:tcPr>
            <w:tcW w:w="4428" w:type="dxa"/>
          </w:tcPr>
          <w:p w:rsidR="00C7516B" w:rsidRPr="00560AC1" w:rsidRDefault="00C7516B" w:rsidP="00DC6F1C">
            <w:pPr>
              <w:rPr>
                <w:rFonts w:ascii="Tahoma" w:hAnsi="Tahoma" w:cs="Tahoma"/>
                <w:b/>
                <w:bCs/>
              </w:rPr>
            </w:pPr>
          </w:p>
          <w:p w:rsidR="00C7516B" w:rsidRPr="00560AC1" w:rsidRDefault="00C7516B" w:rsidP="00DC6F1C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C7516B" w:rsidRPr="00560AC1" w:rsidRDefault="00C7516B" w:rsidP="00DC6F1C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560AC1">
              <w:rPr>
                <w:rFonts w:ascii="Tahoma" w:hAnsi="Tahoma" w:cs="Tahoma"/>
              </w:rPr>
              <w:t>Βουτών</w:t>
            </w:r>
            <w:proofErr w:type="spellEnd"/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Κτήριο Διοίκησης</w:t>
            </w:r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70013 Ηράκλειο</w:t>
            </w:r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 xml:space="preserve">Πληροφορίες: </w:t>
            </w:r>
            <w:smartTag w:uri="urn:schemas-microsoft-com:office:smarttags" w:element="PersonName">
              <w:smartTagPr>
                <w:attr w:name="ProductID" w:val="Π. Σαλεμή"/>
              </w:smartTagPr>
              <w:r w:rsidRPr="00560AC1">
                <w:rPr>
                  <w:rFonts w:ascii="Tahoma" w:hAnsi="Tahoma" w:cs="Tahoma"/>
                </w:rPr>
                <w:t>Π. Σαλεμή</w:t>
              </w:r>
            </w:smartTag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proofErr w:type="spellStart"/>
            <w:r w:rsidRPr="00560AC1">
              <w:rPr>
                <w:rFonts w:ascii="Tahoma" w:hAnsi="Tahoma" w:cs="Tahoma"/>
              </w:rPr>
              <w:t>Τηλ</w:t>
            </w:r>
            <w:proofErr w:type="spellEnd"/>
            <w:r w:rsidRPr="00560AC1">
              <w:rPr>
                <w:rFonts w:ascii="Tahoma" w:hAnsi="Tahoma" w:cs="Tahoma"/>
              </w:rPr>
              <w:t>:  2810 393137</w:t>
            </w:r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  <w:lang w:val="en-US"/>
              </w:rPr>
              <w:t>Fax</w:t>
            </w:r>
            <w:r w:rsidRPr="00560AC1">
              <w:rPr>
                <w:rFonts w:ascii="Tahoma" w:hAnsi="Tahoma" w:cs="Tahoma"/>
              </w:rPr>
              <w:t>:   2810 393408</w:t>
            </w:r>
          </w:p>
          <w:p w:rsidR="00C7516B" w:rsidRPr="00560AC1" w:rsidRDefault="00C7516B" w:rsidP="00DC6F1C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C7516B" w:rsidRPr="00560AC1" w:rsidRDefault="00C7516B" w:rsidP="00DC6F1C">
            <w:pPr>
              <w:rPr>
                <w:rFonts w:ascii="Tahoma" w:hAnsi="Tahoma" w:cs="Tahoma"/>
              </w:rPr>
            </w:pPr>
          </w:p>
        </w:tc>
        <w:tc>
          <w:tcPr>
            <w:tcW w:w="3734" w:type="dxa"/>
          </w:tcPr>
          <w:p w:rsidR="00C7516B" w:rsidRPr="00560AC1" w:rsidRDefault="00C7516B" w:rsidP="00DC6F1C">
            <w:pPr>
              <w:rPr>
                <w:rFonts w:ascii="Tahoma" w:hAnsi="Tahoma" w:cs="Tahoma"/>
              </w:rPr>
            </w:pPr>
          </w:p>
          <w:p w:rsidR="006F7FC3" w:rsidRPr="000E159B" w:rsidRDefault="006F7FC3" w:rsidP="00DC6F1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0E159B">
              <w:rPr>
                <w:rFonts w:ascii="Tahoma" w:hAnsi="Tahoma" w:cs="Tahoma"/>
                <w:b/>
              </w:rPr>
              <w:t>Ηράκλειο 22/05/2016</w:t>
            </w:r>
          </w:p>
          <w:p w:rsidR="00C7516B" w:rsidRPr="000E159B" w:rsidRDefault="00C7516B" w:rsidP="00DC6F1C">
            <w:pPr>
              <w:rPr>
                <w:rFonts w:ascii="Tahoma" w:hAnsi="Tahoma" w:cs="Tahoma"/>
                <w:b/>
                <w:lang w:val="en-US"/>
              </w:rPr>
            </w:pPr>
            <w:r w:rsidRPr="000E159B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Pr="000E159B">
              <w:rPr>
                <w:rFonts w:ascii="Tahoma" w:hAnsi="Tahoma" w:cs="Tahoma"/>
                <w:b/>
              </w:rPr>
              <w:t>Πρωτ</w:t>
            </w:r>
            <w:proofErr w:type="spellEnd"/>
            <w:r w:rsidRPr="000E159B">
              <w:rPr>
                <w:rFonts w:ascii="Tahoma" w:hAnsi="Tahoma" w:cs="Tahoma"/>
                <w:b/>
              </w:rPr>
              <w:t xml:space="preserve">.: </w:t>
            </w:r>
            <w:r w:rsidR="000E159B" w:rsidRPr="000E159B">
              <w:rPr>
                <w:rFonts w:ascii="Tahoma" w:hAnsi="Tahoma" w:cs="Tahoma"/>
                <w:b/>
                <w:lang w:val="en-US"/>
              </w:rPr>
              <w:t>4894</w:t>
            </w:r>
          </w:p>
        </w:tc>
      </w:tr>
    </w:tbl>
    <w:p w:rsidR="00C7516B" w:rsidRPr="00560AC1" w:rsidRDefault="00C7516B" w:rsidP="00C7516B">
      <w:pPr>
        <w:spacing w:line="360" w:lineRule="auto"/>
        <w:jc w:val="both"/>
        <w:rPr>
          <w:rFonts w:ascii="Tahoma" w:hAnsi="Tahoma" w:cs="Tahoma"/>
        </w:rPr>
      </w:pPr>
    </w:p>
    <w:p w:rsidR="00C7516B" w:rsidRPr="00605940" w:rsidRDefault="00C7516B" w:rsidP="00C7516B">
      <w:pPr>
        <w:spacing w:line="360" w:lineRule="auto"/>
        <w:jc w:val="center"/>
        <w:rPr>
          <w:rFonts w:ascii="Tahoma" w:hAnsi="Tahoma" w:cs="Tahoma"/>
          <w:b/>
        </w:rPr>
      </w:pPr>
      <w:r w:rsidRPr="00605940">
        <w:rPr>
          <w:rFonts w:ascii="Tahoma" w:hAnsi="Tahoma" w:cs="Tahoma"/>
          <w:b/>
        </w:rPr>
        <w:t>ΠΡΟΣΚΛΗΣΗ ΕΚΔΗΛΩΣΗΣ ΕΝΔΙΑΦΕΡΟΝΤΟΣ</w:t>
      </w:r>
    </w:p>
    <w:p w:rsidR="00C7516B" w:rsidRPr="00A86F51" w:rsidRDefault="00C7516B" w:rsidP="00C7516B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605940">
        <w:rPr>
          <w:rFonts w:ascii="Tahoma" w:hAnsi="Tahoma" w:cs="Tahoma"/>
          <w:sz w:val="20"/>
          <w:szCs w:val="20"/>
        </w:rPr>
        <w:t>Το Τμήμα</w:t>
      </w:r>
      <w:r w:rsidRPr="00560AC1">
        <w:rPr>
          <w:rFonts w:ascii="Tahoma" w:hAnsi="Tahoma" w:cs="Tahoma"/>
          <w:sz w:val="20"/>
          <w:szCs w:val="20"/>
        </w:rPr>
        <w:t xml:space="preserve"> Προμηθειών του Πανεπιστημίου Κρήτης, πρόκειται να </w:t>
      </w:r>
      <w:r>
        <w:rPr>
          <w:rFonts w:ascii="Tahoma" w:hAnsi="Tahoma" w:cs="Tahoma"/>
          <w:sz w:val="20"/>
          <w:szCs w:val="20"/>
        </w:rPr>
        <w:t>προβεί με τη διαδικασία της απε</w:t>
      </w:r>
      <w:r w:rsidRPr="00560AC1">
        <w:rPr>
          <w:rFonts w:ascii="Tahoma" w:hAnsi="Tahoma" w:cs="Tahoma"/>
          <w:sz w:val="20"/>
          <w:szCs w:val="20"/>
        </w:rPr>
        <w:t xml:space="preserve">υθείας ανάθεσης, στην </w:t>
      </w:r>
      <w:r w:rsidRPr="00EA73EE">
        <w:rPr>
          <w:rFonts w:ascii="Tahoma" w:hAnsi="Tahoma" w:cs="Tahoma"/>
          <w:b/>
          <w:sz w:val="20"/>
          <w:szCs w:val="20"/>
        </w:rPr>
        <w:t>προμήθεια φωτοαντιγραφικού χαρτιού Α3 &amp; Α4</w:t>
      </w:r>
      <w:r w:rsidRPr="00560AC1">
        <w:rPr>
          <w:rFonts w:ascii="Tahoma" w:hAnsi="Tahoma" w:cs="Tahoma"/>
          <w:sz w:val="20"/>
          <w:szCs w:val="20"/>
        </w:rPr>
        <w:t xml:space="preserve"> για την κάλυψη των αναγκών των </w:t>
      </w:r>
      <w:r>
        <w:rPr>
          <w:rFonts w:ascii="Tahoma" w:hAnsi="Tahoma" w:cs="Tahoma"/>
          <w:sz w:val="20"/>
          <w:szCs w:val="20"/>
        </w:rPr>
        <w:t xml:space="preserve">Ακαδημαϊκών </w:t>
      </w:r>
      <w:r w:rsidRPr="00560AC1">
        <w:rPr>
          <w:rFonts w:ascii="Tahoma" w:hAnsi="Tahoma" w:cs="Tahoma"/>
          <w:sz w:val="20"/>
          <w:szCs w:val="20"/>
        </w:rPr>
        <w:t xml:space="preserve">Τμημάτων και των </w:t>
      </w:r>
      <w:r>
        <w:rPr>
          <w:rFonts w:ascii="Tahoma" w:hAnsi="Tahoma" w:cs="Tahoma"/>
          <w:sz w:val="20"/>
          <w:szCs w:val="20"/>
        </w:rPr>
        <w:t xml:space="preserve">Διοικητικών </w:t>
      </w:r>
      <w:r w:rsidRPr="00560AC1">
        <w:rPr>
          <w:rFonts w:ascii="Tahoma" w:hAnsi="Tahoma" w:cs="Tahoma"/>
          <w:sz w:val="20"/>
          <w:szCs w:val="20"/>
        </w:rPr>
        <w:t xml:space="preserve">Υπηρεσιών του Πανεπιστημίου Κρήτης στο Ηράκλειο, με συνολικό προϋπολογισμό  δαπάνης </w:t>
      </w:r>
      <w:r>
        <w:rPr>
          <w:rFonts w:ascii="Tahoma" w:hAnsi="Tahoma" w:cs="Tahoma"/>
          <w:b/>
          <w:sz w:val="20"/>
          <w:szCs w:val="20"/>
        </w:rPr>
        <w:t>6.434,20</w:t>
      </w:r>
      <w:r w:rsidRPr="00560AC1">
        <w:rPr>
          <w:rFonts w:ascii="Tahoma" w:hAnsi="Tahoma" w:cs="Tahoma"/>
          <w:b/>
          <w:sz w:val="20"/>
          <w:szCs w:val="20"/>
        </w:rPr>
        <w:t xml:space="preserve"> €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86F51">
        <w:rPr>
          <w:rFonts w:ascii="Tahoma" w:hAnsi="Tahoma" w:cs="Tahoma"/>
          <w:sz w:val="20"/>
          <w:szCs w:val="20"/>
        </w:rPr>
        <w:t>συμπεριλαμβανομένου ΦΠΑ.</w:t>
      </w:r>
    </w:p>
    <w:p w:rsidR="00C7516B" w:rsidRPr="00386EF4" w:rsidRDefault="00C7516B" w:rsidP="00C7516B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ahoma" w:hAnsi="Tahoma" w:cs="Tahoma"/>
          <w:color w:val="000000"/>
        </w:rPr>
      </w:pPr>
      <w:r w:rsidRPr="00386EF4">
        <w:rPr>
          <w:rFonts w:ascii="Tahoma" w:hAnsi="Tahoma" w:cs="Tahoma"/>
          <w:color w:val="000000"/>
        </w:rPr>
        <w:t xml:space="preserve">Η δαπάνη θα βαρύνει, τις πιστώσεις του Τακτικού Προϋπολογισμού του Ιδρύματος, οικον. </w:t>
      </w:r>
      <w:r w:rsidRPr="00605940">
        <w:rPr>
          <w:rFonts w:ascii="Tahoma" w:hAnsi="Tahoma" w:cs="Tahoma"/>
          <w:color w:val="000000"/>
        </w:rPr>
        <w:t xml:space="preserve">Έτους 2016 και συγκεκριμένα τον Κωδικό 1731. </w:t>
      </w:r>
      <w:r w:rsidRPr="00605940">
        <w:rPr>
          <w:rFonts w:ascii="Tahoma" w:hAnsi="Tahoma" w:cs="Tahoma"/>
        </w:rPr>
        <w:t xml:space="preserve">Απόφαση Ανάληψης Υποχρέωσης </w:t>
      </w:r>
      <w:r w:rsidR="00605940" w:rsidRPr="00605940">
        <w:rPr>
          <w:rFonts w:ascii="Tahoma" w:hAnsi="Tahoma" w:cs="Tahoma"/>
        </w:rPr>
        <w:t>7189</w:t>
      </w:r>
      <w:r w:rsidRPr="00605940">
        <w:rPr>
          <w:rFonts w:ascii="Tahoma" w:hAnsi="Tahoma" w:cs="Tahoma"/>
        </w:rPr>
        <w:t xml:space="preserve">/αριθ. </w:t>
      </w:r>
      <w:proofErr w:type="spellStart"/>
      <w:r w:rsidRPr="00605940">
        <w:rPr>
          <w:rFonts w:ascii="Tahoma" w:hAnsi="Tahoma" w:cs="Tahoma"/>
        </w:rPr>
        <w:t>πρωτ</w:t>
      </w:r>
      <w:proofErr w:type="spellEnd"/>
      <w:r w:rsidRPr="00605940">
        <w:rPr>
          <w:rFonts w:ascii="Tahoma" w:hAnsi="Tahoma" w:cs="Tahoma"/>
        </w:rPr>
        <w:t xml:space="preserve">. </w:t>
      </w:r>
      <w:r w:rsidR="00605940" w:rsidRPr="00605940">
        <w:rPr>
          <w:rFonts w:ascii="Tahoma" w:hAnsi="Tahoma" w:cs="Tahoma"/>
        </w:rPr>
        <w:t>4655/19-04-2016</w:t>
      </w:r>
      <w:r w:rsidRPr="00605940">
        <w:rPr>
          <w:rFonts w:ascii="Tahoma" w:hAnsi="Tahoma" w:cs="Tahoma"/>
        </w:rPr>
        <w:t xml:space="preserve"> με ΑΔΑ: </w:t>
      </w:r>
      <w:r w:rsidR="00605940" w:rsidRPr="00605940">
        <w:rPr>
          <w:rFonts w:ascii="Tahoma" w:hAnsi="Tahoma" w:cs="Tahoma"/>
        </w:rPr>
        <w:t>723Φ469Β7Γ-ΧΦΖ</w:t>
      </w:r>
      <w:r w:rsidRPr="00605940">
        <w:rPr>
          <w:rFonts w:ascii="Tahoma" w:hAnsi="Tahoma" w:cs="Tahoma"/>
        </w:rPr>
        <w:t>, Πράξη Έγκρισης με αριθ. πρωτ.46</w:t>
      </w:r>
      <w:r w:rsidR="00DC6F1C" w:rsidRPr="00605940">
        <w:rPr>
          <w:rFonts w:ascii="Tahoma" w:hAnsi="Tahoma" w:cs="Tahoma"/>
        </w:rPr>
        <w:t>00</w:t>
      </w:r>
      <w:r w:rsidRPr="00605940">
        <w:rPr>
          <w:rFonts w:ascii="Tahoma" w:hAnsi="Tahoma" w:cs="Tahoma"/>
        </w:rPr>
        <w:t>/</w:t>
      </w:r>
      <w:r w:rsidR="00DC6F1C" w:rsidRPr="00605940">
        <w:rPr>
          <w:rFonts w:ascii="Tahoma" w:hAnsi="Tahoma" w:cs="Tahoma"/>
        </w:rPr>
        <w:t>18</w:t>
      </w:r>
      <w:r w:rsidRPr="00605940">
        <w:rPr>
          <w:rFonts w:ascii="Tahoma" w:hAnsi="Tahoma" w:cs="Tahoma"/>
        </w:rPr>
        <w:t>-</w:t>
      </w:r>
      <w:r w:rsidRPr="00DC6F1C">
        <w:rPr>
          <w:rFonts w:ascii="Tahoma" w:hAnsi="Tahoma" w:cs="Tahoma"/>
        </w:rPr>
        <w:t>04-2</w:t>
      </w:r>
      <w:r w:rsidR="00DC6F1C" w:rsidRPr="00DC6F1C">
        <w:rPr>
          <w:rFonts w:ascii="Tahoma" w:hAnsi="Tahoma" w:cs="Tahoma"/>
        </w:rPr>
        <w:t>016</w:t>
      </w:r>
      <w:r w:rsidRPr="00DC6F1C">
        <w:rPr>
          <w:rFonts w:ascii="Tahoma" w:hAnsi="Tahoma" w:cs="Tahoma"/>
        </w:rPr>
        <w:t xml:space="preserve"> με ΑΔΑ:</w:t>
      </w:r>
      <w:r w:rsidR="00DC6F1C" w:rsidRPr="00DC6F1C">
        <w:rPr>
          <w:rFonts w:ascii="Tahoma" w:hAnsi="Tahoma" w:cs="Tahoma"/>
        </w:rPr>
        <w:t>ΩΗΛΨ469Β7Γ-Τ8Ψ</w:t>
      </w:r>
      <w:r w:rsidRPr="00DC6F1C">
        <w:rPr>
          <w:rFonts w:ascii="Tahoma" w:hAnsi="Tahoma" w:cs="Tahoma"/>
        </w:rPr>
        <w:t xml:space="preserve"> ,(</w:t>
      </w:r>
      <w:proofErr w:type="spellStart"/>
      <w:r w:rsidRPr="00DC6F1C">
        <w:rPr>
          <w:rFonts w:ascii="Tahoma" w:hAnsi="Tahoma" w:cs="Tahoma"/>
        </w:rPr>
        <w:t>Σχετ</w:t>
      </w:r>
      <w:proofErr w:type="spellEnd"/>
      <w:r w:rsidRPr="00DC6F1C">
        <w:rPr>
          <w:rFonts w:ascii="Tahoma" w:hAnsi="Tahoma" w:cs="Tahoma"/>
        </w:rPr>
        <w:t xml:space="preserve">. Απόφαση Πρυτανικού Συμβουλίου συνεδρίας </w:t>
      </w:r>
      <w:r w:rsidRPr="00DC6F1C">
        <w:rPr>
          <w:rFonts w:ascii="Tahoma" w:hAnsi="Tahoma" w:cs="Tahoma"/>
          <w:color w:val="000000"/>
        </w:rPr>
        <w:t xml:space="preserve">υπ’ </w:t>
      </w:r>
      <w:r w:rsidRPr="00605940">
        <w:rPr>
          <w:rFonts w:ascii="Tahoma" w:hAnsi="Tahoma" w:cs="Tahoma"/>
          <w:color w:val="000000"/>
        </w:rPr>
        <w:t xml:space="preserve">αρ. </w:t>
      </w:r>
      <w:r w:rsidR="00DC6F1C" w:rsidRPr="00605940">
        <w:rPr>
          <w:rFonts w:ascii="Tahoma" w:hAnsi="Tahoma" w:cs="Tahoma"/>
          <w:color w:val="000000"/>
        </w:rPr>
        <w:t>119</w:t>
      </w:r>
      <w:r w:rsidRPr="00605940">
        <w:rPr>
          <w:rFonts w:ascii="Tahoma" w:hAnsi="Tahoma" w:cs="Tahoma"/>
          <w:color w:val="000000"/>
          <w:vertAlign w:val="superscript"/>
        </w:rPr>
        <w:t>ης</w:t>
      </w:r>
      <w:r w:rsidRPr="00605940">
        <w:rPr>
          <w:rFonts w:ascii="Tahoma" w:hAnsi="Tahoma" w:cs="Tahoma"/>
          <w:color w:val="000000"/>
        </w:rPr>
        <w:t>/</w:t>
      </w:r>
      <w:r w:rsidR="00DC6F1C" w:rsidRPr="00605940">
        <w:rPr>
          <w:rFonts w:ascii="Tahoma" w:hAnsi="Tahoma" w:cs="Tahoma"/>
          <w:color w:val="000000"/>
        </w:rPr>
        <w:t>12-04-2016</w:t>
      </w:r>
      <w:r w:rsidRPr="00605940">
        <w:rPr>
          <w:rFonts w:ascii="Tahoma" w:hAnsi="Tahoma" w:cs="Tahoma"/>
          <w:color w:val="000000"/>
        </w:rPr>
        <w:t>),</w:t>
      </w:r>
      <w:r w:rsidR="00605940" w:rsidRPr="00605940">
        <w:rPr>
          <w:rFonts w:ascii="Tahoma" w:hAnsi="Tahoma" w:cs="Tahoma"/>
          <w:color w:val="000000"/>
        </w:rPr>
        <w:t xml:space="preserve"> εγκεκριμένο αίτημα με ΑΔΑΜ: 16</w:t>
      </w:r>
      <w:r w:rsidRPr="00605940">
        <w:rPr>
          <w:rFonts w:ascii="Tahoma" w:hAnsi="Tahoma" w:cs="Tahoma"/>
          <w:color w:val="000000"/>
          <w:lang w:val="en-US"/>
        </w:rPr>
        <w:t>REQ</w:t>
      </w:r>
      <w:r w:rsidRPr="00605940">
        <w:rPr>
          <w:rFonts w:ascii="Tahoma" w:hAnsi="Tahoma" w:cs="Tahoma"/>
          <w:color w:val="000000"/>
        </w:rPr>
        <w:t>00</w:t>
      </w:r>
      <w:r w:rsidR="00605940" w:rsidRPr="00605940">
        <w:rPr>
          <w:rFonts w:ascii="Tahoma" w:hAnsi="Tahoma" w:cs="Tahoma"/>
          <w:color w:val="000000"/>
        </w:rPr>
        <w:t>4243852</w:t>
      </w:r>
      <w:r w:rsidRPr="00605940">
        <w:rPr>
          <w:rFonts w:ascii="Tahoma" w:hAnsi="Tahoma" w:cs="Tahoma"/>
          <w:color w:val="000000"/>
        </w:rPr>
        <w:t>.</w:t>
      </w:r>
    </w:p>
    <w:p w:rsidR="00C7516B" w:rsidRPr="003148E4" w:rsidRDefault="00C7516B" w:rsidP="00C7516B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3148E4">
        <w:rPr>
          <w:rFonts w:ascii="Tahoma" w:hAnsi="Tahoma" w:cs="Tahoma"/>
          <w:sz w:val="20"/>
          <w:szCs w:val="20"/>
        </w:rPr>
        <w:t xml:space="preserve">      Αναλυτικά τα είδη της προμήθε</w:t>
      </w:r>
      <w:r w:rsidR="00EA73EE">
        <w:rPr>
          <w:rFonts w:ascii="Tahoma" w:hAnsi="Tahoma" w:cs="Tahoma"/>
          <w:sz w:val="20"/>
          <w:szCs w:val="20"/>
        </w:rPr>
        <w:t xml:space="preserve">ιας και οι ζητούμενες ποσότητες, καθώς και οι τεχνικές προδιαγραφές, </w:t>
      </w:r>
      <w:r w:rsidRPr="003148E4">
        <w:rPr>
          <w:rFonts w:ascii="Tahoma" w:hAnsi="Tahoma" w:cs="Tahoma"/>
          <w:sz w:val="20"/>
          <w:szCs w:val="20"/>
        </w:rPr>
        <w:t xml:space="preserve">αναφέρονται στο </w:t>
      </w:r>
      <w:r w:rsidR="00EA73EE" w:rsidRPr="00F07639">
        <w:rPr>
          <w:rFonts w:ascii="Tahoma" w:hAnsi="Tahoma" w:cs="Tahoma"/>
          <w:b/>
          <w:sz w:val="20"/>
          <w:szCs w:val="20"/>
        </w:rPr>
        <w:t>ΠΑΡΑΡΤΗΜΑ</w:t>
      </w:r>
      <w:r w:rsidR="00EA73EE">
        <w:rPr>
          <w:rFonts w:ascii="Tahoma" w:hAnsi="Tahoma" w:cs="Tahoma"/>
          <w:sz w:val="20"/>
          <w:szCs w:val="20"/>
        </w:rPr>
        <w:t xml:space="preserve"> που ακολουθεί</w:t>
      </w:r>
      <w:r w:rsidRPr="003148E4">
        <w:rPr>
          <w:rFonts w:ascii="Tahoma" w:hAnsi="Tahoma" w:cs="Tahoma"/>
          <w:sz w:val="20"/>
          <w:szCs w:val="20"/>
        </w:rPr>
        <w:t>.</w:t>
      </w:r>
    </w:p>
    <w:p w:rsidR="00C7516B" w:rsidRPr="000E0937" w:rsidRDefault="00C7516B" w:rsidP="00C7516B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3148E4">
        <w:rPr>
          <w:rFonts w:ascii="Tahoma" w:hAnsi="Tahoma" w:cs="Tahoma"/>
          <w:sz w:val="20"/>
          <w:szCs w:val="20"/>
        </w:rPr>
        <w:t xml:space="preserve">Πληροφορίες μπορούν να παίρνουν οι ενδιαφερόμενοι όλες τις εργάσιμες ημέρες και ώρες των Δημοσίων Υπηρεσιών, από τα γραφεία της Οικονομικής Υπηρεσίας του Π.Κ στο κτήριο της Διοίκησης στην Πανεπιστημιούπολη </w:t>
      </w:r>
      <w:proofErr w:type="spellStart"/>
      <w:r w:rsidRPr="003148E4">
        <w:rPr>
          <w:rFonts w:ascii="Tahoma" w:hAnsi="Tahoma" w:cs="Tahoma"/>
          <w:sz w:val="20"/>
          <w:szCs w:val="20"/>
        </w:rPr>
        <w:t>Βουτών</w:t>
      </w:r>
      <w:proofErr w:type="spellEnd"/>
      <w:r w:rsidRPr="003148E4">
        <w:rPr>
          <w:rFonts w:ascii="Tahoma" w:hAnsi="Tahoma" w:cs="Tahoma"/>
          <w:sz w:val="20"/>
          <w:szCs w:val="20"/>
        </w:rPr>
        <w:t xml:space="preserve"> και στο τηλέφωνο 2810- 393137.</w:t>
      </w:r>
      <w:r w:rsidRPr="00C21999">
        <w:rPr>
          <w:rFonts w:ascii="Tahoma" w:hAnsi="Tahoma" w:cs="Tahoma"/>
          <w:sz w:val="20"/>
          <w:szCs w:val="20"/>
        </w:rPr>
        <w:t xml:space="preserve"> </w:t>
      </w:r>
    </w:p>
    <w:p w:rsidR="00C7516B" w:rsidRDefault="00C7516B" w:rsidP="00C7516B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  <w:u w:val="single"/>
        </w:rPr>
        <w:t>Χρόνος παράδοσης</w:t>
      </w:r>
      <w:r>
        <w:rPr>
          <w:rFonts w:ascii="Tahoma" w:hAnsi="Tahoma" w:cs="Tahoma"/>
          <w:sz w:val="20"/>
          <w:szCs w:val="20"/>
        </w:rPr>
        <w:t xml:space="preserve"> : Εντός </w:t>
      </w:r>
      <w:r w:rsidRPr="000E0937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 ημερολογιακών ημερών από την ημερομηνία υπογραφής της σύμβασης.</w:t>
      </w:r>
    </w:p>
    <w:p w:rsidR="00EA73EE" w:rsidRPr="00F07639" w:rsidRDefault="00EA73EE" w:rsidP="00EA73EE">
      <w:pPr>
        <w:spacing w:line="240" w:lineRule="atLeast"/>
        <w:jc w:val="both"/>
        <w:rPr>
          <w:rFonts w:ascii="Tahoma" w:hAnsi="Tahoma" w:cs="Tahoma"/>
          <w:u w:val="single"/>
        </w:rPr>
      </w:pPr>
      <w:r w:rsidRPr="00F07639">
        <w:rPr>
          <w:rFonts w:ascii="Tahoma" w:hAnsi="Tahoma" w:cs="Tahoma"/>
          <w:u w:val="single"/>
        </w:rPr>
        <w:t>Προσφορές μπορούν να δοθούν</w:t>
      </w:r>
      <w:r w:rsidR="00F07639">
        <w:rPr>
          <w:rFonts w:ascii="Tahoma" w:hAnsi="Tahoma" w:cs="Tahoma"/>
          <w:u w:val="single"/>
        </w:rPr>
        <w:t>:</w:t>
      </w:r>
      <w:r w:rsidRPr="00EA73EE">
        <w:rPr>
          <w:rFonts w:ascii="Tahoma" w:hAnsi="Tahoma" w:cs="Tahoma"/>
        </w:rPr>
        <w:t xml:space="preserve"> </w:t>
      </w:r>
      <w:r w:rsidRPr="00F07639">
        <w:rPr>
          <w:rFonts w:ascii="Tahoma" w:hAnsi="Tahoma" w:cs="Tahoma"/>
          <w:b/>
        </w:rPr>
        <w:t>α)</w:t>
      </w:r>
      <w:r w:rsidRPr="00EA73EE">
        <w:rPr>
          <w:rFonts w:ascii="Tahoma" w:hAnsi="Tahoma" w:cs="Tahoma"/>
        </w:rPr>
        <w:t xml:space="preserve"> για το σύνολο των ζητουμένων ειδών (προσφορά για όλα τα είδη χαρτιού), ή  </w:t>
      </w:r>
      <w:r w:rsidRPr="00F07639">
        <w:rPr>
          <w:rFonts w:ascii="Tahoma" w:hAnsi="Tahoma" w:cs="Tahoma"/>
          <w:b/>
        </w:rPr>
        <w:t>β)</w:t>
      </w:r>
      <w:r w:rsidRPr="00EA73EE">
        <w:rPr>
          <w:rFonts w:ascii="Tahoma" w:hAnsi="Tahoma" w:cs="Tahoma"/>
        </w:rPr>
        <w:t xml:space="preserve"> για ένα ή περισσότερα είδη χαρτιού ανά βάρος. </w:t>
      </w:r>
      <w:r w:rsidRPr="00F07639">
        <w:rPr>
          <w:rFonts w:ascii="Tahoma" w:hAnsi="Tahoma" w:cs="Tahoma"/>
          <w:u w:val="single"/>
        </w:rPr>
        <w:t>Δεν μπορούν να υποβληθούν προσφορές για μέρος των ειδών χαρτιού ανά βάρος.</w:t>
      </w:r>
    </w:p>
    <w:p w:rsidR="00C7516B" w:rsidRPr="000E0937" w:rsidRDefault="00C7516B" w:rsidP="00C7516B">
      <w:pPr>
        <w:tabs>
          <w:tab w:val="num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ανάθεση θα γίνει στον προμηθευτή με τη χαμηλότερη τιμή</w:t>
      </w:r>
      <w:r w:rsidR="00F07639">
        <w:rPr>
          <w:rFonts w:ascii="Tahoma" w:hAnsi="Tahoma" w:cs="Tahoma"/>
        </w:rPr>
        <w:t>,</w:t>
      </w:r>
      <w:r w:rsidR="00EA73EE">
        <w:rPr>
          <w:rFonts w:ascii="Tahoma" w:hAnsi="Tahoma" w:cs="Tahoma"/>
        </w:rPr>
        <w:t xml:space="preserve"> </w:t>
      </w:r>
      <w:r w:rsidR="00F07639">
        <w:rPr>
          <w:rFonts w:ascii="Tahoma" w:hAnsi="Tahoma" w:cs="Tahoma"/>
        </w:rPr>
        <w:t>του οποίου η προσφορά θα είναι σύμφωνη με τις τεχνικές προδιαγραφές</w:t>
      </w:r>
      <w:r>
        <w:rPr>
          <w:rFonts w:ascii="Tahoma" w:hAnsi="Tahoma" w:cs="Tahoma"/>
        </w:rPr>
        <w:t>.</w:t>
      </w:r>
    </w:p>
    <w:p w:rsidR="00C7516B" w:rsidRPr="00513A53" w:rsidRDefault="00C7516B" w:rsidP="00C7516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148E4">
        <w:rPr>
          <w:rFonts w:ascii="Tahoma" w:hAnsi="Tahoma" w:cs="Tahoma"/>
        </w:rPr>
        <w:t>Προσφορές θα γίνονται δεκτές από τους ενδιαφερόμενους μέχρι και την</w:t>
      </w:r>
      <w:r w:rsidRPr="00BD68B8">
        <w:rPr>
          <w:rFonts w:ascii="Tahoma" w:hAnsi="Tahoma" w:cs="Tahoma"/>
        </w:rPr>
        <w:t xml:space="preserve"> </w:t>
      </w:r>
    </w:p>
    <w:p w:rsidR="00C7516B" w:rsidRPr="00513A53" w:rsidRDefault="00C7516B" w:rsidP="00C7516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7516B" w:rsidRDefault="006F7FC3" w:rsidP="00C7516B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6F7FC3">
        <w:rPr>
          <w:rFonts w:ascii="Tahoma" w:hAnsi="Tahoma" w:cs="Tahoma"/>
          <w:b/>
        </w:rPr>
        <w:t>Παρασκευή 6</w:t>
      </w:r>
      <w:r w:rsidR="00DC6F1C" w:rsidRPr="006F7FC3">
        <w:rPr>
          <w:rFonts w:ascii="Tahoma" w:hAnsi="Tahoma" w:cs="Tahoma"/>
          <w:b/>
        </w:rPr>
        <w:t xml:space="preserve"> Μαΐου 2016</w:t>
      </w:r>
      <w:r w:rsidR="00C7516B" w:rsidRPr="006F7FC3">
        <w:rPr>
          <w:rFonts w:ascii="Tahoma" w:hAnsi="Tahoma" w:cs="Tahoma"/>
          <w:b/>
        </w:rPr>
        <w:t xml:space="preserve"> και ώρα 14:00,</w:t>
      </w:r>
    </w:p>
    <w:p w:rsidR="00C7516B" w:rsidRDefault="00C7516B" w:rsidP="00C7516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C7516B" w:rsidRPr="00BD68B8" w:rsidRDefault="00C7516B" w:rsidP="00C7516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D68B8">
        <w:rPr>
          <w:rFonts w:ascii="Tahoma" w:hAnsi="Tahoma" w:cs="Tahoma"/>
        </w:rPr>
        <w:t xml:space="preserve">στο Τμήμα Προμηθειών της </w:t>
      </w:r>
      <w:proofErr w:type="spellStart"/>
      <w:r w:rsidRPr="00BD68B8">
        <w:rPr>
          <w:rFonts w:ascii="Tahoma" w:hAnsi="Tahoma" w:cs="Tahoma"/>
        </w:rPr>
        <w:t>Υποδ</w:t>
      </w:r>
      <w:proofErr w:type="spellEnd"/>
      <w:r w:rsidRPr="00BD68B8">
        <w:rPr>
          <w:rFonts w:ascii="Tahoma" w:hAnsi="Tahoma" w:cs="Tahoma"/>
        </w:rPr>
        <w:t>/</w:t>
      </w:r>
      <w:proofErr w:type="spellStart"/>
      <w:r w:rsidRPr="00BD68B8">
        <w:rPr>
          <w:rFonts w:ascii="Tahoma" w:hAnsi="Tahoma" w:cs="Tahoma"/>
        </w:rPr>
        <w:t>νσης</w:t>
      </w:r>
      <w:proofErr w:type="spellEnd"/>
      <w:r w:rsidRPr="00BD68B8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BD68B8">
        <w:rPr>
          <w:rFonts w:ascii="Tahoma" w:hAnsi="Tahoma" w:cs="Tahoma"/>
        </w:rPr>
        <w:t>Βούτες</w:t>
      </w:r>
      <w:proofErr w:type="spellEnd"/>
      <w:r w:rsidRPr="00BD68B8">
        <w:rPr>
          <w:rFonts w:ascii="Tahoma" w:hAnsi="Tahoma" w:cs="Tahoma"/>
        </w:rPr>
        <w:t xml:space="preserve"> Ηρακλείου (</w:t>
      </w:r>
      <w:r w:rsidRPr="00145ED4">
        <w:rPr>
          <w:rFonts w:ascii="Tahoma" w:hAnsi="Tahoma" w:cs="Tahoma"/>
        </w:rPr>
        <w:t xml:space="preserve">κτήριο Διοίκησης Ι, </w:t>
      </w:r>
      <w:proofErr w:type="spellStart"/>
      <w:r w:rsidRPr="00145ED4">
        <w:rPr>
          <w:rFonts w:ascii="Tahoma" w:hAnsi="Tahoma" w:cs="Tahoma"/>
        </w:rPr>
        <w:t>γραφ</w:t>
      </w:r>
      <w:proofErr w:type="spellEnd"/>
      <w:r w:rsidRPr="00145ED4">
        <w:rPr>
          <w:rFonts w:ascii="Tahoma" w:hAnsi="Tahoma" w:cs="Tahoma"/>
        </w:rPr>
        <w:t>. 109)</w:t>
      </w:r>
      <w:r w:rsidRPr="00BD68B8">
        <w:rPr>
          <w:rFonts w:ascii="Tahoma" w:hAnsi="Tahoma" w:cs="Tahoma"/>
        </w:rPr>
        <w:t>.</w:t>
      </w:r>
      <w:r w:rsidRPr="00145ED4">
        <w:rPr>
          <w:rFonts w:ascii="Tahoma" w:hAnsi="Tahoma" w:cs="Tahoma"/>
        </w:rPr>
        <w:t xml:space="preserve"> Οι προσφορές πρέπει να είναι σφραγισμένες και θα πρέπει  να αναγράφεται και ο χρόνος παράδοσης των ειδών.</w:t>
      </w:r>
    </w:p>
    <w:p w:rsidR="00C7516B" w:rsidRPr="00560AC1" w:rsidRDefault="00C7516B" w:rsidP="00C7516B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145ED4">
        <w:rPr>
          <w:rFonts w:ascii="Tahoma" w:hAnsi="Tahoma" w:cs="Tahoma"/>
          <w:sz w:val="20"/>
          <w:szCs w:val="20"/>
          <w:u w:val="single"/>
        </w:rPr>
        <w:t xml:space="preserve">Σημειώνεται ότι για την κατάθεση προσφορών απαιτείται και η </w:t>
      </w:r>
      <w:r w:rsidRPr="00F07639">
        <w:rPr>
          <w:rFonts w:ascii="Tahoma" w:hAnsi="Tahoma" w:cs="Tahoma"/>
          <w:b/>
          <w:sz w:val="20"/>
          <w:szCs w:val="20"/>
          <w:u w:val="single"/>
        </w:rPr>
        <w:t>κατάθεση δειγμάτων</w:t>
      </w:r>
      <w:r w:rsidRPr="00560AC1">
        <w:rPr>
          <w:rFonts w:ascii="Tahoma" w:hAnsi="Tahoma" w:cs="Tahoma"/>
          <w:sz w:val="20"/>
          <w:szCs w:val="20"/>
        </w:rPr>
        <w:t>.</w:t>
      </w:r>
    </w:p>
    <w:p w:rsidR="00C7516B" w:rsidRPr="0033229F" w:rsidRDefault="00C7516B" w:rsidP="00C7516B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6F7FC3">
        <w:rPr>
          <w:rFonts w:ascii="Tahoma" w:hAnsi="Tahoma" w:cs="Tahoma"/>
          <w:sz w:val="20"/>
          <w:szCs w:val="20"/>
        </w:rPr>
        <w:t xml:space="preserve">Η αποσφράγιση των προσφορών θα γίνει την </w:t>
      </w:r>
      <w:r w:rsidR="006F7FC3" w:rsidRPr="006F7FC3">
        <w:rPr>
          <w:rFonts w:ascii="Tahoma" w:hAnsi="Tahoma" w:cs="Tahoma"/>
          <w:sz w:val="20"/>
          <w:szCs w:val="20"/>
        </w:rPr>
        <w:t>Παρασκευή</w:t>
      </w:r>
      <w:r w:rsidR="00DC6F1C" w:rsidRPr="006F7FC3">
        <w:rPr>
          <w:rFonts w:ascii="Tahoma" w:hAnsi="Tahoma" w:cs="Tahoma"/>
          <w:sz w:val="20"/>
          <w:szCs w:val="20"/>
        </w:rPr>
        <w:t xml:space="preserve"> </w:t>
      </w:r>
      <w:r w:rsidR="006F7FC3" w:rsidRPr="006F7FC3">
        <w:rPr>
          <w:rFonts w:ascii="Tahoma" w:hAnsi="Tahoma" w:cs="Tahoma"/>
          <w:sz w:val="20"/>
          <w:szCs w:val="20"/>
        </w:rPr>
        <w:t>6</w:t>
      </w:r>
      <w:r w:rsidR="00DC6F1C" w:rsidRPr="006F7FC3">
        <w:rPr>
          <w:rFonts w:ascii="Tahoma" w:hAnsi="Tahoma" w:cs="Tahoma"/>
          <w:sz w:val="20"/>
          <w:szCs w:val="20"/>
        </w:rPr>
        <w:t xml:space="preserve"> </w:t>
      </w:r>
      <w:r w:rsidR="006F7FC3" w:rsidRPr="006F7FC3">
        <w:rPr>
          <w:rFonts w:ascii="Tahoma" w:hAnsi="Tahoma" w:cs="Tahoma"/>
          <w:sz w:val="20"/>
          <w:szCs w:val="20"/>
        </w:rPr>
        <w:t>Μαΐου</w:t>
      </w:r>
      <w:r w:rsidR="00DC6F1C" w:rsidRPr="006F7FC3">
        <w:rPr>
          <w:rFonts w:ascii="Tahoma" w:hAnsi="Tahoma" w:cs="Tahoma"/>
          <w:sz w:val="20"/>
          <w:szCs w:val="20"/>
        </w:rPr>
        <w:t xml:space="preserve"> και ώρα 14:</w:t>
      </w:r>
      <w:r w:rsidR="006F7FC3" w:rsidRPr="006F7FC3">
        <w:rPr>
          <w:rFonts w:ascii="Tahoma" w:hAnsi="Tahoma" w:cs="Tahoma"/>
          <w:sz w:val="20"/>
          <w:szCs w:val="20"/>
        </w:rPr>
        <w:t>15</w:t>
      </w:r>
    </w:p>
    <w:p w:rsidR="00C7516B" w:rsidRPr="00513A53" w:rsidRDefault="00C7516B" w:rsidP="00C7516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7516B" w:rsidRPr="00513A53" w:rsidRDefault="00C7516B" w:rsidP="00C7516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7516B" w:rsidRPr="006F7FC3" w:rsidRDefault="00C7516B" w:rsidP="00C7516B">
      <w:pPr>
        <w:ind w:left="3960"/>
        <w:jc w:val="center"/>
        <w:rPr>
          <w:rFonts w:ascii="Tahoma" w:hAnsi="Tahoma" w:cs="Tahoma"/>
          <w:b/>
          <w:bCs/>
        </w:rPr>
      </w:pPr>
      <w:r w:rsidRPr="006F7FC3">
        <w:rPr>
          <w:rFonts w:ascii="Tahoma" w:hAnsi="Tahoma" w:cs="Tahoma"/>
          <w:b/>
          <w:bCs/>
        </w:rPr>
        <w:t xml:space="preserve">Ο </w:t>
      </w:r>
      <w:r w:rsidR="006F7FC3" w:rsidRPr="006F7FC3">
        <w:rPr>
          <w:rFonts w:ascii="Tahoma" w:hAnsi="Tahoma" w:cs="Tahoma"/>
          <w:b/>
          <w:bCs/>
        </w:rPr>
        <w:t>Αναπληρωτής Πρύτανη</w:t>
      </w:r>
    </w:p>
    <w:p w:rsidR="00C7516B" w:rsidRPr="006F7FC3" w:rsidRDefault="00C7516B" w:rsidP="00C7516B">
      <w:pPr>
        <w:ind w:left="3960"/>
        <w:jc w:val="center"/>
        <w:rPr>
          <w:rFonts w:ascii="Tahoma" w:hAnsi="Tahoma" w:cs="Tahoma"/>
          <w:b/>
          <w:bCs/>
        </w:rPr>
      </w:pPr>
      <w:r w:rsidRPr="006F7FC3">
        <w:rPr>
          <w:rFonts w:ascii="Tahoma" w:hAnsi="Tahoma" w:cs="Tahoma"/>
          <w:b/>
          <w:bCs/>
        </w:rPr>
        <w:t>του Πανεπιστημίου Κρήτης</w:t>
      </w:r>
    </w:p>
    <w:p w:rsidR="00C7516B" w:rsidRDefault="00C7516B" w:rsidP="00C7516B">
      <w:pPr>
        <w:ind w:left="3960"/>
        <w:jc w:val="center"/>
        <w:rPr>
          <w:rFonts w:ascii="Tahoma" w:hAnsi="Tahoma" w:cs="Tahoma"/>
          <w:b/>
          <w:bCs/>
          <w:highlight w:val="cyan"/>
        </w:rPr>
      </w:pPr>
    </w:p>
    <w:p w:rsidR="006F7FC3" w:rsidRPr="0033229F" w:rsidRDefault="006F7FC3" w:rsidP="00C7516B">
      <w:pPr>
        <w:ind w:left="3960"/>
        <w:jc w:val="center"/>
        <w:rPr>
          <w:rFonts w:ascii="Tahoma" w:hAnsi="Tahoma" w:cs="Tahoma"/>
          <w:b/>
          <w:bCs/>
          <w:highlight w:val="cyan"/>
        </w:rPr>
      </w:pPr>
    </w:p>
    <w:p w:rsidR="006F7FC3" w:rsidRPr="003B4279" w:rsidRDefault="006F7FC3" w:rsidP="006F7FC3">
      <w:pPr>
        <w:ind w:left="3960"/>
        <w:jc w:val="center"/>
        <w:rPr>
          <w:rFonts w:ascii="Tahoma" w:hAnsi="Tahoma" w:cs="Tahoma"/>
          <w:b/>
          <w:bCs/>
        </w:rPr>
      </w:pPr>
      <w:r w:rsidRPr="003B4279">
        <w:rPr>
          <w:rFonts w:ascii="Tahoma" w:hAnsi="Tahoma" w:cs="Tahoma"/>
          <w:b/>
          <w:bCs/>
        </w:rPr>
        <w:t>Γεώργιος Τσιρώνης</w:t>
      </w:r>
    </w:p>
    <w:p w:rsidR="00A11999" w:rsidRDefault="00A11999"/>
    <w:p w:rsidR="00A11999" w:rsidRDefault="00A11999" w:rsidP="00A11999">
      <w:pPr>
        <w:jc w:val="center"/>
        <w:rPr>
          <w:b/>
        </w:rPr>
      </w:pPr>
      <w:r w:rsidRPr="00A11999">
        <w:rPr>
          <w:b/>
        </w:rPr>
        <w:t>ΠΑΡΑΡΤΗΜΑ</w:t>
      </w:r>
    </w:p>
    <w:p w:rsidR="00A11999" w:rsidRPr="00A11999" w:rsidRDefault="00A11999" w:rsidP="00A11999">
      <w:pPr>
        <w:jc w:val="center"/>
        <w:rPr>
          <w:b/>
        </w:rPr>
      </w:pPr>
    </w:p>
    <w:tbl>
      <w:tblPr>
        <w:tblW w:w="8045" w:type="dxa"/>
        <w:tblInd w:w="93" w:type="dxa"/>
        <w:tblLook w:val="04A0"/>
      </w:tblPr>
      <w:tblGrid>
        <w:gridCol w:w="680"/>
        <w:gridCol w:w="3360"/>
        <w:gridCol w:w="1300"/>
        <w:gridCol w:w="1338"/>
        <w:gridCol w:w="1367"/>
      </w:tblGrid>
      <w:tr w:rsidR="00A11999" w:rsidRPr="00A11999" w:rsidTr="00F07639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ΤΙΜΗ ΔΕΣΜΙΔΑΣ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ΣΥΝΟΛΙΚΗ ΤΙΜΗ</w:t>
            </w:r>
          </w:p>
        </w:tc>
      </w:tr>
      <w:tr w:rsidR="00A11999" w:rsidRPr="00A11999" w:rsidTr="00F07639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Palatino Linotype" w:hAnsi="Palatino Linotype" w:cs="Calibri"/>
              </w:rPr>
            </w:pPr>
            <w:r w:rsidRPr="00A11999">
              <w:rPr>
                <w:rFonts w:ascii="Palatino Linotype" w:hAnsi="Palatino Linotype" w:cs="Calibri"/>
              </w:rPr>
              <w:t xml:space="preserve"> </w:t>
            </w: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Α4 80gr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λευκό (δεσμίδα 500φ)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1.179,00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3,30 €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3.890,70 €</w:t>
            </w:r>
          </w:p>
        </w:tc>
      </w:tr>
      <w:tr w:rsidR="00A11999" w:rsidRPr="00A11999" w:rsidTr="00F0763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80gr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500φ)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6,50 €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968,50 €</w:t>
            </w:r>
          </w:p>
        </w:tc>
      </w:tr>
      <w:tr w:rsidR="00A11999" w:rsidRPr="00A11999" w:rsidTr="00F0763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90gr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500φ)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12,00 €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240,00 €</w:t>
            </w:r>
          </w:p>
        </w:tc>
      </w:tr>
      <w:tr w:rsidR="00A11999" w:rsidRPr="00A11999" w:rsidTr="00F0763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Α3 160gr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250φ)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15,00 €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300,00 €</w:t>
            </w:r>
          </w:p>
        </w:tc>
      </w:tr>
      <w:tr w:rsidR="00A11999" w:rsidRPr="00A11999" w:rsidTr="00F0763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Α3 160gr μπεζ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(δεσμίδα 250φ)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15,50 €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155,00 €</w:t>
            </w:r>
          </w:p>
        </w:tc>
      </w:tr>
      <w:tr w:rsidR="00A11999" w:rsidRPr="00A11999" w:rsidTr="00F0763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Α3 120gr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250φ)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15,00 €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225,00 €</w:t>
            </w:r>
          </w:p>
        </w:tc>
      </w:tr>
      <w:tr w:rsidR="00A11999" w:rsidRPr="00A11999" w:rsidTr="00F0763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Α3 200gr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250φ)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18,00 €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180,00 €</w:t>
            </w:r>
          </w:p>
        </w:tc>
      </w:tr>
      <w:tr w:rsidR="00A11999" w:rsidRPr="00A11999" w:rsidTr="00F0763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Α3 250gr </w:t>
            </w: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λευκό (δεσμίδα 200φ)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19,00 €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475,00 €</w:t>
            </w:r>
          </w:p>
        </w:tc>
      </w:tr>
      <w:tr w:rsidR="00A11999" w:rsidRPr="00A11999" w:rsidTr="00F0763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11999" w:rsidRDefault="00A11999" w:rsidP="00A119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999">
              <w:rPr>
                <w:rFonts w:ascii="Calibri" w:hAnsi="Calibri" w:cs="Calibri"/>
                <w:color w:val="000000"/>
                <w:sz w:val="22"/>
                <w:szCs w:val="22"/>
              </w:rPr>
              <w:t>6.434,20 €</w:t>
            </w:r>
          </w:p>
        </w:tc>
      </w:tr>
    </w:tbl>
    <w:p w:rsidR="00F07639" w:rsidRDefault="00F07639" w:rsidP="00EA73EE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hadow/>
        </w:rPr>
      </w:pPr>
    </w:p>
    <w:p w:rsidR="00EA73EE" w:rsidRPr="00F07639" w:rsidRDefault="00EA73EE" w:rsidP="00EA73EE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F07639">
        <w:rPr>
          <w:rFonts w:ascii="Tahoma" w:hAnsi="Tahoma" w:cs="Tahoma"/>
          <w:b/>
        </w:rPr>
        <w:t>ΑΝΑΛΥΤΙΚΕΣ ΤΕΧΝΙΚΕΣ ΠΡΟΔΙΑΓΡΑΦΕΣ</w:t>
      </w:r>
    </w:p>
    <w:p w:rsidR="00EA73EE" w:rsidRPr="00F07639" w:rsidRDefault="00EA73EE" w:rsidP="00EA73EE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EA73EE" w:rsidRPr="00F07639" w:rsidRDefault="00EA73EE" w:rsidP="00EA73EE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EA73EE" w:rsidRPr="006F7FC3" w:rsidRDefault="00EA73EE" w:rsidP="006F7FC3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6F7FC3">
        <w:rPr>
          <w:rFonts w:ascii="Tahoma" w:hAnsi="Tahoma" w:cs="Tahoma"/>
          <w:sz w:val="20"/>
          <w:szCs w:val="20"/>
        </w:rPr>
        <w:t xml:space="preserve"> για φωτοαντιγραφικό </w:t>
      </w:r>
      <w:r w:rsidRPr="008965DA">
        <w:rPr>
          <w:rFonts w:ascii="Tahoma" w:hAnsi="Tahoma" w:cs="Tahoma"/>
          <w:b/>
          <w:sz w:val="20"/>
          <w:szCs w:val="20"/>
        </w:rPr>
        <w:t>χαρτί Α4 80γρ/τμ.</w:t>
      </w:r>
      <w:r w:rsidR="006F7FC3" w:rsidRPr="008965DA">
        <w:rPr>
          <w:rFonts w:ascii="Tahoma" w:hAnsi="Tahoma" w:cs="Tahoma"/>
          <w:b/>
          <w:sz w:val="20"/>
          <w:szCs w:val="20"/>
        </w:rPr>
        <w:t xml:space="preserve"> λευκό</w:t>
      </w:r>
    </w:p>
    <w:p w:rsid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80γρ/τμ, διαστάσεων 21x29,7 τύπου Α4 </w:t>
      </w:r>
    </w:p>
    <w:p w:rsidR="00EA73EE" w:rsidRP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Να είναι συσκευασμένο σε δεσμίδες των 500 φύλλων με περιτύλιγμα αδιάβροχο για προφύλαξη από την υγρασία.</w:t>
      </w:r>
    </w:p>
    <w:p w:rsidR="00EA73EE" w:rsidRP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EA73EE" w:rsidRPr="00F07639" w:rsidRDefault="00EA73EE" w:rsidP="00FC569E">
      <w:pPr>
        <w:pStyle w:val="a5"/>
        <w:tabs>
          <w:tab w:val="num" w:pos="720"/>
        </w:tabs>
        <w:ind w:left="1080" w:firstLine="27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-  Φωτοαντιγραφικά με χρήση σκόνης Toner</w:t>
      </w:r>
    </w:p>
    <w:p w:rsidR="00EA73EE" w:rsidRPr="00F07639" w:rsidRDefault="00EA73EE" w:rsidP="00FC569E">
      <w:pPr>
        <w:pStyle w:val="a5"/>
        <w:tabs>
          <w:tab w:val="num" w:pos="720"/>
        </w:tabs>
        <w:ind w:left="993" w:firstLine="27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EA73EE" w:rsidRPr="00F07639" w:rsidRDefault="00EA73EE" w:rsidP="00FC569E">
      <w:pPr>
        <w:pStyle w:val="a5"/>
        <w:tabs>
          <w:tab w:val="num" w:pos="720"/>
        </w:tabs>
        <w:ind w:firstLine="27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EA73EE" w:rsidRPr="00F07639" w:rsidRDefault="00EA73EE" w:rsidP="00EA73EE">
      <w:pPr>
        <w:pStyle w:val="a6"/>
        <w:rPr>
          <w:rFonts w:ascii="Tahoma" w:hAnsi="Tahoma" w:cs="Tahoma"/>
          <w:sz w:val="20"/>
          <w:szCs w:val="20"/>
        </w:rPr>
      </w:pPr>
    </w:p>
    <w:p w:rsidR="00EA73EE" w:rsidRPr="006F7FC3" w:rsidRDefault="00EA73EE" w:rsidP="006F7FC3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6F7FC3">
        <w:rPr>
          <w:rFonts w:ascii="Tahoma" w:hAnsi="Tahoma" w:cs="Tahoma"/>
          <w:sz w:val="20"/>
          <w:szCs w:val="20"/>
        </w:rPr>
        <w:t xml:space="preserve"> για φωτοαντιγραφικό </w:t>
      </w:r>
      <w:r w:rsidRPr="008965DA">
        <w:rPr>
          <w:rFonts w:ascii="Tahoma" w:hAnsi="Tahoma" w:cs="Tahoma"/>
          <w:b/>
          <w:sz w:val="20"/>
          <w:szCs w:val="20"/>
        </w:rPr>
        <w:t>χαρτί Α3</w:t>
      </w:r>
      <w:r w:rsidR="00F07639" w:rsidRPr="008965DA">
        <w:rPr>
          <w:rFonts w:ascii="Tahoma" w:hAnsi="Tahoma" w:cs="Tahoma"/>
          <w:b/>
          <w:sz w:val="20"/>
          <w:szCs w:val="20"/>
        </w:rPr>
        <w:t xml:space="preserve"> 80γρ/τμ </w:t>
      </w:r>
      <w:r w:rsidR="00FC569E" w:rsidRPr="008965DA">
        <w:rPr>
          <w:rFonts w:ascii="Tahoma" w:hAnsi="Tahoma" w:cs="Tahoma"/>
          <w:b/>
          <w:sz w:val="20"/>
          <w:szCs w:val="20"/>
        </w:rPr>
        <w:t>λευκό</w:t>
      </w:r>
    </w:p>
    <w:p w:rsidR="00EA73EE" w:rsidRP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</w:t>
      </w:r>
      <w:r w:rsidR="00FC569E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80γρ/τμ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EA73EE" w:rsidRP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Να είναι συσκευασμένο σε δεσμίδες των 500 φύλλων με περιτύλιγμα αδιάβροχο για προφύλαξη από την υγρασία.</w:t>
      </w:r>
    </w:p>
    <w:p w:rsidR="00EA73EE" w:rsidRPr="00F07639" w:rsidRDefault="00EA73EE" w:rsidP="00FC569E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EA73EE" w:rsidRPr="00F07639" w:rsidRDefault="00EA73EE" w:rsidP="00FC569E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-  Φωτοαντιγραφικά με χρήση σκόνης Toner</w:t>
      </w:r>
    </w:p>
    <w:p w:rsidR="00EA73EE" w:rsidRPr="00F07639" w:rsidRDefault="00EA73EE" w:rsidP="00FC569E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EA73EE" w:rsidRPr="00F07639" w:rsidRDefault="00EA73EE" w:rsidP="00FC569E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EA73EE" w:rsidRPr="00F07639" w:rsidRDefault="00EA73EE" w:rsidP="00EA73EE">
      <w:pPr>
        <w:pStyle w:val="a6"/>
        <w:rPr>
          <w:rFonts w:ascii="Tahoma" w:hAnsi="Tahoma" w:cs="Tahoma"/>
          <w:sz w:val="20"/>
          <w:szCs w:val="20"/>
        </w:rPr>
      </w:pPr>
    </w:p>
    <w:p w:rsidR="00EA73EE" w:rsidRPr="00FC569E" w:rsidRDefault="00EA73EE" w:rsidP="009137CA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 για φωτοαντιγραφικό </w:t>
      </w:r>
      <w:r w:rsidRPr="00F07639">
        <w:rPr>
          <w:rFonts w:ascii="Tahoma" w:hAnsi="Tahoma" w:cs="Tahoma"/>
          <w:b/>
          <w:sz w:val="20"/>
          <w:szCs w:val="20"/>
        </w:rPr>
        <w:t xml:space="preserve">χαρτί Α3 </w:t>
      </w:r>
      <w:r w:rsidR="00FC569E">
        <w:rPr>
          <w:rFonts w:ascii="Tahoma" w:hAnsi="Tahoma" w:cs="Tahoma"/>
          <w:b/>
          <w:sz w:val="20"/>
          <w:szCs w:val="20"/>
        </w:rPr>
        <w:t>90</w:t>
      </w:r>
      <w:r w:rsidRPr="00F07639">
        <w:rPr>
          <w:rFonts w:ascii="Tahoma" w:hAnsi="Tahoma" w:cs="Tahoma"/>
          <w:b/>
          <w:sz w:val="20"/>
          <w:szCs w:val="20"/>
        </w:rPr>
        <w:t>γρ/τμ.</w:t>
      </w:r>
      <w:r w:rsidR="006F7FC3">
        <w:rPr>
          <w:rFonts w:ascii="Tahoma" w:hAnsi="Tahoma" w:cs="Tahoma"/>
          <w:b/>
          <w:sz w:val="20"/>
          <w:szCs w:val="20"/>
        </w:rPr>
        <w:t xml:space="preserve"> λευκό</w:t>
      </w:r>
    </w:p>
    <w:p w:rsidR="009137CA" w:rsidRPr="006F7FC3" w:rsidRDefault="009137CA" w:rsidP="009137CA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6F7FC3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90γρ/τμ διαστάσεων 42x29,7 τύπου Α3. </w:t>
      </w:r>
    </w:p>
    <w:p w:rsidR="009137CA" w:rsidRPr="00F07639" w:rsidRDefault="009137CA" w:rsidP="009137CA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Να είναι συσκευασμένο σε δεσμίδες των 500 φύλλων με περιτύλιγμα αδιάβροχο για προφύλαξη από την υγρασία.</w:t>
      </w:r>
    </w:p>
    <w:p w:rsidR="009137CA" w:rsidRPr="00F07639" w:rsidRDefault="009137CA" w:rsidP="009137CA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9137CA" w:rsidRPr="00F07639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lastRenderedPageBreak/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9137CA" w:rsidRPr="00F07639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9137CA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9137CA" w:rsidRPr="009137CA" w:rsidRDefault="009137CA" w:rsidP="009137CA">
      <w:pPr>
        <w:pStyle w:val="a6"/>
      </w:pPr>
    </w:p>
    <w:p w:rsidR="009137CA" w:rsidRPr="006F7FC3" w:rsidRDefault="009137CA" w:rsidP="009137CA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για φωτοαντιγραφικό </w:t>
      </w:r>
      <w:r w:rsidRPr="008965DA">
        <w:rPr>
          <w:rFonts w:ascii="Tahoma" w:hAnsi="Tahoma" w:cs="Tahoma"/>
          <w:b/>
          <w:sz w:val="20"/>
          <w:szCs w:val="20"/>
        </w:rPr>
        <w:t>χαρτί Α3 160γρ/τμ.</w:t>
      </w:r>
      <w:r w:rsidR="006F7FC3" w:rsidRPr="008965DA">
        <w:rPr>
          <w:rFonts w:ascii="Tahoma" w:hAnsi="Tahoma" w:cs="Tahoma"/>
          <w:b/>
          <w:sz w:val="20"/>
          <w:szCs w:val="20"/>
        </w:rPr>
        <w:t xml:space="preserve"> λευκό</w:t>
      </w:r>
    </w:p>
    <w:p w:rsidR="009137CA" w:rsidRPr="00F07639" w:rsidRDefault="009137CA" w:rsidP="009137CA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160γρ/τμ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9137CA" w:rsidRPr="00F07639" w:rsidRDefault="009137CA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left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συσκευασμένο σε δεσμίδες των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250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φύλλων με περιτύλιγμα αδιάβροχο για προφύλαξη από την υγρασία.</w:t>
      </w:r>
    </w:p>
    <w:p w:rsidR="009137CA" w:rsidRPr="00F07639" w:rsidRDefault="009137CA" w:rsidP="009137CA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9137CA" w:rsidRPr="00F07639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9137CA" w:rsidRPr="00F07639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9137CA" w:rsidRDefault="009137CA" w:rsidP="009137CA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9137CA" w:rsidRDefault="009137CA" w:rsidP="009137CA">
      <w:pPr>
        <w:pStyle w:val="a6"/>
      </w:pPr>
    </w:p>
    <w:p w:rsidR="009137CA" w:rsidRPr="009137CA" w:rsidRDefault="009137CA" w:rsidP="009137CA">
      <w:pPr>
        <w:pStyle w:val="a6"/>
      </w:pPr>
    </w:p>
    <w:p w:rsidR="00605940" w:rsidRPr="00FC569E" w:rsidRDefault="00605940" w:rsidP="00605940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για φωτοαντιγραφικό </w:t>
      </w:r>
      <w:r w:rsidRPr="00F07639">
        <w:rPr>
          <w:rFonts w:ascii="Tahoma" w:hAnsi="Tahoma" w:cs="Tahoma"/>
          <w:b/>
          <w:sz w:val="20"/>
          <w:szCs w:val="20"/>
        </w:rPr>
        <w:t xml:space="preserve">χαρτί Α3 </w:t>
      </w:r>
      <w:r>
        <w:rPr>
          <w:rFonts w:ascii="Tahoma" w:hAnsi="Tahoma" w:cs="Tahoma"/>
          <w:b/>
          <w:sz w:val="20"/>
          <w:szCs w:val="20"/>
        </w:rPr>
        <w:t>160</w:t>
      </w:r>
      <w:r w:rsidRPr="00F07639">
        <w:rPr>
          <w:rFonts w:ascii="Tahoma" w:hAnsi="Tahoma" w:cs="Tahoma"/>
          <w:b/>
          <w:sz w:val="20"/>
          <w:szCs w:val="20"/>
        </w:rPr>
        <w:t>γρ/τμ.</w:t>
      </w:r>
      <w:r w:rsidR="006F7FC3">
        <w:rPr>
          <w:rFonts w:ascii="Tahoma" w:hAnsi="Tahoma" w:cs="Tahoma"/>
          <w:b/>
          <w:sz w:val="20"/>
          <w:szCs w:val="20"/>
        </w:rPr>
        <w:t xml:space="preserve"> μπεζ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μπεζ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160γρ/τμ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συσκευασμένο σε δεσμίδες των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250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φύλλων με περιτύλιγμα αδιάβροχο για προφύλαξη από την υγρασία.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605940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605940" w:rsidRDefault="00605940" w:rsidP="00605940">
      <w:pPr>
        <w:pStyle w:val="a6"/>
      </w:pPr>
    </w:p>
    <w:p w:rsidR="00605940" w:rsidRPr="00FC569E" w:rsidRDefault="00605940" w:rsidP="00605940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για φωτοαντιγραφικό </w:t>
      </w:r>
      <w:r w:rsidRPr="00F07639">
        <w:rPr>
          <w:rFonts w:ascii="Tahoma" w:hAnsi="Tahoma" w:cs="Tahoma"/>
          <w:b/>
          <w:sz w:val="20"/>
          <w:szCs w:val="20"/>
        </w:rPr>
        <w:t xml:space="preserve">χαρτί Α3 </w:t>
      </w:r>
      <w:r>
        <w:rPr>
          <w:rFonts w:ascii="Tahoma" w:hAnsi="Tahoma" w:cs="Tahoma"/>
          <w:b/>
          <w:sz w:val="20"/>
          <w:szCs w:val="20"/>
        </w:rPr>
        <w:t>120</w:t>
      </w:r>
      <w:r w:rsidRPr="00F07639">
        <w:rPr>
          <w:rFonts w:ascii="Tahoma" w:hAnsi="Tahoma" w:cs="Tahoma"/>
          <w:b/>
          <w:sz w:val="20"/>
          <w:szCs w:val="20"/>
        </w:rPr>
        <w:t>γρ/τμ.</w:t>
      </w:r>
      <w:r w:rsidR="006F7FC3">
        <w:rPr>
          <w:rFonts w:ascii="Tahoma" w:hAnsi="Tahoma" w:cs="Tahoma"/>
          <w:b/>
          <w:sz w:val="20"/>
          <w:szCs w:val="20"/>
        </w:rPr>
        <w:t xml:space="preserve"> λευκό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120γρ/τμ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συσκευασμένο σε δεσμίδες των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250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φύλλων με περιτύλιγμα αδιάβροχο για προφύλαξη από την υγρασία.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605940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FC569E" w:rsidRDefault="00FC569E" w:rsidP="00605940">
      <w:pPr>
        <w:pStyle w:val="a6"/>
        <w:jc w:val="left"/>
        <w:rPr>
          <w:rFonts w:ascii="Tahoma" w:hAnsi="Tahoma" w:cs="Tahoma"/>
          <w:b/>
          <w:sz w:val="20"/>
          <w:szCs w:val="20"/>
        </w:rPr>
      </w:pPr>
    </w:p>
    <w:p w:rsidR="00FC569E" w:rsidRDefault="00FC569E" w:rsidP="00FC569E">
      <w:pPr>
        <w:pStyle w:val="a6"/>
        <w:jc w:val="left"/>
        <w:rPr>
          <w:rFonts w:ascii="Tahoma" w:hAnsi="Tahoma" w:cs="Tahoma"/>
          <w:b/>
          <w:sz w:val="20"/>
          <w:szCs w:val="20"/>
        </w:rPr>
      </w:pPr>
    </w:p>
    <w:p w:rsidR="00605940" w:rsidRPr="00FC569E" w:rsidRDefault="00605940" w:rsidP="00605940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για φωτοαντιγραφικό </w:t>
      </w:r>
      <w:r w:rsidRPr="00F07639">
        <w:rPr>
          <w:rFonts w:ascii="Tahoma" w:hAnsi="Tahoma" w:cs="Tahoma"/>
          <w:b/>
          <w:sz w:val="20"/>
          <w:szCs w:val="20"/>
        </w:rPr>
        <w:t xml:space="preserve">χαρτί Α3 </w:t>
      </w:r>
      <w:r>
        <w:rPr>
          <w:rFonts w:ascii="Tahoma" w:hAnsi="Tahoma" w:cs="Tahoma"/>
          <w:b/>
          <w:sz w:val="20"/>
          <w:szCs w:val="20"/>
        </w:rPr>
        <w:t>200</w:t>
      </w:r>
      <w:r w:rsidRPr="00F07639">
        <w:rPr>
          <w:rFonts w:ascii="Tahoma" w:hAnsi="Tahoma" w:cs="Tahoma"/>
          <w:b/>
          <w:sz w:val="20"/>
          <w:szCs w:val="20"/>
        </w:rPr>
        <w:t>γρ/τμ.</w:t>
      </w:r>
      <w:r w:rsidR="006F7FC3">
        <w:rPr>
          <w:rFonts w:ascii="Tahoma" w:hAnsi="Tahoma" w:cs="Tahoma"/>
          <w:b/>
          <w:sz w:val="20"/>
          <w:szCs w:val="20"/>
        </w:rPr>
        <w:t xml:space="preserve"> λευκό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200γρ/τμ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συσκευασμένο σε δεσμίδες των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250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φύλλων με περιτύλιγμα αδιάβροχο για προφύλαξη από την υγρασία.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605940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FC569E" w:rsidRDefault="00FC569E" w:rsidP="00FC569E">
      <w:pPr>
        <w:pStyle w:val="a6"/>
        <w:jc w:val="left"/>
        <w:rPr>
          <w:rFonts w:ascii="Tahoma" w:hAnsi="Tahoma" w:cs="Tahoma"/>
          <w:b/>
          <w:sz w:val="20"/>
          <w:szCs w:val="20"/>
        </w:rPr>
      </w:pPr>
    </w:p>
    <w:p w:rsidR="00FC569E" w:rsidRDefault="00FC569E" w:rsidP="00FC569E">
      <w:pPr>
        <w:pStyle w:val="a6"/>
        <w:jc w:val="left"/>
        <w:rPr>
          <w:rFonts w:ascii="Tahoma" w:hAnsi="Tahoma" w:cs="Tahoma"/>
          <w:sz w:val="20"/>
          <w:szCs w:val="20"/>
        </w:rPr>
      </w:pPr>
    </w:p>
    <w:p w:rsidR="00605940" w:rsidRPr="00FC569E" w:rsidRDefault="00605940" w:rsidP="00605940">
      <w:pPr>
        <w:pStyle w:val="a6"/>
        <w:numPr>
          <w:ilvl w:val="0"/>
          <w:numId w:val="4"/>
        </w:numPr>
        <w:tabs>
          <w:tab w:val="left" w:pos="0"/>
        </w:tabs>
        <w:ind w:left="567" w:hanging="567"/>
        <w:jc w:val="left"/>
        <w:rPr>
          <w:rFonts w:ascii="Tahoma" w:hAnsi="Tahoma" w:cs="Tahoma"/>
          <w:sz w:val="20"/>
          <w:szCs w:val="20"/>
        </w:rPr>
      </w:pPr>
      <w:r w:rsidRPr="00F07639">
        <w:rPr>
          <w:rFonts w:ascii="Tahoma" w:hAnsi="Tahoma" w:cs="Tahoma"/>
          <w:sz w:val="20"/>
          <w:szCs w:val="20"/>
        </w:rPr>
        <w:t xml:space="preserve">για φωτοαντιγραφικό </w:t>
      </w:r>
      <w:r w:rsidRPr="00F07639">
        <w:rPr>
          <w:rFonts w:ascii="Tahoma" w:hAnsi="Tahoma" w:cs="Tahoma"/>
          <w:b/>
          <w:sz w:val="20"/>
          <w:szCs w:val="20"/>
        </w:rPr>
        <w:t xml:space="preserve">χαρτί Α3 </w:t>
      </w:r>
      <w:r>
        <w:rPr>
          <w:rFonts w:ascii="Tahoma" w:hAnsi="Tahoma" w:cs="Tahoma"/>
          <w:b/>
          <w:sz w:val="20"/>
          <w:szCs w:val="20"/>
        </w:rPr>
        <w:t>250</w:t>
      </w:r>
      <w:r w:rsidRPr="00F07639">
        <w:rPr>
          <w:rFonts w:ascii="Tahoma" w:hAnsi="Tahoma" w:cs="Tahoma"/>
          <w:b/>
          <w:sz w:val="20"/>
          <w:szCs w:val="20"/>
        </w:rPr>
        <w:t>γρ/τμ.</w:t>
      </w:r>
      <w:r w:rsidR="006F7FC3">
        <w:rPr>
          <w:rFonts w:ascii="Tahoma" w:hAnsi="Tahoma" w:cs="Tahoma"/>
          <w:b/>
          <w:sz w:val="20"/>
          <w:szCs w:val="20"/>
        </w:rPr>
        <w:t xml:space="preserve"> λευκό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Το χαρτί θα πρέπει να είναι λευκό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250γρ/τμ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διαστάσεων 42x29,7 τύπου Α3. 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lastRenderedPageBreak/>
        <w:t xml:space="preserve">Να είναι συσκευασμένο σε δεσμίδες των </w:t>
      </w:r>
      <w:r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200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φύλλων με περιτύλιγμα αδιάβροχο για προφύλαξη από την υγρασία.</w:t>
      </w:r>
    </w:p>
    <w:p w:rsidR="00605940" w:rsidRPr="00F07639" w:rsidRDefault="00605940" w:rsidP="0060594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Να είναι σε κιβώτια των 5 δεσμίδων και δεν πρέπει να βγάζει χνούδι κατά τη χρήση του. Το προσφερόμενο χαρτί θα πρέπει να ανταποκρίνεται χωρίς προβλήματα στη χρήση των παρακάτω μηχανών και για τις δύο όψεις : </w:t>
      </w:r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Φωτοαντιγραφικά με χρήση σκόνης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Toner</w:t>
      </w:r>
      <w:proofErr w:type="spellEnd"/>
    </w:p>
    <w:p w:rsidR="00605940" w:rsidRPr="00F07639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Ταχυεκτυπωτικά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offset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με χρήση μελάνης</w:t>
      </w:r>
    </w:p>
    <w:p w:rsidR="00605940" w:rsidRDefault="00605940" w:rsidP="00605940">
      <w:pPr>
        <w:pStyle w:val="a5"/>
        <w:tabs>
          <w:tab w:val="num" w:pos="993"/>
        </w:tabs>
        <w:ind w:left="993" w:hanging="633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-     Εκτυπωτές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Laser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και 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inkjet</w:t>
      </w:r>
      <w:proofErr w:type="spellEnd"/>
    </w:p>
    <w:p w:rsidR="00605940" w:rsidRPr="00605940" w:rsidRDefault="00605940" w:rsidP="00605940">
      <w:pPr>
        <w:pStyle w:val="a6"/>
      </w:pPr>
    </w:p>
    <w:p w:rsidR="00EA73EE" w:rsidRPr="00F07639" w:rsidRDefault="00EA73EE" w:rsidP="00EA73EE">
      <w:pPr>
        <w:pStyle w:val="a5"/>
        <w:jc w:val="both"/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</w:pP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Απαραιτήτως πάνω σε κάθε δεσμίδα, πρέπει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lang w:eastAsia="el-GR"/>
        </w:rPr>
        <w:t>να σημειώνεται με βέλος η φορά καμπυλότητας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 του χαρτιού ή 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lang w:eastAsia="el-GR"/>
        </w:rPr>
        <w:t>να αναφέρεται στην προσφορά</w:t>
      </w:r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 xml:space="preserve"> ότι το χαρτί δεν έχει καμπυλότητα λόγω ειδικής διαδικασίας στην παραγωγή του (</w:t>
      </w:r>
      <w:proofErr w:type="spellStart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ακυλίνδριστο</w:t>
      </w:r>
      <w:proofErr w:type="spellEnd"/>
      <w:r w:rsidRPr="00F07639">
        <w:rPr>
          <w:rFonts w:ascii="Tahoma" w:hAnsi="Tahoma" w:cs="Tahoma"/>
          <w:b w:val="0"/>
          <w:bCs w:val="0"/>
          <w:shadow w:val="0"/>
          <w:sz w:val="20"/>
          <w:szCs w:val="20"/>
          <w:u w:val="none"/>
          <w:lang w:eastAsia="el-GR"/>
        </w:rPr>
        <w:t>).</w:t>
      </w:r>
    </w:p>
    <w:p w:rsidR="00EA73EE" w:rsidRPr="00F07639" w:rsidRDefault="00EA73EE" w:rsidP="00EA73EE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</w:p>
    <w:p w:rsidR="00A11999" w:rsidRPr="00F07639" w:rsidRDefault="00A11999">
      <w:pPr>
        <w:rPr>
          <w:rFonts w:ascii="Tahoma" w:hAnsi="Tahoma" w:cs="Tahoma"/>
        </w:rPr>
      </w:pPr>
    </w:p>
    <w:sectPr w:rsidR="00A11999" w:rsidRPr="00F07639" w:rsidSect="000465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9B" w:rsidRDefault="000E159B" w:rsidP="000E159B">
      <w:r>
        <w:separator/>
      </w:r>
    </w:p>
  </w:endnote>
  <w:endnote w:type="continuationSeparator" w:id="1">
    <w:p w:rsidR="000E159B" w:rsidRDefault="000E159B" w:rsidP="000E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B" w:rsidRDefault="000E159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0696"/>
      <w:docPartObj>
        <w:docPartGallery w:val="Page Numbers (Bottom of Page)"/>
        <w:docPartUnique/>
      </w:docPartObj>
    </w:sdtPr>
    <w:sdtContent>
      <w:p w:rsidR="000E159B" w:rsidRDefault="00424A81">
        <w:pPr>
          <w:pStyle w:val="a9"/>
          <w:jc w:val="right"/>
        </w:pPr>
        <w:fldSimple w:instr=" PAGE   \* MERGEFORMAT ">
          <w:r w:rsidR="00A82A4E">
            <w:rPr>
              <w:noProof/>
            </w:rPr>
            <w:t>1</w:t>
          </w:r>
        </w:fldSimple>
      </w:p>
    </w:sdtContent>
  </w:sdt>
  <w:p w:rsidR="000E159B" w:rsidRDefault="000E159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B" w:rsidRDefault="000E15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9B" w:rsidRDefault="000E159B" w:rsidP="000E159B">
      <w:r>
        <w:separator/>
      </w:r>
    </w:p>
  </w:footnote>
  <w:footnote w:type="continuationSeparator" w:id="1">
    <w:p w:rsidR="000E159B" w:rsidRDefault="000E159B" w:rsidP="000E1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B" w:rsidRDefault="000E159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B" w:rsidRDefault="000E159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B" w:rsidRDefault="000E159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115"/>
    <w:multiLevelType w:val="hybridMultilevel"/>
    <w:tmpl w:val="1C02CAC6"/>
    <w:lvl w:ilvl="0" w:tplc="FAC2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D063B"/>
    <w:multiLevelType w:val="hybridMultilevel"/>
    <w:tmpl w:val="DB0C057C"/>
    <w:lvl w:ilvl="0" w:tplc="E8BABD46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38D165D4"/>
    <w:multiLevelType w:val="hybridMultilevel"/>
    <w:tmpl w:val="140C6602"/>
    <w:lvl w:ilvl="0" w:tplc="84BA52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527C8"/>
    <w:multiLevelType w:val="hybridMultilevel"/>
    <w:tmpl w:val="4168B166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5933"/>
    <w:multiLevelType w:val="hybridMultilevel"/>
    <w:tmpl w:val="8AAEC75E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16B"/>
    <w:rsid w:val="0004659D"/>
    <w:rsid w:val="000E159B"/>
    <w:rsid w:val="00424A81"/>
    <w:rsid w:val="00605940"/>
    <w:rsid w:val="006F7FC3"/>
    <w:rsid w:val="00894E72"/>
    <w:rsid w:val="008965DA"/>
    <w:rsid w:val="009137CA"/>
    <w:rsid w:val="00A11999"/>
    <w:rsid w:val="00A82A4E"/>
    <w:rsid w:val="00C2041A"/>
    <w:rsid w:val="00C7516B"/>
    <w:rsid w:val="00DC6F1C"/>
    <w:rsid w:val="00E37A44"/>
    <w:rsid w:val="00E90B8B"/>
    <w:rsid w:val="00EA73EE"/>
    <w:rsid w:val="00F07639"/>
    <w:rsid w:val="00FC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7516B"/>
    <w:pPr>
      <w:spacing w:line="360" w:lineRule="auto"/>
      <w:jc w:val="both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C7516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C751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7516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Title"/>
    <w:basedOn w:val="a"/>
    <w:next w:val="a6"/>
    <w:link w:val="Char1"/>
    <w:qFormat/>
    <w:rsid w:val="00EA73EE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character" w:customStyle="1" w:styleId="Char1">
    <w:name w:val="Τίτλος Char"/>
    <w:basedOn w:val="a0"/>
    <w:link w:val="a5"/>
    <w:rsid w:val="00EA73EE"/>
    <w:rPr>
      <w:rFonts w:ascii="Times New Roman" w:eastAsia="Times New Roman" w:hAnsi="Times New Roman" w:cs="Times New Roman"/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link w:val="Char2"/>
    <w:qFormat/>
    <w:rsid w:val="00EA73E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Char2">
    <w:name w:val="Υπότιτλος Char"/>
    <w:basedOn w:val="a0"/>
    <w:link w:val="a6"/>
    <w:rsid w:val="00EA73EE"/>
    <w:rPr>
      <w:rFonts w:ascii="Arial" w:eastAsia="Times New Roman" w:hAnsi="Arial" w:cs="Arial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FC569E"/>
    <w:pPr>
      <w:ind w:left="720"/>
      <w:contextualSpacing/>
    </w:pPr>
  </w:style>
  <w:style w:type="paragraph" w:styleId="a8">
    <w:name w:val="header"/>
    <w:basedOn w:val="a"/>
    <w:link w:val="Char3"/>
    <w:uiPriority w:val="99"/>
    <w:semiHidden/>
    <w:unhideWhenUsed/>
    <w:rsid w:val="000E159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semiHidden/>
    <w:rsid w:val="000E159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footer"/>
    <w:basedOn w:val="a"/>
    <w:link w:val="Char4"/>
    <w:uiPriority w:val="99"/>
    <w:unhideWhenUsed/>
    <w:rsid w:val="000E159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rsid w:val="000E159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5DF7-6EA0-49A0-9C4E-79362EE0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salemi</dc:creator>
  <cp:lastModifiedBy>salemi</cp:lastModifiedBy>
  <cp:revision>6</cp:revision>
  <cp:lastPrinted>2016-04-22T12:06:00Z</cp:lastPrinted>
  <dcterms:created xsi:type="dcterms:W3CDTF">2016-04-13T09:25:00Z</dcterms:created>
  <dcterms:modified xsi:type="dcterms:W3CDTF">2016-04-22T12:09:00Z</dcterms:modified>
</cp:coreProperties>
</file>