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A01" w:rsidRPr="00F05AAA" w:rsidRDefault="00044572" w:rsidP="00FE3A01">
      <w:pPr>
        <w:ind w:left="-810" w:firstLine="810"/>
        <w:rPr>
          <w:rFonts w:ascii="Garamond" w:hAnsi="Garamond" w:cs="Tahoma"/>
          <w:b/>
          <w:bCs/>
          <w:sz w:val="24"/>
          <w:szCs w:val="24"/>
        </w:rPr>
      </w:pPr>
      <w:r w:rsidRPr="00044572">
        <w:rPr>
          <w:rFonts w:ascii="Tahoma" w:hAnsi="Tahoma" w:cs="Tahoma"/>
          <w:noProof/>
          <w:sz w:val="22"/>
          <w:szCs w:val="22"/>
        </w:rPr>
        <w:pict>
          <v:shapetype id="_x0000_t202" coordsize="21600,21600" o:spt="202" path="m,l,21600r21600,l21600,xe">
            <v:stroke joinstyle="miter"/>
            <v:path gradientshapeok="t" o:connecttype="rect"/>
          </v:shapetype>
          <v:shape id="Text Box 2" o:spid="_x0000_s1026" type="#_x0000_t202" style="position:absolute;left:0;text-align:left;margin-left:90pt;margin-top:0;width:360.45pt;height: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rVtwIAALk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I4wEbaFFT2ww6F4OKLLV6TudgNNjB25mgGPosmOquwdZfNdIyGVNxYbdKSX7mtESsgvtTf/s6oij&#10;Lci6/yRLCEO3RjqgoVKtLR0UAwE6dOn52BmbSgGHZDKbzcIJRgXY4ut4HrjW+TQ53O6UNh+YbJFd&#10;pFhB5x063T1oY7OhycHFBhMy503jut+IiwNwHE8gNly1NpuFa+ZLHMSr+WpOPBJNVx4Jssy7y5fE&#10;m+bhbJJdZ8tlFv6ycUOS1LwsmbBhDsIKyZ81bi/xURJHaWnZ8NLC2ZS02qyXjUI7CsLO3edqDpaT&#10;m3+ZhisCcHlFKYxIcB/FXj6dzzySk4kXz4K5F4TxfTwNSEyy/JLSAxfs3ymhHjo5iSajmE5Jv+IW&#10;uO8tN5q03MDoaHibYpADfNaJJlaCK1G6taG8GddnpbDpn0oB7T402gnWanRUqxnWA6BYFa9l+QzS&#10;VRKUBfqEeQeLWqqfGPUwO1Ksf2ypYhg1HwXIPw4JscPGbUC6EWzUuWV9bqGiAKgUG4zG5dKMA2rb&#10;Kb6pIdL44IS8gydTcafmU1b7hwbzwZHazzI7gM73zus0cRe/AQAA//8DAFBLAwQUAAYACAAAACEA&#10;PVBCGdwAAAAIAQAADwAAAGRycy9kb3ducmV2LnhtbEyPT0/DMAzF70j7DpEncWMxaKC2NJ0QiOsQ&#10;44/ELWu8tqJxqiZbu2+POcHF0vOznn+v3My+VycaYxfYwPUKQRHXwXXcGHh/e77KQMVk2dk+MBk4&#10;U4RNtbgobeHCxK902qVGSQjHwhpoUxoKrWPdkrdxFQZi8Q5h9DaJHBvtRjtJuO/1DeKd9rZj+dDa&#10;gR5bqr93R2/gY3v4+lzjS/Pkb4cpzKjZ59qYy+X8cA8q0Zz+juEXX9ChEqZ9OLKLqhedoXRJBmSK&#10;nSPmoPayX2cIuir1/wLVDwAAAP//AwBQSwECLQAUAAYACAAAACEAtoM4kv4AAADhAQAAEwAAAAAA&#10;AAAAAAAAAAAAAAAAW0NvbnRlbnRfVHlwZXNdLnhtbFBLAQItABQABgAIAAAAIQA4/SH/1gAAAJQB&#10;AAALAAAAAAAAAAAAAAAAAC8BAABfcmVscy8ucmVsc1BLAQItABQABgAIAAAAIQCJwFrVtwIAALkF&#10;AAAOAAAAAAAAAAAAAAAAAC4CAABkcnMvZTJvRG9jLnhtbFBLAQItABQABgAIAAAAIQA9UEIZ3AAA&#10;AAgBAAAPAAAAAAAAAAAAAAAAABEFAABkcnMvZG93bnJldi54bWxQSwUGAAAAAAQABADzAAAAGgYA&#10;AAAA&#10;" filled="f" stroked="f">
            <v:textbox>
              <w:txbxContent>
                <w:p w:rsidR="003474B1" w:rsidRPr="00253B06" w:rsidRDefault="003474B1" w:rsidP="00FE3A01">
                  <w:pPr>
                    <w:rPr>
                      <w:rFonts w:ascii="Garamond" w:hAnsi="Garamond" w:cs="Arial"/>
                      <w:b/>
                      <w:bCs/>
                      <w:sz w:val="24"/>
                      <w:szCs w:val="24"/>
                    </w:rPr>
                  </w:pPr>
                  <w:r w:rsidRPr="00253B06">
                    <w:rPr>
                      <w:rFonts w:ascii="Garamond" w:hAnsi="Garamond" w:cs="Arial"/>
                      <w:b/>
                      <w:bCs/>
                      <w:sz w:val="24"/>
                      <w:szCs w:val="24"/>
                    </w:rPr>
                    <w:t>ΕΛΛΗΝΙΚΗ  ΔΗΜΟΚΡΑΤΙΑ</w:t>
                  </w:r>
                  <w:r w:rsidRPr="00253B06">
                    <w:rPr>
                      <w:rFonts w:ascii="Garamond" w:hAnsi="Garamond" w:cs="Arial"/>
                      <w:b/>
                      <w:bCs/>
                      <w:sz w:val="24"/>
                      <w:szCs w:val="24"/>
                    </w:rPr>
                    <w:tab/>
                  </w:r>
                  <w:r w:rsidRPr="00253B06">
                    <w:rPr>
                      <w:rFonts w:ascii="Garamond" w:hAnsi="Garamond" w:cs="Arial"/>
                      <w:b/>
                      <w:bCs/>
                      <w:sz w:val="24"/>
                      <w:szCs w:val="24"/>
                    </w:rPr>
                    <w:tab/>
                  </w:r>
                  <w:r w:rsidRPr="00253B06">
                    <w:rPr>
                      <w:rFonts w:ascii="Garamond" w:hAnsi="Garamond" w:cs="Arial"/>
                      <w:b/>
                      <w:bCs/>
                      <w:sz w:val="24"/>
                      <w:szCs w:val="24"/>
                    </w:rPr>
                    <w:tab/>
                  </w:r>
                </w:p>
                <w:p w:rsidR="003474B1" w:rsidRPr="00CA3866" w:rsidRDefault="003474B1" w:rsidP="00FE3A01">
                  <w:pPr>
                    <w:rPr>
                      <w:rFonts w:ascii="Garamond" w:hAnsi="Garamond" w:cs="Arial"/>
                      <w:b/>
                      <w:bCs/>
                      <w:sz w:val="18"/>
                      <w:szCs w:val="18"/>
                    </w:rPr>
                  </w:pPr>
                  <w:r w:rsidRPr="00253B06">
                    <w:rPr>
                      <w:rFonts w:ascii="Garamond" w:hAnsi="Garamond" w:cs="Arial"/>
                      <w:b/>
                      <w:bCs/>
                      <w:sz w:val="24"/>
                      <w:szCs w:val="24"/>
                    </w:rPr>
                    <w:t>ΠΑΝΕΠΙΣΤΗΜΙΟ ΚΡΗΤΗΣ</w:t>
                  </w:r>
                  <w:r w:rsidRPr="00CA3866">
                    <w:rPr>
                      <w:rFonts w:ascii="Garamond" w:hAnsi="Garamond" w:cs="Arial"/>
                      <w:b/>
                      <w:bCs/>
                    </w:rPr>
                    <w:tab/>
                  </w:r>
                </w:p>
                <w:p w:rsidR="003474B1" w:rsidRPr="00CA3866" w:rsidRDefault="003474B1" w:rsidP="00FE3A01">
                  <w:pPr>
                    <w:pBdr>
                      <w:bottom w:val="thinThickSmallGap" w:sz="24" w:space="3" w:color="800000"/>
                    </w:pBdr>
                    <w:rPr>
                      <w:rFonts w:ascii="Garamond" w:hAnsi="Garamond"/>
                      <w:color w:val="000080"/>
                      <w:sz w:val="22"/>
                      <w:szCs w:val="22"/>
                    </w:rPr>
                  </w:pPr>
                </w:p>
                <w:p w:rsidR="003474B1" w:rsidRPr="006760B1" w:rsidRDefault="003474B1" w:rsidP="00FE3A01">
                  <w:pPr>
                    <w:rPr>
                      <w:rFonts w:ascii="Arial" w:hAnsi="Arial" w:cs="Arial"/>
                      <w:sz w:val="14"/>
                      <w:szCs w:val="14"/>
                    </w:rPr>
                  </w:pPr>
                </w:p>
              </w:txbxContent>
            </v:textbox>
          </v:shape>
        </w:pict>
      </w:r>
      <w:r w:rsidR="00EB0681" w:rsidRPr="00861BB5">
        <w:rPr>
          <w:rFonts w:ascii="Tahoma" w:hAnsi="Tahoma" w:cs="Tahoma"/>
          <w:noProof/>
          <w:sz w:val="22"/>
          <w:szCs w:val="22"/>
        </w:rPr>
        <w:drawing>
          <wp:inline distT="0" distB="0" distL="0" distR="0">
            <wp:extent cx="825500" cy="838200"/>
            <wp:effectExtent l="0" t="0" r="0" b="0"/>
            <wp:docPr id="1" name="Εικόνα 1" descr="digma 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ma 01 "/>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500" cy="838200"/>
                    </a:xfrm>
                    <a:prstGeom prst="rect">
                      <a:avLst/>
                    </a:prstGeom>
                    <a:noFill/>
                    <a:ln>
                      <a:noFill/>
                    </a:ln>
                  </pic:spPr>
                </pic:pic>
              </a:graphicData>
            </a:graphic>
          </wp:inline>
        </w:drawing>
      </w:r>
    </w:p>
    <w:tbl>
      <w:tblPr>
        <w:tblW w:w="0" w:type="auto"/>
        <w:tblLook w:val="0000"/>
      </w:tblPr>
      <w:tblGrid>
        <w:gridCol w:w="4428"/>
        <w:gridCol w:w="360"/>
        <w:gridCol w:w="3734"/>
      </w:tblGrid>
      <w:tr w:rsidR="00FE3A01" w:rsidRPr="00F05AAA">
        <w:tc>
          <w:tcPr>
            <w:tcW w:w="4428" w:type="dxa"/>
          </w:tcPr>
          <w:p w:rsidR="004079B5" w:rsidRPr="00F05AAA" w:rsidRDefault="004079B5" w:rsidP="00FE3A01">
            <w:pPr>
              <w:rPr>
                <w:rFonts w:ascii="Garamond" w:hAnsi="Garamond" w:cs="Arial"/>
                <w:sz w:val="24"/>
                <w:szCs w:val="24"/>
              </w:rPr>
            </w:pPr>
          </w:p>
          <w:p w:rsidR="00FE3A01" w:rsidRPr="00F05AAA" w:rsidRDefault="00886881" w:rsidP="00FE3A01">
            <w:pPr>
              <w:rPr>
                <w:rFonts w:ascii="Garamond" w:hAnsi="Garamond" w:cs="Arial"/>
                <w:sz w:val="24"/>
                <w:szCs w:val="24"/>
              </w:rPr>
            </w:pPr>
            <w:r w:rsidRPr="00F05AAA">
              <w:rPr>
                <w:rFonts w:ascii="Garamond" w:hAnsi="Garamond" w:cs="Arial"/>
                <w:sz w:val="24"/>
                <w:szCs w:val="24"/>
              </w:rPr>
              <w:t>ΥΠΟΔΙΕΥΘΥΝΣΗ ΟΙΚΟΝΟΜΙΚΗΣ ΔΙΑΧΕΙΡΙΣΗΣ</w:t>
            </w:r>
          </w:p>
          <w:p w:rsidR="00FE3A01" w:rsidRPr="00F05AAA" w:rsidRDefault="00FE3A01" w:rsidP="00FE3A01">
            <w:pPr>
              <w:rPr>
                <w:rFonts w:ascii="Garamond" w:hAnsi="Garamond" w:cs="Arial"/>
                <w:sz w:val="24"/>
                <w:szCs w:val="24"/>
              </w:rPr>
            </w:pPr>
            <w:r w:rsidRPr="00F05AAA">
              <w:rPr>
                <w:rFonts w:ascii="Garamond" w:hAnsi="Garamond" w:cs="Arial"/>
                <w:sz w:val="24"/>
                <w:szCs w:val="24"/>
              </w:rPr>
              <w:t xml:space="preserve">ΤΜΗΜΑ ΠΡΟΜΗΘΕΙΩΝ </w:t>
            </w:r>
          </w:p>
          <w:p w:rsidR="00886881" w:rsidRPr="00F05AAA" w:rsidRDefault="00886881" w:rsidP="00FE3A01">
            <w:pPr>
              <w:rPr>
                <w:rFonts w:ascii="Garamond" w:hAnsi="Garamond" w:cs="Arial"/>
                <w:sz w:val="24"/>
                <w:szCs w:val="24"/>
              </w:rPr>
            </w:pPr>
            <w:r w:rsidRPr="00F05AAA">
              <w:rPr>
                <w:rFonts w:ascii="Garamond" w:hAnsi="Garamond" w:cs="Arial"/>
                <w:sz w:val="24"/>
                <w:szCs w:val="24"/>
              </w:rPr>
              <w:t xml:space="preserve">Πανεπιστημιούπολη </w:t>
            </w:r>
            <w:proofErr w:type="spellStart"/>
            <w:r w:rsidRPr="00F05AAA">
              <w:rPr>
                <w:rFonts w:ascii="Garamond" w:hAnsi="Garamond" w:cs="Arial"/>
                <w:sz w:val="24"/>
                <w:szCs w:val="24"/>
              </w:rPr>
              <w:t>Βουτών</w:t>
            </w:r>
            <w:proofErr w:type="spellEnd"/>
          </w:p>
          <w:p w:rsidR="00886881" w:rsidRPr="00F05AAA" w:rsidRDefault="00886881" w:rsidP="00FE3A01">
            <w:pPr>
              <w:rPr>
                <w:rFonts w:ascii="Garamond" w:hAnsi="Garamond" w:cs="Arial"/>
                <w:sz w:val="24"/>
                <w:szCs w:val="24"/>
              </w:rPr>
            </w:pPr>
            <w:r w:rsidRPr="00F05AAA">
              <w:rPr>
                <w:rFonts w:ascii="Garamond" w:hAnsi="Garamond" w:cs="Arial"/>
                <w:sz w:val="24"/>
                <w:szCs w:val="24"/>
              </w:rPr>
              <w:t>Κτ</w:t>
            </w:r>
            <w:r w:rsidR="006B43B8" w:rsidRPr="00F05AAA">
              <w:rPr>
                <w:rFonts w:ascii="Garamond" w:hAnsi="Garamond" w:cs="Arial"/>
                <w:sz w:val="24"/>
                <w:szCs w:val="24"/>
              </w:rPr>
              <w:t>ή</w:t>
            </w:r>
            <w:r w:rsidRPr="00F05AAA">
              <w:rPr>
                <w:rFonts w:ascii="Garamond" w:hAnsi="Garamond" w:cs="Arial"/>
                <w:sz w:val="24"/>
                <w:szCs w:val="24"/>
              </w:rPr>
              <w:t>ριο Διοίκησης</w:t>
            </w:r>
          </w:p>
          <w:p w:rsidR="00886881" w:rsidRPr="00F05AAA" w:rsidRDefault="00886881" w:rsidP="00FE3A01">
            <w:pPr>
              <w:rPr>
                <w:rFonts w:ascii="Garamond" w:hAnsi="Garamond" w:cs="Arial"/>
                <w:sz w:val="24"/>
                <w:szCs w:val="24"/>
              </w:rPr>
            </w:pPr>
            <w:r w:rsidRPr="00F05AAA">
              <w:rPr>
                <w:rFonts w:ascii="Garamond" w:hAnsi="Garamond" w:cs="Arial"/>
                <w:sz w:val="24"/>
                <w:szCs w:val="24"/>
              </w:rPr>
              <w:t>70013 Ηράκλειο</w:t>
            </w:r>
          </w:p>
          <w:p w:rsidR="00FE3A01" w:rsidRPr="00F05AAA" w:rsidRDefault="00FE3A01" w:rsidP="00FE3A01">
            <w:pPr>
              <w:rPr>
                <w:rFonts w:ascii="Garamond" w:hAnsi="Garamond" w:cs="Arial"/>
                <w:sz w:val="24"/>
                <w:szCs w:val="24"/>
              </w:rPr>
            </w:pPr>
            <w:r w:rsidRPr="00F05AAA">
              <w:rPr>
                <w:rFonts w:ascii="Garamond" w:hAnsi="Garamond" w:cs="Arial"/>
                <w:sz w:val="24"/>
                <w:szCs w:val="24"/>
              </w:rPr>
              <w:t>Πληροφορίες:</w:t>
            </w:r>
            <w:r w:rsidR="006F1872" w:rsidRPr="00F05AAA">
              <w:rPr>
                <w:rFonts w:ascii="Garamond" w:hAnsi="Garamond" w:cs="Arial"/>
                <w:sz w:val="24"/>
                <w:szCs w:val="24"/>
              </w:rPr>
              <w:t>Π. Σαλεμή</w:t>
            </w:r>
          </w:p>
          <w:p w:rsidR="00FE3A01" w:rsidRPr="00F05AAA" w:rsidRDefault="00FE3A01" w:rsidP="00FE3A01">
            <w:pPr>
              <w:rPr>
                <w:rFonts w:ascii="Garamond" w:hAnsi="Garamond" w:cs="Arial"/>
                <w:sz w:val="24"/>
                <w:szCs w:val="24"/>
              </w:rPr>
            </w:pPr>
            <w:r w:rsidRPr="00F05AAA">
              <w:rPr>
                <w:rFonts w:ascii="Garamond" w:hAnsi="Garamond" w:cs="Arial"/>
                <w:sz w:val="24"/>
                <w:szCs w:val="24"/>
              </w:rPr>
              <w:t xml:space="preserve">Τηλ: </w:t>
            </w:r>
            <w:r w:rsidR="006F1872" w:rsidRPr="00F05AAA">
              <w:rPr>
                <w:rFonts w:ascii="Garamond" w:hAnsi="Garamond" w:cs="Arial"/>
                <w:sz w:val="24"/>
                <w:szCs w:val="24"/>
              </w:rPr>
              <w:t>2810 393137</w:t>
            </w:r>
          </w:p>
          <w:p w:rsidR="00FE3A01" w:rsidRPr="00F05AAA" w:rsidRDefault="00FE3A01" w:rsidP="00FE3A01">
            <w:pPr>
              <w:rPr>
                <w:rFonts w:ascii="Garamond" w:hAnsi="Garamond" w:cs="Arial"/>
                <w:sz w:val="24"/>
                <w:szCs w:val="24"/>
              </w:rPr>
            </w:pPr>
            <w:r w:rsidRPr="00F05AAA">
              <w:rPr>
                <w:rFonts w:ascii="Garamond" w:hAnsi="Garamond" w:cs="Arial"/>
                <w:sz w:val="24"/>
                <w:szCs w:val="24"/>
              </w:rPr>
              <w:t>Fax: 2810393408</w:t>
            </w:r>
          </w:p>
          <w:p w:rsidR="00FE3A01" w:rsidRPr="00F05AAA" w:rsidRDefault="00FE3A01" w:rsidP="00707D8F">
            <w:pPr>
              <w:rPr>
                <w:rFonts w:ascii="Garamond" w:hAnsi="Garamond" w:cs="Arial"/>
                <w:sz w:val="24"/>
                <w:szCs w:val="24"/>
              </w:rPr>
            </w:pPr>
          </w:p>
        </w:tc>
        <w:tc>
          <w:tcPr>
            <w:tcW w:w="360" w:type="dxa"/>
          </w:tcPr>
          <w:p w:rsidR="00FE3A01" w:rsidRPr="00F05AAA" w:rsidRDefault="00FE3A01" w:rsidP="00707D8F">
            <w:pPr>
              <w:rPr>
                <w:rFonts w:ascii="Garamond" w:hAnsi="Garamond" w:cs="Arial"/>
                <w:sz w:val="24"/>
                <w:szCs w:val="24"/>
              </w:rPr>
            </w:pPr>
          </w:p>
        </w:tc>
        <w:tc>
          <w:tcPr>
            <w:tcW w:w="3734" w:type="dxa"/>
          </w:tcPr>
          <w:p w:rsidR="00FE3A01" w:rsidRPr="00F05AAA" w:rsidRDefault="00FE3A01" w:rsidP="00707D8F">
            <w:pPr>
              <w:rPr>
                <w:rFonts w:ascii="Garamond" w:hAnsi="Garamond" w:cs="Arial"/>
                <w:sz w:val="24"/>
                <w:szCs w:val="24"/>
              </w:rPr>
            </w:pPr>
          </w:p>
          <w:p w:rsidR="004D63AA" w:rsidRPr="00F05AAA" w:rsidRDefault="003F6AC5" w:rsidP="004D63AA">
            <w:pPr>
              <w:rPr>
                <w:rFonts w:ascii="Garamond" w:hAnsi="Garamond" w:cs="Arial"/>
                <w:sz w:val="24"/>
                <w:szCs w:val="24"/>
                <w:lang w:val="en-US"/>
              </w:rPr>
            </w:pPr>
            <w:r w:rsidRPr="00F05AAA">
              <w:rPr>
                <w:rFonts w:ascii="Garamond" w:hAnsi="Garamond" w:cs="Arial"/>
                <w:sz w:val="24"/>
                <w:szCs w:val="24"/>
              </w:rPr>
              <w:t>Ηράκλειο</w:t>
            </w:r>
            <w:r w:rsidR="004D63AA" w:rsidRPr="00F05AAA">
              <w:rPr>
                <w:rFonts w:ascii="Garamond" w:hAnsi="Garamond" w:cs="Arial"/>
                <w:sz w:val="24"/>
                <w:szCs w:val="24"/>
                <w:lang w:val="en-US"/>
              </w:rPr>
              <w:t xml:space="preserve"> </w:t>
            </w:r>
            <w:r w:rsidR="005E4F8B">
              <w:rPr>
                <w:rFonts w:ascii="Garamond" w:hAnsi="Garamond" w:cs="Arial"/>
                <w:sz w:val="24"/>
                <w:szCs w:val="24"/>
                <w:lang w:val="en-US"/>
              </w:rPr>
              <w:t>01/07/2016</w:t>
            </w:r>
          </w:p>
          <w:p w:rsidR="00FE49A8" w:rsidRPr="00F05AAA" w:rsidRDefault="00030D54" w:rsidP="004D63AA">
            <w:pPr>
              <w:rPr>
                <w:rFonts w:ascii="Garamond" w:hAnsi="Garamond" w:cs="Arial"/>
                <w:sz w:val="24"/>
                <w:szCs w:val="24"/>
              </w:rPr>
            </w:pPr>
            <w:r w:rsidRPr="00F05AAA">
              <w:rPr>
                <w:rFonts w:ascii="Garamond" w:hAnsi="Garamond" w:cs="Arial"/>
                <w:sz w:val="24"/>
                <w:szCs w:val="24"/>
              </w:rPr>
              <w:t xml:space="preserve">Αρ. </w:t>
            </w:r>
            <w:proofErr w:type="spellStart"/>
            <w:r w:rsidRPr="00F05AAA">
              <w:rPr>
                <w:rFonts w:ascii="Garamond" w:hAnsi="Garamond" w:cs="Arial"/>
                <w:sz w:val="24"/>
                <w:szCs w:val="24"/>
              </w:rPr>
              <w:t>Πρωτ</w:t>
            </w:r>
            <w:proofErr w:type="spellEnd"/>
            <w:r w:rsidRPr="00F05AAA">
              <w:rPr>
                <w:rFonts w:ascii="Garamond" w:hAnsi="Garamond" w:cs="Arial"/>
                <w:sz w:val="24"/>
                <w:szCs w:val="24"/>
              </w:rPr>
              <w:t>.</w:t>
            </w:r>
            <w:r w:rsidR="008A2B6F" w:rsidRPr="00F05AAA">
              <w:rPr>
                <w:rFonts w:ascii="Garamond" w:hAnsi="Garamond" w:cs="Arial"/>
                <w:sz w:val="24"/>
                <w:szCs w:val="24"/>
              </w:rPr>
              <w:t xml:space="preserve">: </w:t>
            </w:r>
            <w:r w:rsidR="005E4F8B">
              <w:rPr>
                <w:rFonts w:ascii="Garamond" w:hAnsi="Garamond" w:cs="Arial"/>
                <w:sz w:val="24"/>
                <w:szCs w:val="24"/>
              </w:rPr>
              <w:t>8804</w:t>
            </w:r>
          </w:p>
        </w:tc>
      </w:tr>
    </w:tbl>
    <w:p w:rsidR="00797C01" w:rsidRPr="00F05AAA" w:rsidRDefault="00797C01" w:rsidP="006B43B8">
      <w:pPr>
        <w:spacing w:line="360" w:lineRule="auto"/>
        <w:jc w:val="both"/>
        <w:rPr>
          <w:rFonts w:ascii="Garamond" w:hAnsi="Garamond" w:cs="Arial"/>
          <w:sz w:val="24"/>
          <w:szCs w:val="24"/>
        </w:rPr>
      </w:pPr>
    </w:p>
    <w:p w:rsidR="005F486A" w:rsidRPr="00F05AAA" w:rsidRDefault="005F486A" w:rsidP="00560AC1">
      <w:pPr>
        <w:spacing w:line="360" w:lineRule="auto"/>
        <w:jc w:val="center"/>
        <w:rPr>
          <w:rFonts w:ascii="Garamond" w:hAnsi="Garamond" w:cs="Arial"/>
          <w:b/>
          <w:sz w:val="24"/>
          <w:szCs w:val="24"/>
        </w:rPr>
      </w:pPr>
      <w:r w:rsidRPr="00F05AAA">
        <w:rPr>
          <w:rFonts w:ascii="Garamond" w:hAnsi="Garamond" w:cs="Arial"/>
          <w:b/>
          <w:sz w:val="24"/>
          <w:szCs w:val="24"/>
        </w:rPr>
        <w:t>ΠΡΟΣΚΛΗΣΗ ΕΚΔΗΛΩΣΗΣ ΕΝΔΙΑΦΕΡΟΝΤΟΣ</w:t>
      </w:r>
    </w:p>
    <w:p w:rsidR="005F486A" w:rsidRPr="00F05AAA" w:rsidRDefault="005F486A" w:rsidP="00A86F51">
      <w:pPr>
        <w:pStyle w:val="a3"/>
        <w:spacing w:line="240" w:lineRule="auto"/>
        <w:ind w:firstLine="360"/>
        <w:rPr>
          <w:rFonts w:ascii="Garamond" w:hAnsi="Garamond" w:cs="Arial"/>
        </w:rPr>
      </w:pPr>
      <w:r w:rsidRPr="00F05AAA">
        <w:rPr>
          <w:rFonts w:ascii="Garamond" w:hAnsi="Garamond" w:cs="Arial"/>
        </w:rPr>
        <w:t xml:space="preserve">Το Τμήμα Προμηθειών του Πανεπιστημίου Κρήτης, πρόκειται να </w:t>
      </w:r>
      <w:r w:rsidR="00386EF4" w:rsidRPr="00F05AAA">
        <w:rPr>
          <w:rFonts w:ascii="Garamond" w:hAnsi="Garamond" w:cs="Arial"/>
        </w:rPr>
        <w:t>προβεί με τη διαδικασία της απευθείας</w:t>
      </w:r>
      <w:r w:rsidRPr="00F05AAA">
        <w:rPr>
          <w:rFonts w:ascii="Garamond" w:hAnsi="Garamond" w:cs="Arial"/>
        </w:rPr>
        <w:t xml:space="preserve"> ανάθεσης, </w:t>
      </w:r>
      <w:r w:rsidR="003852E5" w:rsidRPr="00F05AAA">
        <w:rPr>
          <w:rFonts w:ascii="Garamond" w:hAnsi="Garamond" w:cs="Arial"/>
        </w:rPr>
        <w:t>στην ανάθεση του έργου της απεντόμωσης και μυοκτονίας όλων των κτ</w:t>
      </w:r>
      <w:r w:rsidR="00257B27" w:rsidRPr="00F05AAA">
        <w:rPr>
          <w:rFonts w:ascii="Garamond" w:hAnsi="Garamond" w:cs="Arial"/>
        </w:rPr>
        <w:t>ηρι</w:t>
      </w:r>
      <w:r w:rsidR="00576A06" w:rsidRPr="00F05AAA">
        <w:rPr>
          <w:rFonts w:ascii="Garamond" w:hAnsi="Garamond" w:cs="Arial"/>
        </w:rPr>
        <w:t>α</w:t>
      </w:r>
      <w:r w:rsidR="00257B27" w:rsidRPr="00F05AAA">
        <w:rPr>
          <w:rFonts w:ascii="Garamond" w:hAnsi="Garamond" w:cs="Arial"/>
        </w:rPr>
        <w:t>κών</w:t>
      </w:r>
      <w:r w:rsidR="004D63AA" w:rsidRPr="00F05AAA">
        <w:rPr>
          <w:rFonts w:ascii="Garamond" w:hAnsi="Garamond" w:cs="Arial"/>
        </w:rPr>
        <w:t xml:space="preserve"> εγκαταστάσεων</w:t>
      </w:r>
      <w:r w:rsidR="003852E5" w:rsidRPr="00F05AAA">
        <w:rPr>
          <w:rFonts w:ascii="Garamond" w:hAnsi="Garamond" w:cs="Arial"/>
        </w:rPr>
        <w:t xml:space="preserve"> του Πα</w:t>
      </w:r>
      <w:r w:rsidR="00C60775" w:rsidRPr="00F05AAA">
        <w:rPr>
          <w:rFonts w:ascii="Garamond" w:hAnsi="Garamond" w:cs="Arial"/>
        </w:rPr>
        <w:t>νεπιστημίου Κρ</w:t>
      </w:r>
      <w:r w:rsidR="00964459" w:rsidRPr="00F05AAA">
        <w:rPr>
          <w:rFonts w:ascii="Garamond" w:hAnsi="Garamond" w:cs="Arial"/>
        </w:rPr>
        <w:t>ήτης στο Ηράκλειο  για ένα έτος</w:t>
      </w:r>
      <w:r w:rsidR="00C60775" w:rsidRPr="00F05AAA">
        <w:rPr>
          <w:rFonts w:ascii="Garamond" w:hAnsi="Garamond" w:cs="Arial"/>
        </w:rPr>
        <w:t xml:space="preserve">, </w:t>
      </w:r>
      <w:r w:rsidR="006B43B8" w:rsidRPr="00F05AAA">
        <w:rPr>
          <w:rFonts w:ascii="Garamond" w:hAnsi="Garamond" w:cs="Arial"/>
        </w:rPr>
        <w:t xml:space="preserve">με συνολικό προϋπολογισμό </w:t>
      </w:r>
      <w:r w:rsidRPr="00F05AAA">
        <w:rPr>
          <w:rFonts w:ascii="Garamond" w:hAnsi="Garamond" w:cs="Arial"/>
        </w:rPr>
        <w:t xml:space="preserve"> δαπάνης </w:t>
      </w:r>
      <w:r w:rsidR="00964459" w:rsidRPr="00F05AAA">
        <w:rPr>
          <w:rFonts w:ascii="Garamond" w:hAnsi="Garamond" w:cs="Arial"/>
          <w:b/>
        </w:rPr>
        <w:t>10.000,00</w:t>
      </w:r>
      <w:r w:rsidR="00964459" w:rsidRPr="00F05AAA">
        <w:rPr>
          <w:rFonts w:ascii="Garamond" w:hAnsi="Garamond" w:cs="Arial"/>
        </w:rPr>
        <w:t>€</w:t>
      </w:r>
      <w:r w:rsidR="00A86F51" w:rsidRPr="00F05AAA">
        <w:rPr>
          <w:rFonts w:ascii="Garamond" w:hAnsi="Garamond" w:cs="Arial"/>
        </w:rPr>
        <w:t xml:space="preserve"> συμπεριλαμβανομένου ΦΠΑ</w:t>
      </w:r>
      <w:r w:rsidRPr="00F05AAA">
        <w:rPr>
          <w:rFonts w:ascii="Garamond" w:hAnsi="Garamond" w:cs="Arial"/>
        </w:rPr>
        <w:t>.</w:t>
      </w:r>
      <w:r w:rsidR="004D63AA" w:rsidRPr="00F05AAA">
        <w:rPr>
          <w:rFonts w:ascii="Garamond" w:hAnsi="Garamond" w:cs="Arial"/>
        </w:rPr>
        <w:t xml:space="preserve"> 24%.</w:t>
      </w:r>
    </w:p>
    <w:p w:rsidR="00F567EB" w:rsidRPr="00F05AAA" w:rsidRDefault="003148E4" w:rsidP="00F567EB">
      <w:pPr>
        <w:tabs>
          <w:tab w:val="left" w:pos="567"/>
        </w:tabs>
        <w:autoSpaceDE w:val="0"/>
        <w:autoSpaceDN w:val="0"/>
        <w:adjustRightInd w:val="0"/>
        <w:jc w:val="both"/>
        <w:rPr>
          <w:rFonts w:ascii="Garamond" w:hAnsi="Garamond"/>
          <w:sz w:val="24"/>
          <w:szCs w:val="24"/>
        </w:rPr>
      </w:pPr>
      <w:r w:rsidRPr="00F05AAA">
        <w:rPr>
          <w:rFonts w:ascii="Garamond" w:hAnsi="Garamond" w:cs="Arial"/>
          <w:sz w:val="24"/>
          <w:szCs w:val="24"/>
        </w:rPr>
        <w:t xml:space="preserve">Η δαπάνη θα βαρύνει, </w:t>
      </w:r>
      <w:r w:rsidR="00F567EB" w:rsidRPr="00F05AAA">
        <w:rPr>
          <w:rFonts w:ascii="Garamond" w:hAnsi="Garamond" w:cs="Arial"/>
          <w:sz w:val="24"/>
          <w:szCs w:val="24"/>
        </w:rPr>
        <w:t>τ</w:t>
      </w:r>
      <w:r w:rsidR="00F567EB" w:rsidRPr="00F05AAA">
        <w:rPr>
          <w:rFonts w:ascii="Garamond" w:hAnsi="Garamond"/>
          <w:sz w:val="24"/>
          <w:szCs w:val="24"/>
        </w:rPr>
        <w:t xml:space="preserve">ις πιστώσεις του προϋπολογισμού Δημοσίων Επενδύσεων  του Ιδρύματος και με ΣΑΕ 546 στην οποία εντάχθηκε το έργο «Επισκευή, Διαρρύθμιση, Επέκταση &amp; Εξοπλισμός κτιρίων &amp; Έργων Υποδομής στο Ηράκλειο &amp; στο Ρέθυμνο» με ΚΑΕ 2014ΣΕ54600012,  πρωτογενές αίτημα με ΑΔΑΜ: </w:t>
      </w:r>
      <w:r w:rsidR="00F567EB" w:rsidRPr="0076339D">
        <w:rPr>
          <w:rFonts w:ascii="Garamond" w:hAnsi="Garamond"/>
          <w:sz w:val="24"/>
          <w:szCs w:val="24"/>
        </w:rPr>
        <w:t xml:space="preserve">16REQ004508074  2016-06-02,  </w:t>
      </w:r>
      <w:r w:rsidR="0076339D" w:rsidRPr="0076339D">
        <w:rPr>
          <w:rFonts w:ascii="Garamond" w:hAnsi="Garamond" w:cs="Arial"/>
          <w:sz w:val="24"/>
          <w:szCs w:val="24"/>
        </w:rPr>
        <w:t>εγκεκριμένο αίτημα με ΑΔΑΜ: 16</w:t>
      </w:r>
      <w:r w:rsidR="00F567EB" w:rsidRPr="0076339D">
        <w:rPr>
          <w:rFonts w:ascii="Garamond" w:hAnsi="Garamond" w:cs="Arial"/>
          <w:sz w:val="24"/>
          <w:szCs w:val="24"/>
        </w:rPr>
        <w:t>REQ00</w:t>
      </w:r>
      <w:r w:rsidR="0076339D" w:rsidRPr="0076339D">
        <w:rPr>
          <w:rFonts w:ascii="Garamond" w:hAnsi="Garamond" w:cs="Arial"/>
          <w:sz w:val="24"/>
          <w:szCs w:val="24"/>
        </w:rPr>
        <w:t>4565331</w:t>
      </w:r>
      <w:bookmarkStart w:id="0" w:name="_GoBack"/>
      <w:bookmarkEnd w:id="0"/>
      <w:r w:rsidR="00F567EB" w:rsidRPr="0076339D">
        <w:rPr>
          <w:rFonts w:ascii="Garamond" w:hAnsi="Garamond" w:cs="Arial"/>
          <w:sz w:val="24"/>
          <w:szCs w:val="24"/>
        </w:rPr>
        <w:t>.</w:t>
      </w:r>
    </w:p>
    <w:p w:rsidR="003852E5" w:rsidRPr="00F05AAA" w:rsidRDefault="003852E5" w:rsidP="00A86F51">
      <w:pPr>
        <w:pStyle w:val="a3"/>
        <w:spacing w:line="240" w:lineRule="auto"/>
        <w:rPr>
          <w:rFonts w:ascii="Garamond" w:hAnsi="Garamond" w:cs="Arial"/>
        </w:rPr>
      </w:pPr>
    </w:p>
    <w:p w:rsidR="00FD595F" w:rsidRPr="00F05AAA" w:rsidRDefault="00FD595F" w:rsidP="00FD595F">
      <w:pPr>
        <w:jc w:val="center"/>
        <w:rPr>
          <w:rFonts w:ascii="Garamond" w:hAnsi="Garamond" w:cs="Arial"/>
          <w:b/>
          <w:sz w:val="24"/>
          <w:szCs w:val="24"/>
        </w:rPr>
      </w:pPr>
    </w:p>
    <w:p w:rsidR="00F05AAA" w:rsidRPr="00F05AAA" w:rsidRDefault="00F05AAA" w:rsidP="00F05AAA">
      <w:pPr>
        <w:jc w:val="center"/>
        <w:rPr>
          <w:rFonts w:ascii="Garamond" w:hAnsi="Garamond" w:cs="Arial"/>
          <w:b/>
          <w:sz w:val="24"/>
          <w:szCs w:val="24"/>
          <w:u w:val="single"/>
        </w:rPr>
      </w:pPr>
      <w:r w:rsidRPr="00F05AAA">
        <w:rPr>
          <w:rFonts w:ascii="Garamond" w:hAnsi="Garamond" w:cs="Arial"/>
          <w:b/>
          <w:sz w:val="24"/>
          <w:szCs w:val="24"/>
          <w:u w:val="single"/>
        </w:rPr>
        <w:t xml:space="preserve">ΤΕΧΝΙΚΗ  ΠΕΡΙΓΡΑΦΗ </w:t>
      </w:r>
    </w:p>
    <w:p w:rsidR="00F05AAA" w:rsidRPr="00F05AAA" w:rsidRDefault="00F05AAA" w:rsidP="00F05AAA">
      <w:pPr>
        <w:autoSpaceDE w:val="0"/>
        <w:autoSpaceDN w:val="0"/>
        <w:adjustRightInd w:val="0"/>
        <w:jc w:val="both"/>
        <w:rPr>
          <w:rFonts w:ascii="Garamond" w:hAnsi="Garamond" w:cs="Arial"/>
          <w:b/>
          <w:sz w:val="24"/>
          <w:szCs w:val="24"/>
        </w:rPr>
      </w:pPr>
    </w:p>
    <w:p w:rsidR="00F05AAA" w:rsidRPr="00F05AAA" w:rsidRDefault="00F05AAA" w:rsidP="00F05AAA">
      <w:pPr>
        <w:autoSpaceDE w:val="0"/>
        <w:autoSpaceDN w:val="0"/>
        <w:adjustRightInd w:val="0"/>
        <w:jc w:val="center"/>
        <w:rPr>
          <w:rFonts w:ascii="Garamond" w:hAnsi="Garamond" w:cs="Arial"/>
          <w:b/>
          <w:sz w:val="24"/>
          <w:szCs w:val="24"/>
        </w:rPr>
      </w:pPr>
      <w:r w:rsidRPr="00F05AAA">
        <w:rPr>
          <w:rFonts w:ascii="Garamond" w:hAnsi="Garamond" w:cs="Arial"/>
          <w:b/>
          <w:sz w:val="24"/>
          <w:szCs w:val="24"/>
        </w:rPr>
        <w:t>ΓΙΑ ΤΗΝ ΑΠΕΝΤΟΜΩΣΗ ΚΑΙ ΜΥΟΚΤΟΝΙΑ ΟΛΩΝ ΤΩΝ ΚΤΙΡΙΑΚΩΝ ΕΓΚΑΤΑΣΤΑΣΕΩΝ ΤΟΥ ΠΑΝΕΠΙΣΤΗΜΙΟΥ ΚΡΗΤΗΣ ΣΤΟ ΗΡΑΚΛΕΙΟ ΓΙΑ ΕΝΑ ΕΤΟΣ</w:t>
      </w:r>
    </w:p>
    <w:p w:rsidR="00F05AAA" w:rsidRPr="00F05AAA" w:rsidRDefault="00F05AAA" w:rsidP="00F05AAA">
      <w:pPr>
        <w:autoSpaceDE w:val="0"/>
        <w:autoSpaceDN w:val="0"/>
        <w:adjustRightInd w:val="0"/>
        <w:ind w:firstLine="720"/>
        <w:jc w:val="center"/>
        <w:rPr>
          <w:rFonts w:ascii="Garamond" w:hAnsi="Garamond" w:cs="Arial"/>
          <w:sz w:val="24"/>
          <w:szCs w:val="24"/>
        </w:rPr>
      </w:pPr>
      <w:r w:rsidRPr="00F05AAA">
        <w:rPr>
          <w:rFonts w:ascii="Garamond" w:hAnsi="Garamond" w:cs="Arial"/>
          <w:sz w:val="24"/>
          <w:szCs w:val="24"/>
        </w:rPr>
        <w:t>(ΑΠΟ ΑΥΓΟΥΣΤΟ ΤΟΥ 2016 ΕΩΣ ΙΟΥΛΙΟ ΤΟΥ 2017)</w:t>
      </w:r>
    </w:p>
    <w:p w:rsidR="00F05AAA" w:rsidRPr="00F05AAA" w:rsidRDefault="00F05AAA" w:rsidP="00F05AAA">
      <w:pPr>
        <w:autoSpaceDE w:val="0"/>
        <w:autoSpaceDN w:val="0"/>
        <w:adjustRightInd w:val="0"/>
        <w:ind w:firstLine="720"/>
        <w:jc w:val="both"/>
        <w:rPr>
          <w:rFonts w:ascii="Garamond" w:hAnsi="Garamond" w:cs="Arial"/>
          <w:sz w:val="24"/>
          <w:szCs w:val="24"/>
        </w:rPr>
      </w:pPr>
    </w:p>
    <w:p w:rsidR="00F05AAA" w:rsidRPr="00F05AAA" w:rsidRDefault="00F05AAA" w:rsidP="00F05AAA">
      <w:pPr>
        <w:ind w:firstLine="720"/>
        <w:jc w:val="both"/>
        <w:rPr>
          <w:rFonts w:ascii="Garamond" w:hAnsi="Garamond"/>
          <w:b/>
          <w:sz w:val="24"/>
          <w:szCs w:val="24"/>
          <w:u w:val="single"/>
        </w:rPr>
      </w:pPr>
      <w:r w:rsidRPr="00F05AAA">
        <w:rPr>
          <w:rFonts w:ascii="Garamond" w:hAnsi="Garamond" w:cs="Arial"/>
          <w:b/>
          <w:sz w:val="24"/>
          <w:szCs w:val="24"/>
        </w:rPr>
        <w:t xml:space="preserve">Προϋπολογισμός δαπάνης 10.000,00 €, συμπεριλαμβανομένου του Φ.Π.Α. για χρονικό διάστημα ενός έτους. </w:t>
      </w:r>
    </w:p>
    <w:p w:rsidR="00F05AAA" w:rsidRPr="00F05AAA" w:rsidRDefault="00F05AAA" w:rsidP="00F05AAA">
      <w:pPr>
        <w:autoSpaceDE w:val="0"/>
        <w:autoSpaceDN w:val="0"/>
        <w:adjustRightInd w:val="0"/>
        <w:ind w:firstLine="720"/>
        <w:jc w:val="both"/>
        <w:rPr>
          <w:rFonts w:ascii="Garamond" w:hAnsi="Garamond" w:cs="Arial"/>
          <w:sz w:val="24"/>
          <w:szCs w:val="24"/>
        </w:rPr>
      </w:pP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Οι επεμβάσεις  απεντόμωσης και μυοκτονίας, όπου δεν αναφέρεται διαφορετικά, θα εκτελεσθούν τουλάχιστον εννέα (9) φορές στην διάρκεια του έτους  και συγκεκριμένα τους κατά μήνες  2</w:t>
      </w:r>
      <w:r w:rsidRPr="00F05AAA">
        <w:rPr>
          <w:rFonts w:ascii="Garamond" w:hAnsi="Garamond" w:cs="Arial"/>
          <w:sz w:val="24"/>
          <w:szCs w:val="24"/>
          <w:vertAlign w:val="superscript"/>
        </w:rPr>
        <w:t>ο</w:t>
      </w:r>
      <w:r w:rsidRPr="00F05AAA">
        <w:rPr>
          <w:rFonts w:ascii="Garamond" w:hAnsi="Garamond" w:cs="Arial"/>
          <w:sz w:val="24"/>
          <w:szCs w:val="24"/>
        </w:rPr>
        <w:t>, 4</w:t>
      </w:r>
      <w:r w:rsidRPr="00F05AAA">
        <w:rPr>
          <w:rFonts w:ascii="Garamond" w:hAnsi="Garamond" w:cs="Arial"/>
          <w:sz w:val="24"/>
          <w:szCs w:val="24"/>
          <w:vertAlign w:val="superscript"/>
        </w:rPr>
        <w:t>ο</w:t>
      </w:r>
      <w:r w:rsidRPr="00F05AAA">
        <w:rPr>
          <w:rFonts w:ascii="Garamond" w:hAnsi="Garamond" w:cs="Arial"/>
          <w:sz w:val="24"/>
          <w:szCs w:val="24"/>
        </w:rPr>
        <w:t>, 5</w:t>
      </w:r>
      <w:r w:rsidRPr="00F05AAA">
        <w:rPr>
          <w:rFonts w:ascii="Garamond" w:hAnsi="Garamond" w:cs="Arial"/>
          <w:sz w:val="24"/>
          <w:szCs w:val="24"/>
          <w:vertAlign w:val="superscript"/>
        </w:rPr>
        <w:t>ο</w:t>
      </w:r>
      <w:r w:rsidRPr="00F05AAA">
        <w:rPr>
          <w:rFonts w:ascii="Garamond" w:hAnsi="Garamond" w:cs="Arial"/>
          <w:sz w:val="24"/>
          <w:szCs w:val="24"/>
        </w:rPr>
        <w:t>, 6</w:t>
      </w:r>
      <w:r w:rsidRPr="00F05AAA">
        <w:rPr>
          <w:rFonts w:ascii="Garamond" w:hAnsi="Garamond" w:cs="Arial"/>
          <w:sz w:val="24"/>
          <w:szCs w:val="24"/>
          <w:vertAlign w:val="superscript"/>
        </w:rPr>
        <w:t>ο</w:t>
      </w:r>
      <w:r w:rsidRPr="00F05AAA">
        <w:rPr>
          <w:rFonts w:ascii="Garamond" w:hAnsi="Garamond" w:cs="Arial"/>
          <w:sz w:val="24"/>
          <w:szCs w:val="24"/>
        </w:rPr>
        <w:t>, 7</w:t>
      </w:r>
      <w:r w:rsidRPr="00F05AAA">
        <w:rPr>
          <w:rFonts w:ascii="Garamond" w:hAnsi="Garamond" w:cs="Arial"/>
          <w:sz w:val="24"/>
          <w:szCs w:val="24"/>
          <w:vertAlign w:val="superscript"/>
        </w:rPr>
        <w:t>ο</w:t>
      </w:r>
      <w:r w:rsidRPr="00F05AAA">
        <w:rPr>
          <w:rFonts w:ascii="Garamond" w:hAnsi="Garamond" w:cs="Arial"/>
          <w:sz w:val="24"/>
          <w:szCs w:val="24"/>
        </w:rPr>
        <w:t>, 8</w:t>
      </w:r>
      <w:r w:rsidRPr="00F05AAA">
        <w:rPr>
          <w:rFonts w:ascii="Garamond" w:hAnsi="Garamond" w:cs="Arial"/>
          <w:sz w:val="24"/>
          <w:szCs w:val="24"/>
          <w:vertAlign w:val="superscript"/>
        </w:rPr>
        <w:t>ο</w:t>
      </w:r>
      <w:r w:rsidRPr="00F05AAA">
        <w:rPr>
          <w:rFonts w:ascii="Garamond" w:hAnsi="Garamond" w:cs="Arial"/>
          <w:sz w:val="24"/>
          <w:szCs w:val="24"/>
        </w:rPr>
        <w:t>, 9</w:t>
      </w:r>
      <w:r w:rsidRPr="00F05AAA">
        <w:rPr>
          <w:rFonts w:ascii="Garamond" w:hAnsi="Garamond" w:cs="Arial"/>
          <w:sz w:val="24"/>
          <w:szCs w:val="24"/>
          <w:vertAlign w:val="superscript"/>
        </w:rPr>
        <w:t>ο</w:t>
      </w:r>
      <w:r w:rsidRPr="00F05AAA">
        <w:rPr>
          <w:rFonts w:ascii="Garamond" w:hAnsi="Garamond" w:cs="Arial"/>
          <w:sz w:val="24"/>
          <w:szCs w:val="24"/>
        </w:rPr>
        <w:t>, 10</w:t>
      </w:r>
      <w:r w:rsidRPr="00F05AAA">
        <w:rPr>
          <w:rFonts w:ascii="Garamond" w:hAnsi="Garamond" w:cs="Arial"/>
          <w:sz w:val="24"/>
          <w:szCs w:val="24"/>
          <w:vertAlign w:val="superscript"/>
        </w:rPr>
        <w:t>ο</w:t>
      </w:r>
      <w:r w:rsidRPr="00F05AAA">
        <w:rPr>
          <w:rFonts w:ascii="Garamond" w:hAnsi="Garamond" w:cs="Arial"/>
          <w:sz w:val="24"/>
          <w:szCs w:val="24"/>
        </w:rPr>
        <w:t>, και 12</w:t>
      </w:r>
      <w:r w:rsidRPr="00F05AAA">
        <w:rPr>
          <w:rFonts w:ascii="Garamond" w:hAnsi="Garamond" w:cs="Arial"/>
          <w:sz w:val="24"/>
          <w:szCs w:val="24"/>
          <w:vertAlign w:val="superscript"/>
        </w:rPr>
        <w:t>ο</w:t>
      </w:r>
      <w:r w:rsidRPr="00F05AAA">
        <w:rPr>
          <w:rFonts w:ascii="Garamond" w:hAnsi="Garamond" w:cs="Arial"/>
          <w:sz w:val="24"/>
          <w:szCs w:val="24"/>
        </w:rPr>
        <w:t xml:space="preserve">. Ειδικά για τους εσωτερικούς χώρους του Μουσείου Φυσικής Ιστορίας Κρήτης (Μ.Φ.Ι.Κ.) θα γίνεται </w:t>
      </w:r>
      <w:proofErr w:type="spellStart"/>
      <w:r w:rsidRPr="00F05AAA">
        <w:rPr>
          <w:rFonts w:ascii="Garamond" w:hAnsi="Garamond" w:cs="Arial"/>
          <w:sz w:val="24"/>
          <w:szCs w:val="24"/>
        </w:rPr>
        <w:t>προσυνεννόηση</w:t>
      </w:r>
      <w:proofErr w:type="spellEnd"/>
      <w:r w:rsidRPr="00F05AAA">
        <w:rPr>
          <w:rFonts w:ascii="Garamond" w:hAnsi="Garamond" w:cs="Arial"/>
          <w:sz w:val="24"/>
          <w:szCs w:val="24"/>
        </w:rPr>
        <w:t xml:space="preserve"> για την κάθε επέμβαση με τον (την) υπεύθυνο (-η) που θα ορίσει το Μ.Φ..Ι.Κ. </w:t>
      </w:r>
    </w:p>
    <w:p w:rsidR="00F05AAA" w:rsidRPr="0076339D" w:rsidRDefault="00F05AAA" w:rsidP="0076339D">
      <w:pPr>
        <w:ind w:firstLine="720"/>
        <w:rPr>
          <w:rFonts w:ascii="Garamond" w:hAnsi="Garamond"/>
          <w:sz w:val="24"/>
          <w:szCs w:val="24"/>
        </w:rPr>
      </w:pPr>
      <w:r w:rsidRPr="00F05AAA">
        <w:rPr>
          <w:rFonts w:ascii="Garamond" w:hAnsi="Garamond"/>
          <w:sz w:val="24"/>
          <w:szCs w:val="24"/>
        </w:rPr>
        <w:t>Η πληρωμή στον ανάδοχο, μπορεί να γίνει και τμηματικά, πάντοτε μετά την εκτέλεση της αντίστοιχης εργασίας και την βεβαίωση της αρμόδιας επιτροπής που θα ορισθεί από το Π.Κ ότι οι εργασίες που έχουν ανατεθεί εκτελέστηκαν καλώς, με τακτικό χρηματικό ένταλμα που θα εκδοθεί με βάση το τιμολόγιο του αναδόχου και θα θεωρηθεί από την αρμόδια υπηρεσία του Ελεγκτικού Συνεδρίου. Η 1η πληρωμή μπορεί να γίνει μετά τις πρώτες 45 ημέρες και μετά την παράδοση της καταγραφής των πρώτων αποτελεσμάτων και για ποσό έως το 45% του συνολικού ανταλλάγματος. Η 2η πληρωμή μπορεί να γίνει μετά την πάροδο του 1ου εξαμήνου για ποσό έως το 25%, ενώ η 3η μετά τη λήξη τη</w:t>
      </w:r>
      <w:r w:rsidR="0076339D">
        <w:rPr>
          <w:rFonts w:ascii="Garamond" w:hAnsi="Garamond"/>
          <w:sz w:val="24"/>
          <w:szCs w:val="24"/>
        </w:rPr>
        <w:t>ς σύμβασης για το υπόλοιπο ποσό.</w:t>
      </w:r>
    </w:p>
    <w:p w:rsidR="0076339D" w:rsidRDefault="0076339D" w:rsidP="00F05AAA">
      <w:pPr>
        <w:jc w:val="both"/>
        <w:rPr>
          <w:rFonts w:ascii="Garamond" w:hAnsi="Garamond" w:cs="Arial"/>
          <w:b/>
          <w:sz w:val="24"/>
          <w:szCs w:val="24"/>
        </w:rPr>
      </w:pPr>
    </w:p>
    <w:p w:rsidR="0076339D" w:rsidRDefault="0076339D" w:rsidP="00F05AAA">
      <w:pPr>
        <w:jc w:val="both"/>
        <w:rPr>
          <w:rFonts w:ascii="Garamond" w:hAnsi="Garamond" w:cs="Arial"/>
          <w:b/>
          <w:sz w:val="24"/>
          <w:szCs w:val="24"/>
        </w:rPr>
      </w:pPr>
    </w:p>
    <w:p w:rsidR="00F05AAA" w:rsidRPr="00F05AAA" w:rsidRDefault="00F05AAA" w:rsidP="00F05AAA">
      <w:pPr>
        <w:jc w:val="both"/>
        <w:rPr>
          <w:rFonts w:ascii="Garamond" w:hAnsi="Garamond" w:cs="Arial"/>
          <w:b/>
          <w:sz w:val="24"/>
          <w:szCs w:val="24"/>
        </w:rPr>
      </w:pPr>
      <w:r w:rsidRPr="00F05AAA">
        <w:rPr>
          <w:rFonts w:ascii="Garamond" w:hAnsi="Garamond" w:cs="Arial"/>
          <w:b/>
          <w:sz w:val="24"/>
          <w:szCs w:val="24"/>
        </w:rPr>
        <w:t>1. ΜΥΟΚΤΟΝΙΑ</w:t>
      </w: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Οι εργασίες μυοκτονίας αφορούν στη μείωση και τον έλεγχο του αριθμού των τρωκτικών και στόχο τη διατήρηση της υγιεινής και τη προστασία των πολιτών καθώς τα τρωκτικά  είναι φορείς ασθενειών που μεταδίδονται στον άνθρωπο.</w:t>
      </w:r>
    </w:p>
    <w:p w:rsidR="00F05AAA" w:rsidRPr="00F05AAA" w:rsidRDefault="00F05AAA" w:rsidP="00F05AAA">
      <w:pPr>
        <w:autoSpaceDE w:val="0"/>
        <w:autoSpaceDN w:val="0"/>
        <w:adjustRightInd w:val="0"/>
        <w:ind w:firstLine="720"/>
        <w:jc w:val="both"/>
        <w:rPr>
          <w:rFonts w:ascii="Garamond" w:hAnsi="Garamond" w:cs="Arial"/>
          <w:b/>
          <w:bCs/>
          <w:sz w:val="24"/>
          <w:szCs w:val="24"/>
        </w:rPr>
      </w:pPr>
      <w:r w:rsidRPr="00F05AAA">
        <w:rPr>
          <w:rFonts w:ascii="Garamond" w:hAnsi="Garamond" w:cs="Arial"/>
          <w:sz w:val="24"/>
          <w:szCs w:val="24"/>
        </w:rPr>
        <w:lastRenderedPageBreak/>
        <w:t xml:space="preserve">Κατά την μυοκτονία θα χρησιμοποιηθούν </w:t>
      </w:r>
      <w:proofErr w:type="spellStart"/>
      <w:r w:rsidRPr="00F05AAA">
        <w:rPr>
          <w:rFonts w:ascii="Garamond" w:hAnsi="Garamond" w:cs="Arial"/>
          <w:sz w:val="24"/>
          <w:szCs w:val="24"/>
        </w:rPr>
        <w:t>ετοιμόχρηστα</w:t>
      </w:r>
      <w:proofErr w:type="spellEnd"/>
      <w:r w:rsidRPr="00F05AAA">
        <w:rPr>
          <w:rFonts w:ascii="Garamond" w:hAnsi="Garamond" w:cs="Arial"/>
          <w:sz w:val="24"/>
          <w:szCs w:val="24"/>
        </w:rPr>
        <w:t xml:space="preserve">  </w:t>
      </w:r>
      <w:r w:rsidRPr="00F05AAA">
        <w:rPr>
          <w:rFonts w:ascii="Garamond" w:hAnsi="Garamond" w:cs="Arial"/>
          <w:b/>
          <w:bCs/>
          <w:sz w:val="24"/>
          <w:szCs w:val="24"/>
        </w:rPr>
        <w:t xml:space="preserve">αντιπηκτικά </w:t>
      </w:r>
      <w:r w:rsidRPr="00F05AAA">
        <w:rPr>
          <w:rFonts w:ascii="Garamond" w:hAnsi="Garamond" w:cs="Arial"/>
          <w:sz w:val="24"/>
          <w:szCs w:val="24"/>
        </w:rPr>
        <w:t xml:space="preserve">σκευάσματα στη μορφή δολωμάτων </w:t>
      </w:r>
      <w:r w:rsidRPr="00F05AAA">
        <w:rPr>
          <w:rFonts w:ascii="Garamond" w:hAnsi="Garamond" w:cs="Arial"/>
          <w:b/>
          <w:sz w:val="24"/>
          <w:szCs w:val="24"/>
        </w:rPr>
        <w:t>κέρινων κύβων</w:t>
      </w:r>
      <w:r w:rsidRPr="00F05AAA">
        <w:rPr>
          <w:rFonts w:ascii="Garamond" w:hAnsi="Garamond" w:cs="Arial"/>
          <w:sz w:val="24"/>
          <w:szCs w:val="24"/>
        </w:rPr>
        <w:t xml:space="preserve"> </w:t>
      </w:r>
      <w:r w:rsidRPr="00F05AAA">
        <w:rPr>
          <w:rFonts w:ascii="Garamond" w:hAnsi="Garamond" w:cs="Arial"/>
          <w:b/>
          <w:sz w:val="24"/>
          <w:szCs w:val="24"/>
        </w:rPr>
        <w:t>με τρύπα</w:t>
      </w:r>
      <w:r w:rsidRPr="00F05AAA">
        <w:rPr>
          <w:rFonts w:ascii="Garamond" w:hAnsi="Garamond" w:cs="Arial"/>
          <w:sz w:val="24"/>
          <w:szCs w:val="24"/>
        </w:rPr>
        <w:t>, λόγω της</w:t>
      </w:r>
      <w:r w:rsidRPr="00F05AAA">
        <w:rPr>
          <w:rFonts w:ascii="Garamond" w:hAnsi="Garamond" w:cs="Arial"/>
          <w:b/>
          <w:bCs/>
          <w:sz w:val="24"/>
          <w:szCs w:val="24"/>
        </w:rPr>
        <w:t xml:space="preserve"> </w:t>
      </w:r>
      <w:r w:rsidRPr="00F05AAA">
        <w:rPr>
          <w:rFonts w:ascii="Garamond" w:hAnsi="Garamond" w:cs="Arial"/>
          <w:sz w:val="24"/>
          <w:szCs w:val="24"/>
        </w:rPr>
        <w:t>ανθεκτικότητας τους στο υγρό περιβάλλον (φρεάτια, υπόνομοι, ακάλυπτοι</w:t>
      </w:r>
      <w:r w:rsidRPr="00F05AAA">
        <w:rPr>
          <w:rFonts w:ascii="Garamond" w:hAnsi="Garamond" w:cs="Arial"/>
          <w:b/>
          <w:bCs/>
          <w:sz w:val="24"/>
          <w:szCs w:val="24"/>
        </w:rPr>
        <w:t xml:space="preserve"> </w:t>
      </w:r>
      <w:r w:rsidRPr="00F05AAA">
        <w:rPr>
          <w:rFonts w:ascii="Garamond" w:hAnsi="Garamond" w:cs="Arial"/>
          <w:sz w:val="24"/>
          <w:szCs w:val="24"/>
        </w:rPr>
        <w:t xml:space="preserve">χώροι κλπ ). Τα αντιπηκτικά </w:t>
      </w:r>
      <w:proofErr w:type="spellStart"/>
      <w:r w:rsidRPr="00F05AAA">
        <w:rPr>
          <w:rFonts w:ascii="Garamond" w:hAnsi="Garamond" w:cs="Arial"/>
          <w:sz w:val="24"/>
          <w:szCs w:val="24"/>
        </w:rPr>
        <w:t>τρωκτικοκτόνα</w:t>
      </w:r>
      <w:proofErr w:type="spellEnd"/>
      <w:r w:rsidRPr="00F05AAA">
        <w:rPr>
          <w:rFonts w:ascii="Garamond" w:hAnsi="Garamond" w:cs="Arial"/>
          <w:sz w:val="24"/>
          <w:szCs w:val="24"/>
        </w:rPr>
        <w:t xml:space="preserve"> έχουν βραδεία αθροιστική δράση, με αποτέλεσμα να μη δημιουργείται διστακτικότητα, να μην είναι αναγκαία η </w:t>
      </w:r>
      <w:proofErr w:type="spellStart"/>
      <w:r w:rsidRPr="00F05AAA">
        <w:rPr>
          <w:rFonts w:ascii="Garamond" w:hAnsi="Garamond" w:cs="Arial"/>
          <w:sz w:val="24"/>
          <w:szCs w:val="24"/>
        </w:rPr>
        <w:t>προδόλωση</w:t>
      </w:r>
      <w:proofErr w:type="spellEnd"/>
      <w:r w:rsidRPr="00F05AAA">
        <w:rPr>
          <w:rFonts w:ascii="Garamond" w:hAnsi="Garamond" w:cs="Arial"/>
          <w:sz w:val="24"/>
          <w:szCs w:val="24"/>
        </w:rPr>
        <w:t>, να υπάρχει επάρκεια χρόνου για παροχή αντιδότου (βιταμίνη Κ1) και τέλος να υπάρχει μικρότερος κίνδυνος για ζώα μη στόχους.</w:t>
      </w: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 xml:space="preserve">Οι δραστικές αυτές ουσίες να φέρουν έγκριση κυκλοφορίας από το Υπουργείο Αγροτικής Ανάπτυξης και Τροφίμων  για την Ελληνική αγορά, να κυκλοφορούν σε χώρες της Ε.Ε και να συνοδεύονται από τα δελτία ασφαλείας των προϊόντων της παρασκευάστριας εταιρείας στην Ελληνική γλώσσα. </w:t>
      </w:r>
    </w:p>
    <w:p w:rsidR="00F05AAA" w:rsidRPr="00F05AAA" w:rsidRDefault="00F05AAA" w:rsidP="00F05AAA">
      <w:pPr>
        <w:autoSpaceDE w:val="0"/>
        <w:autoSpaceDN w:val="0"/>
        <w:adjustRightInd w:val="0"/>
        <w:ind w:firstLine="720"/>
        <w:jc w:val="both"/>
        <w:rPr>
          <w:rFonts w:ascii="Garamond" w:hAnsi="Garamond" w:cs="Arial"/>
          <w:b/>
          <w:sz w:val="24"/>
          <w:szCs w:val="24"/>
        </w:rPr>
      </w:pPr>
      <w:r w:rsidRPr="00F05AAA">
        <w:rPr>
          <w:rFonts w:ascii="Garamond" w:hAnsi="Garamond" w:cs="Arial"/>
          <w:sz w:val="24"/>
          <w:szCs w:val="24"/>
        </w:rPr>
        <w:t xml:space="preserve">Τα δολώματα θα τοποθετηθούν μέσα σε </w:t>
      </w:r>
      <w:proofErr w:type="spellStart"/>
      <w:r w:rsidRPr="00F05AAA">
        <w:rPr>
          <w:rFonts w:ascii="Garamond" w:hAnsi="Garamond" w:cs="Arial"/>
          <w:b/>
          <w:sz w:val="24"/>
          <w:szCs w:val="24"/>
        </w:rPr>
        <w:t>δολωματικούς</w:t>
      </w:r>
      <w:proofErr w:type="spellEnd"/>
      <w:r w:rsidRPr="00F05AAA">
        <w:rPr>
          <w:rFonts w:ascii="Garamond" w:hAnsi="Garamond" w:cs="Arial"/>
          <w:b/>
          <w:sz w:val="24"/>
          <w:szCs w:val="24"/>
        </w:rPr>
        <w:t xml:space="preserve"> σταθμούς </w:t>
      </w:r>
      <w:r w:rsidRPr="00F05AAA">
        <w:rPr>
          <w:rFonts w:ascii="Garamond" w:hAnsi="Garamond" w:cs="Arial"/>
          <w:sz w:val="24"/>
          <w:szCs w:val="24"/>
        </w:rPr>
        <w:t xml:space="preserve">όπου αφενός τα τρωκτικά  αισθάνονται ασφάλεια για να τραφούν  αφετέρου για να προστατευθούν τα δολώματα από τυχαία επαφή, τις καιρικές συνθήκες και τα ζώα. </w:t>
      </w:r>
    </w:p>
    <w:p w:rsidR="00F05AAA" w:rsidRPr="00F05AAA" w:rsidRDefault="00F05AAA" w:rsidP="00F05AAA">
      <w:pPr>
        <w:autoSpaceDE w:val="0"/>
        <w:autoSpaceDN w:val="0"/>
        <w:adjustRightInd w:val="0"/>
        <w:ind w:firstLine="480"/>
        <w:jc w:val="both"/>
        <w:rPr>
          <w:rFonts w:ascii="Garamond" w:hAnsi="Garamond" w:cs="Arial"/>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 xml:space="preserve">Ο κάθε </w:t>
      </w:r>
      <w:proofErr w:type="spellStart"/>
      <w:r w:rsidRPr="00F05AAA">
        <w:rPr>
          <w:rFonts w:ascii="Garamond" w:hAnsi="Garamond" w:cs="Arial"/>
          <w:sz w:val="24"/>
          <w:szCs w:val="24"/>
        </w:rPr>
        <w:t>δολωματικός</w:t>
      </w:r>
      <w:proofErr w:type="spellEnd"/>
      <w:r w:rsidRPr="00F05AAA">
        <w:rPr>
          <w:rFonts w:ascii="Garamond" w:hAnsi="Garamond" w:cs="Arial"/>
          <w:sz w:val="24"/>
          <w:szCs w:val="24"/>
        </w:rPr>
        <w:t xml:space="preserve"> σταθμός θα είναι δολωμένος με τουλάχιστον 2 κηρώδη τεμάχια των 15 </w:t>
      </w:r>
      <w:proofErr w:type="spellStart"/>
      <w:r w:rsidRPr="00F05AAA">
        <w:rPr>
          <w:rFonts w:ascii="Garamond" w:hAnsi="Garamond" w:cs="Arial"/>
          <w:sz w:val="24"/>
          <w:szCs w:val="24"/>
          <w:lang w:val="en-US"/>
        </w:rPr>
        <w:t>gr</w:t>
      </w:r>
      <w:proofErr w:type="spellEnd"/>
      <w:r w:rsidRPr="00F05AAA">
        <w:rPr>
          <w:rFonts w:ascii="Garamond" w:hAnsi="Garamond" w:cs="Arial"/>
          <w:sz w:val="24"/>
          <w:szCs w:val="24"/>
        </w:rPr>
        <w:t xml:space="preserve">, με δυνατότητα εύκολης </w:t>
      </w:r>
      <w:proofErr w:type="spellStart"/>
      <w:r w:rsidRPr="00F05AAA">
        <w:rPr>
          <w:rFonts w:ascii="Garamond" w:hAnsi="Garamond" w:cs="Arial"/>
          <w:sz w:val="24"/>
          <w:szCs w:val="24"/>
        </w:rPr>
        <w:t>επαναδόλωσης</w:t>
      </w:r>
      <w:proofErr w:type="spellEnd"/>
      <w:r w:rsidRPr="00F05AAA">
        <w:rPr>
          <w:rFonts w:ascii="Garamond" w:hAnsi="Garamond" w:cs="Arial"/>
          <w:sz w:val="24"/>
          <w:szCs w:val="24"/>
        </w:rPr>
        <w:t>.</w:t>
      </w:r>
    </w:p>
    <w:p w:rsidR="00F05AAA" w:rsidRPr="00F05AAA" w:rsidRDefault="00F05AAA" w:rsidP="00F05AAA">
      <w:pPr>
        <w:autoSpaceDE w:val="0"/>
        <w:autoSpaceDN w:val="0"/>
        <w:adjustRightInd w:val="0"/>
        <w:ind w:firstLine="180"/>
        <w:jc w:val="both"/>
        <w:rPr>
          <w:rFonts w:ascii="Garamond" w:hAnsi="Garamond" w:cs="Arial"/>
          <w:b/>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 xml:space="preserve">Στους χώρους των κτηρίων του Πανεπιστημίου Κρήτης στο Ηράκλειο υπάρχουν εξακόσια (600) τεμάχια  </w:t>
      </w:r>
      <w:proofErr w:type="spellStart"/>
      <w:r w:rsidRPr="00F05AAA">
        <w:rPr>
          <w:rFonts w:ascii="Garamond" w:hAnsi="Garamond" w:cs="Arial"/>
          <w:sz w:val="24"/>
          <w:szCs w:val="24"/>
        </w:rPr>
        <w:t>δολωματικών</w:t>
      </w:r>
      <w:proofErr w:type="spellEnd"/>
      <w:r w:rsidRPr="00F05AAA">
        <w:rPr>
          <w:rFonts w:ascii="Garamond" w:hAnsi="Garamond" w:cs="Arial"/>
          <w:sz w:val="24"/>
          <w:szCs w:val="24"/>
        </w:rPr>
        <w:t xml:space="preserve"> σταθμών. </w:t>
      </w:r>
    </w:p>
    <w:p w:rsidR="00F05AAA" w:rsidRPr="00F05AAA" w:rsidRDefault="00F05AAA" w:rsidP="00F05AAA">
      <w:pPr>
        <w:autoSpaceDE w:val="0"/>
        <w:autoSpaceDN w:val="0"/>
        <w:adjustRightInd w:val="0"/>
        <w:ind w:firstLine="180"/>
        <w:jc w:val="both"/>
        <w:rPr>
          <w:rFonts w:ascii="Garamond" w:hAnsi="Garamond" w:cs="Arial"/>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 xml:space="preserve">Στους εσωτερικούς χώρους των κτιρίων επιβάλλεται να  γίνει συμπληρωματική τοποθέτηση εκατό εβδομήντα (170) νέων </w:t>
      </w:r>
      <w:proofErr w:type="spellStart"/>
      <w:r w:rsidRPr="00F05AAA">
        <w:rPr>
          <w:rFonts w:ascii="Garamond" w:hAnsi="Garamond" w:cs="Arial"/>
          <w:sz w:val="24"/>
          <w:szCs w:val="24"/>
        </w:rPr>
        <w:t>δολωματικών</w:t>
      </w:r>
      <w:proofErr w:type="spellEnd"/>
      <w:r w:rsidRPr="00F05AAA">
        <w:rPr>
          <w:rFonts w:ascii="Garamond" w:hAnsi="Garamond" w:cs="Arial"/>
          <w:sz w:val="24"/>
          <w:szCs w:val="24"/>
        </w:rPr>
        <w:t xml:space="preserve"> σταθμών στα κτίρια που παρουσιάζεται πρόβλημα με τα τρωκτικά και σε σημεία που επιτρέπεται. Οι περισσότεροι θα τοποθετηθούν  στην Ιατρική (επίπεδα </w:t>
      </w:r>
      <w:r w:rsidRPr="00F05AAA">
        <w:rPr>
          <w:rFonts w:ascii="Garamond" w:hAnsi="Garamond" w:cs="Arial"/>
          <w:sz w:val="24"/>
          <w:szCs w:val="24"/>
          <w:lang w:val="en-US"/>
        </w:rPr>
        <w:t>A</w:t>
      </w:r>
      <w:r w:rsidRPr="00F05AAA">
        <w:rPr>
          <w:rFonts w:ascii="Garamond" w:hAnsi="Garamond" w:cs="Arial"/>
          <w:sz w:val="24"/>
          <w:szCs w:val="24"/>
        </w:rPr>
        <w:t>-</w:t>
      </w:r>
      <w:r w:rsidRPr="00F05AAA">
        <w:rPr>
          <w:rFonts w:ascii="Garamond" w:hAnsi="Garamond" w:cs="Arial"/>
          <w:sz w:val="24"/>
          <w:szCs w:val="24"/>
          <w:lang w:val="en-US"/>
        </w:rPr>
        <w:t>B</w:t>
      </w:r>
      <w:r w:rsidRPr="00F05AAA">
        <w:rPr>
          <w:rFonts w:ascii="Garamond" w:hAnsi="Garamond" w:cs="Arial"/>
          <w:sz w:val="24"/>
          <w:szCs w:val="24"/>
        </w:rPr>
        <w:t xml:space="preserve">-Γ-Δ), στα Προκατασκευασμένα κτίρια της Λ. Κνωσού (επίπεδα 200-300) καθώς και σε αποθήκες στο Μουσείο Φυσικής Ιστορίας (Μ.Φ.Ι.Κ.). </w:t>
      </w:r>
    </w:p>
    <w:p w:rsidR="00F05AAA" w:rsidRPr="00F05AAA" w:rsidRDefault="00F05AAA" w:rsidP="00F05AAA">
      <w:pPr>
        <w:autoSpaceDE w:val="0"/>
        <w:autoSpaceDN w:val="0"/>
        <w:adjustRightInd w:val="0"/>
        <w:ind w:firstLine="720"/>
        <w:jc w:val="both"/>
        <w:rPr>
          <w:rFonts w:ascii="Garamond" w:hAnsi="Garamond" w:cs="Arial"/>
          <w:sz w:val="24"/>
          <w:szCs w:val="24"/>
        </w:rPr>
      </w:pPr>
    </w:p>
    <w:tbl>
      <w:tblPr>
        <w:tblW w:w="7840" w:type="dxa"/>
        <w:tblInd w:w="1045" w:type="dxa"/>
        <w:tblLook w:val="0000"/>
      </w:tblPr>
      <w:tblGrid>
        <w:gridCol w:w="2423"/>
        <w:gridCol w:w="807"/>
        <w:gridCol w:w="1780"/>
        <w:gridCol w:w="1772"/>
        <w:gridCol w:w="1058"/>
      </w:tblGrid>
      <w:tr w:rsidR="00F05AAA" w:rsidRPr="00F05AAA" w:rsidTr="0076339D">
        <w:trPr>
          <w:trHeight w:val="255"/>
        </w:trPr>
        <w:tc>
          <w:tcPr>
            <w:tcW w:w="78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i/>
                <w:iCs/>
                <w:sz w:val="24"/>
                <w:szCs w:val="24"/>
                <w:u w:val="single"/>
              </w:rPr>
            </w:pPr>
            <w:r w:rsidRPr="00F05AAA">
              <w:rPr>
                <w:rFonts w:ascii="Garamond" w:hAnsi="Garamond" w:cs="Arial"/>
                <w:b/>
                <w:bCs/>
                <w:i/>
                <w:iCs/>
                <w:sz w:val="24"/>
                <w:szCs w:val="24"/>
                <w:u w:val="single"/>
              </w:rPr>
              <w:t>ΔΟΛΩΜΑΤΙΚΟΙ ΣΤΑΘΜΟΙ ΜΥΟΚΤΟΝΙΑΣ</w:t>
            </w:r>
          </w:p>
        </w:tc>
      </w:tr>
      <w:tr w:rsidR="00F05AAA" w:rsidRPr="00F05AAA" w:rsidTr="0076339D">
        <w:trPr>
          <w:trHeight w:val="510"/>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ΣΗΜΕΙΟ</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ΚΩΔ.</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ΕΞΩΤΕΡΙΚΟΙ</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ΕΣΩΤΕΡΙΚΟΙ</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ΝΕΟΙ</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ΚΤΙΡΙΟ ΔΙΟΙΚΗΣΗΣ A</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Δ</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7</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12</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6</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ΚΤΙΡΙΟ ΔΙΟΙΚΗΣΗΣ B</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ΔΙ</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2</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5</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ΙΑΤΡΙΚΗΣ</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Ι</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37</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33</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46</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ΒΙΟΛΟΓΙΑΣ &amp; ΦΥΣΙΚΗΣ</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Β</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21</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154</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5</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ΧΗΜΕΙΑΣ</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Χ</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21</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35</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ΦΟΙΤΗΤΙΚΟΥ ΚΕΝΤΡΟΥ</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ΦΚ</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10</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 </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ΒΙΒΛΙΟΘΗΚΗΣ</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Β</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8</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 </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ΑΘΛΗΤΙΚΟΥ ΚΕΝΤΡΟΥ</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Γ</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12</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 </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5</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ΜΑΘΗΜΑΤΙΚΩΝ</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Μ</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20</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32</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6</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Τ.Ε.Υ.</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Υ</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17</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34</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6</w:t>
            </w:r>
          </w:p>
        </w:tc>
      </w:tr>
      <w:tr w:rsidR="00F05AAA" w:rsidRPr="00F05AAA" w:rsidTr="0076339D">
        <w:trPr>
          <w:trHeight w:val="510"/>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ΠΕΡΙΦΕΡΕΙΑΚΟΙ  ΟΔΟΙ ΒΟΥΤΩΝ</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 </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32</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 </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 </w:t>
            </w:r>
          </w:p>
        </w:tc>
      </w:tr>
      <w:tr w:rsidR="00F05AAA" w:rsidRPr="00F05AAA" w:rsidTr="0076339D">
        <w:trPr>
          <w:trHeight w:val="255"/>
        </w:trPr>
        <w:tc>
          <w:tcPr>
            <w:tcW w:w="2423" w:type="dxa"/>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Λ. ΚΝΩΣΟΥ</w:t>
            </w:r>
          </w:p>
        </w:tc>
        <w:tc>
          <w:tcPr>
            <w:tcW w:w="807"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Π</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70</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21</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34</w:t>
            </w:r>
          </w:p>
        </w:tc>
      </w:tr>
      <w:tr w:rsidR="00F05AAA" w:rsidRPr="00F05AAA" w:rsidTr="0076339D">
        <w:trPr>
          <w:trHeight w:val="270"/>
        </w:trPr>
        <w:tc>
          <w:tcPr>
            <w:tcW w:w="2423" w:type="dxa"/>
            <w:tcBorders>
              <w:top w:val="nil"/>
              <w:left w:val="single" w:sz="4" w:space="0" w:color="auto"/>
              <w:bottom w:val="double" w:sz="6"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Μ.Φ.Ι.Κ.</w:t>
            </w:r>
          </w:p>
        </w:tc>
        <w:tc>
          <w:tcPr>
            <w:tcW w:w="807" w:type="dxa"/>
            <w:tcBorders>
              <w:top w:val="nil"/>
              <w:left w:val="nil"/>
              <w:bottom w:val="double" w:sz="6"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ΜΦ</w:t>
            </w:r>
          </w:p>
        </w:tc>
        <w:tc>
          <w:tcPr>
            <w:tcW w:w="1780" w:type="dxa"/>
            <w:tcBorders>
              <w:top w:val="nil"/>
              <w:left w:val="nil"/>
              <w:bottom w:val="double" w:sz="6"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19</w:t>
            </w:r>
          </w:p>
        </w:tc>
        <w:tc>
          <w:tcPr>
            <w:tcW w:w="1772" w:type="dxa"/>
            <w:tcBorders>
              <w:top w:val="nil"/>
              <w:left w:val="nil"/>
              <w:bottom w:val="double" w:sz="6"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 </w:t>
            </w:r>
          </w:p>
        </w:tc>
        <w:tc>
          <w:tcPr>
            <w:tcW w:w="1058" w:type="dxa"/>
            <w:tcBorders>
              <w:top w:val="nil"/>
              <w:left w:val="nil"/>
              <w:bottom w:val="double" w:sz="6" w:space="0" w:color="auto"/>
              <w:right w:val="single" w:sz="4" w:space="0" w:color="auto"/>
            </w:tcBorders>
            <w:shd w:val="clear" w:color="auto" w:fill="auto"/>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50</w:t>
            </w:r>
          </w:p>
        </w:tc>
      </w:tr>
      <w:tr w:rsidR="00F05AAA" w:rsidRPr="00F05AAA" w:rsidTr="0076339D">
        <w:trPr>
          <w:trHeight w:val="270"/>
        </w:trPr>
        <w:tc>
          <w:tcPr>
            <w:tcW w:w="3230" w:type="dxa"/>
            <w:gridSpan w:val="2"/>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jc w:val="right"/>
              <w:rPr>
                <w:rFonts w:ascii="Garamond" w:hAnsi="Garamond" w:cs="Arial"/>
                <w:b/>
                <w:bCs/>
                <w:sz w:val="24"/>
                <w:szCs w:val="24"/>
              </w:rPr>
            </w:pPr>
            <w:r w:rsidRPr="00F05AAA">
              <w:rPr>
                <w:rFonts w:ascii="Garamond" w:hAnsi="Garamond" w:cs="Arial"/>
                <w:b/>
                <w:bCs/>
                <w:sz w:val="24"/>
                <w:szCs w:val="24"/>
              </w:rPr>
              <w:t>ΣΥΝΟΛΟ</w:t>
            </w:r>
          </w:p>
        </w:tc>
        <w:tc>
          <w:tcPr>
            <w:tcW w:w="1780"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276</w:t>
            </w:r>
          </w:p>
        </w:tc>
        <w:tc>
          <w:tcPr>
            <w:tcW w:w="1772"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326</w:t>
            </w:r>
          </w:p>
        </w:tc>
        <w:tc>
          <w:tcPr>
            <w:tcW w:w="1058"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170</w:t>
            </w:r>
          </w:p>
        </w:tc>
      </w:tr>
    </w:tbl>
    <w:p w:rsidR="00F05AAA" w:rsidRPr="00F05AAA" w:rsidRDefault="00F05AAA" w:rsidP="00F05AAA">
      <w:pPr>
        <w:autoSpaceDE w:val="0"/>
        <w:autoSpaceDN w:val="0"/>
        <w:adjustRightInd w:val="0"/>
        <w:jc w:val="both"/>
        <w:rPr>
          <w:rFonts w:ascii="Garamond" w:hAnsi="Garamond" w:cs="Arial"/>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 xml:space="preserve">Οι εκατό εβδομήντα (170) </w:t>
      </w:r>
      <w:proofErr w:type="spellStart"/>
      <w:r w:rsidRPr="00F05AAA">
        <w:rPr>
          <w:rFonts w:ascii="Garamond" w:hAnsi="Garamond" w:cs="Arial"/>
          <w:sz w:val="24"/>
          <w:szCs w:val="24"/>
        </w:rPr>
        <w:t>δολωματικοί</w:t>
      </w:r>
      <w:proofErr w:type="spellEnd"/>
      <w:r w:rsidRPr="00F05AAA">
        <w:rPr>
          <w:rFonts w:ascii="Garamond" w:hAnsi="Garamond" w:cs="Arial"/>
          <w:sz w:val="24"/>
          <w:szCs w:val="24"/>
        </w:rPr>
        <w:t xml:space="preserve"> νέοι σταθμοί θα εγκατασταθούν συμπληρωματικά σε εσωτερικούς (μηχανολογικούς κυρίως) χώρους των κτιρίων, </w:t>
      </w:r>
      <w:r w:rsidRPr="00F05AAA">
        <w:rPr>
          <w:rFonts w:ascii="Garamond" w:hAnsi="Garamond" w:cs="Arial"/>
          <w:sz w:val="24"/>
          <w:szCs w:val="24"/>
          <w:u w:val="single"/>
        </w:rPr>
        <w:t>εντός είκοσι (20) ημερών από την υπογραφή της σύμβασης</w:t>
      </w:r>
      <w:r w:rsidRPr="00F05AAA">
        <w:rPr>
          <w:rFonts w:ascii="Garamond" w:hAnsi="Garamond" w:cs="Arial"/>
          <w:sz w:val="24"/>
          <w:szCs w:val="24"/>
        </w:rPr>
        <w:t xml:space="preserve">. Ο αριθμός ανά κτήριο μπορεί να διαφοροποιηθεί κατά διάρκεια της σύμβασης, ανάλογα με τα ευρήματα και με τη σύμφωνη γνώμη της Υπηρεσίας. Να είναι απαραίτητο ειδικό κλειδί για την πρόσβαση στο εσωτερικό του σταθμού. Τα κλειδιά να παραδοθούν στην επιτροπή παραλαβής. Μια ενδεικτική εικόνα </w:t>
      </w:r>
      <w:proofErr w:type="spellStart"/>
      <w:r w:rsidRPr="00F05AAA">
        <w:rPr>
          <w:rFonts w:ascii="Garamond" w:hAnsi="Garamond" w:cs="Arial"/>
          <w:sz w:val="24"/>
          <w:szCs w:val="24"/>
        </w:rPr>
        <w:t>δολωματικού</w:t>
      </w:r>
      <w:proofErr w:type="spellEnd"/>
      <w:r w:rsidRPr="00F05AAA">
        <w:rPr>
          <w:rFonts w:ascii="Garamond" w:hAnsi="Garamond" w:cs="Arial"/>
          <w:sz w:val="24"/>
          <w:szCs w:val="24"/>
        </w:rPr>
        <w:t xml:space="preserve"> σταθμού είναι η παρακάτω.  </w:t>
      </w:r>
    </w:p>
    <w:p w:rsidR="00F05AAA" w:rsidRPr="00F05AAA" w:rsidRDefault="00F05AAA" w:rsidP="00F05AAA">
      <w:pPr>
        <w:autoSpaceDE w:val="0"/>
        <w:autoSpaceDN w:val="0"/>
        <w:adjustRightInd w:val="0"/>
        <w:jc w:val="both"/>
        <w:rPr>
          <w:rFonts w:ascii="Garamond" w:hAnsi="Garamond" w:cs="Arial"/>
          <w:sz w:val="24"/>
          <w:szCs w:val="24"/>
        </w:rPr>
      </w:pPr>
      <w:r w:rsidRPr="00F05AAA">
        <w:rPr>
          <w:rFonts w:ascii="Garamond" w:hAnsi="Garamond" w:cs="Arial"/>
          <w:noProof/>
          <w:sz w:val="24"/>
          <w:szCs w:val="24"/>
        </w:rPr>
        <w:lastRenderedPageBreak/>
        <w:drawing>
          <wp:anchor distT="0" distB="0" distL="114300" distR="114300" simplePos="0" relativeHeight="251660288" behindDoc="0" locked="0" layoutInCell="1" allowOverlap="1">
            <wp:simplePos x="0" y="0"/>
            <wp:positionH relativeFrom="column">
              <wp:posOffset>-97790</wp:posOffset>
            </wp:positionH>
            <wp:positionV relativeFrom="paragraph">
              <wp:posOffset>101600</wp:posOffset>
            </wp:positionV>
            <wp:extent cx="2057400" cy="1330960"/>
            <wp:effectExtent l="19050" t="0" r="0" b="0"/>
            <wp:wrapSquare wrapText="bothSides"/>
            <wp:docPr id="7" name="Εικόνα 7" descr="P60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6010011"/>
                    <pic:cNvPicPr>
                      <a:picLocks noChangeAspect="1" noChangeArrowheads="1"/>
                    </pic:cNvPicPr>
                  </pic:nvPicPr>
                  <pic:blipFill>
                    <a:blip r:embed="rId9" cstate="print"/>
                    <a:srcRect/>
                    <a:stretch>
                      <a:fillRect/>
                    </a:stretch>
                  </pic:blipFill>
                  <pic:spPr bwMode="auto">
                    <a:xfrm>
                      <a:off x="0" y="0"/>
                      <a:ext cx="2057400" cy="1330960"/>
                    </a:xfrm>
                    <a:prstGeom prst="rect">
                      <a:avLst/>
                    </a:prstGeom>
                    <a:noFill/>
                    <a:ln w="9525">
                      <a:noFill/>
                      <a:miter lim="800000"/>
                      <a:headEnd/>
                      <a:tailEnd/>
                    </a:ln>
                  </pic:spPr>
                </pic:pic>
              </a:graphicData>
            </a:graphic>
          </wp:anchor>
        </w:drawing>
      </w:r>
    </w:p>
    <w:p w:rsidR="00F05AAA" w:rsidRPr="00F05AAA" w:rsidRDefault="00F05AAA" w:rsidP="00F05AAA">
      <w:pPr>
        <w:autoSpaceDE w:val="0"/>
        <w:autoSpaceDN w:val="0"/>
        <w:adjustRightInd w:val="0"/>
        <w:ind w:firstLine="360"/>
        <w:jc w:val="both"/>
        <w:rPr>
          <w:rFonts w:ascii="Garamond" w:hAnsi="Garamond" w:cs="Arial"/>
          <w:sz w:val="24"/>
          <w:szCs w:val="24"/>
        </w:rPr>
      </w:pPr>
    </w:p>
    <w:p w:rsidR="00F05AAA" w:rsidRPr="00F05AAA" w:rsidRDefault="00F05AAA" w:rsidP="00F05AAA">
      <w:pPr>
        <w:autoSpaceDE w:val="0"/>
        <w:autoSpaceDN w:val="0"/>
        <w:adjustRightInd w:val="0"/>
        <w:ind w:firstLine="360"/>
        <w:jc w:val="both"/>
        <w:rPr>
          <w:rFonts w:ascii="Garamond" w:hAnsi="Garamond" w:cs="Arial"/>
          <w:sz w:val="24"/>
          <w:szCs w:val="24"/>
        </w:rPr>
      </w:pPr>
    </w:p>
    <w:p w:rsidR="00F05AAA" w:rsidRPr="00F05AAA" w:rsidRDefault="00F05AAA" w:rsidP="00F05AAA">
      <w:pPr>
        <w:autoSpaceDE w:val="0"/>
        <w:autoSpaceDN w:val="0"/>
        <w:adjustRightInd w:val="0"/>
        <w:ind w:firstLine="360"/>
        <w:jc w:val="both"/>
        <w:rPr>
          <w:rFonts w:ascii="Garamond" w:hAnsi="Garamond" w:cs="Arial"/>
          <w:sz w:val="24"/>
          <w:szCs w:val="24"/>
        </w:rPr>
      </w:pPr>
    </w:p>
    <w:p w:rsidR="00F05AAA" w:rsidRPr="00F05AAA" w:rsidRDefault="00F05AAA" w:rsidP="00F05AAA">
      <w:pPr>
        <w:autoSpaceDE w:val="0"/>
        <w:autoSpaceDN w:val="0"/>
        <w:adjustRightInd w:val="0"/>
        <w:ind w:firstLine="360"/>
        <w:jc w:val="both"/>
        <w:rPr>
          <w:rFonts w:ascii="Garamond" w:hAnsi="Garamond" w:cs="Arial"/>
          <w:sz w:val="24"/>
          <w:szCs w:val="24"/>
        </w:rPr>
      </w:pPr>
    </w:p>
    <w:p w:rsidR="00F05AAA" w:rsidRPr="00F05AAA" w:rsidRDefault="00F05AAA" w:rsidP="00F05AAA">
      <w:pPr>
        <w:autoSpaceDE w:val="0"/>
        <w:autoSpaceDN w:val="0"/>
        <w:adjustRightInd w:val="0"/>
        <w:ind w:firstLine="360"/>
        <w:jc w:val="both"/>
        <w:rPr>
          <w:rFonts w:ascii="Garamond" w:hAnsi="Garamond" w:cs="Arial"/>
          <w:sz w:val="24"/>
          <w:szCs w:val="24"/>
        </w:rPr>
      </w:pPr>
    </w:p>
    <w:p w:rsidR="00F05AAA" w:rsidRPr="00F05AAA" w:rsidRDefault="00F05AAA" w:rsidP="00F05AAA">
      <w:pPr>
        <w:autoSpaceDE w:val="0"/>
        <w:autoSpaceDN w:val="0"/>
        <w:adjustRightInd w:val="0"/>
        <w:ind w:firstLine="360"/>
        <w:jc w:val="both"/>
        <w:rPr>
          <w:rFonts w:ascii="Garamond" w:hAnsi="Garamond" w:cs="Arial"/>
          <w:sz w:val="24"/>
          <w:szCs w:val="24"/>
        </w:rPr>
      </w:pPr>
    </w:p>
    <w:p w:rsidR="00F05AAA" w:rsidRPr="00F05AAA" w:rsidRDefault="00F05AAA" w:rsidP="00F05AAA">
      <w:pPr>
        <w:autoSpaceDE w:val="0"/>
        <w:autoSpaceDN w:val="0"/>
        <w:adjustRightInd w:val="0"/>
        <w:ind w:firstLine="360"/>
        <w:jc w:val="both"/>
        <w:rPr>
          <w:rFonts w:ascii="Garamond" w:hAnsi="Garamond" w:cs="Arial"/>
          <w:sz w:val="24"/>
          <w:szCs w:val="24"/>
        </w:rPr>
      </w:pPr>
    </w:p>
    <w:p w:rsidR="00F05AAA" w:rsidRPr="00F05AAA" w:rsidRDefault="00F05AAA" w:rsidP="00F05AAA">
      <w:pPr>
        <w:autoSpaceDE w:val="0"/>
        <w:autoSpaceDN w:val="0"/>
        <w:adjustRightInd w:val="0"/>
        <w:ind w:firstLine="360"/>
        <w:jc w:val="both"/>
        <w:rPr>
          <w:rFonts w:ascii="Garamond" w:hAnsi="Garamond" w:cs="Arial"/>
          <w:sz w:val="24"/>
          <w:szCs w:val="24"/>
        </w:rPr>
      </w:pPr>
    </w:p>
    <w:p w:rsidR="00F05AAA" w:rsidRPr="00F05AAA" w:rsidRDefault="00F05AAA" w:rsidP="00F05AAA">
      <w:pPr>
        <w:autoSpaceDE w:val="0"/>
        <w:autoSpaceDN w:val="0"/>
        <w:adjustRightInd w:val="0"/>
        <w:ind w:firstLine="480"/>
        <w:jc w:val="both"/>
        <w:rPr>
          <w:rFonts w:ascii="Garamond" w:hAnsi="Garamond" w:cs="Arial"/>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 xml:space="preserve">Ο αριθμός, οι θέσεις και το είδος των προτεινόμενων </w:t>
      </w:r>
      <w:proofErr w:type="spellStart"/>
      <w:r w:rsidRPr="00F05AAA">
        <w:rPr>
          <w:rFonts w:ascii="Garamond" w:hAnsi="Garamond" w:cs="Arial"/>
          <w:sz w:val="24"/>
          <w:szCs w:val="24"/>
        </w:rPr>
        <w:t>δολωματικών</w:t>
      </w:r>
      <w:proofErr w:type="spellEnd"/>
      <w:r w:rsidRPr="00F05AAA">
        <w:rPr>
          <w:rFonts w:ascii="Garamond" w:hAnsi="Garamond" w:cs="Arial"/>
          <w:sz w:val="24"/>
          <w:szCs w:val="24"/>
        </w:rPr>
        <w:t xml:space="preserve"> σταθμών, θα πρέπει να αναφέρεται στην τεχνική και οικονομική προσφορά του υποψηφίου.</w:t>
      </w: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 xml:space="preserve">Οι </w:t>
      </w:r>
      <w:proofErr w:type="spellStart"/>
      <w:r w:rsidRPr="00F05AAA">
        <w:rPr>
          <w:rFonts w:ascii="Garamond" w:hAnsi="Garamond" w:cs="Arial"/>
          <w:sz w:val="24"/>
          <w:szCs w:val="24"/>
        </w:rPr>
        <w:t>δολωματικοί</w:t>
      </w:r>
      <w:proofErr w:type="spellEnd"/>
      <w:r w:rsidRPr="00F05AAA">
        <w:rPr>
          <w:rFonts w:ascii="Garamond" w:hAnsi="Garamond" w:cs="Arial"/>
          <w:sz w:val="24"/>
          <w:szCs w:val="24"/>
        </w:rPr>
        <w:t xml:space="preserve"> σταθμοί θα σημανθούν (αριθμηθούν) και θα αποτυπωθούν σε σχεδιάγραμμα (υπάρχοντες και νέοι) εντός τριάντα (30) ημερών από την υπογραφή της σύμβασης. </w:t>
      </w: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Σε κάθε επιθεώρηση και αντικατάσταση των δολωμάτων, θα γίνεται καταγραφή κατά θέση  των δολωμάτων που καταναλώθηκαν.</w:t>
      </w:r>
    </w:p>
    <w:p w:rsidR="00F05AAA" w:rsidRPr="00F05AAA" w:rsidRDefault="00F05AAA" w:rsidP="00F05AAA">
      <w:pPr>
        <w:autoSpaceDE w:val="0"/>
        <w:autoSpaceDN w:val="0"/>
        <w:adjustRightInd w:val="0"/>
        <w:ind w:firstLine="180"/>
        <w:jc w:val="both"/>
        <w:rPr>
          <w:rFonts w:ascii="Garamond" w:hAnsi="Garamond" w:cs="Arial"/>
          <w:sz w:val="24"/>
          <w:szCs w:val="24"/>
        </w:rPr>
      </w:pPr>
    </w:p>
    <w:p w:rsidR="00F05AAA" w:rsidRPr="00F05AAA" w:rsidRDefault="00F05AAA" w:rsidP="00F05AAA">
      <w:pPr>
        <w:autoSpaceDE w:val="0"/>
        <w:autoSpaceDN w:val="0"/>
        <w:adjustRightInd w:val="0"/>
        <w:ind w:firstLine="720"/>
        <w:jc w:val="both"/>
        <w:rPr>
          <w:rFonts w:ascii="Garamond" w:hAnsi="Garamond" w:cs="Arial"/>
          <w:b/>
          <w:sz w:val="24"/>
          <w:szCs w:val="24"/>
        </w:rPr>
      </w:pPr>
      <w:r w:rsidRPr="00F05AAA">
        <w:rPr>
          <w:rFonts w:ascii="Garamond" w:hAnsi="Garamond" w:cs="Arial"/>
          <w:sz w:val="24"/>
          <w:szCs w:val="24"/>
        </w:rPr>
        <w:t xml:space="preserve">Ιδιαίτερη προσοχή θα πρέπει να δοθεί ώστε να μην τοποθετούνται ελεύθερα δολώματα παρά μόνο με χρήση ειδικού </w:t>
      </w:r>
      <w:proofErr w:type="spellStart"/>
      <w:r w:rsidRPr="00F05AAA">
        <w:rPr>
          <w:rFonts w:ascii="Garamond" w:hAnsi="Garamond" w:cs="Arial"/>
          <w:sz w:val="24"/>
          <w:szCs w:val="24"/>
        </w:rPr>
        <w:t>δολωματικού</w:t>
      </w:r>
      <w:proofErr w:type="spellEnd"/>
      <w:r w:rsidRPr="00F05AAA">
        <w:rPr>
          <w:rFonts w:ascii="Garamond" w:hAnsi="Garamond" w:cs="Arial"/>
          <w:sz w:val="24"/>
          <w:szCs w:val="24"/>
        </w:rPr>
        <w:t xml:space="preserve"> σταθμού όπως περιγράφεται παραπάνω. Εξαιρούνται χώροι απόλυτα προστατευμένοι (φρεάτια) στους οποίους τα δολώματα θα είναι  έτσι στερεωμένα  ώστε να μην  μπορούν να μετακινηθούν από τα τρωκτικά</w:t>
      </w:r>
      <w:r w:rsidRPr="00F05AAA">
        <w:rPr>
          <w:rFonts w:ascii="Garamond" w:hAnsi="Garamond" w:cs="Arial"/>
          <w:b/>
          <w:sz w:val="24"/>
          <w:szCs w:val="24"/>
        </w:rPr>
        <w:t xml:space="preserve">. </w:t>
      </w:r>
      <w:r w:rsidRPr="00F05AAA">
        <w:rPr>
          <w:rFonts w:ascii="Garamond" w:hAnsi="Garamond" w:cs="Arial"/>
          <w:sz w:val="24"/>
          <w:szCs w:val="24"/>
        </w:rPr>
        <w:t xml:space="preserve">Στα φρεάτια η ποσότητα των δολωμάτων που θα χρησιμοποιηθεί κατά την μυοκτονία, είναι 2 κύβοι </w:t>
      </w:r>
      <w:proofErr w:type="spellStart"/>
      <w:r w:rsidRPr="00F05AAA">
        <w:rPr>
          <w:rFonts w:ascii="Garamond" w:hAnsi="Garamond" w:cs="Arial"/>
          <w:sz w:val="24"/>
          <w:szCs w:val="24"/>
        </w:rPr>
        <w:t>δόλωσης</w:t>
      </w:r>
      <w:proofErr w:type="spellEnd"/>
      <w:r w:rsidRPr="00F05AAA">
        <w:rPr>
          <w:rFonts w:ascii="Garamond" w:hAnsi="Garamond" w:cs="Arial"/>
          <w:sz w:val="24"/>
          <w:szCs w:val="24"/>
        </w:rPr>
        <w:t xml:space="preserve"> των 15 γραμμαρίων ανά φρεάτιο. Τα δολώματα θα δένονται με σύρμα  από την ειδική τρύπα και θα στερεώνονται στη στεφάνη του φρεατίου. </w:t>
      </w:r>
      <w:r w:rsidRPr="00F05AAA">
        <w:rPr>
          <w:rFonts w:ascii="Garamond" w:hAnsi="Garamond" w:cs="Arial"/>
          <w:sz w:val="24"/>
          <w:szCs w:val="24"/>
          <w:u w:val="single"/>
        </w:rPr>
        <w:t xml:space="preserve">Κάθε φρεάτιο στην ουσία παίζει ρόλο </w:t>
      </w:r>
      <w:proofErr w:type="spellStart"/>
      <w:r w:rsidRPr="00F05AAA">
        <w:rPr>
          <w:rFonts w:ascii="Garamond" w:hAnsi="Garamond" w:cs="Arial"/>
          <w:sz w:val="24"/>
          <w:szCs w:val="24"/>
          <w:u w:val="single"/>
        </w:rPr>
        <w:t>δολωματικού</w:t>
      </w:r>
      <w:proofErr w:type="spellEnd"/>
      <w:r w:rsidRPr="00F05AAA">
        <w:rPr>
          <w:rFonts w:ascii="Garamond" w:hAnsi="Garamond" w:cs="Arial"/>
          <w:sz w:val="24"/>
          <w:szCs w:val="24"/>
          <w:u w:val="single"/>
        </w:rPr>
        <w:t xml:space="preserve"> σταθμού</w:t>
      </w:r>
      <w:r w:rsidRPr="00F05AAA">
        <w:rPr>
          <w:rFonts w:ascii="Garamond" w:hAnsi="Garamond" w:cs="Arial"/>
          <w:sz w:val="24"/>
          <w:szCs w:val="24"/>
        </w:rPr>
        <w:t xml:space="preserve">. Στο  διάστημα που ορίζεται θα πρέπει να επιθεωρούνται οι θέσεις </w:t>
      </w:r>
      <w:proofErr w:type="spellStart"/>
      <w:r w:rsidRPr="00F05AAA">
        <w:rPr>
          <w:rFonts w:ascii="Garamond" w:hAnsi="Garamond" w:cs="Arial"/>
          <w:sz w:val="24"/>
          <w:szCs w:val="24"/>
        </w:rPr>
        <w:t>δόλωσης</w:t>
      </w:r>
      <w:proofErr w:type="spellEnd"/>
      <w:r w:rsidRPr="00F05AAA">
        <w:rPr>
          <w:rFonts w:ascii="Garamond" w:hAnsi="Garamond" w:cs="Arial"/>
          <w:sz w:val="24"/>
          <w:szCs w:val="24"/>
        </w:rPr>
        <w:t xml:space="preserve"> και να συμπληρώνονται άμεσα οι κύβοι. Σε κάθε περίπτωση θα πρέπει </w:t>
      </w:r>
      <w:r w:rsidRPr="00F05AAA">
        <w:rPr>
          <w:rFonts w:ascii="Garamond" w:hAnsi="Garamond" w:cs="Arial"/>
          <w:sz w:val="24"/>
          <w:szCs w:val="24"/>
          <w:u w:val="single"/>
        </w:rPr>
        <w:t>να αντικαθίστανται</w:t>
      </w:r>
      <w:r w:rsidRPr="00F05AAA">
        <w:rPr>
          <w:rFonts w:ascii="Garamond" w:hAnsi="Garamond" w:cs="Arial"/>
          <w:sz w:val="24"/>
          <w:szCs w:val="24"/>
        </w:rPr>
        <w:t xml:space="preserve"> τουλάχιστον κάθε δεύτερο μήνα (2</w:t>
      </w:r>
      <w:r w:rsidRPr="00F05AAA">
        <w:rPr>
          <w:rFonts w:ascii="Garamond" w:hAnsi="Garamond" w:cs="Arial"/>
          <w:sz w:val="24"/>
          <w:szCs w:val="24"/>
          <w:vertAlign w:val="superscript"/>
        </w:rPr>
        <w:t>ο</w:t>
      </w:r>
      <w:r w:rsidRPr="00F05AAA">
        <w:rPr>
          <w:rFonts w:ascii="Garamond" w:hAnsi="Garamond" w:cs="Arial"/>
          <w:sz w:val="24"/>
          <w:szCs w:val="24"/>
        </w:rPr>
        <w:t>, 4</w:t>
      </w:r>
      <w:r w:rsidRPr="00F05AAA">
        <w:rPr>
          <w:rFonts w:ascii="Garamond" w:hAnsi="Garamond" w:cs="Arial"/>
          <w:sz w:val="24"/>
          <w:szCs w:val="24"/>
          <w:vertAlign w:val="superscript"/>
        </w:rPr>
        <w:t>ο</w:t>
      </w:r>
      <w:r w:rsidRPr="00F05AAA">
        <w:rPr>
          <w:rFonts w:ascii="Garamond" w:hAnsi="Garamond" w:cs="Arial"/>
          <w:sz w:val="24"/>
          <w:szCs w:val="24"/>
        </w:rPr>
        <w:t>, 6</w:t>
      </w:r>
      <w:r w:rsidRPr="00F05AAA">
        <w:rPr>
          <w:rFonts w:ascii="Garamond" w:hAnsi="Garamond" w:cs="Arial"/>
          <w:sz w:val="24"/>
          <w:szCs w:val="24"/>
          <w:vertAlign w:val="superscript"/>
        </w:rPr>
        <w:t>ο</w:t>
      </w:r>
      <w:r w:rsidRPr="00F05AAA">
        <w:rPr>
          <w:rFonts w:ascii="Garamond" w:hAnsi="Garamond" w:cs="Arial"/>
          <w:sz w:val="24"/>
          <w:szCs w:val="24"/>
        </w:rPr>
        <w:t>, 8</w:t>
      </w:r>
      <w:r w:rsidRPr="00F05AAA">
        <w:rPr>
          <w:rFonts w:ascii="Garamond" w:hAnsi="Garamond" w:cs="Arial"/>
          <w:sz w:val="24"/>
          <w:szCs w:val="24"/>
          <w:vertAlign w:val="superscript"/>
        </w:rPr>
        <w:t>ο</w:t>
      </w:r>
      <w:r w:rsidRPr="00F05AAA">
        <w:rPr>
          <w:rFonts w:ascii="Garamond" w:hAnsi="Garamond" w:cs="Arial"/>
          <w:sz w:val="24"/>
          <w:szCs w:val="24"/>
        </w:rPr>
        <w:t>, 10</w:t>
      </w:r>
      <w:r w:rsidRPr="00F05AAA">
        <w:rPr>
          <w:rFonts w:ascii="Garamond" w:hAnsi="Garamond" w:cs="Arial"/>
          <w:sz w:val="24"/>
          <w:szCs w:val="24"/>
          <w:vertAlign w:val="superscript"/>
        </w:rPr>
        <w:t>ο</w:t>
      </w:r>
      <w:r w:rsidRPr="00F05AAA">
        <w:rPr>
          <w:rFonts w:ascii="Garamond" w:hAnsi="Garamond" w:cs="Arial"/>
          <w:sz w:val="24"/>
          <w:szCs w:val="24"/>
        </w:rPr>
        <w:t xml:space="preserve"> &amp; 12</w:t>
      </w:r>
      <w:r w:rsidRPr="00F05AAA">
        <w:rPr>
          <w:rFonts w:ascii="Garamond" w:hAnsi="Garamond" w:cs="Arial"/>
          <w:sz w:val="24"/>
          <w:szCs w:val="24"/>
          <w:vertAlign w:val="superscript"/>
        </w:rPr>
        <w:t>ο</w:t>
      </w:r>
      <w:r w:rsidRPr="00F05AAA">
        <w:rPr>
          <w:rFonts w:ascii="Garamond" w:hAnsi="Garamond" w:cs="Arial"/>
          <w:sz w:val="24"/>
          <w:szCs w:val="24"/>
        </w:rPr>
        <w:t xml:space="preserve"> ).</w:t>
      </w:r>
    </w:p>
    <w:p w:rsidR="00F05AAA" w:rsidRPr="00F05AAA" w:rsidRDefault="00F05AAA" w:rsidP="00F05AAA">
      <w:pPr>
        <w:rPr>
          <w:rFonts w:ascii="Garamond" w:hAnsi="Garamond"/>
          <w:sz w:val="24"/>
          <w:szCs w:val="24"/>
        </w:rPr>
      </w:pPr>
    </w:p>
    <w:p w:rsidR="00F05AAA" w:rsidRPr="00F05AAA" w:rsidRDefault="00F05AAA" w:rsidP="00F05AAA">
      <w:pPr>
        <w:ind w:firstLine="720"/>
        <w:jc w:val="both"/>
        <w:rPr>
          <w:rFonts w:ascii="Garamond" w:hAnsi="Garamond"/>
          <w:sz w:val="24"/>
          <w:szCs w:val="24"/>
        </w:rPr>
      </w:pPr>
      <w:r w:rsidRPr="00F05AAA">
        <w:rPr>
          <w:rFonts w:ascii="Garamond" w:hAnsi="Garamond"/>
          <w:sz w:val="24"/>
          <w:szCs w:val="24"/>
        </w:rPr>
        <w:t xml:space="preserve">Ο ανάδοχος υποχρεούται να παραδώσει κάτοψη των χώρων του Πανεπιστημίου Κρήτης στο Ηράκλειο, όπου θα αποτυπώνονται αριθμημένες οι θέσεις των σταθμών μυοκτονίας (υπάρχοντες και νέοι). Μετά από κάθε εφαρμογή μυοκτονίας, θα πρέπει να ενημερώνει εγγράφως το Πανεπιστήμιο για τις παρατηρούμενες </w:t>
      </w:r>
      <w:proofErr w:type="spellStart"/>
      <w:r w:rsidRPr="00F05AAA">
        <w:rPr>
          <w:rFonts w:ascii="Garamond" w:hAnsi="Garamond"/>
          <w:sz w:val="24"/>
          <w:szCs w:val="24"/>
        </w:rPr>
        <w:t>αταναλώσεις</w:t>
      </w:r>
      <w:proofErr w:type="spellEnd"/>
      <w:r w:rsidRPr="00F05AAA">
        <w:rPr>
          <w:rFonts w:ascii="Garamond" w:hAnsi="Garamond"/>
          <w:sz w:val="24"/>
          <w:szCs w:val="24"/>
        </w:rPr>
        <w:t xml:space="preserve"> ανά </w:t>
      </w:r>
      <w:proofErr w:type="spellStart"/>
      <w:r w:rsidRPr="00F05AAA">
        <w:rPr>
          <w:rFonts w:ascii="Garamond" w:hAnsi="Garamond"/>
          <w:sz w:val="24"/>
          <w:szCs w:val="24"/>
        </w:rPr>
        <w:t>δολωματικό</w:t>
      </w:r>
      <w:proofErr w:type="spellEnd"/>
      <w:r w:rsidRPr="00F05AAA">
        <w:rPr>
          <w:rFonts w:ascii="Garamond" w:hAnsi="Garamond"/>
          <w:sz w:val="24"/>
          <w:szCs w:val="24"/>
        </w:rPr>
        <w:t xml:space="preserve"> σταθμό. </w:t>
      </w:r>
    </w:p>
    <w:p w:rsidR="00F05AAA" w:rsidRPr="00F05AAA" w:rsidRDefault="00F05AAA" w:rsidP="00F05AAA">
      <w:pPr>
        <w:autoSpaceDE w:val="0"/>
        <w:autoSpaceDN w:val="0"/>
        <w:adjustRightInd w:val="0"/>
        <w:ind w:firstLine="180"/>
        <w:rPr>
          <w:rFonts w:ascii="Garamond" w:hAnsi="Garamond" w:cs="Arial"/>
          <w:b/>
          <w:bCs/>
          <w:iCs/>
          <w:sz w:val="24"/>
          <w:szCs w:val="24"/>
        </w:rPr>
      </w:pPr>
    </w:p>
    <w:p w:rsidR="00F05AAA" w:rsidRPr="00F05AAA" w:rsidRDefault="00F05AAA" w:rsidP="00F05AAA">
      <w:pPr>
        <w:autoSpaceDE w:val="0"/>
        <w:autoSpaceDN w:val="0"/>
        <w:adjustRightInd w:val="0"/>
        <w:rPr>
          <w:rFonts w:ascii="Garamond" w:hAnsi="Garamond" w:cs="Arial"/>
          <w:b/>
          <w:bCs/>
          <w:iCs/>
          <w:sz w:val="24"/>
          <w:szCs w:val="24"/>
        </w:rPr>
      </w:pPr>
      <w:r w:rsidRPr="00F05AAA">
        <w:rPr>
          <w:rFonts w:ascii="Garamond" w:hAnsi="Garamond" w:cs="Arial"/>
          <w:b/>
          <w:bCs/>
          <w:iCs/>
          <w:sz w:val="24"/>
          <w:szCs w:val="24"/>
        </w:rPr>
        <w:t>2. ΑΠΕΝΤΟΜΩΣΗ</w:t>
      </w:r>
    </w:p>
    <w:p w:rsidR="00F05AAA" w:rsidRPr="00F05AAA" w:rsidRDefault="00F05AAA" w:rsidP="00F05AAA">
      <w:pPr>
        <w:autoSpaceDE w:val="0"/>
        <w:autoSpaceDN w:val="0"/>
        <w:adjustRightInd w:val="0"/>
        <w:ind w:firstLine="180"/>
        <w:jc w:val="both"/>
        <w:rPr>
          <w:rFonts w:ascii="Garamond" w:hAnsi="Garamond" w:cs="Arial"/>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Οι εργασίες απεντόμωσης στοχεύουν να μειώσουν το πληθυσμό των επιβλαβών εντόμων υγειονομικής σημασίας (μύγας, κουνουπιού, κατσαρίδας, μυρμηγκιού, αράχνης και άλλων) στα σημεία που αποτελούν σημαντικές εστίες μόλυνσης, όπου βρίσκονται, προκαλώντας όχληση  και απειλή για τη δημόσια υγεία.</w:t>
      </w:r>
    </w:p>
    <w:p w:rsidR="00F05AAA" w:rsidRPr="00F05AAA" w:rsidRDefault="00F05AAA" w:rsidP="00F05AAA">
      <w:pPr>
        <w:autoSpaceDE w:val="0"/>
        <w:autoSpaceDN w:val="0"/>
        <w:adjustRightInd w:val="0"/>
        <w:ind w:firstLine="180"/>
        <w:jc w:val="both"/>
        <w:rPr>
          <w:rFonts w:ascii="Garamond" w:hAnsi="Garamond" w:cs="Arial"/>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 xml:space="preserve">Οι δραστικές ουσίες θα πρέπει να έχουν έγκριση κυκλοφορίας από το Υπουργείο Αγροτικής Ανάπτυξης για την Ελληνική αγορά, να κυκλοφορούν σε χώρες της Ε.Ε., να συνοδεύονται από τα δελτία ασφαλείας των προϊόντων της παρασκευάστριας εταιρείας στην Ελληνική γλώσσα. Θα πρέπει να ανήκουν στη κατηγορία των </w:t>
      </w:r>
      <w:proofErr w:type="spellStart"/>
      <w:r w:rsidRPr="00F05AAA">
        <w:rPr>
          <w:rFonts w:ascii="Garamond" w:hAnsi="Garamond" w:cs="Arial"/>
          <w:sz w:val="24"/>
          <w:szCs w:val="24"/>
        </w:rPr>
        <w:t>πυρεθρινοειδών</w:t>
      </w:r>
      <w:proofErr w:type="spellEnd"/>
      <w:r w:rsidRPr="00F05AAA">
        <w:rPr>
          <w:rFonts w:ascii="Garamond" w:hAnsi="Garamond" w:cs="Arial"/>
          <w:sz w:val="24"/>
          <w:szCs w:val="24"/>
        </w:rPr>
        <w:t xml:space="preserve"> ή των </w:t>
      </w:r>
      <w:proofErr w:type="spellStart"/>
      <w:r w:rsidRPr="00F05AAA">
        <w:rPr>
          <w:rFonts w:ascii="Garamond" w:hAnsi="Garamond" w:cs="Arial"/>
          <w:sz w:val="24"/>
          <w:szCs w:val="24"/>
        </w:rPr>
        <w:t>καρβαμιδικών</w:t>
      </w:r>
      <w:proofErr w:type="spellEnd"/>
      <w:r w:rsidRPr="00F05AAA">
        <w:rPr>
          <w:rFonts w:ascii="Garamond" w:hAnsi="Garamond" w:cs="Arial"/>
          <w:sz w:val="24"/>
          <w:szCs w:val="24"/>
        </w:rPr>
        <w:t>.</w:t>
      </w:r>
    </w:p>
    <w:p w:rsidR="00F05AAA" w:rsidRPr="00F05AAA" w:rsidRDefault="00F05AAA" w:rsidP="00F05AAA">
      <w:pPr>
        <w:autoSpaceDE w:val="0"/>
        <w:autoSpaceDN w:val="0"/>
        <w:adjustRightInd w:val="0"/>
        <w:ind w:firstLine="720"/>
        <w:jc w:val="both"/>
        <w:rPr>
          <w:rFonts w:ascii="Garamond" w:hAnsi="Garamond" w:cs="Arial"/>
          <w:b/>
          <w:sz w:val="24"/>
          <w:szCs w:val="24"/>
        </w:rPr>
      </w:pPr>
      <w:r w:rsidRPr="00F05AAA">
        <w:rPr>
          <w:rFonts w:ascii="Garamond" w:hAnsi="Garamond" w:cs="Arial"/>
          <w:b/>
          <w:sz w:val="24"/>
          <w:szCs w:val="24"/>
          <w:u w:val="single"/>
        </w:rPr>
        <w:t>Προσοχή:</w:t>
      </w:r>
      <w:r w:rsidRPr="00F05AAA">
        <w:rPr>
          <w:rFonts w:ascii="Garamond" w:hAnsi="Garamond" w:cs="Arial"/>
          <w:b/>
          <w:sz w:val="24"/>
          <w:szCs w:val="24"/>
        </w:rPr>
        <w:t xml:space="preserve"> </w:t>
      </w:r>
      <w:r w:rsidRPr="00F05AAA">
        <w:rPr>
          <w:rFonts w:ascii="Garamond" w:hAnsi="Garamond" w:cs="Arial"/>
          <w:sz w:val="24"/>
          <w:szCs w:val="24"/>
        </w:rPr>
        <w:t xml:space="preserve">Ψεκάζουμε μόνο στις επιφάνειες και ποτέ στον αέρα. Ο ψεκασμός γίνεται από απόσταση 20-30 εκατοστά από τις επιφάνειες μέχρι αυτές να </w:t>
      </w:r>
      <w:proofErr w:type="spellStart"/>
      <w:r w:rsidRPr="00F05AAA">
        <w:rPr>
          <w:rFonts w:ascii="Garamond" w:hAnsi="Garamond" w:cs="Arial"/>
          <w:sz w:val="24"/>
          <w:szCs w:val="24"/>
        </w:rPr>
        <w:t>διαβραχούν</w:t>
      </w:r>
      <w:proofErr w:type="spellEnd"/>
      <w:r w:rsidRPr="00F05AAA">
        <w:rPr>
          <w:rFonts w:ascii="Garamond" w:hAnsi="Garamond" w:cs="Arial"/>
          <w:sz w:val="24"/>
          <w:szCs w:val="24"/>
        </w:rPr>
        <w:t xml:space="preserve"> καλά χωρίς όμως να στάζουν σταγόνες. Η παρασκευή του </w:t>
      </w:r>
      <w:proofErr w:type="spellStart"/>
      <w:r w:rsidRPr="00F05AAA">
        <w:rPr>
          <w:rFonts w:ascii="Garamond" w:hAnsi="Garamond" w:cs="Arial"/>
          <w:sz w:val="24"/>
          <w:szCs w:val="24"/>
        </w:rPr>
        <w:t>ψεκαστικού</w:t>
      </w:r>
      <w:proofErr w:type="spellEnd"/>
      <w:r w:rsidRPr="00F05AAA">
        <w:rPr>
          <w:rFonts w:ascii="Garamond" w:hAnsi="Garamond" w:cs="Arial"/>
          <w:sz w:val="24"/>
          <w:szCs w:val="24"/>
        </w:rPr>
        <w:t xml:space="preserve"> διαλύματος θα γίνεται σύμφωνα με τις οδηγίες χρήσης του προϊόντος όπως αυτές αναγράφονται στην ετικέτα του φαρμάκου.</w:t>
      </w:r>
    </w:p>
    <w:p w:rsidR="00F05AAA" w:rsidRPr="00F05AAA" w:rsidRDefault="00F05AAA" w:rsidP="00F05AAA">
      <w:pPr>
        <w:autoSpaceDE w:val="0"/>
        <w:autoSpaceDN w:val="0"/>
        <w:adjustRightInd w:val="0"/>
        <w:ind w:firstLine="180"/>
        <w:jc w:val="both"/>
        <w:rPr>
          <w:rFonts w:ascii="Garamond" w:hAnsi="Garamond" w:cs="Arial"/>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Στους χώρους που θα πρέπει να γίνει απεντόμωση, ο ψεκασμός θα αρχίσει από τα υπόγεια, τα λεβητοστάσια, τους διαδρόμους, τα κυλικεία, τις τουαλέτες, κλπ. Θα ανοιχθούν και θα ψεκασθούν όλα τα φρεάτια λυμάτων, τα οποία θα υποδειχθούν από την Τεχνική Υπηρεσία, καθώς και όποιος άλλος κλειστός χώρος μπορεί να αποτελεί εστία εντόμων θα γίνει ψεκασμός υψηλής πίεσης.</w:t>
      </w:r>
    </w:p>
    <w:p w:rsidR="00F05AAA" w:rsidRPr="00F05AAA" w:rsidRDefault="00F05AAA" w:rsidP="00F05AAA">
      <w:pPr>
        <w:autoSpaceDE w:val="0"/>
        <w:autoSpaceDN w:val="0"/>
        <w:adjustRightInd w:val="0"/>
        <w:ind w:firstLine="180"/>
        <w:jc w:val="both"/>
        <w:rPr>
          <w:rFonts w:ascii="Garamond" w:hAnsi="Garamond" w:cs="Arial"/>
          <w:sz w:val="24"/>
          <w:szCs w:val="24"/>
        </w:rPr>
      </w:pPr>
      <w:r w:rsidRPr="00F05AAA">
        <w:rPr>
          <w:rFonts w:ascii="Garamond" w:hAnsi="Garamond" w:cs="Arial"/>
          <w:sz w:val="24"/>
          <w:szCs w:val="24"/>
        </w:rPr>
        <w:t xml:space="preserve">     </w:t>
      </w: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lastRenderedPageBreak/>
        <w:t>Κατά την απεντόμωση στα κτίρια, θα  γίνει ψεκασμός χαμηλής πίεσης, θα χρησιμοποιηθεί 1 l</w:t>
      </w:r>
      <w:proofErr w:type="spellStart"/>
      <w:r w:rsidRPr="00F05AAA">
        <w:rPr>
          <w:rFonts w:ascii="Garamond" w:hAnsi="Garamond" w:cs="Arial"/>
          <w:sz w:val="24"/>
          <w:szCs w:val="24"/>
          <w:lang w:val="en-US"/>
        </w:rPr>
        <w:t>i</w:t>
      </w:r>
      <w:proofErr w:type="spellEnd"/>
      <w:r w:rsidRPr="00F05AAA">
        <w:rPr>
          <w:rFonts w:ascii="Garamond" w:hAnsi="Garamond" w:cs="Arial"/>
          <w:sz w:val="24"/>
          <w:szCs w:val="24"/>
        </w:rPr>
        <w:t xml:space="preserve">t διαλύματος / 20 </w:t>
      </w:r>
      <w:r w:rsidRPr="00F05AAA">
        <w:rPr>
          <w:rFonts w:ascii="Garamond" w:hAnsi="Garamond" w:cs="Arial"/>
          <w:sz w:val="24"/>
          <w:szCs w:val="24"/>
          <w:lang w:val="en-US"/>
        </w:rPr>
        <w:t>M</w:t>
      </w:r>
      <w:r w:rsidRPr="00F05AAA">
        <w:rPr>
          <w:rFonts w:ascii="Garamond" w:hAnsi="Garamond" w:cs="Arial"/>
          <w:sz w:val="24"/>
          <w:szCs w:val="24"/>
        </w:rPr>
        <w:t xml:space="preserve">2 σε επιλεγμένα σημεία (γωνίες, </w:t>
      </w:r>
      <w:proofErr w:type="spellStart"/>
      <w:r w:rsidRPr="00F05AAA">
        <w:rPr>
          <w:rFonts w:ascii="Garamond" w:hAnsi="Garamond" w:cs="Arial"/>
          <w:sz w:val="24"/>
          <w:szCs w:val="24"/>
        </w:rPr>
        <w:t>σοφατεπί</w:t>
      </w:r>
      <w:proofErr w:type="spellEnd"/>
      <w:r w:rsidRPr="00F05AAA">
        <w:rPr>
          <w:rFonts w:ascii="Garamond" w:hAnsi="Garamond" w:cs="Arial"/>
          <w:sz w:val="24"/>
          <w:szCs w:val="24"/>
        </w:rPr>
        <w:t xml:space="preserve">, σημεία με υγρασία, κούφια σημεία, κλιμακοστάσια, τουαλέτες, κρυφά σημεία που μπορεί να φωλιάζουν έντομα κλπ). </w:t>
      </w: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Σε φρεάτια και υπονόμους καθώς και σε υπόγεια και λεβητοστάσια θα γίνει ψεκασμός υψηλής πίεσης.</w:t>
      </w:r>
    </w:p>
    <w:p w:rsidR="00F05AAA" w:rsidRPr="00F05AAA" w:rsidRDefault="00F05AAA" w:rsidP="00F05AAA">
      <w:pPr>
        <w:autoSpaceDE w:val="0"/>
        <w:autoSpaceDN w:val="0"/>
        <w:adjustRightInd w:val="0"/>
        <w:ind w:firstLine="180"/>
        <w:jc w:val="both"/>
        <w:rPr>
          <w:rFonts w:ascii="Garamond" w:hAnsi="Garamond" w:cs="Arial"/>
          <w:sz w:val="24"/>
          <w:szCs w:val="24"/>
        </w:rPr>
      </w:pPr>
    </w:p>
    <w:p w:rsidR="00F05AAA" w:rsidRPr="00F05AAA" w:rsidRDefault="00F05AAA" w:rsidP="00F05AAA">
      <w:pPr>
        <w:autoSpaceDE w:val="0"/>
        <w:autoSpaceDN w:val="0"/>
        <w:adjustRightInd w:val="0"/>
        <w:rPr>
          <w:rFonts w:ascii="Garamond" w:hAnsi="Garamond" w:cs="Arial"/>
          <w:b/>
          <w:sz w:val="24"/>
          <w:szCs w:val="24"/>
        </w:rPr>
      </w:pPr>
      <w:r w:rsidRPr="00F05AAA">
        <w:rPr>
          <w:rFonts w:ascii="Garamond" w:hAnsi="Garamond" w:cs="Arial"/>
          <w:b/>
          <w:sz w:val="24"/>
          <w:szCs w:val="24"/>
        </w:rPr>
        <w:t xml:space="preserve">2.α. ΚΑΤΑΠΟΛΕΜΗΣΗ ΚΟΥΝΟΥΠΙΩΝ </w:t>
      </w:r>
    </w:p>
    <w:p w:rsidR="00F05AAA" w:rsidRPr="00F05AAA" w:rsidRDefault="00F05AAA" w:rsidP="00F05AAA">
      <w:pPr>
        <w:autoSpaceDE w:val="0"/>
        <w:autoSpaceDN w:val="0"/>
        <w:adjustRightInd w:val="0"/>
        <w:ind w:firstLine="180"/>
        <w:jc w:val="both"/>
        <w:rPr>
          <w:rFonts w:ascii="Garamond" w:hAnsi="Garamond" w:cs="Arial"/>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Οι εργασίες καταπολέμησης των κουνουπιών αφορούν στην προσπάθεια μείωσης του πληθυσμού των κουνουπιών .</w:t>
      </w: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Τα κουνούπια (ως διαβιβαστές) αποτελούν ένα σοβαρό παράγοντα κινδύνου για την εξάπλωση ασθενειών, ενώ εξίσου δυσμενείς είναι οι επιπτώσεις στην οικονομία και την ποιότητα ζωής. Σήμερα με δεδομένη την επανεμφάνιση μολυσματικών νοσημάτων (νόσου του Ιού του Δυτικού Νείλου), επιβλήθηκε ο επαναπροσδιορισμός του προβλήματος των κουνουπιών και των έργων καταπολέμησής τους κυρίως από την οπτική του εν δυνάμει κινδύνου της Δημόσιας Υγείας και αφετέρου για την όχληση που προκαλούν.</w:t>
      </w: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Η καταπολέμησή τους γίνεται σε δυο φάσεις (</w:t>
      </w:r>
      <w:proofErr w:type="spellStart"/>
      <w:r w:rsidRPr="00F05AAA">
        <w:rPr>
          <w:rFonts w:ascii="Garamond" w:hAnsi="Garamond" w:cs="Arial"/>
          <w:sz w:val="24"/>
          <w:szCs w:val="24"/>
        </w:rPr>
        <w:t>προνυμφοκτονία</w:t>
      </w:r>
      <w:proofErr w:type="spellEnd"/>
      <w:r w:rsidRPr="00F05AAA">
        <w:rPr>
          <w:rFonts w:ascii="Garamond" w:hAnsi="Garamond" w:cs="Arial"/>
          <w:sz w:val="24"/>
          <w:szCs w:val="24"/>
        </w:rPr>
        <w:t xml:space="preserve"> και καταπολέμηση τελείων) μέσω ελέγχου του πληθυσμού τους. Πρέπει να δοθεί έμφαση </w:t>
      </w:r>
      <w:r w:rsidRPr="00F05AAA">
        <w:rPr>
          <w:rFonts w:ascii="Garamond" w:hAnsi="Garamond" w:cs="Arial"/>
          <w:sz w:val="24"/>
          <w:szCs w:val="24"/>
          <w:u w:val="single"/>
        </w:rPr>
        <w:t>στις εστίες δραστηριοποίησης</w:t>
      </w:r>
      <w:r w:rsidRPr="00F05AAA">
        <w:rPr>
          <w:rFonts w:ascii="Garamond" w:hAnsi="Garamond" w:cs="Arial"/>
          <w:sz w:val="24"/>
          <w:szCs w:val="24"/>
        </w:rPr>
        <w:t xml:space="preserve"> και αναπαραγωγής τους και ιδιαίτερα στα σημεία αποχέτευσης, Βιολογικού Σταθμού Επεξεργασίας Λυμάτων, φρεάτια όμβριων και γενικά σε στάσιμα νερά ανεξάρτητα εάν βρίσκονται εντός ή εκτός από την περίμετρο των προστατευόμενων χώρων. Η καταπολέμηση γίνεται με εφαρμογή </w:t>
      </w:r>
      <w:proofErr w:type="spellStart"/>
      <w:r w:rsidRPr="00F05AAA">
        <w:rPr>
          <w:rFonts w:ascii="Garamond" w:hAnsi="Garamond" w:cs="Arial"/>
          <w:sz w:val="24"/>
          <w:szCs w:val="24"/>
        </w:rPr>
        <w:t>προνυμφοκτόνων</w:t>
      </w:r>
      <w:proofErr w:type="spellEnd"/>
      <w:r w:rsidRPr="00F05AAA">
        <w:rPr>
          <w:rFonts w:ascii="Garamond" w:hAnsi="Garamond" w:cs="Arial"/>
          <w:sz w:val="24"/>
          <w:szCs w:val="24"/>
        </w:rPr>
        <w:t xml:space="preserve"> (κυρίως) ή εντομοκτόνων. Η μέθοδος καταπολέμησης που παρουσιάζει τη μέγιστη αποτελεσματικότητα και περιβαλλοντική συμβατότητα είναι η </w:t>
      </w:r>
      <w:proofErr w:type="spellStart"/>
      <w:r w:rsidRPr="00F05AAA">
        <w:rPr>
          <w:rFonts w:ascii="Garamond" w:hAnsi="Garamond" w:cs="Arial"/>
          <w:sz w:val="24"/>
          <w:szCs w:val="24"/>
          <w:u w:val="single"/>
        </w:rPr>
        <w:t>προνυμφοκτονία</w:t>
      </w:r>
      <w:proofErr w:type="spellEnd"/>
      <w:r w:rsidRPr="00F05AAA">
        <w:rPr>
          <w:rFonts w:ascii="Garamond" w:hAnsi="Garamond" w:cs="Arial"/>
          <w:sz w:val="24"/>
          <w:szCs w:val="24"/>
        </w:rPr>
        <w:t xml:space="preserve">, δηλαδή η αντιμετώπιση με επιλεκτικές εφαρμογές σε υδάτινες επιφάνειες – εστίες  αναπαραγωγής με κατάλληλα </w:t>
      </w:r>
      <w:proofErr w:type="spellStart"/>
      <w:r w:rsidRPr="00F05AAA">
        <w:rPr>
          <w:rFonts w:ascii="Garamond" w:hAnsi="Garamond" w:cs="Arial"/>
          <w:sz w:val="24"/>
          <w:szCs w:val="24"/>
        </w:rPr>
        <w:t>προνυμφοκτόνα</w:t>
      </w:r>
      <w:proofErr w:type="spellEnd"/>
      <w:r w:rsidRPr="00F05AAA">
        <w:rPr>
          <w:rFonts w:ascii="Garamond" w:hAnsi="Garamond" w:cs="Arial"/>
          <w:sz w:val="24"/>
          <w:szCs w:val="24"/>
        </w:rPr>
        <w:t xml:space="preserve"> σκευάσματα. </w:t>
      </w: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 xml:space="preserve">Η χρήση κάθε εγκεκριμένου σκευάσματος πρέπει να γίνεται ακολουθώντας πιστά την ετικέτα του και το έντυπο με τις οδηγίες ασφαλούς και ορθής χρήσης του, ώστε να διασφαλίζεται η αποτελεσματικότητά του αλλά και η ασφάλεια για το χρήστη, τη δημόσια υγεία και το περιβάλλον. </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jc w:val="both"/>
        <w:rPr>
          <w:rFonts w:ascii="Garamond" w:hAnsi="Garamond" w:cs="Arial"/>
          <w:b/>
          <w:sz w:val="24"/>
          <w:szCs w:val="24"/>
        </w:rPr>
      </w:pPr>
      <w:r w:rsidRPr="00F05AAA">
        <w:rPr>
          <w:rFonts w:ascii="Garamond" w:hAnsi="Garamond" w:cs="Arial"/>
          <w:b/>
          <w:sz w:val="24"/>
          <w:szCs w:val="24"/>
        </w:rPr>
        <w:t xml:space="preserve">2.β.  ΚΑΤΑΠΟΛΕΜΗΣΗ ΜΥΓΩΝ </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 xml:space="preserve">Εφαρμόζονται ψεκασμοί  τις περιόδους έξαρσης του προβλήματος, κυρίως τους καλοκαιρινούς και φθινοπωρινούς μήνες, και έχουν ως στόχο τον περιορισμό του πληθυσμού. </w:t>
      </w: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 xml:space="preserve">Με ψεκαστήρα χαμηλής </w:t>
      </w:r>
      <w:proofErr w:type="spellStart"/>
      <w:r w:rsidRPr="00F05AAA">
        <w:rPr>
          <w:rFonts w:ascii="Garamond" w:hAnsi="Garamond" w:cs="Arial"/>
          <w:sz w:val="24"/>
          <w:szCs w:val="24"/>
        </w:rPr>
        <w:t>προπίεσης</w:t>
      </w:r>
      <w:proofErr w:type="spellEnd"/>
      <w:r w:rsidRPr="00F05AAA">
        <w:rPr>
          <w:rFonts w:ascii="Garamond" w:hAnsi="Garamond" w:cs="Arial"/>
          <w:sz w:val="24"/>
          <w:szCs w:val="24"/>
        </w:rPr>
        <w:t xml:space="preserve"> γίνονται απευθείας ψεκασμοί των εξωτερικών τοίχων, κάδων σκουπιδιών και άλλων επιφανειών όπου τα ενήλικα έντομα αναπαύονται, αναζητούν την τροφή τους ή παραμένουν κατά τη διάρκεια της νύχτας.</w:t>
      </w: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Για μεγαλύτερη αποτελεσματικότητα οι ψεκασμοί θα πρέπει να επαναλαμβάνονται κάθε 1,5 – 2 μήνες. Σε ειδικές περιπτώσεις (π.χ. στάβλοι ζώων, χώροι βιολογικών καθαρισμών) ή σε περιόδους έντονης βροχόπτωσης, όπου το φάρμακο ξεπλένεται από τη βροχή, οι επαναλήψεις θα πρέπει να είναι συχνότερες.</w:t>
      </w: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 xml:space="preserve">Στους εσωτερικούς χώρους, όπου υπάρχει πρόβλημα με τη μύγα, οι ψεκασμοί συνιστώνται μόνο στην περίπτωση της μύγας των φρεατίων, με απευθείας ψεκασμό στα φρεάτια και στα σιφώνια. Στις περιπτώσεις που το πρόβλημα προέρχεται από την οικιακή μύγα ή τη </w:t>
      </w:r>
      <w:proofErr w:type="spellStart"/>
      <w:r w:rsidRPr="00F05AAA">
        <w:rPr>
          <w:rFonts w:ascii="Garamond" w:hAnsi="Garamond" w:cs="Arial"/>
          <w:sz w:val="24"/>
          <w:szCs w:val="24"/>
        </w:rPr>
        <w:t>δροσόφιλα</w:t>
      </w:r>
      <w:proofErr w:type="spellEnd"/>
      <w:r w:rsidRPr="00F05AAA">
        <w:rPr>
          <w:rFonts w:ascii="Garamond" w:hAnsi="Garamond" w:cs="Arial"/>
          <w:sz w:val="24"/>
          <w:szCs w:val="24"/>
        </w:rPr>
        <w:t xml:space="preserve"> εφαρμόζεται επίχρισμα του εντομοκτόνου με πινέλο σε κρυφά σημεία του χώρου ή πάνω σε χαρτόνι το οποίο επίσης τοποθετείται σε μη ορατά και δύσκολα </w:t>
      </w:r>
      <w:proofErr w:type="spellStart"/>
      <w:r w:rsidRPr="00F05AAA">
        <w:rPr>
          <w:rFonts w:ascii="Garamond" w:hAnsi="Garamond" w:cs="Arial"/>
          <w:sz w:val="24"/>
          <w:szCs w:val="24"/>
        </w:rPr>
        <w:t>προσβάσιμα</w:t>
      </w:r>
      <w:proofErr w:type="spellEnd"/>
      <w:r w:rsidRPr="00F05AAA">
        <w:rPr>
          <w:rFonts w:ascii="Garamond" w:hAnsi="Garamond" w:cs="Arial"/>
          <w:sz w:val="24"/>
          <w:szCs w:val="24"/>
        </w:rPr>
        <w:t xml:space="preserve"> σημεία. </w:t>
      </w: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 xml:space="preserve">Τα σκευάσματα που χρησιμοποιούνται για την καταπολέμηση των ενήλικων εντόμων είναι </w:t>
      </w:r>
      <w:proofErr w:type="spellStart"/>
      <w:r w:rsidRPr="00F05AAA">
        <w:rPr>
          <w:rFonts w:ascii="Garamond" w:hAnsi="Garamond" w:cs="Arial"/>
          <w:sz w:val="24"/>
          <w:szCs w:val="24"/>
        </w:rPr>
        <w:t>πυρεθροειδή</w:t>
      </w:r>
      <w:proofErr w:type="spellEnd"/>
      <w:r w:rsidRPr="00F05AAA">
        <w:rPr>
          <w:rFonts w:ascii="Garamond" w:hAnsi="Garamond" w:cs="Arial"/>
          <w:sz w:val="24"/>
          <w:szCs w:val="24"/>
        </w:rPr>
        <w:t xml:space="preserve">, </w:t>
      </w:r>
      <w:proofErr w:type="spellStart"/>
      <w:r w:rsidRPr="00F05AAA">
        <w:rPr>
          <w:rFonts w:ascii="Garamond" w:hAnsi="Garamond" w:cs="Arial"/>
          <w:sz w:val="24"/>
          <w:szCs w:val="24"/>
        </w:rPr>
        <w:t>πυρεθρίνες</w:t>
      </w:r>
      <w:proofErr w:type="spellEnd"/>
      <w:r w:rsidRPr="00F05AAA">
        <w:rPr>
          <w:rFonts w:ascii="Garamond" w:hAnsi="Garamond" w:cs="Arial"/>
          <w:sz w:val="24"/>
          <w:szCs w:val="24"/>
        </w:rPr>
        <w:t xml:space="preserve"> και </w:t>
      </w:r>
      <w:proofErr w:type="spellStart"/>
      <w:r w:rsidRPr="00F05AAA">
        <w:rPr>
          <w:rFonts w:ascii="Garamond" w:hAnsi="Garamond" w:cs="Arial"/>
          <w:sz w:val="24"/>
          <w:szCs w:val="24"/>
        </w:rPr>
        <w:t>νεονικοτινοειδή</w:t>
      </w:r>
      <w:proofErr w:type="spellEnd"/>
      <w:r w:rsidRPr="00F05AAA">
        <w:rPr>
          <w:rFonts w:ascii="Garamond" w:hAnsi="Garamond" w:cs="Arial"/>
          <w:sz w:val="24"/>
          <w:szCs w:val="24"/>
        </w:rPr>
        <w:t xml:space="preserve">. </w:t>
      </w: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Όλα τα σκευάσματα είναι άοσμα, φιλικά προς το περιβάλλον, δε λερώνουν και δε διαβρώνουν τις επιφάνειες και έχουν έγκριση από το ΥΠΑΑΤ. Είναι εντομοκτόνα επαφής – στομάχου, προκαλούν στο έντομο παράλυση, λήθαργο και θάνατο. Έχουν υπολειμματική δράση και η διάρκεια δράσης τους εξαρτάται από τις καιρικές συνθήκες και το είδος της επιφάνειας που ψεκάσθηκε.</w:t>
      </w:r>
    </w:p>
    <w:p w:rsidR="0076339D" w:rsidRDefault="0076339D" w:rsidP="00F05AAA">
      <w:pPr>
        <w:jc w:val="both"/>
        <w:rPr>
          <w:rFonts w:ascii="Garamond" w:hAnsi="Garamond" w:cs="Arial"/>
          <w:sz w:val="24"/>
          <w:szCs w:val="24"/>
        </w:rPr>
      </w:pPr>
    </w:p>
    <w:p w:rsidR="00CC495C" w:rsidRDefault="00CC495C" w:rsidP="00F05AAA">
      <w:pPr>
        <w:jc w:val="both"/>
        <w:rPr>
          <w:rFonts w:ascii="Garamond" w:hAnsi="Garamond" w:cs="Arial"/>
          <w:b/>
          <w:sz w:val="24"/>
          <w:szCs w:val="24"/>
        </w:rPr>
      </w:pPr>
    </w:p>
    <w:p w:rsidR="00F05AAA" w:rsidRPr="00F05AAA" w:rsidRDefault="00F05AAA" w:rsidP="00F05AAA">
      <w:pPr>
        <w:jc w:val="both"/>
        <w:rPr>
          <w:rFonts w:ascii="Garamond" w:hAnsi="Garamond" w:cs="Arial"/>
          <w:b/>
          <w:sz w:val="24"/>
          <w:szCs w:val="24"/>
        </w:rPr>
      </w:pPr>
      <w:r w:rsidRPr="00F05AAA">
        <w:rPr>
          <w:rFonts w:ascii="Garamond" w:hAnsi="Garamond" w:cs="Arial"/>
          <w:b/>
          <w:sz w:val="24"/>
          <w:szCs w:val="24"/>
        </w:rPr>
        <w:t xml:space="preserve">2.γ. ΕΡΠΟΝΤΑ ΕΝΤΟΜΑ </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Η καταπολέμηση γίνεται με υπολειμματικούς ψεκασμούς σε φρεάτια – σχάρες, υπόγειους και αποθηκευτικούς χώρους, σημεία με υγρασία και σε εισόδους κτιρίων και με δίκτυο μη τοξικών παγίδων σύλληψης εντός των κτιριακών εγκαταστάσεων.</w:t>
      </w: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lastRenderedPageBreak/>
        <w:t xml:space="preserve">Η καταπολέμηση των κατσαρίδων  με χρήση δολωμάτων εντομοκτόνων τύπου </w:t>
      </w:r>
      <w:proofErr w:type="spellStart"/>
      <w:r w:rsidRPr="00F05AAA">
        <w:rPr>
          <w:rFonts w:ascii="Garamond" w:hAnsi="Garamond" w:cs="Arial"/>
          <w:sz w:val="24"/>
          <w:szCs w:val="24"/>
        </w:rPr>
        <w:t>gel</w:t>
      </w:r>
      <w:proofErr w:type="spellEnd"/>
      <w:r w:rsidRPr="00F05AAA">
        <w:rPr>
          <w:rFonts w:ascii="Garamond" w:hAnsi="Garamond" w:cs="Arial"/>
          <w:sz w:val="24"/>
          <w:szCs w:val="24"/>
        </w:rPr>
        <w:t xml:space="preserve">. </w:t>
      </w: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 xml:space="preserve">Η καταπολέμηση των μυρμηγκιών με χρήση </w:t>
      </w:r>
      <w:proofErr w:type="spellStart"/>
      <w:r w:rsidRPr="00F05AAA">
        <w:rPr>
          <w:rFonts w:ascii="Garamond" w:hAnsi="Garamond" w:cs="Arial"/>
          <w:sz w:val="24"/>
          <w:szCs w:val="24"/>
        </w:rPr>
        <w:t>δολοματικών</w:t>
      </w:r>
      <w:proofErr w:type="spellEnd"/>
      <w:r w:rsidRPr="00F05AAA">
        <w:rPr>
          <w:rFonts w:ascii="Garamond" w:hAnsi="Garamond" w:cs="Arial"/>
          <w:sz w:val="24"/>
          <w:szCs w:val="24"/>
        </w:rPr>
        <w:t xml:space="preserve"> </w:t>
      </w:r>
      <w:proofErr w:type="spellStart"/>
      <w:r w:rsidRPr="00F05AAA">
        <w:rPr>
          <w:rFonts w:ascii="Garamond" w:hAnsi="Garamond" w:cs="Arial"/>
          <w:sz w:val="24"/>
          <w:szCs w:val="24"/>
        </w:rPr>
        <w:t>gel</w:t>
      </w:r>
      <w:proofErr w:type="spellEnd"/>
      <w:r w:rsidRPr="00F05AAA">
        <w:rPr>
          <w:rFonts w:ascii="Garamond" w:hAnsi="Garamond" w:cs="Arial"/>
          <w:sz w:val="24"/>
          <w:szCs w:val="24"/>
        </w:rPr>
        <w:t xml:space="preserve"> για μυρμήγκια.</w:t>
      </w: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 xml:space="preserve"> </w:t>
      </w:r>
    </w:p>
    <w:p w:rsidR="00F05AAA" w:rsidRPr="00F05AAA" w:rsidRDefault="00F05AAA" w:rsidP="00F05AAA">
      <w:pPr>
        <w:jc w:val="both"/>
        <w:rPr>
          <w:rFonts w:ascii="Garamond" w:hAnsi="Garamond" w:cs="Arial"/>
          <w:b/>
          <w:sz w:val="24"/>
          <w:szCs w:val="24"/>
        </w:rPr>
      </w:pPr>
      <w:r w:rsidRPr="00F05AAA">
        <w:rPr>
          <w:rFonts w:ascii="Garamond" w:hAnsi="Garamond" w:cs="Arial"/>
          <w:b/>
          <w:sz w:val="24"/>
          <w:szCs w:val="24"/>
        </w:rPr>
        <w:t xml:space="preserve">2.δ. ΞΥΛΟΦΑΓΑ ΕΝΤΟΜΑ </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Σαράκι αποκαλούμε μια ομάδα ξυλοφάγων εντόμων που ανήκουν στην τάξη των κολεοπτέρων (</w:t>
      </w:r>
      <w:proofErr w:type="spellStart"/>
      <w:r w:rsidRPr="00F05AAA">
        <w:rPr>
          <w:rFonts w:ascii="Garamond" w:hAnsi="Garamond" w:cs="Arial"/>
          <w:sz w:val="24"/>
          <w:szCs w:val="24"/>
        </w:rPr>
        <w:t>Coleoptera</w:t>
      </w:r>
      <w:proofErr w:type="spellEnd"/>
      <w:r w:rsidRPr="00F05AAA">
        <w:rPr>
          <w:rFonts w:ascii="Garamond" w:hAnsi="Garamond" w:cs="Arial"/>
          <w:sz w:val="24"/>
          <w:szCs w:val="24"/>
        </w:rPr>
        <w:t xml:space="preserve">) και αποτελούν τον εχθρό των ακατέργαστων και κατεργασμένων ξύλων. Όλα τα σαράκια προσβάλουν μαλακά και σκληρά ξύλα προκαλώντας οπές οβάλ ή στρογγυλές διαμέτρου από 0,3 έως 13 χιλιοστών. Αντιλαμβανόμαστε την παρουσία τους όταν η ζημιά έχει προχωρήσει. </w:t>
      </w:r>
    </w:p>
    <w:p w:rsidR="00F05AAA" w:rsidRPr="00F05AAA" w:rsidRDefault="00F05AAA" w:rsidP="00F05AAA">
      <w:pPr>
        <w:ind w:firstLine="720"/>
        <w:jc w:val="both"/>
        <w:rPr>
          <w:rFonts w:ascii="Garamond" w:hAnsi="Garamond" w:cs="Arial"/>
          <w:b/>
          <w:sz w:val="24"/>
          <w:szCs w:val="24"/>
        </w:rPr>
      </w:pPr>
      <w:r w:rsidRPr="00F05AAA">
        <w:rPr>
          <w:rFonts w:ascii="Garamond" w:hAnsi="Garamond" w:cs="Arial"/>
          <w:sz w:val="24"/>
          <w:szCs w:val="24"/>
        </w:rPr>
        <w:t xml:space="preserve">Στο ξύλινο πάτωμα του γυμναστηρίου, ανεξάρτητα από εμφάνιση ή όχι  ζημιάς, η καταπολέμηση θα γίνει σε τουλάχιστον δύο εφαρμογές (επαναλήψεις) με κατάλληλο </w:t>
      </w:r>
      <w:proofErr w:type="spellStart"/>
      <w:r w:rsidRPr="00F05AAA">
        <w:rPr>
          <w:rFonts w:ascii="Garamond" w:hAnsi="Garamond" w:cs="Arial"/>
          <w:sz w:val="24"/>
          <w:szCs w:val="24"/>
        </w:rPr>
        <w:t>ψεκαστικό</w:t>
      </w:r>
      <w:proofErr w:type="spellEnd"/>
      <w:r w:rsidRPr="00F05AAA">
        <w:rPr>
          <w:rFonts w:ascii="Garamond" w:hAnsi="Garamond" w:cs="Arial"/>
          <w:sz w:val="24"/>
          <w:szCs w:val="24"/>
        </w:rPr>
        <w:t xml:space="preserve"> και εντομοκτόνο</w:t>
      </w:r>
      <w:r w:rsidRPr="00F05AAA">
        <w:rPr>
          <w:rFonts w:ascii="Garamond" w:hAnsi="Garamond" w:cs="Arial"/>
          <w:b/>
          <w:sz w:val="24"/>
          <w:szCs w:val="24"/>
        </w:rPr>
        <w:t>.</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jc w:val="both"/>
        <w:rPr>
          <w:rFonts w:ascii="Garamond" w:hAnsi="Garamond" w:cs="Arial"/>
          <w:b/>
          <w:sz w:val="24"/>
          <w:szCs w:val="24"/>
        </w:rPr>
      </w:pPr>
      <w:r w:rsidRPr="00F05AAA">
        <w:rPr>
          <w:rFonts w:ascii="Garamond" w:hAnsi="Garamond" w:cs="Arial"/>
          <w:b/>
          <w:sz w:val="24"/>
          <w:szCs w:val="24"/>
        </w:rPr>
        <w:t xml:space="preserve"> 2.ε ΚΟΡΙΟΙ </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ind w:firstLine="720"/>
        <w:jc w:val="both"/>
        <w:rPr>
          <w:rFonts w:ascii="Garamond" w:hAnsi="Garamond" w:cs="Arial"/>
          <w:sz w:val="24"/>
          <w:szCs w:val="24"/>
        </w:rPr>
      </w:pPr>
      <w:r w:rsidRPr="00F05AAA">
        <w:rPr>
          <w:rFonts w:ascii="Garamond" w:hAnsi="Garamond" w:cs="Arial"/>
          <w:sz w:val="24"/>
          <w:szCs w:val="24"/>
        </w:rPr>
        <w:t xml:space="preserve">Για την αντιμετώπιση των κοριών σε εσωτερικούς χώρους θα πρέπει να ακολουθήσουμε  ειδική τεχνική ολοκληρωμένης διαχείρισης επιβλαβών οργανισμών </w:t>
      </w:r>
      <w:r w:rsidRPr="00F05AAA">
        <w:rPr>
          <w:rFonts w:ascii="Garamond" w:hAnsi="Garamond" w:cs="Arial"/>
          <w:b/>
          <w:sz w:val="24"/>
          <w:szCs w:val="24"/>
        </w:rPr>
        <w:t xml:space="preserve">(Θα εφαρμοστεί όπου και όταν απαιτηθεί) </w:t>
      </w:r>
      <w:r w:rsidRPr="00F05AAA">
        <w:rPr>
          <w:rFonts w:ascii="Garamond" w:hAnsi="Garamond" w:cs="Arial"/>
          <w:sz w:val="24"/>
          <w:szCs w:val="24"/>
        </w:rPr>
        <w:t>και αυτή περιλαμβάνει:</w:t>
      </w: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Α) αφαίρεση υφασμάτινων αντικειμένων</w:t>
      </w: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 xml:space="preserve">Β) Αφαίρεση επίπλων </w:t>
      </w: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 xml:space="preserve">Γ) Θέρμανση του χώρου </w:t>
      </w: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 xml:space="preserve">Δ) Σκούπισμα με ηλεκτρική σκούπα </w:t>
      </w: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 xml:space="preserve">Ε) Καθολικός ψεκασμός </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jc w:val="both"/>
        <w:rPr>
          <w:rFonts w:ascii="Garamond" w:hAnsi="Garamond"/>
          <w:b/>
          <w:sz w:val="24"/>
          <w:szCs w:val="24"/>
        </w:rPr>
      </w:pPr>
      <w:r w:rsidRPr="00F05AAA">
        <w:rPr>
          <w:rFonts w:ascii="Garamond" w:hAnsi="Garamond"/>
          <w:b/>
          <w:sz w:val="24"/>
          <w:szCs w:val="24"/>
        </w:rPr>
        <w:t>ΓΕΝΙΚΑ:</w:t>
      </w:r>
    </w:p>
    <w:p w:rsidR="00F05AAA" w:rsidRPr="00F05AAA" w:rsidRDefault="00F05AAA" w:rsidP="00F05AAA">
      <w:pPr>
        <w:jc w:val="both"/>
        <w:rPr>
          <w:rFonts w:ascii="Garamond" w:hAnsi="Garamond"/>
          <w:sz w:val="24"/>
          <w:szCs w:val="24"/>
        </w:rPr>
      </w:pPr>
    </w:p>
    <w:p w:rsidR="00F05AAA" w:rsidRPr="00F05AAA" w:rsidRDefault="00F05AAA" w:rsidP="00F05AAA">
      <w:pPr>
        <w:numPr>
          <w:ilvl w:val="0"/>
          <w:numId w:val="11"/>
        </w:numPr>
        <w:tabs>
          <w:tab w:val="clear" w:pos="720"/>
          <w:tab w:val="num" w:pos="360"/>
        </w:tabs>
        <w:ind w:left="360"/>
        <w:jc w:val="both"/>
        <w:rPr>
          <w:rFonts w:ascii="Garamond" w:hAnsi="Garamond"/>
          <w:sz w:val="24"/>
          <w:szCs w:val="24"/>
        </w:rPr>
      </w:pPr>
      <w:r w:rsidRPr="00F05AAA">
        <w:rPr>
          <w:rFonts w:ascii="Garamond" w:hAnsi="Garamond"/>
          <w:sz w:val="24"/>
          <w:szCs w:val="24"/>
        </w:rPr>
        <w:t xml:space="preserve">Οι εφαρμογές θα πραγματοποιούνται με την επίβλεψη του αρμόδιου επιστήμονα του αναδόχου και των αρμόδιων επιτροπών παραλαβής υλικών και βεβαίωσης εκτέλεσης εργασιών των Τμημάτων του Πανεπιστημίου Κρήτης στο Ηράκλειο. </w:t>
      </w:r>
    </w:p>
    <w:p w:rsidR="00F05AAA" w:rsidRPr="00F05AAA" w:rsidRDefault="00F05AAA" w:rsidP="00F05AAA">
      <w:pPr>
        <w:numPr>
          <w:ilvl w:val="0"/>
          <w:numId w:val="11"/>
        </w:numPr>
        <w:tabs>
          <w:tab w:val="clear" w:pos="720"/>
          <w:tab w:val="num" w:pos="360"/>
        </w:tabs>
        <w:ind w:left="360"/>
        <w:jc w:val="both"/>
        <w:rPr>
          <w:rFonts w:ascii="Garamond" w:hAnsi="Garamond"/>
          <w:sz w:val="24"/>
          <w:szCs w:val="24"/>
          <w:u w:val="single"/>
        </w:rPr>
      </w:pPr>
      <w:r w:rsidRPr="00F05AAA">
        <w:rPr>
          <w:rFonts w:ascii="Garamond" w:hAnsi="Garamond"/>
          <w:sz w:val="24"/>
          <w:szCs w:val="24"/>
        </w:rPr>
        <w:t xml:space="preserve">Ο ανάδοχος υποχρεούται να ανταποκρίνεται άμεσα σε κάθε κλήση του Πανεπιστημίου για την επίλυση του όποιου τακτικού ή έκτακτου προβλήματος παρουσίας ζώντων ή νεκρών παρασίτων προκύπτει. </w:t>
      </w:r>
      <w:r w:rsidRPr="00F05AAA">
        <w:rPr>
          <w:rFonts w:ascii="Garamond" w:hAnsi="Garamond"/>
          <w:sz w:val="24"/>
          <w:szCs w:val="24"/>
          <w:u w:val="single"/>
        </w:rPr>
        <w:t xml:space="preserve">Να γνωστοποιήσει τον τρόπο κλήσης (τηλέφωνο, </w:t>
      </w:r>
      <w:r w:rsidRPr="00F05AAA">
        <w:rPr>
          <w:rFonts w:ascii="Garamond" w:hAnsi="Garamond"/>
          <w:sz w:val="24"/>
          <w:szCs w:val="24"/>
          <w:u w:val="single"/>
          <w:lang w:val="en-US"/>
        </w:rPr>
        <w:t>fax</w:t>
      </w:r>
      <w:r w:rsidRPr="00F05AAA">
        <w:rPr>
          <w:rFonts w:ascii="Garamond" w:hAnsi="Garamond"/>
          <w:sz w:val="24"/>
          <w:szCs w:val="24"/>
          <w:u w:val="single"/>
        </w:rPr>
        <w:t xml:space="preserve">, </w:t>
      </w:r>
      <w:r w:rsidRPr="00F05AAA">
        <w:rPr>
          <w:rFonts w:ascii="Garamond" w:hAnsi="Garamond"/>
          <w:sz w:val="24"/>
          <w:szCs w:val="24"/>
          <w:u w:val="single"/>
          <w:lang w:val="en-US"/>
        </w:rPr>
        <w:t>e</w:t>
      </w:r>
      <w:r w:rsidRPr="00F05AAA">
        <w:rPr>
          <w:rFonts w:ascii="Garamond" w:hAnsi="Garamond"/>
          <w:sz w:val="24"/>
          <w:szCs w:val="24"/>
          <w:u w:val="single"/>
        </w:rPr>
        <w:t>-</w:t>
      </w:r>
      <w:r w:rsidRPr="00F05AAA">
        <w:rPr>
          <w:rFonts w:ascii="Garamond" w:hAnsi="Garamond"/>
          <w:sz w:val="24"/>
          <w:szCs w:val="24"/>
          <w:u w:val="single"/>
          <w:lang w:val="en-US"/>
        </w:rPr>
        <w:t>mail</w:t>
      </w:r>
      <w:r w:rsidRPr="00F05AAA">
        <w:rPr>
          <w:rFonts w:ascii="Garamond" w:hAnsi="Garamond"/>
          <w:sz w:val="24"/>
          <w:szCs w:val="24"/>
          <w:u w:val="single"/>
        </w:rPr>
        <w:t xml:space="preserve">). </w:t>
      </w:r>
    </w:p>
    <w:p w:rsidR="00F05AAA" w:rsidRPr="00F05AAA" w:rsidRDefault="00F05AAA" w:rsidP="00F05AAA">
      <w:pPr>
        <w:numPr>
          <w:ilvl w:val="0"/>
          <w:numId w:val="11"/>
        </w:numPr>
        <w:tabs>
          <w:tab w:val="clear" w:pos="720"/>
          <w:tab w:val="num" w:pos="360"/>
        </w:tabs>
        <w:ind w:left="360"/>
        <w:jc w:val="both"/>
        <w:rPr>
          <w:rFonts w:ascii="Garamond" w:hAnsi="Garamond"/>
          <w:sz w:val="24"/>
          <w:szCs w:val="24"/>
        </w:rPr>
      </w:pPr>
      <w:r w:rsidRPr="00F05AAA">
        <w:rPr>
          <w:rFonts w:ascii="Garamond" w:hAnsi="Garamond"/>
          <w:sz w:val="24"/>
          <w:szCs w:val="24"/>
        </w:rPr>
        <w:t xml:space="preserve">Ο ανάδοχος υποχρεούται να χρησιμοποιεί αποκλειστικά σκευάσματα εγκεκριμένα από το Υπουργείο Γεωργίας, άδειες των οποίων θα πρέπει να καταθέτει στο Πανεπιστήμιο πριν την εφαρμογή τους. </w:t>
      </w:r>
    </w:p>
    <w:p w:rsidR="00F05AAA" w:rsidRPr="00F05AAA" w:rsidRDefault="00F05AAA" w:rsidP="00F05AAA">
      <w:pPr>
        <w:numPr>
          <w:ilvl w:val="0"/>
          <w:numId w:val="11"/>
        </w:numPr>
        <w:tabs>
          <w:tab w:val="clear" w:pos="720"/>
          <w:tab w:val="num" w:pos="360"/>
        </w:tabs>
        <w:ind w:left="360"/>
        <w:jc w:val="both"/>
        <w:rPr>
          <w:rFonts w:ascii="Garamond" w:hAnsi="Garamond"/>
          <w:sz w:val="24"/>
          <w:szCs w:val="24"/>
        </w:rPr>
      </w:pPr>
      <w:r w:rsidRPr="00F05AAA">
        <w:rPr>
          <w:rFonts w:ascii="Garamond" w:hAnsi="Garamond"/>
          <w:sz w:val="24"/>
          <w:szCs w:val="24"/>
        </w:rPr>
        <w:t xml:space="preserve">Ο ανάδοχος υποχρεούται να παραδίδει μετά από κάθε επέμβαση, εκθέσεις πεπραγμένων, πρωτόκολλα παρακολούθησης </w:t>
      </w:r>
      <w:proofErr w:type="spellStart"/>
      <w:r w:rsidRPr="00F05AAA">
        <w:rPr>
          <w:rFonts w:ascii="Garamond" w:hAnsi="Garamond"/>
          <w:sz w:val="24"/>
          <w:szCs w:val="24"/>
        </w:rPr>
        <w:t>δολωματικών</w:t>
      </w:r>
      <w:proofErr w:type="spellEnd"/>
      <w:r w:rsidRPr="00F05AAA">
        <w:rPr>
          <w:rFonts w:ascii="Garamond" w:hAnsi="Garamond"/>
          <w:sz w:val="24"/>
          <w:szCs w:val="24"/>
        </w:rPr>
        <w:t xml:space="preserve"> σταθμών και παγίδων σύλληψης ερπόντων εντόμων, καθώς και κατόψεις των δικτύων παρακολούθησης με επισήμανση των θέσεων προσβολής ανά έλεγχο. Οι κατόψεις του δικτύου παρακολούθησης, οι εκθέσεις πεπραγμένων, τα αρχεία παρακολούθησης των σταθμών μυοκτονίας και </w:t>
      </w:r>
      <w:proofErr w:type="spellStart"/>
      <w:r w:rsidRPr="00F05AAA">
        <w:rPr>
          <w:rFonts w:ascii="Garamond" w:hAnsi="Garamond"/>
          <w:sz w:val="24"/>
          <w:szCs w:val="24"/>
        </w:rPr>
        <w:t>εντομοκτονίας</w:t>
      </w:r>
      <w:proofErr w:type="spellEnd"/>
      <w:r w:rsidRPr="00F05AAA">
        <w:rPr>
          <w:rFonts w:ascii="Garamond" w:hAnsi="Garamond"/>
          <w:sz w:val="24"/>
          <w:szCs w:val="24"/>
        </w:rPr>
        <w:t xml:space="preserve">, οι άδειες σκευασμάτων, τα πιστοποιητικά εφαρμογών και τα όποια σχόλια ή υποδείξεις, θα συμπεριλαμβάνονται στον «ΦΑΚΕΛΟ ΕΛΕΓΧΟΥ ΠΑΡΑΣΙΤΩΝ» του οποίου την ευθύνη της δημιουργίας και ενημέρωσης θα έχει ο ανάδοχος. Ο φάκελος θα βρίσκεται στη διάθεση των επιτροπών της Υπηρεσίας όποτε ζητηθεί και με το πέρας της σύμβασης θα παραδοθεί στην Υπηρεσία σε έντυπη και ηλεκτρονική μορφή. Θα παραδοθούν επίσης σε άριστη κατάσταση όλοι οι σταθμοί και τα κλειδιά τους. </w:t>
      </w:r>
    </w:p>
    <w:p w:rsidR="00F05AAA" w:rsidRPr="00F05AAA" w:rsidRDefault="00F05AAA" w:rsidP="00F05AAA">
      <w:pPr>
        <w:numPr>
          <w:ilvl w:val="0"/>
          <w:numId w:val="11"/>
        </w:numPr>
        <w:tabs>
          <w:tab w:val="clear" w:pos="720"/>
          <w:tab w:val="num" w:pos="360"/>
        </w:tabs>
        <w:ind w:left="360"/>
        <w:jc w:val="both"/>
        <w:rPr>
          <w:rFonts w:ascii="Garamond" w:hAnsi="Garamond"/>
          <w:sz w:val="24"/>
          <w:szCs w:val="24"/>
        </w:rPr>
      </w:pPr>
      <w:r w:rsidRPr="00F05AAA">
        <w:rPr>
          <w:rFonts w:ascii="Garamond" w:hAnsi="Garamond"/>
          <w:sz w:val="24"/>
          <w:szCs w:val="24"/>
        </w:rPr>
        <w:t xml:space="preserve">Όλες οι εφαρμογές θα πρέπει να πραγματοποιούνται υπό την επίβλεψη έμπειρου στο αντικείμενο επιστήμονα, ο οποίος θα υπογράφει και τα εκδιδόμενα πιστοποιητικά. </w:t>
      </w:r>
    </w:p>
    <w:p w:rsidR="00F05AAA" w:rsidRPr="00F05AAA" w:rsidRDefault="00F05AAA" w:rsidP="00F05AAA">
      <w:pPr>
        <w:numPr>
          <w:ilvl w:val="0"/>
          <w:numId w:val="11"/>
        </w:numPr>
        <w:tabs>
          <w:tab w:val="clear" w:pos="720"/>
          <w:tab w:val="num" w:pos="360"/>
        </w:tabs>
        <w:ind w:left="360"/>
        <w:jc w:val="both"/>
        <w:rPr>
          <w:rFonts w:ascii="Garamond" w:hAnsi="Garamond"/>
          <w:sz w:val="24"/>
          <w:szCs w:val="24"/>
        </w:rPr>
      </w:pPr>
      <w:r w:rsidRPr="00F05AAA">
        <w:rPr>
          <w:rFonts w:ascii="Garamond" w:hAnsi="Garamond"/>
          <w:sz w:val="24"/>
          <w:szCs w:val="24"/>
        </w:rPr>
        <w:t xml:space="preserve">Όλες οι δράσεις θα πρέπει να γίνονται με την αποτελεσματικότητα, ασφάλεια και διακριτικότητα που απαιτείται, όπως ορίζουν οι διεθνείς προδιαγραφές, η κείμενη νομοθεσία και σύμφωνα με τις υποδείξεις του Πανεπιστημίου. </w:t>
      </w:r>
    </w:p>
    <w:p w:rsidR="00F05AAA" w:rsidRPr="00F05AAA" w:rsidRDefault="00F05AAA" w:rsidP="00F05AAA">
      <w:pPr>
        <w:numPr>
          <w:ilvl w:val="0"/>
          <w:numId w:val="11"/>
        </w:numPr>
        <w:tabs>
          <w:tab w:val="clear" w:pos="720"/>
          <w:tab w:val="num" w:pos="360"/>
        </w:tabs>
        <w:ind w:left="360"/>
        <w:jc w:val="both"/>
        <w:rPr>
          <w:rFonts w:ascii="Garamond" w:hAnsi="Garamond"/>
          <w:sz w:val="24"/>
          <w:szCs w:val="24"/>
        </w:rPr>
      </w:pPr>
      <w:r w:rsidRPr="00F05AAA">
        <w:rPr>
          <w:rFonts w:ascii="Garamond" w:hAnsi="Garamond"/>
          <w:sz w:val="24"/>
          <w:szCs w:val="24"/>
        </w:rPr>
        <w:t xml:space="preserve">Στην αμοιβή του αναδόχου συμπεριλαμβάνονται κάθε φύσης έξοδα, και δαπάνες (π.χ. προμήθεια και εγκατάσταση </w:t>
      </w:r>
      <w:proofErr w:type="spellStart"/>
      <w:r w:rsidRPr="00F05AAA">
        <w:rPr>
          <w:rFonts w:ascii="Garamond" w:hAnsi="Garamond"/>
          <w:sz w:val="24"/>
          <w:szCs w:val="24"/>
        </w:rPr>
        <w:t>δολωματικών</w:t>
      </w:r>
      <w:proofErr w:type="spellEnd"/>
      <w:r w:rsidRPr="00F05AAA">
        <w:rPr>
          <w:rFonts w:ascii="Garamond" w:hAnsi="Garamond"/>
          <w:sz w:val="24"/>
          <w:szCs w:val="24"/>
        </w:rPr>
        <w:t xml:space="preserve"> σταθμών και παγίδων, χημικών προϊόντων, αμοιβές προσωπικού συνεργείων </w:t>
      </w:r>
      <w:proofErr w:type="spellStart"/>
      <w:r w:rsidRPr="00F05AAA">
        <w:rPr>
          <w:rFonts w:ascii="Garamond" w:hAnsi="Garamond"/>
          <w:sz w:val="24"/>
          <w:szCs w:val="24"/>
        </w:rPr>
        <w:t>κ.λ.π</w:t>
      </w:r>
      <w:proofErr w:type="spellEnd"/>
      <w:r w:rsidRPr="00F05AAA">
        <w:rPr>
          <w:rFonts w:ascii="Garamond" w:hAnsi="Garamond"/>
          <w:sz w:val="24"/>
          <w:szCs w:val="24"/>
        </w:rPr>
        <w:t>)</w:t>
      </w:r>
      <w:r w:rsidRPr="00F05AAA">
        <w:rPr>
          <w:rFonts w:ascii="Garamond" w:hAnsi="Garamond" w:cs="Garamond"/>
          <w:sz w:val="24"/>
          <w:szCs w:val="24"/>
        </w:rPr>
        <w:t xml:space="preserve">. </w:t>
      </w:r>
      <w:r w:rsidRPr="00F05AAA">
        <w:rPr>
          <w:rFonts w:ascii="Garamond" w:hAnsi="Garamond"/>
          <w:sz w:val="24"/>
          <w:szCs w:val="24"/>
        </w:rPr>
        <w:t xml:space="preserve">Το προσωπικό του αναδόχου ουδεμία σχέση έχει με το Πανεπιστήμιο. Ο ανάδοχος ευθύνεται αστικά, ποινικά, κοινωνικά, για όλο το προσωπικό του. </w:t>
      </w:r>
    </w:p>
    <w:p w:rsidR="00F05AAA" w:rsidRPr="00F05AAA" w:rsidRDefault="00F05AAA" w:rsidP="00F05AAA">
      <w:pPr>
        <w:numPr>
          <w:ilvl w:val="0"/>
          <w:numId w:val="11"/>
        </w:numPr>
        <w:tabs>
          <w:tab w:val="clear" w:pos="720"/>
          <w:tab w:val="num" w:pos="360"/>
        </w:tabs>
        <w:ind w:left="360"/>
        <w:jc w:val="both"/>
        <w:rPr>
          <w:rFonts w:ascii="Garamond" w:hAnsi="Garamond"/>
          <w:sz w:val="24"/>
          <w:szCs w:val="24"/>
        </w:rPr>
      </w:pPr>
      <w:r w:rsidRPr="00F05AAA">
        <w:rPr>
          <w:rFonts w:ascii="Garamond" w:hAnsi="Garamond"/>
          <w:sz w:val="24"/>
          <w:szCs w:val="24"/>
        </w:rPr>
        <w:t xml:space="preserve">Κατά τη διάρκεια των εργασιών, δεν επιτρέπεται να παρεμποδίζεται η εκπαιδευτική και ερευνητική διαδικασία καθώς και η εργασία του προσωπικού του Πανεπιστημίου από τα συνεργεία του αναδόχου. Οι </w:t>
      </w:r>
      <w:r w:rsidRPr="00F05AAA">
        <w:rPr>
          <w:rFonts w:ascii="Garamond" w:hAnsi="Garamond"/>
          <w:sz w:val="24"/>
          <w:szCs w:val="24"/>
        </w:rPr>
        <w:lastRenderedPageBreak/>
        <w:t xml:space="preserve">εφαρμογές δεν πρέπει να προκαλούν δυσοσμία στους χώρους, να εκτίθεται σε κίνδυνο η υγεία όλων των εργαζομένων και επισκεπτών στο Ίδρυμα. </w:t>
      </w:r>
    </w:p>
    <w:p w:rsidR="00F05AAA" w:rsidRPr="00F05AAA" w:rsidRDefault="00F05AAA" w:rsidP="00F05AAA">
      <w:pPr>
        <w:numPr>
          <w:ilvl w:val="0"/>
          <w:numId w:val="11"/>
        </w:numPr>
        <w:tabs>
          <w:tab w:val="clear" w:pos="720"/>
          <w:tab w:val="num" w:pos="360"/>
        </w:tabs>
        <w:ind w:left="360"/>
        <w:jc w:val="both"/>
        <w:rPr>
          <w:rFonts w:ascii="Garamond" w:hAnsi="Garamond"/>
          <w:sz w:val="24"/>
          <w:szCs w:val="24"/>
        </w:rPr>
      </w:pPr>
      <w:r w:rsidRPr="00F05AAA">
        <w:rPr>
          <w:rFonts w:ascii="Garamond" w:hAnsi="Garamond"/>
          <w:sz w:val="24"/>
          <w:szCs w:val="24"/>
        </w:rPr>
        <w:t xml:space="preserve">Ο ανάδοχος να καταθέτει γραπτές προτάσεις σχετικά με την διαπίστωση προβλημάτων που δυσχεραίνουν την αποτελεσματικότητα της εργασίας του. </w:t>
      </w:r>
    </w:p>
    <w:p w:rsidR="00F05AAA" w:rsidRPr="00F05AAA" w:rsidRDefault="00F05AAA" w:rsidP="00F05AAA">
      <w:pPr>
        <w:numPr>
          <w:ilvl w:val="0"/>
          <w:numId w:val="11"/>
        </w:numPr>
        <w:tabs>
          <w:tab w:val="clear" w:pos="720"/>
          <w:tab w:val="num" w:pos="360"/>
        </w:tabs>
        <w:ind w:left="360"/>
        <w:jc w:val="both"/>
        <w:rPr>
          <w:rFonts w:ascii="Garamond" w:hAnsi="Garamond"/>
          <w:sz w:val="24"/>
          <w:szCs w:val="24"/>
        </w:rPr>
      </w:pPr>
      <w:r w:rsidRPr="00F05AAA">
        <w:rPr>
          <w:rFonts w:ascii="Garamond" w:hAnsi="Garamond"/>
          <w:sz w:val="24"/>
          <w:szCs w:val="24"/>
        </w:rPr>
        <w:t xml:space="preserve">Θα ακολουθείται η ευρωπαϊκή οδηγία E.U. 93/43 σύμφωνα με την οποία οι εργασίες απεντόμωσης και μυοκτονίας απαιτούν επιστημονική παρακολούθηση, καταγραφή και κωδικοποίηση, καθώς και η ισχύουσα Ελληνική νομοθεσία του Υπουργείου Αγροτικής Ανάπτυξης για την χορήγηση αδειών καταπολέμησης εντόμων και τρωκτικών σε κατοικημένους χώρους καθώς και διαχείρισης αποβλήτων. </w:t>
      </w:r>
    </w:p>
    <w:p w:rsidR="00F05AAA" w:rsidRPr="00F05AAA" w:rsidRDefault="00F05AAA" w:rsidP="00F05AAA">
      <w:pPr>
        <w:jc w:val="both"/>
        <w:rPr>
          <w:rFonts w:ascii="Garamond" w:hAnsi="Garamond"/>
          <w:sz w:val="24"/>
          <w:szCs w:val="24"/>
        </w:rPr>
      </w:pPr>
    </w:p>
    <w:p w:rsidR="00F05AAA" w:rsidRPr="00F05AAA" w:rsidRDefault="00F05AAA" w:rsidP="00F05AAA">
      <w:pPr>
        <w:ind w:firstLine="360"/>
        <w:jc w:val="both"/>
        <w:rPr>
          <w:rFonts w:ascii="Garamond" w:hAnsi="Garamond" w:cs="Arial"/>
          <w:sz w:val="24"/>
          <w:szCs w:val="24"/>
        </w:rPr>
      </w:pPr>
    </w:p>
    <w:p w:rsidR="00F05AAA" w:rsidRPr="00F05AAA" w:rsidRDefault="00F05AAA" w:rsidP="00F05AAA">
      <w:pPr>
        <w:suppressAutoHyphens/>
        <w:ind w:firstLine="720"/>
        <w:jc w:val="both"/>
        <w:rPr>
          <w:rFonts w:ascii="Garamond" w:hAnsi="Garamond"/>
          <w:sz w:val="24"/>
          <w:szCs w:val="24"/>
        </w:rPr>
      </w:pPr>
      <w:r w:rsidRPr="00F05AAA">
        <w:rPr>
          <w:rFonts w:ascii="Garamond" w:hAnsi="Garamond"/>
          <w:sz w:val="24"/>
          <w:szCs w:val="24"/>
        </w:rPr>
        <w:t xml:space="preserve">Οι κτιριακές εγκαταστάσεις στις οποίες θα πραγματοποιηθούν οι ανωτέρω εργασίες είναι οι ακόλουθες: </w:t>
      </w:r>
    </w:p>
    <w:p w:rsidR="00F05AAA" w:rsidRPr="00F05AAA" w:rsidRDefault="00F05AAA" w:rsidP="00F05AAA">
      <w:pPr>
        <w:suppressAutoHyphens/>
        <w:ind w:firstLine="360"/>
        <w:jc w:val="both"/>
        <w:rPr>
          <w:rFonts w:ascii="Garamond" w:hAnsi="Garamond"/>
          <w:sz w:val="24"/>
          <w:szCs w:val="24"/>
        </w:rPr>
      </w:pPr>
    </w:p>
    <w:tbl>
      <w:tblPr>
        <w:tblW w:w="7660" w:type="dxa"/>
        <w:tblInd w:w="1128" w:type="dxa"/>
        <w:tblLook w:val="0000"/>
      </w:tblPr>
      <w:tblGrid>
        <w:gridCol w:w="664"/>
        <w:gridCol w:w="3323"/>
        <w:gridCol w:w="960"/>
        <w:gridCol w:w="2713"/>
      </w:tblGrid>
      <w:tr w:rsidR="00F05AAA" w:rsidRPr="00F05AAA" w:rsidTr="00F05AAA">
        <w:trPr>
          <w:trHeight w:val="255"/>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b/>
                <w:bCs/>
                <w:sz w:val="24"/>
                <w:szCs w:val="24"/>
              </w:rPr>
            </w:pPr>
            <w:bookmarkStart w:id="1" w:name="RANGE!A1"/>
            <w:r w:rsidRPr="00F05AAA">
              <w:rPr>
                <w:rFonts w:ascii="Garamond" w:hAnsi="Garamond" w:cs="Arial"/>
                <w:b/>
                <w:bCs/>
                <w:sz w:val="24"/>
                <w:szCs w:val="24"/>
              </w:rPr>
              <w:t>Α/Α</w:t>
            </w:r>
            <w:bookmarkEnd w:id="1"/>
          </w:p>
        </w:tc>
        <w:tc>
          <w:tcPr>
            <w:tcW w:w="3323" w:type="dxa"/>
            <w:tcBorders>
              <w:top w:val="single" w:sz="4" w:space="0" w:color="auto"/>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ΠΕΡΙΓΡΑΦΗ ΚΤΙΡΙΩΝ</w:t>
            </w:r>
          </w:p>
        </w:tc>
        <w:tc>
          <w:tcPr>
            <w:tcW w:w="960" w:type="dxa"/>
            <w:tcBorders>
              <w:top w:val="single" w:sz="4" w:space="0" w:color="auto"/>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m2</w:t>
            </w:r>
          </w:p>
        </w:tc>
        <w:tc>
          <w:tcPr>
            <w:tcW w:w="2713" w:type="dxa"/>
            <w:tcBorders>
              <w:top w:val="single" w:sz="4" w:space="0" w:color="auto"/>
              <w:left w:val="nil"/>
              <w:bottom w:val="single" w:sz="4" w:space="0" w:color="auto"/>
              <w:right w:val="single" w:sz="4" w:space="0" w:color="auto"/>
            </w:tcBorders>
            <w:shd w:val="clear" w:color="auto" w:fill="auto"/>
            <w:vAlign w:val="center"/>
          </w:tcPr>
          <w:p w:rsidR="00F05AAA" w:rsidRPr="00F05AAA" w:rsidRDefault="00F05AAA" w:rsidP="0076339D">
            <w:pPr>
              <w:jc w:val="center"/>
              <w:rPr>
                <w:rFonts w:ascii="Garamond" w:hAnsi="Garamond" w:cs="Arial"/>
                <w:b/>
                <w:bCs/>
                <w:sz w:val="24"/>
                <w:szCs w:val="24"/>
              </w:rPr>
            </w:pPr>
            <w:r w:rsidRPr="00F05AAA">
              <w:rPr>
                <w:rFonts w:ascii="Garamond" w:hAnsi="Garamond" w:cs="Arial"/>
                <w:b/>
                <w:bCs/>
                <w:sz w:val="24"/>
                <w:szCs w:val="24"/>
              </w:rPr>
              <w:t>Τηλέφωνα επικοινωνίας</w:t>
            </w:r>
          </w:p>
        </w:tc>
      </w:tr>
      <w:tr w:rsidR="00F05AAA" w:rsidRPr="00F05AAA" w:rsidTr="00F05AAA">
        <w:trPr>
          <w:trHeight w:val="765"/>
        </w:trPr>
        <w:tc>
          <w:tcPr>
            <w:tcW w:w="664" w:type="dxa"/>
            <w:vMerge w:val="restart"/>
            <w:tcBorders>
              <w:top w:val="nil"/>
              <w:left w:val="single" w:sz="4" w:space="0" w:color="auto"/>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w:t>
            </w: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 xml:space="preserve">Κτήριο Σχολής Επιστημών Υγείας, Κτήριο Διοίκησης Α &amp; Βιολογικός Σταθμός Επεξεργασίας Λυμάτων. </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28.000</w:t>
            </w:r>
          </w:p>
        </w:tc>
        <w:tc>
          <w:tcPr>
            <w:tcW w:w="2713" w:type="dxa"/>
            <w:vMerge w:val="restart"/>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proofErr w:type="spellStart"/>
            <w:r w:rsidRPr="00F05AAA">
              <w:rPr>
                <w:rFonts w:ascii="Garamond" w:hAnsi="Garamond" w:cs="Arial"/>
                <w:sz w:val="24"/>
                <w:szCs w:val="24"/>
              </w:rPr>
              <w:t>τηλ</w:t>
            </w:r>
            <w:proofErr w:type="spellEnd"/>
            <w:r w:rsidRPr="00F05AAA">
              <w:rPr>
                <w:rFonts w:ascii="Garamond" w:hAnsi="Garamond" w:cs="Arial"/>
                <w:sz w:val="24"/>
                <w:szCs w:val="24"/>
              </w:rPr>
              <w:t xml:space="preserve">. 2810394006-7 κ. </w:t>
            </w:r>
            <w:proofErr w:type="spellStart"/>
            <w:r w:rsidRPr="00F05AAA">
              <w:rPr>
                <w:rFonts w:ascii="Garamond" w:hAnsi="Garamond" w:cs="Arial"/>
                <w:sz w:val="24"/>
                <w:szCs w:val="24"/>
              </w:rPr>
              <w:t>Σάλιακας</w:t>
            </w:r>
            <w:proofErr w:type="spellEnd"/>
            <w:r w:rsidRPr="00F05AAA">
              <w:rPr>
                <w:rFonts w:ascii="Garamond" w:hAnsi="Garamond" w:cs="Arial"/>
                <w:sz w:val="24"/>
                <w:szCs w:val="24"/>
              </w:rPr>
              <w:t xml:space="preserve"> ή κ. </w:t>
            </w:r>
            <w:proofErr w:type="spellStart"/>
            <w:r w:rsidRPr="00F05AAA">
              <w:rPr>
                <w:rFonts w:ascii="Garamond" w:hAnsi="Garamond" w:cs="Arial"/>
                <w:sz w:val="24"/>
                <w:szCs w:val="24"/>
              </w:rPr>
              <w:t>Καρκαβάτσος</w:t>
            </w:r>
            <w:proofErr w:type="spellEnd"/>
            <w:r w:rsidRPr="00F05AAA">
              <w:rPr>
                <w:rFonts w:ascii="Garamond" w:hAnsi="Garamond" w:cs="Arial"/>
                <w:sz w:val="24"/>
                <w:szCs w:val="24"/>
              </w:rPr>
              <w:t xml:space="preserve"> ή κ. </w:t>
            </w:r>
            <w:proofErr w:type="spellStart"/>
            <w:r w:rsidRPr="00F05AAA">
              <w:rPr>
                <w:rFonts w:ascii="Garamond" w:hAnsi="Garamond" w:cs="Arial"/>
                <w:sz w:val="24"/>
                <w:szCs w:val="24"/>
              </w:rPr>
              <w:t>Κρασσάς</w:t>
            </w:r>
            <w:proofErr w:type="spellEnd"/>
          </w:p>
        </w:tc>
      </w:tr>
      <w:tr w:rsidR="00F05AAA" w:rsidRPr="00F05AAA" w:rsidTr="00F05AAA">
        <w:trPr>
          <w:trHeight w:val="510"/>
        </w:trPr>
        <w:tc>
          <w:tcPr>
            <w:tcW w:w="664"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Κτήριο Τμημάτων Φυσικού – Βιολογίας &amp; Εγκαταστάσεις Θερμοκηπίου.</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19.700</w:t>
            </w:r>
          </w:p>
        </w:tc>
        <w:tc>
          <w:tcPr>
            <w:tcW w:w="2713"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r>
      <w:tr w:rsidR="00F05AAA" w:rsidRPr="00F05AAA" w:rsidTr="00F05AAA">
        <w:trPr>
          <w:trHeight w:val="255"/>
        </w:trPr>
        <w:tc>
          <w:tcPr>
            <w:tcW w:w="664"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Κτήριο Τμήματος Χημείας.</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12.800</w:t>
            </w:r>
          </w:p>
        </w:tc>
        <w:tc>
          <w:tcPr>
            <w:tcW w:w="2713"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r>
      <w:tr w:rsidR="00F05AAA" w:rsidRPr="00F05AAA" w:rsidTr="00F05AAA">
        <w:trPr>
          <w:trHeight w:val="255"/>
        </w:trPr>
        <w:tc>
          <w:tcPr>
            <w:tcW w:w="664"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Φοιτητικό Κέντρο.</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5.600</w:t>
            </w:r>
          </w:p>
        </w:tc>
        <w:tc>
          <w:tcPr>
            <w:tcW w:w="2713"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r>
      <w:tr w:rsidR="00F05AAA" w:rsidRPr="00F05AAA" w:rsidTr="00F05AAA">
        <w:trPr>
          <w:trHeight w:val="255"/>
        </w:trPr>
        <w:tc>
          <w:tcPr>
            <w:tcW w:w="664"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Κτήριο Διοίκησης Β .</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1.200</w:t>
            </w:r>
          </w:p>
        </w:tc>
        <w:tc>
          <w:tcPr>
            <w:tcW w:w="2713"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r>
      <w:tr w:rsidR="00F05AAA" w:rsidRPr="00F05AAA" w:rsidTr="00F05AAA">
        <w:trPr>
          <w:trHeight w:val="255"/>
        </w:trPr>
        <w:tc>
          <w:tcPr>
            <w:tcW w:w="664"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Κτήριο Κεντρικής Βιβλιοθήκης.</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5.200</w:t>
            </w:r>
          </w:p>
        </w:tc>
        <w:tc>
          <w:tcPr>
            <w:tcW w:w="2713"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r>
      <w:tr w:rsidR="00F05AAA" w:rsidRPr="00F05AAA" w:rsidTr="00F05AAA">
        <w:trPr>
          <w:trHeight w:val="255"/>
        </w:trPr>
        <w:tc>
          <w:tcPr>
            <w:tcW w:w="664"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Κτήριο Τμήματος Επιστήμης Υπολογιστών.</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12.500</w:t>
            </w:r>
          </w:p>
        </w:tc>
        <w:tc>
          <w:tcPr>
            <w:tcW w:w="2713"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r>
      <w:tr w:rsidR="00F05AAA" w:rsidRPr="00F05AAA" w:rsidTr="00F05AAA">
        <w:trPr>
          <w:trHeight w:val="255"/>
        </w:trPr>
        <w:tc>
          <w:tcPr>
            <w:tcW w:w="664"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Κτήριο Τμήματος Μαθηματικών.</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11.800</w:t>
            </w:r>
          </w:p>
        </w:tc>
        <w:tc>
          <w:tcPr>
            <w:tcW w:w="2713"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r>
      <w:tr w:rsidR="00F05AAA" w:rsidRPr="00F05AAA" w:rsidTr="00F05AAA">
        <w:trPr>
          <w:trHeight w:val="1020"/>
        </w:trPr>
        <w:tc>
          <w:tcPr>
            <w:tcW w:w="664" w:type="dxa"/>
            <w:tcBorders>
              <w:top w:val="nil"/>
              <w:left w:val="single" w:sz="4" w:space="0" w:color="auto"/>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2</w:t>
            </w: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Εγκαταστάσεις Αθλητικού Κέντρου.</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5.200</w:t>
            </w:r>
          </w:p>
        </w:tc>
        <w:tc>
          <w:tcPr>
            <w:tcW w:w="271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proofErr w:type="spellStart"/>
            <w:r w:rsidRPr="00F05AAA">
              <w:rPr>
                <w:rFonts w:ascii="Garamond" w:hAnsi="Garamond" w:cs="Arial"/>
                <w:sz w:val="24"/>
                <w:szCs w:val="24"/>
              </w:rPr>
              <w:t>τηλ</w:t>
            </w:r>
            <w:proofErr w:type="spellEnd"/>
            <w:r w:rsidRPr="00F05AAA">
              <w:rPr>
                <w:rFonts w:ascii="Garamond" w:hAnsi="Garamond" w:cs="Arial"/>
                <w:sz w:val="24"/>
                <w:szCs w:val="24"/>
              </w:rPr>
              <w:t xml:space="preserve">. 2810545230-2-5 κ. </w:t>
            </w:r>
            <w:proofErr w:type="spellStart"/>
            <w:r w:rsidRPr="00F05AAA">
              <w:rPr>
                <w:rFonts w:ascii="Garamond" w:hAnsi="Garamond" w:cs="Arial"/>
                <w:sz w:val="24"/>
                <w:szCs w:val="24"/>
              </w:rPr>
              <w:t>Ζαχαριουδάκης</w:t>
            </w:r>
            <w:proofErr w:type="spellEnd"/>
            <w:r w:rsidRPr="00F05AAA">
              <w:rPr>
                <w:rFonts w:ascii="Garamond" w:hAnsi="Garamond" w:cs="Arial"/>
                <w:sz w:val="24"/>
                <w:szCs w:val="24"/>
              </w:rPr>
              <w:t xml:space="preserve"> Στέλιος ή κ. </w:t>
            </w:r>
            <w:proofErr w:type="spellStart"/>
            <w:r w:rsidRPr="00F05AAA">
              <w:rPr>
                <w:rFonts w:ascii="Garamond" w:hAnsi="Garamond" w:cs="Arial"/>
                <w:sz w:val="24"/>
                <w:szCs w:val="24"/>
              </w:rPr>
              <w:t>Γαβαλάκης</w:t>
            </w:r>
            <w:proofErr w:type="spellEnd"/>
            <w:r w:rsidRPr="00F05AAA">
              <w:rPr>
                <w:rFonts w:ascii="Garamond" w:hAnsi="Garamond" w:cs="Arial"/>
                <w:sz w:val="24"/>
                <w:szCs w:val="24"/>
              </w:rPr>
              <w:t xml:space="preserve"> </w:t>
            </w:r>
            <w:proofErr w:type="spellStart"/>
            <w:r w:rsidRPr="00F05AAA">
              <w:rPr>
                <w:rFonts w:ascii="Garamond" w:hAnsi="Garamond" w:cs="Arial"/>
                <w:sz w:val="24"/>
                <w:szCs w:val="24"/>
              </w:rPr>
              <w:t>Όθωνας</w:t>
            </w:r>
            <w:proofErr w:type="spellEnd"/>
            <w:r w:rsidRPr="00F05AAA">
              <w:rPr>
                <w:rFonts w:ascii="Garamond" w:hAnsi="Garamond" w:cs="Arial"/>
                <w:sz w:val="24"/>
                <w:szCs w:val="24"/>
              </w:rPr>
              <w:t xml:space="preserve"> ή κ. </w:t>
            </w:r>
            <w:proofErr w:type="spellStart"/>
            <w:r w:rsidRPr="00F05AAA">
              <w:rPr>
                <w:rFonts w:ascii="Garamond" w:hAnsi="Garamond" w:cs="Arial"/>
                <w:sz w:val="24"/>
                <w:szCs w:val="24"/>
              </w:rPr>
              <w:t>Καρκαβάτσος</w:t>
            </w:r>
            <w:proofErr w:type="spellEnd"/>
          </w:p>
        </w:tc>
      </w:tr>
      <w:tr w:rsidR="00F05AAA" w:rsidRPr="00F05AAA" w:rsidTr="00F05AAA">
        <w:trPr>
          <w:trHeight w:val="255"/>
        </w:trPr>
        <w:tc>
          <w:tcPr>
            <w:tcW w:w="664" w:type="dxa"/>
            <w:vMerge w:val="restart"/>
            <w:tcBorders>
              <w:top w:val="nil"/>
              <w:left w:val="single" w:sz="4" w:space="0" w:color="auto"/>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3</w:t>
            </w: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Προκατασκευασμένα Κτίρια στη Λ. Κνωσού.</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22.100</w:t>
            </w:r>
          </w:p>
        </w:tc>
        <w:tc>
          <w:tcPr>
            <w:tcW w:w="2713" w:type="dxa"/>
            <w:vMerge w:val="restart"/>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proofErr w:type="spellStart"/>
            <w:r w:rsidRPr="00F05AAA">
              <w:rPr>
                <w:rFonts w:ascii="Garamond" w:hAnsi="Garamond" w:cs="Arial"/>
                <w:sz w:val="24"/>
                <w:szCs w:val="24"/>
              </w:rPr>
              <w:t>τηλ</w:t>
            </w:r>
            <w:proofErr w:type="spellEnd"/>
            <w:r w:rsidRPr="00F05AAA">
              <w:rPr>
                <w:rFonts w:ascii="Garamond" w:hAnsi="Garamond" w:cs="Arial"/>
                <w:sz w:val="24"/>
                <w:szCs w:val="24"/>
              </w:rPr>
              <w:t xml:space="preserve">. 2810393101 κ. </w:t>
            </w:r>
            <w:proofErr w:type="spellStart"/>
            <w:r w:rsidRPr="00F05AAA">
              <w:rPr>
                <w:rFonts w:ascii="Garamond" w:hAnsi="Garamond" w:cs="Arial"/>
                <w:sz w:val="24"/>
                <w:szCs w:val="24"/>
              </w:rPr>
              <w:t>Κρασσάς</w:t>
            </w:r>
            <w:proofErr w:type="spellEnd"/>
          </w:p>
        </w:tc>
      </w:tr>
      <w:tr w:rsidR="00F05AAA" w:rsidRPr="00F05AAA" w:rsidTr="00F05AAA">
        <w:trPr>
          <w:trHeight w:val="510"/>
        </w:trPr>
        <w:tc>
          <w:tcPr>
            <w:tcW w:w="664"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3323" w:type="dxa"/>
            <w:tcBorders>
              <w:top w:val="nil"/>
              <w:left w:val="nil"/>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Λευκό Κτήριο και παλαιό Κτήριο Τεχνικής Υπηρεσίας.</w:t>
            </w:r>
          </w:p>
        </w:tc>
        <w:tc>
          <w:tcPr>
            <w:tcW w:w="960" w:type="dxa"/>
            <w:tcBorders>
              <w:top w:val="nil"/>
              <w:left w:val="nil"/>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7.900</w:t>
            </w:r>
          </w:p>
        </w:tc>
        <w:tc>
          <w:tcPr>
            <w:tcW w:w="2713"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r>
      <w:tr w:rsidR="00F05AAA" w:rsidRPr="00F05AAA" w:rsidTr="00F05AAA">
        <w:trPr>
          <w:trHeight w:val="499"/>
        </w:trPr>
        <w:tc>
          <w:tcPr>
            <w:tcW w:w="664" w:type="dxa"/>
            <w:vMerge w:val="restart"/>
            <w:tcBorders>
              <w:top w:val="nil"/>
              <w:left w:val="single" w:sz="4" w:space="0" w:color="auto"/>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4</w:t>
            </w:r>
          </w:p>
        </w:tc>
        <w:tc>
          <w:tcPr>
            <w:tcW w:w="3323" w:type="dxa"/>
            <w:vMerge w:val="restart"/>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r w:rsidRPr="00F05AAA">
              <w:rPr>
                <w:rFonts w:ascii="Garamond" w:hAnsi="Garamond" w:cs="Arial"/>
                <w:sz w:val="24"/>
                <w:szCs w:val="24"/>
              </w:rPr>
              <w:t>Εγκαταστάσεις Μουσείου Φυσικής Ιστορίας Κρήτης (Μ.Φ.Ι.Κ.).</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tcPr>
          <w:p w:rsidR="00F05AAA" w:rsidRPr="00F05AAA" w:rsidRDefault="00F05AAA" w:rsidP="0076339D">
            <w:pPr>
              <w:jc w:val="center"/>
              <w:rPr>
                <w:rFonts w:ascii="Garamond" w:hAnsi="Garamond" w:cs="Arial"/>
                <w:sz w:val="24"/>
                <w:szCs w:val="24"/>
              </w:rPr>
            </w:pPr>
            <w:r w:rsidRPr="00F05AAA">
              <w:rPr>
                <w:rFonts w:ascii="Garamond" w:hAnsi="Garamond" w:cs="Arial"/>
                <w:sz w:val="24"/>
                <w:szCs w:val="24"/>
              </w:rPr>
              <w:t>5.700</w:t>
            </w:r>
          </w:p>
        </w:tc>
        <w:tc>
          <w:tcPr>
            <w:tcW w:w="2713" w:type="dxa"/>
            <w:vMerge w:val="restart"/>
            <w:tcBorders>
              <w:top w:val="nil"/>
              <w:left w:val="single" w:sz="4" w:space="0" w:color="auto"/>
              <w:bottom w:val="single" w:sz="4" w:space="0" w:color="auto"/>
              <w:right w:val="single" w:sz="4" w:space="0" w:color="auto"/>
            </w:tcBorders>
            <w:shd w:val="clear" w:color="auto" w:fill="auto"/>
            <w:vAlign w:val="center"/>
          </w:tcPr>
          <w:p w:rsidR="00F05AAA" w:rsidRPr="00F05AAA" w:rsidRDefault="00F05AAA" w:rsidP="0076339D">
            <w:pPr>
              <w:rPr>
                <w:rFonts w:ascii="Garamond" w:hAnsi="Garamond" w:cs="Arial"/>
                <w:sz w:val="24"/>
                <w:szCs w:val="24"/>
              </w:rPr>
            </w:pPr>
            <w:proofErr w:type="spellStart"/>
            <w:r w:rsidRPr="00F05AAA">
              <w:rPr>
                <w:rFonts w:ascii="Garamond" w:hAnsi="Garamond" w:cs="Arial"/>
                <w:sz w:val="24"/>
                <w:szCs w:val="24"/>
              </w:rPr>
              <w:t>τηλ</w:t>
            </w:r>
            <w:proofErr w:type="spellEnd"/>
            <w:r w:rsidRPr="00F05AAA">
              <w:rPr>
                <w:rFonts w:ascii="Garamond" w:hAnsi="Garamond" w:cs="Arial"/>
                <w:sz w:val="24"/>
                <w:szCs w:val="24"/>
              </w:rPr>
              <w:t xml:space="preserve">. 2810393632 ή 2810393284 κ. </w:t>
            </w:r>
            <w:proofErr w:type="spellStart"/>
            <w:r w:rsidRPr="00F05AAA">
              <w:rPr>
                <w:rFonts w:ascii="Garamond" w:hAnsi="Garamond" w:cs="Arial"/>
                <w:sz w:val="24"/>
                <w:szCs w:val="24"/>
              </w:rPr>
              <w:t>Γεωργιλά</w:t>
            </w:r>
            <w:proofErr w:type="spellEnd"/>
            <w:r w:rsidRPr="00F05AAA">
              <w:rPr>
                <w:rFonts w:ascii="Garamond" w:hAnsi="Garamond" w:cs="Arial"/>
                <w:sz w:val="24"/>
                <w:szCs w:val="24"/>
              </w:rPr>
              <w:t xml:space="preserve"> Κλεοπάτρα </w:t>
            </w:r>
          </w:p>
        </w:tc>
      </w:tr>
      <w:tr w:rsidR="00F05AAA" w:rsidRPr="00F05AAA" w:rsidTr="00F05AAA">
        <w:trPr>
          <w:trHeight w:val="499"/>
        </w:trPr>
        <w:tc>
          <w:tcPr>
            <w:tcW w:w="664"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3323"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960"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c>
          <w:tcPr>
            <w:tcW w:w="2713" w:type="dxa"/>
            <w:vMerge/>
            <w:tcBorders>
              <w:top w:val="nil"/>
              <w:left w:val="single" w:sz="4" w:space="0" w:color="auto"/>
              <w:bottom w:val="single" w:sz="4" w:space="0" w:color="auto"/>
              <w:right w:val="single" w:sz="4" w:space="0" w:color="auto"/>
            </w:tcBorders>
            <w:vAlign w:val="center"/>
          </w:tcPr>
          <w:p w:rsidR="00F05AAA" w:rsidRPr="00F05AAA" w:rsidRDefault="00F05AAA" w:rsidP="0076339D">
            <w:pPr>
              <w:rPr>
                <w:rFonts w:ascii="Garamond" w:hAnsi="Garamond" w:cs="Arial"/>
                <w:sz w:val="24"/>
                <w:szCs w:val="24"/>
              </w:rPr>
            </w:pPr>
          </w:p>
        </w:tc>
      </w:tr>
    </w:tbl>
    <w:p w:rsidR="00F05AAA" w:rsidRPr="00F05AAA" w:rsidRDefault="00F05AAA" w:rsidP="00F05AAA">
      <w:pPr>
        <w:suppressAutoHyphens/>
        <w:ind w:firstLine="360"/>
        <w:jc w:val="both"/>
        <w:rPr>
          <w:rFonts w:ascii="Garamond" w:hAnsi="Garamond"/>
          <w:sz w:val="24"/>
          <w:szCs w:val="24"/>
        </w:rPr>
      </w:pPr>
    </w:p>
    <w:p w:rsidR="00F05AAA" w:rsidRPr="00F05AAA" w:rsidRDefault="00F05AAA" w:rsidP="00F05AAA">
      <w:pPr>
        <w:autoSpaceDE w:val="0"/>
        <w:autoSpaceDN w:val="0"/>
        <w:adjustRightInd w:val="0"/>
        <w:ind w:firstLine="720"/>
        <w:jc w:val="both"/>
        <w:rPr>
          <w:rFonts w:ascii="Garamond" w:hAnsi="Garamond" w:cs="Arial"/>
          <w:sz w:val="24"/>
          <w:szCs w:val="24"/>
        </w:rPr>
      </w:pPr>
      <w:r w:rsidRPr="00F05AAA">
        <w:rPr>
          <w:rFonts w:ascii="Garamond" w:hAnsi="Garamond" w:cs="Arial"/>
          <w:sz w:val="24"/>
          <w:szCs w:val="24"/>
        </w:rPr>
        <w:t xml:space="preserve">Ενδεικτικά σχεδιαγράμματα παρατίθενται στο </w:t>
      </w:r>
      <w:r w:rsidR="00B25C95">
        <w:rPr>
          <w:rFonts w:ascii="Garamond" w:hAnsi="Garamond" w:cs="Arial"/>
          <w:sz w:val="24"/>
          <w:szCs w:val="24"/>
        </w:rPr>
        <w:t>ΠΑΡΑΡΤΗΜΑ</w:t>
      </w:r>
      <w:r w:rsidRPr="00F05AAA">
        <w:rPr>
          <w:rFonts w:ascii="Garamond" w:hAnsi="Garamond" w:cs="Arial"/>
          <w:sz w:val="24"/>
          <w:szCs w:val="24"/>
        </w:rPr>
        <w:t xml:space="preserve">. </w:t>
      </w:r>
    </w:p>
    <w:p w:rsidR="00F05AAA" w:rsidRPr="00F05AAA" w:rsidRDefault="00F05AAA" w:rsidP="00F05AAA">
      <w:pPr>
        <w:ind w:firstLine="720"/>
        <w:jc w:val="both"/>
        <w:rPr>
          <w:rFonts w:ascii="Garamond" w:hAnsi="Garamond"/>
          <w:sz w:val="24"/>
          <w:szCs w:val="24"/>
        </w:rPr>
      </w:pPr>
      <w:r w:rsidRPr="00F05AAA">
        <w:rPr>
          <w:rFonts w:ascii="Garamond" w:hAnsi="Garamond"/>
          <w:sz w:val="24"/>
          <w:szCs w:val="24"/>
        </w:rPr>
        <w:t xml:space="preserve">Για τη γνώση των τοπικών συνθηκών είναι απαραίτητη η επίσκεψη στους χώρους των κτιρίων πριν την κατάθεση της προσφοράς μετά από συνεννόηση στα αναγραφόμενα τηλέφωνα. </w:t>
      </w:r>
    </w:p>
    <w:p w:rsidR="00F05AAA" w:rsidRPr="00F05AAA" w:rsidRDefault="00F05AAA" w:rsidP="00F05AAA">
      <w:pPr>
        <w:ind w:firstLine="720"/>
        <w:jc w:val="both"/>
        <w:rPr>
          <w:rFonts w:ascii="Garamond" w:hAnsi="Garamond"/>
          <w:sz w:val="24"/>
          <w:szCs w:val="24"/>
        </w:rPr>
      </w:pPr>
      <w:r w:rsidRPr="00F05AAA">
        <w:rPr>
          <w:rFonts w:ascii="Garamond" w:hAnsi="Garamond"/>
          <w:sz w:val="24"/>
          <w:szCs w:val="24"/>
        </w:rPr>
        <w:t xml:space="preserve">Η παρακολούθηση της καταπολέμησης να καταγράφεται σε πρόγραμμα Η/Υ το οποίο θα έχει τις εξής δυνατότητες: </w:t>
      </w:r>
    </w:p>
    <w:p w:rsidR="00F05AAA" w:rsidRPr="00F05AAA" w:rsidRDefault="00F05AAA" w:rsidP="00F05AAA">
      <w:pPr>
        <w:numPr>
          <w:ilvl w:val="0"/>
          <w:numId w:val="10"/>
        </w:numPr>
        <w:tabs>
          <w:tab w:val="num" w:pos="540"/>
        </w:tabs>
        <w:ind w:hanging="180"/>
        <w:jc w:val="both"/>
        <w:rPr>
          <w:rFonts w:ascii="Garamond" w:hAnsi="Garamond"/>
          <w:sz w:val="24"/>
          <w:szCs w:val="24"/>
        </w:rPr>
      </w:pPr>
      <w:proofErr w:type="spellStart"/>
      <w:r w:rsidRPr="00F05AAA">
        <w:rPr>
          <w:rFonts w:ascii="Garamond" w:hAnsi="Garamond"/>
          <w:sz w:val="24"/>
          <w:szCs w:val="24"/>
        </w:rPr>
        <w:t>Χωροθέτηση</w:t>
      </w:r>
      <w:proofErr w:type="spellEnd"/>
      <w:r w:rsidRPr="00F05AAA">
        <w:rPr>
          <w:rFonts w:ascii="Garamond" w:hAnsi="Garamond"/>
          <w:sz w:val="24"/>
          <w:szCs w:val="24"/>
        </w:rPr>
        <w:t xml:space="preserve"> σταθμών και παγίδων, σημείων δειγματοληψίας σε κάτοψη του χώρου. </w:t>
      </w:r>
    </w:p>
    <w:p w:rsidR="00F05AAA" w:rsidRPr="00F05AAA" w:rsidRDefault="00F05AAA" w:rsidP="00F05AAA">
      <w:pPr>
        <w:numPr>
          <w:ilvl w:val="0"/>
          <w:numId w:val="10"/>
        </w:numPr>
        <w:tabs>
          <w:tab w:val="num" w:pos="540"/>
        </w:tabs>
        <w:ind w:hanging="180"/>
        <w:jc w:val="both"/>
        <w:rPr>
          <w:rFonts w:ascii="Garamond" w:hAnsi="Garamond"/>
          <w:sz w:val="24"/>
          <w:szCs w:val="24"/>
        </w:rPr>
      </w:pPr>
      <w:r w:rsidRPr="00F05AAA">
        <w:rPr>
          <w:rFonts w:ascii="Garamond" w:hAnsi="Garamond"/>
          <w:sz w:val="24"/>
          <w:szCs w:val="24"/>
        </w:rPr>
        <w:t xml:space="preserve">Αποθήκευση σε βάση δεδομένων των συμβάντων, επισκέψεων, εφαρμογών και ευρημάτων δικτύων παρακολούθησης τρωκτικών και ερπόντων εντόμων. </w:t>
      </w:r>
    </w:p>
    <w:p w:rsidR="00F05AAA" w:rsidRPr="00F05AAA" w:rsidRDefault="00F05AAA" w:rsidP="00F05AAA">
      <w:pPr>
        <w:numPr>
          <w:ilvl w:val="0"/>
          <w:numId w:val="10"/>
        </w:numPr>
        <w:tabs>
          <w:tab w:val="num" w:pos="540"/>
        </w:tabs>
        <w:ind w:hanging="180"/>
        <w:jc w:val="both"/>
        <w:rPr>
          <w:rFonts w:ascii="Garamond" w:hAnsi="Garamond"/>
          <w:sz w:val="24"/>
          <w:szCs w:val="24"/>
        </w:rPr>
      </w:pPr>
      <w:r w:rsidRPr="00F05AAA">
        <w:rPr>
          <w:rFonts w:ascii="Garamond" w:hAnsi="Garamond"/>
          <w:sz w:val="24"/>
          <w:szCs w:val="24"/>
        </w:rPr>
        <w:t>Δημιουργία αρχείου ιστορικού επισκέψεων για την παρακολούθηση της πορείας της καταπολέμησης και έκδοση εκθέσεων πεπραγμένων σε κάθε επέμβαση</w:t>
      </w:r>
    </w:p>
    <w:p w:rsidR="00F05AAA" w:rsidRPr="00F05AAA" w:rsidRDefault="00F05AAA" w:rsidP="00F05AAA">
      <w:pPr>
        <w:tabs>
          <w:tab w:val="num" w:pos="720"/>
        </w:tabs>
        <w:ind w:left="720" w:hanging="360"/>
        <w:jc w:val="both"/>
        <w:rPr>
          <w:rFonts w:ascii="Garamond" w:hAnsi="Garamond"/>
          <w:sz w:val="24"/>
          <w:szCs w:val="24"/>
        </w:rPr>
      </w:pPr>
    </w:p>
    <w:p w:rsidR="00F05AAA" w:rsidRPr="00F05AAA" w:rsidRDefault="00F05AAA" w:rsidP="00F05AAA">
      <w:pPr>
        <w:suppressAutoHyphens/>
        <w:ind w:firstLine="720"/>
        <w:jc w:val="both"/>
        <w:rPr>
          <w:rFonts w:ascii="Garamond" w:hAnsi="Garamond"/>
          <w:sz w:val="24"/>
          <w:szCs w:val="24"/>
        </w:rPr>
      </w:pPr>
      <w:r w:rsidRPr="00F05AAA">
        <w:rPr>
          <w:rFonts w:ascii="Garamond" w:hAnsi="Garamond"/>
          <w:sz w:val="24"/>
          <w:szCs w:val="24"/>
          <w:u w:val="single"/>
        </w:rPr>
        <w:t>Οι προσφορές να αφορούν το σύνολο των ζητουμένων ειδών και υπηρεσιών</w:t>
      </w:r>
      <w:r w:rsidRPr="00F05AAA">
        <w:rPr>
          <w:rFonts w:ascii="Garamond" w:hAnsi="Garamond"/>
          <w:sz w:val="24"/>
          <w:szCs w:val="24"/>
        </w:rPr>
        <w:t xml:space="preserve"> και όχι μέρος αυτών. </w:t>
      </w:r>
    </w:p>
    <w:p w:rsidR="00F05AAA" w:rsidRPr="00F05AAA" w:rsidRDefault="00F05AAA" w:rsidP="00F05AAA">
      <w:pPr>
        <w:ind w:firstLine="360"/>
        <w:rPr>
          <w:rFonts w:ascii="Garamond" w:hAnsi="Garamond" w:cs="Arial"/>
          <w:b/>
          <w:color w:val="000000"/>
          <w:sz w:val="24"/>
          <w:szCs w:val="24"/>
          <w:u w:val="single"/>
        </w:rPr>
      </w:pPr>
    </w:p>
    <w:p w:rsidR="00F05AAA" w:rsidRPr="00F05AAA" w:rsidRDefault="00F05AAA" w:rsidP="00F05AAA">
      <w:pPr>
        <w:ind w:firstLine="360"/>
        <w:rPr>
          <w:rFonts w:ascii="Garamond" w:hAnsi="Garamond" w:cs="Arial"/>
          <w:b/>
          <w:color w:val="000000"/>
          <w:sz w:val="24"/>
          <w:szCs w:val="24"/>
          <w:u w:val="single"/>
        </w:rPr>
      </w:pPr>
    </w:p>
    <w:p w:rsidR="00F05AAA" w:rsidRPr="00F05AAA" w:rsidRDefault="00F05AAA" w:rsidP="00F05AAA">
      <w:pPr>
        <w:ind w:firstLine="360"/>
        <w:jc w:val="center"/>
        <w:rPr>
          <w:rFonts w:ascii="Garamond" w:hAnsi="Garamond" w:cs="Arial"/>
          <w:b/>
          <w:sz w:val="24"/>
          <w:szCs w:val="24"/>
          <w:u w:val="single"/>
        </w:rPr>
      </w:pPr>
      <w:r w:rsidRPr="00F05AAA">
        <w:rPr>
          <w:rFonts w:ascii="Garamond" w:hAnsi="Garamond" w:cs="Arial"/>
          <w:b/>
          <w:color w:val="000000"/>
          <w:sz w:val="24"/>
          <w:szCs w:val="24"/>
          <w:u w:val="single"/>
        </w:rPr>
        <w:t>Δικαιολογητικά συμμετοχής</w:t>
      </w:r>
    </w:p>
    <w:p w:rsidR="00F05AAA" w:rsidRPr="00F05AAA" w:rsidRDefault="00F05AAA" w:rsidP="00F05AAA">
      <w:pPr>
        <w:ind w:firstLine="180"/>
        <w:rPr>
          <w:rFonts w:ascii="Garamond" w:hAnsi="Garamond" w:cs="Arial"/>
          <w:sz w:val="24"/>
          <w:szCs w:val="24"/>
        </w:rPr>
      </w:pPr>
    </w:p>
    <w:p w:rsidR="00F05AAA" w:rsidRPr="00F05AAA" w:rsidRDefault="00F05AAA" w:rsidP="00F05AAA">
      <w:pPr>
        <w:ind w:firstLine="360"/>
        <w:jc w:val="both"/>
        <w:rPr>
          <w:rFonts w:ascii="Garamond" w:hAnsi="Garamond" w:cs="Arial"/>
          <w:sz w:val="24"/>
          <w:szCs w:val="24"/>
        </w:rPr>
      </w:pPr>
      <w:r w:rsidRPr="00F05AAA">
        <w:rPr>
          <w:rFonts w:ascii="Garamond" w:hAnsi="Garamond" w:cs="Arial"/>
          <w:sz w:val="24"/>
          <w:szCs w:val="24"/>
        </w:rPr>
        <w:t>Οι ενδιαφερόμενοι οφείλουν να υποβάλλουν μαζί με την τεχνική προσφορά τους και τα εξής δικαιολογητικά:</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1. Πιστοποιητικό οικείου Επιμελητηρίου, που στις δραστηριότητες να συμπεριλαμβάνονται η απεντόμωση και η μυοκτονία.</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2. Πιστοποιητικό που εκδίδεται από αρμόδια κατά περίπτωση Αρχή, από το οποίο να προκύπτει πως είναι ενήμεροι ως προς τις υποχρεώσεις τους που αφορούν τις εισφορές σε ασφαλιστικά ταμεία κατά την ημερομηνία διενέργειας του διαγωνισμού προς όλους τους ασφαλιστικούς φορείς προς τους οποίους υποχρεούνται στην καταβολή εισφορών.</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 xml:space="preserve">3. Βεβαιώσεις εκτέλεσης εργασιών μυοκτονίας &amp; απολύμανσης  από φορείς εποπτευόμενους από το Ελληνικό Δημόσιο συντασσόμενες ή θεωρούμενες από τις αναθέτουσες αρχές από τις οποίες να προκύπτει ότι έχουν εκτελέσει καλώς και εμπρόθεσμα παρόμοιες εργασίες  </w:t>
      </w:r>
      <w:r w:rsidRPr="00F05AAA">
        <w:rPr>
          <w:rFonts w:ascii="Garamond" w:hAnsi="Garamond" w:cs="Arial"/>
          <w:i/>
          <w:sz w:val="24"/>
          <w:szCs w:val="24"/>
        </w:rPr>
        <w:t>(με προϋπολογισμό άνω των 5.000,00 € πλέον ΦΠΑ)</w:t>
      </w:r>
      <w:r w:rsidRPr="00F05AAA">
        <w:rPr>
          <w:rFonts w:ascii="Garamond" w:hAnsi="Garamond" w:cs="Arial"/>
          <w:sz w:val="24"/>
          <w:szCs w:val="24"/>
        </w:rPr>
        <w:t xml:space="preserve"> τα τελευταία τρία (3) χρόνια.</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ind w:firstLine="180"/>
        <w:jc w:val="both"/>
        <w:rPr>
          <w:rFonts w:ascii="Garamond" w:hAnsi="Garamond" w:cs="Arial"/>
          <w:i/>
          <w:sz w:val="24"/>
          <w:szCs w:val="24"/>
        </w:rPr>
      </w:pPr>
      <w:r w:rsidRPr="00F05AAA">
        <w:rPr>
          <w:rFonts w:ascii="Garamond" w:hAnsi="Garamond" w:cs="Arial"/>
          <w:sz w:val="24"/>
          <w:szCs w:val="24"/>
        </w:rPr>
        <w:t xml:space="preserve">4. Πίνακα προσωπικού κατά ειδικότητες. </w:t>
      </w:r>
      <w:r w:rsidRPr="00F05AAA">
        <w:rPr>
          <w:rFonts w:ascii="Garamond" w:hAnsi="Garamond" w:cs="Arial"/>
          <w:i/>
          <w:sz w:val="24"/>
          <w:szCs w:val="24"/>
        </w:rPr>
        <w:t xml:space="preserve">Πρέπει να διαθέτει όλο το απαραίτητο προσωπικό (τεχνίτη-ες ως μόνιμο προσωπικό με διετή τουλάχιστον εργασιακή εμπειρία στο αντικείμενο) και να ορίζει τον υπεύθυνο επιστήμονα (γεωπόνος, χημικός, κλπ) εγγεγραμμένο στην σχετική άδεια του Υπουργείου Αγροτικής Ανάπτυξης και Τροφίμων για την παρακολούθηση και καταγραφή. </w:t>
      </w:r>
    </w:p>
    <w:p w:rsidR="00F05AAA" w:rsidRPr="00F05AAA" w:rsidRDefault="00F05AAA" w:rsidP="00F05AAA">
      <w:pPr>
        <w:ind w:firstLine="180"/>
        <w:jc w:val="both"/>
        <w:rPr>
          <w:rFonts w:ascii="Garamond" w:hAnsi="Garamond" w:cs="Arial"/>
          <w:i/>
          <w:sz w:val="24"/>
          <w:szCs w:val="24"/>
        </w:rPr>
      </w:pP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5. Πίνακα του απαιτούμενου εξοπλισμού.</w:t>
      </w:r>
      <w:r w:rsidRPr="00F05AAA">
        <w:rPr>
          <w:rFonts w:ascii="Garamond" w:hAnsi="Garamond" w:cs="Arial"/>
          <w:i/>
          <w:sz w:val="24"/>
          <w:szCs w:val="24"/>
        </w:rPr>
        <w:t xml:space="preserve"> Πρέπει να διαθέτει και τον απαραίτητο εξοπλισμό (εργαλεία και υλικά που απαιτούνται για την εκτέλεση της εργασίας). </w:t>
      </w:r>
    </w:p>
    <w:p w:rsidR="00F05AAA" w:rsidRPr="00F05AAA" w:rsidRDefault="00F05AAA" w:rsidP="00F05AAA">
      <w:pPr>
        <w:ind w:firstLine="180"/>
        <w:jc w:val="both"/>
        <w:rPr>
          <w:rFonts w:ascii="Garamond" w:hAnsi="Garamond" w:cs="Arial"/>
          <w:sz w:val="24"/>
          <w:szCs w:val="24"/>
        </w:rPr>
      </w:pPr>
    </w:p>
    <w:p w:rsidR="00F05AAA" w:rsidRPr="00F05AAA" w:rsidRDefault="00F05AAA" w:rsidP="00F05AAA">
      <w:pPr>
        <w:ind w:firstLine="180"/>
        <w:jc w:val="both"/>
        <w:rPr>
          <w:rFonts w:ascii="Garamond" w:hAnsi="Garamond" w:cs="Arial"/>
          <w:sz w:val="24"/>
          <w:szCs w:val="24"/>
        </w:rPr>
      </w:pPr>
      <w:bookmarkStart w:id="2" w:name="OLE_LINK1"/>
      <w:bookmarkStart w:id="3" w:name="OLE_LINK2"/>
      <w:r w:rsidRPr="00F05AAA">
        <w:rPr>
          <w:rFonts w:ascii="Garamond" w:hAnsi="Garamond" w:cs="Arial"/>
          <w:sz w:val="24"/>
          <w:szCs w:val="24"/>
        </w:rPr>
        <w:t xml:space="preserve">6. Τα απαραίτητα έγγραφα που να αποδεικνύουν ότι έχουν και εκτελούν τις  εργασίες σύμφωνα με το ISO 9001:2008. </w:t>
      </w:r>
    </w:p>
    <w:bookmarkEnd w:id="2"/>
    <w:bookmarkEnd w:id="3"/>
    <w:p w:rsidR="00F05AAA" w:rsidRPr="00F05AAA" w:rsidRDefault="00F05AAA" w:rsidP="00F05AAA">
      <w:pPr>
        <w:ind w:firstLine="180"/>
        <w:jc w:val="both"/>
        <w:rPr>
          <w:rFonts w:ascii="Garamond" w:hAnsi="Garamond" w:cs="Arial"/>
          <w:sz w:val="24"/>
          <w:szCs w:val="24"/>
        </w:rPr>
      </w:pPr>
    </w:p>
    <w:p w:rsidR="00F05AAA" w:rsidRPr="00F05AAA" w:rsidRDefault="00F05AAA" w:rsidP="00F05AAA">
      <w:pPr>
        <w:ind w:firstLine="180"/>
        <w:jc w:val="both"/>
        <w:rPr>
          <w:rFonts w:ascii="Garamond" w:hAnsi="Garamond" w:cs="Arial"/>
          <w:sz w:val="24"/>
          <w:szCs w:val="24"/>
        </w:rPr>
      </w:pPr>
      <w:r w:rsidRPr="00F05AAA">
        <w:rPr>
          <w:rFonts w:ascii="Garamond" w:hAnsi="Garamond" w:cs="Arial"/>
          <w:sz w:val="24"/>
          <w:szCs w:val="24"/>
        </w:rPr>
        <w:t>7. Υπεύθυνη δήλωση  ότι:</w:t>
      </w:r>
    </w:p>
    <w:p w:rsidR="00F05AAA" w:rsidRPr="00F05AAA" w:rsidRDefault="00F05AAA" w:rsidP="00F05AAA">
      <w:pPr>
        <w:ind w:left="240"/>
        <w:jc w:val="both"/>
        <w:rPr>
          <w:rFonts w:ascii="Garamond" w:hAnsi="Garamond" w:cs="Arial"/>
          <w:sz w:val="24"/>
          <w:szCs w:val="24"/>
        </w:rPr>
      </w:pPr>
      <w:r w:rsidRPr="00F05AAA">
        <w:rPr>
          <w:rFonts w:ascii="Garamond" w:hAnsi="Garamond" w:cs="Arial"/>
          <w:sz w:val="24"/>
          <w:szCs w:val="24"/>
        </w:rPr>
        <w:t>α) Έλαβε γνώση των όρων της Πρόσκλησης Εκδήλωσης Ενδιαφέροντος, τους οποίους και δέχεται ανεπιφύλακτα.</w:t>
      </w:r>
    </w:p>
    <w:p w:rsidR="00F05AAA" w:rsidRPr="00F05AAA" w:rsidRDefault="00F05AAA" w:rsidP="00F05AAA">
      <w:pPr>
        <w:ind w:left="240"/>
        <w:jc w:val="both"/>
        <w:rPr>
          <w:rFonts w:ascii="Garamond" w:hAnsi="Garamond" w:cs="Arial"/>
          <w:sz w:val="24"/>
          <w:szCs w:val="24"/>
        </w:rPr>
      </w:pPr>
      <w:r w:rsidRPr="00F05AAA">
        <w:rPr>
          <w:rFonts w:ascii="Garamond" w:hAnsi="Garamond" w:cs="Arial"/>
          <w:sz w:val="24"/>
          <w:szCs w:val="24"/>
        </w:rPr>
        <w:t>β) Δεν έχει αποκλεισθεί η συμμετοχή του από προμήθειες του Δημοσίου και εποπτευόμενων από αυτό φορέων τα τελευταία τρία (3) έτη.</w:t>
      </w:r>
    </w:p>
    <w:p w:rsidR="00F05AAA" w:rsidRPr="00F05AAA" w:rsidRDefault="00F05AAA" w:rsidP="00F05AAA">
      <w:pPr>
        <w:ind w:left="240"/>
        <w:jc w:val="both"/>
        <w:rPr>
          <w:rFonts w:ascii="Garamond" w:hAnsi="Garamond" w:cs="Arial"/>
          <w:sz w:val="24"/>
          <w:szCs w:val="24"/>
        </w:rPr>
      </w:pPr>
      <w:r w:rsidRPr="00F05AAA">
        <w:rPr>
          <w:rFonts w:ascii="Garamond" w:hAnsi="Garamond" w:cs="Arial"/>
          <w:sz w:val="24"/>
          <w:szCs w:val="24"/>
        </w:rPr>
        <w:t xml:space="preserve">γ) Έλαβε γνώση των τοπικών συνθηκών. </w:t>
      </w:r>
    </w:p>
    <w:p w:rsidR="00F05AAA" w:rsidRPr="00F05AAA" w:rsidRDefault="00F05AAA" w:rsidP="00F05AAA">
      <w:pPr>
        <w:ind w:left="240"/>
        <w:jc w:val="both"/>
        <w:rPr>
          <w:rFonts w:ascii="Garamond" w:hAnsi="Garamond" w:cs="Arial"/>
          <w:i/>
          <w:sz w:val="24"/>
          <w:szCs w:val="24"/>
        </w:rPr>
      </w:pPr>
    </w:p>
    <w:p w:rsidR="00F05AAA" w:rsidRPr="00F05AAA" w:rsidRDefault="00F05AAA" w:rsidP="00F05AAA">
      <w:pPr>
        <w:ind w:firstLine="180"/>
        <w:jc w:val="both"/>
        <w:rPr>
          <w:rFonts w:ascii="Garamond" w:hAnsi="Garamond"/>
          <w:sz w:val="24"/>
          <w:szCs w:val="24"/>
        </w:rPr>
      </w:pPr>
      <w:r w:rsidRPr="00F05AAA">
        <w:rPr>
          <w:rFonts w:ascii="Garamond" w:hAnsi="Garamond" w:cs="Arial"/>
          <w:sz w:val="24"/>
          <w:szCs w:val="24"/>
        </w:rPr>
        <w:t>8. Ακριβές αντίγραφο της άδειας (</w:t>
      </w:r>
      <w:r w:rsidRPr="00F05AAA">
        <w:rPr>
          <w:rFonts w:ascii="Garamond" w:hAnsi="Garamond"/>
          <w:sz w:val="24"/>
          <w:szCs w:val="24"/>
        </w:rPr>
        <w:t xml:space="preserve">του ιδίου ή του υπεύθυνου επιστήμονα) καταπολέμησης εντόμων και τρωκτικών σε κατοικημένους χώρους. </w:t>
      </w:r>
    </w:p>
    <w:p w:rsidR="00F05AAA" w:rsidRPr="00F05AAA" w:rsidRDefault="00F05AAA" w:rsidP="00F05AAA">
      <w:pPr>
        <w:ind w:firstLine="180"/>
        <w:jc w:val="both"/>
        <w:rPr>
          <w:rFonts w:ascii="Garamond" w:hAnsi="Garamond"/>
          <w:sz w:val="24"/>
          <w:szCs w:val="24"/>
        </w:rPr>
      </w:pPr>
    </w:p>
    <w:p w:rsidR="00F05AAA" w:rsidRPr="00F05AAA" w:rsidRDefault="00F05AAA" w:rsidP="00F05AAA">
      <w:pPr>
        <w:ind w:firstLine="180"/>
        <w:jc w:val="both"/>
        <w:rPr>
          <w:rFonts w:ascii="Garamond" w:hAnsi="Garamond" w:cs="Arial"/>
          <w:sz w:val="24"/>
          <w:szCs w:val="24"/>
        </w:rPr>
      </w:pPr>
      <w:r w:rsidRPr="00F05AAA">
        <w:rPr>
          <w:rFonts w:ascii="Garamond" w:hAnsi="Garamond"/>
          <w:sz w:val="24"/>
          <w:szCs w:val="24"/>
        </w:rPr>
        <w:t>9.</w:t>
      </w:r>
      <w:r w:rsidRPr="00F05AAA">
        <w:rPr>
          <w:rFonts w:ascii="Garamond" w:hAnsi="Garamond" w:cs="Arial"/>
          <w:sz w:val="24"/>
          <w:szCs w:val="24"/>
        </w:rPr>
        <w:t xml:space="preserve"> Ακριβές αντίγραφο της άδειας (του ιδίου ή της σύμβασής του με αντίστοιχο αδειούχο φορέα) διαχείρισης αποβλήτων (για τα προς απόσυρση δολώματα, </w:t>
      </w:r>
      <w:proofErr w:type="spellStart"/>
      <w:r w:rsidRPr="00F05AAA">
        <w:rPr>
          <w:rFonts w:ascii="Garamond" w:hAnsi="Garamond" w:cs="Arial"/>
          <w:sz w:val="24"/>
          <w:szCs w:val="24"/>
        </w:rPr>
        <w:t>εντομοπαγίδες</w:t>
      </w:r>
      <w:proofErr w:type="spellEnd"/>
      <w:r w:rsidRPr="00F05AAA">
        <w:rPr>
          <w:rFonts w:ascii="Garamond" w:hAnsi="Garamond" w:cs="Arial"/>
          <w:sz w:val="24"/>
          <w:szCs w:val="24"/>
        </w:rPr>
        <w:t>, σκευάσματα φαρμάκων, κλπ).</w:t>
      </w:r>
    </w:p>
    <w:p w:rsidR="00F05AAA" w:rsidRPr="00F05AAA" w:rsidRDefault="00F05AAA" w:rsidP="00F05AAA">
      <w:pPr>
        <w:tabs>
          <w:tab w:val="num" w:pos="0"/>
        </w:tabs>
        <w:ind w:firstLine="180"/>
        <w:jc w:val="both"/>
        <w:rPr>
          <w:rFonts w:ascii="Garamond" w:hAnsi="Garamond" w:cs="Arial"/>
          <w:sz w:val="24"/>
          <w:szCs w:val="24"/>
        </w:rPr>
      </w:pPr>
    </w:p>
    <w:p w:rsidR="00F05AAA" w:rsidRPr="00F05AAA" w:rsidRDefault="00F05AAA" w:rsidP="00F05AAA">
      <w:pPr>
        <w:tabs>
          <w:tab w:val="num" w:pos="0"/>
        </w:tabs>
        <w:ind w:firstLine="180"/>
        <w:jc w:val="both"/>
        <w:rPr>
          <w:rFonts w:ascii="Garamond" w:hAnsi="Garamond" w:cs="Arial"/>
          <w:sz w:val="24"/>
          <w:szCs w:val="24"/>
        </w:rPr>
      </w:pPr>
      <w:r w:rsidRPr="00F05AAA">
        <w:rPr>
          <w:rFonts w:ascii="Garamond" w:hAnsi="Garamond" w:cs="Arial"/>
          <w:sz w:val="24"/>
          <w:szCs w:val="24"/>
        </w:rPr>
        <w:t xml:space="preserve">Οι συμμετέχοντες να καταθέσουν  </w:t>
      </w:r>
      <w:r w:rsidRPr="00F05AAA">
        <w:rPr>
          <w:rFonts w:ascii="Garamond" w:hAnsi="Garamond" w:cs="Arial"/>
          <w:sz w:val="24"/>
          <w:szCs w:val="24"/>
          <w:u w:val="single"/>
        </w:rPr>
        <w:t>πλήρη τεχνική περιγραφή</w:t>
      </w:r>
      <w:r w:rsidRPr="00F05AAA">
        <w:rPr>
          <w:rFonts w:ascii="Garamond" w:hAnsi="Garamond" w:cs="Arial"/>
          <w:sz w:val="24"/>
          <w:szCs w:val="24"/>
        </w:rPr>
        <w:t xml:space="preserve"> των εργασιών που πρόκειται να εκτελεστούν  καθώς και την </w:t>
      </w:r>
      <w:r w:rsidRPr="00F05AAA">
        <w:rPr>
          <w:rFonts w:ascii="Garamond" w:hAnsi="Garamond" w:cs="Arial"/>
          <w:sz w:val="24"/>
          <w:szCs w:val="24"/>
          <w:u w:val="single"/>
        </w:rPr>
        <w:t>λίστα</w:t>
      </w:r>
      <w:r w:rsidRPr="00F05AAA">
        <w:rPr>
          <w:rFonts w:ascii="Garamond" w:hAnsi="Garamond" w:cs="Arial"/>
          <w:sz w:val="24"/>
          <w:szCs w:val="24"/>
        </w:rPr>
        <w:t xml:space="preserve"> των εγκεκριμένων σκευασμάτων που πρόκειται να χρησιμοποιήσουν σε κάθε περίπτωση. </w:t>
      </w:r>
    </w:p>
    <w:p w:rsidR="00F05AAA" w:rsidRPr="00F05AAA" w:rsidRDefault="00F05AAA" w:rsidP="00F05AAA">
      <w:pPr>
        <w:tabs>
          <w:tab w:val="num" w:pos="180"/>
        </w:tabs>
        <w:ind w:firstLine="180"/>
        <w:jc w:val="both"/>
        <w:rPr>
          <w:rFonts w:ascii="Garamond" w:hAnsi="Garamond" w:cs="Arial"/>
          <w:sz w:val="24"/>
          <w:szCs w:val="24"/>
        </w:rPr>
      </w:pPr>
    </w:p>
    <w:p w:rsidR="00F05AAA" w:rsidRPr="00F05AAA" w:rsidRDefault="00F05AAA" w:rsidP="00F05AAA">
      <w:pPr>
        <w:rPr>
          <w:rFonts w:ascii="Garamond" w:hAnsi="Garamond" w:cs="Arial"/>
          <w:sz w:val="24"/>
          <w:szCs w:val="24"/>
        </w:rPr>
      </w:pPr>
    </w:p>
    <w:p w:rsidR="00F05AAA" w:rsidRPr="00F05AAA" w:rsidRDefault="00F05AAA" w:rsidP="00F05AAA">
      <w:pPr>
        <w:rPr>
          <w:rFonts w:ascii="Garamond" w:hAnsi="Garamond" w:cs="Arial"/>
          <w:sz w:val="24"/>
          <w:szCs w:val="24"/>
          <w:u w:val="single"/>
        </w:rPr>
      </w:pPr>
      <w:r w:rsidRPr="00F05AAA">
        <w:rPr>
          <w:rFonts w:ascii="Garamond" w:hAnsi="Garamond" w:cs="Arial"/>
          <w:sz w:val="24"/>
          <w:szCs w:val="24"/>
          <w:u w:val="single"/>
        </w:rPr>
        <w:t xml:space="preserve">Όλοι οι παραπάνω όροι είναι απαράβατοι επί ποινή αποκλεισμού.  </w:t>
      </w:r>
    </w:p>
    <w:p w:rsidR="00F05AAA" w:rsidRPr="00F05AAA" w:rsidRDefault="00F05AAA" w:rsidP="00F05AAA">
      <w:pPr>
        <w:rPr>
          <w:rFonts w:ascii="Garamond" w:hAnsi="Garamond" w:cs="Arial"/>
          <w:sz w:val="24"/>
          <w:szCs w:val="24"/>
          <w:u w:val="single"/>
        </w:rPr>
      </w:pPr>
    </w:p>
    <w:p w:rsidR="00827D8A" w:rsidRPr="00F05AAA" w:rsidRDefault="00827D8A" w:rsidP="00827D8A">
      <w:pPr>
        <w:ind w:right="226"/>
        <w:jc w:val="both"/>
        <w:rPr>
          <w:rFonts w:ascii="Garamond" w:hAnsi="Garamond"/>
          <w:sz w:val="24"/>
          <w:szCs w:val="24"/>
        </w:rPr>
      </w:pPr>
    </w:p>
    <w:p w:rsidR="00964459" w:rsidRPr="00F05AAA" w:rsidRDefault="00964459" w:rsidP="00497405">
      <w:pPr>
        <w:suppressAutoHyphens/>
        <w:jc w:val="both"/>
        <w:rPr>
          <w:rFonts w:ascii="Garamond" w:hAnsi="Garamond"/>
          <w:sz w:val="24"/>
          <w:szCs w:val="24"/>
        </w:rPr>
      </w:pPr>
      <w:r w:rsidRPr="00F05AAA">
        <w:rPr>
          <w:rFonts w:ascii="Garamond" w:hAnsi="Garamond"/>
          <w:sz w:val="24"/>
          <w:szCs w:val="24"/>
        </w:rPr>
        <w:t xml:space="preserve">Οι προσφορές </w:t>
      </w:r>
      <w:r w:rsidR="00E60A18" w:rsidRPr="00F05AAA">
        <w:rPr>
          <w:rFonts w:ascii="Garamond" w:hAnsi="Garamond"/>
          <w:sz w:val="24"/>
          <w:szCs w:val="24"/>
        </w:rPr>
        <w:t xml:space="preserve">θα πρέπει </w:t>
      </w:r>
      <w:r w:rsidRPr="00F05AAA">
        <w:rPr>
          <w:rFonts w:ascii="Garamond" w:hAnsi="Garamond"/>
          <w:sz w:val="24"/>
          <w:szCs w:val="24"/>
        </w:rPr>
        <w:t xml:space="preserve">να αφορούν </w:t>
      </w:r>
      <w:r w:rsidR="00D150B0" w:rsidRPr="00F05AAA">
        <w:rPr>
          <w:rFonts w:ascii="Garamond" w:hAnsi="Garamond"/>
          <w:sz w:val="24"/>
          <w:szCs w:val="24"/>
        </w:rPr>
        <w:t>σ</w:t>
      </w:r>
      <w:r w:rsidRPr="00F05AAA">
        <w:rPr>
          <w:rFonts w:ascii="Garamond" w:hAnsi="Garamond"/>
          <w:sz w:val="24"/>
          <w:szCs w:val="24"/>
        </w:rPr>
        <w:t xml:space="preserve">το σύνολο των ζητουμένων ειδών </w:t>
      </w:r>
      <w:r w:rsidR="00F05AAA">
        <w:rPr>
          <w:rFonts w:ascii="Garamond" w:hAnsi="Garamond"/>
          <w:sz w:val="24"/>
          <w:szCs w:val="24"/>
        </w:rPr>
        <w:t>ή</w:t>
      </w:r>
      <w:r w:rsidRPr="00F05AAA">
        <w:rPr>
          <w:rFonts w:ascii="Garamond" w:hAnsi="Garamond"/>
          <w:sz w:val="24"/>
          <w:szCs w:val="24"/>
        </w:rPr>
        <w:t xml:space="preserve"> υπηρεσιών και όχι μέρος αυτών. </w:t>
      </w:r>
    </w:p>
    <w:p w:rsidR="009B543D" w:rsidRPr="00F05AAA" w:rsidRDefault="009B543D" w:rsidP="00497405">
      <w:pPr>
        <w:suppressAutoHyphens/>
        <w:jc w:val="both"/>
        <w:rPr>
          <w:rFonts w:ascii="Garamond" w:hAnsi="Garamond"/>
          <w:sz w:val="24"/>
          <w:szCs w:val="24"/>
        </w:rPr>
      </w:pPr>
      <w:r w:rsidRPr="00F05AAA">
        <w:rPr>
          <w:rFonts w:ascii="Garamond" w:hAnsi="Garamond"/>
          <w:sz w:val="24"/>
          <w:szCs w:val="24"/>
        </w:rPr>
        <w:t xml:space="preserve">Οι προσφορές θα πρέπει να αφορούν </w:t>
      </w:r>
      <w:r w:rsidR="00A33BFB" w:rsidRPr="00F05AAA">
        <w:rPr>
          <w:rFonts w:ascii="Garamond" w:hAnsi="Garamond"/>
          <w:sz w:val="24"/>
          <w:szCs w:val="24"/>
        </w:rPr>
        <w:t>χρονικό διάστημα ενός (1) έτους.</w:t>
      </w:r>
    </w:p>
    <w:p w:rsidR="00861BB5" w:rsidRPr="00F05AAA" w:rsidRDefault="00A33BFB" w:rsidP="003852E5">
      <w:pPr>
        <w:jc w:val="both"/>
        <w:rPr>
          <w:rFonts w:ascii="Garamond" w:hAnsi="Garamond"/>
          <w:sz w:val="24"/>
          <w:szCs w:val="24"/>
        </w:rPr>
      </w:pPr>
      <w:r w:rsidRPr="00F05AAA">
        <w:rPr>
          <w:rFonts w:ascii="Garamond" w:hAnsi="Garamond"/>
          <w:sz w:val="24"/>
          <w:szCs w:val="24"/>
        </w:rPr>
        <w:t xml:space="preserve">Η ανάθεση θα γίνει </w:t>
      </w:r>
      <w:r w:rsidR="00497405" w:rsidRPr="00F05AAA">
        <w:rPr>
          <w:rFonts w:ascii="Garamond" w:hAnsi="Garamond"/>
          <w:sz w:val="24"/>
          <w:szCs w:val="24"/>
        </w:rPr>
        <w:t>στον προμηθευτή με τη χαμηλότερη τιμή, μεταξύ των προσφορών που ήταν σύμφωνες με τις προδιαγραφές που ορίζονται στην παρούσα Πρόσκληση Εκδήλωσης Ενδιαφέροντος.</w:t>
      </w:r>
    </w:p>
    <w:p w:rsidR="00497405" w:rsidRPr="00F05AAA" w:rsidRDefault="00497405" w:rsidP="003852E5">
      <w:pPr>
        <w:jc w:val="both"/>
        <w:rPr>
          <w:rFonts w:ascii="Garamond" w:hAnsi="Garamond"/>
          <w:sz w:val="24"/>
          <w:szCs w:val="24"/>
          <w:highlight w:val="yellow"/>
        </w:rPr>
      </w:pPr>
    </w:p>
    <w:p w:rsidR="00497405" w:rsidRPr="00F05AAA" w:rsidRDefault="00497405" w:rsidP="00497405">
      <w:pPr>
        <w:pStyle w:val="a3"/>
        <w:spacing w:line="240" w:lineRule="auto"/>
        <w:rPr>
          <w:rFonts w:ascii="Garamond" w:hAnsi="Garamond"/>
        </w:rPr>
      </w:pPr>
      <w:r w:rsidRPr="00F05AAA">
        <w:rPr>
          <w:rFonts w:ascii="Garamond" w:hAnsi="Garamond"/>
        </w:rPr>
        <w:t xml:space="preserve">Για </w:t>
      </w:r>
      <w:r w:rsidRPr="00F05AAA">
        <w:rPr>
          <w:rFonts w:ascii="Garamond" w:hAnsi="Garamond"/>
          <w:u w:val="single"/>
        </w:rPr>
        <w:t>τεχνικές πληροφορίες</w:t>
      </w:r>
      <w:r w:rsidRPr="00F05AAA">
        <w:rPr>
          <w:rFonts w:ascii="Garamond" w:hAnsi="Garamond"/>
        </w:rPr>
        <w:t xml:space="preserve"> οι ενδιαφερόμενοι μπορούν να επικοινωνούν με τον κ. Δ. </w:t>
      </w:r>
      <w:proofErr w:type="spellStart"/>
      <w:r w:rsidRPr="00F05AAA">
        <w:rPr>
          <w:rFonts w:ascii="Garamond" w:hAnsi="Garamond"/>
        </w:rPr>
        <w:t>Καρουζάκη</w:t>
      </w:r>
      <w:proofErr w:type="spellEnd"/>
      <w:r w:rsidRPr="00F05AAA">
        <w:rPr>
          <w:rFonts w:ascii="Garamond" w:hAnsi="Garamond"/>
        </w:rPr>
        <w:t xml:space="preserve"> στο τηλέφωνο 2810 393102</w:t>
      </w:r>
    </w:p>
    <w:p w:rsidR="00497405" w:rsidRPr="00F05AAA" w:rsidRDefault="00497405" w:rsidP="003852E5">
      <w:pPr>
        <w:jc w:val="both"/>
        <w:rPr>
          <w:rFonts w:ascii="Garamond" w:hAnsi="Garamond" w:cs="Tahoma"/>
          <w:sz w:val="24"/>
          <w:szCs w:val="24"/>
        </w:rPr>
      </w:pPr>
    </w:p>
    <w:p w:rsidR="005F486A" w:rsidRPr="00F05AAA" w:rsidRDefault="004349BE" w:rsidP="00A86F51">
      <w:pPr>
        <w:pStyle w:val="a3"/>
        <w:spacing w:line="240" w:lineRule="auto"/>
        <w:rPr>
          <w:rFonts w:ascii="Garamond" w:hAnsi="Garamond"/>
        </w:rPr>
      </w:pPr>
      <w:r w:rsidRPr="00F05AAA">
        <w:rPr>
          <w:rFonts w:ascii="Garamond" w:hAnsi="Garamond"/>
        </w:rPr>
        <w:t xml:space="preserve">Για οποιαδήποτε άλλη πληροφορία </w:t>
      </w:r>
      <w:r w:rsidR="005F486A" w:rsidRPr="00F05AAA">
        <w:rPr>
          <w:rFonts w:ascii="Garamond" w:hAnsi="Garamond"/>
        </w:rPr>
        <w:t xml:space="preserve">οι ενδιαφερόμενοι </w:t>
      </w:r>
      <w:r w:rsidRPr="00F05AAA">
        <w:rPr>
          <w:rFonts w:ascii="Garamond" w:hAnsi="Garamond"/>
        </w:rPr>
        <w:t xml:space="preserve">μπορούν να επικοινωνούν </w:t>
      </w:r>
      <w:r w:rsidR="005F486A" w:rsidRPr="00F05AAA">
        <w:rPr>
          <w:rFonts w:ascii="Garamond" w:hAnsi="Garamond"/>
        </w:rPr>
        <w:t xml:space="preserve">όλες τις εργάσιμες ημέρες και ώρες των Δημοσίων Υπηρεσιών, </w:t>
      </w:r>
      <w:r w:rsidRPr="00F05AAA">
        <w:rPr>
          <w:rFonts w:ascii="Garamond" w:hAnsi="Garamond"/>
        </w:rPr>
        <w:t>με το Τμήμα Προμηθειών του Πανεπιστημίου Κρήτης στο Ηράκλειο, στο</w:t>
      </w:r>
      <w:r w:rsidR="006F1872" w:rsidRPr="00F05AAA">
        <w:rPr>
          <w:rFonts w:ascii="Garamond" w:hAnsi="Garamond"/>
        </w:rPr>
        <w:t xml:space="preserve"> τηλέφωνο 2810- 393137</w:t>
      </w:r>
      <w:r w:rsidR="005F486A" w:rsidRPr="00F05AAA">
        <w:rPr>
          <w:rFonts w:ascii="Garamond" w:hAnsi="Garamond"/>
        </w:rPr>
        <w:t>.</w:t>
      </w:r>
    </w:p>
    <w:p w:rsidR="00861BB5" w:rsidRPr="00F05AAA" w:rsidRDefault="00861BB5" w:rsidP="00A86F51">
      <w:pPr>
        <w:pStyle w:val="a3"/>
        <w:spacing w:line="240" w:lineRule="auto"/>
        <w:rPr>
          <w:rFonts w:ascii="Garamond" w:hAnsi="Garamond"/>
        </w:rPr>
      </w:pPr>
    </w:p>
    <w:p w:rsidR="00335736" w:rsidRPr="00F05AAA" w:rsidRDefault="00560AC1" w:rsidP="00A86F51">
      <w:pPr>
        <w:autoSpaceDE w:val="0"/>
        <w:autoSpaceDN w:val="0"/>
        <w:adjustRightInd w:val="0"/>
        <w:jc w:val="both"/>
        <w:rPr>
          <w:rFonts w:ascii="Garamond" w:hAnsi="Garamond"/>
          <w:sz w:val="24"/>
          <w:szCs w:val="24"/>
        </w:rPr>
      </w:pPr>
      <w:r w:rsidRPr="00F05AAA">
        <w:rPr>
          <w:rFonts w:ascii="Garamond" w:hAnsi="Garamond"/>
          <w:sz w:val="24"/>
          <w:szCs w:val="24"/>
        </w:rPr>
        <w:t>Προσφορές θα γίνονται δεκτές από του</w:t>
      </w:r>
      <w:r w:rsidR="00A33BFB" w:rsidRPr="00F05AAA">
        <w:rPr>
          <w:rFonts w:ascii="Garamond" w:hAnsi="Garamond"/>
          <w:sz w:val="24"/>
          <w:szCs w:val="24"/>
        </w:rPr>
        <w:t>ς ενδιαφερόμενους μέχρι και τη</w:t>
      </w:r>
      <w:r w:rsidR="00CC495C">
        <w:rPr>
          <w:rFonts w:ascii="Garamond" w:hAnsi="Garamond"/>
          <w:sz w:val="24"/>
          <w:szCs w:val="24"/>
        </w:rPr>
        <w:t>ν</w:t>
      </w:r>
    </w:p>
    <w:p w:rsidR="00386EF4" w:rsidRPr="00F05AAA" w:rsidRDefault="00386EF4" w:rsidP="00BD68B8">
      <w:pPr>
        <w:autoSpaceDE w:val="0"/>
        <w:autoSpaceDN w:val="0"/>
        <w:adjustRightInd w:val="0"/>
        <w:jc w:val="both"/>
        <w:rPr>
          <w:rFonts w:ascii="Garamond" w:hAnsi="Garamond"/>
          <w:sz w:val="24"/>
          <w:szCs w:val="24"/>
          <w:highlight w:val="yellow"/>
        </w:rPr>
      </w:pPr>
    </w:p>
    <w:p w:rsidR="00335736" w:rsidRPr="005E4F8B" w:rsidRDefault="0076339D" w:rsidP="00335736">
      <w:pPr>
        <w:autoSpaceDE w:val="0"/>
        <w:autoSpaceDN w:val="0"/>
        <w:adjustRightInd w:val="0"/>
        <w:jc w:val="center"/>
        <w:rPr>
          <w:rFonts w:ascii="Garamond" w:hAnsi="Garamond"/>
          <w:b/>
          <w:sz w:val="24"/>
          <w:szCs w:val="24"/>
        </w:rPr>
      </w:pPr>
      <w:r w:rsidRPr="005E4F8B">
        <w:rPr>
          <w:rFonts w:ascii="Garamond" w:hAnsi="Garamond"/>
          <w:b/>
          <w:sz w:val="24"/>
          <w:szCs w:val="24"/>
        </w:rPr>
        <w:t xml:space="preserve">Τρίτη 12 </w:t>
      </w:r>
      <w:r w:rsidR="009B543D" w:rsidRPr="005E4F8B">
        <w:rPr>
          <w:rFonts w:ascii="Garamond" w:hAnsi="Garamond"/>
          <w:b/>
          <w:sz w:val="24"/>
          <w:szCs w:val="24"/>
        </w:rPr>
        <w:t>Ιουλίου</w:t>
      </w:r>
      <w:r w:rsidR="00560AC1" w:rsidRPr="005E4F8B">
        <w:rPr>
          <w:rFonts w:ascii="Garamond" w:hAnsi="Garamond"/>
          <w:b/>
          <w:sz w:val="24"/>
          <w:szCs w:val="24"/>
        </w:rPr>
        <w:t xml:space="preserve"> </w:t>
      </w:r>
      <w:r w:rsidRPr="005E4F8B">
        <w:rPr>
          <w:rFonts w:ascii="Garamond" w:hAnsi="Garamond"/>
          <w:b/>
          <w:sz w:val="24"/>
          <w:szCs w:val="24"/>
        </w:rPr>
        <w:t xml:space="preserve">2016 </w:t>
      </w:r>
      <w:r w:rsidR="00560AC1" w:rsidRPr="005E4F8B">
        <w:rPr>
          <w:rFonts w:ascii="Garamond" w:hAnsi="Garamond"/>
          <w:b/>
          <w:sz w:val="24"/>
          <w:szCs w:val="24"/>
        </w:rPr>
        <w:t xml:space="preserve">και ώρα </w:t>
      </w:r>
      <w:r w:rsidR="00386EF4" w:rsidRPr="005E4F8B">
        <w:rPr>
          <w:rFonts w:ascii="Garamond" w:hAnsi="Garamond"/>
          <w:b/>
          <w:sz w:val="24"/>
          <w:szCs w:val="24"/>
        </w:rPr>
        <w:t>14:</w:t>
      </w:r>
      <w:r w:rsidRPr="005E4F8B">
        <w:rPr>
          <w:rFonts w:ascii="Garamond" w:hAnsi="Garamond"/>
          <w:b/>
          <w:sz w:val="24"/>
          <w:szCs w:val="24"/>
        </w:rPr>
        <w:t>00</w:t>
      </w:r>
      <w:r w:rsidR="00A86F51" w:rsidRPr="005E4F8B">
        <w:rPr>
          <w:rFonts w:ascii="Garamond" w:hAnsi="Garamond"/>
          <w:b/>
          <w:sz w:val="24"/>
          <w:szCs w:val="24"/>
        </w:rPr>
        <w:t>,</w:t>
      </w:r>
    </w:p>
    <w:p w:rsidR="00A86F51" w:rsidRPr="00F05AAA" w:rsidRDefault="00A86F51" w:rsidP="00335736">
      <w:pPr>
        <w:autoSpaceDE w:val="0"/>
        <w:autoSpaceDN w:val="0"/>
        <w:adjustRightInd w:val="0"/>
        <w:jc w:val="center"/>
        <w:rPr>
          <w:rFonts w:ascii="Garamond" w:hAnsi="Garamond"/>
          <w:sz w:val="24"/>
          <w:szCs w:val="24"/>
          <w:highlight w:val="yellow"/>
        </w:rPr>
      </w:pPr>
    </w:p>
    <w:p w:rsidR="0076339D" w:rsidRPr="00F05AAA" w:rsidRDefault="00BD68B8" w:rsidP="00A86F51">
      <w:pPr>
        <w:autoSpaceDE w:val="0"/>
        <w:autoSpaceDN w:val="0"/>
        <w:adjustRightInd w:val="0"/>
        <w:jc w:val="both"/>
        <w:rPr>
          <w:rFonts w:ascii="Garamond" w:hAnsi="Garamond"/>
          <w:sz w:val="24"/>
          <w:szCs w:val="24"/>
        </w:rPr>
      </w:pPr>
      <w:r w:rsidRPr="00F05AAA">
        <w:rPr>
          <w:rFonts w:ascii="Garamond" w:hAnsi="Garamond"/>
          <w:sz w:val="24"/>
          <w:szCs w:val="24"/>
        </w:rPr>
        <w:t xml:space="preserve">στο Τμήμα Προμηθειών της </w:t>
      </w:r>
      <w:proofErr w:type="spellStart"/>
      <w:r w:rsidRPr="00F05AAA">
        <w:rPr>
          <w:rFonts w:ascii="Garamond" w:hAnsi="Garamond"/>
          <w:sz w:val="24"/>
          <w:szCs w:val="24"/>
        </w:rPr>
        <w:t>Υποδ</w:t>
      </w:r>
      <w:proofErr w:type="spellEnd"/>
      <w:r w:rsidRPr="00F05AAA">
        <w:rPr>
          <w:rFonts w:ascii="Garamond" w:hAnsi="Garamond"/>
          <w:sz w:val="24"/>
          <w:szCs w:val="24"/>
        </w:rPr>
        <w:t>/</w:t>
      </w:r>
      <w:proofErr w:type="spellStart"/>
      <w:r w:rsidRPr="00F05AAA">
        <w:rPr>
          <w:rFonts w:ascii="Garamond" w:hAnsi="Garamond"/>
          <w:sz w:val="24"/>
          <w:szCs w:val="24"/>
        </w:rPr>
        <w:t>νσης</w:t>
      </w:r>
      <w:proofErr w:type="spellEnd"/>
      <w:r w:rsidRPr="00F05AAA">
        <w:rPr>
          <w:rFonts w:ascii="Garamond" w:hAnsi="Garamond"/>
          <w:sz w:val="24"/>
          <w:szCs w:val="24"/>
        </w:rPr>
        <w:t xml:space="preserve"> Οικονομικής Διαχείρισης του Πανεπιστημίου Κρήτης στις </w:t>
      </w:r>
      <w:proofErr w:type="spellStart"/>
      <w:r w:rsidRPr="00F05AAA">
        <w:rPr>
          <w:rFonts w:ascii="Garamond" w:hAnsi="Garamond"/>
          <w:sz w:val="24"/>
          <w:szCs w:val="24"/>
        </w:rPr>
        <w:t>Βούτες</w:t>
      </w:r>
      <w:proofErr w:type="spellEnd"/>
      <w:r w:rsidR="00F05AAA">
        <w:rPr>
          <w:rFonts w:ascii="Garamond" w:hAnsi="Garamond"/>
          <w:sz w:val="24"/>
          <w:szCs w:val="24"/>
        </w:rPr>
        <w:t xml:space="preserve"> Ηρακλείου,  </w:t>
      </w:r>
      <w:r w:rsidRPr="00F05AAA">
        <w:rPr>
          <w:rFonts w:ascii="Garamond" w:hAnsi="Garamond"/>
          <w:sz w:val="24"/>
          <w:szCs w:val="24"/>
        </w:rPr>
        <w:t>κτήριο Διοίκησης</w:t>
      </w:r>
      <w:r w:rsidR="00A33BFB" w:rsidRPr="00F05AAA">
        <w:rPr>
          <w:rFonts w:ascii="Garamond" w:hAnsi="Garamond"/>
          <w:sz w:val="24"/>
          <w:szCs w:val="24"/>
        </w:rPr>
        <w:t xml:space="preserve"> Ι</w:t>
      </w:r>
      <w:r w:rsidR="00F05AAA">
        <w:rPr>
          <w:rFonts w:ascii="Garamond" w:hAnsi="Garamond"/>
          <w:sz w:val="24"/>
          <w:szCs w:val="24"/>
        </w:rPr>
        <w:t>, γραφείο 109.</w:t>
      </w:r>
      <w:r w:rsidR="0076339D" w:rsidRPr="0076339D">
        <w:rPr>
          <w:rFonts w:ascii="Garamond" w:hAnsi="Garamond"/>
          <w:sz w:val="24"/>
          <w:szCs w:val="24"/>
        </w:rPr>
        <w:t xml:space="preserve">  Οι προσφορές πρέπει να είναι σφραγισμένες. Η αποσφράγιση των προσφορών θα γίνει την Τρίτη 12 Ιουλίου 2016 και ώρα 14:20.</w:t>
      </w:r>
    </w:p>
    <w:p w:rsidR="00560AC1" w:rsidRPr="00F05AAA" w:rsidRDefault="00560AC1" w:rsidP="00560AC1">
      <w:pPr>
        <w:autoSpaceDE w:val="0"/>
        <w:autoSpaceDN w:val="0"/>
        <w:adjustRightInd w:val="0"/>
        <w:jc w:val="both"/>
        <w:rPr>
          <w:rFonts w:ascii="Garamond" w:hAnsi="Garamond"/>
          <w:sz w:val="24"/>
          <w:szCs w:val="24"/>
        </w:rPr>
      </w:pPr>
    </w:p>
    <w:p w:rsidR="00497405" w:rsidRPr="00F05AAA" w:rsidRDefault="00497405" w:rsidP="00560AC1">
      <w:pPr>
        <w:autoSpaceDE w:val="0"/>
        <w:autoSpaceDN w:val="0"/>
        <w:adjustRightInd w:val="0"/>
        <w:jc w:val="both"/>
        <w:rPr>
          <w:rFonts w:ascii="Garamond" w:hAnsi="Garamond"/>
          <w:sz w:val="24"/>
          <w:szCs w:val="24"/>
        </w:rPr>
      </w:pPr>
    </w:p>
    <w:p w:rsidR="00C2008A" w:rsidRPr="00C2008A" w:rsidRDefault="00C2008A" w:rsidP="00C2008A">
      <w:pPr>
        <w:ind w:left="1440"/>
        <w:jc w:val="center"/>
        <w:rPr>
          <w:rFonts w:ascii="Garamond" w:hAnsi="Garamond"/>
          <w:b/>
          <w:sz w:val="24"/>
          <w:szCs w:val="24"/>
        </w:rPr>
      </w:pPr>
      <w:r w:rsidRPr="00C2008A">
        <w:rPr>
          <w:rFonts w:ascii="Garamond" w:hAnsi="Garamond"/>
          <w:b/>
          <w:sz w:val="24"/>
          <w:szCs w:val="24"/>
        </w:rPr>
        <w:t xml:space="preserve">                   Ο Πρύτανης του Πανεπιστημίου Κρήτης</w:t>
      </w:r>
    </w:p>
    <w:p w:rsidR="00C2008A" w:rsidRPr="00C2008A" w:rsidRDefault="00C2008A" w:rsidP="00C2008A">
      <w:pPr>
        <w:rPr>
          <w:rFonts w:ascii="Garamond" w:hAnsi="Garamond"/>
          <w:b/>
          <w:sz w:val="24"/>
          <w:szCs w:val="24"/>
        </w:rPr>
      </w:pPr>
      <w:r w:rsidRPr="00C2008A">
        <w:rPr>
          <w:rFonts w:ascii="Garamond" w:hAnsi="Garamond"/>
          <w:b/>
          <w:sz w:val="24"/>
          <w:szCs w:val="24"/>
        </w:rPr>
        <w:t xml:space="preserve"> </w:t>
      </w:r>
      <w:r w:rsidRPr="00C2008A">
        <w:rPr>
          <w:rFonts w:ascii="Garamond" w:hAnsi="Garamond"/>
          <w:b/>
          <w:sz w:val="24"/>
          <w:szCs w:val="24"/>
        </w:rPr>
        <w:tab/>
      </w:r>
      <w:r w:rsidRPr="00C2008A">
        <w:rPr>
          <w:rFonts w:ascii="Garamond" w:hAnsi="Garamond"/>
          <w:b/>
          <w:sz w:val="24"/>
          <w:szCs w:val="24"/>
        </w:rPr>
        <w:tab/>
      </w:r>
      <w:r w:rsidRPr="00C2008A">
        <w:rPr>
          <w:rFonts w:ascii="Garamond" w:hAnsi="Garamond"/>
          <w:b/>
          <w:sz w:val="24"/>
          <w:szCs w:val="24"/>
        </w:rPr>
        <w:tab/>
      </w:r>
      <w:r w:rsidRPr="00C2008A">
        <w:rPr>
          <w:rFonts w:ascii="Garamond" w:hAnsi="Garamond"/>
          <w:b/>
          <w:sz w:val="24"/>
          <w:szCs w:val="24"/>
        </w:rPr>
        <w:tab/>
      </w:r>
      <w:r w:rsidRPr="00C2008A">
        <w:rPr>
          <w:rFonts w:ascii="Garamond" w:hAnsi="Garamond"/>
          <w:b/>
          <w:sz w:val="24"/>
          <w:szCs w:val="24"/>
        </w:rPr>
        <w:tab/>
      </w:r>
      <w:r w:rsidRPr="00C2008A">
        <w:rPr>
          <w:rFonts w:ascii="Garamond" w:hAnsi="Garamond"/>
          <w:b/>
          <w:sz w:val="24"/>
          <w:szCs w:val="24"/>
        </w:rPr>
        <w:tab/>
      </w:r>
      <w:r w:rsidRPr="00C2008A">
        <w:rPr>
          <w:rFonts w:ascii="Garamond" w:hAnsi="Garamond"/>
          <w:b/>
          <w:sz w:val="24"/>
          <w:szCs w:val="24"/>
        </w:rPr>
        <w:tab/>
      </w:r>
    </w:p>
    <w:p w:rsidR="00C2008A" w:rsidRPr="00C2008A" w:rsidRDefault="00C2008A" w:rsidP="00C2008A">
      <w:pPr>
        <w:rPr>
          <w:rFonts w:ascii="Garamond" w:hAnsi="Garamond"/>
          <w:b/>
          <w:sz w:val="24"/>
          <w:szCs w:val="24"/>
        </w:rPr>
      </w:pPr>
    </w:p>
    <w:p w:rsidR="00C2008A" w:rsidRPr="00C2008A" w:rsidRDefault="00C2008A" w:rsidP="00C2008A">
      <w:pPr>
        <w:ind w:left="4320" w:firstLine="720"/>
        <w:rPr>
          <w:rFonts w:ascii="Garamond" w:hAnsi="Garamond"/>
          <w:b/>
          <w:sz w:val="24"/>
          <w:szCs w:val="24"/>
        </w:rPr>
      </w:pPr>
      <w:r w:rsidRPr="00C2008A">
        <w:rPr>
          <w:rFonts w:ascii="Garamond" w:hAnsi="Garamond"/>
          <w:b/>
          <w:sz w:val="24"/>
          <w:szCs w:val="24"/>
        </w:rPr>
        <w:t>Οδυσσέας – Ιωάννης Ζώρας</w:t>
      </w:r>
    </w:p>
    <w:p w:rsidR="00C2008A" w:rsidRDefault="00C2008A" w:rsidP="00C2008A">
      <w:pPr>
        <w:ind w:left="3600" w:firstLine="720"/>
        <w:rPr>
          <w:rFonts w:ascii="Palatino Linotype" w:hAnsi="Palatino Linotype"/>
          <w:b/>
          <w:bCs/>
        </w:rPr>
      </w:pPr>
    </w:p>
    <w:p w:rsidR="0076339D" w:rsidRPr="00F05AAA" w:rsidRDefault="0076339D" w:rsidP="00497405">
      <w:pPr>
        <w:autoSpaceDE w:val="0"/>
        <w:autoSpaceDN w:val="0"/>
        <w:adjustRightInd w:val="0"/>
        <w:spacing w:line="276" w:lineRule="auto"/>
        <w:ind w:left="3240" w:firstLine="720"/>
        <w:jc w:val="center"/>
        <w:rPr>
          <w:rFonts w:ascii="Garamond" w:hAnsi="Garamond" w:cs="Tahoma"/>
          <w:b/>
          <w:sz w:val="24"/>
          <w:szCs w:val="24"/>
        </w:rPr>
      </w:pPr>
    </w:p>
    <w:p w:rsidR="00546253" w:rsidRPr="00F05AAA" w:rsidRDefault="00546253">
      <w:pPr>
        <w:rPr>
          <w:rFonts w:ascii="Garamond" w:hAnsi="Garamond" w:cs="Tahoma"/>
          <w:b/>
          <w:bCs/>
          <w:sz w:val="24"/>
          <w:szCs w:val="24"/>
        </w:rPr>
      </w:pPr>
      <w:r w:rsidRPr="00F05AAA">
        <w:rPr>
          <w:rFonts w:ascii="Garamond" w:hAnsi="Garamond" w:cs="Tahoma"/>
          <w:b/>
          <w:bCs/>
          <w:sz w:val="24"/>
          <w:szCs w:val="24"/>
        </w:rPr>
        <w:br w:type="page"/>
      </w:r>
    </w:p>
    <w:p w:rsidR="00560AC1" w:rsidRDefault="00546253" w:rsidP="00546253">
      <w:pPr>
        <w:jc w:val="center"/>
        <w:rPr>
          <w:rFonts w:ascii="Tahoma" w:hAnsi="Tahoma" w:cs="Tahoma"/>
          <w:b/>
          <w:bCs/>
          <w:sz w:val="22"/>
          <w:szCs w:val="22"/>
        </w:rPr>
      </w:pPr>
      <w:r>
        <w:rPr>
          <w:rFonts w:ascii="Tahoma" w:hAnsi="Tahoma" w:cs="Tahoma"/>
          <w:b/>
          <w:bCs/>
          <w:sz w:val="22"/>
          <w:szCs w:val="22"/>
        </w:rPr>
        <w:lastRenderedPageBreak/>
        <w:t>ΠΑΡΑΡΤΗΜΑ</w:t>
      </w:r>
    </w:p>
    <w:p w:rsidR="00546253" w:rsidRDefault="00546253" w:rsidP="00546253">
      <w:pPr>
        <w:jc w:val="center"/>
        <w:rPr>
          <w:rFonts w:ascii="Tahoma" w:hAnsi="Tahoma" w:cs="Tahoma"/>
          <w:b/>
          <w:bCs/>
          <w:sz w:val="22"/>
          <w:szCs w:val="22"/>
        </w:rPr>
      </w:pPr>
    </w:p>
    <w:p w:rsidR="00546253" w:rsidRDefault="00546253" w:rsidP="00546253">
      <w:r>
        <w:t xml:space="preserve">Α/Α </w:t>
      </w:r>
      <w:fldSimple w:instr=" SEQ Εικόνα \* ARABIC ">
        <w:r w:rsidR="003474B1">
          <w:rPr>
            <w:noProof/>
          </w:rPr>
          <w:t>1</w:t>
        </w:r>
      </w:fldSimple>
      <w:r>
        <w:t xml:space="preserve"> &amp; 2 ΚΤΗΡΙΑ ΠΕΡΙΟΧΗΣ ΒΟΥΤΩΝ</w:t>
      </w:r>
    </w:p>
    <w:p w:rsidR="00546253" w:rsidRDefault="00546253" w:rsidP="00546253">
      <w:pPr>
        <w:pStyle w:val="a8"/>
        <w:keepNext/>
      </w:pPr>
    </w:p>
    <w:p w:rsidR="00546253" w:rsidRDefault="00546253" w:rsidP="00546253">
      <w:r>
        <w:object w:dxaOrig="9120" w:dyaOrig="8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436.5pt" o:ole="">
            <v:imagedata r:id="rId10" o:title=""/>
          </v:shape>
          <o:OLEObject Type="Embed" ProgID="AutoCAD.Drawing.16" ShapeID="_x0000_i1025" DrawAspect="Content" ObjectID="_1528889906" r:id="rId11"/>
        </w:object>
      </w:r>
    </w:p>
    <w:p w:rsidR="00546253" w:rsidRDefault="00546253" w:rsidP="00546253"/>
    <w:p w:rsidR="00546253" w:rsidRDefault="00546253" w:rsidP="00546253">
      <w:pPr>
        <w:rPr>
          <w:rFonts w:ascii="Garamond" w:hAnsi="Garamond"/>
        </w:rPr>
      </w:pPr>
    </w:p>
    <w:p w:rsidR="00546253" w:rsidRDefault="00546253" w:rsidP="00546253">
      <w:r>
        <w:rPr>
          <w:rFonts w:ascii="Garamond" w:hAnsi="Garamond"/>
          <w:lang w:val="en-US"/>
        </w:rPr>
        <w:br w:type="page"/>
      </w:r>
    </w:p>
    <w:p w:rsidR="00546253" w:rsidRDefault="00546253" w:rsidP="00546253">
      <w:pPr>
        <w:rPr>
          <w:rFonts w:ascii="Garamond" w:hAnsi="Garamond"/>
          <w:lang w:val="en-US"/>
        </w:rPr>
      </w:pPr>
    </w:p>
    <w:p w:rsidR="00546253" w:rsidRDefault="00546253" w:rsidP="00546253">
      <w:pPr>
        <w:pStyle w:val="a8"/>
        <w:keepNext/>
      </w:pPr>
      <w:r>
        <w:t xml:space="preserve">Α/Α </w:t>
      </w:r>
      <w:r w:rsidRPr="00613640">
        <w:t>3</w:t>
      </w:r>
      <w:r>
        <w:t xml:space="preserve"> ΚΤΗΡΙΑ ΠΕΡΙΟΧΗΣ Λ. ΚΝΩΣΟΥ</w:t>
      </w:r>
    </w:p>
    <w:p w:rsidR="00546253" w:rsidRPr="00293BE0" w:rsidRDefault="00546253" w:rsidP="00546253"/>
    <w:p w:rsidR="00546253" w:rsidRDefault="00546253" w:rsidP="00546253">
      <w:r>
        <w:object w:dxaOrig="7860" w:dyaOrig="8040">
          <v:shape id="_x0000_i1026" type="#_x0000_t75" style="width:492pt;height:503.25pt" o:ole="">
            <v:imagedata r:id="rId12" o:title=""/>
          </v:shape>
          <o:OLEObject Type="Embed" ProgID="AutoCAD.Drawing.16" ShapeID="_x0000_i1026" DrawAspect="Content" ObjectID="_1528889907" r:id="rId13"/>
        </w:object>
      </w:r>
    </w:p>
    <w:p w:rsidR="00546253" w:rsidRDefault="00546253" w:rsidP="00546253"/>
    <w:p w:rsidR="00546253" w:rsidRPr="00613640" w:rsidRDefault="00546253" w:rsidP="00546253">
      <w:pPr>
        <w:rPr>
          <w:rFonts w:ascii="Garamond" w:hAnsi="Garamond"/>
          <w:lang w:val="en-US"/>
        </w:rPr>
        <w:sectPr w:rsidR="00546253" w:rsidRPr="00613640" w:rsidSect="0076339D">
          <w:footerReference w:type="default" r:id="rId14"/>
          <w:pgSz w:w="11906" w:h="16838" w:code="9"/>
          <w:pgMar w:top="1000" w:right="1000" w:bottom="1000" w:left="1000" w:header="708" w:footer="708" w:gutter="0"/>
          <w:cols w:space="708"/>
          <w:docGrid w:linePitch="360"/>
        </w:sectPr>
      </w:pPr>
    </w:p>
    <w:p w:rsidR="00546253" w:rsidRDefault="00546253" w:rsidP="00546253"/>
    <w:p w:rsidR="00546253" w:rsidRDefault="00546253" w:rsidP="00546253">
      <w:pPr>
        <w:pStyle w:val="a8"/>
        <w:keepNext/>
      </w:pPr>
      <w:r>
        <w:t>Α/Α 4 ΚΤΗΡΙΑ ΕΓΚΑΤΑΣΤΑΣΕΩΝ Μ.Φ.Ι.Κ.</w:t>
      </w:r>
    </w:p>
    <w:p w:rsidR="00546253" w:rsidRPr="00293BE0" w:rsidRDefault="00546253" w:rsidP="00546253"/>
    <w:p w:rsidR="00546253" w:rsidRDefault="00546253" w:rsidP="00546253">
      <w:r>
        <w:object w:dxaOrig="7335" w:dyaOrig="8040">
          <v:shape id="_x0000_i1027" type="#_x0000_t75" style="width:366.75pt;height:402pt" o:ole="">
            <v:imagedata r:id="rId15" o:title=""/>
          </v:shape>
          <o:OLEObject Type="Embed" ProgID="AutoCAD.Drawing.16" ShapeID="_x0000_i1027" DrawAspect="Content" ObjectID="_1528889908" r:id="rId16"/>
        </w:object>
      </w:r>
    </w:p>
    <w:p w:rsidR="00546253" w:rsidRDefault="00546253" w:rsidP="00546253"/>
    <w:p w:rsidR="00546253" w:rsidRPr="00293BE0" w:rsidRDefault="00546253" w:rsidP="00546253"/>
    <w:p w:rsidR="00546253" w:rsidRPr="00861BB5" w:rsidRDefault="00546253" w:rsidP="00546253">
      <w:pPr>
        <w:jc w:val="center"/>
        <w:rPr>
          <w:rFonts w:ascii="Tahoma" w:hAnsi="Tahoma" w:cs="Tahoma"/>
          <w:b/>
          <w:bCs/>
          <w:sz w:val="22"/>
          <w:szCs w:val="22"/>
        </w:rPr>
      </w:pPr>
    </w:p>
    <w:sectPr w:rsidR="00546253" w:rsidRPr="00861BB5" w:rsidSect="007D3A36">
      <w:footerReference w:type="even" r:id="rId17"/>
      <w:footerReference w:type="default" r:id="rId18"/>
      <w:pgSz w:w="11906" w:h="16838"/>
      <w:pgMar w:top="1276" w:right="1800" w:bottom="1418"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4B1" w:rsidRDefault="003474B1">
      <w:r>
        <w:separator/>
      </w:r>
    </w:p>
  </w:endnote>
  <w:endnote w:type="continuationSeparator" w:id="1">
    <w:p w:rsidR="003474B1" w:rsidRDefault="003474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4B1" w:rsidRPr="0002654E" w:rsidRDefault="003474B1" w:rsidP="0076339D">
    <w:pPr>
      <w:pStyle w:val="a5"/>
      <w:jc w:val="right"/>
    </w:pPr>
    <w:r>
      <w:t xml:space="preserve">Σελ. </w:t>
    </w:r>
    <w:r>
      <w:rPr>
        <w:rStyle w:val="a6"/>
      </w:rPr>
      <w:fldChar w:fldCharType="begin"/>
    </w:r>
    <w:r>
      <w:rPr>
        <w:rStyle w:val="a6"/>
      </w:rPr>
      <w:instrText xml:space="preserve"> PAGE </w:instrText>
    </w:r>
    <w:r>
      <w:rPr>
        <w:rStyle w:val="a6"/>
      </w:rPr>
      <w:fldChar w:fldCharType="separate"/>
    </w:r>
    <w:r w:rsidR="00F320DA">
      <w:rPr>
        <w:rStyle w:val="a6"/>
        <w:noProof/>
      </w:rPr>
      <w:t>9</w:t>
    </w:r>
    <w:r>
      <w:rPr>
        <w:rStyle w:val="a6"/>
      </w:rPr>
      <w:fldChar w:fldCharType="end"/>
    </w:r>
    <w:r>
      <w:rPr>
        <w:rStyle w:val="a6"/>
      </w:rPr>
      <w:t xml:space="preserve"> από</w:t>
    </w:r>
    <w:r>
      <w:rPr>
        <w:rStyle w:val="a6"/>
      </w:rPr>
      <w:fldChar w:fldCharType="begin"/>
    </w:r>
    <w:r>
      <w:rPr>
        <w:rStyle w:val="a6"/>
      </w:rPr>
      <w:instrText xml:space="preserve"> NUMPAGES </w:instrText>
    </w:r>
    <w:r>
      <w:rPr>
        <w:rStyle w:val="a6"/>
      </w:rPr>
      <w:fldChar w:fldCharType="separate"/>
    </w:r>
    <w:r w:rsidR="00F320DA">
      <w:rPr>
        <w:rStyle w:val="a6"/>
        <w:noProof/>
      </w:rPr>
      <w:t>11</w:t>
    </w:r>
    <w:r>
      <w:rPr>
        <w:rStyle w:val="a6"/>
      </w:rPr>
      <w:fldChar w:fldCharType="end"/>
    </w:r>
    <w:r>
      <w:rPr>
        <w:rStyle w:val="a6"/>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4B1" w:rsidRDefault="003474B1" w:rsidP="00E65B80">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474B1" w:rsidRDefault="003474B1" w:rsidP="00044D16">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4B1" w:rsidRDefault="003474B1" w:rsidP="00E65B80">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F320DA">
      <w:rPr>
        <w:rStyle w:val="a6"/>
        <w:noProof/>
      </w:rPr>
      <w:t>11</w:t>
    </w:r>
    <w:r>
      <w:rPr>
        <w:rStyle w:val="a6"/>
      </w:rPr>
      <w:fldChar w:fldCharType="end"/>
    </w:r>
  </w:p>
  <w:p w:rsidR="003474B1" w:rsidRDefault="003474B1" w:rsidP="00044D16">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4B1" w:rsidRDefault="003474B1">
      <w:r>
        <w:separator/>
      </w:r>
    </w:p>
  </w:footnote>
  <w:footnote w:type="continuationSeparator" w:id="1">
    <w:p w:rsidR="003474B1" w:rsidRDefault="003474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042A"/>
    <w:multiLevelType w:val="multilevel"/>
    <w:tmpl w:val="B8181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91174C"/>
    <w:multiLevelType w:val="hybridMultilevel"/>
    <w:tmpl w:val="24367EA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F3F6A08"/>
    <w:multiLevelType w:val="hybridMultilevel"/>
    <w:tmpl w:val="781E9BCE"/>
    <w:lvl w:ilvl="0" w:tplc="BBB6CCEA">
      <w:start w:val="1"/>
      <w:numFmt w:val="decimal"/>
      <w:lvlText w:val="%1."/>
      <w:lvlJc w:val="left"/>
      <w:pPr>
        <w:ind w:left="90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203840E9"/>
    <w:multiLevelType w:val="multilevel"/>
    <w:tmpl w:val="EF88C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C94D5D"/>
    <w:multiLevelType w:val="hybridMultilevel"/>
    <w:tmpl w:val="27B0F04E"/>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453D7B67"/>
    <w:multiLevelType w:val="multilevel"/>
    <w:tmpl w:val="DF4CF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216124"/>
    <w:multiLevelType w:val="multilevel"/>
    <w:tmpl w:val="D11CD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EF637D"/>
    <w:multiLevelType w:val="hybridMultilevel"/>
    <w:tmpl w:val="16FAD4F2"/>
    <w:lvl w:ilvl="0" w:tplc="04080001">
      <w:start w:val="1"/>
      <w:numFmt w:val="bullet"/>
      <w:lvlText w:val=""/>
      <w:lvlJc w:val="left"/>
      <w:pPr>
        <w:tabs>
          <w:tab w:val="num" w:pos="540"/>
        </w:tabs>
        <w:ind w:left="540" w:hanging="360"/>
      </w:pPr>
      <w:rPr>
        <w:rFonts w:ascii="Symbol" w:hAnsi="Symbol" w:hint="default"/>
      </w:rPr>
    </w:lvl>
    <w:lvl w:ilvl="1" w:tplc="04080003" w:tentative="1">
      <w:start w:val="1"/>
      <w:numFmt w:val="bullet"/>
      <w:lvlText w:val="o"/>
      <w:lvlJc w:val="left"/>
      <w:pPr>
        <w:tabs>
          <w:tab w:val="num" w:pos="1260"/>
        </w:tabs>
        <w:ind w:left="1260" w:hanging="360"/>
      </w:pPr>
      <w:rPr>
        <w:rFonts w:ascii="Courier New" w:hAnsi="Courier New" w:cs="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cs="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cs="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8">
    <w:nsid w:val="65984835"/>
    <w:multiLevelType w:val="hybridMultilevel"/>
    <w:tmpl w:val="CE52DD0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6D9417D5"/>
    <w:multiLevelType w:val="multilevel"/>
    <w:tmpl w:val="DE748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61500A"/>
    <w:multiLevelType w:val="hybridMultilevel"/>
    <w:tmpl w:val="95F8AE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BF65BAD"/>
    <w:multiLevelType w:val="hybridMultilevel"/>
    <w:tmpl w:val="7228CB7C"/>
    <w:lvl w:ilvl="0" w:tplc="0408000F">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num w:numId="1">
    <w:abstractNumId w:val="7"/>
  </w:num>
  <w:num w:numId="2">
    <w:abstractNumId w:val="1"/>
  </w:num>
  <w:num w:numId="3">
    <w:abstractNumId w:val="2"/>
  </w:num>
  <w:num w:numId="4">
    <w:abstractNumId w:val="4"/>
  </w:num>
  <w:num w:numId="5">
    <w:abstractNumId w:val="6"/>
  </w:num>
  <w:num w:numId="6">
    <w:abstractNumId w:val="3"/>
  </w:num>
  <w:num w:numId="7">
    <w:abstractNumId w:val="0"/>
  </w:num>
  <w:num w:numId="8">
    <w:abstractNumId w:val="5"/>
  </w:num>
  <w:num w:numId="9">
    <w:abstractNumId w:val="9"/>
  </w:num>
  <w:num w:numId="10">
    <w:abstractNumId w:val="11"/>
  </w:num>
  <w:num w:numId="11">
    <w:abstractNumId w:val="8"/>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0"/>
    <w:footnote w:id="1"/>
  </w:footnotePr>
  <w:endnotePr>
    <w:endnote w:id="0"/>
    <w:endnote w:id="1"/>
  </w:endnotePr>
  <w:compat/>
  <w:rsids>
    <w:rsidRoot w:val="00FE3A01"/>
    <w:rsid w:val="00030D54"/>
    <w:rsid w:val="00044572"/>
    <w:rsid w:val="00044D16"/>
    <w:rsid w:val="0006291C"/>
    <w:rsid w:val="00064B4C"/>
    <w:rsid w:val="00072370"/>
    <w:rsid w:val="000A1675"/>
    <w:rsid w:val="000B32FD"/>
    <w:rsid w:val="000F7A8C"/>
    <w:rsid w:val="001507B2"/>
    <w:rsid w:val="001E6771"/>
    <w:rsid w:val="002215CB"/>
    <w:rsid w:val="00253B06"/>
    <w:rsid w:val="00257B27"/>
    <w:rsid w:val="002E3BD0"/>
    <w:rsid w:val="003148E4"/>
    <w:rsid w:val="00335736"/>
    <w:rsid w:val="003474B1"/>
    <w:rsid w:val="00356ADF"/>
    <w:rsid w:val="003852E5"/>
    <w:rsid w:val="00386EF4"/>
    <w:rsid w:val="003A3607"/>
    <w:rsid w:val="003B3D10"/>
    <w:rsid w:val="003B48B0"/>
    <w:rsid w:val="003F6AC5"/>
    <w:rsid w:val="004041D7"/>
    <w:rsid w:val="00405785"/>
    <w:rsid w:val="004079B5"/>
    <w:rsid w:val="0041449D"/>
    <w:rsid w:val="00433F98"/>
    <w:rsid w:val="004349BE"/>
    <w:rsid w:val="004571D6"/>
    <w:rsid w:val="0046775C"/>
    <w:rsid w:val="00481909"/>
    <w:rsid w:val="00497405"/>
    <w:rsid w:val="004D4795"/>
    <w:rsid w:val="004D63AA"/>
    <w:rsid w:val="004E5A58"/>
    <w:rsid w:val="004F3A93"/>
    <w:rsid w:val="0053225B"/>
    <w:rsid w:val="00546253"/>
    <w:rsid w:val="00560AC1"/>
    <w:rsid w:val="00567975"/>
    <w:rsid w:val="00576A06"/>
    <w:rsid w:val="00576F37"/>
    <w:rsid w:val="00577F18"/>
    <w:rsid w:val="005D729D"/>
    <w:rsid w:val="005E4F8B"/>
    <w:rsid w:val="005F3212"/>
    <w:rsid w:val="005F486A"/>
    <w:rsid w:val="0060109C"/>
    <w:rsid w:val="00601C74"/>
    <w:rsid w:val="006525A4"/>
    <w:rsid w:val="00673D03"/>
    <w:rsid w:val="006760B1"/>
    <w:rsid w:val="006B2125"/>
    <w:rsid w:val="006B43B8"/>
    <w:rsid w:val="006C6C9F"/>
    <w:rsid w:val="006F1872"/>
    <w:rsid w:val="006F1A05"/>
    <w:rsid w:val="006F4FFB"/>
    <w:rsid w:val="00707D8F"/>
    <w:rsid w:val="007256EF"/>
    <w:rsid w:val="0076339D"/>
    <w:rsid w:val="007904C8"/>
    <w:rsid w:val="00790A3F"/>
    <w:rsid w:val="00797C01"/>
    <w:rsid w:val="007A64BA"/>
    <w:rsid w:val="007B34F2"/>
    <w:rsid w:val="007B551D"/>
    <w:rsid w:val="007D3A36"/>
    <w:rsid w:val="007D3BB0"/>
    <w:rsid w:val="007E55C7"/>
    <w:rsid w:val="00827D8A"/>
    <w:rsid w:val="0083151A"/>
    <w:rsid w:val="00832E04"/>
    <w:rsid w:val="0085195B"/>
    <w:rsid w:val="00861BB5"/>
    <w:rsid w:val="00864177"/>
    <w:rsid w:val="00886881"/>
    <w:rsid w:val="00887786"/>
    <w:rsid w:val="008A2B6F"/>
    <w:rsid w:val="008C2F99"/>
    <w:rsid w:val="008D7DBA"/>
    <w:rsid w:val="008F0BE2"/>
    <w:rsid w:val="008F62F7"/>
    <w:rsid w:val="00940931"/>
    <w:rsid w:val="00952F78"/>
    <w:rsid w:val="00962763"/>
    <w:rsid w:val="00964459"/>
    <w:rsid w:val="009B543D"/>
    <w:rsid w:val="00A12F84"/>
    <w:rsid w:val="00A33BFB"/>
    <w:rsid w:val="00A86F51"/>
    <w:rsid w:val="00AE0096"/>
    <w:rsid w:val="00B03074"/>
    <w:rsid w:val="00B25C95"/>
    <w:rsid w:val="00B27C4A"/>
    <w:rsid w:val="00B4242B"/>
    <w:rsid w:val="00B428BE"/>
    <w:rsid w:val="00B636FF"/>
    <w:rsid w:val="00B93E2E"/>
    <w:rsid w:val="00BA080A"/>
    <w:rsid w:val="00BD68B8"/>
    <w:rsid w:val="00BD7C5E"/>
    <w:rsid w:val="00BF215D"/>
    <w:rsid w:val="00C11274"/>
    <w:rsid w:val="00C2008A"/>
    <w:rsid w:val="00C318A6"/>
    <w:rsid w:val="00C60775"/>
    <w:rsid w:val="00C86F93"/>
    <w:rsid w:val="00CA2A9F"/>
    <w:rsid w:val="00CA3866"/>
    <w:rsid w:val="00CC495C"/>
    <w:rsid w:val="00CE0614"/>
    <w:rsid w:val="00D150B0"/>
    <w:rsid w:val="00D371C8"/>
    <w:rsid w:val="00D479E1"/>
    <w:rsid w:val="00D66745"/>
    <w:rsid w:val="00D72811"/>
    <w:rsid w:val="00D952CE"/>
    <w:rsid w:val="00DD41F7"/>
    <w:rsid w:val="00E213A0"/>
    <w:rsid w:val="00E32AB5"/>
    <w:rsid w:val="00E60A18"/>
    <w:rsid w:val="00E65B80"/>
    <w:rsid w:val="00EB0681"/>
    <w:rsid w:val="00ED27CA"/>
    <w:rsid w:val="00EE4D38"/>
    <w:rsid w:val="00F05AAA"/>
    <w:rsid w:val="00F320DA"/>
    <w:rsid w:val="00F44D5F"/>
    <w:rsid w:val="00F567EB"/>
    <w:rsid w:val="00F67971"/>
    <w:rsid w:val="00F7057E"/>
    <w:rsid w:val="00F76453"/>
    <w:rsid w:val="00F844A8"/>
    <w:rsid w:val="00FA6123"/>
    <w:rsid w:val="00FC73EC"/>
    <w:rsid w:val="00FD595F"/>
    <w:rsid w:val="00FE3A01"/>
    <w:rsid w:val="00FE3DE0"/>
    <w:rsid w:val="00FE49A8"/>
    <w:rsid w:val="00FF394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3A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90A3F"/>
    <w:pPr>
      <w:spacing w:line="360" w:lineRule="auto"/>
      <w:jc w:val="both"/>
    </w:pPr>
    <w:rPr>
      <w:sz w:val="24"/>
      <w:szCs w:val="24"/>
    </w:rPr>
  </w:style>
  <w:style w:type="paragraph" w:styleId="a4">
    <w:name w:val="Balloon Text"/>
    <w:basedOn w:val="a"/>
    <w:semiHidden/>
    <w:rsid w:val="00ED27CA"/>
    <w:rPr>
      <w:rFonts w:ascii="Tahoma" w:hAnsi="Tahoma" w:cs="Tahoma"/>
      <w:sz w:val="16"/>
      <w:szCs w:val="16"/>
    </w:rPr>
  </w:style>
  <w:style w:type="paragraph" w:styleId="a5">
    <w:name w:val="footer"/>
    <w:basedOn w:val="a"/>
    <w:rsid w:val="00044D16"/>
    <w:pPr>
      <w:tabs>
        <w:tab w:val="center" w:pos="4153"/>
        <w:tab w:val="right" w:pos="8306"/>
      </w:tabs>
    </w:pPr>
  </w:style>
  <w:style w:type="character" w:styleId="a6">
    <w:name w:val="page number"/>
    <w:basedOn w:val="a0"/>
    <w:rsid w:val="00044D16"/>
  </w:style>
  <w:style w:type="table" w:styleId="a7">
    <w:name w:val="Table Grid"/>
    <w:basedOn w:val="a1"/>
    <w:rsid w:val="00257B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qFormat/>
    <w:rsid w:val="005462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3A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90A3F"/>
    <w:pPr>
      <w:spacing w:line="360" w:lineRule="auto"/>
      <w:jc w:val="both"/>
    </w:pPr>
    <w:rPr>
      <w:sz w:val="24"/>
      <w:szCs w:val="24"/>
    </w:rPr>
  </w:style>
  <w:style w:type="paragraph" w:styleId="a4">
    <w:name w:val="Balloon Text"/>
    <w:basedOn w:val="a"/>
    <w:semiHidden/>
    <w:rsid w:val="00ED27CA"/>
    <w:rPr>
      <w:rFonts w:ascii="Tahoma" w:hAnsi="Tahoma" w:cs="Tahoma"/>
      <w:sz w:val="16"/>
      <w:szCs w:val="16"/>
    </w:rPr>
  </w:style>
  <w:style w:type="paragraph" w:styleId="a5">
    <w:name w:val="footer"/>
    <w:basedOn w:val="a"/>
    <w:rsid w:val="00044D16"/>
    <w:pPr>
      <w:tabs>
        <w:tab w:val="center" w:pos="4153"/>
        <w:tab w:val="right" w:pos="8306"/>
      </w:tabs>
    </w:pPr>
  </w:style>
  <w:style w:type="character" w:styleId="a6">
    <w:name w:val="page number"/>
    <w:basedOn w:val="a0"/>
    <w:rsid w:val="00044D16"/>
  </w:style>
  <w:style w:type="table" w:styleId="a7">
    <w:name w:val="Table Grid"/>
    <w:basedOn w:val="a1"/>
    <w:rsid w:val="00257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772242929">
      <w:bodyDiv w:val="1"/>
      <w:marLeft w:val="0"/>
      <w:marRight w:val="0"/>
      <w:marTop w:val="0"/>
      <w:marBottom w:val="0"/>
      <w:divBdr>
        <w:top w:val="none" w:sz="0" w:space="0" w:color="auto"/>
        <w:left w:val="none" w:sz="0" w:space="0" w:color="auto"/>
        <w:bottom w:val="none" w:sz="0" w:space="0" w:color="auto"/>
        <w:right w:val="none" w:sz="0" w:space="0" w:color="auto"/>
      </w:divBdr>
    </w:div>
    <w:div w:id="184905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88187-98FA-4050-A2A6-9EA5D3C43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11</Pages>
  <Words>3050</Words>
  <Characters>18526</Characters>
  <Application>Microsoft Office Word</Application>
  <DocSecurity>0</DocSecurity>
  <Lines>154</Lines>
  <Paragraphs>43</Paragraphs>
  <ScaleCrop>false</ScaleCrop>
  <HeadingPairs>
    <vt:vector size="2" baseType="variant">
      <vt:variant>
        <vt:lpstr>Τίτλος</vt:lpstr>
      </vt:variant>
      <vt:variant>
        <vt:i4>1</vt:i4>
      </vt:variant>
    </vt:vector>
  </HeadingPairs>
  <TitlesOfParts>
    <vt:vector size="1" baseType="lpstr">
      <vt:lpstr/>
    </vt:vector>
  </TitlesOfParts>
  <Company>.</Company>
  <LinksUpToDate>false</LinksUpToDate>
  <CharactersWithSpaces>21533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astivakt</dc:creator>
  <cp:lastModifiedBy>salemi</cp:lastModifiedBy>
  <cp:revision>10</cp:revision>
  <cp:lastPrinted>2016-07-01T08:38:00Z</cp:lastPrinted>
  <dcterms:created xsi:type="dcterms:W3CDTF">2016-06-13T08:58:00Z</dcterms:created>
  <dcterms:modified xsi:type="dcterms:W3CDTF">2016-07-01T11:52:00Z</dcterms:modified>
</cp:coreProperties>
</file>