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A01" w:rsidRPr="00824792" w:rsidRDefault="000C2C7C" w:rsidP="00FE3A01">
      <w:pPr>
        <w:ind w:left="-810" w:firstLine="810"/>
        <w:rPr>
          <w:rFonts w:ascii="Palatino Linotype" w:hAnsi="Palatino Linotype" w:cs="Courier New"/>
          <w:b/>
          <w:bCs/>
        </w:rPr>
      </w:pPr>
      <w:r w:rsidRPr="000C2C7C">
        <w:rPr>
          <w:rFonts w:ascii="Palatino Linotype" w:hAnsi="Palatino Linotype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7.05pt;margin-top:.8pt;width:360.45pt;height:74pt;z-index:251657728" filled="f" stroked="f">
            <v:textbox style="mso-next-textbox:#_x0000_s1026">
              <w:txbxContent>
                <w:p w:rsidR="003445C3" w:rsidRPr="003E4246" w:rsidRDefault="003445C3" w:rsidP="00FE3A01">
                  <w:pPr>
                    <w:rPr>
                      <w:rFonts w:ascii="Palatino Linotype" w:hAnsi="Palatino Linotype" w:cs="Arial"/>
                      <w:b/>
                      <w:bCs/>
                    </w:rPr>
                  </w:pPr>
                  <w:r w:rsidRPr="003E4246">
                    <w:rPr>
                      <w:rFonts w:ascii="Palatino Linotype" w:hAnsi="Palatino Linotype" w:cs="Arial"/>
                      <w:b/>
                      <w:bCs/>
                    </w:rPr>
                    <w:t>ΕΛΛΗΝΙΚΗ  ΔΗΜΟΚΡΑΤΙΑ</w:t>
                  </w:r>
                  <w:r w:rsidRPr="003E4246">
                    <w:rPr>
                      <w:rFonts w:ascii="Palatino Linotype" w:hAnsi="Palatino Linotype" w:cs="Arial"/>
                      <w:b/>
                      <w:bCs/>
                    </w:rPr>
                    <w:tab/>
                    <w:t xml:space="preserve">          </w:t>
                  </w:r>
                  <w:r w:rsidRPr="003E4246">
                    <w:rPr>
                      <w:rFonts w:ascii="Palatino Linotype" w:hAnsi="Palatino Linotype" w:cs="Arial"/>
                      <w:b/>
                      <w:bCs/>
                    </w:rPr>
                    <w:tab/>
                  </w:r>
                  <w:r w:rsidRPr="003E4246">
                    <w:rPr>
                      <w:rFonts w:ascii="Palatino Linotype" w:hAnsi="Palatino Linotype" w:cs="Arial"/>
                      <w:b/>
                      <w:bCs/>
                    </w:rPr>
                    <w:tab/>
                    <w:t xml:space="preserve"> </w:t>
                  </w:r>
                </w:p>
                <w:p w:rsidR="003445C3" w:rsidRPr="00CA3866" w:rsidRDefault="003445C3" w:rsidP="00FE3A01">
                  <w:pPr>
                    <w:rPr>
                      <w:rFonts w:ascii="Garamond" w:hAnsi="Garamond" w:cs="Arial"/>
                      <w:b/>
                      <w:bCs/>
                      <w:sz w:val="18"/>
                      <w:szCs w:val="18"/>
                    </w:rPr>
                  </w:pPr>
                  <w:r w:rsidRPr="003E4246">
                    <w:rPr>
                      <w:rFonts w:ascii="Palatino Linotype" w:hAnsi="Palatino Linotype" w:cs="Arial"/>
                      <w:b/>
                      <w:bCs/>
                    </w:rPr>
                    <w:t>ΠΑΝΕΠΙΣΤΗΜΙΟ ΚΡΗΤΗΣ</w:t>
                  </w:r>
                  <w:r w:rsidRPr="003E4246">
                    <w:rPr>
                      <w:rFonts w:ascii="Palatino Linotype" w:hAnsi="Palatino Linotype" w:cs="Arial"/>
                      <w:b/>
                      <w:bCs/>
                    </w:rPr>
                    <w:tab/>
                  </w:r>
                  <w:r w:rsidRPr="00CA3866">
                    <w:rPr>
                      <w:rFonts w:ascii="Garamond" w:hAnsi="Garamond" w:cs="Arial"/>
                      <w:b/>
                      <w:bCs/>
                    </w:rPr>
                    <w:t xml:space="preserve">    </w:t>
                  </w:r>
                </w:p>
                <w:p w:rsidR="003445C3" w:rsidRPr="00CA3866" w:rsidRDefault="003445C3" w:rsidP="00FE3A01">
                  <w:pPr>
                    <w:pBdr>
                      <w:bottom w:val="thinThickSmallGap" w:sz="24" w:space="3" w:color="800000"/>
                    </w:pBdr>
                    <w:rPr>
                      <w:rFonts w:ascii="Garamond" w:hAnsi="Garamond"/>
                      <w:color w:val="000080"/>
                      <w:sz w:val="22"/>
                      <w:szCs w:val="22"/>
                    </w:rPr>
                  </w:pPr>
                  <w:r w:rsidRPr="00CA3866">
                    <w:rPr>
                      <w:rFonts w:ascii="Garamond" w:hAnsi="Garamond" w:cs="Arial"/>
                      <w:b/>
                      <w:bCs/>
                      <w:color w:val="00008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Garamond" w:hAnsi="Garamond" w:cs="Arial"/>
                      <w:b/>
                      <w:bCs/>
                      <w:color w:val="000080"/>
                      <w:sz w:val="22"/>
                      <w:szCs w:val="22"/>
                    </w:rPr>
                    <w:t xml:space="preserve">       </w:t>
                  </w:r>
                  <w:r w:rsidRPr="00CA3866">
                    <w:rPr>
                      <w:rFonts w:ascii="Garamond" w:hAnsi="Garamond"/>
                      <w:color w:val="000080"/>
                      <w:sz w:val="22"/>
                      <w:szCs w:val="22"/>
                    </w:rPr>
                    <w:t xml:space="preserve">         </w:t>
                  </w:r>
                </w:p>
                <w:p w:rsidR="003445C3" w:rsidRDefault="003445C3" w:rsidP="00FE3A01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26</w:t>
                  </w:r>
                </w:p>
                <w:p w:rsidR="003445C3" w:rsidRDefault="003445C3" w:rsidP="00FE3A01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3445C3" w:rsidRDefault="003445C3" w:rsidP="00FE3A01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3445C3" w:rsidRPr="006760B1" w:rsidRDefault="003445C3" w:rsidP="00FE3A01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xbxContent>
            </v:textbox>
          </v:shape>
        </w:pict>
      </w:r>
      <w:r w:rsidR="00F177C0">
        <w:rPr>
          <w:rFonts w:ascii="Palatino Linotype" w:hAnsi="Palatino Linotype"/>
          <w:noProof/>
        </w:rPr>
        <w:drawing>
          <wp:inline distT="0" distB="0" distL="0" distR="0">
            <wp:extent cx="676275" cy="685800"/>
            <wp:effectExtent l="19050" t="0" r="9525" b="0"/>
            <wp:docPr id="1" name="Εικόνα 1" descr="digma 0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gma 01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000"/>
      </w:tblPr>
      <w:tblGrid>
        <w:gridCol w:w="5508"/>
        <w:gridCol w:w="3600"/>
      </w:tblGrid>
      <w:tr w:rsidR="00620CD5" w:rsidRPr="00824792" w:rsidTr="00EC51E3">
        <w:tc>
          <w:tcPr>
            <w:tcW w:w="5508" w:type="dxa"/>
          </w:tcPr>
          <w:p w:rsidR="00620CD5" w:rsidRPr="00824792" w:rsidRDefault="00620CD5" w:rsidP="00FE3A01">
            <w:pPr>
              <w:rPr>
                <w:rFonts w:ascii="Palatino Linotype" w:hAnsi="Palatino Linotype"/>
                <w:b/>
                <w:bCs/>
              </w:rPr>
            </w:pPr>
            <w:r w:rsidRPr="00824792">
              <w:rPr>
                <w:rFonts w:ascii="Palatino Linotype" w:hAnsi="Palatino Linotype"/>
                <w:b/>
                <w:bCs/>
              </w:rPr>
              <w:t>ΥΠΟΔ</w:t>
            </w:r>
            <w:r w:rsidRPr="00F9073E">
              <w:rPr>
                <w:rFonts w:ascii="Palatino Linotype" w:hAnsi="Palatino Linotype"/>
                <w:b/>
                <w:bCs/>
              </w:rPr>
              <w:t>/</w:t>
            </w:r>
            <w:r w:rsidRPr="00824792">
              <w:rPr>
                <w:rFonts w:ascii="Palatino Linotype" w:hAnsi="Palatino Linotype"/>
                <w:b/>
                <w:bCs/>
              </w:rPr>
              <w:t>ΝΣΗ ΟΙΚΟΝΟΜΙΚΗΣ ΔΙΑΧΕΙΡΙΣΗΣ</w:t>
            </w:r>
          </w:p>
          <w:p w:rsidR="00620CD5" w:rsidRPr="00824792" w:rsidRDefault="00620CD5" w:rsidP="00FE3A01">
            <w:pPr>
              <w:rPr>
                <w:rFonts w:ascii="Palatino Linotype" w:hAnsi="Palatino Linotype"/>
                <w:b/>
                <w:bCs/>
              </w:rPr>
            </w:pPr>
            <w:r w:rsidRPr="00824792">
              <w:rPr>
                <w:rFonts w:ascii="Palatino Linotype" w:hAnsi="Palatino Linotype"/>
                <w:b/>
                <w:bCs/>
              </w:rPr>
              <w:t xml:space="preserve">ΤΜΗΜΑ ΠΡΟΜΗΘΕΙΩΝ </w:t>
            </w:r>
          </w:p>
          <w:p w:rsidR="00620CD5" w:rsidRPr="00824792" w:rsidRDefault="00360A7B" w:rsidP="00FE3A01">
            <w:pPr>
              <w:rPr>
                <w:rFonts w:ascii="Palatino Linotype" w:hAnsi="Palatino Linotype"/>
              </w:rPr>
            </w:pPr>
            <w:r w:rsidRPr="00824792">
              <w:rPr>
                <w:rFonts w:ascii="Palatino Linotype" w:hAnsi="Palatino Linotype"/>
              </w:rPr>
              <w:t>Κτή</w:t>
            </w:r>
            <w:r w:rsidR="00620CD5" w:rsidRPr="00824792">
              <w:rPr>
                <w:rFonts w:ascii="Palatino Linotype" w:hAnsi="Palatino Linotype"/>
              </w:rPr>
              <w:t xml:space="preserve">ριο Διοίκησης </w:t>
            </w:r>
            <w:r w:rsidR="00F9073E">
              <w:rPr>
                <w:rFonts w:ascii="Palatino Linotype" w:hAnsi="Palatino Linotype"/>
              </w:rPr>
              <w:t>Ι</w:t>
            </w:r>
          </w:p>
          <w:p w:rsidR="00620CD5" w:rsidRPr="00824792" w:rsidRDefault="00620CD5" w:rsidP="00FE3A01">
            <w:pPr>
              <w:rPr>
                <w:rFonts w:ascii="Palatino Linotype" w:hAnsi="Palatino Linotype"/>
              </w:rPr>
            </w:pPr>
            <w:r w:rsidRPr="00824792">
              <w:rPr>
                <w:rFonts w:ascii="Palatino Linotype" w:hAnsi="Palatino Linotype"/>
              </w:rPr>
              <w:t xml:space="preserve">Πανεπιστημιούπολη </w:t>
            </w:r>
            <w:proofErr w:type="spellStart"/>
            <w:r w:rsidRPr="00824792">
              <w:rPr>
                <w:rFonts w:ascii="Palatino Linotype" w:hAnsi="Palatino Linotype"/>
              </w:rPr>
              <w:t>Βουτών</w:t>
            </w:r>
            <w:proofErr w:type="spellEnd"/>
          </w:p>
          <w:p w:rsidR="00620CD5" w:rsidRPr="00C154C9" w:rsidRDefault="00620CD5" w:rsidP="00FE3A01">
            <w:pPr>
              <w:rPr>
                <w:rFonts w:ascii="Palatino Linotype" w:hAnsi="Palatino Linotype"/>
              </w:rPr>
            </w:pPr>
            <w:r w:rsidRPr="00824792">
              <w:rPr>
                <w:rFonts w:ascii="Palatino Linotype" w:hAnsi="Palatino Linotype"/>
              </w:rPr>
              <w:t>70013 Ηράκλειο</w:t>
            </w:r>
          </w:p>
          <w:p w:rsidR="00F9073E" w:rsidRPr="00F9073E" w:rsidRDefault="00F9073E" w:rsidP="00FE3A01">
            <w:pPr>
              <w:rPr>
                <w:rFonts w:ascii="Palatino Linotype" w:hAnsi="Palatino Linotype"/>
              </w:rPr>
            </w:pPr>
            <w:proofErr w:type="spellStart"/>
            <w:r>
              <w:rPr>
                <w:rFonts w:ascii="Palatino Linotype" w:hAnsi="Palatino Linotype"/>
              </w:rPr>
              <w:t>Πληρ</w:t>
            </w:r>
            <w:proofErr w:type="spellEnd"/>
            <w:r>
              <w:rPr>
                <w:rFonts w:ascii="Palatino Linotype" w:hAnsi="Palatino Linotype"/>
              </w:rPr>
              <w:t>. Π. Σαλεμή</w:t>
            </w:r>
          </w:p>
          <w:p w:rsidR="00620CD5" w:rsidRPr="00C154C9" w:rsidRDefault="00620CD5" w:rsidP="00FE3A01">
            <w:pPr>
              <w:rPr>
                <w:rFonts w:ascii="Palatino Linotype" w:hAnsi="Palatino Linotype"/>
              </w:rPr>
            </w:pPr>
            <w:proofErr w:type="spellStart"/>
            <w:r w:rsidRPr="00824792">
              <w:rPr>
                <w:rFonts w:ascii="Palatino Linotype" w:hAnsi="Palatino Linotype"/>
              </w:rPr>
              <w:t>Τηλ</w:t>
            </w:r>
            <w:proofErr w:type="spellEnd"/>
            <w:r w:rsidRPr="00824792">
              <w:rPr>
                <w:rFonts w:ascii="Palatino Linotype" w:hAnsi="Palatino Linotype"/>
              </w:rPr>
              <w:t xml:space="preserve">:  2810 </w:t>
            </w:r>
            <w:r w:rsidR="0027569B" w:rsidRPr="00824792">
              <w:rPr>
                <w:rFonts w:ascii="Palatino Linotype" w:hAnsi="Palatino Linotype"/>
              </w:rPr>
              <w:t>3931</w:t>
            </w:r>
            <w:r w:rsidR="00F9073E" w:rsidRPr="00C154C9">
              <w:rPr>
                <w:rFonts w:ascii="Palatino Linotype" w:hAnsi="Palatino Linotype"/>
              </w:rPr>
              <w:t>37</w:t>
            </w:r>
          </w:p>
          <w:p w:rsidR="00620CD5" w:rsidRPr="00824792" w:rsidRDefault="00620CD5" w:rsidP="00707D8F">
            <w:pPr>
              <w:rPr>
                <w:rFonts w:ascii="Palatino Linotype" w:hAnsi="Palatino Linotype"/>
              </w:rPr>
            </w:pPr>
            <w:r w:rsidRPr="00824792">
              <w:rPr>
                <w:rFonts w:ascii="Palatino Linotype" w:hAnsi="Palatino Linotype"/>
                <w:lang w:val="en-US"/>
              </w:rPr>
              <w:t>Fax</w:t>
            </w:r>
            <w:r w:rsidRPr="00824792">
              <w:rPr>
                <w:rFonts w:ascii="Palatino Linotype" w:hAnsi="Palatino Linotype"/>
              </w:rPr>
              <w:t>:   2810 393408</w:t>
            </w:r>
          </w:p>
        </w:tc>
        <w:tc>
          <w:tcPr>
            <w:tcW w:w="3600" w:type="dxa"/>
          </w:tcPr>
          <w:p w:rsidR="00620CD5" w:rsidRPr="00824792" w:rsidRDefault="00620CD5" w:rsidP="00707D8F">
            <w:pPr>
              <w:rPr>
                <w:rFonts w:ascii="Palatino Linotype" w:hAnsi="Palatino Linotype"/>
              </w:rPr>
            </w:pPr>
          </w:p>
          <w:p w:rsidR="00620CD5" w:rsidRPr="00F9073E" w:rsidRDefault="004D22F8" w:rsidP="00707D8F">
            <w:pPr>
              <w:rPr>
                <w:rFonts w:ascii="Palatino Linotype" w:hAnsi="Palatino Linotype"/>
                <w:b/>
                <w:lang w:val="en-US"/>
              </w:rPr>
            </w:pPr>
            <w:r w:rsidRPr="00824792">
              <w:rPr>
                <w:rFonts w:ascii="Palatino Linotype" w:hAnsi="Palatino Linotype"/>
                <w:b/>
              </w:rPr>
              <w:t xml:space="preserve">                      </w:t>
            </w:r>
            <w:r w:rsidR="00620CD5" w:rsidRPr="00824792">
              <w:rPr>
                <w:rFonts w:ascii="Palatino Linotype" w:hAnsi="Palatino Linotype"/>
                <w:b/>
              </w:rPr>
              <w:t xml:space="preserve"> </w:t>
            </w:r>
            <w:r w:rsidR="00620CD5" w:rsidRPr="005B347C">
              <w:rPr>
                <w:rFonts w:ascii="Palatino Linotype" w:hAnsi="Palatino Linotype"/>
                <w:b/>
              </w:rPr>
              <w:t>Ηράκλειο</w:t>
            </w:r>
            <w:r w:rsidR="00354C5E">
              <w:rPr>
                <w:rFonts w:ascii="Palatino Linotype" w:hAnsi="Palatino Linotype"/>
                <w:b/>
              </w:rPr>
              <w:t xml:space="preserve"> </w:t>
            </w:r>
            <w:r w:rsidR="00620CD5" w:rsidRPr="005B347C">
              <w:rPr>
                <w:rFonts w:ascii="Palatino Linotype" w:hAnsi="Palatino Linotype"/>
                <w:b/>
              </w:rPr>
              <w:t xml:space="preserve"> </w:t>
            </w:r>
            <w:r w:rsidR="0003210D">
              <w:rPr>
                <w:rFonts w:ascii="Palatino Linotype" w:hAnsi="Palatino Linotype"/>
                <w:b/>
              </w:rPr>
              <w:t>03/03/2017</w:t>
            </w:r>
          </w:p>
          <w:p w:rsidR="00620CD5" w:rsidRPr="00F9073E" w:rsidRDefault="004D22F8" w:rsidP="00D6123D">
            <w:pPr>
              <w:rPr>
                <w:rFonts w:ascii="Palatino Linotype" w:hAnsi="Palatino Linotype"/>
                <w:b/>
                <w:lang w:val="en-US"/>
              </w:rPr>
            </w:pPr>
            <w:r w:rsidRPr="005B347C">
              <w:rPr>
                <w:rFonts w:ascii="Palatino Linotype" w:hAnsi="Palatino Linotype"/>
                <w:b/>
              </w:rPr>
              <w:t xml:space="preserve">                       </w:t>
            </w:r>
            <w:r w:rsidR="00620CD5" w:rsidRPr="005B347C">
              <w:rPr>
                <w:rFonts w:ascii="Palatino Linotype" w:hAnsi="Palatino Linotype"/>
                <w:b/>
              </w:rPr>
              <w:t xml:space="preserve">Αρ. </w:t>
            </w:r>
            <w:proofErr w:type="spellStart"/>
            <w:r w:rsidR="00620CD5" w:rsidRPr="005B347C">
              <w:rPr>
                <w:rFonts w:ascii="Palatino Linotype" w:hAnsi="Palatino Linotype"/>
                <w:b/>
              </w:rPr>
              <w:t>Πρωτ</w:t>
            </w:r>
            <w:proofErr w:type="spellEnd"/>
            <w:r w:rsidR="00620CD5" w:rsidRPr="005B347C">
              <w:rPr>
                <w:rFonts w:ascii="Palatino Linotype" w:hAnsi="Palatino Linotype"/>
                <w:b/>
              </w:rPr>
              <w:t>.</w:t>
            </w:r>
            <w:r w:rsidR="0093170F" w:rsidRPr="007E65CF">
              <w:rPr>
                <w:rFonts w:ascii="Palatino Linotype" w:hAnsi="Palatino Linotype"/>
                <w:b/>
              </w:rPr>
              <w:t xml:space="preserve"> </w:t>
            </w:r>
            <w:r w:rsidR="00A87CF8">
              <w:rPr>
                <w:rFonts w:ascii="Palatino Linotype" w:hAnsi="Palatino Linotype"/>
                <w:b/>
              </w:rPr>
              <w:t>2758</w:t>
            </w:r>
          </w:p>
        </w:tc>
      </w:tr>
    </w:tbl>
    <w:p w:rsidR="00F2214D" w:rsidRDefault="00F2214D" w:rsidP="007B34F2">
      <w:pPr>
        <w:jc w:val="center"/>
        <w:rPr>
          <w:rFonts w:ascii="Palatino Linotype" w:hAnsi="Palatino Linotype"/>
          <w:b/>
          <w:bCs/>
          <w:i/>
        </w:rPr>
      </w:pPr>
    </w:p>
    <w:p w:rsidR="00454073" w:rsidRPr="00824792" w:rsidRDefault="00454073" w:rsidP="007B34F2">
      <w:pPr>
        <w:jc w:val="center"/>
        <w:rPr>
          <w:rFonts w:ascii="Palatino Linotype" w:hAnsi="Palatino Linotype"/>
          <w:b/>
          <w:bCs/>
          <w:i/>
        </w:rPr>
      </w:pPr>
    </w:p>
    <w:p w:rsidR="00790A3F" w:rsidRPr="00824792" w:rsidRDefault="007B34F2" w:rsidP="007B34F2">
      <w:pPr>
        <w:jc w:val="center"/>
        <w:rPr>
          <w:rFonts w:ascii="Palatino Linotype" w:hAnsi="Palatino Linotype"/>
          <w:b/>
          <w:bCs/>
          <w:i/>
        </w:rPr>
      </w:pPr>
      <w:r w:rsidRPr="00824792">
        <w:rPr>
          <w:rFonts w:ascii="Palatino Linotype" w:hAnsi="Palatino Linotype"/>
          <w:b/>
          <w:bCs/>
          <w:i/>
        </w:rPr>
        <w:t>ΠΡΟΣΚΛΗΣΗ ΕΚΔΗΛΩΣΗΣ ΕΝΔΙΑΦΕΡΟΝΤΟΣ</w:t>
      </w:r>
    </w:p>
    <w:p w:rsidR="003F6AC5" w:rsidRDefault="003F6AC5" w:rsidP="007B34F2">
      <w:pPr>
        <w:jc w:val="center"/>
        <w:rPr>
          <w:rFonts w:ascii="Palatino Linotype" w:hAnsi="Palatino Linotype"/>
          <w:b/>
          <w:bCs/>
          <w:i/>
        </w:rPr>
      </w:pPr>
    </w:p>
    <w:p w:rsidR="00454073" w:rsidRPr="00824792" w:rsidRDefault="00454073" w:rsidP="007B34F2">
      <w:pPr>
        <w:jc w:val="center"/>
        <w:rPr>
          <w:rFonts w:ascii="Palatino Linotype" w:hAnsi="Palatino Linotype"/>
          <w:b/>
          <w:bCs/>
          <w:i/>
        </w:rPr>
      </w:pPr>
    </w:p>
    <w:p w:rsidR="004A3DD4" w:rsidRPr="002C6A6F" w:rsidRDefault="00AF78FE" w:rsidP="004A3DD4">
      <w:pPr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</w:rPr>
        <w:t>Το Πανεπιστήμιο</w:t>
      </w:r>
      <w:r w:rsidR="007B34F2" w:rsidRPr="00AF5183">
        <w:rPr>
          <w:rFonts w:ascii="Palatino Linotype" w:hAnsi="Palatino Linotype"/>
        </w:rPr>
        <w:t xml:space="preserve"> Κρήτης,</w:t>
      </w:r>
      <w:r w:rsidR="003F6AC5" w:rsidRPr="00AF5183">
        <w:rPr>
          <w:rFonts w:ascii="Palatino Linotype" w:hAnsi="Palatino Linotype"/>
        </w:rPr>
        <w:t xml:space="preserve"> </w:t>
      </w:r>
      <w:r w:rsidR="007B34F2" w:rsidRPr="00AF5183">
        <w:rPr>
          <w:rFonts w:ascii="Palatino Linotype" w:hAnsi="Palatino Linotype"/>
        </w:rPr>
        <w:t xml:space="preserve">πρόκειται να προβεί με τη </w:t>
      </w:r>
      <w:r w:rsidR="007B34F2" w:rsidRPr="00AF5183">
        <w:rPr>
          <w:rFonts w:ascii="Palatino Linotype" w:hAnsi="Palatino Linotype"/>
          <w:u w:val="single"/>
        </w:rPr>
        <w:t xml:space="preserve">διαδικασία της </w:t>
      </w:r>
      <w:r w:rsidR="009715AB" w:rsidRPr="00AF5183">
        <w:rPr>
          <w:rFonts w:ascii="Palatino Linotype" w:hAnsi="Palatino Linotype"/>
          <w:u w:val="single"/>
        </w:rPr>
        <w:t>απε</w:t>
      </w:r>
      <w:r w:rsidR="003F6AC5" w:rsidRPr="00AF5183">
        <w:rPr>
          <w:rFonts w:ascii="Palatino Linotype" w:hAnsi="Palatino Linotype"/>
          <w:u w:val="single"/>
        </w:rPr>
        <w:t>υθείας ανάθεσης</w:t>
      </w:r>
      <w:r w:rsidR="003F6AC5" w:rsidRPr="00AF5183">
        <w:rPr>
          <w:rFonts w:ascii="Palatino Linotype" w:hAnsi="Palatino Linotype"/>
        </w:rPr>
        <w:t>,</w:t>
      </w:r>
      <w:r w:rsidR="00620CD5" w:rsidRPr="00AF5183">
        <w:rPr>
          <w:rFonts w:ascii="Palatino Linotype" w:hAnsi="Palatino Linotype"/>
        </w:rPr>
        <w:t xml:space="preserve"> </w:t>
      </w:r>
      <w:r w:rsidR="00C42682" w:rsidRPr="00AF5183">
        <w:rPr>
          <w:rFonts w:ascii="Palatino Linotype" w:hAnsi="Palatino Linotype"/>
        </w:rPr>
        <w:t>στη</w:t>
      </w:r>
      <w:r w:rsidR="002D235F" w:rsidRPr="00AF5183">
        <w:rPr>
          <w:rFonts w:ascii="Palatino Linotype" w:hAnsi="Palatino Linotype"/>
        </w:rPr>
        <w:t>ν</w:t>
      </w:r>
      <w:r w:rsidR="00C42682" w:rsidRPr="00AF5183">
        <w:rPr>
          <w:rFonts w:ascii="Palatino Linotype" w:hAnsi="Palatino Linotype"/>
          <w:b/>
        </w:rPr>
        <w:t xml:space="preserve"> </w:t>
      </w:r>
      <w:r w:rsidR="00D6123D" w:rsidRPr="00D6123D">
        <w:rPr>
          <w:rFonts w:ascii="Palatino Linotype" w:hAnsi="Palatino Linotype"/>
          <w:b/>
        </w:rPr>
        <w:t>προμήθεια ενός δοχείου αποθήκευσης και ενός δοχείου μεταφοράς Υγρού Αζώτου,</w:t>
      </w:r>
      <w:r w:rsidR="00D6123D" w:rsidRPr="00FE4A92">
        <w:rPr>
          <w:rFonts w:ascii="Palatino Linotype" w:hAnsi="Palatino Linotype"/>
        </w:rPr>
        <w:t xml:space="preserve"> για τις εκπαιδευτικές ανάγκες του Τμήματος Ιατρικής</w:t>
      </w:r>
      <w:r w:rsidR="00D6123D">
        <w:rPr>
          <w:rFonts w:ascii="Palatino Linotype" w:hAnsi="Palatino Linotype"/>
        </w:rPr>
        <w:t xml:space="preserve"> του Πανεπιστημίου Κρήτης </w:t>
      </w:r>
      <w:r w:rsidR="00D6123D" w:rsidRPr="00FE4A92">
        <w:rPr>
          <w:rFonts w:ascii="Palatino Linotype" w:hAnsi="Palatino Linotype"/>
        </w:rPr>
        <w:t>και συγκεκριμένα για την φύλαξη και ασφάλεια σε βαθειά κατάψυξη βιολογικού υλικού για μεγάλο χρονικό διάστημα</w:t>
      </w:r>
      <w:r w:rsidR="00D6123D" w:rsidRPr="00B04602">
        <w:rPr>
          <w:rFonts w:ascii="Palatino Linotype" w:hAnsi="Palatino Linotype"/>
          <w:b/>
        </w:rPr>
        <w:t>.</w:t>
      </w:r>
      <w:r w:rsidR="004A3DD4" w:rsidRPr="002C6A6F">
        <w:rPr>
          <w:rFonts w:ascii="Palatino Linotype" w:hAnsi="Palatino Linotype"/>
          <w:b/>
        </w:rPr>
        <w:t xml:space="preserve">, </w:t>
      </w:r>
      <w:r w:rsidR="004A3DD4" w:rsidRPr="002C6A6F">
        <w:rPr>
          <w:rFonts w:ascii="Palatino Linotype" w:hAnsi="Palatino Linotype"/>
        </w:rPr>
        <w:t xml:space="preserve">συνολικής προϋπολογισμένης δαπάνης </w:t>
      </w:r>
      <w:r w:rsidR="00D6123D" w:rsidRPr="00FE4A92">
        <w:rPr>
          <w:rFonts w:ascii="Palatino Linotype" w:hAnsi="Palatino Linotype"/>
        </w:rPr>
        <w:t>5.700,00</w:t>
      </w:r>
      <w:r w:rsidR="004A3DD4" w:rsidRPr="00F81AE7">
        <w:rPr>
          <w:rFonts w:ascii="Palatino Linotype" w:hAnsi="Palatino Linotype"/>
          <w:b/>
        </w:rPr>
        <w:t>€</w:t>
      </w:r>
      <w:r w:rsidR="004A3DD4" w:rsidRPr="002E6450">
        <w:rPr>
          <w:rFonts w:ascii="Palatino Linotype" w:hAnsi="Palatino Linotype"/>
        </w:rPr>
        <w:t xml:space="preserve"> </w:t>
      </w:r>
      <w:r w:rsidR="004A3DD4" w:rsidRPr="002C6A6F">
        <w:rPr>
          <w:rFonts w:ascii="Palatino Linotype" w:hAnsi="Palatino Linotype"/>
        </w:rPr>
        <w:t xml:space="preserve"> συμπεριλαμβανομένου του ΦΠΑ.</w:t>
      </w:r>
    </w:p>
    <w:p w:rsidR="005D0B4A" w:rsidRPr="00F9073E" w:rsidRDefault="005D0B4A" w:rsidP="00433471">
      <w:pPr>
        <w:tabs>
          <w:tab w:val="left" w:pos="0"/>
        </w:tabs>
        <w:autoSpaceDE w:val="0"/>
        <w:autoSpaceDN w:val="0"/>
        <w:adjustRightInd w:val="0"/>
        <w:jc w:val="both"/>
        <w:rPr>
          <w:rFonts w:ascii="Palatino Linotype" w:hAnsi="Palatino Linotype"/>
          <w:highlight w:val="cyan"/>
        </w:rPr>
      </w:pPr>
    </w:p>
    <w:p w:rsidR="0003210D" w:rsidRPr="00AA5A1F" w:rsidRDefault="00873EE3" w:rsidP="00873EE3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Η </w:t>
      </w:r>
      <w:r w:rsidR="0003210D" w:rsidRPr="00AA5A1F">
        <w:rPr>
          <w:rFonts w:ascii="Palatino Linotype" w:hAnsi="Palatino Linotype"/>
        </w:rPr>
        <w:t xml:space="preserve">δαπάνη θα βαρύνει τις πιστώσεις του προϋπολογισμού Δημοσίων Επενδύσεων του Ιδρύματος και συγκεκριμένα τον ΚΑΕ9332.024.01(έργο 2014ΣΕ54600068«Προμήθεια, εγκατάσταση και συντήρηση Επιστημονικού Εξοπλισμού» - παλαιός κωδικός 2005ΣΕ04600049). </w:t>
      </w:r>
    </w:p>
    <w:p w:rsidR="00F9073E" w:rsidRPr="00343507" w:rsidRDefault="00F9073E" w:rsidP="00F9073E">
      <w:pPr>
        <w:tabs>
          <w:tab w:val="left" w:pos="0"/>
        </w:tabs>
        <w:autoSpaceDE w:val="0"/>
        <w:autoSpaceDN w:val="0"/>
        <w:adjustRightInd w:val="0"/>
        <w:jc w:val="both"/>
        <w:rPr>
          <w:rFonts w:ascii="Palatino Linotype" w:hAnsi="Palatino Linotype"/>
        </w:rPr>
      </w:pPr>
      <w:r w:rsidRPr="00C154C9">
        <w:rPr>
          <w:rFonts w:ascii="Palatino Linotype" w:hAnsi="Palatino Linotype"/>
        </w:rPr>
        <w:t xml:space="preserve"> Αρ</w:t>
      </w:r>
      <w:r w:rsidR="00C154C9" w:rsidRPr="00C154C9">
        <w:rPr>
          <w:rFonts w:ascii="Palatino Linotype" w:hAnsi="Palatino Linotype"/>
        </w:rPr>
        <w:t>ι</w:t>
      </w:r>
      <w:r w:rsidRPr="00C154C9">
        <w:rPr>
          <w:rFonts w:ascii="Palatino Linotype" w:hAnsi="Palatino Linotype"/>
        </w:rPr>
        <w:t>θ</w:t>
      </w:r>
      <w:r w:rsidR="00C154C9" w:rsidRPr="00C154C9">
        <w:rPr>
          <w:rFonts w:ascii="Palatino Linotype" w:hAnsi="Palatino Linotype"/>
        </w:rPr>
        <w:t xml:space="preserve">. ΑΔΑΜ εγκεκριμένου αιτήματος </w:t>
      </w:r>
      <w:r w:rsidR="00873EE3" w:rsidRPr="00873EE3">
        <w:rPr>
          <w:rFonts w:ascii="Palatino Linotype" w:hAnsi="Palatino Linotype"/>
        </w:rPr>
        <w:t>17REQ005865</w:t>
      </w:r>
      <w:r w:rsidR="00D6123D">
        <w:rPr>
          <w:rFonts w:ascii="Palatino Linotype" w:hAnsi="Palatino Linotype"/>
        </w:rPr>
        <w:t>754</w:t>
      </w:r>
      <w:r w:rsidRPr="00C154C9">
        <w:rPr>
          <w:rFonts w:ascii="Palatino Linotype" w:hAnsi="Palatino Linotype"/>
        </w:rPr>
        <w:t xml:space="preserve">. </w:t>
      </w:r>
      <w:r w:rsidR="00C154C9" w:rsidRPr="00C154C9">
        <w:rPr>
          <w:rFonts w:ascii="Palatino Linotype" w:hAnsi="Palatino Linotype"/>
        </w:rPr>
        <w:t>Απόφαση</w:t>
      </w:r>
      <w:r w:rsidRPr="00C154C9">
        <w:rPr>
          <w:rFonts w:ascii="Palatino Linotype" w:hAnsi="Palatino Linotype"/>
        </w:rPr>
        <w:t xml:space="preserve"> έγκρισης πίστωσης με αρ</w:t>
      </w:r>
      <w:r w:rsidR="00F90555">
        <w:rPr>
          <w:rFonts w:ascii="Palatino Linotype" w:hAnsi="Palatino Linotype"/>
        </w:rPr>
        <w:t>ι</w:t>
      </w:r>
      <w:r w:rsidRPr="00C154C9">
        <w:rPr>
          <w:rFonts w:ascii="Palatino Linotype" w:hAnsi="Palatino Linotype"/>
        </w:rPr>
        <w:t xml:space="preserve">θ. </w:t>
      </w:r>
      <w:proofErr w:type="spellStart"/>
      <w:r w:rsidRPr="00C154C9">
        <w:rPr>
          <w:rFonts w:ascii="Palatino Linotype" w:hAnsi="Palatino Linotype"/>
        </w:rPr>
        <w:t>πρωτ</w:t>
      </w:r>
      <w:proofErr w:type="spellEnd"/>
      <w:r w:rsidRPr="00C154C9">
        <w:rPr>
          <w:rFonts w:ascii="Palatino Linotype" w:hAnsi="Palatino Linotype"/>
        </w:rPr>
        <w:t xml:space="preserve">. </w:t>
      </w:r>
      <w:r w:rsidR="0003210D" w:rsidRPr="00F3592D">
        <w:rPr>
          <w:rFonts w:ascii="Palatino Linotype" w:hAnsi="Palatino Linotype"/>
        </w:rPr>
        <w:t>17</w:t>
      </w:r>
      <w:r w:rsidR="00D6123D">
        <w:rPr>
          <w:rFonts w:ascii="Palatino Linotype" w:hAnsi="Palatino Linotype"/>
        </w:rPr>
        <w:t>19</w:t>
      </w:r>
      <w:r w:rsidR="0003210D" w:rsidRPr="00F3592D">
        <w:rPr>
          <w:rFonts w:ascii="Palatino Linotype" w:hAnsi="Palatino Linotype"/>
        </w:rPr>
        <w:t>/14-02-2017</w:t>
      </w:r>
      <w:r w:rsidRPr="00C154C9">
        <w:rPr>
          <w:rFonts w:ascii="Palatino Linotype" w:hAnsi="Palatino Linotype"/>
        </w:rPr>
        <w:t xml:space="preserve"> με ΑΔΑ </w:t>
      </w:r>
      <w:r w:rsidR="00D6123D">
        <w:rPr>
          <w:rFonts w:ascii="Palatino Linotype" w:hAnsi="Palatino Linotype"/>
        </w:rPr>
        <w:t>ΨΤΦ6469Β7Γ-ΩΘΔ</w:t>
      </w:r>
      <w:r w:rsidRPr="00C154C9">
        <w:rPr>
          <w:rFonts w:ascii="Palatino Linotype" w:hAnsi="Palatino Linotype"/>
        </w:rPr>
        <w:t>.</w:t>
      </w:r>
      <w:r w:rsidR="00343507" w:rsidRPr="00343507">
        <w:rPr>
          <w:rFonts w:ascii="Palatino Linotype" w:hAnsi="Palatino Linotype"/>
        </w:rPr>
        <w:t xml:space="preserve"> </w:t>
      </w:r>
      <w:r w:rsidR="00343507">
        <w:rPr>
          <w:rFonts w:ascii="Palatino Linotype" w:hAnsi="Palatino Linotype"/>
          <w:lang w:val="en-US"/>
        </w:rPr>
        <w:t>CPV</w:t>
      </w:r>
      <w:r w:rsidR="00343507">
        <w:t xml:space="preserve"> 24111700-2</w:t>
      </w:r>
      <w:r w:rsidR="00343507">
        <w:rPr>
          <w:lang w:val="en-US"/>
        </w:rPr>
        <w:t xml:space="preserve"> </w:t>
      </w:r>
      <w:r w:rsidR="00343507" w:rsidRPr="00343507">
        <w:t xml:space="preserve">&amp; </w:t>
      </w:r>
      <w:r w:rsidR="00343507">
        <w:t xml:space="preserve">Κωδικός </w:t>
      </w:r>
      <w:r w:rsidR="00343507">
        <w:rPr>
          <w:lang w:val="en-US"/>
        </w:rPr>
        <w:t>NUTS</w:t>
      </w:r>
      <w:r w:rsidR="00343507" w:rsidRPr="00343507">
        <w:t xml:space="preserve"> </w:t>
      </w:r>
      <w:r w:rsidR="00343507">
        <w:rPr>
          <w:lang w:val="en-US"/>
        </w:rPr>
        <w:t>EL</w:t>
      </w:r>
      <w:r w:rsidR="00343507" w:rsidRPr="00343507">
        <w:t>431</w:t>
      </w:r>
    </w:p>
    <w:p w:rsidR="00F9073E" w:rsidRPr="00F90555" w:rsidRDefault="00F9073E" w:rsidP="00F90555">
      <w:pPr>
        <w:tabs>
          <w:tab w:val="left" w:pos="0"/>
        </w:tabs>
        <w:autoSpaceDE w:val="0"/>
        <w:autoSpaceDN w:val="0"/>
        <w:adjustRightInd w:val="0"/>
        <w:jc w:val="both"/>
        <w:rPr>
          <w:rFonts w:ascii="Palatino Linotype" w:hAnsi="Palatino Linotype"/>
        </w:rPr>
      </w:pPr>
      <w:r w:rsidRPr="00AF5183">
        <w:rPr>
          <w:rFonts w:ascii="Palatino Linotype" w:hAnsi="Palatino Linotype"/>
        </w:rPr>
        <w:t xml:space="preserve"> </w:t>
      </w:r>
    </w:p>
    <w:p w:rsidR="00F9073E" w:rsidRPr="00F9073E" w:rsidRDefault="00F9073E" w:rsidP="00F9073E">
      <w:pPr>
        <w:rPr>
          <w:rFonts w:ascii="Palatino Linotype" w:hAnsi="Palatino Linotype"/>
          <w:color w:val="000000"/>
          <w:highlight w:val="cyan"/>
        </w:rPr>
      </w:pPr>
    </w:p>
    <w:p w:rsidR="00AF0838" w:rsidRDefault="00AF0838" w:rsidP="00ED1357">
      <w:pPr>
        <w:tabs>
          <w:tab w:val="left" w:pos="567"/>
        </w:tabs>
        <w:autoSpaceDE w:val="0"/>
        <w:autoSpaceDN w:val="0"/>
        <w:adjustRightInd w:val="0"/>
        <w:jc w:val="both"/>
        <w:rPr>
          <w:rFonts w:ascii="Palatino Linotype" w:hAnsi="Palatino Linotype"/>
        </w:rPr>
      </w:pPr>
    </w:p>
    <w:p w:rsidR="00ED1357" w:rsidRPr="00AF0838" w:rsidRDefault="00ED1357" w:rsidP="00ED1357">
      <w:pPr>
        <w:tabs>
          <w:tab w:val="left" w:pos="567"/>
        </w:tabs>
        <w:autoSpaceDE w:val="0"/>
        <w:autoSpaceDN w:val="0"/>
        <w:adjustRightInd w:val="0"/>
        <w:jc w:val="both"/>
        <w:rPr>
          <w:rFonts w:ascii="Palatino Linotype" w:hAnsi="Palatino Linotype"/>
          <w:b/>
        </w:rPr>
      </w:pPr>
      <w:r w:rsidRPr="00AF0838">
        <w:rPr>
          <w:rFonts w:ascii="Palatino Linotype" w:hAnsi="Palatino Linotype"/>
          <w:b/>
        </w:rPr>
        <w:t xml:space="preserve">Η ανάθεση της σύμβασης θα γίνει </w:t>
      </w:r>
      <w:r w:rsidR="00AF0838" w:rsidRPr="00AF0838">
        <w:rPr>
          <w:rFonts w:ascii="Palatino Linotype" w:hAnsi="Palatino Linotype"/>
          <w:b/>
        </w:rPr>
        <w:t xml:space="preserve">σύμφωνα </w:t>
      </w:r>
      <w:r w:rsidRPr="00AF0838">
        <w:rPr>
          <w:rFonts w:ascii="Palatino Linotype" w:hAnsi="Palatino Linotype"/>
          <w:b/>
        </w:rPr>
        <w:t>με τους όρους που</w:t>
      </w:r>
      <w:r w:rsidR="00C154C9" w:rsidRPr="00AF0838">
        <w:rPr>
          <w:rFonts w:ascii="Palatino Linotype" w:hAnsi="Palatino Linotype"/>
          <w:b/>
        </w:rPr>
        <w:t xml:space="preserve"> περιγράφονται στο </w:t>
      </w:r>
      <w:r w:rsidR="00AF0838">
        <w:rPr>
          <w:rFonts w:ascii="Palatino Linotype" w:hAnsi="Palatino Linotype"/>
          <w:b/>
        </w:rPr>
        <w:t xml:space="preserve">ΠΑΡΑΡΤΗΜΑ </w:t>
      </w:r>
      <w:r w:rsidRPr="00AF0838">
        <w:rPr>
          <w:rFonts w:ascii="Palatino Linotype" w:hAnsi="Palatino Linotype"/>
          <w:b/>
        </w:rPr>
        <w:t xml:space="preserve">, </w:t>
      </w:r>
      <w:r w:rsidR="00AF0838">
        <w:rPr>
          <w:rFonts w:ascii="Palatino Linotype" w:hAnsi="Palatino Linotype"/>
          <w:b/>
        </w:rPr>
        <w:t>το οποίο</w:t>
      </w:r>
      <w:r w:rsidRPr="00AF0838">
        <w:rPr>
          <w:rFonts w:ascii="Palatino Linotype" w:hAnsi="Palatino Linotype"/>
          <w:b/>
        </w:rPr>
        <w:t xml:space="preserve"> αποτελεί</w:t>
      </w:r>
      <w:r w:rsidR="00AF0838">
        <w:rPr>
          <w:rFonts w:ascii="Palatino Linotype" w:hAnsi="Palatino Linotype"/>
          <w:b/>
        </w:rPr>
        <w:t xml:space="preserve"> αναπόσπαστο μέρος της παρούσας Πρόσκλησης Εκδήλωσης Ενδιαφέροντος.</w:t>
      </w:r>
      <w:r w:rsidRPr="00AF0838">
        <w:rPr>
          <w:rFonts w:ascii="Palatino Linotype" w:hAnsi="Palatino Linotype"/>
          <w:b/>
        </w:rPr>
        <w:t xml:space="preserve">  </w:t>
      </w:r>
    </w:p>
    <w:p w:rsidR="00ED1357" w:rsidRDefault="00ED1357" w:rsidP="00ED1357">
      <w:pPr>
        <w:tabs>
          <w:tab w:val="left" w:pos="567"/>
        </w:tabs>
        <w:autoSpaceDE w:val="0"/>
        <w:autoSpaceDN w:val="0"/>
        <w:adjustRightInd w:val="0"/>
        <w:jc w:val="both"/>
        <w:rPr>
          <w:rFonts w:ascii="Palatino Linotype" w:hAnsi="Palatino Linotype"/>
        </w:rPr>
      </w:pPr>
    </w:p>
    <w:p w:rsidR="00ED1357" w:rsidRPr="00D6123D" w:rsidRDefault="00ED1357" w:rsidP="00ED1357">
      <w:pPr>
        <w:tabs>
          <w:tab w:val="left" w:pos="567"/>
        </w:tabs>
        <w:autoSpaceDE w:val="0"/>
        <w:autoSpaceDN w:val="0"/>
        <w:adjustRightInd w:val="0"/>
        <w:jc w:val="both"/>
        <w:rPr>
          <w:rFonts w:ascii="Palatino Linotype" w:hAnsi="Palatino Linotype"/>
        </w:rPr>
      </w:pPr>
      <w:r w:rsidRPr="00D6123D">
        <w:rPr>
          <w:rFonts w:ascii="Palatino Linotype" w:hAnsi="Palatino Linotype"/>
        </w:rPr>
        <w:t>Δεν μπορούν να υποβληθούν προσφορές γ</w:t>
      </w:r>
      <w:r w:rsidR="0003210D" w:rsidRPr="00D6123D">
        <w:rPr>
          <w:rFonts w:ascii="Palatino Linotype" w:hAnsi="Palatino Linotype"/>
        </w:rPr>
        <w:t>ια μέρος των ειδών</w:t>
      </w:r>
      <w:r w:rsidRPr="00D6123D">
        <w:rPr>
          <w:rFonts w:ascii="Palatino Linotype" w:hAnsi="Palatino Linotype"/>
        </w:rPr>
        <w:t>.</w:t>
      </w:r>
    </w:p>
    <w:p w:rsidR="007A4D6D" w:rsidRPr="0066453A" w:rsidRDefault="007A4D6D" w:rsidP="00ED1357">
      <w:pPr>
        <w:tabs>
          <w:tab w:val="left" w:pos="567"/>
        </w:tabs>
        <w:autoSpaceDE w:val="0"/>
        <w:autoSpaceDN w:val="0"/>
        <w:adjustRightInd w:val="0"/>
        <w:jc w:val="both"/>
        <w:rPr>
          <w:rFonts w:ascii="Palatino Linotype" w:hAnsi="Palatino Linotype"/>
          <w:b/>
        </w:rPr>
      </w:pPr>
    </w:p>
    <w:p w:rsidR="00AF0838" w:rsidRDefault="007A4D6D" w:rsidP="007A4D6D">
      <w:pPr>
        <w:autoSpaceDE w:val="0"/>
        <w:autoSpaceDN w:val="0"/>
        <w:adjustRightInd w:val="0"/>
        <w:jc w:val="both"/>
        <w:rPr>
          <w:rFonts w:ascii="Palatino Linotype" w:hAnsi="Palatino Linotype"/>
        </w:rPr>
      </w:pPr>
      <w:r w:rsidRPr="008E7C84">
        <w:rPr>
          <w:rFonts w:ascii="Palatino Linotype" w:hAnsi="Palatino Linotype" w:cs="Tahoma"/>
        </w:rPr>
        <w:t xml:space="preserve">Ο προσφέρων </w:t>
      </w:r>
      <w:r>
        <w:rPr>
          <w:rFonts w:ascii="Palatino Linotype" w:hAnsi="Palatino Linotype" w:cs="Tahoma"/>
        </w:rPr>
        <w:t xml:space="preserve">θα </w:t>
      </w:r>
      <w:r w:rsidR="00AF0838">
        <w:rPr>
          <w:rFonts w:ascii="Palatino Linotype" w:hAnsi="Palatino Linotype" w:cs="Tahoma"/>
          <w:u w:val="single"/>
        </w:rPr>
        <w:t>πρέπει να προσκομίσει Υ</w:t>
      </w:r>
      <w:r w:rsidRPr="007A4D6D">
        <w:rPr>
          <w:rFonts w:ascii="Palatino Linotype" w:hAnsi="Palatino Linotype" w:cs="Tahoma"/>
          <w:u w:val="single"/>
        </w:rPr>
        <w:t>πεύθυνη</w:t>
      </w:r>
      <w:r w:rsidR="00AF0838">
        <w:rPr>
          <w:rFonts w:ascii="Palatino Linotype" w:hAnsi="Palatino Linotype" w:cs="Tahoma"/>
          <w:u w:val="single"/>
        </w:rPr>
        <w:t xml:space="preserve"> Δ</w:t>
      </w:r>
      <w:r w:rsidRPr="00BF492C">
        <w:rPr>
          <w:rFonts w:ascii="Palatino Linotype" w:hAnsi="Palatino Linotype" w:cs="Tahoma"/>
          <w:u w:val="single"/>
        </w:rPr>
        <w:t>ήλωση</w:t>
      </w:r>
      <w:r w:rsidRPr="008E7C84">
        <w:rPr>
          <w:rFonts w:ascii="Palatino Linotype" w:hAnsi="Palatino Linotype" w:cs="Tahoma"/>
        </w:rPr>
        <w:t>, στην οποία να δηλώνει</w:t>
      </w:r>
      <w:r w:rsidR="00AF0838">
        <w:rPr>
          <w:rFonts w:ascii="Palatino Linotype" w:hAnsi="Palatino Linotype" w:cs="Tahoma"/>
        </w:rPr>
        <w:t>:</w:t>
      </w:r>
      <w:r w:rsidRPr="008E7C84">
        <w:rPr>
          <w:rFonts w:ascii="Palatino Linotype" w:hAnsi="Palatino Linotype"/>
        </w:rPr>
        <w:t xml:space="preserve"> </w:t>
      </w:r>
    </w:p>
    <w:p w:rsidR="007A4D6D" w:rsidRPr="00AF0838" w:rsidRDefault="007A4D6D" w:rsidP="00AF0838">
      <w:pPr>
        <w:pStyle w:val="ac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Palatino Linotype" w:hAnsi="Palatino Linotype"/>
        </w:rPr>
      </w:pPr>
      <w:r w:rsidRPr="00AF0838">
        <w:rPr>
          <w:rFonts w:ascii="Palatino Linotype" w:hAnsi="Palatino Linotype"/>
        </w:rPr>
        <w:t xml:space="preserve">ότι </w:t>
      </w:r>
      <w:r w:rsidRPr="00AF0838">
        <w:rPr>
          <w:rFonts w:ascii="Palatino Linotype" w:hAnsi="Palatino Linotype" w:cs="Tahoma"/>
          <w:bCs/>
        </w:rPr>
        <w:t xml:space="preserve">δεν συντρέχουν οι λόγοι αποκλεισμού </w:t>
      </w:r>
      <w:r w:rsidRPr="00AF0838">
        <w:rPr>
          <w:rFonts w:ascii="Palatino Linotype" w:hAnsi="Palatino Linotype"/>
        </w:rPr>
        <w:t xml:space="preserve">από διαδικασίες σύναψης δημοσίων συμβάσεων των παρ.1 και 2 του άρθρου 73 του Ν.4412/2016. </w:t>
      </w:r>
    </w:p>
    <w:p w:rsidR="00ED1357" w:rsidRDefault="007A4D6D" w:rsidP="007A4D6D">
      <w:pPr>
        <w:tabs>
          <w:tab w:val="left" w:pos="567"/>
        </w:tabs>
        <w:autoSpaceDE w:val="0"/>
        <w:autoSpaceDN w:val="0"/>
        <w:adjustRightInd w:val="0"/>
        <w:jc w:val="both"/>
        <w:rPr>
          <w:rFonts w:ascii="Palatino Linotype" w:hAnsi="Palatino Linotype"/>
        </w:rPr>
      </w:pPr>
      <w:r w:rsidRPr="00AF5183">
        <w:rPr>
          <w:rFonts w:ascii="Palatino Linotype" w:hAnsi="Palatino Linotype"/>
        </w:rPr>
        <w:t>Η υποχρέωση της μη συνδρομής των λόγων της παραγράφου 1 το αρ. 73 του ν. 4412/0216 αφορά</w:t>
      </w:r>
      <w:r w:rsidRPr="008E7C84">
        <w:rPr>
          <w:rFonts w:ascii="Palatino Linotype" w:hAnsi="Palatino Linotype"/>
        </w:rPr>
        <w:t xml:space="preserve"> ιδίως: αα) στις περιπτώσεις εταιρειών περιορισμένης ευθύνης (Ε.Π.Ε.) και προσωπικών εταιρειών (Ο.Ε. και Ε.Ε.), τους διαχειριστές, </w:t>
      </w:r>
      <w:proofErr w:type="spellStart"/>
      <w:r w:rsidRPr="008E7C84">
        <w:rPr>
          <w:rFonts w:ascii="Palatino Linotype" w:hAnsi="Palatino Linotype"/>
        </w:rPr>
        <w:t>ββ</w:t>
      </w:r>
      <w:proofErr w:type="spellEnd"/>
      <w:r w:rsidRPr="008E7C84">
        <w:rPr>
          <w:rFonts w:ascii="Palatino Linotype" w:hAnsi="Palatino Linotype"/>
        </w:rPr>
        <w:t>) στις περιπτώσεις ανωνύμων εταιρειών (Α.Ε.), τον Διευθύνοντα Σύμβουλο, καθώς και όλα τα μέλη του Διοικητικού Συμβουλίου</w:t>
      </w:r>
      <w:r>
        <w:rPr>
          <w:rFonts w:ascii="Palatino Linotype" w:hAnsi="Palatino Linotype"/>
        </w:rPr>
        <w:t>.</w:t>
      </w:r>
    </w:p>
    <w:p w:rsidR="007A4D6D" w:rsidRPr="0066453A" w:rsidRDefault="007A4D6D" w:rsidP="007A4D6D">
      <w:pPr>
        <w:tabs>
          <w:tab w:val="left" w:pos="567"/>
        </w:tabs>
        <w:autoSpaceDE w:val="0"/>
        <w:autoSpaceDN w:val="0"/>
        <w:adjustRightInd w:val="0"/>
        <w:jc w:val="both"/>
        <w:rPr>
          <w:rFonts w:ascii="Palatino Linotype" w:hAnsi="Palatino Linotype"/>
        </w:rPr>
      </w:pPr>
    </w:p>
    <w:p w:rsidR="00ED1357" w:rsidRPr="00B40C97" w:rsidRDefault="00ED1357" w:rsidP="00ED1357">
      <w:pPr>
        <w:spacing w:before="200"/>
        <w:jc w:val="both"/>
        <w:rPr>
          <w:rFonts w:ascii="Palatino Linotype" w:hAnsi="Palatino Linotype"/>
          <w:b/>
        </w:rPr>
      </w:pPr>
      <w:r w:rsidRPr="0003210D">
        <w:rPr>
          <w:rFonts w:ascii="Palatino Linotype" w:hAnsi="Palatino Linotype"/>
          <w:b/>
        </w:rPr>
        <w:t xml:space="preserve">Η ανάθεση θα γίνει στην εταιρεία με την πλέον συμφέρουσα  από οικονομική άποψη προσφορά </w:t>
      </w:r>
      <w:r w:rsidR="00AF5183" w:rsidRPr="0003210D">
        <w:rPr>
          <w:rFonts w:ascii="Palatino Linotype" w:hAnsi="Palatino Linotype"/>
          <w:b/>
          <w:u w:val="single"/>
        </w:rPr>
        <w:t>βάσει της τιμής</w:t>
      </w:r>
      <w:r w:rsidR="00AF5183" w:rsidRPr="0003210D">
        <w:rPr>
          <w:rFonts w:ascii="Palatino Linotype" w:hAnsi="Palatino Linotype"/>
          <w:b/>
        </w:rPr>
        <w:t xml:space="preserve"> </w:t>
      </w:r>
      <w:r w:rsidRPr="0003210D">
        <w:rPr>
          <w:rFonts w:ascii="Palatino Linotype" w:hAnsi="Palatino Linotype"/>
          <w:b/>
        </w:rPr>
        <w:t xml:space="preserve">που πληροί τις τεχνικές </w:t>
      </w:r>
      <w:r w:rsidR="00AF5183" w:rsidRPr="0003210D">
        <w:rPr>
          <w:rFonts w:ascii="Palatino Linotype" w:hAnsi="Palatino Linotype"/>
          <w:b/>
        </w:rPr>
        <w:t>προδιαγραφές του Παραρτήματος</w:t>
      </w:r>
      <w:r w:rsidRPr="0003210D">
        <w:rPr>
          <w:rFonts w:ascii="Palatino Linotype" w:hAnsi="Palatino Linotype"/>
          <w:b/>
        </w:rPr>
        <w:t>.</w:t>
      </w:r>
    </w:p>
    <w:p w:rsidR="00ED1357" w:rsidRPr="00B40C97" w:rsidRDefault="00ED1357" w:rsidP="00ED1357">
      <w:pPr>
        <w:tabs>
          <w:tab w:val="left" w:pos="567"/>
        </w:tabs>
        <w:autoSpaceDE w:val="0"/>
        <w:autoSpaceDN w:val="0"/>
        <w:adjustRightInd w:val="0"/>
        <w:ind w:right="-369"/>
        <w:jc w:val="both"/>
        <w:rPr>
          <w:rFonts w:ascii="Palatino Linotype" w:hAnsi="Palatino Linotype"/>
        </w:rPr>
      </w:pPr>
    </w:p>
    <w:p w:rsidR="00ED1357" w:rsidRPr="00686110" w:rsidRDefault="00ED1357" w:rsidP="00ED1357">
      <w:pPr>
        <w:jc w:val="both"/>
        <w:rPr>
          <w:rFonts w:ascii="Palatino Linotype" w:hAnsi="Palatino Linotype"/>
        </w:rPr>
      </w:pPr>
      <w:bookmarkStart w:id="0" w:name="_GoBack"/>
      <w:r w:rsidRPr="00686110">
        <w:rPr>
          <w:rFonts w:ascii="Palatino Linotype" w:hAnsi="Palatino Linotype"/>
        </w:rPr>
        <w:lastRenderedPageBreak/>
        <w:t xml:space="preserve">Ο οικονομικός φορέας ο οποίος </w:t>
      </w:r>
      <w:r>
        <w:rPr>
          <w:rFonts w:ascii="Palatino Linotype" w:hAnsi="Palatino Linotype"/>
        </w:rPr>
        <w:t xml:space="preserve">θα επιλεγεί να </w:t>
      </w:r>
      <w:r w:rsidRPr="00686110">
        <w:rPr>
          <w:rFonts w:ascii="Palatino Linotype" w:hAnsi="Palatino Linotype"/>
        </w:rPr>
        <w:t xml:space="preserve"> του ανατεθεί η σύμβαση είναι υποχρεωμένος μετά από αίτημα της </w:t>
      </w:r>
      <w:r>
        <w:rPr>
          <w:rFonts w:ascii="Palatino Linotype" w:hAnsi="Palatino Linotype"/>
        </w:rPr>
        <w:t>Αναθέτουσας Αρχής,</w:t>
      </w:r>
      <w:r w:rsidRPr="00686110">
        <w:rPr>
          <w:rFonts w:ascii="Palatino Linotype" w:hAnsi="Palatino Linotype"/>
        </w:rPr>
        <w:t xml:space="preserve"> να προσκομίσει προς απόδειξη της μη συνδρομής των λόγων αποκλεισμού από διαδικασίες σύναψης δημοσίων συμβάσεων των παρ.1 και 2 του άρθρου 73 του Ν.4412/2016, τα παρακάτω δικαιολογητικά:</w:t>
      </w:r>
    </w:p>
    <w:bookmarkEnd w:id="0"/>
    <w:p w:rsidR="00ED1357" w:rsidRPr="00686110" w:rsidRDefault="00ED1357" w:rsidP="00ED1357">
      <w:pPr>
        <w:shd w:val="clear" w:color="auto" w:fill="FFFFFF"/>
        <w:ind w:left="709" w:hanging="284"/>
        <w:jc w:val="both"/>
        <w:rPr>
          <w:rFonts w:ascii="Palatino Linotype" w:hAnsi="Palatino Linotype"/>
          <w:color w:val="000000"/>
        </w:rPr>
      </w:pPr>
      <w:r w:rsidRPr="00686110">
        <w:rPr>
          <w:rFonts w:ascii="Palatino Linotype" w:hAnsi="Palatino Linotype"/>
        </w:rPr>
        <w:t xml:space="preserve">α. </w:t>
      </w:r>
      <w:r>
        <w:rPr>
          <w:rFonts w:ascii="Palatino Linotype" w:hAnsi="Palatino Linotype"/>
        </w:rPr>
        <w:t xml:space="preserve"> </w:t>
      </w:r>
      <w:r w:rsidRPr="008E7C84">
        <w:rPr>
          <w:rFonts w:ascii="Palatino Linotype" w:hAnsi="Palatino Linotype"/>
          <w:b/>
        </w:rPr>
        <w:t>Απόσπασμα ποινικού μητρώου.</w:t>
      </w:r>
      <w:r w:rsidRPr="00686110">
        <w:rPr>
          <w:rFonts w:ascii="Palatino Linotype" w:hAnsi="Palatino Linotype"/>
        </w:rPr>
        <w:t xml:space="preserve"> </w:t>
      </w:r>
      <w:r w:rsidRPr="00686110">
        <w:rPr>
          <w:rFonts w:ascii="Palatino Linotype" w:hAnsi="Palatino Linotype"/>
          <w:color w:val="000000"/>
        </w:rPr>
        <w:t>Η υποχρέωση αφορά ιδίως:</w:t>
      </w:r>
      <w:r>
        <w:rPr>
          <w:rFonts w:ascii="Palatino Linotype" w:hAnsi="Palatino Linotype"/>
          <w:color w:val="000000"/>
        </w:rPr>
        <w:t xml:space="preserve"> </w:t>
      </w:r>
      <w:r w:rsidRPr="00686110">
        <w:rPr>
          <w:rFonts w:ascii="Palatino Linotype" w:hAnsi="Palatino Linotype"/>
          <w:color w:val="000000"/>
        </w:rPr>
        <w:t>αα) στις περιπτώσεις εταιρειών περιορισμένης ευθύνης (Ε.Π.Ε.) και προσωπικών εταιρειών (Ο.Ε. και Ε.Ε.), τους διαχειριστές,</w:t>
      </w:r>
      <w:r>
        <w:rPr>
          <w:rFonts w:ascii="Palatino Linotype" w:hAnsi="Palatino Linotype"/>
          <w:color w:val="000000"/>
        </w:rPr>
        <w:t xml:space="preserve"> </w:t>
      </w:r>
      <w:proofErr w:type="spellStart"/>
      <w:r w:rsidRPr="00686110">
        <w:rPr>
          <w:rFonts w:ascii="Palatino Linotype" w:hAnsi="Palatino Linotype"/>
          <w:color w:val="000000"/>
        </w:rPr>
        <w:t>ββ</w:t>
      </w:r>
      <w:proofErr w:type="spellEnd"/>
      <w:r w:rsidRPr="00686110">
        <w:rPr>
          <w:rFonts w:ascii="Palatino Linotype" w:hAnsi="Palatino Linotype"/>
          <w:color w:val="000000"/>
        </w:rPr>
        <w:t>) στις περιπτώσεις ανωνύμων εταιρειών (Α.Ε.), τον Διευθύνοντα Σύμβουλο, καθώς και όλα τα μέλη του Διοικητικού Συμβουλίου.</w:t>
      </w:r>
    </w:p>
    <w:p w:rsidR="00ED1357" w:rsidRPr="00686110" w:rsidRDefault="00ED1357" w:rsidP="00ED1357">
      <w:pPr>
        <w:ind w:left="709" w:hanging="284"/>
        <w:jc w:val="both"/>
        <w:rPr>
          <w:rFonts w:ascii="Palatino Linotype" w:hAnsi="Palatino Linotype"/>
        </w:rPr>
      </w:pPr>
      <w:r w:rsidRPr="00686110">
        <w:rPr>
          <w:rFonts w:ascii="Palatino Linotype" w:hAnsi="Palatino Linotype"/>
        </w:rPr>
        <w:t xml:space="preserve">β. </w:t>
      </w:r>
      <w:r w:rsidRPr="008E7C84">
        <w:rPr>
          <w:rFonts w:ascii="Palatino Linotype" w:hAnsi="Palatino Linotype"/>
          <w:b/>
        </w:rPr>
        <w:t>Φορολογική ενημερότητα</w:t>
      </w:r>
    </w:p>
    <w:p w:rsidR="00ED1357" w:rsidRPr="00686110" w:rsidRDefault="00ED1357" w:rsidP="00ED1357">
      <w:pPr>
        <w:ind w:left="709" w:hanging="284"/>
        <w:jc w:val="both"/>
        <w:rPr>
          <w:rFonts w:ascii="Palatino Linotype" w:hAnsi="Palatino Linotype"/>
        </w:rPr>
      </w:pPr>
      <w:r w:rsidRPr="00686110">
        <w:rPr>
          <w:rFonts w:ascii="Palatino Linotype" w:hAnsi="Palatino Linotype"/>
        </w:rPr>
        <w:t xml:space="preserve">γ. </w:t>
      </w:r>
      <w:r w:rsidRPr="008E7C84">
        <w:rPr>
          <w:rFonts w:ascii="Palatino Linotype" w:hAnsi="Palatino Linotype"/>
          <w:b/>
        </w:rPr>
        <w:t>Ασφαλιστική ενημερότητα</w:t>
      </w:r>
      <w:r w:rsidRPr="00686110">
        <w:rPr>
          <w:rFonts w:ascii="Palatino Linotype" w:hAnsi="Palatino Linotype"/>
        </w:rPr>
        <w:t xml:space="preserve"> (άρθρο 80 παρ.2 του Ν.4412/2016)</w:t>
      </w:r>
    </w:p>
    <w:tbl>
      <w:tblPr>
        <w:tblW w:w="19473" w:type="dxa"/>
        <w:jc w:val="center"/>
        <w:tblInd w:w="266" w:type="dxa"/>
        <w:tblLook w:val="04A0"/>
      </w:tblPr>
      <w:tblGrid>
        <w:gridCol w:w="9306"/>
        <w:gridCol w:w="2020"/>
        <w:gridCol w:w="2172"/>
        <w:gridCol w:w="1250"/>
        <w:gridCol w:w="1251"/>
        <w:gridCol w:w="1807"/>
        <w:gridCol w:w="1667"/>
      </w:tblGrid>
      <w:tr w:rsidR="00ED1357" w:rsidRPr="00686110" w:rsidTr="00C154C9">
        <w:trPr>
          <w:trHeight w:val="264"/>
          <w:jc w:val="center"/>
        </w:trPr>
        <w:tc>
          <w:tcPr>
            <w:tcW w:w="9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D1357" w:rsidRPr="00686110" w:rsidRDefault="00ED1357" w:rsidP="00C154C9">
            <w:pPr>
              <w:rPr>
                <w:rFonts w:ascii="Palatino Linotype" w:hAnsi="Palatino Linotype"/>
                <w:b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1357" w:rsidRPr="00686110" w:rsidRDefault="00ED1357" w:rsidP="00C154C9">
            <w:pPr>
              <w:rPr>
                <w:rFonts w:ascii="Palatino Linotype" w:hAnsi="Palatino Linotype" w:cs="Arial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1357" w:rsidRPr="00686110" w:rsidRDefault="00ED1357" w:rsidP="00C154C9">
            <w:pPr>
              <w:rPr>
                <w:rFonts w:ascii="Palatino Linotype" w:hAnsi="Palatino Linotype" w:cs="Aria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1357" w:rsidRPr="00686110" w:rsidRDefault="00ED1357" w:rsidP="00C154C9">
            <w:pPr>
              <w:rPr>
                <w:rFonts w:ascii="Palatino Linotype" w:hAnsi="Palatino Linotype" w:cs="Arial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1357" w:rsidRPr="00686110" w:rsidRDefault="00ED1357" w:rsidP="00C154C9">
            <w:pPr>
              <w:jc w:val="center"/>
              <w:rPr>
                <w:rFonts w:ascii="Palatino Linotype" w:hAnsi="Palatino Linotype" w:cs="Arial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1357" w:rsidRPr="00686110" w:rsidRDefault="00ED1357" w:rsidP="00C154C9">
            <w:pPr>
              <w:jc w:val="center"/>
              <w:rPr>
                <w:rFonts w:ascii="Palatino Linotype" w:hAnsi="Palatino Linotype" w:cs="Arial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1357" w:rsidRPr="00686110" w:rsidRDefault="00ED1357" w:rsidP="00C154C9">
            <w:pPr>
              <w:jc w:val="center"/>
              <w:rPr>
                <w:rFonts w:ascii="Palatino Linotype" w:hAnsi="Palatino Linotype" w:cs="Arial"/>
              </w:rPr>
            </w:pPr>
          </w:p>
        </w:tc>
      </w:tr>
    </w:tbl>
    <w:p w:rsidR="00F9073E" w:rsidRPr="00873EE3" w:rsidRDefault="00873EE3" w:rsidP="00F9073E">
      <w:pPr>
        <w:pStyle w:val="a3"/>
        <w:spacing w:line="280" w:lineRule="atLeast"/>
        <w:rPr>
          <w:rFonts w:ascii="Palatino Linotype" w:hAnsi="Palatino Linotype"/>
          <w:sz w:val="20"/>
          <w:szCs w:val="20"/>
        </w:rPr>
      </w:pPr>
      <w:r w:rsidRPr="003445C3">
        <w:rPr>
          <w:rFonts w:ascii="Palatino Linotype" w:hAnsi="Palatino Linotype"/>
          <w:sz w:val="20"/>
          <w:szCs w:val="20"/>
        </w:rPr>
        <w:t xml:space="preserve">Η παράδοση των ειδών θα πρέπει να γίνει εντός τριάντα (30) ημερολογιακών ημερών από την ημερομηνία υπογραφής της σχετικής σύμβασης και σε χώρους </w:t>
      </w:r>
      <w:r w:rsidR="003445C3" w:rsidRPr="003445C3">
        <w:rPr>
          <w:rFonts w:ascii="Palatino Linotype" w:hAnsi="Palatino Linotype"/>
          <w:sz w:val="20"/>
          <w:szCs w:val="20"/>
        </w:rPr>
        <w:t xml:space="preserve">του Πανεπιστημίου Κρήτης στο Ηράκλειο </w:t>
      </w:r>
      <w:r w:rsidR="003445C3">
        <w:rPr>
          <w:rFonts w:ascii="Palatino Linotype" w:hAnsi="Palatino Linotype"/>
          <w:sz w:val="20"/>
          <w:szCs w:val="20"/>
        </w:rPr>
        <w:t xml:space="preserve">που </w:t>
      </w:r>
      <w:r w:rsidR="003445C3" w:rsidRPr="003445C3">
        <w:rPr>
          <w:rFonts w:ascii="Palatino Linotype" w:hAnsi="Palatino Linotype"/>
          <w:sz w:val="20"/>
          <w:szCs w:val="20"/>
        </w:rPr>
        <w:t xml:space="preserve">θα υποδειχθούν από </w:t>
      </w:r>
      <w:r w:rsidR="003445C3">
        <w:rPr>
          <w:rFonts w:ascii="Palatino Linotype" w:hAnsi="Palatino Linotype"/>
          <w:sz w:val="20"/>
          <w:szCs w:val="20"/>
        </w:rPr>
        <w:t>τους υπευθύνους</w:t>
      </w:r>
      <w:r w:rsidRPr="003445C3">
        <w:rPr>
          <w:rFonts w:ascii="Palatino Linotype" w:hAnsi="Palatino Linotype"/>
          <w:sz w:val="20"/>
          <w:szCs w:val="20"/>
        </w:rPr>
        <w:t xml:space="preserve"> .</w:t>
      </w:r>
    </w:p>
    <w:p w:rsidR="00873EE3" w:rsidRPr="00F9073E" w:rsidRDefault="00873EE3" w:rsidP="00F9073E">
      <w:pPr>
        <w:pStyle w:val="a3"/>
        <w:spacing w:line="280" w:lineRule="atLeast"/>
        <w:rPr>
          <w:rFonts w:ascii="Palatino Linotype" w:hAnsi="Palatino Linotype"/>
          <w:sz w:val="20"/>
          <w:szCs w:val="20"/>
          <w:highlight w:val="cyan"/>
        </w:rPr>
      </w:pPr>
    </w:p>
    <w:p w:rsidR="00873EE3" w:rsidRDefault="00C154C9" w:rsidP="00873EE3">
      <w:r w:rsidRPr="00602CD6">
        <w:rPr>
          <w:rFonts w:ascii="Palatino Linotype" w:hAnsi="Palatino Linotype"/>
          <w:color w:val="000000"/>
        </w:rPr>
        <w:t xml:space="preserve">Για </w:t>
      </w:r>
      <w:r w:rsidRPr="00602CD6">
        <w:rPr>
          <w:rFonts w:ascii="Palatino Linotype" w:hAnsi="Palatino Linotype"/>
          <w:color w:val="000000"/>
          <w:u w:val="single"/>
        </w:rPr>
        <w:t>τεχνικές πληροφορίες</w:t>
      </w:r>
      <w:r w:rsidRPr="00602CD6">
        <w:rPr>
          <w:rFonts w:ascii="Palatino Linotype" w:hAnsi="Palatino Linotype"/>
          <w:color w:val="000000"/>
        </w:rPr>
        <w:t xml:space="preserve"> οι ενδιαφερόμενοι μπορούν να επικοινωνούν με τον </w:t>
      </w:r>
      <w:r w:rsidR="00BF492C" w:rsidRPr="00602CD6">
        <w:rPr>
          <w:rFonts w:ascii="Palatino Linotype" w:hAnsi="Palatino Linotype"/>
          <w:color w:val="000000"/>
        </w:rPr>
        <w:t>κ.</w:t>
      </w:r>
      <w:r w:rsidR="00873EE3" w:rsidRPr="007E6B5D">
        <w:rPr>
          <w:rFonts w:ascii="Palatino Linotype" w:hAnsi="Palatino Linotype"/>
          <w:color w:val="000000"/>
        </w:rPr>
        <w:t xml:space="preserve">  </w:t>
      </w:r>
      <w:r w:rsidR="00602CD6" w:rsidRPr="007E6B5D">
        <w:rPr>
          <w:rFonts w:ascii="Palatino Linotype" w:hAnsi="Palatino Linotype"/>
          <w:color w:val="000000"/>
        </w:rPr>
        <w:t xml:space="preserve">Γεώργιο Χαμηλό,  Αναπληρωτή Καθηγητή , στο τηλέφωνο 2810394560 και στο </w:t>
      </w:r>
      <w:proofErr w:type="spellStart"/>
      <w:r w:rsidR="00602CD6" w:rsidRPr="007E6B5D">
        <w:rPr>
          <w:rFonts w:ascii="Palatino Linotype" w:hAnsi="Palatino Linotype"/>
          <w:color w:val="000000"/>
        </w:rPr>
        <w:t>email</w:t>
      </w:r>
      <w:proofErr w:type="spellEnd"/>
      <w:r w:rsidR="00602CD6" w:rsidRPr="00602CD6">
        <w:t>:</w:t>
      </w:r>
      <w:r w:rsidR="00602CD6">
        <w:t xml:space="preserve"> </w:t>
      </w:r>
      <w:r w:rsidR="00602CD6" w:rsidRPr="00602CD6">
        <w:t xml:space="preserve"> </w:t>
      </w:r>
      <w:hyperlink r:id="rId9" w:history="1">
        <w:r w:rsidR="00873EE3">
          <w:rPr>
            <w:rStyle w:val="-"/>
            <w:lang w:val="en-US"/>
          </w:rPr>
          <w:t>hamilosgeorge</w:t>
        </w:r>
        <w:r w:rsidR="00873EE3">
          <w:rPr>
            <w:rStyle w:val="-"/>
          </w:rPr>
          <w:t>@</w:t>
        </w:r>
        <w:r w:rsidR="00873EE3">
          <w:rPr>
            <w:rStyle w:val="-"/>
            <w:lang w:val="en-US"/>
          </w:rPr>
          <w:t>yahoo</w:t>
        </w:r>
        <w:r w:rsidR="00873EE3">
          <w:rPr>
            <w:rStyle w:val="-"/>
          </w:rPr>
          <w:t>.</w:t>
        </w:r>
        <w:r w:rsidR="00873EE3">
          <w:rPr>
            <w:rStyle w:val="-"/>
            <w:lang w:val="en-US"/>
          </w:rPr>
          <w:t>gr</w:t>
        </w:r>
      </w:hyperlink>
      <w:r w:rsidR="00873EE3">
        <w:t xml:space="preserve">     </w:t>
      </w:r>
    </w:p>
    <w:p w:rsidR="00F90555" w:rsidRPr="00F90555" w:rsidRDefault="00F90555" w:rsidP="00F9073E">
      <w:pPr>
        <w:pStyle w:val="a3"/>
        <w:spacing w:line="280" w:lineRule="atLeast"/>
        <w:rPr>
          <w:rFonts w:ascii="Palatino Linotype" w:hAnsi="Palatino Linotype"/>
          <w:color w:val="000000"/>
          <w:sz w:val="20"/>
          <w:szCs w:val="20"/>
        </w:rPr>
      </w:pPr>
      <w:r w:rsidRPr="00F90555">
        <w:rPr>
          <w:rFonts w:ascii="Palatino Linotype" w:hAnsi="Palatino Linotype"/>
          <w:sz w:val="20"/>
          <w:szCs w:val="20"/>
        </w:rPr>
        <w:t xml:space="preserve">Για </w:t>
      </w:r>
      <w:r>
        <w:rPr>
          <w:rFonts w:ascii="Palatino Linotype" w:hAnsi="Palatino Linotype"/>
          <w:sz w:val="20"/>
          <w:szCs w:val="20"/>
          <w:u w:val="single"/>
        </w:rPr>
        <w:t>γ</w:t>
      </w:r>
      <w:r w:rsidR="00F9073E" w:rsidRPr="00BF492C">
        <w:rPr>
          <w:rFonts w:ascii="Palatino Linotype" w:hAnsi="Palatino Linotype"/>
          <w:sz w:val="20"/>
          <w:szCs w:val="20"/>
          <w:u w:val="single"/>
        </w:rPr>
        <w:t>ενικές πληροφορίες</w:t>
      </w:r>
      <w:r w:rsidR="00F9073E" w:rsidRPr="00F9073E">
        <w:rPr>
          <w:rFonts w:ascii="Palatino Linotype" w:hAnsi="Palatino Linotype"/>
          <w:sz w:val="20"/>
          <w:szCs w:val="20"/>
        </w:rPr>
        <w:t xml:space="preserve"> </w:t>
      </w:r>
      <w:r w:rsidR="00BF492C" w:rsidRPr="00F90555">
        <w:rPr>
          <w:rFonts w:ascii="Palatino Linotype" w:hAnsi="Palatino Linotype"/>
          <w:color w:val="000000"/>
          <w:sz w:val="20"/>
          <w:szCs w:val="20"/>
        </w:rPr>
        <w:t>οι ενδιαφερόμενοι</w:t>
      </w:r>
      <w:r w:rsidR="00BF492C" w:rsidRPr="00F9073E">
        <w:rPr>
          <w:rFonts w:ascii="Palatino Linotype" w:hAnsi="Palatino Linotype"/>
          <w:sz w:val="20"/>
          <w:szCs w:val="20"/>
        </w:rPr>
        <w:t xml:space="preserve"> </w:t>
      </w:r>
      <w:r w:rsidR="00F9073E" w:rsidRPr="00F9073E">
        <w:rPr>
          <w:rFonts w:ascii="Palatino Linotype" w:hAnsi="Palatino Linotype"/>
          <w:sz w:val="20"/>
          <w:szCs w:val="20"/>
        </w:rPr>
        <w:t xml:space="preserve">μπορούν </w:t>
      </w:r>
      <w:r w:rsidR="00F9073E" w:rsidRPr="00F90555">
        <w:rPr>
          <w:rFonts w:ascii="Palatino Linotype" w:hAnsi="Palatino Linotype"/>
          <w:color w:val="000000"/>
          <w:sz w:val="20"/>
          <w:szCs w:val="20"/>
        </w:rPr>
        <w:t xml:space="preserve">να </w:t>
      </w:r>
      <w:r w:rsidR="00BF492C" w:rsidRPr="00F90555">
        <w:rPr>
          <w:rFonts w:ascii="Palatino Linotype" w:hAnsi="Palatino Linotype"/>
          <w:color w:val="000000"/>
          <w:sz w:val="20"/>
          <w:szCs w:val="20"/>
        </w:rPr>
        <w:t xml:space="preserve">επικοινωνούν </w:t>
      </w:r>
      <w:r w:rsidR="00F9073E" w:rsidRPr="00F90555">
        <w:rPr>
          <w:rFonts w:ascii="Palatino Linotype" w:hAnsi="Palatino Linotype"/>
          <w:color w:val="000000"/>
          <w:sz w:val="20"/>
          <w:szCs w:val="20"/>
        </w:rPr>
        <w:t xml:space="preserve">όλες τις εργάσιμες ημέρες και ώρες των Δημοσίων Υπηρεσιών </w:t>
      </w:r>
      <w:r w:rsidR="00BF492C" w:rsidRPr="00F90555">
        <w:rPr>
          <w:rFonts w:ascii="Palatino Linotype" w:hAnsi="Palatino Linotype"/>
          <w:color w:val="000000"/>
          <w:sz w:val="20"/>
          <w:szCs w:val="20"/>
        </w:rPr>
        <w:t>με</w:t>
      </w:r>
      <w:r w:rsidR="00F9073E" w:rsidRPr="00F90555">
        <w:rPr>
          <w:rFonts w:ascii="Palatino Linotype" w:hAnsi="Palatino Linotype"/>
          <w:color w:val="000000"/>
          <w:sz w:val="20"/>
          <w:szCs w:val="20"/>
        </w:rPr>
        <w:t xml:space="preserve"> </w:t>
      </w:r>
      <w:r w:rsidR="00BF492C" w:rsidRPr="00F90555">
        <w:rPr>
          <w:rFonts w:ascii="Palatino Linotype" w:hAnsi="Palatino Linotype"/>
          <w:color w:val="000000"/>
          <w:sz w:val="20"/>
          <w:szCs w:val="20"/>
        </w:rPr>
        <w:t>το Τμήμα Προμηθειών</w:t>
      </w:r>
      <w:r>
        <w:rPr>
          <w:rFonts w:ascii="Palatino Linotype" w:hAnsi="Palatino Linotype"/>
          <w:color w:val="000000"/>
          <w:sz w:val="20"/>
          <w:szCs w:val="20"/>
        </w:rPr>
        <w:t xml:space="preserve"> </w:t>
      </w:r>
      <w:r w:rsidR="00F9073E" w:rsidRPr="00F90555">
        <w:rPr>
          <w:rFonts w:ascii="Palatino Linotype" w:hAnsi="Palatino Linotype"/>
          <w:color w:val="000000"/>
          <w:sz w:val="20"/>
          <w:szCs w:val="20"/>
        </w:rPr>
        <w:t xml:space="preserve">του Π.Κ στις </w:t>
      </w:r>
      <w:proofErr w:type="spellStart"/>
      <w:r w:rsidR="00F9073E" w:rsidRPr="00F90555">
        <w:rPr>
          <w:rFonts w:ascii="Palatino Linotype" w:hAnsi="Palatino Linotype"/>
          <w:color w:val="000000"/>
          <w:sz w:val="20"/>
          <w:szCs w:val="20"/>
        </w:rPr>
        <w:t>Βούτες</w:t>
      </w:r>
      <w:proofErr w:type="spellEnd"/>
      <w:r w:rsidR="00F9073E" w:rsidRPr="00F90555">
        <w:rPr>
          <w:rFonts w:ascii="Palatino Linotype" w:hAnsi="Palatino Linotype"/>
          <w:color w:val="000000"/>
          <w:sz w:val="20"/>
          <w:szCs w:val="20"/>
        </w:rPr>
        <w:t xml:space="preserve"> </w:t>
      </w:r>
      <w:r>
        <w:rPr>
          <w:rFonts w:ascii="Palatino Linotype" w:hAnsi="Palatino Linotype"/>
          <w:color w:val="000000"/>
          <w:sz w:val="20"/>
          <w:szCs w:val="20"/>
        </w:rPr>
        <w:t xml:space="preserve">Ηρακλείου </w:t>
      </w:r>
      <w:r w:rsidR="00F9073E" w:rsidRPr="00F90555">
        <w:rPr>
          <w:rFonts w:ascii="Palatino Linotype" w:hAnsi="Palatino Linotype"/>
          <w:color w:val="000000"/>
          <w:sz w:val="20"/>
          <w:szCs w:val="20"/>
        </w:rPr>
        <w:t xml:space="preserve">στο </w:t>
      </w:r>
      <w:proofErr w:type="spellStart"/>
      <w:r w:rsidR="00F9073E" w:rsidRPr="00F90555">
        <w:rPr>
          <w:rFonts w:ascii="Palatino Linotype" w:hAnsi="Palatino Linotype"/>
          <w:color w:val="000000"/>
          <w:sz w:val="20"/>
          <w:szCs w:val="20"/>
        </w:rPr>
        <w:t>τηλ</w:t>
      </w:r>
      <w:proofErr w:type="spellEnd"/>
      <w:r w:rsidR="00F9073E" w:rsidRPr="00F90555">
        <w:rPr>
          <w:rFonts w:ascii="Palatino Linotype" w:hAnsi="Palatino Linotype"/>
          <w:color w:val="000000"/>
          <w:sz w:val="20"/>
          <w:szCs w:val="20"/>
        </w:rPr>
        <w:t>. 2810-393137</w:t>
      </w:r>
      <w:r>
        <w:rPr>
          <w:rFonts w:ascii="Palatino Linotype" w:hAnsi="Palatino Linotype"/>
          <w:color w:val="000000"/>
          <w:sz w:val="20"/>
          <w:szCs w:val="20"/>
        </w:rPr>
        <w:t xml:space="preserve"> και </w:t>
      </w:r>
      <w:r>
        <w:rPr>
          <w:rFonts w:ascii="Palatino Linotype" w:hAnsi="Palatino Linotype"/>
          <w:color w:val="000000"/>
          <w:sz w:val="20"/>
          <w:szCs w:val="20"/>
          <w:lang w:val="en-US"/>
        </w:rPr>
        <w:t>e</w:t>
      </w:r>
      <w:r w:rsidRPr="00F90555">
        <w:rPr>
          <w:rFonts w:ascii="Palatino Linotype" w:hAnsi="Palatino Linotype"/>
          <w:color w:val="000000"/>
          <w:sz w:val="20"/>
          <w:szCs w:val="20"/>
        </w:rPr>
        <w:t>-</w:t>
      </w:r>
      <w:r>
        <w:rPr>
          <w:rFonts w:ascii="Palatino Linotype" w:hAnsi="Palatino Linotype"/>
          <w:color w:val="000000"/>
          <w:sz w:val="20"/>
          <w:szCs w:val="20"/>
          <w:lang w:val="en-US"/>
        </w:rPr>
        <w:t>mail</w:t>
      </w:r>
      <w:r w:rsidRPr="00F90555">
        <w:rPr>
          <w:rFonts w:ascii="Palatino Linotype" w:hAnsi="Palatino Linotype"/>
          <w:color w:val="000000"/>
          <w:sz w:val="20"/>
          <w:szCs w:val="20"/>
        </w:rPr>
        <w:t xml:space="preserve"> </w:t>
      </w:r>
      <w:hyperlink r:id="rId10" w:history="1">
        <w:r w:rsidRPr="00AC49EF">
          <w:rPr>
            <w:rStyle w:val="-"/>
            <w:rFonts w:ascii="Palatino Linotype" w:hAnsi="Palatino Linotype"/>
            <w:sz w:val="20"/>
            <w:szCs w:val="20"/>
            <w:lang w:val="en-US"/>
          </w:rPr>
          <w:t>salemi</w:t>
        </w:r>
        <w:r w:rsidRPr="00AC49EF">
          <w:rPr>
            <w:rStyle w:val="-"/>
            <w:rFonts w:ascii="Palatino Linotype" w:hAnsi="Palatino Linotype"/>
            <w:sz w:val="20"/>
            <w:szCs w:val="20"/>
          </w:rPr>
          <w:t>@</w:t>
        </w:r>
        <w:r w:rsidRPr="00AC49EF">
          <w:rPr>
            <w:rStyle w:val="-"/>
            <w:rFonts w:ascii="Palatino Linotype" w:hAnsi="Palatino Linotype"/>
            <w:sz w:val="20"/>
            <w:szCs w:val="20"/>
            <w:lang w:val="en-US"/>
          </w:rPr>
          <w:t>admin</w:t>
        </w:r>
        <w:r w:rsidRPr="00AC49EF">
          <w:rPr>
            <w:rStyle w:val="-"/>
            <w:rFonts w:ascii="Palatino Linotype" w:hAnsi="Palatino Linotype"/>
            <w:sz w:val="20"/>
            <w:szCs w:val="20"/>
          </w:rPr>
          <w:t>.</w:t>
        </w:r>
        <w:proofErr w:type="spellStart"/>
        <w:r w:rsidRPr="00AC49EF">
          <w:rPr>
            <w:rStyle w:val="-"/>
            <w:rFonts w:ascii="Palatino Linotype" w:hAnsi="Palatino Linotype"/>
            <w:sz w:val="20"/>
            <w:szCs w:val="20"/>
            <w:lang w:val="en-US"/>
          </w:rPr>
          <w:t>uoc</w:t>
        </w:r>
        <w:proofErr w:type="spellEnd"/>
        <w:r w:rsidRPr="00AC49EF">
          <w:rPr>
            <w:rStyle w:val="-"/>
            <w:rFonts w:ascii="Palatino Linotype" w:hAnsi="Palatino Linotype"/>
            <w:sz w:val="20"/>
            <w:szCs w:val="20"/>
          </w:rPr>
          <w:t>.</w:t>
        </w:r>
        <w:proofErr w:type="spellStart"/>
        <w:r w:rsidRPr="00AC49EF">
          <w:rPr>
            <w:rStyle w:val="-"/>
            <w:rFonts w:ascii="Palatino Linotype" w:hAnsi="Palatino Linotype"/>
            <w:sz w:val="20"/>
            <w:szCs w:val="20"/>
            <w:lang w:val="en-US"/>
          </w:rPr>
          <w:t>gr</w:t>
        </w:r>
        <w:proofErr w:type="spellEnd"/>
      </w:hyperlink>
    </w:p>
    <w:p w:rsidR="00AF5183" w:rsidRPr="00D97B28" w:rsidRDefault="00AF5183" w:rsidP="00F9073E">
      <w:pPr>
        <w:pStyle w:val="a3"/>
        <w:spacing w:line="280" w:lineRule="atLeast"/>
        <w:rPr>
          <w:rFonts w:ascii="Palatino Linotype" w:hAnsi="Palatino Linotype"/>
          <w:color w:val="000000"/>
          <w:sz w:val="20"/>
          <w:szCs w:val="20"/>
        </w:rPr>
      </w:pPr>
    </w:p>
    <w:p w:rsidR="00F9073E" w:rsidRPr="00F9073E" w:rsidRDefault="00F9073E" w:rsidP="00F9073E">
      <w:pPr>
        <w:pStyle w:val="a3"/>
        <w:spacing w:line="280" w:lineRule="atLeast"/>
        <w:rPr>
          <w:rFonts w:ascii="Palatino Linotype" w:hAnsi="Palatino Linotype"/>
          <w:sz w:val="20"/>
          <w:szCs w:val="20"/>
        </w:rPr>
      </w:pPr>
      <w:r w:rsidRPr="00602CD6">
        <w:rPr>
          <w:rFonts w:ascii="Palatino Linotype" w:hAnsi="Palatino Linotype"/>
          <w:sz w:val="20"/>
          <w:szCs w:val="20"/>
        </w:rPr>
        <w:t>Προσφορές θα γίνονται δεκτές από τους ενδιαφερόμενους μέχρι και την</w:t>
      </w:r>
      <w:r w:rsidRPr="00602CD6">
        <w:rPr>
          <w:rFonts w:ascii="Palatino Linotype" w:hAnsi="Palatino Linotype"/>
          <w:b/>
          <w:sz w:val="20"/>
          <w:szCs w:val="20"/>
        </w:rPr>
        <w:t xml:space="preserve"> </w:t>
      </w:r>
      <w:r w:rsidR="00602CD6" w:rsidRPr="00602CD6">
        <w:rPr>
          <w:rFonts w:ascii="Palatino Linotype" w:hAnsi="Palatino Linotype"/>
          <w:b/>
          <w:sz w:val="20"/>
          <w:szCs w:val="20"/>
        </w:rPr>
        <w:t>Παρασκευή 17 Μαρτίου 2017</w:t>
      </w:r>
      <w:r w:rsidRPr="00602CD6">
        <w:rPr>
          <w:rFonts w:ascii="Palatino Linotype" w:hAnsi="Palatino Linotype"/>
          <w:b/>
          <w:sz w:val="20"/>
          <w:szCs w:val="20"/>
        </w:rPr>
        <w:t xml:space="preserve"> </w:t>
      </w:r>
      <w:r w:rsidRPr="00602CD6">
        <w:rPr>
          <w:rFonts w:ascii="Palatino Linotype" w:hAnsi="Palatino Linotype"/>
          <w:sz w:val="20"/>
          <w:szCs w:val="20"/>
        </w:rPr>
        <w:t xml:space="preserve">και ώρα </w:t>
      </w:r>
      <w:r w:rsidR="003445C3">
        <w:rPr>
          <w:rFonts w:ascii="Palatino Linotype" w:hAnsi="Palatino Linotype"/>
          <w:b/>
          <w:sz w:val="20"/>
          <w:szCs w:val="20"/>
        </w:rPr>
        <w:t>13:3</w:t>
      </w:r>
      <w:r w:rsidRPr="00602CD6">
        <w:rPr>
          <w:rFonts w:ascii="Palatino Linotype" w:hAnsi="Palatino Linotype"/>
          <w:b/>
          <w:sz w:val="20"/>
          <w:szCs w:val="20"/>
        </w:rPr>
        <w:t>0</w:t>
      </w:r>
      <w:r w:rsidRPr="00602CD6">
        <w:rPr>
          <w:rFonts w:ascii="Palatino Linotype" w:hAnsi="Palatino Linotype"/>
          <w:sz w:val="20"/>
          <w:szCs w:val="20"/>
        </w:rPr>
        <w:t xml:space="preserve"> στο Τμήμα Προμηθειών της </w:t>
      </w:r>
      <w:proofErr w:type="spellStart"/>
      <w:r w:rsidRPr="00602CD6">
        <w:rPr>
          <w:rFonts w:ascii="Palatino Linotype" w:hAnsi="Palatino Linotype"/>
          <w:sz w:val="20"/>
          <w:szCs w:val="20"/>
        </w:rPr>
        <w:t>Υποδ</w:t>
      </w:r>
      <w:proofErr w:type="spellEnd"/>
      <w:r w:rsidRPr="00602CD6">
        <w:rPr>
          <w:rFonts w:ascii="Palatino Linotype" w:hAnsi="Palatino Linotype"/>
          <w:sz w:val="20"/>
          <w:szCs w:val="20"/>
        </w:rPr>
        <w:t>/</w:t>
      </w:r>
      <w:proofErr w:type="spellStart"/>
      <w:r w:rsidRPr="00602CD6">
        <w:rPr>
          <w:rFonts w:ascii="Palatino Linotype" w:hAnsi="Palatino Linotype"/>
          <w:sz w:val="20"/>
          <w:szCs w:val="20"/>
        </w:rPr>
        <w:t>νσης</w:t>
      </w:r>
      <w:proofErr w:type="spellEnd"/>
      <w:r w:rsidRPr="00602CD6">
        <w:rPr>
          <w:rFonts w:ascii="Palatino Linotype" w:hAnsi="Palatino Linotype"/>
          <w:sz w:val="20"/>
          <w:szCs w:val="20"/>
        </w:rPr>
        <w:t xml:space="preserve"> Οικονομικής Διαχείρισης του Πανεπιστημίου Κρήτης στις </w:t>
      </w:r>
      <w:proofErr w:type="spellStart"/>
      <w:r w:rsidRPr="00602CD6">
        <w:rPr>
          <w:rFonts w:ascii="Palatino Linotype" w:hAnsi="Palatino Linotype"/>
          <w:sz w:val="20"/>
          <w:szCs w:val="20"/>
        </w:rPr>
        <w:t>Βούτες</w:t>
      </w:r>
      <w:proofErr w:type="spellEnd"/>
      <w:r w:rsidRPr="00602CD6">
        <w:rPr>
          <w:rFonts w:ascii="Palatino Linotype" w:hAnsi="Palatino Linotype"/>
          <w:sz w:val="20"/>
          <w:szCs w:val="20"/>
        </w:rPr>
        <w:t xml:space="preserve"> Ηρακλείου (κτήριο Διοίκησης Ι, 1</w:t>
      </w:r>
      <w:r w:rsidRPr="00602CD6">
        <w:rPr>
          <w:rFonts w:ascii="Palatino Linotype" w:hAnsi="Palatino Linotype"/>
          <w:sz w:val="20"/>
          <w:szCs w:val="20"/>
          <w:vertAlign w:val="superscript"/>
        </w:rPr>
        <w:t>ος</w:t>
      </w:r>
      <w:r w:rsidRPr="00602CD6">
        <w:rPr>
          <w:rFonts w:ascii="Palatino Linotype" w:hAnsi="Palatino Linotype"/>
          <w:sz w:val="20"/>
          <w:szCs w:val="20"/>
        </w:rPr>
        <w:t xml:space="preserve"> όροφος, </w:t>
      </w:r>
      <w:proofErr w:type="spellStart"/>
      <w:r w:rsidRPr="00602CD6">
        <w:rPr>
          <w:rFonts w:ascii="Palatino Linotype" w:hAnsi="Palatino Linotype"/>
          <w:sz w:val="20"/>
          <w:szCs w:val="20"/>
        </w:rPr>
        <w:t>γραφ</w:t>
      </w:r>
      <w:proofErr w:type="spellEnd"/>
      <w:r w:rsidRPr="00602CD6">
        <w:rPr>
          <w:rFonts w:ascii="Palatino Linotype" w:hAnsi="Palatino Linotype"/>
          <w:sz w:val="20"/>
          <w:szCs w:val="20"/>
        </w:rPr>
        <w:t>. 109).</w:t>
      </w:r>
      <w:r w:rsidRPr="00602CD6">
        <w:t xml:space="preserve">   </w:t>
      </w:r>
      <w:r w:rsidRPr="00602CD6">
        <w:rPr>
          <w:rFonts w:ascii="Palatino Linotype" w:hAnsi="Palatino Linotype"/>
          <w:sz w:val="20"/>
          <w:szCs w:val="20"/>
        </w:rPr>
        <w:t xml:space="preserve">Οι προσφορές πρέπει να είναι </w:t>
      </w:r>
      <w:r w:rsidR="00AF5183" w:rsidRPr="00602CD6">
        <w:rPr>
          <w:rFonts w:ascii="Palatino Linotype" w:hAnsi="Palatino Linotype"/>
          <w:sz w:val="20"/>
          <w:szCs w:val="20"/>
        </w:rPr>
        <w:t>σφραγισμένες</w:t>
      </w:r>
      <w:r w:rsidRPr="00602CD6">
        <w:rPr>
          <w:rFonts w:ascii="Palatino Linotype" w:hAnsi="Palatino Linotype"/>
          <w:sz w:val="20"/>
          <w:szCs w:val="20"/>
        </w:rPr>
        <w:t>.</w:t>
      </w:r>
    </w:p>
    <w:p w:rsidR="00F9073E" w:rsidRDefault="00F9073E" w:rsidP="00F9073E">
      <w:pPr>
        <w:pStyle w:val="a3"/>
        <w:spacing w:line="280" w:lineRule="atLeast"/>
        <w:rPr>
          <w:rFonts w:ascii="Palatino Linotype" w:hAnsi="Palatino Linotype"/>
          <w:sz w:val="20"/>
          <w:szCs w:val="20"/>
        </w:rPr>
      </w:pPr>
      <w:r w:rsidRPr="00F9073E">
        <w:rPr>
          <w:rFonts w:ascii="Palatino Linotype" w:hAnsi="Palatino Linotype"/>
          <w:sz w:val="20"/>
          <w:szCs w:val="20"/>
        </w:rPr>
        <w:t xml:space="preserve">Η αποσφράγιση των προσφορών θα γίνει την </w:t>
      </w:r>
      <w:r w:rsidR="00602CD6">
        <w:rPr>
          <w:rFonts w:ascii="Palatino Linotype" w:hAnsi="Palatino Linotype"/>
          <w:sz w:val="20"/>
          <w:szCs w:val="20"/>
        </w:rPr>
        <w:t xml:space="preserve">Παρασκευή 17 Μαρτίου </w:t>
      </w:r>
      <w:r w:rsidRPr="00F9073E">
        <w:rPr>
          <w:rFonts w:ascii="Palatino Linotype" w:hAnsi="Palatino Linotype"/>
          <w:sz w:val="20"/>
          <w:szCs w:val="20"/>
        </w:rPr>
        <w:t xml:space="preserve"> στις </w:t>
      </w:r>
      <w:r w:rsidR="003445C3">
        <w:rPr>
          <w:rFonts w:ascii="Palatino Linotype" w:hAnsi="Palatino Linotype"/>
          <w:sz w:val="20"/>
          <w:szCs w:val="20"/>
        </w:rPr>
        <w:t>13</w:t>
      </w:r>
      <w:r w:rsidRPr="00F9073E">
        <w:rPr>
          <w:rFonts w:ascii="Palatino Linotype" w:hAnsi="Palatino Linotype"/>
          <w:sz w:val="20"/>
          <w:szCs w:val="20"/>
        </w:rPr>
        <w:t>:</w:t>
      </w:r>
      <w:r w:rsidR="003445C3">
        <w:rPr>
          <w:rFonts w:ascii="Palatino Linotype" w:hAnsi="Palatino Linotype"/>
          <w:sz w:val="20"/>
          <w:szCs w:val="20"/>
        </w:rPr>
        <w:t>40</w:t>
      </w:r>
    </w:p>
    <w:p w:rsidR="00F9073E" w:rsidRDefault="00F9073E" w:rsidP="00F9073E">
      <w:pPr>
        <w:pStyle w:val="a3"/>
        <w:spacing w:line="280" w:lineRule="atLeast"/>
        <w:rPr>
          <w:rFonts w:ascii="Palatino Linotype" w:hAnsi="Palatino Linotype"/>
          <w:sz w:val="20"/>
          <w:szCs w:val="20"/>
        </w:rPr>
      </w:pPr>
    </w:p>
    <w:p w:rsidR="007E6B5D" w:rsidRDefault="007E6B5D" w:rsidP="00F9073E">
      <w:pPr>
        <w:pStyle w:val="a3"/>
        <w:spacing w:line="280" w:lineRule="atLeast"/>
        <w:jc w:val="right"/>
        <w:rPr>
          <w:rFonts w:ascii="Palatino Linotype" w:hAnsi="Palatino Linotype"/>
          <w:sz w:val="20"/>
          <w:szCs w:val="20"/>
        </w:rPr>
      </w:pPr>
    </w:p>
    <w:p w:rsidR="00F9073E" w:rsidRDefault="00F9073E" w:rsidP="00F9073E">
      <w:pPr>
        <w:pStyle w:val="a3"/>
        <w:spacing w:line="280" w:lineRule="atLeast"/>
        <w:jc w:val="righ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Ο Πρύτανης του Πανεπιστημίου Κρήτης</w:t>
      </w:r>
    </w:p>
    <w:p w:rsidR="00F9073E" w:rsidRDefault="00F9073E" w:rsidP="00F9073E">
      <w:pPr>
        <w:pStyle w:val="a3"/>
        <w:spacing w:line="280" w:lineRule="atLeast"/>
        <w:jc w:val="right"/>
        <w:rPr>
          <w:rFonts w:ascii="Palatino Linotype" w:hAnsi="Palatino Linotype"/>
          <w:sz w:val="20"/>
          <w:szCs w:val="20"/>
        </w:rPr>
      </w:pPr>
    </w:p>
    <w:p w:rsidR="00F9073E" w:rsidRDefault="00F9073E" w:rsidP="00F9073E">
      <w:pPr>
        <w:pStyle w:val="a3"/>
        <w:spacing w:line="280" w:lineRule="atLeast"/>
        <w:jc w:val="right"/>
        <w:rPr>
          <w:rFonts w:ascii="Palatino Linotype" w:hAnsi="Palatino Linotype"/>
          <w:sz w:val="20"/>
          <w:szCs w:val="20"/>
        </w:rPr>
      </w:pPr>
    </w:p>
    <w:p w:rsidR="00F9073E" w:rsidRDefault="00F9073E" w:rsidP="00F9073E">
      <w:pPr>
        <w:pStyle w:val="a3"/>
        <w:spacing w:line="280" w:lineRule="atLeast"/>
        <w:ind w:left="5040" w:firstLine="720"/>
        <w:jc w:val="center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Οδυσσέας – Ιωάννης Ζώρας</w:t>
      </w:r>
    </w:p>
    <w:p w:rsidR="00F9073E" w:rsidRDefault="00F9073E" w:rsidP="00F9073E">
      <w:pPr>
        <w:pStyle w:val="a3"/>
        <w:spacing w:line="280" w:lineRule="atLeast"/>
        <w:ind w:left="5040" w:firstLine="720"/>
        <w:jc w:val="center"/>
        <w:rPr>
          <w:rFonts w:ascii="Palatino Linotype" w:hAnsi="Palatino Linotype"/>
          <w:sz w:val="20"/>
          <w:szCs w:val="20"/>
        </w:rPr>
        <w:sectPr w:rsidR="00F9073E" w:rsidSect="00602CD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560" w:right="1247" w:bottom="1843" w:left="1247" w:header="709" w:footer="709" w:gutter="0"/>
          <w:cols w:space="708"/>
          <w:docGrid w:linePitch="360"/>
        </w:sectPr>
      </w:pPr>
    </w:p>
    <w:p w:rsidR="0003210D" w:rsidRDefault="0003210D" w:rsidP="003445C3">
      <w:pPr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lastRenderedPageBreak/>
        <w:t>ΠΑΡΑΡΤΗΜΑ</w:t>
      </w:r>
    </w:p>
    <w:p w:rsidR="003445C3" w:rsidRDefault="003445C3" w:rsidP="00C94D6E">
      <w:pPr>
        <w:rPr>
          <w:rFonts w:ascii="Palatino Linotype" w:hAnsi="Palatino Linotype"/>
          <w:b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01"/>
        <w:gridCol w:w="5806"/>
      </w:tblGrid>
      <w:tr w:rsidR="00D6123D" w:rsidRPr="00FD4B01" w:rsidTr="00D6123D">
        <w:trPr>
          <w:trHeight w:val="146"/>
          <w:jc w:val="center"/>
        </w:trPr>
        <w:tc>
          <w:tcPr>
            <w:tcW w:w="4401" w:type="dxa"/>
            <w:shd w:val="clear" w:color="auto" w:fill="D9D9D9"/>
          </w:tcPr>
          <w:p w:rsidR="00D6123D" w:rsidRPr="00FD4B01" w:rsidRDefault="00D6123D" w:rsidP="00D6123D">
            <w:pPr>
              <w:rPr>
                <w:rFonts w:ascii="Calibri" w:hAnsi="Calibri" w:cs="Calibri"/>
              </w:rPr>
            </w:pPr>
            <w:r w:rsidRPr="00FD4B01">
              <w:rPr>
                <w:rFonts w:ascii="Calibri" w:hAnsi="Calibri" w:cs="Calibri"/>
              </w:rPr>
              <w:t>Είδος</w:t>
            </w:r>
          </w:p>
        </w:tc>
        <w:tc>
          <w:tcPr>
            <w:tcW w:w="5806" w:type="dxa"/>
          </w:tcPr>
          <w:p w:rsidR="00D6123D" w:rsidRPr="00FD4B01" w:rsidRDefault="003445C3" w:rsidP="00D6123D">
            <w:pPr>
              <w:jc w:val="both"/>
              <w:rPr>
                <w:rFonts w:ascii="Calibri" w:hAnsi="Calibri" w:cs="Calibri"/>
                <w:b/>
              </w:rPr>
            </w:pPr>
            <w:r w:rsidRPr="00FD4B01">
              <w:rPr>
                <w:rFonts w:ascii="Calibri" w:hAnsi="Calibri" w:cs="Calibri"/>
                <w:b/>
              </w:rPr>
              <w:t>Δοχείο</w:t>
            </w:r>
            <w:r w:rsidR="00D6123D" w:rsidRPr="00FD4B01">
              <w:rPr>
                <w:rFonts w:ascii="Calibri" w:hAnsi="Calibri" w:cs="Calibri"/>
                <w:b/>
              </w:rPr>
              <w:t xml:space="preserve"> για φύλαξη </w:t>
            </w:r>
            <w:proofErr w:type="spellStart"/>
            <w:r w:rsidR="00D6123D" w:rsidRPr="00FD4B01">
              <w:rPr>
                <w:rFonts w:ascii="Calibri" w:hAnsi="Calibri" w:cs="Calibri"/>
                <w:b/>
              </w:rPr>
              <w:t>κρυοσωληναρίων</w:t>
            </w:r>
            <w:proofErr w:type="spellEnd"/>
            <w:r w:rsidR="00D6123D" w:rsidRPr="00FD4B01">
              <w:rPr>
                <w:rFonts w:ascii="Calibri" w:hAnsi="Calibri" w:cs="Calibri"/>
                <w:b/>
              </w:rPr>
              <w:t xml:space="preserve"> σε υγρό άζωτο</w:t>
            </w:r>
          </w:p>
        </w:tc>
      </w:tr>
      <w:tr w:rsidR="00D6123D" w:rsidRPr="00FD4B01" w:rsidTr="00D6123D">
        <w:trPr>
          <w:trHeight w:val="146"/>
          <w:jc w:val="center"/>
        </w:trPr>
        <w:tc>
          <w:tcPr>
            <w:tcW w:w="4401" w:type="dxa"/>
            <w:shd w:val="clear" w:color="auto" w:fill="D9D9D9"/>
          </w:tcPr>
          <w:p w:rsidR="00D6123D" w:rsidRPr="00FD4B01" w:rsidRDefault="00D6123D" w:rsidP="00D6123D">
            <w:pPr>
              <w:rPr>
                <w:rFonts w:ascii="Calibri" w:hAnsi="Calibri" w:cs="Calibri"/>
              </w:rPr>
            </w:pPr>
            <w:r w:rsidRPr="00FD4B01">
              <w:rPr>
                <w:rFonts w:ascii="Calibri" w:hAnsi="Calibri" w:cs="Calibri"/>
              </w:rPr>
              <w:t>Περιγραφή</w:t>
            </w:r>
          </w:p>
        </w:tc>
        <w:tc>
          <w:tcPr>
            <w:tcW w:w="5806" w:type="dxa"/>
          </w:tcPr>
          <w:p w:rsidR="00D6123D" w:rsidRPr="00FD4B01" w:rsidRDefault="003445C3" w:rsidP="00D6123D">
            <w:pPr>
              <w:jc w:val="both"/>
              <w:rPr>
                <w:rFonts w:ascii="Calibri" w:hAnsi="Calibri" w:cs="Calibri"/>
              </w:rPr>
            </w:pPr>
            <w:r w:rsidRPr="00FD4B01">
              <w:rPr>
                <w:rFonts w:ascii="Calibri" w:hAnsi="Calibri" w:cs="Calibri"/>
              </w:rPr>
              <w:t>Δοχείο</w:t>
            </w:r>
            <w:r w:rsidR="00D6123D" w:rsidRPr="00FD4B01">
              <w:rPr>
                <w:rFonts w:ascii="Calibri" w:hAnsi="Calibri" w:cs="Calibri"/>
              </w:rPr>
              <w:t xml:space="preserve"> για φύλαξη </w:t>
            </w:r>
            <w:proofErr w:type="spellStart"/>
            <w:r w:rsidR="00D6123D" w:rsidRPr="00FD4B01">
              <w:rPr>
                <w:rFonts w:ascii="Calibri" w:hAnsi="Calibri" w:cs="Calibri"/>
              </w:rPr>
              <w:t>κρυοσωληναρίων</w:t>
            </w:r>
            <w:proofErr w:type="spellEnd"/>
            <w:r w:rsidR="00D6123D" w:rsidRPr="00FD4B01">
              <w:rPr>
                <w:rFonts w:ascii="Calibri" w:hAnsi="Calibri" w:cs="Calibri"/>
              </w:rPr>
              <w:t xml:space="preserve"> σε υγρό άζωτο χωρητικότητας 70 περίπου λίτρων</w:t>
            </w:r>
          </w:p>
        </w:tc>
      </w:tr>
      <w:tr w:rsidR="00D6123D" w:rsidRPr="00FD4B01" w:rsidTr="00D6123D">
        <w:trPr>
          <w:trHeight w:val="146"/>
          <w:jc w:val="center"/>
        </w:trPr>
        <w:tc>
          <w:tcPr>
            <w:tcW w:w="4401" w:type="dxa"/>
            <w:shd w:val="clear" w:color="auto" w:fill="D9D9D9"/>
          </w:tcPr>
          <w:p w:rsidR="00D6123D" w:rsidRPr="00FD4B01" w:rsidRDefault="00D6123D" w:rsidP="00D6123D">
            <w:pPr>
              <w:rPr>
                <w:rFonts w:ascii="Calibri" w:hAnsi="Calibri" w:cs="Calibri"/>
              </w:rPr>
            </w:pPr>
          </w:p>
        </w:tc>
        <w:tc>
          <w:tcPr>
            <w:tcW w:w="5806" w:type="dxa"/>
          </w:tcPr>
          <w:p w:rsidR="00D6123D" w:rsidRPr="00FD4B01" w:rsidRDefault="00D6123D" w:rsidP="00D6123D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D6123D" w:rsidRPr="00FD4B01" w:rsidTr="00D6123D">
        <w:trPr>
          <w:trHeight w:val="146"/>
          <w:jc w:val="center"/>
        </w:trPr>
        <w:tc>
          <w:tcPr>
            <w:tcW w:w="4401" w:type="dxa"/>
            <w:shd w:val="clear" w:color="auto" w:fill="D9D9D9"/>
          </w:tcPr>
          <w:p w:rsidR="00D6123D" w:rsidRPr="00FD4B01" w:rsidRDefault="00D6123D" w:rsidP="00D6123D">
            <w:pPr>
              <w:rPr>
                <w:rFonts w:ascii="Calibri" w:hAnsi="Calibri" w:cs="Calibri"/>
              </w:rPr>
            </w:pPr>
            <w:r w:rsidRPr="00FD4B01">
              <w:rPr>
                <w:rFonts w:ascii="Calibri" w:hAnsi="Calibri" w:cs="Calibri"/>
              </w:rPr>
              <w:t>Ποσότητα</w:t>
            </w:r>
          </w:p>
        </w:tc>
        <w:tc>
          <w:tcPr>
            <w:tcW w:w="5806" w:type="dxa"/>
          </w:tcPr>
          <w:p w:rsidR="00D6123D" w:rsidRPr="00FD4B01" w:rsidRDefault="00D6123D" w:rsidP="00D6123D">
            <w:pPr>
              <w:jc w:val="both"/>
              <w:rPr>
                <w:rFonts w:ascii="Calibri" w:hAnsi="Calibri" w:cs="Calibri"/>
                <w:b/>
              </w:rPr>
            </w:pPr>
            <w:r w:rsidRPr="00FD4B01">
              <w:rPr>
                <w:rFonts w:ascii="Calibri" w:hAnsi="Calibri" w:cs="Calibri"/>
                <w:b/>
              </w:rPr>
              <w:t>1</w:t>
            </w:r>
          </w:p>
        </w:tc>
      </w:tr>
      <w:tr w:rsidR="00D6123D" w:rsidRPr="00FD4B01" w:rsidTr="00D6123D">
        <w:trPr>
          <w:trHeight w:val="146"/>
          <w:jc w:val="center"/>
        </w:trPr>
        <w:tc>
          <w:tcPr>
            <w:tcW w:w="4401" w:type="dxa"/>
            <w:shd w:val="clear" w:color="auto" w:fill="D9D9D9"/>
          </w:tcPr>
          <w:p w:rsidR="00D6123D" w:rsidRPr="00FD4B01" w:rsidRDefault="00D6123D" w:rsidP="00D6123D">
            <w:pPr>
              <w:rPr>
                <w:rFonts w:ascii="Calibri" w:hAnsi="Calibri" w:cs="Calibri"/>
              </w:rPr>
            </w:pPr>
          </w:p>
        </w:tc>
        <w:tc>
          <w:tcPr>
            <w:tcW w:w="5806" w:type="dxa"/>
          </w:tcPr>
          <w:p w:rsidR="00D6123D" w:rsidRPr="000315CC" w:rsidRDefault="00D6123D" w:rsidP="00D6123D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D6123D" w:rsidRPr="00FD4B01" w:rsidTr="00D6123D">
        <w:trPr>
          <w:trHeight w:val="146"/>
          <w:jc w:val="center"/>
        </w:trPr>
        <w:tc>
          <w:tcPr>
            <w:tcW w:w="10207" w:type="dxa"/>
            <w:gridSpan w:val="2"/>
            <w:tcBorders>
              <w:bottom w:val="nil"/>
            </w:tcBorders>
          </w:tcPr>
          <w:p w:rsidR="00D6123D" w:rsidRPr="00FD4B01" w:rsidRDefault="00D6123D" w:rsidP="00D6123D">
            <w:pPr>
              <w:rPr>
                <w:rFonts w:ascii="Calibri" w:hAnsi="Calibri" w:cs="Calibri"/>
              </w:rPr>
            </w:pPr>
          </w:p>
        </w:tc>
      </w:tr>
      <w:tr w:rsidR="00D6123D" w:rsidRPr="00FD4B01" w:rsidTr="00D6123D">
        <w:trPr>
          <w:trHeight w:val="146"/>
          <w:jc w:val="center"/>
        </w:trPr>
        <w:tc>
          <w:tcPr>
            <w:tcW w:w="10207" w:type="dxa"/>
            <w:gridSpan w:val="2"/>
            <w:tcBorders>
              <w:top w:val="nil"/>
              <w:bottom w:val="nil"/>
            </w:tcBorders>
          </w:tcPr>
          <w:p w:rsidR="00D6123D" w:rsidRPr="00FD4B01" w:rsidRDefault="00D6123D" w:rsidP="00D6123D">
            <w:pPr>
              <w:jc w:val="center"/>
              <w:rPr>
                <w:rFonts w:ascii="Calibri" w:hAnsi="Calibri" w:cs="Calibri"/>
                <w:b/>
                <w:spacing w:val="34"/>
              </w:rPr>
            </w:pPr>
            <w:r w:rsidRPr="00FD4B01">
              <w:rPr>
                <w:rFonts w:ascii="Calibri" w:hAnsi="Calibri" w:cs="Calibri"/>
                <w:b/>
                <w:spacing w:val="34"/>
              </w:rPr>
              <w:t>ΤΕΧΝΙΚΕΣ ΠΡΟΔΙΑΓΡΑΦΕΣ</w:t>
            </w:r>
          </w:p>
        </w:tc>
      </w:tr>
      <w:tr w:rsidR="00D6123D" w:rsidRPr="00FD4B01" w:rsidTr="003445C3">
        <w:trPr>
          <w:trHeight w:val="100"/>
          <w:jc w:val="center"/>
        </w:trPr>
        <w:tc>
          <w:tcPr>
            <w:tcW w:w="10207" w:type="dxa"/>
            <w:gridSpan w:val="2"/>
            <w:tcBorders>
              <w:top w:val="nil"/>
            </w:tcBorders>
          </w:tcPr>
          <w:p w:rsidR="00D6123D" w:rsidRPr="00FD4B01" w:rsidRDefault="00D6123D" w:rsidP="00D6123D">
            <w:pPr>
              <w:rPr>
                <w:rFonts w:ascii="Calibri" w:hAnsi="Calibri" w:cs="Calibri"/>
              </w:rPr>
            </w:pPr>
          </w:p>
        </w:tc>
      </w:tr>
      <w:tr w:rsidR="00D6123D" w:rsidRPr="00FD4B01" w:rsidTr="00D6123D">
        <w:trPr>
          <w:trHeight w:val="146"/>
          <w:jc w:val="center"/>
        </w:trPr>
        <w:tc>
          <w:tcPr>
            <w:tcW w:w="10207" w:type="dxa"/>
            <w:gridSpan w:val="2"/>
          </w:tcPr>
          <w:p w:rsidR="00D6123D" w:rsidRPr="00FD4B01" w:rsidRDefault="00D6123D" w:rsidP="00D6123D">
            <w:pPr>
              <w:rPr>
                <w:rFonts w:ascii="Calibri" w:hAnsi="Calibri" w:cs="Calibri"/>
                <w:b/>
              </w:rPr>
            </w:pPr>
            <w:r w:rsidRPr="00FD4B01">
              <w:rPr>
                <w:rFonts w:ascii="Calibri" w:hAnsi="Calibri" w:cs="Calibri"/>
                <w:b/>
              </w:rPr>
              <w:t>Γενική περιγραφή</w:t>
            </w:r>
          </w:p>
          <w:p w:rsidR="00D6123D" w:rsidRPr="00FD4B01" w:rsidRDefault="00D6123D" w:rsidP="00D6123D">
            <w:pPr>
              <w:rPr>
                <w:rFonts w:ascii="Calibri" w:hAnsi="Calibri" w:cs="Calibri"/>
              </w:rPr>
            </w:pPr>
            <w:r w:rsidRPr="00FD4B01">
              <w:rPr>
                <w:rFonts w:ascii="Calibri" w:hAnsi="Calibri" w:cs="Calibri"/>
              </w:rPr>
              <w:t xml:space="preserve">Δοχείο για φύλαξη </w:t>
            </w:r>
            <w:proofErr w:type="spellStart"/>
            <w:r w:rsidRPr="00FD4B01">
              <w:rPr>
                <w:rFonts w:ascii="Calibri" w:hAnsi="Calibri" w:cs="Calibri"/>
              </w:rPr>
              <w:t>κρυοσωληναρίων</w:t>
            </w:r>
            <w:proofErr w:type="spellEnd"/>
            <w:r w:rsidRPr="00FD4B01">
              <w:rPr>
                <w:rFonts w:ascii="Calibri" w:hAnsi="Calibri" w:cs="Calibri"/>
              </w:rPr>
              <w:t xml:space="preserve"> σε υγρό άζωτο χωρητικότητας 70 περίπου λίτρων </w:t>
            </w:r>
          </w:p>
          <w:p w:rsidR="00D6123D" w:rsidRPr="00FD4B01" w:rsidRDefault="00D6123D" w:rsidP="00D6123D">
            <w:pPr>
              <w:rPr>
                <w:rFonts w:ascii="Calibri" w:hAnsi="Calibri" w:cs="Calibri"/>
                <w:b/>
              </w:rPr>
            </w:pPr>
            <w:r w:rsidRPr="00FD4B01">
              <w:rPr>
                <w:rFonts w:ascii="Calibri" w:hAnsi="Calibri" w:cs="Calibri"/>
                <w:b/>
              </w:rPr>
              <w:t>Τεχνικά χαρακτηριστικά</w:t>
            </w:r>
          </w:p>
          <w:p w:rsidR="00D6123D" w:rsidRPr="00FD4B01" w:rsidRDefault="00D6123D" w:rsidP="00D6123D">
            <w:pPr>
              <w:pStyle w:val="ad"/>
              <w:numPr>
                <w:ilvl w:val="0"/>
                <w:numId w:val="35"/>
              </w:numPr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FD4B01">
              <w:rPr>
                <w:rFonts w:ascii="Calibri" w:hAnsi="Calibri" w:cs="Calibri"/>
                <w:sz w:val="20"/>
                <w:szCs w:val="20"/>
                <w:lang w:val="el-GR"/>
              </w:rPr>
              <w:t xml:space="preserve">Να πρόκειται για δοχείο συντήρησης </w:t>
            </w:r>
            <w:proofErr w:type="spellStart"/>
            <w:r w:rsidRPr="00FD4B01">
              <w:rPr>
                <w:rFonts w:ascii="Calibri" w:hAnsi="Calibri" w:cs="Calibri"/>
                <w:sz w:val="20"/>
                <w:szCs w:val="20"/>
                <w:lang w:val="el-GR"/>
              </w:rPr>
              <w:t>κρυοσωληναρίων</w:t>
            </w:r>
            <w:proofErr w:type="spellEnd"/>
            <w:r w:rsidRPr="00FD4B01">
              <w:rPr>
                <w:rFonts w:ascii="Calibri" w:hAnsi="Calibri" w:cs="Calibri"/>
                <w:sz w:val="20"/>
                <w:szCs w:val="20"/>
                <w:lang w:val="el-GR"/>
              </w:rPr>
              <w:t xml:space="preserve"> σε κουτιά σε υγρό άζωτο</w:t>
            </w:r>
          </w:p>
          <w:p w:rsidR="00D6123D" w:rsidRPr="00FD4B01" w:rsidRDefault="00D6123D" w:rsidP="00D6123D">
            <w:pPr>
              <w:pStyle w:val="ad"/>
              <w:numPr>
                <w:ilvl w:val="0"/>
                <w:numId w:val="35"/>
              </w:numPr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FD4B01">
              <w:rPr>
                <w:rFonts w:ascii="Calibri" w:hAnsi="Calibri" w:cs="Calibri"/>
                <w:sz w:val="20"/>
                <w:szCs w:val="20"/>
                <w:lang w:val="el-GR"/>
              </w:rPr>
              <w:t xml:space="preserve">Να διαθέτει χωρητικότητα τουλάχιστον 2000 </w:t>
            </w:r>
            <w:proofErr w:type="spellStart"/>
            <w:r w:rsidRPr="00FD4B01">
              <w:rPr>
                <w:rFonts w:ascii="Calibri" w:hAnsi="Calibri" w:cs="Calibri"/>
                <w:sz w:val="20"/>
                <w:szCs w:val="20"/>
                <w:lang w:val="el-GR"/>
              </w:rPr>
              <w:t>κρυοσωληναρίων</w:t>
            </w:r>
            <w:proofErr w:type="spellEnd"/>
            <w:r w:rsidRPr="00FD4B01">
              <w:rPr>
                <w:rFonts w:ascii="Calibri" w:hAnsi="Calibri" w:cs="Calibri"/>
                <w:sz w:val="20"/>
                <w:szCs w:val="20"/>
                <w:lang w:val="el-GR"/>
              </w:rPr>
              <w:t xml:space="preserve"> των 2</w:t>
            </w:r>
            <w:r w:rsidRPr="00FD4B01">
              <w:rPr>
                <w:rFonts w:ascii="Calibri" w:hAnsi="Calibri" w:cs="Calibri"/>
                <w:sz w:val="20"/>
                <w:szCs w:val="20"/>
              </w:rPr>
              <w:t>ml</w:t>
            </w:r>
          </w:p>
          <w:p w:rsidR="00D6123D" w:rsidRPr="00FD4B01" w:rsidRDefault="00D6123D" w:rsidP="00D6123D">
            <w:pPr>
              <w:pStyle w:val="ad"/>
              <w:numPr>
                <w:ilvl w:val="0"/>
                <w:numId w:val="35"/>
              </w:numPr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FD4B01">
              <w:rPr>
                <w:rFonts w:ascii="Calibri" w:hAnsi="Calibri" w:cs="Calibri"/>
                <w:sz w:val="20"/>
                <w:szCs w:val="20"/>
                <w:lang w:val="el-GR"/>
              </w:rPr>
              <w:t>Να έχει χωρητικότητα τουλάχιστον 70</w:t>
            </w:r>
            <w:proofErr w:type="spellStart"/>
            <w:r w:rsidRPr="00FD4B01">
              <w:rPr>
                <w:rFonts w:ascii="Calibri" w:hAnsi="Calibri" w:cs="Calibri"/>
                <w:sz w:val="20"/>
                <w:szCs w:val="20"/>
              </w:rPr>
              <w:t>lt</w:t>
            </w:r>
            <w:proofErr w:type="spellEnd"/>
            <w:r w:rsidRPr="00FD4B01">
              <w:rPr>
                <w:rFonts w:ascii="Calibri" w:hAnsi="Calibri" w:cs="Calibri"/>
                <w:sz w:val="20"/>
                <w:szCs w:val="20"/>
                <w:lang w:val="el-GR"/>
              </w:rPr>
              <w:t xml:space="preserve"> υγρού αζώτου</w:t>
            </w:r>
          </w:p>
          <w:p w:rsidR="00D6123D" w:rsidRPr="00FD4B01" w:rsidRDefault="00D6123D" w:rsidP="00D6123D">
            <w:pPr>
              <w:pStyle w:val="ad"/>
              <w:numPr>
                <w:ilvl w:val="0"/>
                <w:numId w:val="35"/>
              </w:numPr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FD4B01">
              <w:rPr>
                <w:rFonts w:ascii="Calibri" w:hAnsi="Calibri" w:cs="Calibri"/>
                <w:sz w:val="20"/>
                <w:szCs w:val="20"/>
                <w:lang w:val="el-GR"/>
              </w:rPr>
              <w:t>Ο χρόνος στατικής συντήρησης (</w:t>
            </w:r>
            <w:proofErr w:type="spellStart"/>
            <w:r w:rsidRPr="00FD4B01">
              <w:rPr>
                <w:rFonts w:ascii="Calibri" w:hAnsi="Calibri" w:cs="Calibri"/>
                <w:sz w:val="20"/>
                <w:szCs w:val="20"/>
              </w:rPr>
              <w:t>staticholdingtime</w:t>
            </w:r>
            <w:proofErr w:type="spellEnd"/>
            <w:r w:rsidRPr="00FD4B01">
              <w:rPr>
                <w:rFonts w:ascii="Calibri" w:hAnsi="Calibri" w:cs="Calibri"/>
                <w:sz w:val="20"/>
                <w:szCs w:val="20"/>
                <w:lang w:val="el-GR"/>
              </w:rPr>
              <w:t>) να είναι τουλάχιστον 80 ημέρες</w:t>
            </w:r>
          </w:p>
          <w:p w:rsidR="00D6123D" w:rsidRPr="00FD4B01" w:rsidRDefault="00D6123D" w:rsidP="00D6123D">
            <w:pPr>
              <w:pStyle w:val="ad"/>
              <w:numPr>
                <w:ilvl w:val="0"/>
                <w:numId w:val="35"/>
              </w:numPr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FD4B01">
              <w:rPr>
                <w:rFonts w:ascii="Calibri" w:hAnsi="Calibri" w:cs="Calibri"/>
                <w:sz w:val="20"/>
                <w:szCs w:val="20"/>
                <w:lang w:val="el-GR"/>
              </w:rPr>
              <w:t>Η διάμετρος του ανοίγματος του δοχείου να είναι τουλάχιστον 20</w:t>
            </w:r>
            <w:r w:rsidRPr="00FD4B01">
              <w:rPr>
                <w:rFonts w:ascii="Calibri" w:hAnsi="Calibri" w:cs="Calibri"/>
                <w:sz w:val="20"/>
                <w:szCs w:val="20"/>
              </w:rPr>
              <w:t>cm</w:t>
            </w:r>
          </w:p>
          <w:p w:rsidR="00D6123D" w:rsidRPr="00FD4B01" w:rsidRDefault="00D6123D" w:rsidP="00D6123D">
            <w:pPr>
              <w:pStyle w:val="ad"/>
              <w:numPr>
                <w:ilvl w:val="0"/>
                <w:numId w:val="35"/>
              </w:numPr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FD4B01">
              <w:rPr>
                <w:rFonts w:ascii="Calibri" w:hAnsi="Calibri" w:cs="Calibri"/>
                <w:sz w:val="20"/>
                <w:szCs w:val="20"/>
                <w:lang w:val="el-GR"/>
              </w:rPr>
              <w:t xml:space="preserve">Να περιλαμβάνει κατάλληλα </w:t>
            </w:r>
            <w:r w:rsidRPr="00FD4B01">
              <w:rPr>
                <w:rFonts w:ascii="Calibri" w:hAnsi="Calibri" w:cs="Calibri"/>
                <w:sz w:val="20"/>
                <w:szCs w:val="20"/>
              </w:rPr>
              <w:t>rack</w:t>
            </w:r>
            <w:r w:rsidRPr="00FD4B01">
              <w:rPr>
                <w:rFonts w:ascii="Calibri" w:hAnsi="Calibri" w:cs="Calibri"/>
                <w:sz w:val="20"/>
                <w:szCs w:val="20"/>
                <w:lang w:val="el-GR"/>
              </w:rPr>
              <w:t xml:space="preserve"> από ανοξείδωτο ατσάλι για την τοποθέτηση τουλάχιστον 20 κουτιών των 100 θέσεων</w:t>
            </w:r>
          </w:p>
          <w:p w:rsidR="00D6123D" w:rsidRPr="00FD4B01" w:rsidRDefault="00D6123D" w:rsidP="00D6123D">
            <w:pPr>
              <w:pStyle w:val="ad"/>
              <w:numPr>
                <w:ilvl w:val="0"/>
                <w:numId w:val="35"/>
              </w:numPr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FD4B01">
              <w:rPr>
                <w:rFonts w:ascii="Calibri" w:hAnsi="Calibri" w:cs="Calibri"/>
                <w:sz w:val="20"/>
                <w:szCs w:val="20"/>
                <w:lang w:val="el-GR"/>
              </w:rPr>
              <w:t>Οι διαστάσεις του δοχείου να είναι λιγότερο από 30 Χ 30 Χ 80</w:t>
            </w:r>
            <w:r w:rsidRPr="00FD4B01">
              <w:rPr>
                <w:rFonts w:ascii="Calibri" w:hAnsi="Calibri" w:cs="Calibri"/>
                <w:sz w:val="20"/>
                <w:szCs w:val="20"/>
              </w:rPr>
              <w:t>cm</w:t>
            </w:r>
            <w:r w:rsidRPr="00FD4B01">
              <w:rPr>
                <w:rFonts w:ascii="Calibri" w:hAnsi="Calibri" w:cs="Calibri"/>
                <w:sz w:val="20"/>
                <w:szCs w:val="20"/>
                <w:lang w:val="el-GR"/>
              </w:rPr>
              <w:t xml:space="preserve"> και το βάρος του λιγότερο από 50 κιλά</w:t>
            </w:r>
          </w:p>
          <w:p w:rsidR="00D6123D" w:rsidRPr="00FD4B01" w:rsidRDefault="00D6123D" w:rsidP="00D6123D">
            <w:pPr>
              <w:pStyle w:val="ad"/>
              <w:numPr>
                <w:ilvl w:val="0"/>
                <w:numId w:val="35"/>
              </w:numPr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FD4B01">
              <w:rPr>
                <w:rFonts w:ascii="Calibri" w:hAnsi="Calibri" w:cs="Calibri"/>
                <w:sz w:val="20"/>
                <w:szCs w:val="20"/>
                <w:lang w:val="el-GR"/>
              </w:rPr>
              <w:t>Να προσφέρεται με βάση με ρόδες</w:t>
            </w:r>
          </w:p>
          <w:p w:rsidR="00D6123D" w:rsidRPr="00FD4B01" w:rsidRDefault="00D6123D" w:rsidP="00D6123D">
            <w:pPr>
              <w:pStyle w:val="ad"/>
              <w:numPr>
                <w:ilvl w:val="0"/>
                <w:numId w:val="35"/>
              </w:numPr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FD4B01">
              <w:rPr>
                <w:rFonts w:ascii="Calibri" w:hAnsi="Calibri" w:cs="Calibri"/>
                <w:sz w:val="20"/>
                <w:szCs w:val="20"/>
                <w:lang w:val="el-GR"/>
              </w:rPr>
              <w:t xml:space="preserve">Να διαθέτει πιστοποίηση </w:t>
            </w:r>
            <w:proofErr w:type="spellStart"/>
            <w:r w:rsidRPr="00FD4B01">
              <w:rPr>
                <w:rFonts w:ascii="Calibri" w:hAnsi="Calibri" w:cs="Calibri"/>
                <w:sz w:val="20"/>
                <w:szCs w:val="20"/>
              </w:rPr>
              <w:t>CEMark</w:t>
            </w:r>
            <w:proofErr w:type="spellEnd"/>
            <w:r w:rsidRPr="00FD4B01">
              <w:rPr>
                <w:rFonts w:ascii="Calibri" w:hAnsi="Calibri" w:cs="Calibri"/>
                <w:sz w:val="20"/>
                <w:szCs w:val="20"/>
                <w:lang w:val="el-GR"/>
              </w:rPr>
              <w:t xml:space="preserve"> και ο κατασκευαστής να διαθέτει </w:t>
            </w:r>
            <w:r w:rsidRPr="00FD4B01">
              <w:rPr>
                <w:rFonts w:ascii="Calibri" w:hAnsi="Calibri" w:cs="Calibri"/>
                <w:sz w:val="20"/>
                <w:szCs w:val="20"/>
              </w:rPr>
              <w:t>ISO</w:t>
            </w:r>
            <w:r w:rsidRPr="00FD4B01">
              <w:rPr>
                <w:rFonts w:ascii="Calibri" w:hAnsi="Calibri" w:cs="Calibri"/>
                <w:sz w:val="20"/>
                <w:szCs w:val="20"/>
                <w:lang w:val="el-GR"/>
              </w:rPr>
              <w:t>9001</w:t>
            </w:r>
          </w:p>
          <w:p w:rsidR="00D6123D" w:rsidRPr="00C94D6E" w:rsidRDefault="00D6123D" w:rsidP="00D6123D">
            <w:pPr>
              <w:numPr>
                <w:ilvl w:val="0"/>
                <w:numId w:val="35"/>
              </w:numPr>
              <w:rPr>
                <w:rFonts w:ascii="Calibri" w:hAnsi="Calibri" w:cs="Calibri"/>
              </w:rPr>
            </w:pPr>
            <w:r w:rsidRPr="00FD4B01">
              <w:rPr>
                <w:rFonts w:ascii="Calibri" w:hAnsi="Calibri" w:cs="Calibri"/>
              </w:rPr>
              <w:t>Να παρέχεται και βάση με ροδάκια (</w:t>
            </w:r>
            <w:r w:rsidRPr="00FD4B01">
              <w:rPr>
                <w:rFonts w:ascii="Calibri" w:hAnsi="Calibri" w:cs="Calibri"/>
                <w:lang w:val="en-US"/>
              </w:rPr>
              <w:t>cart</w:t>
            </w:r>
            <w:r w:rsidRPr="00FD4B01">
              <w:rPr>
                <w:rFonts w:ascii="Calibri" w:hAnsi="Calibri" w:cs="Calibri"/>
              </w:rPr>
              <w:t xml:space="preserve">). </w:t>
            </w:r>
          </w:p>
          <w:p w:rsidR="00D6123D" w:rsidRPr="00FD4B01" w:rsidRDefault="00D6123D" w:rsidP="00D6123D">
            <w:pPr>
              <w:contextualSpacing/>
              <w:rPr>
                <w:rFonts w:ascii="Calibri" w:hAnsi="Calibri" w:cs="Calibri"/>
                <w:b/>
              </w:rPr>
            </w:pPr>
            <w:r w:rsidRPr="00FD4B01">
              <w:rPr>
                <w:rFonts w:ascii="Calibri" w:hAnsi="Calibri" w:cs="Calibri"/>
                <w:b/>
              </w:rPr>
              <w:t>Γενικές απαιτήσεις:</w:t>
            </w:r>
          </w:p>
          <w:p w:rsidR="00D6123D" w:rsidRPr="00FD4B01" w:rsidRDefault="00D6123D" w:rsidP="00D6123D">
            <w:pPr>
              <w:numPr>
                <w:ilvl w:val="0"/>
                <w:numId w:val="35"/>
              </w:numPr>
              <w:contextualSpacing/>
              <w:rPr>
                <w:rFonts w:ascii="Calibri" w:hAnsi="Calibri" w:cs="Calibri"/>
              </w:rPr>
            </w:pPr>
            <w:r w:rsidRPr="00FD4B01">
              <w:rPr>
                <w:rFonts w:ascii="Calibri" w:hAnsi="Calibri" w:cs="Calibri"/>
              </w:rPr>
              <w:t>Να είναι κατασκευασμένο σύμφωνα με τα διεθνή πρότυπα ασφάλειας.</w:t>
            </w:r>
          </w:p>
          <w:p w:rsidR="00D6123D" w:rsidRPr="00FD4B01" w:rsidRDefault="00D6123D" w:rsidP="00D6123D">
            <w:pPr>
              <w:numPr>
                <w:ilvl w:val="0"/>
                <w:numId w:val="35"/>
              </w:numPr>
              <w:contextualSpacing/>
              <w:rPr>
                <w:rFonts w:ascii="Calibri" w:eastAsia="TTE1FCFAB8t00" w:hAnsi="Calibri" w:cs="Calibri"/>
                <w:color w:val="000000"/>
              </w:rPr>
            </w:pPr>
            <w:r w:rsidRPr="00FD4B01">
              <w:rPr>
                <w:rFonts w:ascii="Calibri" w:hAnsi="Calibri" w:cs="Calibri"/>
              </w:rPr>
              <w:t>Εγγύηση καλής λειτουργίας τουλάχιστον ενός έτους από την ημερομηνία παραλαβής</w:t>
            </w:r>
          </w:p>
          <w:p w:rsidR="00D6123D" w:rsidRPr="00FD4B01" w:rsidRDefault="00D6123D" w:rsidP="00D6123D">
            <w:pPr>
              <w:numPr>
                <w:ilvl w:val="0"/>
                <w:numId w:val="35"/>
              </w:numPr>
              <w:contextualSpacing/>
              <w:rPr>
                <w:rFonts w:ascii="Calibri" w:eastAsia="TTE1FCFAB8t00" w:hAnsi="Calibri" w:cs="Calibri"/>
                <w:color w:val="000000"/>
              </w:rPr>
            </w:pPr>
            <w:r w:rsidRPr="00FD4B01">
              <w:rPr>
                <w:rFonts w:ascii="Calibri" w:hAnsi="Calibri" w:cs="Calibri"/>
              </w:rPr>
              <w:t>Να παρέχεται τεχνική υποστήριξη για τουλάχιστον πέντε έτη</w:t>
            </w:r>
          </w:p>
          <w:p w:rsidR="00D6123D" w:rsidRPr="00FD4B01" w:rsidRDefault="00D6123D" w:rsidP="00D6123D">
            <w:pPr>
              <w:ind w:left="720"/>
              <w:contextualSpacing/>
              <w:rPr>
                <w:rFonts w:ascii="Calibri" w:eastAsia="TTE1FCFAB8t00" w:hAnsi="Calibri" w:cs="Calibri"/>
                <w:color w:val="000000"/>
              </w:rPr>
            </w:pPr>
          </w:p>
        </w:tc>
      </w:tr>
    </w:tbl>
    <w:p w:rsidR="00D6123D" w:rsidRPr="00FD4B01" w:rsidRDefault="00D6123D" w:rsidP="00D6123D">
      <w:pPr>
        <w:rPr>
          <w:rFonts w:ascii="Calibri" w:hAnsi="Calibri" w:cs="Calibri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01"/>
        <w:gridCol w:w="5806"/>
      </w:tblGrid>
      <w:tr w:rsidR="00D6123D" w:rsidRPr="00FD4B01" w:rsidTr="00D6123D">
        <w:trPr>
          <w:trHeight w:val="146"/>
          <w:jc w:val="center"/>
        </w:trPr>
        <w:tc>
          <w:tcPr>
            <w:tcW w:w="4401" w:type="dxa"/>
            <w:shd w:val="clear" w:color="auto" w:fill="D9D9D9"/>
          </w:tcPr>
          <w:p w:rsidR="00D6123D" w:rsidRPr="00FD4B01" w:rsidRDefault="00D6123D" w:rsidP="00D6123D">
            <w:pPr>
              <w:rPr>
                <w:rFonts w:ascii="Calibri" w:hAnsi="Calibri" w:cs="Calibri"/>
              </w:rPr>
            </w:pPr>
            <w:r w:rsidRPr="00FD4B01">
              <w:rPr>
                <w:rFonts w:ascii="Calibri" w:hAnsi="Calibri" w:cs="Calibri"/>
              </w:rPr>
              <w:t>Είδος</w:t>
            </w:r>
          </w:p>
        </w:tc>
        <w:tc>
          <w:tcPr>
            <w:tcW w:w="5806" w:type="dxa"/>
          </w:tcPr>
          <w:p w:rsidR="00D6123D" w:rsidRPr="00FD4B01" w:rsidRDefault="00D6123D" w:rsidP="00D6123D">
            <w:pPr>
              <w:jc w:val="both"/>
              <w:rPr>
                <w:rFonts w:ascii="Calibri" w:hAnsi="Calibri" w:cs="Calibri"/>
                <w:b/>
              </w:rPr>
            </w:pPr>
            <w:proofErr w:type="spellStart"/>
            <w:r w:rsidRPr="00FD4B01">
              <w:rPr>
                <w:rFonts w:ascii="Calibri" w:hAnsi="Calibri" w:cs="Calibri"/>
                <w:b/>
              </w:rPr>
              <w:t>Δοχείo</w:t>
            </w:r>
            <w:proofErr w:type="spellEnd"/>
            <w:r w:rsidRPr="00FD4B01">
              <w:rPr>
                <w:rFonts w:ascii="Calibri" w:hAnsi="Calibri" w:cs="Calibri"/>
                <w:b/>
              </w:rPr>
              <w:t xml:space="preserve"> αποθήκευσης , μεταφοράς και απόσυρσης υγρού αζώτου</w:t>
            </w:r>
          </w:p>
        </w:tc>
      </w:tr>
      <w:tr w:rsidR="00D6123D" w:rsidRPr="00FD4B01" w:rsidTr="00D6123D">
        <w:trPr>
          <w:trHeight w:val="146"/>
          <w:jc w:val="center"/>
        </w:trPr>
        <w:tc>
          <w:tcPr>
            <w:tcW w:w="4401" w:type="dxa"/>
            <w:shd w:val="clear" w:color="auto" w:fill="D9D9D9"/>
          </w:tcPr>
          <w:p w:rsidR="00D6123D" w:rsidRPr="00FD4B01" w:rsidRDefault="00D6123D" w:rsidP="00D6123D">
            <w:pPr>
              <w:rPr>
                <w:rFonts w:ascii="Calibri" w:hAnsi="Calibri" w:cs="Calibri"/>
              </w:rPr>
            </w:pPr>
            <w:r w:rsidRPr="00FD4B01">
              <w:rPr>
                <w:rFonts w:ascii="Calibri" w:hAnsi="Calibri" w:cs="Calibri"/>
              </w:rPr>
              <w:t>Περιγραφή</w:t>
            </w:r>
          </w:p>
        </w:tc>
        <w:tc>
          <w:tcPr>
            <w:tcW w:w="5806" w:type="dxa"/>
          </w:tcPr>
          <w:p w:rsidR="00D6123D" w:rsidRPr="00FD4B01" w:rsidRDefault="00D6123D" w:rsidP="00D6123D">
            <w:pPr>
              <w:jc w:val="both"/>
              <w:rPr>
                <w:rFonts w:ascii="Calibri" w:hAnsi="Calibri" w:cs="Calibri"/>
              </w:rPr>
            </w:pPr>
            <w:proofErr w:type="spellStart"/>
            <w:r w:rsidRPr="00FD4B01">
              <w:rPr>
                <w:rFonts w:ascii="Calibri" w:hAnsi="Calibri" w:cs="Calibri"/>
              </w:rPr>
              <w:t>Δοχείo</w:t>
            </w:r>
            <w:proofErr w:type="spellEnd"/>
            <w:r w:rsidRPr="00FD4B01">
              <w:rPr>
                <w:rFonts w:ascii="Calibri" w:hAnsi="Calibri" w:cs="Calibri"/>
              </w:rPr>
              <w:t xml:space="preserve"> αποθήκευσης , μεταφοράς και απόσυρσης </w:t>
            </w:r>
            <w:proofErr w:type="spellStart"/>
            <w:r w:rsidRPr="00FD4B01">
              <w:rPr>
                <w:rFonts w:ascii="Calibri" w:hAnsi="Calibri" w:cs="Calibri"/>
              </w:rPr>
              <w:t>ύγρου</w:t>
            </w:r>
            <w:proofErr w:type="spellEnd"/>
            <w:r w:rsidRPr="00FD4B01">
              <w:rPr>
                <w:rFonts w:ascii="Calibri" w:hAnsi="Calibri" w:cs="Calibri"/>
              </w:rPr>
              <w:t xml:space="preserve"> αζώτου, 10L</w:t>
            </w:r>
          </w:p>
        </w:tc>
      </w:tr>
      <w:tr w:rsidR="00D6123D" w:rsidRPr="00FD4B01" w:rsidTr="00D6123D">
        <w:trPr>
          <w:trHeight w:val="146"/>
          <w:jc w:val="center"/>
        </w:trPr>
        <w:tc>
          <w:tcPr>
            <w:tcW w:w="4401" w:type="dxa"/>
            <w:shd w:val="clear" w:color="auto" w:fill="D9D9D9"/>
          </w:tcPr>
          <w:p w:rsidR="00D6123D" w:rsidRPr="00FD4B01" w:rsidRDefault="00D6123D" w:rsidP="00D6123D">
            <w:pPr>
              <w:rPr>
                <w:rFonts w:ascii="Calibri" w:hAnsi="Calibri" w:cs="Calibri"/>
              </w:rPr>
            </w:pPr>
          </w:p>
        </w:tc>
        <w:tc>
          <w:tcPr>
            <w:tcW w:w="5806" w:type="dxa"/>
          </w:tcPr>
          <w:p w:rsidR="00D6123D" w:rsidRPr="00FD4B01" w:rsidRDefault="00D6123D" w:rsidP="00D6123D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D6123D" w:rsidRPr="00FD4B01" w:rsidTr="00D6123D">
        <w:trPr>
          <w:trHeight w:val="146"/>
          <w:jc w:val="center"/>
        </w:trPr>
        <w:tc>
          <w:tcPr>
            <w:tcW w:w="4401" w:type="dxa"/>
            <w:shd w:val="clear" w:color="auto" w:fill="D9D9D9"/>
          </w:tcPr>
          <w:p w:rsidR="00D6123D" w:rsidRPr="00FD4B01" w:rsidRDefault="00D6123D" w:rsidP="00D6123D">
            <w:pPr>
              <w:rPr>
                <w:rFonts w:ascii="Calibri" w:hAnsi="Calibri" w:cs="Calibri"/>
              </w:rPr>
            </w:pPr>
            <w:r w:rsidRPr="00FD4B01">
              <w:rPr>
                <w:rFonts w:ascii="Calibri" w:hAnsi="Calibri" w:cs="Calibri"/>
              </w:rPr>
              <w:t>Ποσότητα</w:t>
            </w:r>
          </w:p>
        </w:tc>
        <w:tc>
          <w:tcPr>
            <w:tcW w:w="5806" w:type="dxa"/>
          </w:tcPr>
          <w:p w:rsidR="00D6123D" w:rsidRPr="00FD4B01" w:rsidRDefault="00D6123D" w:rsidP="00D6123D">
            <w:pPr>
              <w:jc w:val="both"/>
              <w:rPr>
                <w:rFonts w:ascii="Calibri" w:hAnsi="Calibri" w:cs="Calibri"/>
                <w:b/>
                <w:lang w:val="en-US"/>
              </w:rPr>
            </w:pPr>
            <w:r w:rsidRPr="00FD4B01">
              <w:rPr>
                <w:rFonts w:ascii="Calibri" w:hAnsi="Calibri" w:cs="Calibri"/>
                <w:b/>
                <w:lang w:val="en-US"/>
              </w:rPr>
              <w:t>1</w:t>
            </w:r>
          </w:p>
        </w:tc>
      </w:tr>
      <w:tr w:rsidR="00D6123D" w:rsidRPr="00FD4B01" w:rsidTr="00D6123D">
        <w:trPr>
          <w:trHeight w:val="146"/>
          <w:jc w:val="center"/>
        </w:trPr>
        <w:tc>
          <w:tcPr>
            <w:tcW w:w="4401" w:type="dxa"/>
            <w:shd w:val="clear" w:color="auto" w:fill="D9D9D9"/>
          </w:tcPr>
          <w:p w:rsidR="00D6123D" w:rsidRPr="00FD4B01" w:rsidRDefault="00D6123D" w:rsidP="00D6123D">
            <w:pPr>
              <w:rPr>
                <w:rFonts w:ascii="Calibri" w:hAnsi="Calibri" w:cs="Calibri"/>
              </w:rPr>
            </w:pPr>
          </w:p>
        </w:tc>
        <w:tc>
          <w:tcPr>
            <w:tcW w:w="5806" w:type="dxa"/>
          </w:tcPr>
          <w:p w:rsidR="00D6123D" w:rsidRPr="00FD4B01" w:rsidRDefault="00D6123D" w:rsidP="00D6123D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D6123D" w:rsidRPr="00FD4B01" w:rsidTr="00D6123D">
        <w:trPr>
          <w:trHeight w:val="146"/>
          <w:jc w:val="center"/>
        </w:trPr>
        <w:tc>
          <w:tcPr>
            <w:tcW w:w="10207" w:type="dxa"/>
            <w:gridSpan w:val="2"/>
            <w:tcBorders>
              <w:bottom w:val="nil"/>
            </w:tcBorders>
          </w:tcPr>
          <w:p w:rsidR="00D6123D" w:rsidRPr="00FD4B01" w:rsidRDefault="00D6123D" w:rsidP="00D6123D">
            <w:pPr>
              <w:rPr>
                <w:rFonts w:ascii="Calibri" w:hAnsi="Calibri" w:cs="Calibri"/>
              </w:rPr>
            </w:pPr>
          </w:p>
        </w:tc>
      </w:tr>
      <w:tr w:rsidR="00D6123D" w:rsidRPr="00FD4B01" w:rsidTr="00D6123D">
        <w:trPr>
          <w:trHeight w:val="146"/>
          <w:jc w:val="center"/>
        </w:trPr>
        <w:tc>
          <w:tcPr>
            <w:tcW w:w="10207" w:type="dxa"/>
            <w:gridSpan w:val="2"/>
            <w:tcBorders>
              <w:top w:val="nil"/>
              <w:bottom w:val="nil"/>
            </w:tcBorders>
          </w:tcPr>
          <w:p w:rsidR="00D6123D" w:rsidRPr="00FD4B01" w:rsidRDefault="00D6123D" w:rsidP="00D6123D">
            <w:pPr>
              <w:jc w:val="center"/>
              <w:rPr>
                <w:rFonts w:ascii="Calibri" w:hAnsi="Calibri" w:cs="Calibri"/>
                <w:b/>
                <w:spacing w:val="34"/>
              </w:rPr>
            </w:pPr>
            <w:r w:rsidRPr="00FD4B01">
              <w:rPr>
                <w:rFonts w:ascii="Calibri" w:hAnsi="Calibri" w:cs="Calibri"/>
                <w:b/>
                <w:spacing w:val="34"/>
              </w:rPr>
              <w:t>ΤΕΧΝΙΚΕΣ ΠΡΟΔΙΑΓΡΑΦΕΣ</w:t>
            </w:r>
          </w:p>
        </w:tc>
      </w:tr>
      <w:tr w:rsidR="00D6123D" w:rsidRPr="00FD4B01" w:rsidTr="00D6123D">
        <w:trPr>
          <w:trHeight w:val="146"/>
          <w:jc w:val="center"/>
        </w:trPr>
        <w:tc>
          <w:tcPr>
            <w:tcW w:w="10207" w:type="dxa"/>
            <w:gridSpan w:val="2"/>
            <w:tcBorders>
              <w:top w:val="nil"/>
            </w:tcBorders>
          </w:tcPr>
          <w:p w:rsidR="00D6123D" w:rsidRPr="00FD4B01" w:rsidRDefault="00D6123D" w:rsidP="00D6123D">
            <w:pPr>
              <w:rPr>
                <w:rFonts w:ascii="Calibri" w:hAnsi="Calibri" w:cs="Calibri"/>
              </w:rPr>
            </w:pPr>
          </w:p>
        </w:tc>
      </w:tr>
      <w:tr w:rsidR="00D6123D" w:rsidRPr="00FD4B01" w:rsidTr="00D6123D">
        <w:trPr>
          <w:trHeight w:val="146"/>
          <w:jc w:val="center"/>
        </w:trPr>
        <w:tc>
          <w:tcPr>
            <w:tcW w:w="10207" w:type="dxa"/>
            <w:gridSpan w:val="2"/>
          </w:tcPr>
          <w:p w:rsidR="00D6123D" w:rsidRPr="00FD4B01" w:rsidRDefault="00D6123D" w:rsidP="00D6123D">
            <w:pPr>
              <w:rPr>
                <w:rFonts w:ascii="Calibri" w:hAnsi="Calibri" w:cs="Calibri"/>
                <w:b/>
              </w:rPr>
            </w:pPr>
            <w:r w:rsidRPr="00FD4B01">
              <w:rPr>
                <w:rFonts w:ascii="Calibri" w:hAnsi="Calibri" w:cs="Calibri"/>
                <w:b/>
              </w:rPr>
              <w:t>Γενική περιγραφή</w:t>
            </w:r>
          </w:p>
          <w:p w:rsidR="00D6123D" w:rsidRPr="00C94D6E" w:rsidRDefault="00D6123D" w:rsidP="00C94D6E">
            <w:pPr>
              <w:ind w:firstLine="567"/>
              <w:jc w:val="both"/>
              <w:rPr>
                <w:rFonts w:ascii="Calibri" w:hAnsi="Calibri" w:cs="Calibri"/>
                <w:bCs/>
              </w:rPr>
            </w:pPr>
            <w:r w:rsidRPr="00FD4B01">
              <w:rPr>
                <w:rFonts w:ascii="Calibri" w:hAnsi="Calibri" w:cs="Calibri"/>
                <w:bCs/>
              </w:rPr>
              <w:t>Δοχείο αποθήκευσης , μεταφορ</w:t>
            </w:r>
            <w:r>
              <w:rPr>
                <w:rFonts w:ascii="Calibri" w:hAnsi="Calibri" w:cs="Calibri"/>
                <w:bCs/>
              </w:rPr>
              <w:t>άς και απόσυρσης υγρού αζώτου, 10</w:t>
            </w:r>
            <w:r w:rsidRPr="00FD4B01">
              <w:rPr>
                <w:rFonts w:ascii="Calibri" w:hAnsi="Calibri" w:cs="Calibri"/>
                <w:bCs/>
              </w:rPr>
              <w:t xml:space="preserve">L. </w:t>
            </w:r>
          </w:p>
          <w:p w:rsidR="00D6123D" w:rsidRPr="00FD4B01" w:rsidRDefault="00D6123D" w:rsidP="00D6123D">
            <w:pPr>
              <w:rPr>
                <w:rFonts w:ascii="Calibri" w:hAnsi="Calibri" w:cs="Calibri"/>
                <w:b/>
              </w:rPr>
            </w:pPr>
            <w:r w:rsidRPr="00FD4B01">
              <w:rPr>
                <w:rFonts w:ascii="Calibri" w:hAnsi="Calibri" w:cs="Calibri"/>
                <w:b/>
              </w:rPr>
              <w:t>Τεχνικά χαρακτηριστικά</w:t>
            </w:r>
          </w:p>
          <w:p w:rsidR="00D6123D" w:rsidRPr="00FD4B01" w:rsidRDefault="00D6123D" w:rsidP="00D6123D">
            <w:pPr>
              <w:pStyle w:val="ad"/>
              <w:numPr>
                <w:ilvl w:val="0"/>
                <w:numId w:val="37"/>
              </w:numPr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FD4B01">
              <w:rPr>
                <w:rFonts w:ascii="Calibri" w:hAnsi="Calibri" w:cs="Calibri"/>
                <w:sz w:val="20"/>
                <w:szCs w:val="20"/>
                <w:lang w:val="el-GR"/>
              </w:rPr>
              <w:t>Να πρόκειται για δοχείο μεταφοράς υγρού αζώτου χωρητικότητας τουλάχιστον 10</w:t>
            </w:r>
            <w:r>
              <w:rPr>
                <w:rFonts w:ascii="Calibri" w:hAnsi="Calibri" w:cs="Calibri"/>
                <w:sz w:val="20"/>
                <w:szCs w:val="20"/>
              </w:rPr>
              <w:t>L</w:t>
            </w:r>
          </w:p>
          <w:p w:rsidR="00D6123D" w:rsidRPr="00FD4B01" w:rsidRDefault="00D6123D" w:rsidP="00D6123D">
            <w:pPr>
              <w:pStyle w:val="ad"/>
              <w:numPr>
                <w:ilvl w:val="0"/>
                <w:numId w:val="37"/>
              </w:numPr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FD4B01">
              <w:rPr>
                <w:rFonts w:ascii="Calibri" w:hAnsi="Calibri" w:cs="Calibri"/>
                <w:sz w:val="20"/>
                <w:szCs w:val="20"/>
                <w:lang w:val="el-GR"/>
              </w:rPr>
              <w:t>Να είναι κατασκευασμένο από ελαφρύ αλουμίνιο</w:t>
            </w:r>
          </w:p>
          <w:p w:rsidR="00D6123D" w:rsidRPr="00FD4B01" w:rsidRDefault="00D6123D" w:rsidP="00D6123D">
            <w:pPr>
              <w:pStyle w:val="ad"/>
              <w:numPr>
                <w:ilvl w:val="0"/>
                <w:numId w:val="37"/>
              </w:numPr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FD4B01">
              <w:rPr>
                <w:rFonts w:ascii="Calibri" w:hAnsi="Calibri" w:cs="Calibri"/>
                <w:sz w:val="20"/>
                <w:szCs w:val="20"/>
                <w:lang w:val="el-GR"/>
              </w:rPr>
              <w:t>Να περιλαμβάνει χερούλι για τη διευκόλυνση της χειροκίνητης μετάγγισης του υγρού αζώτου</w:t>
            </w:r>
          </w:p>
          <w:p w:rsidR="00D6123D" w:rsidRPr="00FD4B01" w:rsidRDefault="00D6123D" w:rsidP="00D6123D">
            <w:pPr>
              <w:pStyle w:val="ad"/>
              <w:numPr>
                <w:ilvl w:val="0"/>
                <w:numId w:val="37"/>
              </w:numPr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FD4B01">
              <w:rPr>
                <w:rFonts w:ascii="Calibri" w:hAnsi="Calibri" w:cs="Calibri"/>
                <w:sz w:val="20"/>
                <w:szCs w:val="20"/>
                <w:lang w:val="el-GR"/>
              </w:rPr>
              <w:t>Ο χρόνος στατικής συντήρησης (</w:t>
            </w:r>
            <w:proofErr w:type="spellStart"/>
            <w:r w:rsidRPr="00FD4B01">
              <w:rPr>
                <w:rFonts w:ascii="Calibri" w:hAnsi="Calibri" w:cs="Calibri"/>
                <w:sz w:val="20"/>
                <w:szCs w:val="20"/>
              </w:rPr>
              <w:t>staticholdingtime</w:t>
            </w:r>
            <w:proofErr w:type="spellEnd"/>
            <w:r w:rsidRPr="00FD4B01">
              <w:rPr>
                <w:rFonts w:ascii="Calibri" w:hAnsi="Calibri" w:cs="Calibri"/>
                <w:sz w:val="20"/>
                <w:szCs w:val="20"/>
                <w:lang w:val="el-GR"/>
              </w:rPr>
              <w:t>) να είναι τουλάχιστον 50 ημέρες</w:t>
            </w:r>
          </w:p>
          <w:p w:rsidR="00D6123D" w:rsidRPr="00FD4B01" w:rsidRDefault="00D6123D" w:rsidP="00D6123D">
            <w:pPr>
              <w:pStyle w:val="ad"/>
              <w:numPr>
                <w:ilvl w:val="0"/>
                <w:numId w:val="37"/>
              </w:numPr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FD4B01">
              <w:rPr>
                <w:rFonts w:ascii="Calibri" w:hAnsi="Calibri" w:cs="Calibri"/>
                <w:sz w:val="20"/>
                <w:szCs w:val="20"/>
                <w:lang w:val="el-GR"/>
              </w:rPr>
              <w:t>Η διάμετρος του ανοίγματος του δοχείου να είναι τουλάχιστον 5</w:t>
            </w:r>
            <w:r w:rsidRPr="00FD4B01">
              <w:rPr>
                <w:rFonts w:ascii="Calibri" w:hAnsi="Calibri" w:cs="Calibri"/>
                <w:sz w:val="20"/>
                <w:szCs w:val="20"/>
              </w:rPr>
              <w:t>cm</w:t>
            </w:r>
          </w:p>
          <w:p w:rsidR="00D6123D" w:rsidRPr="00FD4B01" w:rsidRDefault="00D6123D" w:rsidP="00D6123D">
            <w:pPr>
              <w:pStyle w:val="ad"/>
              <w:numPr>
                <w:ilvl w:val="0"/>
                <w:numId w:val="37"/>
              </w:numPr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FD4B01">
              <w:rPr>
                <w:rFonts w:ascii="Calibri" w:hAnsi="Calibri" w:cs="Calibri"/>
                <w:sz w:val="20"/>
                <w:szCs w:val="20"/>
                <w:lang w:val="el-GR"/>
              </w:rPr>
              <w:t>Οι διαστάσεις του δοχείου να είναι λιγότερο από 20 Χ 20 Χ 70</w:t>
            </w:r>
            <w:r w:rsidRPr="00FD4B01">
              <w:rPr>
                <w:rFonts w:ascii="Calibri" w:hAnsi="Calibri" w:cs="Calibri"/>
                <w:sz w:val="20"/>
                <w:szCs w:val="20"/>
              </w:rPr>
              <w:t>cm</w:t>
            </w:r>
            <w:r w:rsidRPr="00FD4B01">
              <w:rPr>
                <w:rFonts w:ascii="Calibri" w:hAnsi="Calibri" w:cs="Calibri"/>
                <w:sz w:val="20"/>
                <w:szCs w:val="20"/>
                <w:lang w:val="el-GR"/>
              </w:rPr>
              <w:t xml:space="preserve"> και το βάρος του λιγότερο από 12 κιλά</w:t>
            </w:r>
          </w:p>
          <w:p w:rsidR="00D6123D" w:rsidRPr="00C94D6E" w:rsidRDefault="00D6123D" w:rsidP="00D6123D">
            <w:pPr>
              <w:pStyle w:val="ad"/>
              <w:numPr>
                <w:ilvl w:val="0"/>
                <w:numId w:val="37"/>
              </w:numPr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FD4B01">
              <w:rPr>
                <w:rFonts w:ascii="Calibri" w:hAnsi="Calibri" w:cs="Calibri"/>
                <w:sz w:val="20"/>
                <w:szCs w:val="20"/>
                <w:lang w:val="el-GR"/>
              </w:rPr>
              <w:t>Να υπάρχουν διαθέσιμα αξεσουάρ όπως τροχήλατο μετακίνησης, διάταξη για μη χειροκίνητη μετάγγιση του υγρού αζώτου και ειδική κουτάλα (</w:t>
            </w:r>
            <w:r w:rsidRPr="00FD4B01">
              <w:rPr>
                <w:rFonts w:ascii="Calibri" w:hAnsi="Calibri" w:cs="Calibri"/>
                <w:sz w:val="20"/>
                <w:szCs w:val="20"/>
              </w:rPr>
              <w:t>dipper</w:t>
            </w:r>
            <w:r w:rsidRPr="00FD4B01">
              <w:rPr>
                <w:rFonts w:ascii="Calibri" w:hAnsi="Calibri" w:cs="Calibri"/>
                <w:sz w:val="20"/>
                <w:szCs w:val="20"/>
                <w:lang w:val="el-GR"/>
              </w:rPr>
              <w:t>)</w:t>
            </w:r>
          </w:p>
          <w:p w:rsidR="00D6123D" w:rsidRPr="00FD4B01" w:rsidRDefault="00D6123D" w:rsidP="00D6123D">
            <w:pPr>
              <w:contextualSpacing/>
              <w:rPr>
                <w:rFonts w:ascii="Calibri" w:hAnsi="Calibri" w:cs="Calibri"/>
                <w:b/>
              </w:rPr>
            </w:pPr>
            <w:r w:rsidRPr="00FD4B01">
              <w:rPr>
                <w:rFonts w:ascii="Calibri" w:hAnsi="Calibri" w:cs="Calibri"/>
                <w:b/>
              </w:rPr>
              <w:t>Γενικές απαιτήσεις:</w:t>
            </w:r>
          </w:p>
          <w:p w:rsidR="00D6123D" w:rsidRPr="00FD4B01" w:rsidRDefault="00D6123D" w:rsidP="00D6123D">
            <w:pPr>
              <w:numPr>
                <w:ilvl w:val="0"/>
                <w:numId w:val="36"/>
              </w:numPr>
              <w:contextualSpacing/>
              <w:rPr>
                <w:rFonts w:ascii="Calibri" w:hAnsi="Calibri" w:cs="Calibri"/>
              </w:rPr>
            </w:pPr>
            <w:r w:rsidRPr="00FD4B01">
              <w:rPr>
                <w:rFonts w:ascii="Calibri" w:hAnsi="Calibri" w:cs="Calibri"/>
              </w:rPr>
              <w:t>Να είναι κατασκευασμένο σύμφωνα με τα διεθνή πρότυπα ασφάλειας.</w:t>
            </w:r>
          </w:p>
          <w:p w:rsidR="00D6123D" w:rsidRPr="00FD4B01" w:rsidRDefault="00D6123D" w:rsidP="00D6123D">
            <w:pPr>
              <w:numPr>
                <w:ilvl w:val="0"/>
                <w:numId w:val="36"/>
              </w:numPr>
              <w:contextualSpacing/>
              <w:rPr>
                <w:rFonts w:ascii="Calibri" w:eastAsia="TTE1FCFAB8t00" w:hAnsi="Calibri" w:cs="Calibri"/>
                <w:color w:val="000000"/>
              </w:rPr>
            </w:pPr>
            <w:r w:rsidRPr="00FD4B01">
              <w:rPr>
                <w:rFonts w:ascii="Calibri" w:hAnsi="Calibri" w:cs="Calibri"/>
              </w:rPr>
              <w:t>Εγγύηση καλής λειτουργίας τουλάχιστον ενός έτους από την ημερομηνία παραλαβής</w:t>
            </w:r>
          </w:p>
          <w:p w:rsidR="00D6123D" w:rsidRPr="00FD4B01" w:rsidRDefault="00D6123D" w:rsidP="00D6123D">
            <w:pPr>
              <w:numPr>
                <w:ilvl w:val="0"/>
                <w:numId w:val="36"/>
              </w:numPr>
              <w:contextualSpacing/>
              <w:rPr>
                <w:rFonts w:ascii="Calibri" w:eastAsia="TTE1FCFAB8t00" w:hAnsi="Calibri" w:cs="Calibri"/>
                <w:color w:val="000000"/>
              </w:rPr>
            </w:pPr>
            <w:r w:rsidRPr="00FD4B01">
              <w:rPr>
                <w:rFonts w:ascii="Calibri" w:hAnsi="Calibri" w:cs="Calibri"/>
              </w:rPr>
              <w:t xml:space="preserve">Να παρέχεται τεχνική υποστήριξη για τουλάχιστον πέντε έτη </w:t>
            </w:r>
          </w:p>
          <w:p w:rsidR="00D6123D" w:rsidRPr="00FD4B01" w:rsidRDefault="00D6123D" w:rsidP="00D6123D">
            <w:pPr>
              <w:contextualSpacing/>
              <w:rPr>
                <w:rFonts w:ascii="Calibri" w:eastAsia="TTE1FCFAB8t00" w:hAnsi="Calibri" w:cs="Calibri"/>
                <w:color w:val="000000"/>
              </w:rPr>
            </w:pPr>
          </w:p>
        </w:tc>
      </w:tr>
    </w:tbl>
    <w:p w:rsidR="00F9073E" w:rsidRDefault="00F9073E" w:rsidP="00C94D6E">
      <w:pPr>
        <w:rPr>
          <w:rFonts w:ascii="Palatino Linotype" w:hAnsi="Palatino Linotype"/>
        </w:rPr>
      </w:pPr>
    </w:p>
    <w:sectPr w:rsidR="00F9073E" w:rsidSect="00C94D6E">
      <w:pgSz w:w="11906" w:h="16838"/>
      <w:pgMar w:top="1276" w:right="1247" w:bottom="1135" w:left="124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45C3" w:rsidRDefault="003445C3">
      <w:r>
        <w:separator/>
      </w:r>
    </w:p>
  </w:endnote>
  <w:endnote w:type="continuationSeparator" w:id="1">
    <w:p w:rsidR="003445C3" w:rsidRDefault="003445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TE1FCFAB8t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5C3" w:rsidRDefault="003445C3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94750"/>
      <w:docPartObj>
        <w:docPartGallery w:val="Page Numbers (Bottom of Page)"/>
        <w:docPartUnique/>
      </w:docPartObj>
    </w:sdtPr>
    <w:sdtContent>
      <w:p w:rsidR="003445C3" w:rsidRDefault="000C2C7C">
        <w:pPr>
          <w:pStyle w:val="aa"/>
          <w:jc w:val="right"/>
        </w:pPr>
        <w:fldSimple w:instr=" PAGE   \* MERGEFORMAT ">
          <w:r w:rsidR="00343507">
            <w:rPr>
              <w:noProof/>
            </w:rPr>
            <w:t>1</w:t>
          </w:r>
        </w:fldSimple>
      </w:p>
    </w:sdtContent>
  </w:sdt>
  <w:p w:rsidR="003445C3" w:rsidRDefault="003445C3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5C3" w:rsidRDefault="003445C3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45C3" w:rsidRDefault="003445C3">
      <w:r>
        <w:separator/>
      </w:r>
    </w:p>
  </w:footnote>
  <w:footnote w:type="continuationSeparator" w:id="1">
    <w:p w:rsidR="003445C3" w:rsidRDefault="003445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5C3" w:rsidRDefault="003445C3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5C3" w:rsidRDefault="003445C3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5C3" w:rsidRDefault="003445C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3">
    <w:nsid w:val="00AC7353"/>
    <w:multiLevelType w:val="hybridMultilevel"/>
    <w:tmpl w:val="E7843944"/>
    <w:lvl w:ilvl="0" w:tplc="4DC4A794">
      <w:start w:val="1"/>
      <w:numFmt w:val="bullet"/>
      <w:lvlText w:val="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5D43A14"/>
    <w:multiLevelType w:val="hybridMultilevel"/>
    <w:tmpl w:val="DBF86A0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6580115"/>
    <w:multiLevelType w:val="hybridMultilevel"/>
    <w:tmpl w:val="586233A8"/>
    <w:lvl w:ilvl="0" w:tplc="FAC294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691174C"/>
    <w:multiLevelType w:val="hybridMultilevel"/>
    <w:tmpl w:val="24367EA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7377A06"/>
    <w:multiLevelType w:val="hybridMultilevel"/>
    <w:tmpl w:val="1C1A76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A0A4991"/>
    <w:multiLevelType w:val="hybridMultilevel"/>
    <w:tmpl w:val="F3769FD4"/>
    <w:lvl w:ilvl="0" w:tplc="0408000F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D1E7468"/>
    <w:multiLevelType w:val="hybridMultilevel"/>
    <w:tmpl w:val="0D12C6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9D6B59"/>
    <w:multiLevelType w:val="hybridMultilevel"/>
    <w:tmpl w:val="1B5607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C778B8"/>
    <w:multiLevelType w:val="hybridMultilevel"/>
    <w:tmpl w:val="EF504E5A"/>
    <w:lvl w:ilvl="0" w:tplc="4DC4A794">
      <w:start w:val="1"/>
      <w:numFmt w:val="bullet"/>
      <w:lvlText w:val="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84D7010"/>
    <w:multiLevelType w:val="hybridMultilevel"/>
    <w:tmpl w:val="D97296EC"/>
    <w:lvl w:ilvl="0" w:tplc="7DE069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8815509"/>
    <w:multiLevelType w:val="hybridMultilevel"/>
    <w:tmpl w:val="FD4CDB6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5B3F98"/>
    <w:multiLevelType w:val="hybridMultilevel"/>
    <w:tmpl w:val="CC1E121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F3F6A08"/>
    <w:multiLevelType w:val="hybridMultilevel"/>
    <w:tmpl w:val="781E9BCE"/>
    <w:lvl w:ilvl="0" w:tplc="BBB6CCEA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6622C07"/>
    <w:multiLevelType w:val="hybridMultilevel"/>
    <w:tmpl w:val="95989440"/>
    <w:lvl w:ilvl="0" w:tplc="4DC4A794">
      <w:start w:val="1"/>
      <w:numFmt w:val="bullet"/>
      <w:lvlText w:val="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A6A4FC5"/>
    <w:multiLevelType w:val="hybridMultilevel"/>
    <w:tmpl w:val="E8C2FAB0"/>
    <w:lvl w:ilvl="0" w:tplc="4DC4A794">
      <w:start w:val="1"/>
      <w:numFmt w:val="bullet"/>
      <w:lvlText w:val=""/>
      <w:lvlJc w:val="left"/>
      <w:pPr>
        <w:tabs>
          <w:tab w:val="num" w:pos="1400"/>
        </w:tabs>
        <w:ind w:left="1400" w:hanging="34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2C1847F3"/>
    <w:multiLevelType w:val="hybridMultilevel"/>
    <w:tmpl w:val="10B416FE"/>
    <w:lvl w:ilvl="0" w:tplc="4DC4A794">
      <w:start w:val="1"/>
      <w:numFmt w:val="bullet"/>
      <w:lvlText w:val="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D6376E3"/>
    <w:multiLevelType w:val="hybridMultilevel"/>
    <w:tmpl w:val="B12C518C"/>
    <w:lvl w:ilvl="0" w:tplc="4DC4A794">
      <w:start w:val="1"/>
      <w:numFmt w:val="bullet"/>
      <w:lvlText w:val="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6BC165C"/>
    <w:multiLevelType w:val="multilevel"/>
    <w:tmpl w:val="51C6A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21">
    <w:nsid w:val="3B783809"/>
    <w:multiLevelType w:val="hybridMultilevel"/>
    <w:tmpl w:val="997E0C0C"/>
    <w:lvl w:ilvl="0" w:tplc="2FDC5126"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2">
    <w:nsid w:val="3B7E04F7"/>
    <w:multiLevelType w:val="hybridMultilevel"/>
    <w:tmpl w:val="43F69484"/>
    <w:lvl w:ilvl="0" w:tplc="0408000F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00A06F5"/>
    <w:multiLevelType w:val="hybridMultilevel"/>
    <w:tmpl w:val="429CA8A0"/>
    <w:lvl w:ilvl="0" w:tplc="4DC4A794">
      <w:start w:val="1"/>
      <w:numFmt w:val="bullet"/>
      <w:lvlText w:val="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1580FB8"/>
    <w:multiLevelType w:val="hybridMultilevel"/>
    <w:tmpl w:val="7D860872"/>
    <w:lvl w:ilvl="0" w:tplc="4DC4A794">
      <w:start w:val="1"/>
      <w:numFmt w:val="bullet"/>
      <w:lvlText w:val="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B6E1182"/>
    <w:multiLevelType w:val="hybridMultilevel"/>
    <w:tmpl w:val="1DF0FC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AEC08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="Times New Roman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13F1669"/>
    <w:multiLevelType w:val="hybridMultilevel"/>
    <w:tmpl w:val="1838A654"/>
    <w:lvl w:ilvl="0" w:tplc="86AE22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FBC7B52"/>
    <w:multiLevelType w:val="hybridMultilevel"/>
    <w:tmpl w:val="0C6AA9CA"/>
    <w:lvl w:ilvl="0" w:tplc="1D000D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  <w:sz w:val="18"/>
        <w:szCs w:val="18"/>
      </w:rPr>
    </w:lvl>
    <w:lvl w:ilvl="1" w:tplc="30E632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8"/>
        <w:szCs w:val="18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4EF637D"/>
    <w:multiLevelType w:val="hybridMultilevel"/>
    <w:tmpl w:val="16FAD4F2"/>
    <w:lvl w:ilvl="0" w:tplc="0408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9">
    <w:nsid w:val="67347FCA"/>
    <w:multiLevelType w:val="hybridMultilevel"/>
    <w:tmpl w:val="85A68F9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B631061"/>
    <w:multiLevelType w:val="hybridMultilevel"/>
    <w:tmpl w:val="77FA56EE"/>
    <w:lvl w:ilvl="0" w:tplc="D79E6064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574EC4"/>
    <w:multiLevelType w:val="hybridMultilevel"/>
    <w:tmpl w:val="1A98B8BA"/>
    <w:lvl w:ilvl="0" w:tplc="4DC4A794">
      <w:start w:val="1"/>
      <w:numFmt w:val="bullet"/>
      <w:lvlText w:val="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7A129A6"/>
    <w:multiLevelType w:val="hybridMultilevel"/>
    <w:tmpl w:val="D9E49F54"/>
    <w:lvl w:ilvl="0" w:tplc="4DC4A794">
      <w:start w:val="1"/>
      <w:numFmt w:val="bullet"/>
      <w:lvlText w:val="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B77648C"/>
    <w:multiLevelType w:val="hybridMultilevel"/>
    <w:tmpl w:val="8626F2F2"/>
    <w:lvl w:ilvl="0" w:tplc="7DE069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D69786F"/>
    <w:multiLevelType w:val="hybridMultilevel"/>
    <w:tmpl w:val="1396BC0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1472D6"/>
    <w:multiLevelType w:val="hybridMultilevel"/>
    <w:tmpl w:val="C2E44846"/>
    <w:lvl w:ilvl="0" w:tplc="E20EF7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6"/>
  </w:num>
  <w:num w:numId="3">
    <w:abstractNumId w:val="7"/>
  </w:num>
  <w:num w:numId="4">
    <w:abstractNumId w:val="25"/>
  </w:num>
  <w:num w:numId="5">
    <w:abstractNumId w:val="1"/>
  </w:num>
  <w:num w:numId="6">
    <w:abstractNumId w:val="2"/>
  </w:num>
  <w:num w:numId="7">
    <w:abstractNumId w:val="29"/>
  </w:num>
  <w:num w:numId="8">
    <w:abstractNumId w:val="21"/>
  </w:num>
  <w:num w:numId="9">
    <w:abstractNumId w:val="20"/>
  </w:num>
  <w:num w:numId="10">
    <w:abstractNumId w:val="35"/>
  </w:num>
  <w:num w:numId="11">
    <w:abstractNumId w:val="33"/>
  </w:num>
  <w:num w:numId="12">
    <w:abstractNumId w:val="27"/>
  </w:num>
  <w:num w:numId="13">
    <w:abstractNumId w:val="12"/>
  </w:num>
  <w:num w:numId="14">
    <w:abstractNumId w:val="14"/>
  </w:num>
  <w:num w:numId="15">
    <w:abstractNumId w:val="15"/>
  </w:num>
  <w:num w:numId="16">
    <w:abstractNumId w:val="30"/>
  </w:num>
  <w:num w:numId="17">
    <w:abstractNumId w:val="26"/>
  </w:num>
  <w:num w:numId="18">
    <w:abstractNumId w:val="22"/>
  </w:num>
  <w:num w:numId="19">
    <w:abstractNumId w:val="8"/>
  </w:num>
  <w:num w:numId="20">
    <w:abstractNumId w:val="17"/>
  </w:num>
  <w:num w:numId="21">
    <w:abstractNumId w:val="32"/>
  </w:num>
  <w:num w:numId="22">
    <w:abstractNumId w:val="31"/>
  </w:num>
  <w:num w:numId="23">
    <w:abstractNumId w:val="11"/>
  </w:num>
  <w:num w:numId="24">
    <w:abstractNumId w:val="18"/>
  </w:num>
  <w:num w:numId="25">
    <w:abstractNumId w:val="16"/>
  </w:num>
  <w:num w:numId="26">
    <w:abstractNumId w:val="19"/>
  </w:num>
  <w:num w:numId="27">
    <w:abstractNumId w:val="3"/>
  </w:num>
  <w:num w:numId="28">
    <w:abstractNumId w:val="24"/>
  </w:num>
  <w:num w:numId="29">
    <w:abstractNumId w:val="23"/>
  </w:num>
  <w:num w:numId="30">
    <w:abstractNumId w:val="5"/>
  </w:num>
  <w:num w:numId="31">
    <w:abstractNumId w:val="4"/>
  </w:num>
  <w:num w:numId="32">
    <w:abstractNumId w:val="9"/>
  </w:num>
  <w:num w:numId="3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5">
    <w:abstractNumId w:val="13"/>
  </w:num>
  <w:num w:numId="36">
    <w:abstractNumId w:val="10"/>
  </w:num>
  <w:num w:numId="37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3A01"/>
    <w:rsid w:val="0000205E"/>
    <w:rsid w:val="00030D54"/>
    <w:rsid w:val="0003210D"/>
    <w:rsid w:val="0005095B"/>
    <w:rsid w:val="0005531E"/>
    <w:rsid w:val="00072370"/>
    <w:rsid w:val="0008598F"/>
    <w:rsid w:val="0009754C"/>
    <w:rsid w:val="000A1675"/>
    <w:rsid w:val="000A2F6F"/>
    <w:rsid w:val="000B53E5"/>
    <w:rsid w:val="000C2C7C"/>
    <w:rsid w:val="000C4520"/>
    <w:rsid w:val="000E6884"/>
    <w:rsid w:val="000E7138"/>
    <w:rsid w:val="00103BA1"/>
    <w:rsid w:val="00103BCF"/>
    <w:rsid w:val="001041E9"/>
    <w:rsid w:val="00112BEC"/>
    <w:rsid w:val="001214AA"/>
    <w:rsid w:val="00122734"/>
    <w:rsid w:val="00123623"/>
    <w:rsid w:val="0014117E"/>
    <w:rsid w:val="001517BA"/>
    <w:rsid w:val="0015183D"/>
    <w:rsid w:val="00164752"/>
    <w:rsid w:val="00177D56"/>
    <w:rsid w:val="001865D7"/>
    <w:rsid w:val="0019122E"/>
    <w:rsid w:val="00196FA4"/>
    <w:rsid w:val="001A645E"/>
    <w:rsid w:val="001B6A40"/>
    <w:rsid w:val="001C6D91"/>
    <w:rsid w:val="001F735D"/>
    <w:rsid w:val="002028A7"/>
    <w:rsid w:val="00220B8D"/>
    <w:rsid w:val="00253B06"/>
    <w:rsid w:val="00267288"/>
    <w:rsid w:val="0027569B"/>
    <w:rsid w:val="00285A09"/>
    <w:rsid w:val="002C38D5"/>
    <w:rsid w:val="002D235F"/>
    <w:rsid w:val="002D3AFF"/>
    <w:rsid w:val="002E3BD0"/>
    <w:rsid w:val="002E4059"/>
    <w:rsid w:val="00301ED9"/>
    <w:rsid w:val="003045AE"/>
    <w:rsid w:val="00321239"/>
    <w:rsid w:val="0033034D"/>
    <w:rsid w:val="003433E0"/>
    <w:rsid w:val="00343507"/>
    <w:rsid w:val="003445C3"/>
    <w:rsid w:val="00345545"/>
    <w:rsid w:val="00352677"/>
    <w:rsid w:val="00354C5E"/>
    <w:rsid w:val="00356641"/>
    <w:rsid w:val="00360A7B"/>
    <w:rsid w:val="00363908"/>
    <w:rsid w:val="0036563D"/>
    <w:rsid w:val="00390AB8"/>
    <w:rsid w:val="0039441B"/>
    <w:rsid w:val="003A37C8"/>
    <w:rsid w:val="003B0F87"/>
    <w:rsid w:val="003D74B3"/>
    <w:rsid w:val="003E4246"/>
    <w:rsid w:val="003F11A4"/>
    <w:rsid w:val="003F6AC5"/>
    <w:rsid w:val="003F6D4D"/>
    <w:rsid w:val="004079B5"/>
    <w:rsid w:val="00413C58"/>
    <w:rsid w:val="00427ABA"/>
    <w:rsid w:val="00433471"/>
    <w:rsid w:val="00433F98"/>
    <w:rsid w:val="0044248F"/>
    <w:rsid w:val="00442EAA"/>
    <w:rsid w:val="004511CE"/>
    <w:rsid w:val="00454073"/>
    <w:rsid w:val="00463D39"/>
    <w:rsid w:val="0046775C"/>
    <w:rsid w:val="00496F24"/>
    <w:rsid w:val="00497B3D"/>
    <w:rsid w:val="004A21EE"/>
    <w:rsid w:val="004A3DD4"/>
    <w:rsid w:val="004A7A25"/>
    <w:rsid w:val="004D193A"/>
    <w:rsid w:val="004D22F8"/>
    <w:rsid w:val="004D4795"/>
    <w:rsid w:val="004E0A75"/>
    <w:rsid w:val="004F3A93"/>
    <w:rsid w:val="00526A6D"/>
    <w:rsid w:val="0053225B"/>
    <w:rsid w:val="005427FE"/>
    <w:rsid w:val="005474B6"/>
    <w:rsid w:val="00563859"/>
    <w:rsid w:val="00574B01"/>
    <w:rsid w:val="00577F18"/>
    <w:rsid w:val="00580E52"/>
    <w:rsid w:val="00587F18"/>
    <w:rsid w:val="005950CF"/>
    <w:rsid w:val="00595C23"/>
    <w:rsid w:val="005B3329"/>
    <w:rsid w:val="005B347C"/>
    <w:rsid w:val="005D0B4A"/>
    <w:rsid w:val="005F01EF"/>
    <w:rsid w:val="005F3212"/>
    <w:rsid w:val="00602CD6"/>
    <w:rsid w:val="0060463D"/>
    <w:rsid w:val="00604AE3"/>
    <w:rsid w:val="00620CD5"/>
    <w:rsid w:val="006349EE"/>
    <w:rsid w:val="00637332"/>
    <w:rsid w:val="00671A60"/>
    <w:rsid w:val="00673098"/>
    <w:rsid w:val="006760B1"/>
    <w:rsid w:val="0068235B"/>
    <w:rsid w:val="006A2C86"/>
    <w:rsid w:val="006A514F"/>
    <w:rsid w:val="006A5D7A"/>
    <w:rsid w:val="006C6C9F"/>
    <w:rsid w:val="006C71D4"/>
    <w:rsid w:val="006D2DF4"/>
    <w:rsid w:val="006D3580"/>
    <w:rsid w:val="006D4CA9"/>
    <w:rsid w:val="006F1A05"/>
    <w:rsid w:val="006F4FFB"/>
    <w:rsid w:val="007056B1"/>
    <w:rsid w:val="00707D8F"/>
    <w:rsid w:val="007119DE"/>
    <w:rsid w:val="007168A1"/>
    <w:rsid w:val="00724738"/>
    <w:rsid w:val="007256EF"/>
    <w:rsid w:val="00727630"/>
    <w:rsid w:val="00730749"/>
    <w:rsid w:val="00740F00"/>
    <w:rsid w:val="00741FD7"/>
    <w:rsid w:val="00765B78"/>
    <w:rsid w:val="00770472"/>
    <w:rsid w:val="00770991"/>
    <w:rsid w:val="00780D25"/>
    <w:rsid w:val="00790A3F"/>
    <w:rsid w:val="00797388"/>
    <w:rsid w:val="007A4D6D"/>
    <w:rsid w:val="007B1DCC"/>
    <w:rsid w:val="007B30C2"/>
    <w:rsid w:val="007B34F2"/>
    <w:rsid w:val="007B5C29"/>
    <w:rsid w:val="007C7510"/>
    <w:rsid w:val="007E1028"/>
    <w:rsid w:val="007E55C7"/>
    <w:rsid w:val="007E65CF"/>
    <w:rsid w:val="007E6B5D"/>
    <w:rsid w:val="007E775A"/>
    <w:rsid w:val="007F7264"/>
    <w:rsid w:val="00824792"/>
    <w:rsid w:val="00836EE5"/>
    <w:rsid w:val="00840DD1"/>
    <w:rsid w:val="0085195B"/>
    <w:rsid w:val="00855A40"/>
    <w:rsid w:val="00857481"/>
    <w:rsid w:val="008606B0"/>
    <w:rsid w:val="00873EE3"/>
    <w:rsid w:val="0087749A"/>
    <w:rsid w:val="00892B17"/>
    <w:rsid w:val="008A50AD"/>
    <w:rsid w:val="008B3FD0"/>
    <w:rsid w:val="008C1591"/>
    <w:rsid w:val="008C28C8"/>
    <w:rsid w:val="008C6E57"/>
    <w:rsid w:val="009017F0"/>
    <w:rsid w:val="00916672"/>
    <w:rsid w:val="0092563E"/>
    <w:rsid w:val="00926898"/>
    <w:rsid w:val="0093170F"/>
    <w:rsid w:val="00937BF2"/>
    <w:rsid w:val="009444DA"/>
    <w:rsid w:val="009470E4"/>
    <w:rsid w:val="00962807"/>
    <w:rsid w:val="009705A6"/>
    <w:rsid w:val="009715AB"/>
    <w:rsid w:val="009B5E90"/>
    <w:rsid w:val="009C383B"/>
    <w:rsid w:val="009D093E"/>
    <w:rsid w:val="009E08ED"/>
    <w:rsid w:val="009E5A94"/>
    <w:rsid w:val="009F7443"/>
    <w:rsid w:val="009F7FBE"/>
    <w:rsid w:val="00A12F84"/>
    <w:rsid w:val="00A13362"/>
    <w:rsid w:val="00A16B4C"/>
    <w:rsid w:val="00A87CF8"/>
    <w:rsid w:val="00A909E0"/>
    <w:rsid w:val="00AB13E1"/>
    <w:rsid w:val="00AC39AB"/>
    <w:rsid w:val="00AE0096"/>
    <w:rsid w:val="00AE10CE"/>
    <w:rsid w:val="00AF0838"/>
    <w:rsid w:val="00AF5183"/>
    <w:rsid w:val="00AF78FE"/>
    <w:rsid w:val="00B2454B"/>
    <w:rsid w:val="00B265AC"/>
    <w:rsid w:val="00B32C45"/>
    <w:rsid w:val="00B36553"/>
    <w:rsid w:val="00B4242B"/>
    <w:rsid w:val="00B52144"/>
    <w:rsid w:val="00B676BD"/>
    <w:rsid w:val="00B67748"/>
    <w:rsid w:val="00B93E2E"/>
    <w:rsid w:val="00BB0FC8"/>
    <w:rsid w:val="00BB48CF"/>
    <w:rsid w:val="00BD7FE7"/>
    <w:rsid w:val="00BE30E7"/>
    <w:rsid w:val="00BF215D"/>
    <w:rsid w:val="00BF492C"/>
    <w:rsid w:val="00C066CE"/>
    <w:rsid w:val="00C15225"/>
    <w:rsid w:val="00C154C9"/>
    <w:rsid w:val="00C17559"/>
    <w:rsid w:val="00C17C7F"/>
    <w:rsid w:val="00C22E26"/>
    <w:rsid w:val="00C279F3"/>
    <w:rsid w:val="00C318A6"/>
    <w:rsid w:val="00C421C4"/>
    <w:rsid w:val="00C42682"/>
    <w:rsid w:val="00C455C5"/>
    <w:rsid w:val="00C46BBD"/>
    <w:rsid w:val="00C5018D"/>
    <w:rsid w:val="00C51C6D"/>
    <w:rsid w:val="00C534B4"/>
    <w:rsid w:val="00C94D6E"/>
    <w:rsid w:val="00CA188A"/>
    <w:rsid w:val="00CA3866"/>
    <w:rsid w:val="00CC060E"/>
    <w:rsid w:val="00CC4132"/>
    <w:rsid w:val="00CE0435"/>
    <w:rsid w:val="00D07CDA"/>
    <w:rsid w:val="00D1471B"/>
    <w:rsid w:val="00D16194"/>
    <w:rsid w:val="00D27158"/>
    <w:rsid w:val="00D275AE"/>
    <w:rsid w:val="00D27E9E"/>
    <w:rsid w:val="00D31DBD"/>
    <w:rsid w:val="00D371C8"/>
    <w:rsid w:val="00D414B1"/>
    <w:rsid w:val="00D479E1"/>
    <w:rsid w:val="00D5313B"/>
    <w:rsid w:val="00D6123D"/>
    <w:rsid w:val="00D6790F"/>
    <w:rsid w:val="00D72811"/>
    <w:rsid w:val="00D768CE"/>
    <w:rsid w:val="00D97B28"/>
    <w:rsid w:val="00DC1265"/>
    <w:rsid w:val="00DE448D"/>
    <w:rsid w:val="00DE7ED1"/>
    <w:rsid w:val="00E2206C"/>
    <w:rsid w:val="00E25265"/>
    <w:rsid w:val="00E4250B"/>
    <w:rsid w:val="00E42555"/>
    <w:rsid w:val="00E47EB6"/>
    <w:rsid w:val="00E54C69"/>
    <w:rsid w:val="00E64064"/>
    <w:rsid w:val="00E75B10"/>
    <w:rsid w:val="00EB189E"/>
    <w:rsid w:val="00EC1E00"/>
    <w:rsid w:val="00EC51E3"/>
    <w:rsid w:val="00EC7602"/>
    <w:rsid w:val="00ED1357"/>
    <w:rsid w:val="00ED27CA"/>
    <w:rsid w:val="00ED5B94"/>
    <w:rsid w:val="00EE07A0"/>
    <w:rsid w:val="00EE73C2"/>
    <w:rsid w:val="00F065D8"/>
    <w:rsid w:val="00F1436D"/>
    <w:rsid w:val="00F177C0"/>
    <w:rsid w:val="00F2214D"/>
    <w:rsid w:val="00F3592D"/>
    <w:rsid w:val="00F44D5F"/>
    <w:rsid w:val="00F618F5"/>
    <w:rsid w:val="00F623EB"/>
    <w:rsid w:val="00F7744E"/>
    <w:rsid w:val="00F844A8"/>
    <w:rsid w:val="00F90555"/>
    <w:rsid w:val="00F9073E"/>
    <w:rsid w:val="00F946A8"/>
    <w:rsid w:val="00FA00F4"/>
    <w:rsid w:val="00FA6123"/>
    <w:rsid w:val="00FC65B2"/>
    <w:rsid w:val="00FC73EC"/>
    <w:rsid w:val="00FC7923"/>
    <w:rsid w:val="00FD2658"/>
    <w:rsid w:val="00FD6C15"/>
    <w:rsid w:val="00FE237A"/>
    <w:rsid w:val="00FE24FA"/>
    <w:rsid w:val="00FE3A01"/>
    <w:rsid w:val="00FE3DE0"/>
    <w:rsid w:val="00FE49A8"/>
    <w:rsid w:val="00FF081A"/>
    <w:rsid w:val="00FF30C0"/>
    <w:rsid w:val="00FF3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5183"/>
  </w:style>
  <w:style w:type="paragraph" w:styleId="1">
    <w:name w:val="heading 1"/>
    <w:basedOn w:val="a"/>
    <w:next w:val="a"/>
    <w:autoRedefine/>
    <w:qFormat/>
    <w:rsid w:val="00EC51E3"/>
    <w:pPr>
      <w:keepNext/>
      <w:spacing w:before="60" w:after="60" w:line="280" w:lineRule="atLeast"/>
      <w:outlineLvl w:val="0"/>
    </w:pPr>
    <w:rPr>
      <w:rFonts w:ascii="Garamond" w:hAnsi="Garamond"/>
      <w:b/>
      <w:smallCap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790A3F"/>
    <w:pPr>
      <w:spacing w:line="360" w:lineRule="auto"/>
      <w:jc w:val="both"/>
    </w:pPr>
    <w:rPr>
      <w:sz w:val="24"/>
      <w:szCs w:val="24"/>
    </w:rPr>
  </w:style>
  <w:style w:type="paragraph" w:styleId="a4">
    <w:name w:val="Balloon Text"/>
    <w:basedOn w:val="a"/>
    <w:semiHidden/>
    <w:rsid w:val="00ED27CA"/>
    <w:rPr>
      <w:rFonts w:ascii="Tahoma" w:hAnsi="Tahoma" w:cs="Tahoma"/>
      <w:sz w:val="16"/>
      <w:szCs w:val="16"/>
    </w:rPr>
  </w:style>
  <w:style w:type="paragraph" w:customStyle="1" w:styleId="31">
    <w:name w:val="Σώμα κείμενου 31"/>
    <w:basedOn w:val="a"/>
    <w:rsid w:val="00285A09"/>
    <w:pPr>
      <w:tabs>
        <w:tab w:val="left" w:pos="270"/>
      </w:tabs>
      <w:suppressAutoHyphens/>
      <w:spacing w:before="60" w:after="60" w:line="280" w:lineRule="atLeast"/>
      <w:jc w:val="both"/>
    </w:pPr>
    <w:rPr>
      <w:rFonts w:ascii="Verdana" w:hAnsi="Verdana"/>
      <w:sz w:val="22"/>
      <w:szCs w:val="24"/>
      <w:lang w:eastAsia="ar-SA"/>
    </w:rPr>
  </w:style>
  <w:style w:type="paragraph" w:styleId="a5">
    <w:name w:val="Title"/>
    <w:basedOn w:val="a"/>
    <w:next w:val="a6"/>
    <w:qFormat/>
    <w:rsid w:val="00B2454B"/>
    <w:pPr>
      <w:suppressAutoHyphens/>
      <w:jc w:val="center"/>
    </w:pPr>
    <w:rPr>
      <w:b/>
      <w:bCs/>
      <w:shadow/>
      <w:sz w:val="24"/>
      <w:szCs w:val="24"/>
      <w:u w:val="single"/>
      <w:lang w:eastAsia="ar-SA"/>
    </w:rPr>
  </w:style>
  <w:style w:type="paragraph" w:styleId="a6">
    <w:name w:val="Subtitle"/>
    <w:basedOn w:val="a"/>
    <w:qFormat/>
    <w:rsid w:val="00B2454B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WW8Num2z0">
    <w:name w:val="WW8Num2z0"/>
    <w:rsid w:val="00F623EB"/>
    <w:rPr>
      <w:rFonts w:ascii="Symbol" w:hAnsi="Symbol"/>
    </w:rPr>
  </w:style>
  <w:style w:type="paragraph" w:styleId="a7">
    <w:name w:val="header"/>
    <w:aliases w:val="hd"/>
    <w:basedOn w:val="a"/>
    <w:link w:val="Char0"/>
    <w:rsid w:val="009017F0"/>
    <w:pPr>
      <w:tabs>
        <w:tab w:val="center" w:pos="4153"/>
        <w:tab w:val="right" w:pos="8306"/>
      </w:tabs>
      <w:suppressAutoHyphens/>
    </w:pPr>
    <w:rPr>
      <w:lang w:eastAsia="ar-SA"/>
    </w:rPr>
  </w:style>
  <w:style w:type="character" w:customStyle="1" w:styleId="Char0">
    <w:name w:val="Κεφαλίδα Char"/>
    <w:aliases w:val="hd Char"/>
    <w:basedOn w:val="a0"/>
    <w:link w:val="a7"/>
    <w:rsid w:val="009017F0"/>
    <w:rPr>
      <w:lang w:val="el-GR" w:eastAsia="ar-SA" w:bidi="ar-SA"/>
    </w:rPr>
  </w:style>
  <w:style w:type="paragraph" w:styleId="2">
    <w:name w:val="Body Text Indent 2"/>
    <w:basedOn w:val="a"/>
    <w:rsid w:val="00620CD5"/>
    <w:pPr>
      <w:spacing w:after="120" w:line="480" w:lineRule="auto"/>
      <w:ind w:left="283"/>
    </w:pPr>
  </w:style>
  <w:style w:type="paragraph" w:styleId="a8">
    <w:name w:val="footnote text"/>
    <w:basedOn w:val="a"/>
    <w:semiHidden/>
    <w:rsid w:val="00620CD5"/>
  </w:style>
  <w:style w:type="character" w:styleId="a9">
    <w:name w:val="footnote reference"/>
    <w:basedOn w:val="a0"/>
    <w:semiHidden/>
    <w:rsid w:val="00620CD5"/>
    <w:rPr>
      <w:vertAlign w:val="superscript"/>
    </w:rPr>
  </w:style>
  <w:style w:type="paragraph" w:styleId="aa">
    <w:name w:val="footer"/>
    <w:basedOn w:val="a"/>
    <w:link w:val="Char1"/>
    <w:uiPriority w:val="99"/>
    <w:rsid w:val="005D0B4A"/>
    <w:pPr>
      <w:tabs>
        <w:tab w:val="center" w:pos="4153"/>
        <w:tab w:val="right" w:pos="8306"/>
      </w:tabs>
    </w:pPr>
    <w:rPr>
      <w:sz w:val="24"/>
      <w:szCs w:val="24"/>
    </w:rPr>
  </w:style>
  <w:style w:type="character" w:styleId="-">
    <w:name w:val="Hyperlink"/>
    <w:rsid w:val="000A2F6F"/>
    <w:rPr>
      <w:color w:val="0000FF"/>
      <w:u w:val="single"/>
    </w:rPr>
  </w:style>
  <w:style w:type="table" w:styleId="ab">
    <w:name w:val="Table Grid"/>
    <w:basedOn w:val="a1"/>
    <w:rsid w:val="00526A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TimesNewRoman">
    <w:name w:val="Στυλ Επικεφαλίδα 1 + Times New Roman"/>
    <w:basedOn w:val="1"/>
    <w:rsid w:val="00CA188A"/>
    <w:pPr>
      <w:tabs>
        <w:tab w:val="left" w:pos="540"/>
      </w:tabs>
      <w:spacing w:before="0" w:after="0" w:line="240" w:lineRule="auto"/>
      <w:ind w:left="540"/>
    </w:pPr>
    <w:rPr>
      <w:rFonts w:ascii="Times New Roman" w:hAnsi="Times New Roman"/>
      <w:bCs/>
      <w:smallCaps w:val="0"/>
      <w:szCs w:val="20"/>
      <w:lang w:val="en-GB"/>
    </w:rPr>
  </w:style>
  <w:style w:type="character" w:customStyle="1" w:styleId="Char">
    <w:name w:val="Σώμα κειμένου Char"/>
    <w:basedOn w:val="a0"/>
    <w:link w:val="a3"/>
    <w:rsid w:val="00F9073E"/>
    <w:rPr>
      <w:sz w:val="24"/>
      <w:szCs w:val="24"/>
    </w:rPr>
  </w:style>
  <w:style w:type="paragraph" w:styleId="ac">
    <w:name w:val="List Paragraph"/>
    <w:basedOn w:val="a"/>
    <w:uiPriority w:val="34"/>
    <w:qFormat/>
    <w:rsid w:val="00AF0838"/>
    <w:pPr>
      <w:ind w:left="720"/>
      <w:contextualSpacing/>
    </w:pPr>
  </w:style>
  <w:style w:type="character" w:customStyle="1" w:styleId="Char1">
    <w:name w:val="Υποσέλιδο Char"/>
    <w:basedOn w:val="a0"/>
    <w:link w:val="aa"/>
    <w:uiPriority w:val="99"/>
    <w:rsid w:val="007E6B5D"/>
    <w:rPr>
      <w:sz w:val="24"/>
      <w:szCs w:val="24"/>
    </w:rPr>
  </w:style>
  <w:style w:type="paragraph" w:styleId="ad">
    <w:name w:val="No Spacing"/>
    <w:uiPriority w:val="1"/>
    <w:qFormat/>
    <w:rsid w:val="00D6123D"/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30141">
      <w:bodyDiv w:val="1"/>
      <w:marLeft w:val="45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5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58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17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2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salemi@admin.uoc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amilosgeorge@yahoo.gr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B4109-4098-495E-A29C-977F56450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875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astivakt</dc:creator>
  <cp:lastModifiedBy>salemi</cp:lastModifiedBy>
  <cp:revision>6</cp:revision>
  <cp:lastPrinted>2017-03-03T10:45:00Z</cp:lastPrinted>
  <dcterms:created xsi:type="dcterms:W3CDTF">2017-03-03T10:19:00Z</dcterms:created>
  <dcterms:modified xsi:type="dcterms:W3CDTF">2017-03-08T09:51:00Z</dcterms:modified>
</cp:coreProperties>
</file>