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16" w:rsidRPr="00953D86" w:rsidRDefault="00DA4516" w:rsidP="00DA4516">
      <w:pPr>
        <w:rPr>
          <w:b/>
          <w:sz w:val="28"/>
          <w:szCs w:val="28"/>
        </w:rPr>
      </w:pPr>
      <w:r w:rsidRPr="00953D86">
        <w:rPr>
          <w:b/>
          <w:sz w:val="28"/>
          <w:szCs w:val="28"/>
        </w:rPr>
        <w:t>ΕΛΛΗΝΙΚΗ ΔΗΜΟΚΡΑΤΙΑ</w:t>
      </w:r>
    </w:p>
    <w:p w:rsidR="00DA4516" w:rsidRPr="00953D86" w:rsidRDefault="00DA4516" w:rsidP="00DA4516">
      <w:pPr>
        <w:rPr>
          <w:b/>
          <w:sz w:val="28"/>
          <w:szCs w:val="28"/>
        </w:rPr>
      </w:pPr>
      <w:r w:rsidRPr="00953D86">
        <w:rPr>
          <w:b/>
          <w:sz w:val="28"/>
          <w:szCs w:val="28"/>
        </w:rPr>
        <w:t>ΠΑΝΕΠΙΣΤΗΜΙΟ ΚΡΗΤΗΣ</w:t>
      </w:r>
    </w:p>
    <w:p w:rsidR="00DA4516" w:rsidRPr="003557FA" w:rsidRDefault="00DA4516" w:rsidP="00DA4516">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F67840">
        <w:rPr>
          <w:b/>
          <w:sz w:val="28"/>
          <w:szCs w:val="28"/>
        </w:rPr>
        <w:t>Ρέθυμνο 0</w:t>
      </w:r>
      <w:r w:rsidR="00F67840" w:rsidRPr="00F67840">
        <w:rPr>
          <w:b/>
          <w:sz w:val="28"/>
          <w:szCs w:val="28"/>
        </w:rPr>
        <w:t>4</w:t>
      </w:r>
      <w:r w:rsidRPr="00F67840">
        <w:rPr>
          <w:b/>
          <w:sz w:val="28"/>
          <w:szCs w:val="28"/>
        </w:rPr>
        <w:t>/10/2017</w:t>
      </w:r>
    </w:p>
    <w:p w:rsidR="00DA4516" w:rsidRPr="00414194" w:rsidRDefault="00DA4516" w:rsidP="00DA4516">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πρωτ.: </w:t>
      </w:r>
      <w:r w:rsidR="00E61DA8">
        <w:rPr>
          <w:b/>
          <w:sz w:val="28"/>
          <w:szCs w:val="28"/>
        </w:rPr>
        <w:t>12732</w:t>
      </w:r>
    </w:p>
    <w:p w:rsidR="00DA4516" w:rsidRPr="00953D86" w:rsidRDefault="00DA4516" w:rsidP="00DA4516">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DA4516" w:rsidRPr="00953D86" w:rsidRDefault="00DA4516" w:rsidP="00DA4516">
      <w:pPr>
        <w:rPr>
          <w:b/>
          <w:sz w:val="28"/>
          <w:szCs w:val="28"/>
        </w:rPr>
      </w:pPr>
      <w:r w:rsidRPr="00953D86">
        <w:rPr>
          <w:b/>
          <w:sz w:val="28"/>
          <w:szCs w:val="28"/>
        </w:rPr>
        <w:t>Ταχ. Δ/νση</w:t>
      </w:r>
      <w:r w:rsidRPr="00953D86">
        <w:rPr>
          <w:b/>
          <w:sz w:val="28"/>
          <w:szCs w:val="28"/>
        </w:rPr>
        <w:tab/>
      </w:r>
      <w:r w:rsidRPr="00953D86">
        <w:rPr>
          <w:b/>
          <w:sz w:val="28"/>
          <w:szCs w:val="28"/>
        </w:rPr>
        <w:tab/>
        <w:t>:Παν/πολη Ρεθύμνου</w:t>
      </w:r>
    </w:p>
    <w:p w:rsidR="00DA4516" w:rsidRPr="00953D86" w:rsidRDefault="00DA4516" w:rsidP="00DA4516">
      <w:pPr>
        <w:rPr>
          <w:b/>
          <w:sz w:val="28"/>
          <w:szCs w:val="28"/>
        </w:rPr>
      </w:pPr>
      <w:r>
        <w:rPr>
          <w:b/>
          <w:sz w:val="28"/>
          <w:szCs w:val="28"/>
        </w:rPr>
        <w:t>Πληροφορίες</w:t>
      </w:r>
      <w:r>
        <w:rPr>
          <w:b/>
          <w:sz w:val="28"/>
          <w:szCs w:val="28"/>
        </w:rPr>
        <w:tab/>
        <w:t>:Κ. Καρνιαβούρα</w:t>
      </w:r>
    </w:p>
    <w:p w:rsidR="00DA4516" w:rsidRPr="00953D86" w:rsidRDefault="00DA4516" w:rsidP="00DA4516">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DA4516" w:rsidRPr="00953D86" w:rsidRDefault="00DA4516" w:rsidP="00DA4516">
      <w:pPr>
        <w:rPr>
          <w:b/>
          <w:sz w:val="28"/>
          <w:szCs w:val="28"/>
        </w:rPr>
      </w:pPr>
      <w:r w:rsidRPr="00953D86">
        <w:rPr>
          <w:b/>
          <w:sz w:val="28"/>
          <w:szCs w:val="28"/>
          <w:lang w:val="en-US"/>
        </w:rPr>
        <w:t>Fax</w:t>
      </w:r>
      <w:r>
        <w:rPr>
          <w:b/>
          <w:sz w:val="28"/>
          <w:szCs w:val="28"/>
        </w:rPr>
        <w:tab/>
      </w:r>
      <w:r>
        <w:rPr>
          <w:b/>
          <w:sz w:val="28"/>
          <w:szCs w:val="28"/>
        </w:rPr>
        <w:tab/>
      </w:r>
      <w:r>
        <w:rPr>
          <w:b/>
          <w:sz w:val="28"/>
          <w:szCs w:val="28"/>
        </w:rPr>
        <w:tab/>
        <w:t>:2831077960</w:t>
      </w:r>
    </w:p>
    <w:p w:rsidR="00DA4516" w:rsidRPr="00455D2E" w:rsidRDefault="00DA4516" w:rsidP="00DA4516">
      <w:pPr>
        <w:rPr>
          <w:b/>
          <w:sz w:val="28"/>
          <w:szCs w:val="28"/>
        </w:rPr>
      </w:pPr>
      <w:r w:rsidRPr="00953D86">
        <w:rPr>
          <w:b/>
          <w:sz w:val="28"/>
          <w:szCs w:val="28"/>
        </w:rPr>
        <w:t>Ταχ. Κώδικας</w:t>
      </w:r>
      <w:r w:rsidRPr="00953D86">
        <w:rPr>
          <w:b/>
          <w:sz w:val="28"/>
          <w:szCs w:val="28"/>
        </w:rPr>
        <w:tab/>
        <w:t>:74100 Ρέθυμνο</w:t>
      </w:r>
    </w:p>
    <w:p w:rsidR="00DA4516" w:rsidRPr="00953D86" w:rsidRDefault="00DA4516" w:rsidP="00DA4516">
      <w:pPr>
        <w:rPr>
          <w:b/>
          <w:bCs/>
          <w:sz w:val="28"/>
          <w:szCs w:val="28"/>
        </w:rPr>
      </w:pPr>
    </w:p>
    <w:p w:rsidR="00DA4516" w:rsidRDefault="00DA4516" w:rsidP="00DA4516">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DA4516" w:rsidRPr="00F959A7" w:rsidRDefault="00DA4516" w:rsidP="00DA4516">
      <w:pPr>
        <w:tabs>
          <w:tab w:val="num" w:pos="720"/>
        </w:tabs>
        <w:jc w:val="center"/>
        <w:rPr>
          <w:rStyle w:val="a3"/>
          <w:rFonts w:eastAsia="Tahoma"/>
          <w:sz w:val="28"/>
          <w:szCs w:val="28"/>
        </w:rPr>
      </w:pPr>
      <w:r>
        <w:rPr>
          <w:rStyle w:val="a3"/>
          <w:rFonts w:eastAsia="Tahoma"/>
          <w:sz w:val="28"/>
          <w:szCs w:val="28"/>
        </w:rPr>
        <w:t>(απόφαση πρύτανη 11431/12-09-201</w:t>
      </w:r>
      <w:r w:rsidRPr="00F2321F">
        <w:rPr>
          <w:rStyle w:val="a3"/>
          <w:rFonts w:eastAsia="Tahoma"/>
          <w:sz w:val="28"/>
          <w:szCs w:val="28"/>
        </w:rPr>
        <w:t>7</w:t>
      </w:r>
      <w:r>
        <w:rPr>
          <w:rStyle w:val="a3"/>
          <w:rFonts w:eastAsia="Tahoma"/>
          <w:sz w:val="28"/>
          <w:szCs w:val="28"/>
        </w:rPr>
        <w:t xml:space="preserve"> ΑΔΑ: 6Ρ76469Β7Γ-ΘΡΚ</w:t>
      </w:r>
      <w:r w:rsidRPr="00F959A7">
        <w:rPr>
          <w:rStyle w:val="a3"/>
          <w:rFonts w:eastAsia="Tahoma"/>
          <w:sz w:val="28"/>
          <w:szCs w:val="28"/>
        </w:rPr>
        <w:t>)</w:t>
      </w:r>
    </w:p>
    <w:p w:rsidR="00DA4516" w:rsidRPr="00AE3E7A" w:rsidRDefault="00DA4516" w:rsidP="00DA4516">
      <w:pPr>
        <w:jc w:val="both"/>
        <w:rPr>
          <w:b/>
        </w:rPr>
      </w:pPr>
    </w:p>
    <w:p w:rsidR="00DA4516" w:rsidRPr="000F59EE" w:rsidRDefault="00DA4516" w:rsidP="00DA4516">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t>18</w:t>
      </w:r>
      <w:r w:rsidRPr="000F59EE">
        <w:t>/</w:t>
      </w:r>
      <w:r>
        <w:t>10</w:t>
      </w:r>
      <w:r w:rsidRPr="000F59EE">
        <w:t xml:space="preserve">/2017, ημέρα </w:t>
      </w:r>
      <w:r>
        <w:t>Τετάρτη</w:t>
      </w:r>
      <w:r w:rsidRPr="000F59EE">
        <w:t xml:space="preserve"> και ώρα 1</w:t>
      </w:r>
      <w:r>
        <w:t>1</w:t>
      </w:r>
      <w:r w:rsidRPr="000F59EE">
        <w:t>.00 μ.μ.,</w:t>
      </w:r>
      <w:r w:rsidRPr="000F59EE">
        <w:rPr>
          <w:b/>
        </w:rPr>
        <w:t xml:space="preserve">  </w:t>
      </w:r>
      <w:r>
        <w:rPr>
          <w:b/>
        </w:rPr>
        <w:t>για την προμήθεια – εγκατάσταση εξοπλισμού για την ενεργειακή αναβάθμιση και την ασφάλεια του εξοπλισμού της συνεδριακής αίθουσας της Συγκλήτου της Πανεπιστημιούπολης Ρεθύμνου, καθώς και προμήθεια – εγκατάσταση νέων φωτιστικών ασφαλείας σε όλους τους χώρους του κτηρίου της Πρυτανείας</w:t>
      </w:r>
      <w:r>
        <w:rPr>
          <w:rFonts w:eastAsia="Calibri"/>
          <w:b/>
          <w:bCs/>
        </w:rPr>
        <w:t>,</w:t>
      </w:r>
      <w:r w:rsidRPr="000F59EE">
        <w:t xml:space="preserve"> προϋπολογισμού δαπάνης  </w:t>
      </w:r>
      <w:r>
        <w:t>15.174,50</w:t>
      </w:r>
      <w:r w:rsidRPr="000F59EE">
        <w:t xml:space="preserve"> € συμπεριλαμβανομένου του Φ.Π.Α.</w:t>
      </w:r>
      <w:r w:rsidRPr="00671A69">
        <w:t xml:space="preserve"> </w:t>
      </w:r>
      <w:r>
        <w:t>και αναλυτικότερα: ΟΜΑΔΑ Α (εξοπλισμός</w:t>
      </w:r>
      <w:r w:rsidR="003E24B8">
        <w:t xml:space="preserve"> &amp; εργασίες ισχυρών ρευμάτων με οικοδομικά</w:t>
      </w:r>
      <w:r>
        <w:t xml:space="preserve">) με προϋπολογισμό δαπάνης </w:t>
      </w:r>
      <w:r w:rsidR="003E24B8">
        <w:t>11.992,66</w:t>
      </w:r>
      <w:r>
        <w:t xml:space="preserve"> € συμπεριλαμβανομένου του Φ.Π.Α. με </w:t>
      </w:r>
      <w:r>
        <w:rPr>
          <w:lang w:val="en-US"/>
        </w:rPr>
        <w:t>CPV</w:t>
      </w:r>
      <w:r w:rsidRPr="00DA2E5C">
        <w:t xml:space="preserve"> </w:t>
      </w:r>
      <w:r w:rsidR="00063019">
        <w:t>31600000-</w:t>
      </w:r>
      <w:r w:rsidR="00063019" w:rsidRPr="00063019">
        <w:t>2</w:t>
      </w:r>
      <w:r w:rsidRPr="00063019">
        <w:t xml:space="preserve"> </w:t>
      </w:r>
      <w:r w:rsidR="00063019" w:rsidRPr="00063019">
        <w:t>Η</w:t>
      </w:r>
      <w:r w:rsidR="00063019">
        <w:t>λεκτρολογικός εξοπλισμός</w:t>
      </w:r>
      <w:r>
        <w:t xml:space="preserve"> και ΟΜΑΔΑ Β (</w:t>
      </w:r>
      <w:r w:rsidR="003E24B8">
        <w:t xml:space="preserve">τοποθέτηση συναγερμού και συστήματος καταγραφής </w:t>
      </w:r>
      <w:r w:rsidR="003E24B8">
        <w:rPr>
          <w:lang w:val="en-US"/>
        </w:rPr>
        <w:t>CCTV</w:t>
      </w:r>
      <w:r>
        <w:t xml:space="preserve">) με προϋπολογισμό δαπάνης </w:t>
      </w:r>
      <w:r w:rsidR="003E24B8" w:rsidRPr="003E24B8">
        <w:t>3.181,84</w:t>
      </w:r>
      <w:r>
        <w:t xml:space="preserve"> € συμπεριλαμβανομένου του Φ.Π.Α. με </w:t>
      </w:r>
      <w:r>
        <w:rPr>
          <w:lang w:val="en-US"/>
        </w:rPr>
        <w:t>CPV</w:t>
      </w:r>
      <w:r>
        <w:t xml:space="preserve"> </w:t>
      </w:r>
      <w:r w:rsidR="00063019">
        <w:t>35121700-5 Συστήματα συναγερμού</w:t>
      </w:r>
      <w:r w:rsidRPr="000F59EE">
        <w:t>, (προϋπολογισμός Δημοσίων Επενδύσεων Παν/μίου Κρήτης, οικονομικού έτους 2017, έργο 2014ΣΕ54600012).</w:t>
      </w:r>
    </w:p>
    <w:p w:rsidR="00DA4516" w:rsidRPr="000F59EE" w:rsidRDefault="00DA4516" w:rsidP="00DA4516">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r>
        <w:t xml:space="preserve"> μίας ή και των δύο Ομάδων</w:t>
      </w:r>
      <w:r w:rsidRPr="000F59EE">
        <w:t>.</w:t>
      </w:r>
    </w:p>
    <w:p w:rsidR="00DA4516" w:rsidRDefault="00DA4516" w:rsidP="00DA4516">
      <w:pPr>
        <w:jc w:val="both"/>
      </w:pPr>
      <w:r>
        <w:t xml:space="preserve">Ακολουθεί πίνακας </w:t>
      </w:r>
      <w:r w:rsidR="00063019">
        <w:t xml:space="preserve">Ειδικών Όρων - </w:t>
      </w:r>
      <w:r>
        <w:t>Τεχνικών Προδιαγραφών</w:t>
      </w:r>
      <w:r w:rsidR="00063019">
        <w:t xml:space="preserve"> – Φύλλο Οικονομικής Προσφοράς και Φύλλα Συμμόρφωσης</w:t>
      </w:r>
      <w:r>
        <w:t xml:space="preserve">. </w:t>
      </w:r>
    </w:p>
    <w:p w:rsidR="00DA4516" w:rsidRDefault="00DA4516" w:rsidP="00DA4516">
      <w:pPr>
        <w:jc w:val="both"/>
      </w:pPr>
      <w:r>
        <w:t xml:space="preserve">Η παρούσα πρόσκληση αναρτάται στο ΚΗΜΔΗΣ και στην Ιστοσελίδα του Παν/μίου Κρήτης. </w:t>
      </w:r>
      <w:r w:rsidR="00063019">
        <w:t>Στην ιστοσελίδα του Παν/μίου Κρήτης στον χώρο του διαγωνισμού η παρούσα συνοδεύεται απ</w:t>
      </w:r>
      <w:r w:rsidR="00734FEE">
        <w:t>ό σχέδια</w:t>
      </w:r>
      <w:bookmarkStart w:id="0" w:name="_GoBack"/>
      <w:bookmarkEnd w:id="0"/>
      <w:r w:rsidR="00063019">
        <w:t>.</w:t>
      </w:r>
    </w:p>
    <w:p w:rsidR="00DA4516" w:rsidRDefault="00DA4516" w:rsidP="00DA4516">
      <w:pPr>
        <w:jc w:val="both"/>
      </w:pPr>
    </w:p>
    <w:p w:rsidR="00DA4516" w:rsidRPr="002D0F2C" w:rsidRDefault="00DA4516" w:rsidP="00DA4516">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DA4516" w:rsidRPr="002D0F2C" w:rsidRDefault="00DA4516" w:rsidP="00DA4516">
      <w:pPr>
        <w:jc w:val="center"/>
        <w:rPr>
          <w:b/>
          <w:bCs/>
          <w:sz w:val="20"/>
          <w:szCs w:val="20"/>
        </w:rPr>
      </w:pPr>
      <w:r w:rsidRPr="002D0F2C">
        <w:rPr>
          <w:b/>
          <w:bCs/>
          <w:sz w:val="20"/>
          <w:szCs w:val="20"/>
        </w:rPr>
        <w:t>ΤΟΥ ΠΑΝΕΠΙΣΤΗΜΙΟΥ ΚΡΗΤΗΣ</w:t>
      </w:r>
    </w:p>
    <w:p w:rsidR="00DA4516" w:rsidRDefault="00DA4516" w:rsidP="00DA4516"/>
    <w:p w:rsidR="00DA4516" w:rsidRDefault="00DA4516" w:rsidP="00DA4516"/>
    <w:p w:rsidR="00DA4516" w:rsidRPr="0015730A" w:rsidRDefault="00DA4516" w:rsidP="00DA4516">
      <w:pPr>
        <w:rPr>
          <w:b/>
          <w:sz w:val="20"/>
          <w:szCs w:val="20"/>
        </w:rPr>
      </w:pPr>
      <w:r>
        <w:t xml:space="preserve">                                              </w:t>
      </w:r>
      <w:r w:rsidRPr="0015730A">
        <w:rPr>
          <w:b/>
          <w:sz w:val="20"/>
          <w:szCs w:val="20"/>
        </w:rPr>
        <w:t>ΠΑΝΑΓΙΩΤΗΣ ΤΣΑΚΑΛΙΔΗΣ</w:t>
      </w:r>
    </w:p>
    <w:p w:rsidR="00DA4516" w:rsidRDefault="00DA4516" w:rsidP="00DA4516"/>
    <w:p w:rsidR="00DA4516" w:rsidRDefault="00DA4516" w:rsidP="00DA4516"/>
    <w:p w:rsidR="00DA4516" w:rsidRDefault="00DA4516" w:rsidP="00DA4516"/>
    <w:p w:rsidR="00DA4516" w:rsidRDefault="00DA4516" w:rsidP="00DA4516"/>
    <w:p w:rsidR="00096938" w:rsidRDefault="00096938"/>
    <w:p w:rsidR="00063019" w:rsidRDefault="00063019"/>
    <w:p w:rsidR="00063019" w:rsidRDefault="00063019"/>
    <w:p w:rsidR="00063019" w:rsidRDefault="00063019"/>
    <w:p w:rsidR="00063019" w:rsidRPr="00386146" w:rsidRDefault="00063019" w:rsidP="00063019">
      <w:pPr>
        <w:jc w:val="center"/>
        <w:rPr>
          <w:b/>
          <w:u w:val="single"/>
        </w:rPr>
      </w:pPr>
      <w:r w:rsidRPr="00386146">
        <w:rPr>
          <w:b/>
          <w:u w:val="single"/>
        </w:rPr>
        <w:t>Τεχνική περιγραφή – Τεχνικές προδιαγραφές</w:t>
      </w:r>
    </w:p>
    <w:p w:rsidR="00063019" w:rsidRPr="00120FBA" w:rsidRDefault="00063019" w:rsidP="00063019">
      <w:pPr>
        <w:jc w:val="center"/>
        <w:rPr>
          <w:b/>
          <w:sz w:val="22"/>
          <w:szCs w:val="22"/>
        </w:rPr>
      </w:pPr>
    </w:p>
    <w:p w:rsidR="00063019" w:rsidRPr="005A1A1C" w:rsidRDefault="00063019" w:rsidP="00063019">
      <w:pPr>
        <w:autoSpaceDE w:val="0"/>
        <w:autoSpaceDN w:val="0"/>
        <w:adjustRightInd w:val="0"/>
        <w:spacing w:line="360" w:lineRule="auto"/>
        <w:ind w:hanging="22"/>
        <w:jc w:val="both"/>
        <w:rPr>
          <w:b/>
          <w:color w:val="222222"/>
        </w:rPr>
      </w:pPr>
      <w:r>
        <w:rPr>
          <w:b/>
          <w:color w:val="222222"/>
        </w:rPr>
        <w:t>Για την π</w:t>
      </w:r>
      <w:r w:rsidRPr="005A1A1C">
        <w:rPr>
          <w:b/>
          <w:color w:val="222222"/>
        </w:rPr>
        <w:t>ρομήθεια και εγκατάσταση εξοπλισμού για την ενεργειακή αναβάθμιση και την ασφάλεια του εξοπλισμού της συνεδριακής αίθουσας της Συγκλήτου της Πανεπιστημιόπολης Ρεθύμνου και προμήθεια και εγκατάσταση νέων φωτιστικών ασφαλείας σε όλους τους χώρους του κτηρίου της Πρυτανείας</w:t>
      </w:r>
      <w:r>
        <w:rPr>
          <w:b/>
          <w:color w:val="222222"/>
        </w:rPr>
        <w:t>.</w:t>
      </w:r>
    </w:p>
    <w:p w:rsidR="00063019" w:rsidRPr="00E34967" w:rsidRDefault="00063019" w:rsidP="00063019">
      <w:pPr>
        <w:autoSpaceDE w:val="0"/>
        <w:autoSpaceDN w:val="0"/>
        <w:adjustRightInd w:val="0"/>
        <w:spacing w:line="360" w:lineRule="auto"/>
        <w:ind w:hanging="22"/>
        <w:jc w:val="both"/>
        <w:rPr>
          <w:b/>
          <w:color w:val="222222"/>
        </w:rPr>
      </w:pPr>
      <w:r w:rsidRPr="00E34967">
        <w:rPr>
          <w:b/>
          <w:color w:val="222222"/>
        </w:rPr>
        <w:t xml:space="preserve">Ο διαγωνισμός έχει </w:t>
      </w:r>
      <w:r>
        <w:rPr>
          <w:b/>
          <w:color w:val="222222"/>
        </w:rPr>
        <w:t>δύο</w:t>
      </w:r>
      <w:r w:rsidRPr="00E34967">
        <w:rPr>
          <w:b/>
          <w:color w:val="222222"/>
        </w:rPr>
        <w:t xml:space="preserve"> Ομάδες ειδών </w:t>
      </w:r>
      <w:r>
        <w:rPr>
          <w:b/>
          <w:color w:val="222222"/>
        </w:rPr>
        <w:t xml:space="preserve">και εργασιών λόγω της ιδιαιτερότητας τους </w:t>
      </w:r>
      <w:r w:rsidRPr="00E34967">
        <w:rPr>
          <w:b/>
          <w:color w:val="222222"/>
        </w:rPr>
        <w:t xml:space="preserve">και οι διαγωνιζόμενοι μπορούν να δώσουν προσφορά για το σύνολο των ειδών και εργασιών μίας ή και </w:t>
      </w:r>
      <w:r>
        <w:rPr>
          <w:b/>
          <w:color w:val="222222"/>
        </w:rPr>
        <w:t>των δύο</w:t>
      </w:r>
      <w:r w:rsidRPr="00E34967">
        <w:rPr>
          <w:b/>
          <w:color w:val="222222"/>
        </w:rPr>
        <w:t xml:space="preserve"> Ομάδων</w:t>
      </w:r>
      <w:r>
        <w:rPr>
          <w:b/>
          <w:color w:val="222222"/>
        </w:rPr>
        <w:t>.</w:t>
      </w:r>
    </w:p>
    <w:p w:rsidR="00063019" w:rsidRDefault="00063019" w:rsidP="00063019">
      <w:pPr>
        <w:spacing w:line="360" w:lineRule="auto"/>
        <w:jc w:val="both"/>
        <w:rPr>
          <w:b/>
          <w:u w:val="single"/>
        </w:rPr>
      </w:pPr>
    </w:p>
    <w:p w:rsidR="00063019" w:rsidRPr="008E04D5" w:rsidRDefault="00063019" w:rsidP="00063019">
      <w:pPr>
        <w:spacing w:line="360" w:lineRule="auto"/>
        <w:jc w:val="both"/>
        <w:rPr>
          <w:b/>
          <w:u w:val="single"/>
        </w:rPr>
      </w:pPr>
      <w:r>
        <w:rPr>
          <w:b/>
          <w:u w:val="single"/>
        </w:rPr>
        <w:t>Ι. Περιγραφή εργασιών-Τεχνικές προδιαγραφές.</w:t>
      </w:r>
    </w:p>
    <w:p w:rsidR="00063019" w:rsidRDefault="00063019" w:rsidP="00063019">
      <w:pPr>
        <w:spacing w:line="360" w:lineRule="auto"/>
        <w:ind w:firstLine="567"/>
        <w:jc w:val="both"/>
      </w:pPr>
      <w:r w:rsidRPr="00DA1F1F">
        <w:t xml:space="preserve">Έχοντας υπόψη </w:t>
      </w:r>
      <w:r>
        <w:t>την αναγκαιότητα</w:t>
      </w:r>
      <w:r w:rsidRPr="00625F93">
        <w:t xml:space="preserve"> </w:t>
      </w:r>
      <w:r>
        <w:t>της</w:t>
      </w:r>
      <w:r w:rsidRPr="005A1A1C">
        <w:t xml:space="preserve"> ενεργειακή</w:t>
      </w:r>
      <w:r>
        <w:t>ς</w:t>
      </w:r>
      <w:r w:rsidRPr="005A1A1C">
        <w:t xml:space="preserve"> αναβάθμιση</w:t>
      </w:r>
      <w:r>
        <w:t xml:space="preserve">ς, </w:t>
      </w:r>
      <w:r w:rsidRPr="005A1A1C">
        <w:t>το</w:t>
      </w:r>
      <w:r>
        <w:t xml:space="preserve">υ εκσυγχρονισμού του </w:t>
      </w:r>
      <w:r w:rsidRPr="005A1A1C">
        <w:t xml:space="preserve">εξοπλισμού </w:t>
      </w:r>
      <w:r>
        <w:t xml:space="preserve">και της </w:t>
      </w:r>
      <w:r w:rsidRPr="005A1A1C">
        <w:t>ασφάλεια του</w:t>
      </w:r>
      <w:r>
        <w:t>,</w:t>
      </w:r>
      <w:r w:rsidRPr="005A1A1C">
        <w:t xml:space="preserve"> της συνεδριακής αίθουσας της Συγκλήτου που βρίσκεται στο κτήριο της Πρυτανείας της Πανεπιστημιόπολης Ρεθύμνου στον Γάλλο</w:t>
      </w:r>
      <w:r>
        <w:t xml:space="preserve"> και της αντικατάστασης και συμπλήρωσης με νέα φωτιστικά αφαλείας ολόκληρου του κτήριο της Πρυτανείας θα γίνουν οι παρακάτω προμήθειες και εργασίες που θα χωριστούν σε δύο ομάδες :</w:t>
      </w:r>
    </w:p>
    <w:p w:rsidR="00063019" w:rsidRDefault="00063019" w:rsidP="00063019">
      <w:pPr>
        <w:widowControl w:val="0"/>
        <w:autoSpaceDE w:val="0"/>
        <w:autoSpaceDN w:val="0"/>
        <w:adjustRightInd w:val="0"/>
        <w:spacing w:line="360" w:lineRule="auto"/>
        <w:jc w:val="both"/>
        <w:rPr>
          <w:b/>
          <w:u w:val="single"/>
        </w:rPr>
      </w:pPr>
      <w:bookmarkStart w:id="1" w:name="OLE_LINK40"/>
      <w:bookmarkStart w:id="2" w:name="OLE_LINK41"/>
      <w:bookmarkStart w:id="3" w:name="OLE_LINK42"/>
      <w:bookmarkStart w:id="4" w:name="OLE_LINK43"/>
      <w:bookmarkStart w:id="5" w:name="OLE_LINK44"/>
      <w:bookmarkStart w:id="6" w:name="OLE_LINK80"/>
      <w:bookmarkStart w:id="7" w:name="OLE_LINK81"/>
      <w:bookmarkStart w:id="8" w:name="OLE_LINK82"/>
      <w:r>
        <w:rPr>
          <w:b/>
          <w:u w:val="single"/>
        </w:rPr>
        <w:t xml:space="preserve">ΟΜΑΔΑ Α (Κατηγορία εξοπλισμού και εργασιών ισχυρών ρευμάτων (φωτισμού και αδιάλειπτης λειτουργίας) και οικοδομικών </w:t>
      </w:r>
      <w:r w:rsidRPr="0070394B">
        <w:rPr>
          <w:b/>
          <w:u w:val="single"/>
        </w:rPr>
        <w:t xml:space="preserve">προϋπολογισμού με ΦΠΑ </w:t>
      </w:r>
      <w:r>
        <w:rPr>
          <w:b/>
          <w:u w:val="single"/>
        </w:rPr>
        <w:t>11</w:t>
      </w:r>
      <w:r w:rsidRPr="0070394B">
        <w:rPr>
          <w:b/>
          <w:u w:val="single"/>
        </w:rPr>
        <w:t>.</w:t>
      </w:r>
      <w:r>
        <w:rPr>
          <w:b/>
          <w:u w:val="single"/>
        </w:rPr>
        <w:t>992</w:t>
      </w:r>
      <w:r w:rsidRPr="0070394B">
        <w:rPr>
          <w:b/>
          <w:u w:val="single"/>
        </w:rPr>
        <w:t>,</w:t>
      </w:r>
      <w:r>
        <w:rPr>
          <w:b/>
          <w:u w:val="single"/>
        </w:rPr>
        <w:t>66</w:t>
      </w:r>
      <w:r w:rsidRPr="0070394B">
        <w:rPr>
          <w:b/>
          <w:u w:val="single"/>
        </w:rPr>
        <w:t>€</w:t>
      </w:r>
      <w:r>
        <w:rPr>
          <w:b/>
          <w:u w:val="single"/>
        </w:rPr>
        <w:t>)</w:t>
      </w:r>
    </w:p>
    <w:bookmarkEnd w:id="6"/>
    <w:bookmarkEnd w:id="7"/>
    <w:bookmarkEnd w:id="8"/>
    <w:p w:rsidR="00063019" w:rsidRDefault="00063019" w:rsidP="00063019">
      <w:pPr>
        <w:spacing w:line="360" w:lineRule="auto"/>
        <w:ind w:firstLine="567"/>
        <w:jc w:val="both"/>
      </w:pPr>
      <w:r w:rsidRPr="005A1A1C">
        <w:t xml:space="preserve"> Ειδικότερα </w:t>
      </w:r>
      <w:r>
        <w:t>η ομάδα αυτή θα περιλαμβάνει :</w:t>
      </w:r>
    </w:p>
    <w:p w:rsidR="00063019" w:rsidRDefault="00063019" w:rsidP="00063019">
      <w:pPr>
        <w:numPr>
          <w:ilvl w:val="0"/>
          <w:numId w:val="1"/>
        </w:numPr>
        <w:tabs>
          <w:tab w:val="left" w:pos="284"/>
        </w:tabs>
        <w:spacing w:line="360" w:lineRule="auto"/>
        <w:ind w:left="0" w:firstLine="0"/>
        <w:jc w:val="both"/>
      </w:pPr>
      <w:bookmarkStart w:id="9" w:name="OLE_LINK34"/>
      <w:bookmarkStart w:id="10" w:name="OLE_LINK35"/>
      <w:r>
        <w:t>την</w:t>
      </w:r>
      <w:r w:rsidRPr="005A1A1C">
        <w:t xml:space="preserve"> προμήθεια και εγκατάσταση νέων φωτιστικών τύπου </w:t>
      </w:r>
      <w:r w:rsidRPr="005A1A1C">
        <w:rPr>
          <w:lang w:val="en-US"/>
        </w:rPr>
        <w:t>LED</w:t>
      </w:r>
      <w:r w:rsidRPr="005A1A1C">
        <w:t xml:space="preserve"> πάνελς</w:t>
      </w:r>
      <w:r>
        <w:t xml:space="preserve"> </w:t>
      </w:r>
      <w:bookmarkEnd w:id="9"/>
      <w:bookmarkEnd w:id="10"/>
      <w:r>
        <w:t>διαστάσεων 0,60*0,60</w:t>
      </w:r>
      <w:r>
        <w:rPr>
          <w:lang w:val="en-US"/>
        </w:rPr>
        <w:t>cm</w:t>
      </w:r>
      <w:r w:rsidRPr="00941952">
        <w:t xml:space="preserve"> </w:t>
      </w:r>
      <w:r>
        <w:t>περίπου</w:t>
      </w:r>
      <w:r w:rsidRPr="005A1A1C">
        <w:t xml:space="preserve">, αφού αποξηλωθούν τα υφιστάμενα παλαιά φωτιστικά φθορισμού τύπου </w:t>
      </w:r>
      <w:r w:rsidRPr="005A1A1C">
        <w:rPr>
          <w:lang w:val="en-US"/>
        </w:rPr>
        <w:t>PL</w:t>
      </w:r>
      <w:r w:rsidRPr="005A1A1C">
        <w:t xml:space="preserve">. Τα νέα φωτιστικά θα έχουν τη δυνατότητα ρύθμισης της φωτεινότητας τους μέσω διάταξης </w:t>
      </w:r>
      <w:r w:rsidRPr="005A1A1C">
        <w:rPr>
          <w:lang w:val="en-US"/>
        </w:rPr>
        <w:t>dimming</w:t>
      </w:r>
      <w:r>
        <w:t xml:space="preserve"> με πρωτόκολλο τύπου </w:t>
      </w:r>
      <w:r>
        <w:rPr>
          <w:lang w:val="en-US"/>
        </w:rPr>
        <w:t>DALI</w:t>
      </w:r>
      <w:r w:rsidRPr="00941952">
        <w:t xml:space="preserve"> </w:t>
      </w:r>
      <w:r>
        <w:t>ή ισοδύναμο</w:t>
      </w:r>
      <w:r w:rsidRPr="005A1A1C">
        <w:t xml:space="preserve">, που είναι απαραίτητη για την εύρυθμη λειτουργία της αίθουσας. </w:t>
      </w:r>
      <w:r>
        <w:t xml:space="preserve">Ο διαχωρισμός των φωτιστικών θα γίνει σε τρεις ομάδες που κάθε ομάδα ενδεικτικά θα περιλαμβάνει οχτώ (8) φωτιστικά (σύνολο είκοσι τέσσερα (24) και ο χειρισμός της ρύθμισης θα γίνεται με αναλογικό ρυθμιστή (ποτενσιόμετρο) τοποθετημένο σε θέση που θα υποδειχτεί από την υπηρεσία. </w:t>
      </w:r>
      <w:r w:rsidRPr="005A1A1C">
        <w:t>Θα γίνει επίσης προμήθεια και εγκατάσταση νέας ηλεκτρολογικής καλωδίωσης</w:t>
      </w:r>
      <w:r>
        <w:t xml:space="preserve"> για την παροχή ρεύματος και την επικοινωνία των φωτιστικών για τη ρύθμιση της φωτεινότητας και αποξήλωση της παλαιάς ακατάλληλης</w:t>
      </w:r>
      <w:r w:rsidRPr="005A1A1C">
        <w:t xml:space="preserve">. </w:t>
      </w:r>
      <w:r>
        <w:t>Πιο συγκεκριμένα έχουμε :</w:t>
      </w:r>
    </w:p>
    <w:p w:rsidR="00063019" w:rsidRDefault="00063019" w:rsidP="00063019">
      <w:pPr>
        <w:spacing w:line="360" w:lineRule="auto"/>
        <w:jc w:val="both"/>
      </w:pPr>
      <w:bookmarkStart w:id="11" w:name="OLE_LINK36"/>
      <w:bookmarkStart w:id="12" w:name="OLE_LINK37"/>
      <w:bookmarkStart w:id="13" w:name="OLE_LINK38"/>
      <w:r>
        <w:lastRenderedPageBreak/>
        <w:t>α. την π</w:t>
      </w:r>
      <w:r w:rsidRPr="002244F6">
        <w:t xml:space="preserve">ρομήθεια </w:t>
      </w:r>
      <w:r>
        <w:t xml:space="preserve">και </w:t>
      </w:r>
      <w:r w:rsidRPr="002244F6">
        <w:t>τοποθέτηση σωλήνα ηλεκτρικών γραμμών, πλαστικός από PVC, τύπου duroflex,  εύκαμπτο</w:t>
      </w:r>
      <w:r>
        <w:t>υ</w:t>
      </w:r>
      <w:r w:rsidRPr="002244F6">
        <w:t>, διαμέτρου Ø16mm</w:t>
      </w:r>
      <w:r>
        <w:t>,</w:t>
      </w:r>
    </w:p>
    <w:p w:rsidR="00063019" w:rsidRDefault="00063019" w:rsidP="00063019">
      <w:pPr>
        <w:spacing w:line="360" w:lineRule="auto"/>
        <w:jc w:val="both"/>
      </w:pPr>
      <w:r>
        <w:t>β. το δ</w:t>
      </w:r>
      <w:r w:rsidRPr="002244F6">
        <w:t>ιαχωρισμό</w:t>
      </w:r>
      <w:r>
        <w:t xml:space="preserve"> τη</w:t>
      </w:r>
      <w:r w:rsidRPr="002244F6">
        <w:t xml:space="preserve"> μετατροπή και κατάργηση όσων δεν χρειάζονται των αρχικών ηλεκτρικών</w:t>
      </w:r>
      <w:r>
        <w:t xml:space="preserve"> </w:t>
      </w:r>
      <w:r w:rsidRPr="002244F6">
        <w:t>κυκλωμάτων τροφοδοσίας φωτιστικών σωμάτων φθορισμού. Αποξήλωση των παλαιών φωτιστικών και αποθήκευση τους σε θέση που θα υποδειχθεί από την Υπηρεσία.</w:t>
      </w:r>
    </w:p>
    <w:bookmarkEnd w:id="11"/>
    <w:p w:rsidR="00063019" w:rsidRDefault="00063019" w:rsidP="00063019">
      <w:pPr>
        <w:spacing w:line="360" w:lineRule="auto"/>
        <w:jc w:val="both"/>
      </w:pPr>
      <w:r>
        <w:t>γ. την π</w:t>
      </w:r>
      <w:r w:rsidRPr="002244F6">
        <w:t xml:space="preserve">ρομήθεια </w:t>
      </w:r>
      <w:r>
        <w:t xml:space="preserve">και </w:t>
      </w:r>
      <w:r w:rsidRPr="002244F6">
        <w:t xml:space="preserve">τοποθέτηση καλωδίου τύπου A05VV-U,R [ΝΥΜ], διατομής 3x1,5mm εντός ηλεκτρολογικού σωλήνα </w:t>
      </w:r>
      <w:r>
        <w:t xml:space="preserve">σε μεταλλικές εσχάρες, </w:t>
      </w:r>
      <w:r w:rsidRPr="002244F6">
        <w:t>σε ψευδοροφή ορυκτών ινών κι εντός πλαστικών καναλιών</w:t>
      </w:r>
    </w:p>
    <w:bookmarkEnd w:id="12"/>
    <w:bookmarkEnd w:id="13"/>
    <w:p w:rsidR="00063019" w:rsidRDefault="00063019" w:rsidP="00063019">
      <w:pPr>
        <w:spacing w:line="360" w:lineRule="auto"/>
        <w:jc w:val="both"/>
      </w:pPr>
      <w:r>
        <w:t xml:space="preserve">δ. </w:t>
      </w:r>
      <w:r w:rsidRPr="002244F6">
        <w:t xml:space="preserve"> </w:t>
      </w:r>
      <w:r>
        <w:t>την π</w:t>
      </w:r>
      <w:r w:rsidRPr="002244F6">
        <w:t>ρομήθεια</w:t>
      </w:r>
      <w:r>
        <w:t xml:space="preserve"> και</w:t>
      </w:r>
      <w:r w:rsidRPr="002244F6">
        <w:t xml:space="preserve"> τοποθέτηση καλωδίου τύπου UTP 4" κατηγορίας 6 για τον έλεγχο </w:t>
      </w:r>
      <w:r>
        <w:t>της ρύθμισης της φωτεινότητας</w:t>
      </w:r>
      <w:r w:rsidRPr="002244F6">
        <w:t xml:space="preserve"> των φωτιστικών, εντός ηλεκτρολογικού σωλήνα (μαζί με την αξία του σωλήνα) σε ψευδοροφή ορυκτών ινών κι εντός πλαστικών καναλιών </w:t>
      </w:r>
    </w:p>
    <w:p w:rsidR="00063019" w:rsidRDefault="00063019" w:rsidP="00063019">
      <w:pPr>
        <w:spacing w:line="360" w:lineRule="auto"/>
        <w:jc w:val="both"/>
      </w:pPr>
      <w:r>
        <w:t>ε. την π</w:t>
      </w:r>
      <w:r w:rsidRPr="00757245">
        <w:t xml:space="preserve">ρομήθεια </w:t>
      </w:r>
      <w:r>
        <w:t xml:space="preserve">και </w:t>
      </w:r>
      <w:r w:rsidRPr="00757245">
        <w:t>τοποθέτηση</w:t>
      </w:r>
      <w:r>
        <w:t xml:space="preserve"> των απαραίτητων</w:t>
      </w:r>
      <w:r w:rsidRPr="00757245">
        <w:t xml:space="preserve"> πλαστικ</w:t>
      </w:r>
      <w:r>
        <w:t>ών</w:t>
      </w:r>
      <w:r w:rsidRPr="00757245">
        <w:t xml:space="preserve"> ή  μεταλλικ</w:t>
      </w:r>
      <w:r>
        <w:t>ών</w:t>
      </w:r>
      <w:r w:rsidRPr="00757245">
        <w:t xml:space="preserve"> κουτ</w:t>
      </w:r>
      <w:r>
        <w:t>ιών</w:t>
      </w:r>
      <w:r w:rsidRPr="00757245">
        <w:t xml:space="preserve"> διακλάδωσης βαρέως τύπου, διαστάσεων έως 100x100mm, ε</w:t>
      </w:r>
      <w:r>
        <w:t>ν</w:t>
      </w:r>
      <w:r w:rsidRPr="00757245">
        <w:t>τός της ψευδοροφής</w:t>
      </w:r>
    </w:p>
    <w:p w:rsidR="00063019" w:rsidRDefault="00063019" w:rsidP="00063019">
      <w:pPr>
        <w:spacing w:line="360" w:lineRule="auto"/>
        <w:jc w:val="both"/>
      </w:pPr>
      <w:r>
        <w:t>στ. την π</w:t>
      </w:r>
      <w:r w:rsidRPr="00757245">
        <w:t>ρομήθεια</w:t>
      </w:r>
      <w:r>
        <w:t xml:space="preserve"> και</w:t>
      </w:r>
      <w:r w:rsidRPr="00757245">
        <w:t xml:space="preserve"> τοποθέτηση καναλιού πλαστικού, ορθογωνικής διατομής 16x16mm περίπου, επίτοιχο, λευκού χρώματος, με το καπάκι, με όλα τα εξαρτήματα που απαιτούνται για την τοποθέτηση του (όχι αυτοκόλλητο) και μικροϋλικά και τ</w:t>
      </w:r>
      <w:r>
        <w:t>ην εργασία πλήρους εγκατάστασης</w:t>
      </w:r>
    </w:p>
    <w:p w:rsidR="00063019" w:rsidRDefault="00063019" w:rsidP="00063019">
      <w:pPr>
        <w:spacing w:line="360" w:lineRule="auto"/>
        <w:jc w:val="both"/>
      </w:pPr>
      <w:r>
        <w:t>ζ. την π</w:t>
      </w:r>
      <w:r w:rsidRPr="00757245">
        <w:t xml:space="preserve">ρομήθεια </w:t>
      </w:r>
      <w:r>
        <w:t xml:space="preserve">και </w:t>
      </w:r>
      <w:r w:rsidRPr="00757245">
        <w:t xml:space="preserve">τοποθέτηση </w:t>
      </w:r>
      <w:bookmarkStart w:id="14" w:name="OLE_LINK23"/>
      <w:bookmarkStart w:id="15" w:name="OLE_LINK24"/>
      <w:bookmarkStart w:id="16" w:name="OLE_LINK25"/>
      <w:r>
        <w:t xml:space="preserve">είκοσι τεσσάρων (24) </w:t>
      </w:r>
      <w:bookmarkEnd w:id="14"/>
      <w:bookmarkEnd w:id="15"/>
      <w:bookmarkEnd w:id="16"/>
      <w:r w:rsidRPr="00757245">
        <w:t>φωτιστικ</w:t>
      </w:r>
      <w:r>
        <w:t>ών</w:t>
      </w:r>
      <w:r w:rsidRPr="00757245">
        <w:t xml:space="preserve"> σ</w:t>
      </w:r>
      <w:r>
        <w:t>ω</w:t>
      </w:r>
      <w:r w:rsidRPr="00757245">
        <w:t>μ</w:t>
      </w:r>
      <w:r>
        <w:t>ά</w:t>
      </w:r>
      <w:r w:rsidRPr="00757245">
        <w:t>τ</w:t>
      </w:r>
      <w:r>
        <w:t>ων</w:t>
      </w:r>
      <w:r w:rsidRPr="00757245">
        <w:t xml:space="preserve"> τύπου LED πάνελ, διαστάσεων 0,60Χ0,60m περίπου, χωνευτού σε ψευδοροφή ορυκτών ινών 3.000 lumens τουλάχιστον και όχι μεγαλύτερης από </w:t>
      </w:r>
      <w:r>
        <w:t>38</w:t>
      </w:r>
      <w:r w:rsidRPr="00757245">
        <w:t>w κατανάλωσης, με τον ηλεκτρολογικό εξοπλισμό για dimming, χρώματος επιλογής της υπηρεσίας, με τεχνικά χαρακτηριστικά όπως CCT 4000K-4.500K, CRI 80 τουλάχιστον, Τc 10 έως 40</w:t>
      </w:r>
      <w:r w:rsidRPr="00C1084D">
        <w:rPr>
          <w:vertAlign w:val="superscript"/>
        </w:rPr>
        <w:t>o</w:t>
      </w:r>
      <w:r w:rsidRPr="00757245">
        <w:t xml:space="preserve">C τουλάχιστον, διατήρηση του </w:t>
      </w:r>
      <w:r>
        <w:t>7</w:t>
      </w:r>
      <w:r w:rsidRPr="00757245">
        <w:t xml:space="preserve">0% της φωτεινότητας </w:t>
      </w:r>
      <w:r>
        <w:t>στις 50.000 ώρες λειτουργίας (L7</w:t>
      </w:r>
      <w:r w:rsidRPr="00757245">
        <w:t>0/B</w:t>
      </w:r>
      <w:r>
        <w:t>5</w:t>
      </w:r>
      <w:r w:rsidRPr="00757245">
        <w:t xml:space="preserve">0@50.000hrs), βαθμού προστασίας ΙΡ20 τουλάχιστον, συντελεστή ισχύος 0,90 τουλάχιστον, </w:t>
      </w:r>
      <w:r>
        <w:t>με εγγύ</w:t>
      </w:r>
      <w:r w:rsidRPr="00C1084D">
        <w:t xml:space="preserve">ηση καλής </w:t>
      </w:r>
      <w:r>
        <w:t xml:space="preserve">λειτουργίας πέντε (5) </w:t>
      </w:r>
      <w:r w:rsidRPr="00C1084D">
        <w:t>έτη τουλάχιστον</w:t>
      </w:r>
      <w:r>
        <w:t xml:space="preserve"> με πιστοποίηση :</w:t>
      </w:r>
    </w:p>
    <w:p w:rsidR="00063019" w:rsidRDefault="00063019" w:rsidP="00063019">
      <w:pPr>
        <w:spacing w:line="360" w:lineRule="auto"/>
        <w:jc w:val="both"/>
      </w:pPr>
      <w:r>
        <w:t xml:space="preserve">Ι. </w:t>
      </w:r>
      <w:r w:rsidRPr="00C1084D">
        <w:t xml:space="preserve">CE από διαπιστευμένο φορέα πιστοποίησης ή Δήλωση συμμόρφωσης κατασκευαστή κατά : </w:t>
      </w:r>
    </w:p>
    <w:p w:rsidR="00063019" w:rsidRPr="00C1084D" w:rsidRDefault="00063019" w:rsidP="00063019">
      <w:pPr>
        <w:spacing w:line="360" w:lineRule="auto"/>
        <w:jc w:val="both"/>
      </w:pPr>
      <w:r w:rsidRPr="00C1084D">
        <w:t>• Μετρήσεις διαταραχών (EMC) (EN 55015, ΕΝ 61000-3-2, ΕΝ 61000-3-3)</w:t>
      </w:r>
    </w:p>
    <w:p w:rsidR="00063019" w:rsidRPr="00C1084D" w:rsidRDefault="00063019" w:rsidP="00063019">
      <w:pPr>
        <w:spacing w:line="360" w:lineRule="auto"/>
        <w:jc w:val="both"/>
      </w:pPr>
      <w:r w:rsidRPr="00C1084D">
        <w:t>• Δοκιμές ατρωσίας (ΕΜC) (EN 61000-4-2, έως 6, 8,11, EN 61547:2009)</w:t>
      </w:r>
    </w:p>
    <w:p w:rsidR="00063019" w:rsidRDefault="00063019" w:rsidP="00063019">
      <w:pPr>
        <w:spacing w:line="360" w:lineRule="auto"/>
        <w:jc w:val="both"/>
      </w:pPr>
      <w:r w:rsidRPr="00C1084D">
        <w:t>• Δοκιμές ασφάλειας (LVD) (EN 60598-1, EN 60598-2-1 έως 3, EN 62493)</w:t>
      </w:r>
      <w:r w:rsidRPr="00757245">
        <w:t xml:space="preserve"> και </w:t>
      </w:r>
    </w:p>
    <w:p w:rsidR="00063019" w:rsidRDefault="00063019" w:rsidP="00063019">
      <w:pPr>
        <w:spacing w:line="360" w:lineRule="auto"/>
        <w:jc w:val="both"/>
      </w:pPr>
      <w:r>
        <w:t xml:space="preserve">ΙΙ. </w:t>
      </w:r>
      <w:r w:rsidRPr="00C1084D">
        <w:t xml:space="preserve">κατά ENEC, ή σε περίπτωση που δεν υπάρχει πιστοποιητικό συμμόρφωσης κατά ENEC, πιστοποιητικά συμφωνίας επιπλέον κατά : </w:t>
      </w:r>
    </w:p>
    <w:p w:rsidR="00063019" w:rsidRPr="00C1084D" w:rsidRDefault="00063019" w:rsidP="00063019">
      <w:pPr>
        <w:spacing w:line="360" w:lineRule="auto"/>
        <w:jc w:val="both"/>
      </w:pPr>
      <w:r w:rsidRPr="00C1084D">
        <w:lastRenderedPageBreak/>
        <w:t>• EN 62031 ( Ασφάλεια των LED στον γενικό φωτισμό)</w:t>
      </w:r>
    </w:p>
    <w:p w:rsidR="00063019" w:rsidRDefault="00063019" w:rsidP="00063019">
      <w:pPr>
        <w:spacing w:line="360" w:lineRule="auto"/>
        <w:jc w:val="both"/>
      </w:pPr>
      <w:r w:rsidRPr="00C1084D">
        <w:t>• ΕΝ 62471 ( Πρότυπο για τη κατηγοριοποίηση των δομικών μονάδων LED ως προς την φωτοβιολογική καταλληλότητα / ασφάλεια)</w:t>
      </w:r>
    </w:p>
    <w:p w:rsidR="00063019" w:rsidRDefault="00063019" w:rsidP="00063019">
      <w:pPr>
        <w:spacing w:line="360" w:lineRule="auto"/>
        <w:jc w:val="both"/>
      </w:pPr>
      <w:r>
        <w:t xml:space="preserve">ΙΙΙ. </w:t>
      </w:r>
      <w:r w:rsidRPr="00C1084D">
        <w:t>Συμμόρφωση κατά RoHS</w:t>
      </w:r>
    </w:p>
    <w:p w:rsidR="00063019" w:rsidRDefault="00063019" w:rsidP="00063019">
      <w:pPr>
        <w:spacing w:line="360" w:lineRule="auto"/>
        <w:jc w:val="both"/>
      </w:pPr>
      <w:r>
        <w:rPr>
          <w:lang w:val="en-US"/>
        </w:rPr>
        <w:t>IV</w:t>
      </w:r>
      <w:r w:rsidRPr="00C1084D">
        <w:t xml:space="preserve">. </w:t>
      </w:r>
      <w:bookmarkStart w:id="17" w:name="OLE_LINK60"/>
      <w:bookmarkStart w:id="18" w:name="OLE_LINK61"/>
      <w:r w:rsidRPr="00C1084D">
        <w:t xml:space="preserve">ISO 9001/2008 ή νεότερο </w:t>
      </w:r>
      <w:bookmarkStart w:id="19" w:name="OLE_LINK21"/>
      <w:bookmarkStart w:id="20" w:name="OLE_LINK22"/>
      <w:r>
        <w:t xml:space="preserve">του </w:t>
      </w:r>
      <w:r w:rsidRPr="00C1084D">
        <w:t>Κ</w:t>
      </w:r>
      <w:r>
        <w:t>ατασκευαστή</w:t>
      </w:r>
    </w:p>
    <w:bookmarkEnd w:id="19"/>
    <w:bookmarkEnd w:id="20"/>
    <w:p w:rsidR="00063019" w:rsidRDefault="00063019" w:rsidP="00063019">
      <w:pPr>
        <w:spacing w:line="360" w:lineRule="auto"/>
        <w:jc w:val="both"/>
      </w:pPr>
      <w:r>
        <w:rPr>
          <w:lang w:val="en-US"/>
        </w:rPr>
        <w:t>V</w:t>
      </w:r>
      <w:r w:rsidRPr="00C1084D">
        <w:t xml:space="preserve">. </w:t>
      </w:r>
      <w:r w:rsidRPr="00C1084D">
        <w:rPr>
          <w:lang w:val="en-US"/>
        </w:rPr>
        <w:t>ISO</w:t>
      </w:r>
      <w:r w:rsidRPr="00C1084D">
        <w:t xml:space="preserve"> 14001/2004 ή νεότερο </w:t>
      </w:r>
      <w:r>
        <w:t xml:space="preserve">του </w:t>
      </w:r>
      <w:r w:rsidRPr="00C1084D">
        <w:t>Κ</w:t>
      </w:r>
      <w:r>
        <w:t>ατασκευαστή</w:t>
      </w:r>
    </w:p>
    <w:p w:rsidR="00063019" w:rsidRDefault="00063019" w:rsidP="00063019">
      <w:pPr>
        <w:spacing w:line="360" w:lineRule="auto"/>
        <w:jc w:val="both"/>
      </w:pPr>
      <w:r>
        <w:rPr>
          <w:u w:val="single"/>
        </w:rPr>
        <w:t>(προσκόμιση των εγγράφων στον φάκελο τεχνικής προσφοράς)</w:t>
      </w:r>
    </w:p>
    <w:bookmarkEnd w:id="17"/>
    <w:bookmarkEnd w:id="18"/>
    <w:p w:rsidR="00063019" w:rsidRDefault="00063019" w:rsidP="00063019">
      <w:pPr>
        <w:spacing w:line="360" w:lineRule="auto"/>
        <w:jc w:val="both"/>
      </w:pPr>
      <w:r w:rsidRPr="00757245">
        <w:t>πλήρες και εργασία πλήρους εγκαταστάσεως, δοκιμή και παράδοση σε λειτουργία.</w:t>
      </w:r>
    </w:p>
    <w:p w:rsidR="00063019" w:rsidRDefault="00063019" w:rsidP="00063019">
      <w:pPr>
        <w:spacing w:line="360" w:lineRule="auto"/>
        <w:jc w:val="both"/>
      </w:pPr>
      <w:r>
        <w:t xml:space="preserve">η. </w:t>
      </w:r>
      <w:r w:rsidRPr="00C1084D">
        <w:t xml:space="preserve">Προμήθεια τοποθέτηση </w:t>
      </w:r>
      <w:r>
        <w:t xml:space="preserve">είκοσι τεσσάρων (24) </w:t>
      </w:r>
      <w:r w:rsidRPr="00C1084D">
        <w:t xml:space="preserve">driver dimmable </w:t>
      </w:r>
      <w:bookmarkStart w:id="21" w:name="OLE_LINK26"/>
      <w:bookmarkStart w:id="22" w:name="OLE_LINK30"/>
      <w:bookmarkStart w:id="23" w:name="OLE_LINK31"/>
      <w:r>
        <w:t xml:space="preserve">πρωτοκόλλου επικοινωνίας </w:t>
      </w:r>
      <w:r>
        <w:rPr>
          <w:lang w:val="en-US"/>
        </w:rPr>
        <w:t>DALI</w:t>
      </w:r>
      <w:r>
        <w:t xml:space="preserve"> ή ισοδύναμου,</w:t>
      </w:r>
      <w:bookmarkEnd w:id="21"/>
      <w:bookmarkEnd w:id="22"/>
      <w:bookmarkEnd w:id="23"/>
      <w:r w:rsidRPr="00C1084D">
        <w:t xml:space="preserve"> για led πάνελ </w:t>
      </w:r>
      <w:r>
        <w:t>38</w:t>
      </w:r>
      <w:r w:rsidRPr="00C1084D">
        <w:t>w τουλάχιστον, 230V, ΙΡ 20 τουλάχιστον</w:t>
      </w:r>
      <w:r>
        <w:t xml:space="preserve"> </w:t>
      </w:r>
      <w:bookmarkStart w:id="24" w:name="OLE_LINK32"/>
      <w:bookmarkStart w:id="25" w:name="OLE_LINK33"/>
      <w:r>
        <w:t xml:space="preserve">και πιστοποιημένο κατά </w:t>
      </w:r>
      <w:r>
        <w:rPr>
          <w:lang w:val="en-US"/>
        </w:rPr>
        <w:t>CE</w:t>
      </w:r>
      <w:r>
        <w:t>.</w:t>
      </w:r>
      <w:bookmarkEnd w:id="24"/>
      <w:bookmarkEnd w:id="25"/>
    </w:p>
    <w:p w:rsidR="00063019" w:rsidRDefault="00063019" w:rsidP="00063019">
      <w:pPr>
        <w:spacing w:line="360" w:lineRule="auto"/>
        <w:jc w:val="both"/>
      </w:pPr>
      <w:r>
        <w:t xml:space="preserve">θ. </w:t>
      </w:r>
      <w:r w:rsidRPr="00530568">
        <w:t xml:space="preserve">Kονσόλα </w:t>
      </w:r>
      <w:r>
        <w:t>(αναλογικό ποτενσιόμετρο)</w:t>
      </w:r>
      <w:r w:rsidRPr="00530568">
        <w:t xml:space="preserve"> </w:t>
      </w:r>
      <w:r>
        <w:t xml:space="preserve">πρωτοκόλλου επικοινωνίας </w:t>
      </w:r>
      <w:r>
        <w:rPr>
          <w:lang w:val="en-US"/>
        </w:rPr>
        <w:t>DALI</w:t>
      </w:r>
      <w:r>
        <w:t xml:space="preserve"> ή ισοδύναμου, </w:t>
      </w:r>
      <w:r w:rsidRPr="00530568">
        <w:t>πλήρη με ελεγκτή, τρ</w:t>
      </w:r>
      <w:r>
        <w:t>ιώ</w:t>
      </w:r>
      <w:r w:rsidRPr="00530568">
        <w:t xml:space="preserve">ν τουλάχιστον καναλιών κατάλληλη για τον έλεγχο dimming των LED πάνελς με συρόμενα ποτενσιόμετρα </w:t>
      </w:r>
      <w:r>
        <w:t xml:space="preserve">και πιστοποιημένη κατά </w:t>
      </w:r>
      <w:r>
        <w:rPr>
          <w:lang w:val="en-US"/>
        </w:rPr>
        <w:t>CE</w:t>
      </w:r>
      <w:r w:rsidRPr="00530568">
        <w:t>.</w:t>
      </w:r>
    </w:p>
    <w:p w:rsidR="00063019" w:rsidRDefault="00063019" w:rsidP="00063019">
      <w:pPr>
        <w:numPr>
          <w:ilvl w:val="0"/>
          <w:numId w:val="1"/>
        </w:numPr>
        <w:tabs>
          <w:tab w:val="left" w:pos="284"/>
        </w:tabs>
        <w:spacing w:line="360" w:lineRule="auto"/>
        <w:ind w:left="0" w:firstLine="0"/>
        <w:jc w:val="both"/>
      </w:pPr>
      <w:r w:rsidRPr="005A1A1C">
        <w:t xml:space="preserve">Στην αίθουσα </w:t>
      </w:r>
      <w:r>
        <w:t>της Συγκλήτου</w:t>
      </w:r>
      <w:r w:rsidRPr="005A1A1C">
        <w:t xml:space="preserve"> όπως και σε όλους τους χώρους του κτηρίου της Πρυτανείας θα τοποθετηθούν νέα φωτιστικά ασφαλείας τύπου </w:t>
      </w:r>
      <w:r w:rsidRPr="005A1A1C">
        <w:rPr>
          <w:lang w:val="en-US"/>
        </w:rPr>
        <w:t>led</w:t>
      </w:r>
      <w:r w:rsidRPr="005A1A1C">
        <w:t>, που θα αντικαταστήσουν τα υφιστάμενα κατεστραμμένα</w:t>
      </w:r>
      <w:r>
        <w:t xml:space="preserve"> και </w:t>
      </w:r>
      <w:r w:rsidRPr="005A1A1C">
        <w:t>επιπλέον</w:t>
      </w:r>
      <w:r>
        <w:t>,</w:t>
      </w:r>
      <w:r w:rsidRPr="005A1A1C">
        <w:t xml:space="preserve"> σε χώρους που χρήζουν εγκατάστασης. </w:t>
      </w:r>
      <w:r>
        <w:t>Τ</w:t>
      </w:r>
      <w:r w:rsidRPr="005A1A1C">
        <w:t>αυτόχρον</w:t>
      </w:r>
      <w:r>
        <w:t>α θα</w:t>
      </w:r>
      <w:r w:rsidRPr="005A1A1C">
        <w:t xml:space="preserve"> αποξ</w:t>
      </w:r>
      <w:r>
        <w:t>ηλωθούν</w:t>
      </w:r>
      <w:r w:rsidRPr="005A1A1C">
        <w:t xml:space="preserve"> τ</w:t>
      </w:r>
      <w:r>
        <w:t>α</w:t>
      </w:r>
      <w:r w:rsidRPr="005A1A1C">
        <w:t xml:space="preserve"> </w:t>
      </w:r>
      <w:r>
        <w:t>κατεστραμμένα και θα παραδοθούν στην Υπηρεσία.</w:t>
      </w:r>
      <w:r w:rsidRPr="005A1A1C">
        <w:t xml:space="preserve"> </w:t>
      </w:r>
      <w:r>
        <w:t>Πιο συγκεκριμένα θα γίνουν :</w:t>
      </w:r>
    </w:p>
    <w:p w:rsidR="00063019" w:rsidRDefault="00063019" w:rsidP="00063019">
      <w:pPr>
        <w:spacing w:line="360" w:lineRule="auto"/>
        <w:jc w:val="both"/>
      </w:pPr>
      <w:r>
        <w:t>α. π</w:t>
      </w:r>
      <w:r w:rsidRPr="002244F6">
        <w:t xml:space="preserve">ρομήθεια </w:t>
      </w:r>
      <w:r>
        <w:t xml:space="preserve">και </w:t>
      </w:r>
      <w:r w:rsidRPr="002244F6">
        <w:t>τοποθέτηση σωλήνα ηλεκτρικών γραμμών, πλαστικός από PVC, τύπου duroflex,  εύκαμπτο</w:t>
      </w:r>
      <w:r>
        <w:t>υ</w:t>
      </w:r>
      <w:r w:rsidRPr="002244F6">
        <w:t>, διαμέτρου Ø16mm</w:t>
      </w:r>
      <w:r>
        <w:t>,</w:t>
      </w:r>
    </w:p>
    <w:p w:rsidR="00063019" w:rsidRDefault="00063019" w:rsidP="00063019">
      <w:pPr>
        <w:spacing w:line="360" w:lineRule="auto"/>
        <w:jc w:val="both"/>
      </w:pPr>
      <w:r>
        <w:t>β. ο δ</w:t>
      </w:r>
      <w:r w:rsidRPr="002244F6">
        <w:t>ιαχωρισμό</w:t>
      </w:r>
      <w:r>
        <w:t>ς, η</w:t>
      </w:r>
      <w:r w:rsidRPr="002244F6">
        <w:t xml:space="preserve"> μετατροπή και </w:t>
      </w:r>
      <w:r>
        <w:t xml:space="preserve">η </w:t>
      </w:r>
      <w:r w:rsidRPr="002244F6">
        <w:t>κατάργηση όσων δεν χρειάζονται των αρχικών ηλεκτρικών</w:t>
      </w:r>
      <w:r>
        <w:t xml:space="preserve"> </w:t>
      </w:r>
      <w:r w:rsidRPr="002244F6">
        <w:t xml:space="preserve">κυκλωμάτων τροφοδοσίας φωτιστικών </w:t>
      </w:r>
      <w:r>
        <w:t>ασφαλείας</w:t>
      </w:r>
      <w:r w:rsidRPr="002244F6">
        <w:t>. Αποξήλωση των παλαιών φωτιστικών και αποθήκευση τους σε θέση που θα υποδειχθεί από την Υπηρεσία.</w:t>
      </w:r>
      <w:r>
        <w:t xml:space="preserve"> </w:t>
      </w:r>
    </w:p>
    <w:p w:rsidR="00063019" w:rsidRDefault="00063019" w:rsidP="00063019">
      <w:pPr>
        <w:spacing w:line="360" w:lineRule="auto"/>
        <w:jc w:val="both"/>
      </w:pPr>
      <w:r>
        <w:t>γ. η π</w:t>
      </w:r>
      <w:r w:rsidRPr="002244F6">
        <w:t xml:space="preserve">ρομήθεια </w:t>
      </w:r>
      <w:r>
        <w:t xml:space="preserve">και </w:t>
      </w:r>
      <w:r w:rsidRPr="002244F6">
        <w:t xml:space="preserve">τοποθέτηση καλωδίου τύπου A05VV-U,R [ΝΥΜ], διατομής 3x1,5mm εντός ηλεκτρολογικού σωλήνα </w:t>
      </w:r>
      <w:r>
        <w:t xml:space="preserve">σε μεταλλικές εσχάρες, </w:t>
      </w:r>
      <w:r w:rsidRPr="002244F6">
        <w:t>σε ψευδοροφή ορυκτών ινών κι εντός πλαστικών καναλιών</w:t>
      </w:r>
      <w:r>
        <w:t xml:space="preserve"> για την παροχή στα νέα φωτιστικά ασφαλείας που θα εγκατασταθούν.</w:t>
      </w:r>
    </w:p>
    <w:p w:rsidR="00063019" w:rsidRDefault="00063019" w:rsidP="00063019">
      <w:pPr>
        <w:spacing w:line="360" w:lineRule="auto"/>
        <w:jc w:val="both"/>
      </w:pPr>
      <w:r>
        <w:t>δ. η π</w:t>
      </w:r>
      <w:r w:rsidRPr="00270C56">
        <w:t xml:space="preserve">ρομήθεια </w:t>
      </w:r>
      <w:r>
        <w:t xml:space="preserve">και </w:t>
      </w:r>
      <w:r w:rsidRPr="00270C56">
        <w:t>τοποθέτηση</w:t>
      </w:r>
      <w:r>
        <w:t xml:space="preserve"> δεκαεννέα (19) </w:t>
      </w:r>
      <w:r w:rsidRPr="00270C56">
        <w:t>αυτοελεγχόμεν</w:t>
      </w:r>
      <w:r>
        <w:t>ων</w:t>
      </w:r>
      <w:r w:rsidRPr="00270C56">
        <w:t xml:space="preserve"> φωτιστικ</w:t>
      </w:r>
      <w:r>
        <w:t>ών</w:t>
      </w:r>
      <w:r w:rsidRPr="00270C56">
        <w:t xml:space="preserve"> ασφαλείας συνεχούς λειτουργίας με λευκά led,</w:t>
      </w:r>
      <w:r>
        <w:t xml:space="preserve"> </w:t>
      </w:r>
      <w:r w:rsidRPr="00270C56">
        <w:t>αυτονομίας 90min τουλάχιστον, φωτεινής</w:t>
      </w:r>
      <w:r>
        <w:t xml:space="preserve"> ροής τουλάχιστον 200/</w:t>
      </w:r>
      <w:r w:rsidRPr="0050458F">
        <w:t>2</w:t>
      </w:r>
      <w:r>
        <w:t>00 lumen,</w:t>
      </w:r>
      <w:r w:rsidRPr="00270C56">
        <w:t xml:space="preserve"> χαμηλής κατανάλωσης και προστασίας ΙΡ</w:t>
      </w:r>
      <w:r>
        <w:t>4</w:t>
      </w:r>
      <w:r w:rsidRPr="00270C56">
        <w:t>0</w:t>
      </w:r>
      <w:r>
        <w:t xml:space="preserve"> </w:t>
      </w:r>
      <w:r w:rsidRPr="00270C56">
        <w:t xml:space="preserve">τουλάχιστον, με τα απαραίτητα εξαρτήματα, προεκτάσεις, βάσεις για τοποθέτηση </w:t>
      </w:r>
      <w:r w:rsidRPr="00270C56">
        <w:lastRenderedPageBreak/>
        <w:t xml:space="preserve">του σε τοίχο ή ψευδοροφή ή οροφή και εγγύηση καλής λειτουργίας τουλάχιστον </w:t>
      </w:r>
      <w:r>
        <w:t>τρία (3</w:t>
      </w:r>
      <w:r w:rsidRPr="00B56734">
        <w:t>) έτη</w:t>
      </w:r>
      <w:r w:rsidRPr="00270C56">
        <w:t xml:space="preserve"> </w:t>
      </w:r>
      <w:r>
        <w:t xml:space="preserve">εκτός της μπαταρίας (1 έτος τουλάχιστον), </w:t>
      </w:r>
      <w:r w:rsidRPr="00270C56">
        <w:t>πλήρες και εργασία πλήρους εγκαταστάσεως, δοκιμή και παράδοση σε λειτουργία</w:t>
      </w:r>
      <w:r w:rsidRPr="008E2F82">
        <w:t xml:space="preserve"> </w:t>
      </w:r>
      <w:r>
        <w:t xml:space="preserve">(ενδεικτικός τύπος </w:t>
      </w:r>
      <w:r>
        <w:rPr>
          <w:lang w:val="en-US"/>
        </w:rPr>
        <w:t>GR</w:t>
      </w:r>
      <w:r w:rsidRPr="008E2F82">
        <w:t>-315/</w:t>
      </w:r>
      <w:r>
        <w:t xml:space="preserve">30Lτης </w:t>
      </w:r>
      <w:r w:rsidRPr="008E2F82">
        <w:t>Olympia Electronics)</w:t>
      </w:r>
      <w:r w:rsidRPr="0064730C">
        <w:t>.</w:t>
      </w:r>
    </w:p>
    <w:p w:rsidR="00063019" w:rsidRDefault="00063019" w:rsidP="00063019">
      <w:pPr>
        <w:spacing w:line="360" w:lineRule="auto"/>
        <w:jc w:val="both"/>
      </w:pPr>
      <w:r>
        <w:t xml:space="preserve">ε. </w:t>
      </w:r>
      <w:bookmarkStart w:id="26" w:name="OLE_LINK39"/>
      <w:bookmarkStart w:id="27" w:name="OLE_LINK45"/>
      <w:bookmarkStart w:id="28" w:name="OLE_LINK46"/>
      <w:r>
        <w:t>η π</w:t>
      </w:r>
      <w:r w:rsidRPr="00454D25">
        <w:t>ρομήθεια</w:t>
      </w:r>
      <w:r>
        <w:t xml:space="preserve"> και</w:t>
      </w:r>
      <w:r w:rsidRPr="00454D25">
        <w:t xml:space="preserve"> τοποθέτηση</w:t>
      </w:r>
      <w:r>
        <w:t xml:space="preserve"> δύο (2)</w:t>
      </w:r>
      <w:r w:rsidRPr="00454D25">
        <w:t xml:space="preserve"> αυτοελεγχόμεν</w:t>
      </w:r>
      <w:r>
        <w:t>ων</w:t>
      </w:r>
      <w:r w:rsidRPr="00454D25">
        <w:t xml:space="preserve"> φωτιστικ</w:t>
      </w:r>
      <w:r>
        <w:t>ών</w:t>
      </w:r>
      <w:r w:rsidRPr="00454D25">
        <w:t xml:space="preserve"> ασφαλείας </w:t>
      </w:r>
      <w:bookmarkEnd w:id="26"/>
      <w:bookmarkEnd w:id="27"/>
      <w:bookmarkEnd w:id="28"/>
      <w:r w:rsidRPr="00454D25">
        <w:t>σήμανσης με LEDs συνεχούς λειτουργίας, αυτονομίας 180min τουλάχιστον, χαμηλής κατανάλωσης, φωτεινής ροής 1</w:t>
      </w:r>
      <w:r>
        <w:t>0</w:t>
      </w:r>
      <w:r w:rsidRPr="00454D25">
        <w:t>5/1</w:t>
      </w:r>
      <w:r>
        <w:t>0</w:t>
      </w:r>
      <w:r w:rsidRPr="00454D25">
        <w:t>5lm τουλάχιστον, προστασίας ΙΡ</w:t>
      </w:r>
      <w:r>
        <w:t>2</w:t>
      </w:r>
      <w:r w:rsidRPr="00454D25">
        <w:t>0 τουλάχιστον</w:t>
      </w:r>
      <w:r>
        <w:t xml:space="preserve">, </w:t>
      </w:r>
      <w:r w:rsidRPr="00454D25">
        <w:t xml:space="preserve">με τα απαραίτητα εξαρτήματα, μεμβράνη κατεύθυνσης </w:t>
      </w:r>
      <w:r>
        <w:t xml:space="preserve">(το ένα αριστερά και το άλλο δεξιά), </w:t>
      </w:r>
      <w:r w:rsidRPr="00454D25">
        <w:t xml:space="preserve">κατάλληλα πιστοποιημένη, προεκτάσεις, βάσεις για τοποθέτηση του σε τοίχο ή ψευδοροφή ή οροφή, και εγγύηση καλής λειτουργίας τουλάχιστον </w:t>
      </w:r>
      <w:r>
        <w:t>τρία (3</w:t>
      </w:r>
      <w:r w:rsidRPr="00B56734">
        <w:t>) έτη</w:t>
      </w:r>
      <w:r w:rsidRPr="00270C56">
        <w:t xml:space="preserve"> </w:t>
      </w:r>
      <w:r>
        <w:t>εκτός της μπαταρίας (1 έτος τουλάχιστον),</w:t>
      </w:r>
      <w:r w:rsidRPr="00454D25">
        <w:t xml:space="preserve"> πλήρες και εργασία πλήρους εγκαταστάσεως, δοκιμή και παράδοση σε λειτουργία</w:t>
      </w:r>
      <w:r w:rsidRPr="008E2F82">
        <w:t xml:space="preserve"> </w:t>
      </w:r>
      <w:r>
        <w:t xml:space="preserve">(ενδεικτικός τύπος </w:t>
      </w:r>
      <w:r w:rsidRPr="008E2F82">
        <w:t xml:space="preserve">SLD-34/SP + </w:t>
      </w:r>
      <w:r>
        <w:rPr>
          <w:lang w:val="en-US"/>
        </w:rPr>
        <w:t>SW</w:t>
      </w:r>
      <w:r w:rsidRPr="008E2F82">
        <w:t>34</w:t>
      </w:r>
      <w:r>
        <w:rPr>
          <w:lang w:val="en-US"/>
        </w:rPr>
        <w:t>L</w:t>
      </w:r>
      <w:r w:rsidRPr="008E2F82">
        <w:t xml:space="preserve"> </w:t>
      </w:r>
      <w:r>
        <w:t xml:space="preserve">της </w:t>
      </w:r>
      <w:r w:rsidRPr="008E2F82">
        <w:t>Olympia Electronics)</w:t>
      </w:r>
      <w:r w:rsidRPr="00454D25">
        <w:t>.</w:t>
      </w:r>
    </w:p>
    <w:p w:rsidR="00063019" w:rsidRDefault="00063019" w:rsidP="00063019">
      <w:pPr>
        <w:spacing w:line="360" w:lineRule="auto"/>
        <w:jc w:val="both"/>
      </w:pPr>
      <w:r>
        <w:t xml:space="preserve">στ. </w:t>
      </w:r>
      <w:bookmarkStart w:id="29" w:name="OLE_LINK49"/>
      <w:bookmarkStart w:id="30" w:name="OLE_LINK50"/>
      <w:bookmarkStart w:id="31" w:name="OLE_LINK51"/>
      <w:bookmarkStart w:id="32" w:name="OLE_LINK52"/>
      <w:r>
        <w:t>η π</w:t>
      </w:r>
      <w:r w:rsidRPr="00454D25">
        <w:t>ρομήθεια</w:t>
      </w:r>
      <w:r>
        <w:t xml:space="preserve"> και</w:t>
      </w:r>
      <w:r w:rsidRPr="00454D25">
        <w:t xml:space="preserve"> τοποθέτηση</w:t>
      </w:r>
      <w:r>
        <w:t xml:space="preserve"> τριών (3)</w:t>
      </w:r>
      <w:r w:rsidRPr="00454D25">
        <w:t xml:space="preserve"> αυτοελεγχόμεν</w:t>
      </w:r>
      <w:r>
        <w:t>ων</w:t>
      </w:r>
      <w:r w:rsidRPr="00454D25">
        <w:t xml:space="preserve"> φωτιστικ</w:t>
      </w:r>
      <w:r>
        <w:t>ών</w:t>
      </w:r>
      <w:r w:rsidRPr="00454D25">
        <w:t xml:space="preserve"> ασφαλείας </w:t>
      </w:r>
      <w:bookmarkEnd w:id="29"/>
      <w:bookmarkEnd w:id="30"/>
      <w:bookmarkEnd w:id="31"/>
      <w:bookmarkEnd w:id="32"/>
      <w:r w:rsidRPr="00454D25">
        <w:t xml:space="preserve">σήμανσης με LEDs  συνεχούς λειτουργίας, </w:t>
      </w:r>
      <w:r>
        <w:t>διπλής όψης,</w:t>
      </w:r>
      <w:r w:rsidRPr="00270C56">
        <w:t xml:space="preserve"> </w:t>
      </w:r>
      <w:r w:rsidRPr="00454D25">
        <w:t>αυτονομίας 180min τουλάχιστον, χαμηλής κατανάλωσης, φωτεινής ροής 1</w:t>
      </w:r>
      <w:r>
        <w:t>05/10</w:t>
      </w:r>
      <w:r w:rsidRPr="00454D25">
        <w:t>5lm τουλάχιστον, προστασίας ΙΡ</w:t>
      </w:r>
      <w:r>
        <w:t>2</w:t>
      </w:r>
      <w:r w:rsidRPr="00454D25">
        <w:t>0 τουλάχιστον</w:t>
      </w:r>
      <w:r>
        <w:t xml:space="preserve">, </w:t>
      </w:r>
      <w:r w:rsidRPr="00454D25">
        <w:t xml:space="preserve">με τα απαραίτητα εξαρτήματα, μεμβράνη κατεύθυνσης κατάλληλα πιστοποιημένη, προεκτάσεις, βάσεις για τοποθέτηση του σε τοίχο ή ψευδοροφή ή οροφή, και εγγύηση καλής λειτουργίας τουλάχιστον </w:t>
      </w:r>
      <w:r>
        <w:t>τρία (3</w:t>
      </w:r>
      <w:r w:rsidRPr="00B56734">
        <w:t>) έτη</w:t>
      </w:r>
      <w:r w:rsidRPr="00270C56">
        <w:t xml:space="preserve"> </w:t>
      </w:r>
      <w:r>
        <w:t>εκτός της μπαταρίας (1 έτος τουλάχιστον),</w:t>
      </w:r>
      <w:r w:rsidRPr="00454D25">
        <w:t xml:space="preserve"> πλήρες και εργασία πλήρους εγκαταστάσεως, δοκιμή και παράδοση σε λειτουργία</w:t>
      </w:r>
      <w:r w:rsidRPr="008E2F82">
        <w:t xml:space="preserve"> </w:t>
      </w:r>
      <w:r>
        <w:t xml:space="preserve">(ενδεικτικός τύπος </w:t>
      </w:r>
      <w:r w:rsidRPr="008E2F82">
        <w:t xml:space="preserve">SLD-34/SP + </w:t>
      </w:r>
      <w:r>
        <w:rPr>
          <w:lang w:val="en-US"/>
        </w:rPr>
        <w:t>SW</w:t>
      </w:r>
      <w:r w:rsidRPr="008E2F82">
        <w:t>34</w:t>
      </w:r>
      <w:r>
        <w:rPr>
          <w:lang w:val="en-US"/>
        </w:rPr>
        <w:t>R</w:t>
      </w:r>
      <w:r w:rsidRPr="008E2F82">
        <w:t xml:space="preserve"> </w:t>
      </w:r>
      <w:r>
        <w:t xml:space="preserve">της </w:t>
      </w:r>
      <w:r w:rsidRPr="008E2F82">
        <w:t>Olympia Electronics)</w:t>
      </w:r>
      <w:r w:rsidRPr="00454D25">
        <w:t>.</w:t>
      </w:r>
    </w:p>
    <w:p w:rsidR="00063019" w:rsidRDefault="00063019" w:rsidP="00063019">
      <w:pPr>
        <w:spacing w:line="360" w:lineRule="auto"/>
        <w:jc w:val="both"/>
      </w:pPr>
      <w:r>
        <w:t xml:space="preserve">ζ. </w:t>
      </w:r>
      <w:bookmarkStart w:id="33" w:name="OLE_LINK53"/>
      <w:bookmarkStart w:id="34" w:name="OLE_LINK57"/>
      <w:r>
        <w:t>η π</w:t>
      </w:r>
      <w:r w:rsidRPr="00454D25">
        <w:t>ρομήθεια</w:t>
      </w:r>
      <w:r>
        <w:t xml:space="preserve"> και</w:t>
      </w:r>
      <w:r w:rsidRPr="00454D25">
        <w:t xml:space="preserve"> τοποθέτηση</w:t>
      </w:r>
      <w:r>
        <w:t xml:space="preserve"> επτά (7)</w:t>
      </w:r>
      <w:r w:rsidRPr="00454D25">
        <w:t xml:space="preserve"> αυτοελεγχόμεν</w:t>
      </w:r>
      <w:r>
        <w:t>ων</w:t>
      </w:r>
      <w:r w:rsidRPr="00454D25">
        <w:t xml:space="preserve"> φωτιστικ</w:t>
      </w:r>
      <w:r>
        <w:t>ών</w:t>
      </w:r>
      <w:r w:rsidRPr="00454D25">
        <w:t xml:space="preserve"> ασφαλείας </w:t>
      </w:r>
      <w:bookmarkEnd w:id="33"/>
      <w:bookmarkEnd w:id="34"/>
      <w:r w:rsidRPr="0064730C">
        <w:t>σήμανσης με LEDs συνεχούς λειτουργίας, αυτονομίας 180min τουλάχιστον, χαμηλής κατανάλωσης, φωτεινής ροής 1</w:t>
      </w:r>
      <w:r>
        <w:t>0</w:t>
      </w:r>
      <w:r w:rsidRPr="0064730C">
        <w:t>5/1</w:t>
      </w:r>
      <w:r>
        <w:t>0</w:t>
      </w:r>
      <w:r w:rsidRPr="0064730C">
        <w:t>5lm τουλάχιστον, προστασίας ΙΡ</w:t>
      </w:r>
      <w:r>
        <w:t>2</w:t>
      </w:r>
      <w:r w:rsidRPr="0064730C">
        <w:t>0 τουλάχιστον</w:t>
      </w:r>
      <w:r>
        <w:t xml:space="preserve">, </w:t>
      </w:r>
      <w:r w:rsidRPr="0064730C">
        <w:t>με τα απαραίτητα εξαρτήματα, μεμβράνη κατεύθυνσης εξόδου</w:t>
      </w:r>
      <w:r>
        <w:t xml:space="preserve"> </w:t>
      </w:r>
      <w:r w:rsidRPr="0064730C">
        <w:t>κατάλληλα πιστοποιημένη</w:t>
      </w:r>
      <w:r>
        <w:t>ς</w:t>
      </w:r>
      <w:r w:rsidRPr="0064730C">
        <w:t>, προεκτάσεις, βάσεις για τοποθέτηση τ</w:t>
      </w:r>
      <w:r>
        <w:t>ου σε τοίχο ή ψευδοροφή ή οροφή</w:t>
      </w:r>
      <w:r w:rsidRPr="0064730C">
        <w:t xml:space="preserve"> και εγγύηση καλής λειτουργίας τουλάχιστον </w:t>
      </w:r>
      <w:r>
        <w:t>τρία (3</w:t>
      </w:r>
      <w:r w:rsidRPr="00B56734">
        <w:t>) έτη</w:t>
      </w:r>
      <w:r w:rsidRPr="00270C56">
        <w:t xml:space="preserve"> </w:t>
      </w:r>
      <w:r>
        <w:t>εκτός της μπαταρίας (1 έτος τουλάχιστον),</w:t>
      </w:r>
      <w:r w:rsidRPr="0064730C">
        <w:t xml:space="preserve"> πλήρες και εργασία πλήρους εγκαταστάσεως, δοκιμή και παράδοση σε λειτουργία</w:t>
      </w:r>
      <w:r>
        <w:t xml:space="preserve"> </w:t>
      </w:r>
      <w:bookmarkStart w:id="35" w:name="OLE_LINK75"/>
      <w:bookmarkStart w:id="36" w:name="OLE_LINK76"/>
      <w:bookmarkStart w:id="37" w:name="OLE_LINK77"/>
      <w:r>
        <w:t xml:space="preserve">(ενδεικτικός τύπος </w:t>
      </w:r>
      <w:r w:rsidRPr="008E2F82">
        <w:t xml:space="preserve">SLD-34/SP + </w:t>
      </w:r>
      <w:r>
        <w:rPr>
          <w:lang w:val="en-US"/>
        </w:rPr>
        <w:t>SW</w:t>
      </w:r>
      <w:r w:rsidRPr="008E2F82">
        <w:t>34</w:t>
      </w:r>
      <w:r>
        <w:rPr>
          <w:lang w:val="en-US"/>
        </w:rPr>
        <w:t>D</w:t>
      </w:r>
      <w:r w:rsidRPr="008E2F82">
        <w:t xml:space="preserve"> </w:t>
      </w:r>
      <w:r>
        <w:t xml:space="preserve">της </w:t>
      </w:r>
      <w:r w:rsidRPr="008E2F82">
        <w:t>Olympia Electronics)</w:t>
      </w:r>
      <w:bookmarkEnd w:id="35"/>
      <w:bookmarkEnd w:id="36"/>
      <w:bookmarkEnd w:id="37"/>
      <w:r w:rsidRPr="0064730C">
        <w:t>.</w:t>
      </w:r>
    </w:p>
    <w:p w:rsidR="00063019" w:rsidRPr="005A1A1C" w:rsidRDefault="00063019" w:rsidP="00063019">
      <w:pPr>
        <w:tabs>
          <w:tab w:val="left" w:pos="284"/>
        </w:tabs>
        <w:spacing w:line="360" w:lineRule="auto"/>
        <w:jc w:val="both"/>
      </w:pPr>
      <w:bookmarkStart w:id="38" w:name="OLE_LINK58"/>
      <w:bookmarkStart w:id="39" w:name="OLE_LINK59"/>
      <w:r>
        <w:t>η. η π</w:t>
      </w:r>
      <w:r w:rsidRPr="00454D25">
        <w:t>ρομήθεια</w:t>
      </w:r>
      <w:r>
        <w:t xml:space="preserve"> και</w:t>
      </w:r>
      <w:r w:rsidRPr="00454D25">
        <w:t xml:space="preserve"> τοποθέτηση</w:t>
      </w:r>
      <w:r>
        <w:t xml:space="preserve"> τεσσάρων (4)</w:t>
      </w:r>
      <w:r w:rsidRPr="00454D25">
        <w:t xml:space="preserve"> αυτοελεγχόμεν</w:t>
      </w:r>
      <w:r>
        <w:t>ων</w:t>
      </w:r>
      <w:r w:rsidRPr="00454D25">
        <w:t xml:space="preserve"> φωτιστικ</w:t>
      </w:r>
      <w:r>
        <w:t>ών</w:t>
      </w:r>
      <w:r w:rsidRPr="00454D25">
        <w:t xml:space="preserve"> ασφαλείας</w:t>
      </w:r>
      <w:r>
        <w:t xml:space="preserve"> </w:t>
      </w:r>
      <w:r w:rsidRPr="0064730C">
        <w:t>συνεχούς λειτουργίας με λευκά led, αυτονομίας 90min τουλάχιστον, φωτεινής ροής τουλάχιστον 150/300lumen</w:t>
      </w:r>
      <w:r>
        <w:t>,</w:t>
      </w:r>
      <w:r w:rsidRPr="0064730C">
        <w:t xml:space="preserve"> χαμηλής κατανάλωσης και προστασίας </w:t>
      </w:r>
      <w:r w:rsidRPr="0064730C">
        <w:lastRenderedPageBreak/>
        <w:t xml:space="preserve">ΙΡ65 τουλάχιστον, με τα απαραίτητα εξαρτήματα, προεκτάσεις, βάσεις για τοποθέτηση του σε τοίχο ή ψευδοροφή ή οροφή  και εγγύηση καλής λειτουργίας τουλάχιστον </w:t>
      </w:r>
      <w:r>
        <w:t>τρία (3</w:t>
      </w:r>
      <w:r w:rsidRPr="00B56734">
        <w:t>) έτη</w:t>
      </w:r>
      <w:r w:rsidRPr="00270C56">
        <w:t xml:space="preserve"> </w:t>
      </w:r>
      <w:r>
        <w:t xml:space="preserve">εκτός της μπαταρίας (1 έτος τουλάχιστον), </w:t>
      </w:r>
      <w:r w:rsidRPr="0064730C">
        <w:t>πλήρες και εργασία πλήρους εγκαταστάσεως, δοκιμή και παράδοση σε λειτουργία</w:t>
      </w:r>
      <w:r w:rsidRPr="008E2F82">
        <w:t xml:space="preserve"> </w:t>
      </w:r>
      <w:bookmarkStart w:id="40" w:name="OLE_LINK74"/>
      <w:r>
        <w:t xml:space="preserve">(ενδεικτικός τύπος </w:t>
      </w:r>
      <w:r>
        <w:rPr>
          <w:lang w:val="en-US"/>
        </w:rPr>
        <w:t>GR</w:t>
      </w:r>
      <w:r w:rsidRPr="008E2F82">
        <w:t>-938/4</w:t>
      </w:r>
      <w:r>
        <w:rPr>
          <w:lang w:val="en-US"/>
        </w:rPr>
        <w:t>P</w:t>
      </w:r>
      <w:r w:rsidRPr="008E2F82">
        <w:t xml:space="preserve"> </w:t>
      </w:r>
      <w:r>
        <w:t xml:space="preserve">της </w:t>
      </w:r>
      <w:r w:rsidRPr="008E2F82">
        <w:t>Olympia Electronics)</w:t>
      </w:r>
      <w:bookmarkEnd w:id="40"/>
      <w:r w:rsidRPr="0064730C">
        <w:t>.</w:t>
      </w:r>
    </w:p>
    <w:bookmarkEnd w:id="38"/>
    <w:bookmarkEnd w:id="39"/>
    <w:p w:rsidR="00063019" w:rsidRDefault="00063019" w:rsidP="00063019">
      <w:pPr>
        <w:tabs>
          <w:tab w:val="left" w:pos="284"/>
        </w:tabs>
        <w:spacing w:line="360" w:lineRule="auto"/>
        <w:jc w:val="both"/>
      </w:pPr>
      <w:r>
        <w:t>θ. η π</w:t>
      </w:r>
      <w:r w:rsidRPr="00454D25">
        <w:t>ρομήθεια</w:t>
      </w:r>
      <w:r>
        <w:t xml:space="preserve"> και</w:t>
      </w:r>
      <w:r w:rsidRPr="00454D25">
        <w:t xml:space="preserve"> τοποθέτηση</w:t>
      </w:r>
      <w:r>
        <w:t xml:space="preserve"> ενός (1)</w:t>
      </w:r>
      <w:r w:rsidRPr="00454D25">
        <w:t xml:space="preserve"> αυτοελεγχόμεν</w:t>
      </w:r>
      <w:r>
        <w:t>ου</w:t>
      </w:r>
      <w:r w:rsidRPr="00454D25">
        <w:t xml:space="preserve"> φωτιστικ</w:t>
      </w:r>
      <w:r>
        <w:t>ού</w:t>
      </w:r>
      <w:r w:rsidRPr="00454D25">
        <w:t xml:space="preserve"> ασφαλείας</w:t>
      </w:r>
      <w:r>
        <w:t xml:space="preserve"> </w:t>
      </w:r>
      <w:r w:rsidRPr="0064730C">
        <w:t>συνεχούς λειτουργίας με λευκά led, αυτονομίας 90min τουλάχιστον, φωτεινής ροής τουλάχιστον</w:t>
      </w:r>
      <w:r>
        <w:t xml:space="preserve"> </w:t>
      </w:r>
      <w:r w:rsidRPr="0064730C">
        <w:t>150/300lumen</w:t>
      </w:r>
      <w:r>
        <w:t>,</w:t>
      </w:r>
      <w:r w:rsidRPr="0064730C">
        <w:t xml:space="preserve"> χαμηλής κατανάλωσης και προστασίας ΙΡ65 τουλάχιστον, με τα απαραίτητα εξαρτήματα, προεκτάσεις, βάσεις για τοποθέτηση του σε τοίχο ή ψευδοροφή ή οροφή </w:t>
      </w:r>
      <w:r>
        <w:t xml:space="preserve">και πλαστικό τρίγωνο ή διάταξη  μετατροπής του σε φωτιστικό σήμανσης κατεύθυνσης δεξιά </w:t>
      </w:r>
      <w:r w:rsidRPr="0064730C">
        <w:t>και εγγύηση καλής λειτουργίας τουλάχιστον</w:t>
      </w:r>
      <w:r>
        <w:t xml:space="preserve"> τρία (3</w:t>
      </w:r>
      <w:r w:rsidRPr="00B56734">
        <w:t>) έτη</w:t>
      </w:r>
      <w:r w:rsidRPr="00270C56">
        <w:t xml:space="preserve"> </w:t>
      </w:r>
      <w:r>
        <w:t>εκτός της μπαταρίας (1 έτος τουλάχιστον),</w:t>
      </w:r>
      <w:r w:rsidRPr="0064730C">
        <w:t xml:space="preserve"> πλήρες και εργασία πλήρους εγκαταστάσεως, δοκιμή και παράδοση σε λειτουργία</w:t>
      </w:r>
      <w:r>
        <w:t xml:space="preserve"> </w:t>
      </w:r>
      <w:bookmarkStart w:id="41" w:name="OLE_LINK72"/>
      <w:bookmarkStart w:id="42" w:name="OLE_LINK73"/>
      <w:bookmarkStart w:id="43" w:name="OLE_LINK78"/>
      <w:bookmarkStart w:id="44" w:name="OLE_LINK79"/>
      <w:r>
        <w:t xml:space="preserve">(ενδεικτικός τύπος </w:t>
      </w:r>
      <w:r>
        <w:rPr>
          <w:lang w:val="en-US"/>
        </w:rPr>
        <w:t>GR</w:t>
      </w:r>
      <w:r w:rsidRPr="008E2F82">
        <w:t>-938/4</w:t>
      </w:r>
      <w:r>
        <w:rPr>
          <w:lang w:val="en-US"/>
        </w:rPr>
        <w:t>P</w:t>
      </w:r>
      <w:r w:rsidRPr="008E2F82">
        <w:t xml:space="preserve"> + </w:t>
      </w:r>
      <w:r>
        <w:rPr>
          <w:lang w:val="en-US"/>
        </w:rPr>
        <w:t>A</w:t>
      </w:r>
      <w:r w:rsidRPr="008E2F82">
        <w:t xml:space="preserve">-1017 </w:t>
      </w:r>
      <w:r>
        <w:t xml:space="preserve">της </w:t>
      </w:r>
      <w:r w:rsidRPr="008E2F82">
        <w:t>Olympia Electronics)</w:t>
      </w:r>
      <w:bookmarkEnd w:id="41"/>
      <w:bookmarkEnd w:id="42"/>
      <w:r w:rsidRPr="0064730C">
        <w:t>.</w:t>
      </w:r>
      <w:bookmarkEnd w:id="43"/>
      <w:bookmarkEnd w:id="44"/>
    </w:p>
    <w:p w:rsidR="00063019" w:rsidRDefault="00063019" w:rsidP="00063019">
      <w:pPr>
        <w:spacing w:line="360" w:lineRule="auto"/>
        <w:jc w:val="both"/>
        <w:rPr>
          <w:u w:val="single"/>
        </w:rPr>
      </w:pPr>
      <w:r w:rsidRPr="00E20997">
        <w:rPr>
          <w:u w:val="single"/>
        </w:rPr>
        <w:t xml:space="preserve">Όλα τα φωτιστικά ασφαλείας θα </w:t>
      </w:r>
      <w:r>
        <w:rPr>
          <w:u w:val="single"/>
        </w:rPr>
        <w:t xml:space="preserve">φέρουν σήμανση </w:t>
      </w:r>
      <w:r>
        <w:rPr>
          <w:u w:val="single"/>
          <w:lang w:val="en-US"/>
        </w:rPr>
        <w:t>CE</w:t>
      </w:r>
      <w:r w:rsidRPr="00E20997">
        <w:rPr>
          <w:u w:val="single"/>
        </w:rPr>
        <w:t xml:space="preserve"> </w:t>
      </w:r>
      <w:r>
        <w:rPr>
          <w:u w:val="single"/>
        </w:rPr>
        <w:t xml:space="preserve">(Δήλωση Κατασκευαστή) και θα </w:t>
      </w:r>
      <w:r w:rsidRPr="00E20997">
        <w:rPr>
          <w:u w:val="single"/>
        </w:rPr>
        <w:t xml:space="preserve">πληρούν τα κατασκευαστικά πρότυπα </w:t>
      </w:r>
      <w:r w:rsidRPr="00942B04">
        <w:rPr>
          <w:u w:val="single"/>
        </w:rPr>
        <w:t>EN 60598-1, EN 60598-2-22, ΕΝ 55015, ΕΝ 61547, ΕΝ 61000-3-2, ΕΝ 61000-3-3</w:t>
      </w:r>
      <w:r w:rsidRPr="00E20997">
        <w:rPr>
          <w:u w:val="single"/>
        </w:rPr>
        <w:t xml:space="preserve">. Ο σχεδιασμός του φωτισμού ασφαλείας και σήμανσης θα είναι σύμφωνος με το πρότυπο ΕΛΟΤ ΕΝ 1838 όπου ορίζονται τα χρώματα, τα μεγέθη των συμβόλων και η μέγιστη απόσταση από την οποία είναι κατανοητές οι ενδείξεις των πινακίδων. Επίσης τα φωτιστικά ασφαλείας σήμανσης θα είναι σύμφωνα και με το πρότυπο </w:t>
      </w:r>
      <w:r w:rsidRPr="00E20997">
        <w:rPr>
          <w:u w:val="single"/>
          <w:lang w:val="en-US"/>
        </w:rPr>
        <w:t>EN</w:t>
      </w:r>
      <w:r w:rsidRPr="00E20997">
        <w:rPr>
          <w:u w:val="single"/>
        </w:rPr>
        <w:t xml:space="preserve"> </w:t>
      </w:r>
      <w:r w:rsidRPr="00E20997">
        <w:rPr>
          <w:u w:val="single"/>
          <w:lang w:val="en-US"/>
        </w:rPr>
        <w:t>ISO</w:t>
      </w:r>
      <w:r w:rsidRPr="00E20997">
        <w:rPr>
          <w:u w:val="single"/>
        </w:rPr>
        <w:t xml:space="preserve"> 7010 καθώς οι πινακίδες πρέπει να περιέχουν εικονοσύμβολα</w:t>
      </w:r>
      <w:r>
        <w:rPr>
          <w:u w:val="single"/>
        </w:rPr>
        <w:t>.</w:t>
      </w:r>
    </w:p>
    <w:p w:rsidR="00063019" w:rsidRDefault="00063019" w:rsidP="00063019">
      <w:pPr>
        <w:spacing w:line="360" w:lineRule="auto"/>
        <w:jc w:val="both"/>
        <w:rPr>
          <w:u w:val="single"/>
        </w:rPr>
      </w:pPr>
      <w:bookmarkStart w:id="45" w:name="OLE_LINK67"/>
      <w:bookmarkStart w:id="46" w:name="OLE_LINK68"/>
      <w:bookmarkStart w:id="47" w:name="OLE_LINK69"/>
      <w:r>
        <w:rPr>
          <w:u w:val="single"/>
        </w:rPr>
        <w:t xml:space="preserve">Θα προέρχονται δε από βιομηχανικές μονάδες που θα είναι πιστοποιημένες με </w:t>
      </w:r>
      <w:r w:rsidRPr="00E20997">
        <w:rPr>
          <w:u w:val="single"/>
        </w:rPr>
        <w:t>ISO 9001/2008 και ISO 14001/2004 ή νεότερα</w:t>
      </w:r>
      <w:r>
        <w:rPr>
          <w:u w:val="single"/>
        </w:rPr>
        <w:t xml:space="preserve"> .</w:t>
      </w:r>
    </w:p>
    <w:p w:rsidR="00063019" w:rsidRDefault="00063019" w:rsidP="00063019">
      <w:pPr>
        <w:spacing w:line="360" w:lineRule="auto"/>
        <w:jc w:val="both"/>
        <w:rPr>
          <w:u w:val="single"/>
        </w:rPr>
      </w:pPr>
      <w:r>
        <w:rPr>
          <w:u w:val="single"/>
        </w:rPr>
        <w:t>(προσκόμιση των εγγράφων στον φάκελο τεχνικής προσφοράς)</w:t>
      </w:r>
      <w:r w:rsidRPr="00E20997">
        <w:rPr>
          <w:u w:val="single"/>
        </w:rPr>
        <w:t xml:space="preserve">. </w:t>
      </w:r>
    </w:p>
    <w:p w:rsidR="00063019" w:rsidRDefault="00063019" w:rsidP="00063019">
      <w:pPr>
        <w:spacing w:line="360" w:lineRule="auto"/>
        <w:jc w:val="both"/>
        <w:rPr>
          <w:u w:val="single"/>
        </w:rPr>
      </w:pPr>
    </w:p>
    <w:p w:rsidR="00063019" w:rsidRPr="00E20997" w:rsidRDefault="00063019" w:rsidP="00063019">
      <w:pPr>
        <w:spacing w:line="360" w:lineRule="auto"/>
        <w:jc w:val="both"/>
        <w:rPr>
          <w:u w:val="single"/>
        </w:rPr>
      </w:pPr>
    </w:p>
    <w:bookmarkEnd w:id="45"/>
    <w:bookmarkEnd w:id="46"/>
    <w:bookmarkEnd w:id="47"/>
    <w:p w:rsidR="00063019" w:rsidRDefault="00063019" w:rsidP="00063019">
      <w:pPr>
        <w:numPr>
          <w:ilvl w:val="0"/>
          <w:numId w:val="1"/>
        </w:numPr>
        <w:tabs>
          <w:tab w:val="left" w:pos="284"/>
        </w:tabs>
        <w:spacing w:line="360" w:lineRule="auto"/>
        <w:ind w:left="0" w:firstLine="0"/>
        <w:jc w:val="both"/>
      </w:pPr>
      <w:r w:rsidRPr="005A1A1C">
        <w:t>Ταυτοχρόνως θα γίνει προμήθεια</w:t>
      </w:r>
      <w:r>
        <w:t xml:space="preserve"> ειδών</w:t>
      </w:r>
      <w:r w:rsidRPr="005A1A1C">
        <w:t xml:space="preserve"> και εγκατάσταση </w:t>
      </w:r>
      <w:r>
        <w:t xml:space="preserve">τους για την κατασκευή </w:t>
      </w:r>
      <w:r w:rsidRPr="005A1A1C">
        <w:t xml:space="preserve">νέου δικτύου αδιάλειπτης ενέργειας, που θα αποτελείται από καλωδιώσεις, ρευματοδότες </w:t>
      </w:r>
      <w:r w:rsidRPr="005A1A1C">
        <w:rPr>
          <w:lang w:val="en-US"/>
        </w:rPr>
        <w:t>UPS</w:t>
      </w:r>
      <w:r w:rsidRPr="005A1A1C">
        <w:t xml:space="preserve"> και πλαστικά ηλεκτρολογικά κανάλια. Η νέα εγκατάσταση θα παρέχει την απρόσκοπτη και αδιάλειπτη λειτουργία του νέου και παλαιού εξοπλισμού της αίθουσας.</w:t>
      </w:r>
      <w:r>
        <w:t xml:space="preserve"> Πιο συγκεκριμένα προβλέπεται :</w:t>
      </w:r>
    </w:p>
    <w:p w:rsidR="00063019" w:rsidRDefault="00063019" w:rsidP="00063019">
      <w:pPr>
        <w:tabs>
          <w:tab w:val="left" w:pos="284"/>
        </w:tabs>
        <w:spacing w:line="360" w:lineRule="auto"/>
        <w:jc w:val="both"/>
      </w:pPr>
      <w:r>
        <w:t>α. η π</w:t>
      </w:r>
      <w:r w:rsidRPr="00942B04">
        <w:t xml:space="preserve">ρομήθεια </w:t>
      </w:r>
      <w:r>
        <w:t xml:space="preserve">και </w:t>
      </w:r>
      <w:r w:rsidRPr="00942B04">
        <w:t xml:space="preserve">τοποθέτηση καλωδίου τύπου A05VV-U,R [ΝΥΜ], διατομής 3x2,5mm² εντός ηλεκτρολογικού πλαστικού καναλιού και ορατό </w:t>
      </w:r>
      <w:r>
        <w:t xml:space="preserve">ή εντός </w:t>
      </w:r>
      <w:r>
        <w:lastRenderedPageBreak/>
        <w:t xml:space="preserve">ηλεκτρολογικών σωλήνων σε ψευδοροφή ή </w:t>
      </w:r>
      <w:r w:rsidRPr="00942B04">
        <w:t>σε σχάρες ηλεκτρολογικές, δηλαδή προµήθεια και προσκόµιση υλικών και µικροϋλικών επί τόπου και εργασία τοποθέτηση</w:t>
      </w:r>
      <w:r>
        <w:t>ς</w:t>
      </w:r>
      <w:r w:rsidRPr="00942B04">
        <w:t>, διαµόρφωση και σύνδεση των άκρων του (στα κυτία και εξαρτήµατα της εγκ/σης) και πλήρη εγκατάσταση, π</w:t>
      </w:r>
      <w:r>
        <w:t>αραδοτέο σε κανονική λειτουργία</w:t>
      </w:r>
    </w:p>
    <w:p w:rsidR="00063019" w:rsidRDefault="00063019" w:rsidP="00063019">
      <w:pPr>
        <w:tabs>
          <w:tab w:val="left" w:pos="284"/>
        </w:tabs>
        <w:spacing w:line="360" w:lineRule="auto"/>
        <w:jc w:val="both"/>
      </w:pPr>
      <w:r>
        <w:t>β. η π</w:t>
      </w:r>
      <w:r w:rsidRPr="00942B04">
        <w:t xml:space="preserve">ρομήθεια </w:t>
      </w:r>
      <w:r>
        <w:t xml:space="preserve">και </w:t>
      </w:r>
      <w:r w:rsidRPr="00942B04">
        <w:t xml:space="preserve">τοποθέτηση </w:t>
      </w:r>
      <w:r>
        <w:t xml:space="preserve">δώδεκα (12) </w:t>
      </w:r>
      <w:r w:rsidRPr="00942B04">
        <w:t>ρευματοδ</w:t>
      </w:r>
      <w:r>
        <w:t>οτών</w:t>
      </w:r>
      <w:r w:rsidRPr="00942B04">
        <w:t xml:space="preserve"> SCHUKO επί πλαστικού καναλιού εντάσεως 16Α κόκκινου χρώματος με τα μικρουλικά σύνδεσης, στήριξης και λειτουργίας</w:t>
      </w:r>
      <w:r>
        <w:t xml:space="preserve"> (ειδικά εξαρτήματα για την ενεργοποίηση τους)</w:t>
      </w:r>
    </w:p>
    <w:p w:rsidR="00063019" w:rsidRDefault="00063019" w:rsidP="00063019">
      <w:pPr>
        <w:tabs>
          <w:tab w:val="left" w:pos="284"/>
        </w:tabs>
        <w:spacing w:line="360" w:lineRule="auto"/>
        <w:jc w:val="both"/>
      </w:pPr>
      <w:r>
        <w:t>γ. η π</w:t>
      </w:r>
      <w:r w:rsidRPr="00942B04">
        <w:t xml:space="preserve">ρομήθεια </w:t>
      </w:r>
      <w:r>
        <w:t xml:space="preserve">και </w:t>
      </w:r>
      <w:r w:rsidRPr="00942B04">
        <w:t xml:space="preserve">τοποθέτηση </w:t>
      </w:r>
      <w:r>
        <w:t xml:space="preserve">πέντε (5) </w:t>
      </w:r>
      <w:r w:rsidRPr="00942B04">
        <w:t>μικροαυτόματ</w:t>
      </w:r>
      <w:r>
        <w:t>ων</w:t>
      </w:r>
      <w:r w:rsidRPr="00942B04">
        <w:t xml:space="preserve"> με ρελέ διαφυγής 10mΑ διπολικό εντάσεως 16 Α</w:t>
      </w:r>
      <w:r>
        <w:t>, πλήρεις στον πίνακα αδιάλειπτης ενέργειας του κτηρίου</w:t>
      </w:r>
    </w:p>
    <w:p w:rsidR="00063019" w:rsidRDefault="00063019" w:rsidP="00063019">
      <w:pPr>
        <w:tabs>
          <w:tab w:val="left" w:pos="284"/>
        </w:tabs>
        <w:spacing w:line="360" w:lineRule="auto"/>
        <w:jc w:val="both"/>
      </w:pPr>
      <w:r>
        <w:t>δ. η π</w:t>
      </w:r>
      <w:r w:rsidRPr="00942B04">
        <w:t xml:space="preserve">ρομήθεια </w:t>
      </w:r>
      <w:r>
        <w:t>και τοποθέτηση σαράντα μέτρων περίπου (40) καναλιού πλαστικού ηλεκτρολογικού</w:t>
      </w:r>
      <w:r w:rsidRPr="00942B04">
        <w:t xml:space="preserve">, διατομής 105x50mm, ενδ. τύπου Legrand DLP ή ισοδύναμο, ορθογωνικής διατομής, επίτοιχο, </w:t>
      </w:r>
      <w:r>
        <w:t xml:space="preserve">οριζόντια ή κατακόρυφα, </w:t>
      </w:r>
      <w:r w:rsidRPr="00942B04">
        <w:t>λευκού χρώματος, με όλα τα εξαρτήματα που</w:t>
      </w:r>
      <w:r>
        <w:t xml:space="preserve"> </w:t>
      </w:r>
      <w:r w:rsidRPr="00942B04">
        <w:t>απαιτούνται (ακραία καλύμματα, διαχωριστικό στοιχείο καλωδίων, συνδετικά</w:t>
      </w:r>
      <w:r>
        <w:t xml:space="preserve"> </w:t>
      </w:r>
      <w:r w:rsidRPr="00942B04">
        <w:t>καλύμματα, ρυθμιζόμενες εσωτερικές και εξωτερικές γωνίες, ρυθμιζόμενες επίπεδες</w:t>
      </w:r>
      <w:r>
        <w:t xml:space="preserve"> </w:t>
      </w:r>
      <w:r w:rsidRPr="00942B04">
        <w:t>γωνίες, διακλαδώσεις ταύ κλπ.), τα απαραίτητα εξαρτήματα για την τοποθέτηση</w:t>
      </w:r>
      <w:r>
        <w:t xml:space="preserve"> </w:t>
      </w:r>
      <w:r w:rsidRPr="00942B04">
        <w:t>διακοπτών, ρευματοδοτών, κλπ. στηρίγματα και μικροϋλικά</w:t>
      </w:r>
      <w:r>
        <w:t>,</w:t>
      </w:r>
      <w:r w:rsidRPr="00942B04">
        <w:t xml:space="preserve"> την εργασία πλήρους εγκατάστασης και σύνδεσης</w:t>
      </w:r>
      <w:r>
        <w:t xml:space="preserve"> και αποξήλωσης του υφισταμένου παλαιού που δεν χρειάζεται, μεταφορά του  και παράδοση στην Υπηρεσία</w:t>
      </w:r>
      <w:r w:rsidRPr="00942B04">
        <w:t>.</w:t>
      </w:r>
    </w:p>
    <w:p w:rsidR="00063019" w:rsidRPr="00782023" w:rsidRDefault="00063019" w:rsidP="00063019">
      <w:pPr>
        <w:tabs>
          <w:tab w:val="left" w:pos="284"/>
        </w:tabs>
        <w:spacing w:line="360" w:lineRule="auto"/>
        <w:jc w:val="both"/>
        <w:rPr>
          <w:b/>
          <w:u w:val="single"/>
        </w:rPr>
      </w:pPr>
      <w:r w:rsidRPr="00782023">
        <w:rPr>
          <w:b/>
          <w:u w:val="single"/>
        </w:rPr>
        <w:t>Γενική επισήμανση επί των ισχυρών ρευμάτων.</w:t>
      </w:r>
    </w:p>
    <w:p w:rsidR="00063019" w:rsidRDefault="00063019" w:rsidP="00063019">
      <w:pPr>
        <w:spacing w:line="360" w:lineRule="auto"/>
        <w:jc w:val="both"/>
        <w:rPr>
          <w:u w:val="single"/>
        </w:rPr>
      </w:pPr>
      <w:bookmarkStart w:id="48" w:name="OLE_LINK70"/>
      <w:bookmarkStart w:id="49" w:name="OLE_LINK71"/>
      <w:r w:rsidRPr="00821F6E">
        <w:rPr>
          <w:u w:val="single"/>
        </w:rPr>
        <w:t>Όλα τα ηλεκτρολογικά υλικά που θα χρησιμοποιηθούν (όχι μικρουλικά) στα οποία δεν γίνεται αναφορά παραπάνω όπως υλικό πινάκων, καλώδια, κανάλια, σωλήνες  κ.λπ. θα φέρουν τη σήμανση CE και θ</w:t>
      </w:r>
      <w:r>
        <w:rPr>
          <w:u w:val="single"/>
        </w:rPr>
        <w:t xml:space="preserve">α προέρχονται από βιομηχανικές μονάδες που θα είναι πιστοποιημένες με </w:t>
      </w:r>
      <w:r w:rsidRPr="00E20997">
        <w:rPr>
          <w:u w:val="single"/>
        </w:rPr>
        <w:t>ISO 9001/2008 και ISO 14001/2004  ή νεότερα.</w:t>
      </w:r>
    </w:p>
    <w:p w:rsidR="00063019" w:rsidRPr="00E20997" w:rsidRDefault="00063019" w:rsidP="00063019">
      <w:pPr>
        <w:spacing w:line="360" w:lineRule="auto"/>
        <w:jc w:val="both"/>
        <w:rPr>
          <w:u w:val="single"/>
        </w:rPr>
      </w:pPr>
      <w:r>
        <w:rPr>
          <w:u w:val="single"/>
        </w:rPr>
        <w:t>(προσκόμιση των εγγράφων στον φάκελο τεχνικής προσφοράς)</w:t>
      </w:r>
      <w:r w:rsidRPr="00E20997">
        <w:rPr>
          <w:u w:val="single"/>
        </w:rPr>
        <w:t xml:space="preserve"> </w:t>
      </w:r>
    </w:p>
    <w:bookmarkEnd w:id="48"/>
    <w:bookmarkEnd w:id="49"/>
    <w:p w:rsidR="00063019" w:rsidRDefault="00063019" w:rsidP="00063019">
      <w:pPr>
        <w:tabs>
          <w:tab w:val="left" w:pos="284"/>
        </w:tabs>
        <w:spacing w:line="360" w:lineRule="auto"/>
        <w:jc w:val="both"/>
      </w:pPr>
      <w:r w:rsidRPr="001A400C">
        <w:rPr>
          <w:b/>
          <w:u w:val="single"/>
        </w:rPr>
        <w:t>Τα</w:t>
      </w:r>
      <w:r>
        <w:rPr>
          <w:b/>
          <w:u w:val="single"/>
        </w:rPr>
        <w:t xml:space="preserve"> φωτιστικά σώματα </w:t>
      </w:r>
      <w:r>
        <w:rPr>
          <w:b/>
          <w:u w:val="single"/>
          <w:lang w:val="en-US"/>
        </w:rPr>
        <w:t>LED</w:t>
      </w:r>
      <w:r w:rsidRPr="00D51C85">
        <w:rPr>
          <w:b/>
          <w:u w:val="single"/>
        </w:rPr>
        <w:t xml:space="preserve"> </w:t>
      </w:r>
      <w:r>
        <w:rPr>
          <w:b/>
          <w:u w:val="single"/>
          <w:lang w:val="en-US"/>
        </w:rPr>
        <w:t>panels</w:t>
      </w:r>
      <w:r w:rsidRPr="001A400C">
        <w:rPr>
          <w:b/>
          <w:u w:val="single"/>
        </w:rPr>
        <w:t xml:space="preserve"> θα καλύπτονται με </w:t>
      </w:r>
      <w:r>
        <w:rPr>
          <w:b/>
          <w:u w:val="single"/>
        </w:rPr>
        <w:t>πεντα</w:t>
      </w:r>
      <w:r w:rsidRPr="001A400C">
        <w:rPr>
          <w:b/>
          <w:u w:val="single"/>
        </w:rPr>
        <w:t>ετή</w:t>
      </w:r>
      <w:r>
        <w:rPr>
          <w:b/>
          <w:u w:val="single"/>
        </w:rPr>
        <w:t xml:space="preserve"> (5)</w:t>
      </w:r>
      <w:r w:rsidRPr="001A400C">
        <w:rPr>
          <w:b/>
          <w:u w:val="single"/>
        </w:rPr>
        <w:t xml:space="preserve"> εγγύηση καλής λειτουργίας</w:t>
      </w:r>
      <w:r>
        <w:rPr>
          <w:b/>
          <w:u w:val="single"/>
        </w:rPr>
        <w:t xml:space="preserve"> ενώ τα φωτιστικά ασφαλείας με</w:t>
      </w:r>
      <w:r w:rsidRPr="001A400C">
        <w:rPr>
          <w:b/>
          <w:u w:val="single"/>
        </w:rPr>
        <w:t xml:space="preserve"> </w:t>
      </w:r>
      <w:r>
        <w:rPr>
          <w:b/>
          <w:u w:val="single"/>
        </w:rPr>
        <w:t>τρι</w:t>
      </w:r>
      <w:r w:rsidRPr="001A400C">
        <w:rPr>
          <w:b/>
          <w:u w:val="single"/>
        </w:rPr>
        <w:t xml:space="preserve">ετή </w:t>
      </w:r>
      <w:r>
        <w:rPr>
          <w:b/>
          <w:u w:val="single"/>
        </w:rPr>
        <w:t xml:space="preserve">(3) </w:t>
      </w:r>
      <w:r w:rsidRPr="001A400C">
        <w:rPr>
          <w:b/>
          <w:u w:val="single"/>
        </w:rPr>
        <w:t>εγγύηση καλής λειτουργίας</w:t>
      </w:r>
      <w:r>
        <w:rPr>
          <w:b/>
          <w:u w:val="single"/>
        </w:rPr>
        <w:t xml:space="preserve"> εκτός της μπαταρίας τους που θα καλύπτεται με ένα (1) έτος</w:t>
      </w:r>
      <w:r w:rsidRPr="001A400C">
        <w:rPr>
          <w:b/>
          <w:u w:val="single"/>
        </w:rPr>
        <w:t xml:space="preserve"> (προσκόμιση υπεύθυνης δήλωσης</w:t>
      </w:r>
      <w:r>
        <w:rPr>
          <w:b/>
          <w:u w:val="single"/>
        </w:rPr>
        <w:t xml:space="preserve"> στο φάκελο τεχνικής προσφοράς</w:t>
      </w:r>
      <w:r w:rsidRPr="001A400C">
        <w:rPr>
          <w:b/>
          <w:u w:val="single"/>
        </w:rPr>
        <w:t>).</w:t>
      </w:r>
    </w:p>
    <w:p w:rsidR="00063019" w:rsidRDefault="00063019" w:rsidP="00063019">
      <w:pPr>
        <w:numPr>
          <w:ilvl w:val="0"/>
          <w:numId w:val="1"/>
        </w:numPr>
        <w:tabs>
          <w:tab w:val="left" w:pos="284"/>
        </w:tabs>
        <w:spacing w:line="360" w:lineRule="auto"/>
        <w:ind w:left="0" w:firstLine="0"/>
        <w:jc w:val="both"/>
      </w:pPr>
      <w:r>
        <w:t>Θ</w:t>
      </w:r>
      <w:r w:rsidRPr="005A1A1C">
        <w:t>α γίνουν οικοδομικές εργασίες πολύ μικρής κλίμακας που θα είναι</w:t>
      </w:r>
      <w:r>
        <w:t xml:space="preserve"> :</w:t>
      </w:r>
    </w:p>
    <w:p w:rsidR="00063019" w:rsidRDefault="00063019" w:rsidP="00063019">
      <w:pPr>
        <w:tabs>
          <w:tab w:val="left" w:pos="284"/>
        </w:tabs>
        <w:spacing w:line="360" w:lineRule="auto"/>
        <w:jc w:val="both"/>
      </w:pPr>
      <w:r>
        <w:t>α.</w:t>
      </w:r>
      <w:r w:rsidRPr="005A1A1C">
        <w:t xml:space="preserve"> η δημιουργία ενδοδαπέδιου καναλιού με την αφαίρεση μαρμάρινων πλακών διαστάσεων 0,50Χ0,30</w:t>
      </w:r>
      <w:r w:rsidRPr="005A1A1C">
        <w:rPr>
          <w:lang w:val="en-US"/>
        </w:rPr>
        <w:t>m</w:t>
      </w:r>
      <w:r w:rsidRPr="005A1A1C">
        <w:t xml:space="preserve"> σε μήκος δύο μέτρων, σε βάθος ως την επιφάνεια της πλάκας. Θα γίνει η διέλευση των απαιτούμενων καλωδίων και θα επιχωθεί με τσιμεντοκονία. </w:t>
      </w:r>
      <w:r>
        <w:t xml:space="preserve">Τέλος θα γίνει προμήθεια και </w:t>
      </w:r>
      <w:r w:rsidRPr="005A1A1C">
        <w:t>θα τοποθετηθούν νέες μαρμάρινες πλάκες, όμοιες με τις υφιστάμενες που θα τριφτούν και θα γυαλισθούν</w:t>
      </w:r>
      <w:r>
        <w:t xml:space="preserve">. </w:t>
      </w:r>
    </w:p>
    <w:p w:rsidR="00063019" w:rsidRDefault="00063019" w:rsidP="00063019">
      <w:pPr>
        <w:tabs>
          <w:tab w:val="left" w:pos="284"/>
        </w:tabs>
        <w:spacing w:line="360" w:lineRule="auto"/>
        <w:jc w:val="both"/>
      </w:pPr>
      <w:r>
        <w:lastRenderedPageBreak/>
        <w:t xml:space="preserve">β. </w:t>
      </w:r>
      <w:r w:rsidRPr="005A1A1C">
        <w:t>Θα γίνει διαμόρφωση της ψευδοροφής πλακών ορυκτών ινών (0,60Χ0,60m) σε δύο σημεία</w:t>
      </w:r>
      <w:r>
        <w:t xml:space="preserve"> που θα υποδειχθούν από την υπηρεσία</w:t>
      </w:r>
      <w:r w:rsidRPr="005A1A1C">
        <w:t>, με διάνοιξη κενού σε αυτή διαστάσεων 120Χ60mm περίπου, ώστε να μπορούν να τοποθετηθούν</w:t>
      </w:r>
      <w:r>
        <w:t xml:space="preserve"> και να στερεωθούν</w:t>
      </w:r>
      <w:r w:rsidRPr="005A1A1C">
        <w:t xml:space="preserve"> δύο προβολικά συστήματα. Υλικά και μικροϋλικά επί τόπου  και εργασία. </w:t>
      </w:r>
    </w:p>
    <w:p w:rsidR="00063019" w:rsidRDefault="00063019" w:rsidP="00063019">
      <w:pPr>
        <w:tabs>
          <w:tab w:val="left" w:pos="284"/>
        </w:tabs>
        <w:spacing w:line="360" w:lineRule="auto"/>
        <w:jc w:val="both"/>
      </w:pPr>
      <w:r>
        <w:t xml:space="preserve">γ. </w:t>
      </w:r>
      <w:r w:rsidRPr="005A1A1C">
        <w:t xml:space="preserve">Επίσης θα γίνει προμήθεια </w:t>
      </w:r>
      <w:r>
        <w:t xml:space="preserve">είκοσι (20) τεμαχίων </w:t>
      </w:r>
      <w:r w:rsidRPr="00876828">
        <w:t>πλακών ορυκτών ινών διαστάσεων 0,60Χ0,60m περίπου</w:t>
      </w:r>
      <w:r>
        <w:t>,</w:t>
      </w:r>
      <w:r w:rsidRPr="00876828">
        <w:t xml:space="preserve"> όμοιες με τις υφιστάμενες, που θα απαιτηθούν</w:t>
      </w:r>
      <w:r>
        <w:t xml:space="preserve"> να τοποθετηθούν</w:t>
      </w:r>
      <w:r w:rsidRPr="00876828">
        <w:t xml:space="preserve"> κατά την πάροδο των εργασιών αντικατάστασης των φωτιστικών σωμάτων. </w:t>
      </w:r>
      <w:r>
        <w:t xml:space="preserve">Όσες δεν χρειαστούν θα αποθηκευθούν σε χώρο που θα υποδείξει η υπηρεσία για μελλοντική χρήση τους. </w:t>
      </w:r>
      <w:r w:rsidRPr="00876828">
        <w:t>Υλικά και μικροϋλικά επί τόπου και εργασία</w:t>
      </w:r>
      <w:r w:rsidRPr="005A1A1C">
        <w:t xml:space="preserve">. </w:t>
      </w:r>
    </w:p>
    <w:p w:rsidR="00063019" w:rsidRDefault="00063019" w:rsidP="00063019">
      <w:pPr>
        <w:tabs>
          <w:tab w:val="left" w:pos="284"/>
        </w:tabs>
        <w:spacing w:line="360" w:lineRule="auto"/>
        <w:jc w:val="both"/>
      </w:pPr>
      <w:r>
        <w:t>δ. Τέλος</w:t>
      </w:r>
      <w:r w:rsidRPr="005A1A1C">
        <w:t xml:space="preserve">, </w:t>
      </w:r>
      <w:r>
        <w:t>θα γίνει κ</w:t>
      </w:r>
      <w:r w:rsidRPr="001F36E2">
        <w:t xml:space="preserve">λείσιμο κουφώματος διαστάσεων 0,65Χ1,78m εσωτερικά με γυψοσανίδα πλήρη βαμμένη και εξωτερικά με ανθυγρή τσιμεντοσανίδα πλήρη βαμμένη και κατάλληλα μονωμένη. Υλικά και μικροϋλικά επί τόπου  και εργασία συμπεριλαμβανομένου του μεταλλικού σκελετού. </w:t>
      </w:r>
    </w:p>
    <w:p w:rsidR="00063019" w:rsidRPr="00E20997" w:rsidRDefault="00063019" w:rsidP="00063019">
      <w:pPr>
        <w:spacing w:line="360" w:lineRule="auto"/>
        <w:jc w:val="both"/>
        <w:rPr>
          <w:u w:val="single"/>
        </w:rPr>
      </w:pPr>
      <w:bookmarkStart w:id="50" w:name="OLE_LINK107"/>
      <w:bookmarkStart w:id="51" w:name="OLE_LINK108"/>
      <w:r>
        <w:rPr>
          <w:u w:val="single"/>
        </w:rPr>
        <w:t>Οι γυψοσανίδες</w:t>
      </w:r>
      <w:r w:rsidRPr="00821F6E">
        <w:rPr>
          <w:u w:val="single"/>
        </w:rPr>
        <w:t xml:space="preserve"> που θα χρησιμοποιηθούν θα φέρουν τη σήμανση CE και θ</w:t>
      </w:r>
      <w:r>
        <w:rPr>
          <w:u w:val="single"/>
        </w:rPr>
        <w:t xml:space="preserve">α προέρχονται από βιομηχανικές μονάδες που θα είναι πιστοποιημένες με </w:t>
      </w:r>
      <w:r w:rsidRPr="00E20997">
        <w:rPr>
          <w:u w:val="single"/>
        </w:rPr>
        <w:t>ISO 9001/2008 και ISO 14001/2004 ή νεότερα</w:t>
      </w:r>
      <w:r>
        <w:rPr>
          <w:u w:val="single"/>
        </w:rPr>
        <w:t xml:space="preserve"> (προσκόμιση των εγγράφων στον φάκελο τεχνικής προσφοράς)</w:t>
      </w:r>
      <w:r w:rsidRPr="00E20997">
        <w:rPr>
          <w:u w:val="single"/>
        </w:rPr>
        <w:t xml:space="preserve">. </w:t>
      </w:r>
    </w:p>
    <w:bookmarkEnd w:id="50"/>
    <w:bookmarkEnd w:id="51"/>
    <w:p w:rsidR="00063019" w:rsidRDefault="00063019" w:rsidP="00063019">
      <w:pPr>
        <w:tabs>
          <w:tab w:val="left" w:pos="284"/>
        </w:tabs>
        <w:spacing w:line="360" w:lineRule="auto"/>
        <w:jc w:val="both"/>
      </w:pPr>
    </w:p>
    <w:p w:rsidR="00063019" w:rsidRDefault="00063019" w:rsidP="00063019">
      <w:pPr>
        <w:widowControl w:val="0"/>
        <w:autoSpaceDE w:val="0"/>
        <w:autoSpaceDN w:val="0"/>
        <w:adjustRightInd w:val="0"/>
        <w:spacing w:line="360" w:lineRule="auto"/>
        <w:jc w:val="both"/>
        <w:rPr>
          <w:b/>
          <w:u w:val="single"/>
        </w:rPr>
      </w:pPr>
      <w:r>
        <w:rPr>
          <w:b/>
          <w:u w:val="single"/>
        </w:rPr>
        <w:t xml:space="preserve">ΟΜΑΔΑ Β (Κατηγορία εξοπλισμού και εργασιών για τοποθέτηση συναγερμού και συστήματος καταγραφής </w:t>
      </w:r>
      <w:r>
        <w:rPr>
          <w:b/>
          <w:u w:val="single"/>
          <w:lang w:val="en-US"/>
        </w:rPr>
        <w:t>CCTV</w:t>
      </w:r>
      <w:r>
        <w:rPr>
          <w:b/>
          <w:u w:val="single"/>
        </w:rPr>
        <w:t xml:space="preserve"> </w:t>
      </w:r>
      <w:r w:rsidRPr="0070394B">
        <w:rPr>
          <w:b/>
          <w:u w:val="single"/>
        </w:rPr>
        <w:t xml:space="preserve">προϋπολογισμού με ΦΠΑ </w:t>
      </w:r>
      <w:r w:rsidRPr="00782023">
        <w:rPr>
          <w:b/>
          <w:u w:val="single"/>
        </w:rPr>
        <w:t>3</w:t>
      </w:r>
      <w:r w:rsidRPr="0070394B">
        <w:rPr>
          <w:b/>
          <w:u w:val="single"/>
        </w:rPr>
        <w:t>.</w:t>
      </w:r>
      <w:r w:rsidRPr="00782023">
        <w:rPr>
          <w:b/>
          <w:u w:val="single"/>
        </w:rPr>
        <w:t>181</w:t>
      </w:r>
      <w:r w:rsidRPr="0070394B">
        <w:rPr>
          <w:b/>
          <w:u w:val="single"/>
        </w:rPr>
        <w:t>,</w:t>
      </w:r>
      <w:r w:rsidRPr="00782023">
        <w:rPr>
          <w:b/>
          <w:u w:val="single"/>
        </w:rPr>
        <w:t>84</w:t>
      </w:r>
      <w:r w:rsidRPr="0070394B">
        <w:rPr>
          <w:b/>
          <w:u w:val="single"/>
        </w:rPr>
        <w:t>€</w:t>
      </w:r>
      <w:r>
        <w:rPr>
          <w:b/>
          <w:u w:val="single"/>
        </w:rPr>
        <w:t>)</w:t>
      </w:r>
    </w:p>
    <w:p w:rsidR="00063019" w:rsidRPr="00782023" w:rsidRDefault="00063019" w:rsidP="00063019">
      <w:pPr>
        <w:numPr>
          <w:ilvl w:val="0"/>
          <w:numId w:val="7"/>
        </w:numPr>
        <w:tabs>
          <w:tab w:val="left" w:pos="-720"/>
          <w:tab w:val="left" w:pos="284"/>
        </w:tabs>
        <w:suppressAutoHyphens/>
        <w:spacing w:before="120" w:line="360" w:lineRule="auto"/>
        <w:ind w:left="0" w:firstLine="0"/>
        <w:jc w:val="both"/>
      </w:pPr>
      <w:r w:rsidRPr="005A1A1C">
        <w:t>Θα</w:t>
      </w:r>
      <w:r w:rsidRPr="00782023">
        <w:t xml:space="preserve"> </w:t>
      </w:r>
      <w:r w:rsidRPr="005A1A1C">
        <w:t>γίνει προμήθεια κι εγκατάσταση συστήματος συναγερμού</w:t>
      </w:r>
      <w:r>
        <w:t>-ασφαλείας</w:t>
      </w:r>
      <w:r w:rsidRPr="005A1A1C">
        <w:t xml:space="preserve"> </w:t>
      </w:r>
      <w:r>
        <w:t xml:space="preserve">για την αίθουσα της Συγκλήτου, </w:t>
      </w:r>
      <w:r w:rsidRPr="005A1A1C">
        <w:t>που θα αποτελείται από τον πίνακα του με δικτυακή επικοινωνία</w:t>
      </w:r>
      <w:r>
        <w:t xml:space="preserve">, </w:t>
      </w:r>
      <w:r w:rsidRPr="008F1A34">
        <w:t>θα είναι νεότατης τεχνολογίας - τόσο όσον αφορά το υλικό  όσο και το λογισμικό - με λειτουργία βασισμένη σε μικροεπεξεργαστή 32 bit</w:t>
      </w:r>
      <w:r w:rsidRPr="005A1A1C">
        <w:t xml:space="preserve">, τους ανιχνευτές κίνησης (ραντάρ), τις μαγνητικές επαφές για τα κουφώματα, τη φαροσειρήνα συναγερμού, και θα συνοδεύεται από όλο τον απαραίτητο υλικό ασφάλισης-απασφάλισης του συναγερμού (πληκτρολόγιο, αναγνώστη καρτών proximity,  μπρελόκ proximity κ.λ.π.). </w:t>
      </w:r>
    </w:p>
    <w:p w:rsidR="00063019" w:rsidRDefault="00063019" w:rsidP="00063019">
      <w:pPr>
        <w:spacing w:line="360" w:lineRule="auto"/>
        <w:ind w:firstLine="567"/>
        <w:jc w:val="both"/>
      </w:pPr>
      <w:r>
        <w:t>Ειδικότερα θα γίνουν τα παρακάτω :</w:t>
      </w:r>
    </w:p>
    <w:p w:rsidR="00063019" w:rsidRPr="008F1A34" w:rsidRDefault="00063019" w:rsidP="00063019">
      <w:pPr>
        <w:tabs>
          <w:tab w:val="left" w:pos="-720"/>
        </w:tabs>
        <w:suppressAutoHyphens/>
        <w:spacing w:line="360" w:lineRule="auto"/>
        <w:jc w:val="both"/>
      </w:pPr>
      <w:r>
        <w:t>α. η π</w:t>
      </w:r>
      <w:r w:rsidRPr="00782023">
        <w:t xml:space="preserve">ρομήθεια </w:t>
      </w:r>
      <w:r>
        <w:t xml:space="preserve">και </w:t>
      </w:r>
      <w:r w:rsidRPr="00782023">
        <w:t xml:space="preserve">τοποθέτηση πίνακα </w:t>
      </w:r>
      <w:r w:rsidRPr="008F1A34">
        <w:t xml:space="preserve">ασφαλείας </w:t>
      </w:r>
      <w:r>
        <w:t xml:space="preserve">που </w:t>
      </w:r>
      <w:r w:rsidRPr="008F1A34">
        <w:t>θα είναι  τεχνολογίας I-Bus, θα προσφέρει τη δυνατότητα διαχωρισμού του συστήματος σε υποσυστήματα, τη καταγραφή συμβάντων και τη χρήση χρονοπρογραμματιζόμενων  ενεργειών.</w:t>
      </w:r>
      <w:r>
        <w:t xml:space="preserve"> </w:t>
      </w:r>
    </w:p>
    <w:p w:rsidR="00063019" w:rsidRDefault="00063019" w:rsidP="00063019">
      <w:pPr>
        <w:tabs>
          <w:tab w:val="left" w:pos="-720"/>
        </w:tabs>
        <w:suppressAutoHyphens/>
        <w:spacing w:line="360" w:lineRule="auto"/>
        <w:jc w:val="both"/>
      </w:pPr>
      <w:r w:rsidRPr="008F1A34">
        <w:lastRenderedPageBreak/>
        <w:t xml:space="preserve">Ο πίνακας θα διαθέτει σαν βασικό εξοπλισμό τουλάχιστον 10 εισόδους ζωνών, με δυνατότητα υποστήριξης 50 συνολικά ζωνών </w:t>
      </w:r>
      <w:r>
        <w:t>τουλάχιστον</w:t>
      </w:r>
      <w:r w:rsidRPr="008F1A34">
        <w:t xml:space="preserve"> και επιπλέον δυνατότητα διαχωρισμού του συστήματος ασφαλείας σε 10 ανεξάρτητα υποσυστήματα (groups-partitions).</w:t>
      </w:r>
      <w:r>
        <w:t xml:space="preserve"> </w:t>
      </w:r>
    </w:p>
    <w:p w:rsidR="00063019" w:rsidRPr="008F1A34" w:rsidRDefault="00063019" w:rsidP="00063019">
      <w:pPr>
        <w:tabs>
          <w:tab w:val="left" w:pos="-720"/>
        </w:tabs>
        <w:suppressAutoHyphens/>
        <w:spacing w:line="360" w:lineRule="auto"/>
        <w:jc w:val="both"/>
      </w:pPr>
      <w:r w:rsidRPr="008F1A34">
        <w:t xml:space="preserve">Ο πίνακας θα φέρει ενσωματωμένο ψηφιακό κωδικοποιητή, για την σύνδεση του συστήματος με κέντρο λήψης και επεξεργασίας σημάτων συναγερμού για τη μετάδοση σημάτων συναγερμού, βλάβης, on/off, διακοπής και επαναφοράς τροφοδοσίας, </w:t>
      </w:r>
      <w:r>
        <w:t xml:space="preserve">πλήρης με την μπαταρία του </w:t>
      </w:r>
      <w:bookmarkStart w:id="52" w:name="OLE_LINK241"/>
      <w:bookmarkStart w:id="53" w:name="OLE_LINK242"/>
      <w:bookmarkStart w:id="54" w:name="OLE_LINK243"/>
      <w:r w:rsidRPr="00782023">
        <w:t>7 Αh, 12V</w:t>
      </w:r>
      <w:bookmarkEnd w:id="52"/>
      <w:bookmarkEnd w:id="53"/>
      <w:bookmarkEnd w:id="54"/>
      <w:r w:rsidRPr="00782023">
        <w:t>, με πλήρη εγκατάσταση, παραδοτέο</w:t>
      </w:r>
      <w:r>
        <w:t>ς</w:t>
      </w:r>
      <w:r w:rsidRPr="00782023">
        <w:t xml:space="preserve"> σε κανονική λειτουργία.</w:t>
      </w:r>
    </w:p>
    <w:p w:rsidR="00063019" w:rsidRPr="008F1A34" w:rsidRDefault="00063019" w:rsidP="00063019">
      <w:pPr>
        <w:tabs>
          <w:tab w:val="left" w:pos="-720"/>
        </w:tabs>
        <w:suppressAutoHyphens/>
        <w:spacing w:line="360" w:lineRule="auto"/>
        <w:jc w:val="both"/>
      </w:pPr>
      <w:r w:rsidRPr="008F1A34">
        <w:t>Τα ελάχιστα τεχνικά χαρακτηριστικά του πίνακα ασφαλείας θα είναι :</w:t>
      </w:r>
    </w:p>
    <w:p w:rsidR="00063019" w:rsidRPr="008F1A34" w:rsidRDefault="00063019" w:rsidP="00063019">
      <w:pPr>
        <w:numPr>
          <w:ilvl w:val="0"/>
          <w:numId w:val="4"/>
        </w:numPr>
        <w:tabs>
          <w:tab w:val="left" w:pos="-720"/>
        </w:tabs>
        <w:suppressAutoHyphens/>
        <w:spacing w:line="360" w:lineRule="auto"/>
        <w:ind w:left="284" w:hanging="284"/>
        <w:jc w:val="both"/>
      </w:pPr>
      <w:bookmarkStart w:id="55" w:name="OLE_LINK160"/>
      <w:bookmarkStart w:id="56" w:name="OLE_LINK161"/>
      <w:r w:rsidRPr="008F1A34">
        <w:t>50 έξοδο</w:t>
      </w:r>
      <w:r>
        <w:t>ι</w:t>
      </w:r>
      <w:r w:rsidRPr="008F1A34">
        <w:t xml:space="preserve"> δυνατότητας επέκτασης</w:t>
      </w:r>
      <w:r>
        <w:t xml:space="preserve"> τουλάχιστον</w:t>
      </w:r>
      <w:bookmarkEnd w:id="55"/>
      <w:bookmarkEnd w:id="56"/>
    </w:p>
    <w:p w:rsidR="00063019" w:rsidRPr="008F1A34" w:rsidRDefault="00063019" w:rsidP="00063019">
      <w:pPr>
        <w:numPr>
          <w:ilvl w:val="0"/>
          <w:numId w:val="4"/>
        </w:numPr>
        <w:tabs>
          <w:tab w:val="left" w:pos="-720"/>
        </w:tabs>
        <w:suppressAutoHyphens/>
        <w:spacing w:line="360" w:lineRule="auto"/>
        <w:ind w:left="284" w:hanging="284"/>
        <w:jc w:val="both"/>
      </w:pPr>
      <w:r>
        <w:t>1</w:t>
      </w:r>
      <w:r w:rsidRPr="008F1A34">
        <w:t xml:space="preserve">0 </w:t>
      </w:r>
      <w:bookmarkStart w:id="57" w:name="OLE_LINK165"/>
      <w:bookmarkStart w:id="58" w:name="OLE_LINK166"/>
      <w:bookmarkStart w:id="59" w:name="OLE_LINK167"/>
      <w:r w:rsidRPr="008F1A34">
        <w:t xml:space="preserve">πληκτρολόγια προγραμματισμού και χειρισμών </w:t>
      </w:r>
      <w:bookmarkEnd w:id="57"/>
      <w:bookmarkEnd w:id="58"/>
      <w:bookmarkEnd w:id="59"/>
      <w:r w:rsidRPr="008F1A34">
        <w:t>του συστήματος ασφαλείας</w:t>
      </w:r>
      <w:r>
        <w:t xml:space="preserve"> τουλάχιστον</w:t>
      </w:r>
      <w:r w:rsidRPr="008F1A34">
        <w:t>.</w:t>
      </w:r>
    </w:p>
    <w:p w:rsidR="00063019" w:rsidRPr="008F1A34" w:rsidRDefault="00063019" w:rsidP="00063019">
      <w:pPr>
        <w:numPr>
          <w:ilvl w:val="0"/>
          <w:numId w:val="4"/>
        </w:numPr>
        <w:tabs>
          <w:tab w:val="left" w:pos="-720"/>
        </w:tabs>
        <w:suppressAutoHyphens/>
        <w:spacing w:line="360" w:lineRule="auto"/>
        <w:ind w:left="284" w:hanging="284"/>
        <w:jc w:val="both"/>
      </w:pPr>
      <w:r>
        <w:t>1</w:t>
      </w:r>
      <w:r w:rsidRPr="008F1A34">
        <w:t xml:space="preserve">0 </w:t>
      </w:r>
      <w:bookmarkStart w:id="60" w:name="OLE_LINK168"/>
      <w:bookmarkStart w:id="61" w:name="OLE_LINK169"/>
      <w:bookmarkStart w:id="62" w:name="OLE_LINK171"/>
      <w:r w:rsidRPr="008F1A34">
        <w:t>καρταναγνώστες τύπου proximity</w:t>
      </w:r>
      <w:bookmarkEnd w:id="60"/>
      <w:bookmarkEnd w:id="61"/>
      <w:bookmarkEnd w:id="62"/>
      <w:r>
        <w:t xml:space="preserve"> τουλάχιστον</w:t>
      </w:r>
    </w:p>
    <w:p w:rsidR="00063019" w:rsidRPr="008F1A34" w:rsidRDefault="00063019" w:rsidP="00063019">
      <w:pPr>
        <w:numPr>
          <w:ilvl w:val="0"/>
          <w:numId w:val="4"/>
        </w:numPr>
        <w:tabs>
          <w:tab w:val="left" w:pos="-720"/>
        </w:tabs>
        <w:suppressAutoHyphens/>
        <w:spacing w:line="360" w:lineRule="auto"/>
        <w:ind w:left="284" w:hanging="284"/>
        <w:jc w:val="both"/>
      </w:pPr>
      <w:bookmarkStart w:id="63" w:name="OLE_LINK177"/>
      <w:bookmarkStart w:id="64" w:name="OLE_LINK178"/>
      <w:bookmarkStart w:id="65" w:name="OLE_LINK179"/>
      <w:r w:rsidRPr="008F1A34">
        <w:t>20 στοιχεία διασύνδεσης  εισόδων-εξόδων</w:t>
      </w:r>
      <w:r>
        <w:t xml:space="preserve"> τουλάχιστον</w:t>
      </w:r>
    </w:p>
    <w:p w:rsidR="00063019" w:rsidRPr="008F1A34" w:rsidRDefault="00063019" w:rsidP="00063019">
      <w:pPr>
        <w:numPr>
          <w:ilvl w:val="0"/>
          <w:numId w:val="4"/>
        </w:numPr>
        <w:tabs>
          <w:tab w:val="left" w:pos="-720"/>
        </w:tabs>
        <w:suppressAutoHyphens/>
        <w:spacing w:line="360" w:lineRule="auto"/>
        <w:ind w:left="284" w:hanging="284"/>
        <w:jc w:val="both"/>
      </w:pPr>
      <w:r>
        <w:t>Υ</w:t>
      </w:r>
      <w:r w:rsidRPr="008F1A34">
        <w:t>ποστήριξη  PSTN τηλεφωνητή</w:t>
      </w:r>
    </w:p>
    <w:p w:rsidR="00063019" w:rsidRPr="008F1A34" w:rsidRDefault="00063019" w:rsidP="00063019">
      <w:pPr>
        <w:numPr>
          <w:ilvl w:val="0"/>
          <w:numId w:val="4"/>
        </w:numPr>
        <w:tabs>
          <w:tab w:val="left" w:pos="-720"/>
        </w:tabs>
        <w:suppressAutoHyphens/>
        <w:spacing w:line="360" w:lineRule="auto"/>
        <w:ind w:left="284" w:hanging="284"/>
        <w:jc w:val="both"/>
      </w:pPr>
      <w:r>
        <w:t>Υ</w:t>
      </w:r>
      <w:r w:rsidRPr="008F1A34">
        <w:t>ποστήριξη GSM/GPRS</w:t>
      </w:r>
    </w:p>
    <w:bookmarkEnd w:id="63"/>
    <w:bookmarkEnd w:id="64"/>
    <w:bookmarkEnd w:id="65"/>
    <w:p w:rsidR="00063019" w:rsidRPr="008F1A34" w:rsidRDefault="00063019" w:rsidP="00063019">
      <w:pPr>
        <w:numPr>
          <w:ilvl w:val="0"/>
          <w:numId w:val="4"/>
        </w:numPr>
        <w:tabs>
          <w:tab w:val="left" w:pos="-720"/>
        </w:tabs>
        <w:suppressAutoHyphens/>
        <w:spacing w:line="360" w:lineRule="auto"/>
        <w:ind w:left="284" w:hanging="284"/>
        <w:jc w:val="both"/>
      </w:pPr>
      <w:r w:rsidRPr="008F1A34">
        <w:t>50 κωδικοί χρήστη</w:t>
      </w:r>
      <w:r>
        <w:t xml:space="preserve"> τουλάχιστον</w:t>
      </w:r>
      <w:r w:rsidRPr="008F1A34">
        <w:t>.</w:t>
      </w:r>
    </w:p>
    <w:p w:rsidR="00063019" w:rsidRPr="008F1A34" w:rsidRDefault="00063019" w:rsidP="00063019">
      <w:pPr>
        <w:numPr>
          <w:ilvl w:val="0"/>
          <w:numId w:val="4"/>
        </w:numPr>
        <w:tabs>
          <w:tab w:val="left" w:pos="-720"/>
        </w:tabs>
        <w:suppressAutoHyphens/>
        <w:spacing w:line="360" w:lineRule="auto"/>
        <w:ind w:left="284" w:hanging="284"/>
        <w:jc w:val="both"/>
      </w:pPr>
      <w:r w:rsidRPr="008F1A34">
        <w:t>10 εβδομαδιαία χρονοπρογράμματα με ετήσιες εξαιρέσεις</w:t>
      </w:r>
      <w:r>
        <w:t xml:space="preserve"> τουλάχιστον</w:t>
      </w:r>
    </w:p>
    <w:p w:rsidR="00063019" w:rsidRPr="008F1A34" w:rsidRDefault="00063019" w:rsidP="00063019">
      <w:pPr>
        <w:numPr>
          <w:ilvl w:val="0"/>
          <w:numId w:val="4"/>
        </w:numPr>
        <w:tabs>
          <w:tab w:val="left" w:pos="-720"/>
        </w:tabs>
        <w:suppressAutoHyphens/>
        <w:spacing w:line="360" w:lineRule="auto"/>
        <w:ind w:left="284" w:hanging="284"/>
        <w:jc w:val="both"/>
      </w:pPr>
      <w:bookmarkStart w:id="66" w:name="OLE_LINK229"/>
      <w:bookmarkStart w:id="67" w:name="OLE_LINK230"/>
      <w:bookmarkStart w:id="68" w:name="OLE_LINK231"/>
      <w:bookmarkStart w:id="69" w:name="OLE_LINK232"/>
      <w:r w:rsidRPr="008F1A34">
        <w:t>Προστασία με διακόπτη tamper (επαφή NC).</w:t>
      </w:r>
    </w:p>
    <w:p w:rsidR="00063019" w:rsidRPr="008F1A34" w:rsidRDefault="00063019" w:rsidP="00063019">
      <w:pPr>
        <w:numPr>
          <w:ilvl w:val="0"/>
          <w:numId w:val="4"/>
        </w:numPr>
        <w:tabs>
          <w:tab w:val="left" w:pos="-720"/>
        </w:tabs>
        <w:suppressAutoHyphens/>
        <w:spacing w:line="360" w:lineRule="auto"/>
        <w:ind w:left="284" w:hanging="284"/>
        <w:jc w:val="both"/>
      </w:pPr>
      <w:bookmarkStart w:id="70" w:name="OLE_LINK187"/>
      <w:bookmarkStart w:id="71" w:name="OLE_LINK188"/>
      <w:bookmarkStart w:id="72" w:name="OLE_LINK189"/>
      <w:bookmarkEnd w:id="66"/>
      <w:bookmarkEnd w:id="67"/>
      <w:bookmarkEnd w:id="68"/>
      <w:bookmarkEnd w:id="69"/>
      <w:r w:rsidRPr="008F1A34">
        <w:t xml:space="preserve">Μνήμη </w:t>
      </w:r>
      <w:r>
        <w:t>τουλάχιστον</w:t>
      </w:r>
      <w:r w:rsidRPr="008F1A34">
        <w:t xml:space="preserve"> </w:t>
      </w:r>
      <w:r>
        <w:t>450</w:t>
      </w:r>
      <w:r w:rsidRPr="008F1A34">
        <w:t xml:space="preserve"> συμβάντων με δυνατότητα καταγραφής σε εκτυπωτή</w:t>
      </w:r>
      <w:bookmarkEnd w:id="70"/>
      <w:bookmarkEnd w:id="71"/>
      <w:bookmarkEnd w:id="72"/>
      <w:r w:rsidRPr="008F1A34">
        <w:t>.</w:t>
      </w:r>
    </w:p>
    <w:p w:rsidR="00063019" w:rsidRPr="008F1A34" w:rsidRDefault="00063019" w:rsidP="00063019">
      <w:pPr>
        <w:numPr>
          <w:ilvl w:val="0"/>
          <w:numId w:val="2"/>
        </w:numPr>
        <w:tabs>
          <w:tab w:val="left" w:pos="-720"/>
        </w:tabs>
        <w:suppressAutoHyphens/>
        <w:spacing w:line="360" w:lineRule="auto"/>
        <w:ind w:left="284" w:hanging="284"/>
        <w:jc w:val="both"/>
      </w:pPr>
      <w:r w:rsidRPr="008F1A34">
        <w:t>Δυνατότητα συνεργασίας με ασύρματα υλικά.</w:t>
      </w:r>
    </w:p>
    <w:p w:rsidR="00063019" w:rsidRPr="008F1A34" w:rsidRDefault="00063019" w:rsidP="00063019">
      <w:pPr>
        <w:numPr>
          <w:ilvl w:val="0"/>
          <w:numId w:val="2"/>
        </w:numPr>
        <w:tabs>
          <w:tab w:val="left" w:pos="-720"/>
        </w:tabs>
        <w:suppressAutoHyphens/>
        <w:spacing w:line="360" w:lineRule="auto"/>
        <w:ind w:left="284" w:hanging="284"/>
        <w:jc w:val="both"/>
      </w:pPr>
      <w:bookmarkStart w:id="73" w:name="OLE_LINK235"/>
      <w:bookmarkStart w:id="74" w:name="OLE_LINK236"/>
      <w:bookmarkStart w:id="75" w:name="OLE_LINK237"/>
      <w:bookmarkStart w:id="76" w:name="OLE_LINK238"/>
      <w:r w:rsidRPr="008F1A34">
        <w:t>Δυνατότητα κεντρικού ελέγχου της κατάστασης όλων των ανεξάρτητων περιοχών (partitions), μέσω κεντρικού πληκτρολογίου.</w:t>
      </w:r>
    </w:p>
    <w:bookmarkEnd w:id="73"/>
    <w:bookmarkEnd w:id="74"/>
    <w:bookmarkEnd w:id="75"/>
    <w:bookmarkEnd w:id="76"/>
    <w:p w:rsidR="00063019" w:rsidRPr="008F1A34" w:rsidRDefault="00063019" w:rsidP="00063019">
      <w:pPr>
        <w:tabs>
          <w:tab w:val="left" w:pos="-720"/>
        </w:tabs>
        <w:suppressAutoHyphens/>
        <w:spacing w:line="360" w:lineRule="auto"/>
        <w:jc w:val="both"/>
      </w:pPr>
      <w:r w:rsidRPr="008F1A34">
        <w:sym w:font="Symbol" w:char="F0B7"/>
      </w:r>
      <w:r w:rsidRPr="008F1A34">
        <w:t xml:space="preserve">   Στοιχείο σειριακής διασύνδεσης με Η/Υ</w:t>
      </w:r>
    </w:p>
    <w:p w:rsidR="00063019" w:rsidRPr="008F1A34" w:rsidRDefault="00063019" w:rsidP="00063019">
      <w:pPr>
        <w:numPr>
          <w:ilvl w:val="0"/>
          <w:numId w:val="5"/>
        </w:numPr>
        <w:tabs>
          <w:tab w:val="left" w:pos="-720"/>
        </w:tabs>
        <w:suppressAutoHyphens/>
        <w:spacing w:line="360" w:lineRule="auto"/>
        <w:ind w:left="284" w:hanging="284"/>
        <w:jc w:val="both"/>
      </w:pPr>
      <w:r w:rsidRPr="008F1A34">
        <w:t xml:space="preserve">Δυνατότητα </w:t>
      </w:r>
      <w:bookmarkStart w:id="77" w:name="OLE_LINK190"/>
      <w:bookmarkStart w:id="78" w:name="OLE_LINK191"/>
      <w:bookmarkStart w:id="79" w:name="OLE_LINK192"/>
      <w:r>
        <w:t>δ</w:t>
      </w:r>
      <w:r w:rsidRPr="008F1A34">
        <w:t>ικτυακή</w:t>
      </w:r>
      <w:r>
        <w:t>ς</w:t>
      </w:r>
      <w:r w:rsidRPr="008F1A34">
        <w:t xml:space="preserve"> σύνδεση</w:t>
      </w:r>
      <w:r>
        <w:t>ς</w:t>
      </w:r>
      <w:r w:rsidRPr="008F1A34">
        <w:t xml:space="preserve"> με Η/Υ με στοιχείο δικτύου TCP/IP - Ethernet module </w:t>
      </w:r>
      <w:bookmarkEnd w:id="77"/>
      <w:bookmarkEnd w:id="78"/>
      <w:bookmarkEnd w:id="79"/>
      <w:r w:rsidRPr="008F1A34">
        <w:t>(</w:t>
      </w:r>
      <w:r>
        <w:t>απαιτούμενος</w:t>
      </w:r>
      <w:r w:rsidRPr="008F1A34">
        <w:t xml:space="preserve"> εξοπλισμός)</w:t>
      </w:r>
    </w:p>
    <w:p w:rsidR="00063019" w:rsidRPr="008F1A34" w:rsidRDefault="00063019" w:rsidP="00063019">
      <w:pPr>
        <w:tabs>
          <w:tab w:val="left" w:pos="-720"/>
        </w:tabs>
        <w:suppressAutoHyphens/>
        <w:spacing w:line="360" w:lineRule="auto"/>
        <w:jc w:val="both"/>
      </w:pPr>
      <w:r w:rsidRPr="008F1A34">
        <w:sym w:font="Symbol" w:char="F0B7"/>
      </w:r>
      <w:r w:rsidRPr="008F1A34">
        <w:t xml:space="preserve">   Στοιχείο τηλεδιάγνωσης/τηλεπικοινωνιών</w:t>
      </w:r>
    </w:p>
    <w:p w:rsidR="00063019" w:rsidRPr="008F1A34" w:rsidRDefault="00063019" w:rsidP="00063019">
      <w:pPr>
        <w:numPr>
          <w:ilvl w:val="0"/>
          <w:numId w:val="5"/>
        </w:numPr>
        <w:tabs>
          <w:tab w:val="left" w:pos="-720"/>
        </w:tabs>
        <w:suppressAutoHyphens/>
        <w:spacing w:line="360" w:lineRule="auto"/>
        <w:ind w:left="284" w:hanging="284"/>
        <w:jc w:val="both"/>
      </w:pPr>
      <w:r w:rsidRPr="008F1A34">
        <w:t>Λογισμικό προγραμματισμού</w:t>
      </w:r>
    </w:p>
    <w:p w:rsidR="00063019" w:rsidRPr="008F1A34" w:rsidRDefault="00063019" w:rsidP="00063019">
      <w:pPr>
        <w:tabs>
          <w:tab w:val="left" w:pos="-720"/>
          <w:tab w:val="left" w:pos="142"/>
          <w:tab w:val="left" w:pos="284"/>
        </w:tabs>
        <w:suppressAutoHyphens/>
        <w:spacing w:line="360" w:lineRule="auto"/>
        <w:jc w:val="both"/>
      </w:pPr>
      <w:r w:rsidRPr="008F1A34">
        <w:sym w:font="Symbol" w:char="F0B7"/>
      </w:r>
      <w:r w:rsidRPr="008F1A34">
        <w:tab/>
      </w:r>
      <w:r>
        <w:t xml:space="preserve">   </w:t>
      </w:r>
      <w:r w:rsidRPr="008F1A34">
        <w:t>Λογισμικό επιτήρησης για την λήψη συναγερμών</w:t>
      </w:r>
      <w:r w:rsidRPr="008F1A34">
        <w:tab/>
      </w:r>
    </w:p>
    <w:p w:rsidR="00063019" w:rsidRPr="008F1A34" w:rsidRDefault="00063019" w:rsidP="00063019">
      <w:pPr>
        <w:numPr>
          <w:ilvl w:val="0"/>
          <w:numId w:val="5"/>
        </w:numPr>
        <w:tabs>
          <w:tab w:val="left" w:pos="-720"/>
        </w:tabs>
        <w:suppressAutoHyphens/>
        <w:spacing w:line="360" w:lineRule="auto"/>
        <w:ind w:left="284" w:hanging="284"/>
        <w:jc w:val="both"/>
      </w:pPr>
      <w:bookmarkStart w:id="80" w:name="OLE_LINK95"/>
      <w:bookmarkStart w:id="81" w:name="OLE_LINK96"/>
      <w:bookmarkStart w:id="82" w:name="OLE_LINK97"/>
      <w:r w:rsidRPr="008F1A34">
        <w:t xml:space="preserve">Δυνατότητα </w:t>
      </w:r>
      <w:bookmarkEnd w:id="80"/>
      <w:bookmarkEnd w:id="81"/>
      <w:bookmarkEnd w:id="82"/>
      <w:r w:rsidRPr="008F1A34">
        <w:t>απομακρυσμένου προγραμματισμού Uploading / Downloading μέσω PSTN, INTERNET/LAN, GPRS.</w:t>
      </w:r>
    </w:p>
    <w:p w:rsidR="00063019" w:rsidRPr="008F1A34" w:rsidRDefault="00063019" w:rsidP="00063019">
      <w:pPr>
        <w:numPr>
          <w:ilvl w:val="0"/>
          <w:numId w:val="5"/>
        </w:numPr>
        <w:tabs>
          <w:tab w:val="left" w:pos="-720"/>
        </w:tabs>
        <w:suppressAutoHyphens/>
        <w:spacing w:line="360" w:lineRule="auto"/>
        <w:ind w:left="284" w:hanging="284"/>
        <w:jc w:val="both"/>
      </w:pPr>
      <w:r w:rsidRPr="008F1A34">
        <w:t>Δυνατότητα προγραμματισμού μέσω σειριακής θύρας επικοινωνίας.</w:t>
      </w:r>
    </w:p>
    <w:p w:rsidR="00063019" w:rsidRPr="008F1A34" w:rsidRDefault="00063019" w:rsidP="00063019">
      <w:pPr>
        <w:numPr>
          <w:ilvl w:val="0"/>
          <w:numId w:val="5"/>
        </w:numPr>
        <w:tabs>
          <w:tab w:val="left" w:pos="-720"/>
        </w:tabs>
        <w:suppressAutoHyphens/>
        <w:spacing w:line="360" w:lineRule="auto"/>
        <w:ind w:left="284" w:hanging="284"/>
        <w:jc w:val="both"/>
      </w:pPr>
      <w:r w:rsidRPr="008F1A34">
        <w:lastRenderedPageBreak/>
        <w:t>Δυνατότητα προγραμματισμού μακροεντολών ενεργοποιούμενων από το πληκτρολόγιο.</w:t>
      </w:r>
    </w:p>
    <w:p w:rsidR="00063019" w:rsidRPr="008F1A34" w:rsidRDefault="00063019" w:rsidP="00063019">
      <w:pPr>
        <w:numPr>
          <w:ilvl w:val="0"/>
          <w:numId w:val="5"/>
        </w:numPr>
        <w:tabs>
          <w:tab w:val="left" w:pos="-720"/>
        </w:tabs>
        <w:suppressAutoHyphens/>
        <w:spacing w:line="360" w:lineRule="auto"/>
        <w:ind w:left="284" w:hanging="284"/>
        <w:jc w:val="both"/>
      </w:pPr>
      <w:bookmarkStart w:id="83" w:name="OLE_LINK195"/>
      <w:bookmarkStart w:id="84" w:name="OLE_LINK196"/>
      <w:bookmarkStart w:id="85" w:name="OLE_LINK197"/>
      <w:r w:rsidRPr="008F1A34">
        <w:t>Τροφοδοσία 230 Vac, 50 Hz.</w:t>
      </w:r>
    </w:p>
    <w:p w:rsidR="00063019" w:rsidRPr="008F1A34" w:rsidRDefault="00063019" w:rsidP="00063019">
      <w:pPr>
        <w:numPr>
          <w:ilvl w:val="0"/>
          <w:numId w:val="5"/>
        </w:numPr>
        <w:tabs>
          <w:tab w:val="left" w:pos="-720"/>
        </w:tabs>
        <w:suppressAutoHyphens/>
        <w:spacing w:line="360" w:lineRule="auto"/>
        <w:ind w:left="284" w:hanging="284"/>
        <w:jc w:val="both"/>
        <w:rPr>
          <w:b/>
        </w:rPr>
      </w:pPr>
      <w:bookmarkStart w:id="86" w:name="OLE_LINK200"/>
      <w:bookmarkStart w:id="87" w:name="OLE_LINK201"/>
      <w:bookmarkStart w:id="88" w:name="OLE_LINK202"/>
      <w:bookmarkEnd w:id="83"/>
      <w:bookmarkEnd w:id="84"/>
      <w:bookmarkEnd w:id="85"/>
      <w:r w:rsidRPr="008F1A34">
        <w:rPr>
          <w:b/>
        </w:rPr>
        <w:t>Έγκριση CE</w:t>
      </w:r>
      <w:r>
        <w:rPr>
          <w:b/>
        </w:rPr>
        <w:t xml:space="preserve"> (παραδοτέο)</w:t>
      </w:r>
    </w:p>
    <w:p w:rsidR="00063019" w:rsidRPr="008B77F5" w:rsidRDefault="00063019" w:rsidP="00063019">
      <w:pPr>
        <w:numPr>
          <w:ilvl w:val="0"/>
          <w:numId w:val="5"/>
        </w:numPr>
        <w:tabs>
          <w:tab w:val="left" w:pos="-720"/>
        </w:tabs>
        <w:suppressAutoHyphens/>
        <w:spacing w:line="360" w:lineRule="auto"/>
        <w:ind w:left="284" w:hanging="284"/>
        <w:jc w:val="both"/>
        <w:rPr>
          <w:b/>
        </w:rPr>
      </w:pPr>
      <w:r w:rsidRPr="008F1A34">
        <w:rPr>
          <w:b/>
        </w:rPr>
        <w:t>Διαβάθμισης Ασφαλείας Grade-3 κατά ΕΝ-50151</w:t>
      </w:r>
      <w:r>
        <w:rPr>
          <w:b/>
        </w:rPr>
        <w:t xml:space="preserve"> (παραδοτέο)</w:t>
      </w:r>
    </w:p>
    <w:bookmarkEnd w:id="86"/>
    <w:bookmarkEnd w:id="87"/>
    <w:bookmarkEnd w:id="88"/>
    <w:p w:rsidR="00063019" w:rsidRPr="00803B37" w:rsidRDefault="00063019" w:rsidP="00063019">
      <w:pPr>
        <w:jc w:val="both"/>
      </w:pPr>
      <w:r>
        <w:t xml:space="preserve">Θα μπορεί να συνδυάζει </w:t>
      </w:r>
      <w:bookmarkStart w:id="89" w:name="OLE_LINK91"/>
      <w:bookmarkStart w:id="90" w:name="OLE_LINK92"/>
      <w:r w:rsidRPr="00803B37">
        <w:t>σε μία Κεντρική Μονάδα τις ακόλουθες λειτουργίες:</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Του συστήματος ασφαλείας.</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 xml:space="preserve">Της αυτόματης ανίχνευσης πυρκαγιάς, η οποία δεν θα τίθεται ποτέ εκτός λειτουργίας. Όταν μια ζώνη fire ενεργοποιηθεί θα ηχούν οι σειρήνες του συστήματος και ο ενσωματωμένος βομβητής του πληκτρολογίου, ο δε ήχος που παράγεται θα είναι εύκολα αναγνωρίσιμος και θα διακρίνεται σαφώς από τον ήχο που παράγεται σε περίπτωση συναγερμού από  το σύστημα ασφαλείας. </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Του ελέγχου προσπέλασης, το οποίο θα λειτουργεί αυτόνομα (stand-alone) ελέγχοντας την πρόσβαση σε συγκεκριμένους χώρους, ή θα λειτουργεί  ταυτόχρονα με το Σύστημα Ασφαλείας για την όπλιση/αφόπλιση του συστήματος με την παρουσίαση κάρτας και/ή την εισαγωγή κωδικού στο πληκτρολόγιο του συστήματος ασφαλείας.</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Της επιτήρησης κρισίμων καταστάσεων (supervision).</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Της δημιουργίας χρονοπρογραμμάτων (χρονικές ακολουθίες εισόδων/εξόδων).</w:t>
      </w:r>
    </w:p>
    <w:p w:rsidR="00063019" w:rsidRPr="00803B37" w:rsidRDefault="00063019" w:rsidP="00063019">
      <w:pPr>
        <w:widowControl w:val="0"/>
        <w:numPr>
          <w:ilvl w:val="0"/>
          <w:numId w:val="3"/>
        </w:numPr>
        <w:tabs>
          <w:tab w:val="clear" w:pos="720"/>
          <w:tab w:val="num" w:pos="284"/>
        </w:tabs>
        <w:spacing w:line="360" w:lineRule="auto"/>
        <w:ind w:left="284" w:hanging="284"/>
        <w:jc w:val="both"/>
      </w:pPr>
      <w:r w:rsidRPr="00803B37">
        <w:t>Της εκτέλεσης μακροεντολών με προγραμματισμό  των αντίστοιχων πλήκτρων ειδικών λειτουργιών με τα οποία θα είναι εφοδιασμένα όλα τα πληκτρολόγια του συστήματος</w:t>
      </w:r>
    </w:p>
    <w:bookmarkEnd w:id="89"/>
    <w:bookmarkEnd w:id="90"/>
    <w:p w:rsidR="00063019" w:rsidRPr="00782023" w:rsidRDefault="00063019" w:rsidP="00063019">
      <w:pPr>
        <w:spacing w:line="360" w:lineRule="auto"/>
        <w:jc w:val="both"/>
      </w:pPr>
      <w:r>
        <w:t>β. η π</w:t>
      </w:r>
      <w:r w:rsidRPr="00803B37">
        <w:t>ρομήθεια</w:t>
      </w:r>
      <w:r>
        <w:t xml:space="preserve"> και</w:t>
      </w:r>
      <w:r w:rsidRPr="00803B37">
        <w:t xml:space="preserve"> τοποθέτηση </w:t>
      </w:r>
      <w:r>
        <w:t xml:space="preserve">μίας (1) </w:t>
      </w:r>
      <w:r w:rsidRPr="00803B37">
        <w:t>πλακέτας δικτύου με TCP/IP πρωτόκολλο η οποία συνδέεται στον πίνακα συναγερμού και σε LAN Ethernet 10-100 Base Τ με  διαχείριση Static IΡ</w:t>
      </w:r>
      <w:r>
        <w:t xml:space="preserve"> </w:t>
      </w:r>
    </w:p>
    <w:p w:rsidR="00063019" w:rsidRPr="00803B37" w:rsidRDefault="00063019" w:rsidP="00063019">
      <w:pPr>
        <w:spacing w:line="360" w:lineRule="auto"/>
        <w:jc w:val="both"/>
      </w:pPr>
      <w:r>
        <w:t>γ. η π</w:t>
      </w:r>
      <w:r w:rsidRPr="00803B37">
        <w:t xml:space="preserve">ρομήθεια </w:t>
      </w:r>
      <w:r>
        <w:t xml:space="preserve">και </w:t>
      </w:r>
      <w:r w:rsidRPr="00803B37">
        <w:t>τοποθέτηση</w:t>
      </w:r>
      <w:r>
        <w:t xml:space="preserve"> ενός (1) </w:t>
      </w:r>
      <w:r w:rsidRPr="00803B37">
        <w:t>πληκτρολογίου</w:t>
      </w:r>
      <w:r>
        <w:t xml:space="preserve"> </w:t>
      </w:r>
      <w:r w:rsidRPr="00803B37">
        <w:t>με φωτιζόμενη LCD οθόνη γραφικών και interface με εικόνες και κείμενο</w:t>
      </w:r>
      <w:r>
        <w:t>, χρώματος λευκού, τοποθετημένο εσωτερικά της κεντρικής θύρα της αίθουσας</w:t>
      </w:r>
      <w:r w:rsidRPr="00803B37">
        <w:t>. Θα έχει οθόνη υγρών κρυστάλλων dot matrix LCD, 4</w:t>
      </w:r>
      <w:r>
        <w:t>*</w:t>
      </w:r>
      <w:r w:rsidRPr="00803B37">
        <w:t>16 χαρακτήρων,  στην οποία θα εμφανίζ</w:t>
      </w:r>
      <w:r>
        <w:t>ε</w:t>
      </w:r>
      <w:r w:rsidRPr="00803B37">
        <w:t xml:space="preserve">ται η κατάσταση του συστήματος και όλες οι πληροφορίες που αφορούν τον χειρισμό και τον προγραμματισμό του στην Ελληνική γλώσσα.  </w:t>
      </w:r>
    </w:p>
    <w:p w:rsidR="00063019" w:rsidRPr="00803B37" w:rsidRDefault="00063019" w:rsidP="00063019">
      <w:pPr>
        <w:spacing w:line="360" w:lineRule="auto"/>
        <w:jc w:val="both"/>
      </w:pPr>
      <w:r w:rsidRPr="00803B37">
        <w:t>Θα έχ</w:t>
      </w:r>
      <w:r>
        <w:t>ει</w:t>
      </w:r>
      <w:r w:rsidRPr="00803B37">
        <w:t xml:space="preserve"> δυνατότητα όπλισης – αφόπλισης των επιτηρούμενων υποσυστημάτων (partitions) του κτιρίου, μέσω</w:t>
      </w:r>
      <w:r>
        <w:t xml:space="preserve"> του</w:t>
      </w:r>
      <w:r w:rsidRPr="00803B37">
        <w:t xml:space="preserve"> πληκτρολογίου ή μέσω σεναρίων. </w:t>
      </w:r>
    </w:p>
    <w:p w:rsidR="00063019" w:rsidRPr="00803B37" w:rsidRDefault="00063019" w:rsidP="00063019">
      <w:pPr>
        <w:spacing w:line="360" w:lineRule="auto"/>
        <w:jc w:val="both"/>
      </w:pPr>
      <w:r w:rsidRPr="00803B37">
        <w:lastRenderedPageBreak/>
        <w:t>Θα φέρει φωτιζόμενα πλήκτρα (αριθμητικά, πλήκτρα ειδικών λειτουργιών και  πλήκτρα για καθοδήγηση).</w:t>
      </w:r>
    </w:p>
    <w:p w:rsidR="00063019" w:rsidRPr="00803B37" w:rsidRDefault="00063019" w:rsidP="00063019">
      <w:pPr>
        <w:spacing w:line="360" w:lineRule="auto"/>
        <w:jc w:val="both"/>
      </w:pPr>
      <w:r w:rsidRPr="00803B37">
        <w:t>Θα έχει ενσωματωμένο βομβητή, ο οποίος ηχεί σε περίπτωση συναγερμού ή τεχνικού προβλήματος και οπτική απεικόνιση της κατάστασης όπλισης – αφόπλισης του εκάστοτε υποσυστήματος.</w:t>
      </w:r>
    </w:p>
    <w:p w:rsidR="00063019" w:rsidRPr="00803B37" w:rsidRDefault="00063019" w:rsidP="00063019">
      <w:pPr>
        <w:spacing w:line="360" w:lineRule="auto"/>
        <w:jc w:val="both"/>
      </w:pPr>
      <w:r w:rsidRPr="00803B37">
        <w:t>Η τροφοδοσία του θα είναι 12VDC, και θα παρέχεται ή από το τροφοδοτικό της Κεντρικής Μονάδας ή εάν οι συνθήκες το απαιτούν (μεγάλες αποστάσεις), μέσω τοπικής τροφοδοτικής διάταξης.</w:t>
      </w:r>
    </w:p>
    <w:p w:rsidR="00063019" w:rsidRPr="00803B37" w:rsidRDefault="00063019" w:rsidP="00063019">
      <w:pPr>
        <w:spacing w:line="360" w:lineRule="auto"/>
        <w:jc w:val="both"/>
      </w:pPr>
      <w:r w:rsidRPr="00803B37">
        <w:t>Τ</w:t>
      </w:r>
      <w:r>
        <w:t>ο</w:t>
      </w:r>
      <w:r w:rsidRPr="00803B37">
        <w:t xml:space="preserve"> πληκτρολόγι</w:t>
      </w:r>
      <w:r>
        <w:t>ο</w:t>
      </w:r>
      <w:r w:rsidRPr="00803B37">
        <w:t xml:space="preserve"> θα επικοινων</w:t>
      </w:r>
      <w:r>
        <w:t>εί</w:t>
      </w:r>
      <w:r w:rsidRPr="00803B37">
        <w:t xml:space="preserve"> με τον Πίνακα ψηφιακά, με  καλώδιο 4 αγωγών, με πρωτόκολλο, με τις ίδιες γραμμές data με τις οποίες συνδέονται τα περιφερειακά υλικά του συστήματος (Στοιχείο διασύνδεσης εισόδων/εξόδων, καρταναγνώστες, σειρήνες, κ.τ.λ..),  δίχως να απαιτείται κάποια άλλη καλωδιακή σύνδεση πέραν της ανωτέρω αναφερόμενης.</w:t>
      </w:r>
    </w:p>
    <w:p w:rsidR="00063019" w:rsidRPr="00803B37" w:rsidRDefault="00063019" w:rsidP="00063019">
      <w:pPr>
        <w:spacing w:line="360" w:lineRule="auto"/>
        <w:jc w:val="both"/>
      </w:pPr>
      <w:r w:rsidRPr="00803B37">
        <w:t>Θα διαθέτει τουλάχιστον μία προγραμματιζόμενη είσοδο/έξοδο για προέκταση του πίνακα.</w:t>
      </w:r>
    </w:p>
    <w:p w:rsidR="00063019" w:rsidRPr="00803B37" w:rsidRDefault="00063019" w:rsidP="00063019">
      <w:pPr>
        <w:spacing w:line="360" w:lineRule="auto"/>
        <w:jc w:val="both"/>
      </w:pPr>
      <w:r w:rsidRPr="00803B37">
        <w:t>Θα διαθέτει μενού για τον προγραμματισμό φωτεινότητας, φωτεινότητας αναμονής, αντίθεσης και έντασης βομβητή.</w:t>
      </w:r>
    </w:p>
    <w:p w:rsidR="00063019" w:rsidRPr="00803B37" w:rsidRDefault="00063019" w:rsidP="00063019">
      <w:pPr>
        <w:spacing w:line="360" w:lineRule="auto"/>
        <w:jc w:val="both"/>
      </w:pPr>
      <w:r w:rsidRPr="00803B37">
        <w:t>Θα φέρει πλήκτρα μακροεντολών κοινά για όλους αλλά και προσωποποιη</w:t>
      </w:r>
      <w:r>
        <w:t>μένα στο περιβάλλον κάθε χρήστη</w:t>
      </w:r>
      <w:r w:rsidRPr="00803B37">
        <w:t>.</w:t>
      </w:r>
    </w:p>
    <w:p w:rsidR="00063019" w:rsidRDefault="00063019" w:rsidP="00063019">
      <w:pPr>
        <w:spacing w:line="360" w:lineRule="auto"/>
        <w:jc w:val="both"/>
      </w:pPr>
      <w:r w:rsidRPr="00803B37">
        <w:t>Θα έχει ενσωματωμένο διακόπτη ΤΑΜΠΕΡ για το άνοιγμα και την αποκόλ</w:t>
      </w:r>
      <w:r>
        <w:t>ληση από το σημείο εγκατάστασης</w:t>
      </w:r>
    </w:p>
    <w:p w:rsidR="00063019" w:rsidRPr="00FC31F1" w:rsidRDefault="00063019" w:rsidP="00063019">
      <w:pPr>
        <w:spacing w:line="360" w:lineRule="auto"/>
        <w:jc w:val="both"/>
      </w:pPr>
      <w:r w:rsidRPr="00FC31F1">
        <w:t xml:space="preserve">δ. η προμήθεια τοποθέτηση δύο (2) ανιχνευτών κίνησης (ραντάρ) τεχνολογίας </w:t>
      </w:r>
      <w:bookmarkStart w:id="91" w:name="OLE_LINK244"/>
      <w:bookmarkStart w:id="92" w:name="OLE_LINK245"/>
      <w:bookmarkStart w:id="93" w:name="OLE_LINK246"/>
      <w:r w:rsidRPr="00FC31F1">
        <w:t xml:space="preserve">dual </w:t>
      </w:r>
      <w:bookmarkStart w:id="94" w:name="OLE_LINK103"/>
      <w:bookmarkStart w:id="95" w:name="OLE_LINK104"/>
      <w:r w:rsidRPr="00FC31F1">
        <w:t>(IR &amp; MICROWAVE)</w:t>
      </w:r>
      <w:bookmarkEnd w:id="91"/>
      <w:bookmarkEnd w:id="92"/>
      <w:bookmarkEnd w:id="93"/>
      <w:r w:rsidRPr="00FC31F1">
        <w:t xml:space="preserve"> </w:t>
      </w:r>
      <w:bookmarkEnd w:id="94"/>
      <w:bookmarkEnd w:id="95"/>
      <w:r w:rsidRPr="00FC31F1">
        <w:t>με τα υλικά και μικρουλικά σύνδεσης, στήριξης και λειτουργίας συμβατός με το προτεινόμενο σύστημα ασφαλείας σε θέσεις που φαίνονται στο επισυναπτόμενο σχέδιο. Θα διαθέτει τα παρακάτω ελάχιστα χαρακτηριστικά :</w:t>
      </w:r>
    </w:p>
    <w:p w:rsidR="00063019" w:rsidRPr="00FC31F1" w:rsidRDefault="00063019" w:rsidP="00063019">
      <w:pPr>
        <w:numPr>
          <w:ilvl w:val="0"/>
          <w:numId w:val="6"/>
        </w:numPr>
        <w:spacing w:line="360" w:lineRule="auto"/>
        <w:jc w:val="both"/>
      </w:pPr>
      <w:r w:rsidRPr="00FC31F1">
        <w:t>Αισθητήρας υπερύθρων και αισθητήρας μικροκυμάτων</w:t>
      </w:r>
    </w:p>
    <w:p w:rsidR="00063019" w:rsidRPr="00FC31F1" w:rsidRDefault="00063019" w:rsidP="00063019">
      <w:pPr>
        <w:numPr>
          <w:ilvl w:val="0"/>
          <w:numId w:val="6"/>
        </w:numPr>
        <w:spacing w:line="360" w:lineRule="auto"/>
        <w:jc w:val="both"/>
      </w:pPr>
      <w:bookmarkStart w:id="96" w:name="OLE_LINK247"/>
      <w:bookmarkStart w:id="97" w:name="OLE_LINK248"/>
      <w:r w:rsidRPr="00FC31F1">
        <w:t>Εύρος ανίχνευσης</w:t>
      </w:r>
      <w:bookmarkEnd w:id="96"/>
      <w:bookmarkEnd w:id="97"/>
      <w:r w:rsidRPr="00FC31F1">
        <w:t xml:space="preserve"> </w:t>
      </w:r>
      <w:bookmarkStart w:id="98" w:name="OLE_LINK249"/>
      <w:bookmarkStart w:id="99" w:name="OLE_LINK250"/>
      <w:r w:rsidRPr="00FC31F1">
        <w:t>90</w:t>
      </w:r>
      <w:r w:rsidRPr="00FC31F1">
        <w:rPr>
          <w:vertAlign w:val="superscript"/>
        </w:rPr>
        <w:t>ο</w:t>
      </w:r>
      <w:r w:rsidRPr="00FC31F1">
        <w:t xml:space="preserve"> (ευρεία γωνία)</w:t>
      </w:r>
      <w:r>
        <w:t xml:space="preserve"> στα</w:t>
      </w:r>
      <w:r w:rsidRPr="00FC31F1">
        <w:t xml:space="preserve"> 1</w:t>
      </w:r>
      <w:r>
        <w:t>5</w:t>
      </w:r>
      <w:r w:rsidRPr="00FC31F1">
        <w:t xml:space="preserve"> μέτρα</w:t>
      </w:r>
      <w:r>
        <w:t xml:space="preserve"> τουλάχιστον</w:t>
      </w:r>
      <w:bookmarkEnd w:id="98"/>
      <w:bookmarkEnd w:id="99"/>
    </w:p>
    <w:p w:rsidR="00063019" w:rsidRPr="00FC31F1" w:rsidRDefault="00063019" w:rsidP="00063019">
      <w:pPr>
        <w:numPr>
          <w:ilvl w:val="0"/>
          <w:numId w:val="6"/>
        </w:numPr>
        <w:spacing w:line="360" w:lineRule="auto"/>
        <w:jc w:val="both"/>
      </w:pPr>
      <w:r>
        <w:t xml:space="preserve">Με </w:t>
      </w:r>
      <w:bookmarkStart w:id="100" w:name="OLE_LINK251"/>
      <w:bookmarkStart w:id="101" w:name="OLE_LINK252"/>
      <w:bookmarkStart w:id="102" w:name="OLE_LINK253"/>
      <w:r>
        <w:t>ρ</w:t>
      </w:r>
      <w:r w:rsidRPr="00FC31F1">
        <w:t>ελέ συναγερμού NC, 24VDC / 50mA</w:t>
      </w:r>
      <w:bookmarkEnd w:id="100"/>
      <w:bookmarkEnd w:id="101"/>
      <w:bookmarkEnd w:id="102"/>
    </w:p>
    <w:p w:rsidR="00063019" w:rsidRPr="00FC31F1" w:rsidRDefault="00063019" w:rsidP="00063019">
      <w:pPr>
        <w:numPr>
          <w:ilvl w:val="0"/>
          <w:numId w:val="6"/>
        </w:numPr>
        <w:spacing w:line="360" w:lineRule="auto"/>
        <w:jc w:val="both"/>
      </w:pPr>
      <w:r>
        <w:t>Με ρ</w:t>
      </w:r>
      <w:r w:rsidRPr="00FC31F1">
        <w:t>ελέ παραβίασης NC, 24VDC / 50mA</w:t>
      </w:r>
    </w:p>
    <w:p w:rsidR="00063019" w:rsidRPr="00FC31F1" w:rsidRDefault="00063019" w:rsidP="00063019">
      <w:pPr>
        <w:numPr>
          <w:ilvl w:val="0"/>
          <w:numId w:val="6"/>
        </w:numPr>
        <w:spacing w:line="360" w:lineRule="auto"/>
        <w:jc w:val="both"/>
      </w:pPr>
      <w:bookmarkStart w:id="103" w:name="OLE_LINK281"/>
      <w:bookmarkStart w:id="104" w:name="OLE_LINK282"/>
      <w:r>
        <w:t>Με δ</w:t>
      </w:r>
      <w:r w:rsidRPr="00FC31F1">
        <w:t xml:space="preserve">είκτη LED </w:t>
      </w:r>
      <w:r>
        <w:t xml:space="preserve">διαφορετικού χρώματος για κάθε λειτουργία </w:t>
      </w:r>
      <w:r w:rsidRPr="00FC31F1">
        <w:t>IR &amp; MICROWAVE</w:t>
      </w:r>
      <w:bookmarkEnd w:id="103"/>
      <w:bookmarkEnd w:id="104"/>
      <w:r>
        <w:t xml:space="preserve"> κ.λ.π.</w:t>
      </w:r>
    </w:p>
    <w:p w:rsidR="00063019" w:rsidRPr="00FC31F1" w:rsidRDefault="00063019" w:rsidP="00063019">
      <w:pPr>
        <w:numPr>
          <w:ilvl w:val="0"/>
          <w:numId w:val="6"/>
        </w:numPr>
        <w:spacing w:line="360" w:lineRule="auto"/>
        <w:jc w:val="both"/>
      </w:pPr>
      <w:r w:rsidRPr="00FC31F1">
        <w:t xml:space="preserve">Με </w:t>
      </w:r>
      <w:bookmarkStart w:id="105" w:name="OLE_LINK260"/>
      <w:bookmarkStart w:id="106" w:name="OLE_LINK261"/>
      <w:r w:rsidRPr="00FC31F1">
        <w:t>διάρκεια συναγερμού</w:t>
      </w:r>
      <w:r>
        <w:t xml:space="preserve"> </w:t>
      </w:r>
      <w:r w:rsidRPr="00FC31F1">
        <w:t>&gt; 2 s</w:t>
      </w:r>
      <w:r>
        <w:rPr>
          <w:lang w:val="en-US"/>
        </w:rPr>
        <w:t>ec</w:t>
      </w:r>
      <w:bookmarkEnd w:id="105"/>
      <w:bookmarkEnd w:id="106"/>
    </w:p>
    <w:p w:rsidR="00063019" w:rsidRPr="00FC31F1" w:rsidRDefault="00063019" w:rsidP="00063019">
      <w:pPr>
        <w:numPr>
          <w:ilvl w:val="0"/>
          <w:numId w:val="6"/>
        </w:numPr>
        <w:spacing w:line="360" w:lineRule="auto"/>
        <w:jc w:val="both"/>
      </w:pPr>
      <w:bookmarkStart w:id="107" w:name="OLE_LINK285"/>
      <w:bookmarkStart w:id="108" w:name="OLE_LINK286"/>
      <w:bookmarkStart w:id="109" w:name="OLE_LINK287"/>
      <w:r w:rsidRPr="003B51B8">
        <w:t xml:space="preserve">Αντιμετώπιση παρεμβολών </w:t>
      </w:r>
      <w:r>
        <w:t>RF :</w:t>
      </w:r>
      <w:r w:rsidRPr="00FC31F1">
        <w:t xml:space="preserve"> 80MHz ~ 1000MHz @ 10 V / m</w:t>
      </w:r>
    </w:p>
    <w:bookmarkEnd w:id="107"/>
    <w:bookmarkEnd w:id="108"/>
    <w:bookmarkEnd w:id="109"/>
    <w:p w:rsidR="00063019" w:rsidRPr="00FC31F1" w:rsidRDefault="00063019" w:rsidP="00063019">
      <w:pPr>
        <w:numPr>
          <w:ilvl w:val="0"/>
          <w:numId w:val="6"/>
        </w:numPr>
        <w:spacing w:line="360" w:lineRule="auto"/>
        <w:jc w:val="both"/>
      </w:pPr>
      <w:r w:rsidRPr="00FC31F1">
        <w:lastRenderedPageBreak/>
        <w:t xml:space="preserve">Με </w:t>
      </w:r>
      <w:bookmarkStart w:id="110" w:name="OLE_LINK262"/>
      <w:bookmarkStart w:id="111" w:name="OLE_LINK263"/>
      <w:bookmarkStart w:id="112" w:name="OLE_LINK264"/>
      <w:r w:rsidRPr="00FC31F1">
        <w:t>τάση ισχύος 9 ~ 16 V DC</w:t>
      </w:r>
      <w:bookmarkEnd w:id="110"/>
      <w:bookmarkEnd w:id="111"/>
      <w:bookmarkEnd w:id="112"/>
    </w:p>
    <w:p w:rsidR="00063019" w:rsidRPr="00FC31F1" w:rsidRDefault="00063019" w:rsidP="00063019">
      <w:pPr>
        <w:numPr>
          <w:ilvl w:val="0"/>
          <w:numId w:val="6"/>
        </w:numPr>
        <w:spacing w:line="360" w:lineRule="auto"/>
        <w:jc w:val="both"/>
      </w:pPr>
      <w:r w:rsidRPr="00FC31F1">
        <w:t>Με Ρεύμα &lt;12mA</w:t>
      </w:r>
    </w:p>
    <w:p w:rsidR="00063019" w:rsidRDefault="00063019" w:rsidP="00063019">
      <w:pPr>
        <w:numPr>
          <w:ilvl w:val="0"/>
          <w:numId w:val="6"/>
        </w:numPr>
        <w:spacing w:line="360" w:lineRule="auto"/>
        <w:jc w:val="both"/>
      </w:pPr>
      <w:r>
        <w:t xml:space="preserve">Και  </w:t>
      </w:r>
      <w:bookmarkStart w:id="113" w:name="OLE_LINK265"/>
      <w:bookmarkStart w:id="114" w:name="OLE_LINK266"/>
      <w:bookmarkStart w:id="115" w:name="OLE_LINK267"/>
      <w:r>
        <w:t>ύ</w:t>
      </w:r>
      <w:r w:rsidRPr="00FC31F1">
        <w:t>ψος τοποθέτησης 1</w:t>
      </w:r>
      <w:r>
        <w:t>,</w:t>
      </w:r>
      <w:r w:rsidRPr="00FC31F1">
        <w:t>5m ~ 3</w:t>
      </w:r>
      <w:r>
        <w:t>,0</w:t>
      </w:r>
      <w:r w:rsidRPr="00FC31F1">
        <w:t>m</w:t>
      </w:r>
      <w:bookmarkEnd w:id="113"/>
      <w:bookmarkEnd w:id="114"/>
      <w:bookmarkEnd w:id="115"/>
    </w:p>
    <w:p w:rsidR="00063019" w:rsidRPr="008D2504" w:rsidRDefault="00063019" w:rsidP="00063019">
      <w:pPr>
        <w:numPr>
          <w:ilvl w:val="0"/>
          <w:numId w:val="6"/>
        </w:numPr>
        <w:shd w:val="clear" w:color="auto" w:fill="FFFFFF"/>
        <w:spacing w:line="360" w:lineRule="auto"/>
        <w:jc w:val="both"/>
      </w:pPr>
      <w:r w:rsidRPr="008D2504">
        <w:t xml:space="preserve">Με </w:t>
      </w:r>
      <w:bookmarkStart w:id="116" w:name="OLE_LINK268"/>
      <w:bookmarkStart w:id="117" w:name="OLE_LINK269"/>
      <w:bookmarkStart w:id="118" w:name="OLE_LINK270"/>
      <w:r w:rsidRPr="008D2504">
        <w:t>θερμοκρασία λειτουργίας</w:t>
      </w:r>
      <w:r>
        <w:t xml:space="preserve"> </w:t>
      </w:r>
      <w:r w:rsidRPr="008D2504">
        <w:t>-15</w:t>
      </w:r>
      <w:r>
        <w:t xml:space="preserve"> </w:t>
      </w:r>
      <w:bookmarkStart w:id="119" w:name="OLE_LINK105"/>
      <w:bookmarkStart w:id="120" w:name="OLE_LINK106"/>
      <w:r w:rsidRPr="008D2504">
        <w:rPr>
          <w:vertAlign w:val="superscript"/>
        </w:rPr>
        <w:t>ο</w:t>
      </w:r>
      <w:r>
        <w:rPr>
          <w:lang w:val="en-US"/>
        </w:rPr>
        <w:t>C</w:t>
      </w:r>
      <w:r w:rsidRPr="008D2504">
        <w:t xml:space="preserve"> </w:t>
      </w:r>
      <w:bookmarkEnd w:id="119"/>
      <w:bookmarkEnd w:id="120"/>
      <w:r w:rsidRPr="008D2504">
        <w:t xml:space="preserve">- + 55 </w:t>
      </w:r>
      <w:r w:rsidRPr="008D2504">
        <w:rPr>
          <w:vertAlign w:val="superscript"/>
        </w:rPr>
        <w:t>ο</w:t>
      </w:r>
      <w:r>
        <w:rPr>
          <w:lang w:val="en-US"/>
        </w:rPr>
        <w:t>C</w:t>
      </w:r>
      <w:r w:rsidRPr="008D2504">
        <w:t xml:space="preserve"> </w:t>
      </w:r>
      <w:r>
        <w:t>τουλάχιστον</w:t>
      </w:r>
      <w:bookmarkEnd w:id="116"/>
      <w:bookmarkEnd w:id="117"/>
      <w:bookmarkEnd w:id="118"/>
    </w:p>
    <w:p w:rsidR="00063019" w:rsidRPr="008D2504" w:rsidRDefault="00063019" w:rsidP="00063019">
      <w:pPr>
        <w:numPr>
          <w:ilvl w:val="0"/>
          <w:numId w:val="6"/>
        </w:numPr>
        <w:shd w:val="clear" w:color="auto" w:fill="FFFFFF"/>
        <w:spacing w:line="360" w:lineRule="auto"/>
        <w:jc w:val="both"/>
      </w:pPr>
      <w:r>
        <w:t xml:space="preserve">Με </w:t>
      </w:r>
      <w:bookmarkStart w:id="121" w:name="OLE_LINK271"/>
      <w:bookmarkStart w:id="122" w:name="OLE_LINK272"/>
      <w:bookmarkStart w:id="123" w:name="OLE_LINK273"/>
      <w:r>
        <w:t>υ</w:t>
      </w:r>
      <w:r w:rsidRPr="008D2504">
        <w:t xml:space="preserve">γρασία λειτουργίας </w:t>
      </w:r>
      <w:r>
        <w:t xml:space="preserve">έως </w:t>
      </w:r>
      <w:r w:rsidRPr="008D2504">
        <w:t>90% (χωρίς συμπύκνωση)</w:t>
      </w:r>
      <w:r>
        <w:t xml:space="preserve"> </w:t>
      </w:r>
      <w:bookmarkEnd w:id="121"/>
      <w:bookmarkEnd w:id="122"/>
      <w:bookmarkEnd w:id="123"/>
    </w:p>
    <w:p w:rsidR="00063019" w:rsidRPr="008D2504" w:rsidRDefault="00063019" w:rsidP="00063019">
      <w:pPr>
        <w:numPr>
          <w:ilvl w:val="0"/>
          <w:numId w:val="6"/>
        </w:numPr>
        <w:shd w:val="clear" w:color="auto" w:fill="FFFFFF"/>
        <w:spacing w:line="360" w:lineRule="auto"/>
        <w:jc w:val="both"/>
      </w:pPr>
      <w:bookmarkStart w:id="124" w:name="OLE_LINK274"/>
      <w:bookmarkStart w:id="125" w:name="OLE_LINK275"/>
      <w:bookmarkStart w:id="126" w:name="OLE_LINK276"/>
      <w:bookmarkStart w:id="127" w:name="OLE_LINK277"/>
      <w:bookmarkStart w:id="128" w:name="OLE_LINK278"/>
      <w:r w:rsidRPr="008D2504">
        <w:t>Διαστάσ</w:t>
      </w:r>
      <w:r>
        <w:t>εις</w:t>
      </w:r>
      <w:r w:rsidRPr="008D2504">
        <w:t xml:space="preserve"> 11</w:t>
      </w:r>
      <w:r>
        <w:t>0</w:t>
      </w:r>
      <w:r w:rsidRPr="008D2504">
        <w:t>mm × 60mm × 40mm</w:t>
      </w:r>
      <w:r>
        <w:t xml:space="preserve"> περίπου</w:t>
      </w:r>
      <w:bookmarkEnd w:id="124"/>
      <w:bookmarkEnd w:id="125"/>
    </w:p>
    <w:bookmarkEnd w:id="126"/>
    <w:bookmarkEnd w:id="127"/>
    <w:bookmarkEnd w:id="128"/>
    <w:p w:rsidR="00063019" w:rsidRPr="008D2504" w:rsidRDefault="00063019" w:rsidP="00063019">
      <w:pPr>
        <w:numPr>
          <w:ilvl w:val="0"/>
          <w:numId w:val="6"/>
        </w:numPr>
        <w:shd w:val="clear" w:color="auto" w:fill="FFFFFF"/>
        <w:spacing w:line="360" w:lineRule="auto"/>
        <w:jc w:val="both"/>
      </w:pPr>
      <w:r>
        <w:t xml:space="preserve">Με </w:t>
      </w:r>
      <w:bookmarkStart w:id="129" w:name="OLE_LINK279"/>
      <w:bookmarkStart w:id="130" w:name="OLE_LINK280"/>
      <w:r>
        <w:t>β</w:t>
      </w:r>
      <w:r w:rsidRPr="008D2504">
        <w:t>άρος</w:t>
      </w:r>
      <w:r>
        <w:t xml:space="preserve"> </w:t>
      </w:r>
      <w:r w:rsidRPr="008D2504">
        <w:t>&lt;1</w:t>
      </w:r>
      <w:r>
        <w:t>8</w:t>
      </w:r>
      <w:r w:rsidRPr="008D2504">
        <w:t>0g</w:t>
      </w:r>
      <w:r>
        <w:rPr>
          <w:lang w:val="en-US"/>
        </w:rPr>
        <w:t>r</w:t>
      </w:r>
      <w:bookmarkEnd w:id="129"/>
      <w:bookmarkEnd w:id="130"/>
    </w:p>
    <w:p w:rsidR="00063019" w:rsidRDefault="00063019" w:rsidP="00063019">
      <w:pPr>
        <w:spacing w:line="360" w:lineRule="auto"/>
        <w:jc w:val="both"/>
      </w:pPr>
      <w:r>
        <w:t>ε. η π</w:t>
      </w:r>
      <w:r w:rsidRPr="00F35CF3">
        <w:t>ρομήθεια</w:t>
      </w:r>
      <w:r>
        <w:t xml:space="preserve"> και</w:t>
      </w:r>
      <w:r w:rsidRPr="00F35CF3">
        <w:t xml:space="preserve"> τοποθέτηση</w:t>
      </w:r>
      <w:r>
        <w:t xml:space="preserve"> δέκα (10)</w:t>
      </w:r>
      <w:r w:rsidRPr="00F35CF3">
        <w:t xml:space="preserve"> μαγνητικών επαφών σ</w:t>
      </w:r>
      <w:r>
        <w:t>τα</w:t>
      </w:r>
      <w:r w:rsidRPr="00F35CF3">
        <w:t xml:space="preserve"> </w:t>
      </w:r>
      <w:r>
        <w:t>οχτώ υαλοστάσια και τις δύο θύρες της αίθουσας</w:t>
      </w:r>
      <w:r w:rsidRPr="00F35CF3">
        <w:t>.</w:t>
      </w:r>
    </w:p>
    <w:p w:rsidR="00063019" w:rsidRDefault="00063019" w:rsidP="00063019">
      <w:pPr>
        <w:spacing w:line="360" w:lineRule="auto"/>
        <w:jc w:val="both"/>
      </w:pPr>
      <w:r>
        <w:t>στ. η π</w:t>
      </w:r>
      <w:r w:rsidRPr="00F35CF3">
        <w:t xml:space="preserve">ρομήθεια </w:t>
      </w:r>
      <w:r>
        <w:t xml:space="preserve">και </w:t>
      </w:r>
      <w:r w:rsidRPr="00F35CF3">
        <w:t>τοποθέτηση</w:t>
      </w:r>
      <w:r>
        <w:t xml:space="preserve"> ενός</w:t>
      </w:r>
      <w:r w:rsidRPr="00F35CF3">
        <w:t xml:space="preserve"> αναγνώστη καρτών proximity IP34</w:t>
      </w:r>
      <w:r>
        <w:t xml:space="preserve"> τουλάχιστον</w:t>
      </w:r>
      <w:r w:rsidRPr="00F35CF3">
        <w:t>, για επίτοιχη τοποθέτηση. Θα έχει ενσωματωμένα 4 ενδεικτικά leds και βομβητή.</w:t>
      </w:r>
    </w:p>
    <w:p w:rsidR="00063019" w:rsidRDefault="00063019" w:rsidP="00063019">
      <w:pPr>
        <w:spacing w:line="360" w:lineRule="auto"/>
        <w:jc w:val="both"/>
      </w:pPr>
      <w:r>
        <w:t>ζ. η π</w:t>
      </w:r>
      <w:r w:rsidRPr="00F35CF3">
        <w:t>ρομήθεια αυτόματης σειρήν</w:t>
      </w:r>
      <w:r>
        <w:t>ας εξωτερικής τοποθέτησης, με Flash πορτοκαλί χρώματος με α</w:t>
      </w:r>
      <w:r w:rsidRPr="00F35CF3">
        <w:t>κουστική ισχύς</w:t>
      </w:r>
      <w:r>
        <w:t xml:space="preserve"> </w:t>
      </w:r>
      <w:r w:rsidRPr="00F35CF3">
        <w:t>10</w:t>
      </w:r>
      <w:r>
        <w:t>0</w:t>
      </w:r>
      <w:r w:rsidRPr="00F35CF3">
        <w:t xml:space="preserve">dB </w:t>
      </w:r>
      <w:r>
        <w:t xml:space="preserve">τουλάχιστον </w:t>
      </w:r>
      <w:r w:rsidRPr="00F35CF3">
        <w:t>στα 3μ, από Polycarbonate κουτί και εσωτερικό κάλυμμα από γαλβανισμένη λαμαρίνα</w:t>
      </w:r>
      <w:r>
        <w:t>, με</w:t>
      </w:r>
      <w:r w:rsidRPr="00F35CF3">
        <w:t xml:space="preserve"> Tamper στο καπάκι και τη βάση</w:t>
      </w:r>
      <w:r>
        <w:t>,</w:t>
      </w:r>
      <w:r w:rsidRPr="00F35CF3">
        <w:t xml:space="preserve"> με είσοδο για οπτική ή ηχητική ένδειξη της κατάστασης του συναγερμού και έξοδο συναγερμού στην περίπτωση παραβίασης της σειρήνας</w:t>
      </w:r>
      <w:r>
        <w:t>. Θ</w:t>
      </w:r>
      <w:r w:rsidRPr="00F35CF3">
        <w:t xml:space="preserve">α υπάρχει προστασία </w:t>
      </w:r>
      <w:r>
        <w:t>έναντι</w:t>
      </w:r>
      <w:r w:rsidRPr="00F35CF3">
        <w:t xml:space="preserve"> βραχυκ</w:t>
      </w:r>
      <w:r>
        <w:t xml:space="preserve">υκλώματος. Σύνδεση στο </w:t>
      </w:r>
      <w:r>
        <w:rPr>
          <w:lang w:val="en-US"/>
        </w:rPr>
        <w:t>IBus</w:t>
      </w:r>
      <w:r w:rsidRPr="00EE72BF">
        <w:t>,</w:t>
      </w:r>
      <w:r>
        <w:t xml:space="preserve"> </w:t>
      </w:r>
      <w:r w:rsidRPr="00F35CF3">
        <w:t>με τα στηρίγματα και μικροϋλικά και την εργασία πλήρους εγκατάστασης και σύνδεσης.</w:t>
      </w:r>
    </w:p>
    <w:p w:rsidR="00063019" w:rsidRDefault="00063019" w:rsidP="00063019">
      <w:pPr>
        <w:spacing w:line="360" w:lineRule="auto"/>
        <w:jc w:val="both"/>
      </w:pPr>
      <w:r>
        <w:t>η. η π</w:t>
      </w:r>
      <w:r w:rsidRPr="007E7FAF">
        <w:t>ρομή</w:t>
      </w:r>
      <w:r>
        <w:t>θεια δέκα (10) μπρελόκ proximity κατάλληλα</w:t>
      </w:r>
      <w:r w:rsidRPr="007E7FAF">
        <w:t xml:space="preserve"> για τον παραπάνω αναγνώστη καρτών</w:t>
      </w:r>
      <w:r>
        <w:t>.</w:t>
      </w:r>
    </w:p>
    <w:p w:rsidR="00063019" w:rsidRDefault="00063019" w:rsidP="00063019">
      <w:pPr>
        <w:spacing w:line="360" w:lineRule="auto"/>
        <w:jc w:val="both"/>
      </w:pPr>
      <w:r>
        <w:t>θ. η π</w:t>
      </w:r>
      <w:r w:rsidRPr="007E7FAF">
        <w:t xml:space="preserve">ρομήθεια </w:t>
      </w:r>
      <w:bookmarkStart w:id="131" w:name="OLE_LINK100"/>
      <w:bookmarkStart w:id="132" w:name="OLE_LINK101"/>
      <w:r>
        <w:t xml:space="preserve">και εγκατάσταση </w:t>
      </w:r>
      <w:bookmarkEnd w:id="131"/>
      <w:bookmarkEnd w:id="132"/>
      <w:r>
        <w:t xml:space="preserve">των απαιτούμενων </w:t>
      </w:r>
      <w:r w:rsidRPr="007E7FAF">
        <w:t>καλωδιώσεων συναγερμού με καλώδια κατάλληλης διατομής σύμφωνη με τις απαιτήσεις του κατασκευαστή, από χαλκό επικασσιτερωμένο</w:t>
      </w:r>
      <w:r>
        <w:t>,</w:t>
      </w:r>
      <w:r w:rsidRPr="007E7FAF">
        <w:t xml:space="preserve"> με τα στηρίγματα και μικροϋλικά και την εργασία πλήρους εγκατάστασης και σύνδεσης.</w:t>
      </w:r>
    </w:p>
    <w:p w:rsidR="00063019" w:rsidRDefault="00063019" w:rsidP="00063019">
      <w:pPr>
        <w:spacing w:line="360" w:lineRule="auto"/>
        <w:jc w:val="both"/>
      </w:pPr>
      <w:r>
        <w:t>ι. η π</w:t>
      </w:r>
      <w:r w:rsidRPr="007E7FAF">
        <w:t xml:space="preserve">ρομήθεια </w:t>
      </w:r>
      <w:r>
        <w:t>και εγκατάσταση</w:t>
      </w:r>
      <w:r w:rsidRPr="007E7FAF">
        <w:t xml:space="preserve"> καλωδίου τύπου UTP 4" κατηγορίας 6 για τη σύνδεση του συστήματος στον κατανεμητή δικτύου ασθενών ρευμάτων του κτηρίου, εντός ηλεκτρολογικού σωλήνα (μαζί με την αξία του σωλήνα) σε ψευδοροφή ορυκτών ινών, εντός πλαστικών καναλιών και πάνω σε μεταλλική εσχάρα καλωδίων, </w:t>
      </w:r>
      <w:bookmarkStart w:id="133" w:name="OLE_LINK113"/>
      <w:bookmarkStart w:id="134" w:name="OLE_LINK114"/>
      <w:bookmarkStart w:id="135" w:name="OLE_LINK115"/>
      <w:r w:rsidRPr="007E7FAF">
        <w:t>με τερματισμό, πιστοποίηση και χαρτογράφηση αυτού, σύμφωνα με τις ισχύουσες τεχνικές προδιαγραφές των ασθενών ρευμάτων του Π.Κ. δηλαδή προµήθεια και προσκόµιση υλικών και µικροϋλικών επί τόπου και εργασία, τοποθέτηση, διαμόρφωση</w:t>
      </w:r>
      <w:r>
        <w:t>,</w:t>
      </w:r>
      <w:r w:rsidRPr="007E7FAF">
        <w:t xml:space="preserve"> παραδοτέο σε κανονική λειτουργία.</w:t>
      </w:r>
      <w:bookmarkEnd w:id="133"/>
      <w:bookmarkEnd w:id="134"/>
      <w:bookmarkEnd w:id="135"/>
    </w:p>
    <w:p w:rsidR="00063019" w:rsidRPr="008F0C8F" w:rsidRDefault="00063019" w:rsidP="00063019">
      <w:pPr>
        <w:spacing w:line="360" w:lineRule="auto"/>
        <w:jc w:val="both"/>
        <w:rPr>
          <w:u w:val="single"/>
        </w:rPr>
      </w:pPr>
      <w:bookmarkStart w:id="136" w:name="OLE_LINK117"/>
      <w:bookmarkStart w:id="137" w:name="OLE_LINK118"/>
      <w:r>
        <w:rPr>
          <w:u w:val="single"/>
        </w:rPr>
        <w:lastRenderedPageBreak/>
        <w:t>Ο πίνακας ασφαλείας συναγερμού και τα παρελκόμενα του όπως πληκτρολόγιο, αναγνώστης καρτών, φαροσειρήνα και οι ανιχνευτές κίνησης κ.λ.π. θα είναι συμβατά μεταξύ τους, και θα φέρουν</w:t>
      </w:r>
      <w:r w:rsidRPr="00421656">
        <w:rPr>
          <w:u w:val="single"/>
        </w:rPr>
        <w:t xml:space="preserve"> </w:t>
      </w:r>
      <w:r>
        <w:rPr>
          <w:u w:val="single"/>
        </w:rPr>
        <w:t xml:space="preserve">απαραίτητα τη σήμανση </w:t>
      </w:r>
      <w:r>
        <w:rPr>
          <w:u w:val="single"/>
          <w:lang w:val="en-US"/>
        </w:rPr>
        <w:t>CE</w:t>
      </w:r>
      <w:r>
        <w:rPr>
          <w:u w:val="single"/>
        </w:rPr>
        <w:t>,</w:t>
      </w:r>
      <w:r w:rsidRPr="00821F6E">
        <w:rPr>
          <w:u w:val="single"/>
        </w:rPr>
        <w:t xml:space="preserve"> θ</w:t>
      </w:r>
      <w:r>
        <w:rPr>
          <w:u w:val="single"/>
        </w:rPr>
        <w:t xml:space="preserve">α προέρχονται δε από βιομηχανικές μονάδες που θα είναι πιστοποιημένες με </w:t>
      </w:r>
      <w:r w:rsidRPr="00E20997">
        <w:rPr>
          <w:u w:val="single"/>
        </w:rPr>
        <w:t>ISO 9001/2008 ή νεότερ</w:t>
      </w:r>
      <w:r>
        <w:rPr>
          <w:u w:val="single"/>
        </w:rPr>
        <w:t>ο</w:t>
      </w:r>
      <w:r w:rsidRPr="00E20997">
        <w:rPr>
          <w:u w:val="single"/>
        </w:rPr>
        <w:t>.</w:t>
      </w:r>
      <w:r>
        <w:rPr>
          <w:u w:val="single"/>
        </w:rPr>
        <w:t xml:space="preserve"> Ειδικότερα ο πίνακας θα πρέπει να είναι σύμφωνος με τα </w:t>
      </w:r>
      <w:r w:rsidRPr="008F0C8F">
        <w:rPr>
          <w:u w:val="single"/>
        </w:rPr>
        <w:t xml:space="preserve">ευρωπαϊκά πρότυπα </w:t>
      </w:r>
      <w:bookmarkStart w:id="138" w:name="OLE_LINK207"/>
      <w:bookmarkStart w:id="139" w:name="OLE_LINK208"/>
      <w:bookmarkStart w:id="140" w:name="OLE_LINK209"/>
      <w:r w:rsidRPr="008F0C8F">
        <w:rPr>
          <w:u w:val="single"/>
        </w:rPr>
        <w:t>EN 50151-3 και EN 50151-6</w:t>
      </w:r>
      <w:bookmarkEnd w:id="138"/>
      <w:bookmarkEnd w:id="139"/>
      <w:bookmarkEnd w:id="140"/>
      <w:r w:rsidRPr="008F0C8F">
        <w:rPr>
          <w:u w:val="single"/>
        </w:rPr>
        <w:t>.</w:t>
      </w:r>
      <w:r>
        <w:rPr>
          <w:u w:val="single"/>
        </w:rPr>
        <w:t xml:space="preserve"> Για τα καλώδια ισχύει ότι αναφέρεται σε προηγούμενες παραγράφους (προσκόμιση των εγγράφων στον φάκελο τεχνικής προσφοράς)</w:t>
      </w:r>
      <w:r w:rsidRPr="008F0C8F">
        <w:rPr>
          <w:u w:val="single"/>
        </w:rPr>
        <w:t>.</w:t>
      </w:r>
    </w:p>
    <w:bookmarkEnd w:id="136"/>
    <w:bookmarkEnd w:id="137"/>
    <w:p w:rsidR="00063019" w:rsidRDefault="00063019" w:rsidP="00063019">
      <w:pPr>
        <w:numPr>
          <w:ilvl w:val="0"/>
          <w:numId w:val="7"/>
        </w:numPr>
        <w:tabs>
          <w:tab w:val="left" w:pos="-720"/>
          <w:tab w:val="left" w:pos="284"/>
        </w:tabs>
        <w:suppressAutoHyphens/>
        <w:spacing w:before="120" w:line="360" w:lineRule="auto"/>
        <w:ind w:left="0" w:firstLine="0"/>
        <w:jc w:val="both"/>
      </w:pPr>
      <w:r>
        <w:t>Επίσης</w:t>
      </w:r>
      <w:r w:rsidRPr="005A1A1C">
        <w:t xml:space="preserve"> θα γίνει προμήθεια και εγκατάσταση συστήματος ψηφιακής καταγραφής </w:t>
      </w:r>
      <w:r>
        <w:t>με</w:t>
      </w:r>
      <w:r w:rsidRPr="005A1A1C">
        <w:t xml:space="preserve"> κάμερες </w:t>
      </w:r>
      <w:r w:rsidRPr="005A1A1C">
        <w:rPr>
          <w:lang w:val="en-US"/>
        </w:rPr>
        <w:t>IP</w:t>
      </w:r>
      <w:r w:rsidRPr="005A1A1C">
        <w:t xml:space="preserve"> τεχνολογίας. Θα αποτελείται από ψηφιακό καταγραφικό με υποστήριξη τουλάχιστον 8 ΡΟΕ καναλιών και δεκαέξι καμερών, και ανάλυση εγγραφής τουλάχιστον 4 MP, δύο διαδικτυακές κάμερες (IP) εσωτερικού/εξωτερικού χώρου τύπου Dome λεπτού προφίλ υψηλής ανάλυσης και ένα σκληρό δίσκο χωρητικότητας 6ΤΒ</w:t>
      </w:r>
      <w:r>
        <w:t xml:space="preserve"> κατάλληλο για λειτουργία σε συστήματα </w:t>
      </w:r>
      <w:r>
        <w:rPr>
          <w:lang w:val="en-US"/>
        </w:rPr>
        <w:t>CCTV</w:t>
      </w:r>
      <w:r>
        <w:t>,</w:t>
      </w:r>
      <w:r w:rsidRPr="005A1A1C">
        <w:t xml:space="preserve"> για την αποθήκευση των καταγραφών.</w:t>
      </w:r>
      <w:r>
        <w:t xml:space="preserve"> Ειδικότερα θα γίνουν :</w:t>
      </w:r>
    </w:p>
    <w:p w:rsidR="00063019" w:rsidRDefault="00063019" w:rsidP="00063019">
      <w:pPr>
        <w:tabs>
          <w:tab w:val="left" w:pos="-720"/>
          <w:tab w:val="left" w:pos="284"/>
        </w:tabs>
        <w:suppressAutoHyphens/>
        <w:spacing w:before="120" w:line="360" w:lineRule="auto"/>
        <w:jc w:val="both"/>
      </w:pPr>
      <w:r>
        <w:t xml:space="preserve">α. </w:t>
      </w:r>
      <w:r w:rsidRPr="00E052CB">
        <w:t xml:space="preserve">Προμήθεια τοποθέτηση </w:t>
      </w:r>
      <w:bookmarkStart w:id="141" w:name="OLE_LINK119"/>
      <w:r w:rsidRPr="00E052CB">
        <w:t>ψηφιακού</w:t>
      </w:r>
      <w:r>
        <w:t xml:space="preserve"> </w:t>
      </w:r>
      <w:r w:rsidRPr="00E052CB">
        <w:t xml:space="preserve">καταγραφικού </w:t>
      </w:r>
      <w:bookmarkEnd w:id="141"/>
      <w:r w:rsidRPr="00E052CB">
        <w:t>με πλήρη εγκατάσταση, παραδοτέο σε κανονική λειτουργία</w:t>
      </w:r>
      <w:r>
        <w:t>,</w:t>
      </w:r>
      <w:r w:rsidRPr="00E052CB">
        <w:t xml:space="preserve"> με βασικά χαρακτηριστικά</w:t>
      </w:r>
      <w:r>
        <w:t xml:space="preserve"> </w:t>
      </w:r>
      <w:r w:rsidRPr="00E052CB">
        <w:t>:</w:t>
      </w:r>
    </w:p>
    <w:p w:rsidR="00063019" w:rsidRPr="00E052CB" w:rsidRDefault="00063019" w:rsidP="00063019">
      <w:pPr>
        <w:numPr>
          <w:ilvl w:val="0"/>
          <w:numId w:val="8"/>
        </w:numPr>
        <w:tabs>
          <w:tab w:val="left" w:pos="-720"/>
          <w:tab w:val="left" w:pos="284"/>
        </w:tabs>
        <w:suppressAutoHyphens/>
        <w:spacing w:line="360" w:lineRule="auto"/>
        <w:ind w:left="714" w:hanging="357"/>
        <w:jc w:val="both"/>
      </w:pPr>
      <w:bookmarkStart w:id="142" w:name="OLE_LINK288"/>
      <w:bookmarkStart w:id="143" w:name="OLE_LINK289"/>
      <w:bookmarkStart w:id="144" w:name="OLE_LINK290"/>
      <w:r w:rsidRPr="00E052CB">
        <w:t>Ανάλυση εγγραφής τουλάχιστον 4 MP</w:t>
      </w:r>
    </w:p>
    <w:bookmarkEnd w:id="142"/>
    <w:bookmarkEnd w:id="143"/>
    <w:p w:rsidR="00063019" w:rsidRPr="00E052CB" w:rsidRDefault="00063019" w:rsidP="00063019">
      <w:pPr>
        <w:numPr>
          <w:ilvl w:val="0"/>
          <w:numId w:val="8"/>
        </w:numPr>
        <w:tabs>
          <w:tab w:val="left" w:pos="-720"/>
          <w:tab w:val="left" w:pos="284"/>
        </w:tabs>
        <w:suppressAutoHyphens/>
        <w:spacing w:line="360" w:lineRule="auto"/>
        <w:ind w:left="714" w:hanging="357"/>
        <w:jc w:val="both"/>
      </w:pPr>
      <w:r w:rsidRPr="00E052CB">
        <w:t>Ανάλυση ανεξάρτητων εξόδων βίντεο: HDMI τουλάχιστον 4K@60Hz, (3840x2160)</w:t>
      </w:r>
    </w:p>
    <w:p w:rsidR="00063019" w:rsidRPr="00E052CB" w:rsidRDefault="00063019" w:rsidP="00063019">
      <w:pPr>
        <w:numPr>
          <w:ilvl w:val="0"/>
          <w:numId w:val="8"/>
        </w:numPr>
        <w:tabs>
          <w:tab w:val="left" w:pos="-720"/>
          <w:tab w:val="left" w:pos="284"/>
        </w:tabs>
        <w:suppressAutoHyphens/>
        <w:spacing w:line="360" w:lineRule="auto"/>
        <w:ind w:left="714" w:hanging="357"/>
        <w:jc w:val="both"/>
      </w:pPr>
      <w:r w:rsidRPr="00E052CB">
        <w:t>Μέγιστο συνολικό εύρος ζώνης (bandwith) τουλάχιστον (είσοδος / έξοδος) 160/160 Mbps</w:t>
      </w:r>
    </w:p>
    <w:p w:rsidR="00063019" w:rsidRPr="00E052CB" w:rsidRDefault="00063019" w:rsidP="00063019">
      <w:pPr>
        <w:numPr>
          <w:ilvl w:val="0"/>
          <w:numId w:val="8"/>
        </w:numPr>
        <w:tabs>
          <w:tab w:val="left" w:pos="-720"/>
          <w:tab w:val="left" w:pos="284"/>
        </w:tabs>
        <w:suppressAutoHyphens/>
        <w:spacing w:line="360" w:lineRule="auto"/>
        <w:ind w:left="714" w:hanging="357"/>
        <w:jc w:val="both"/>
      </w:pPr>
      <w:r w:rsidRPr="00E052CB">
        <w:t>Υποστήριξη τουλάχιστον 16 καμερών και 8 ΡΟΕ καναλιών.</w:t>
      </w:r>
    </w:p>
    <w:p w:rsidR="00063019" w:rsidRPr="00E052CB" w:rsidRDefault="00063019" w:rsidP="00063019">
      <w:pPr>
        <w:numPr>
          <w:ilvl w:val="0"/>
          <w:numId w:val="8"/>
        </w:numPr>
        <w:tabs>
          <w:tab w:val="left" w:pos="-720"/>
          <w:tab w:val="left" w:pos="284"/>
        </w:tabs>
        <w:suppressAutoHyphens/>
        <w:spacing w:line="360" w:lineRule="auto"/>
        <w:ind w:left="714" w:hanging="357"/>
        <w:jc w:val="both"/>
      </w:pPr>
      <w:r w:rsidRPr="00E052CB">
        <w:t>Υποστήριξη  τουλάχιστον για δύο σκληρούς δίσκους SATA, με χωρητικότητα τουλάχιστον 6 TB έκαστος.</w:t>
      </w:r>
    </w:p>
    <w:p w:rsidR="00063019" w:rsidRPr="00E052CB" w:rsidRDefault="00063019" w:rsidP="00063019">
      <w:pPr>
        <w:numPr>
          <w:ilvl w:val="0"/>
          <w:numId w:val="8"/>
        </w:numPr>
        <w:tabs>
          <w:tab w:val="left" w:pos="-720"/>
          <w:tab w:val="left" w:pos="284"/>
        </w:tabs>
        <w:suppressAutoHyphens/>
        <w:spacing w:line="360" w:lineRule="auto"/>
        <w:ind w:left="714" w:hanging="357"/>
        <w:jc w:val="both"/>
      </w:pPr>
      <w:r w:rsidRPr="00E052CB">
        <w:t>Υποστήριξη συμπίεσης βίντεο</w:t>
      </w:r>
      <w:r>
        <w:t xml:space="preserve"> απαραίτητα</w:t>
      </w:r>
      <w:r w:rsidRPr="00E052CB">
        <w:t xml:space="preserve"> H.265/H264+. </w:t>
      </w:r>
    </w:p>
    <w:p w:rsidR="00063019" w:rsidRDefault="00063019" w:rsidP="00063019">
      <w:pPr>
        <w:numPr>
          <w:ilvl w:val="0"/>
          <w:numId w:val="8"/>
        </w:numPr>
        <w:tabs>
          <w:tab w:val="left" w:pos="-720"/>
          <w:tab w:val="left" w:pos="284"/>
        </w:tabs>
        <w:suppressAutoHyphens/>
        <w:spacing w:line="360" w:lineRule="auto"/>
        <w:ind w:left="714" w:hanging="357"/>
        <w:jc w:val="both"/>
      </w:pPr>
      <w:r w:rsidRPr="00E052CB">
        <w:t>Παρακολούθηση καταστάσεων LAN, κάμερας, σκληρού δίσκου.</w:t>
      </w:r>
    </w:p>
    <w:p w:rsidR="00063019" w:rsidRDefault="00063019" w:rsidP="00063019">
      <w:pPr>
        <w:numPr>
          <w:ilvl w:val="0"/>
          <w:numId w:val="8"/>
        </w:numPr>
        <w:tabs>
          <w:tab w:val="left" w:pos="-720"/>
          <w:tab w:val="left" w:pos="284"/>
        </w:tabs>
        <w:suppressAutoHyphens/>
        <w:spacing w:line="360" w:lineRule="auto"/>
        <w:ind w:left="714" w:hanging="357"/>
        <w:jc w:val="both"/>
      </w:pPr>
      <w:r>
        <w:t>Κατανάλωση ≤ 15</w:t>
      </w:r>
      <w:r>
        <w:rPr>
          <w:lang w:val="en-US"/>
        </w:rPr>
        <w:t>W</w:t>
      </w:r>
    </w:p>
    <w:p w:rsidR="00063019" w:rsidRPr="001D4C54" w:rsidRDefault="00063019" w:rsidP="00063019">
      <w:pPr>
        <w:numPr>
          <w:ilvl w:val="0"/>
          <w:numId w:val="8"/>
        </w:numPr>
        <w:tabs>
          <w:tab w:val="left" w:pos="-720"/>
          <w:tab w:val="left" w:pos="284"/>
        </w:tabs>
        <w:suppressAutoHyphens/>
        <w:spacing w:line="360" w:lineRule="auto"/>
        <w:jc w:val="both"/>
      </w:pPr>
      <w:r>
        <w:t>με δ</w:t>
      </w:r>
      <w:r w:rsidRPr="001D4C54">
        <w:t xml:space="preserve">ιαστάσεις: </w:t>
      </w:r>
      <w:r w:rsidRPr="006973F5">
        <w:t>385 × 315× </w:t>
      </w:r>
      <w:r>
        <w:t>50</w:t>
      </w:r>
      <w:r>
        <w:rPr>
          <w:rFonts w:ascii="Arial" w:hAnsi="Arial" w:cs="Arial"/>
          <w:color w:val="777777"/>
          <w:shd w:val="clear" w:color="auto" w:fill="FFFFFF"/>
        </w:rPr>
        <w:t> </w:t>
      </w:r>
      <w:r w:rsidRPr="001D4C54">
        <w:t>mm</w:t>
      </w:r>
      <w:r>
        <w:t xml:space="preserve"> περίπου</w:t>
      </w:r>
    </w:p>
    <w:p w:rsidR="00063019" w:rsidRPr="001D4C54" w:rsidRDefault="00063019" w:rsidP="00063019">
      <w:pPr>
        <w:numPr>
          <w:ilvl w:val="0"/>
          <w:numId w:val="8"/>
        </w:numPr>
        <w:tabs>
          <w:tab w:val="left" w:pos="-720"/>
          <w:tab w:val="left" w:pos="284"/>
        </w:tabs>
        <w:suppressAutoHyphens/>
        <w:spacing w:line="360" w:lineRule="auto"/>
        <w:jc w:val="both"/>
      </w:pPr>
      <w:r>
        <w:t>με β</w:t>
      </w:r>
      <w:r w:rsidRPr="001D4C54">
        <w:t>άρος</w:t>
      </w:r>
      <w:r>
        <w:t xml:space="preserve"> ≤</w:t>
      </w:r>
      <w:r w:rsidRPr="001D4C54">
        <w:t xml:space="preserve"> </w:t>
      </w:r>
      <w:r>
        <w:t>3</w:t>
      </w:r>
      <w:r w:rsidRPr="001D4C54">
        <w:t xml:space="preserve"> </w:t>
      </w:r>
      <w:r>
        <w:rPr>
          <w:lang w:val="en-US"/>
        </w:rPr>
        <w:t>K</w:t>
      </w:r>
      <w:r w:rsidRPr="001D4C54">
        <w:t>g</w:t>
      </w:r>
      <w:r>
        <w:rPr>
          <w:lang w:val="en-US"/>
        </w:rPr>
        <w:t>r</w:t>
      </w:r>
      <w:r w:rsidRPr="001D4C54">
        <w:t xml:space="preserve"> </w:t>
      </w:r>
    </w:p>
    <w:p w:rsidR="00063019" w:rsidRPr="006973F5" w:rsidRDefault="00063019" w:rsidP="00063019">
      <w:pPr>
        <w:numPr>
          <w:ilvl w:val="0"/>
          <w:numId w:val="8"/>
        </w:numPr>
        <w:tabs>
          <w:tab w:val="left" w:pos="-720"/>
          <w:tab w:val="left" w:pos="284"/>
        </w:tabs>
        <w:suppressAutoHyphens/>
        <w:spacing w:line="360" w:lineRule="auto"/>
        <w:jc w:val="both"/>
      </w:pPr>
      <w:r w:rsidRPr="001D4C54">
        <w:t>με συνθήκες λειτουργίας: -10 °C ~ 55 °C τουλάχιστον</w:t>
      </w:r>
      <w:r>
        <w:t xml:space="preserve"> και</w:t>
      </w:r>
      <w:r w:rsidRPr="001D4C54">
        <w:t xml:space="preserve"> </w:t>
      </w:r>
      <w:r>
        <w:t>υ</w:t>
      </w:r>
      <w:r w:rsidRPr="001D4C54">
        <w:t xml:space="preserve">γρασία </w:t>
      </w:r>
      <w:r>
        <w:t>≤</w:t>
      </w:r>
      <w:r w:rsidRPr="001D4C54">
        <w:t>9</w:t>
      </w:r>
      <w:r>
        <w:t>0</w:t>
      </w:r>
      <w:r w:rsidRPr="001D4C54">
        <w:t>%  (χωρίς συμπύκνωση)</w:t>
      </w:r>
    </w:p>
    <w:bookmarkEnd w:id="144"/>
    <w:p w:rsidR="00063019" w:rsidRDefault="00063019" w:rsidP="00063019">
      <w:pPr>
        <w:numPr>
          <w:ilvl w:val="0"/>
          <w:numId w:val="8"/>
        </w:numPr>
        <w:tabs>
          <w:tab w:val="left" w:pos="-720"/>
          <w:tab w:val="left" w:pos="284"/>
        </w:tabs>
        <w:suppressAutoHyphens/>
        <w:spacing w:line="360" w:lineRule="auto"/>
        <w:ind w:left="714" w:hanging="357"/>
        <w:jc w:val="both"/>
      </w:pPr>
      <w:r>
        <w:lastRenderedPageBreak/>
        <w:t>Δ</w:t>
      </w:r>
      <w:r w:rsidRPr="00E052CB">
        <w:t>ύο</w:t>
      </w:r>
      <w:r>
        <w:t xml:space="preserve"> (2)</w:t>
      </w:r>
      <w:r w:rsidRPr="00E052CB">
        <w:t xml:space="preserve"> έτη εγγύηση καλής λειτουργίας, </w:t>
      </w:r>
      <w:bookmarkStart w:id="145" w:name="OLE_LINK109"/>
      <w:bookmarkStart w:id="146" w:name="OLE_LINK110"/>
      <w:r w:rsidRPr="00E052CB">
        <w:t>με πλήρη εγκατάσταση, παραδοτέο σε κανονική λειτουργία</w:t>
      </w:r>
      <w:bookmarkEnd w:id="145"/>
      <w:bookmarkEnd w:id="146"/>
      <w:r w:rsidRPr="00E052CB">
        <w:t>.</w:t>
      </w:r>
    </w:p>
    <w:p w:rsidR="00063019" w:rsidRDefault="00063019" w:rsidP="00063019">
      <w:pPr>
        <w:tabs>
          <w:tab w:val="left" w:pos="-720"/>
          <w:tab w:val="left" w:pos="284"/>
        </w:tabs>
        <w:suppressAutoHyphens/>
        <w:spacing w:line="360" w:lineRule="auto"/>
        <w:jc w:val="both"/>
      </w:pPr>
      <w:r>
        <w:t xml:space="preserve">β. </w:t>
      </w:r>
      <w:r w:rsidRPr="009F4489">
        <w:t xml:space="preserve">Προμήθεια τοποθέτηση </w:t>
      </w:r>
      <w:r>
        <w:t xml:space="preserve">δύο (2) </w:t>
      </w:r>
      <w:bookmarkStart w:id="147" w:name="OLE_LINK297"/>
      <w:bookmarkStart w:id="148" w:name="OLE_LINK298"/>
      <w:bookmarkStart w:id="149" w:name="OLE_LINK299"/>
      <w:r w:rsidRPr="009F4489">
        <w:t>διαδικτυακ</w:t>
      </w:r>
      <w:r>
        <w:t>ών</w:t>
      </w:r>
      <w:r w:rsidRPr="009F4489">
        <w:t xml:space="preserve"> κ</w:t>
      </w:r>
      <w:r>
        <w:t>αμερών</w:t>
      </w:r>
      <w:r w:rsidRPr="009F4489">
        <w:t xml:space="preserve"> (IP) εσωτερικού/εξωτερικού χώρου τύπου Dome λεπτού προφίλ υψηλής ανάλυσης, </w:t>
      </w:r>
      <w:bookmarkEnd w:id="147"/>
      <w:bookmarkEnd w:id="148"/>
      <w:bookmarkEnd w:id="149"/>
      <w:r w:rsidRPr="009F4489">
        <w:t>λευκού χρώματος, με τη βάση και τα στηρίγματα</w:t>
      </w:r>
      <w:r>
        <w:t xml:space="preserve"> </w:t>
      </w:r>
      <w:r w:rsidRPr="009F4489">
        <w:t>της,</w:t>
      </w:r>
      <w:r>
        <w:t xml:space="preserve"> </w:t>
      </w:r>
      <w:r w:rsidRPr="009F4489">
        <w:t>με πλήρη εγκατάσταση, παραδοτέ</w:t>
      </w:r>
      <w:r>
        <w:t>ες</w:t>
      </w:r>
      <w:r w:rsidRPr="009F4489">
        <w:t xml:space="preserve"> σε κανονική λειτουργία</w:t>
      </w:r>
      <w:r>
        <w:t xml:space="preserve">, </w:t>
      </w:r>
      <w:r w:rsidRPr="009F4489">
        <w:t>με</w:t>
      </w:r>
      <w:r>
        <w:t xml:space="preserve"> </w:t>
      </w:r>
      <w:r w:rsidRPr="009F4489">
        <w:t>τα παρακάτω βασικά χαρακτηριστικά:</w:t>
      </w:r>
    </w:p>
    <w:p w:rsidR="00063019" w:rsidRDefault="00063019" w:rsidP="00063019">
      <w:pPr>
        <w:numPr>
          <w:ilvl w:val="0"/>
          <w:numId w:val="9"/>
        </w:numPr>
        <w:tabs>
          <w:tab w:val="left" w:pos="-720"/>
          <w:tab w:val="left" w:pos="284"/>
        </w:tabs>
        <w:suppressAutoHyphens/>
        <w:spacing w:line="360" w:lineRule="auto"/>
        <w:jc w:val="both"/>
      </w:pPr>
      <w:r>
        <w:t>με α</w:t>
      </w:r>
      <w:r w:rsidRPr="009F4489">
        <w:t>νάλυση  τουλάχιστον 4MΡ</w:t>
      </w:r>
    </w:p>
    <w:p w:rsidR="00063019" w:rsidRPr="001D4C54" w:rsidRDefault="00063019" w:rsidP="00063019">
      <w:pPr>
        <w:numPr>
          <w:ilvl w:val="0"/>
          <w:numId w:val="9"/>
        </w:numPr>
        <w:tabs>
          <w:tab w:val="left" w:pos="-720"/>
          <w:tab w:val="left" w:pos="284"/>
        </w:tabs>
        <w:suppressAutoHyphens/>
        <w:spacing w:line="360" w:lineRule="auto"/>
        <w:jc w:val="both"/>
      </w:pPr>
      <w:bookmarkStart w:id="150" w:name="OLE_LINK301"/>
      <w:bookmarkStart w:id="151" w:name="OLE_LINK302"/>
      <w:bookmarkStart w:id="152" w:name="OLE_LINK303"/>
      <w:r>
        <w:t xml:space="preserve">με </w:t>
      </w:r>
      <w:bookmarkStart w:id="153" w:name="OLE_LINK300"/>
      <w:r>
        <w:t>σ</w:t>
      </w:r>
      <w:r w:rsidRPr="001D4C54">
        <w:t>υμπίεση βίντεο: H.264 / MJPEG / Η.264 +</w:t>
      </w:r>
      <w:r>
        <w:t xml:space="preserve"> τουλάχιστον</w:t>
      </w:r>
      <w:bookmarkEnd w:id="153"/>
    </w:p>
    <w:p w:rsidR="00063019" w:rsidRDefault="00063019" w:rsidP="00063019">
      <w:pPr>
        <w:numPr>
          <w:ilvl w:val="0"/>
          <w:numId w:val="9"/>
        </w:numPr>
        <w:tabs>
          <w:tab w:val="left" w:pos="-720"/>
          <w:tab w:val="left" w:pos="284"/>
        </w:tabs>
        <w:suppressAutoHyphens/>
        <w:spacing w:line="360" w:lineRule="auto"/>
        <w:jc w:val="both"/>
      </w:pPr>
      <w:r w:rsidRPr="009F4489">
        <w:t xml:space="preserve">με ενσωματωμένο υπέρυθρο φωτισμό (IR)\ εμβέλειας ως 10 m τουλάχιστον, </w:t>
      </w:r>
    </w:p>
    <w:p w:rsidR="00063019" w:rsidRDefault="00063019" w:rsidP="00063019">
      <w:pPr>
        <w:numPr>
          <w:ilvl w:val="0"/>
          <w:numId w:val="9"/>
        </w:numPr>
        <w:tabs>
          <w:tab w:val="left" w:pos="-720"/>
          <w:tab w:val="left" w:pos="284"/>
        </w:tabs>
        <w:suppressAutoHyphens/>
        <w:spacing w:line="360" w:lineRule="auto"/>
        <w:jc w:val="both"/>
      </w:pPr>
      <w:r w:rsidRPr="009F4489">
        <w:t xml:space="preserve">με σύνδεση Wifi (WPS) και Εthernet (σειρά -W), </w:t>
      </w:r>
    </w:p>
    <w:p w:rsidR="00063019" w:rsidRDefault="00063019" w:rsidP="00063019">
      <w:pPr>
        <w:numPr>
          <w:ilvl w:val="0"/>
          <w:numId w:val="9"/>
        </w:numPr>
        <w:tabs>
          <w:tab w:val="left" w:pos="-720"/>
          <w:tab w:val="left" w:pos="284"/>
        </w:tabs>
        <w:suppressAutoHyphens/>
        <w:spacing w:line="360" w:lineRule="auto"/>
        <w:jc w:val="both"/>
      </w:pPr>
      <w:r>
        <w:t xml:space="preserve">με </w:t>
      </w:r>
      <w:r w:rsidRPr="009F4489">
        <w:t xml:space="preserve">αντιβανδαλιστική προστασία IK08 τουλάχιστον, </w:t>
      </w:r>
    </w:p>
    <w:p w:rsidR="00063019" w:rsidRDefault="00063019" w:rsidP="00063019">
      <w:pPr>
        <w:numPr>
          <w:ilvl w:val="0"/>
          <w:numId w:val="9"/>
        </w:numPr>
        <w:tabs>
          <w:tab w:val="left" w:pos="-720"/>
          <w:tab w:val="left" w:pos="284"/>
        </w:tabs>
        <w:suppressAutoHyphens/>
        <w:spacing w:line="360" w:lineRule="auto"/>
        <w:jc w:val="both"/>
      </w:pPr>
      <w:r>
        <w:t xml:space="preserve">με </w:t>
      </w:r>
      <w:r w:rsidRPr="009F4489">
        <w:t>προστασία ΙΡ6</w:t>
      </w:r>
      <w:r>
        <w:t>6</w:t>
      </w:r>
      <w:r w:rsidRPr="009F4489">
        <w:t xml:space="preserve"> τουλάχιστον, </w:t>
      </w:r>
    </w:p>
    <w:p w:rsidR="00063019" w:rsidRDefault="00063019" w:rsidP="00063019">
      <w:pPr>
        <w:numPr>
          <w:ilvl w:val="0"/>
          <w:numId w:val="9"/>
        </w:numPr>
        <w:tabs>
          <w:tab w:val="left" w:pos="-720"/>
          <w:tab w:val="left" w:pos="284"/>
        </w:tabs>
        <w:suppressAutoHyphens/>
        <w:spacing w:line="360" w:lineRule="auto"/>
        <w:jc w:val="both"/>
      </w:pPr>
      <w:r w:rsidRPr="009F4489">
        <w:t xml:space="preserve">με ενσωματωμένο ανιχνευτής κίνησης PIR, </w:t>
      </w:r>
    </w:p>
    <w:p w:rsidR="00063019" w:rsidRDefault="00063019" w:rsidP="00063019">
      <w:pPr>
        <w:numPr>
          <w:ilvl w:val="0"/>
          <w:numId w:val="9"/>
        </w:numPr>
        <w:tabs>
          <w:tab w:val="left" w:pos="-720"/>
          <w:tab w:val="left" w:pos="284"/>
        </w:tabs>
        <w:suppressAutoHyphens/>
        <w:spacing w:line="360" w:lineRule="auto"/>
        <w:jc w:val="both"/>
      </w:pPr>
      <w:r w:rsidRPr="009F4489">
        <w:t xml:space="preserve">με ηλεκτρομηχανικό φίλτρο υπερύθρων, </w:t>
      </w:r>
    </w:p>
    <w:p w:rsidR="00063019" w:rsidRPr="001D4C54" w:rsidRDefault="00063019" w:rsidP="00063019">
      <w:pPr>
        <w:numPr>
          <w:ilvl w:val="0"/>
          <w:numId w:val="9"/>
        </w:numPr>
        <w:tabs>
          <w:tab w:val="left" w:pos="-720"/>
          <w:tab w:val="left" w:pos="284"/>
        </w:tabs>
        <w:suppressAutoHyphens/>
        <w:spacing w:line="360" w:lineRule="auto"/>
        <w:jc w:val="both"/>
      </w:pPr>
      <w:r>
        <w:t>κατανάλωση ισχύος ≤ 5</w:t>
      </w:r>
      <w:r>
        <w:rPr>
          <w:lang w:val="en-US"/>
        </w:rPr>
        <w:t>W</w:t>
      </w:r>
    </w:p>
    <w:p w:rsidR="00063019" w:rsidRPr="001D4C54" w:rsidRDefault="00063019" w:rsidP="00063019">
      <w:pPr>
        <w:numPr>
          <w:ilvl w:val="0"/>
          <w:numId w:val="9"/>
        </w:numPr>
        <w:tabs>
          <w:tab w:val="left" w:pos="-720"/>
          <w:tab w:val="left" w:pos="284"/>
        </w:tabs>
        <w:suppressAutoHyphens/>
        <w:spacing w:line="360" w:lineRule="auto"/>
        <w:jc w:val="both"/>
      </w:pPr>
      <w:bookmarkStart w:id="154" w:name="OLE_LINK116"/>
      <w:r>
        <w:t>με δ</w:t>
      </w:r>
      <w:r w:rsidRPr="001D4C54">
        <w:t>ιαστάσεις: 99 × 96 × 5</w:t>
      </w:r>
      <w:r>
        <w:t>3</w:t>
      </w:r>
      <w:r w:rsidRPr="001D4C54">
        <w:t xml:space="preserve"> mm</w:t>
      </w:r>
      <w:r>
        <w:t xml:space="preserve"> περίπου</w:t>
      </w:r>
    </w:p>
    <w:p w:rsidR="00063019" w:rsidRPr="001D4C54" w:rsidRDefault="00063019" w:rsidP="00063019">
      <w:pPr>
        <w:numPr>
          <w:ilvl w:val="0"/>
          <w:numId w:val="9"/>
        </w:numPr>
        <w:tabs>
          <w:tab w:val="left" w:pos="-720"/>
          <w:tab w:val="left" w:pos="284"/>
        </w:tabs>
        <w:suppressAutoHyphens/>
        <w:spacing w:line="360" w:lineRule="auto"/>
        <w:jc w:val="both"/>
      </w:pPr>
      <w:r>
        <w:t>με β</w:t>
      </w:r>
      <w:r w:rsidRPr="001D4C54">
        <w:t>άρος</w:t>
      </w:r>
      <w:r>
        <w:t xml:space="preserve"> ≤</w:t>
      </w:r>
      <w:r w:rsidRPr="001D4C54">
        <w:t xml:space="preserve"> 600 g</w:t>
      </w:r>
      <w:r>
        <w:rPr>
          <w:lang w:val="en-US"/>
        </w:rPr>
        <w:t>r</w:t>
      </w:r>
      <w:r w:rsidRPr="001D4C54">
        <w:t xml:space="preserve"> </w:t>
      </w:r>
    </w:p>
    <w:p w:rsidR="00063019" w:rsidRPr="001D4C54" w:rsidRDefault="00063019" w:rsidP="00063019">
      <w:pPr>
        <w:numPr>
          <w:ilvl w:val="0"/>
          <w:numId w:val="9"/>
        </w:numPr>
        <w:tabs>
          <w:tab w:val="left" w:pos="-720"/>
          <w:tab w:val="left" w:pos="284"/>
        </w:tabs>
        <w:suppressAutoHyphens/>
        <w:spacing w:line="360" w:lineRule="auto"/>
        <w:jc w:val="both"/>
      </w:pPr>
      <w:r w:rsidRPr="001D4C54">
        <w:t>με συνθήκες λειτουργίας: -10 °C ~ 55 °C τουλάχιστον</w:t>
      </w:r>
      <w:r>
        <w:t xml:space="preserve"> και</w:t>
      </w:r>
      <w:r w:rsidRPr="001D4C54">
        <w:t xml:space="preserve"> </w:t>
      </w:r>
      <w:r>
        <w:t>υ</w:t>
      </w:r>
      <w:r w:rsidRPr="001D4C54">
        <w:t xml:space="preserve">γρασία </w:t>
      </w:r>
      <w:r>
        <w:t>≤</w:t>
      </w:r>
      <w:r w:rsidRPr="001D4C54">
        <w:t>95%  (χωρίς συμπύκνωση)</w:t>
      </w:r>
    </w:p>
    <w:bookmarkEnd w:id="154"/>
    <w:p w:rsidR="00063019" w:rsidRPr="001D4C54" w:rsidRDefault="00063019" w:rsidP="00063019">
      <w:pPr>
        <w:numPr>
          <w:ilvl w:val="0"/>
          <w:numId w:val="9"/>
        </w:numPr>
        <w:tabs>
          <w:tab w:val="left" w:pos="-720"/>
          <w:tab w:val="left" w:pos="284"/>
        </w:tabs>
        <w:suppressAutoHyphens/>
        <w:spacing w:line="360" w:lineRule="auto"/>
        <w:jc w:val="both"/>
      </w:pPr>
      <w:r>
        <w:t>και τ</w:t>
      </w:r>
      <w:r w:rsidRPr="001D4C54">
        <w:t>ροφοδοσία 12 VDC ± 25%, PoE (802.3af Class3)</w:t>
      </w:r>
    </w:p>
    <w:bookmarkEnd w:id="150"/>
    <w:bookmarkEnd w:id="151"/>
    <w:bookmarkEnd w:id="152"/>
    <w:p w:rsidR="00063019" w:rsidRDefault="00063019" w:rsidP="00063019">
      <w:pPr>
        <w:numPr>
          <w:ilvl w:val="0"/>
          <w:numId w:val="9"/>
        </w:numPr>
        <w:tabs>
          <w:tab w:val="left" w:pos="-720"/>
          <w:tab w:val="left" w:pos="284"/>
        </w:tabs>
        <w:suppressAutoHyphens/>
        <w:spacing w:line="360" w:lineRule="auto"/>
        <w:jc w:val="both"/>
      </w:pPr>
      <w:r w:rsidRPr="009F4489">
        <w:t>με δύο</w:t>
      </w:r>
      <w:r>
        <w:t xml:space="preserve"> (2) </w:t>
      </w:r>
      <w:r w:rsidRPr="009F4489">
        <w:t xml:space="preserve">έτη εγγύηση καλής λειτουργίας, </w:t>
      </w:r>
      <w:bookmarkStart w:id="155" w:name="OLE_LINK111"/>
      <w:bookmarkStart w:id="156" w:name="OLE_LINK112"/>
    </w:p>
    <w:p w:rsidR="00063019" w:rsidRPr="001D4C54" w:rsidRDefault="00063019" w:rsidP="00063019">
      <w:pPr>
        <w:tabs>
          <w:tab w:val="left" w:pos="-720"/>
          <w:tab w:val="left" w:pos="284"/>
        </w:tabs>
        <w:suppressAutoHyphens/>
        <w:spacing w:line="360" w:lineRule="auto"/>
        <w:jc w:val="both"/>
      </w:pPr>
      <w:r w:rsidRPr="009F4489">
        <w:t>με πλήρη εγκατάσταση, παραδοτέο σε κανονική λειτουργία.</w:t>
      </w:r>
    </w:p>
    <w:p w:rsidR="00063019" w:rsidRDefault="00063019" w:rsidP="00063019">
      <w:pPr>
        <w:tabs>
          <w:tab w:val="left" w:pos="-720"/>
          <w:tab w:val="left" w:pos="284"/>
        </w:tabs>
        <w:suppressAutoHyphens/>
        <w:spacing w:line="360" w:lineRule="auto"/>
        <w:jc w:val="both"/>
      </w:pPr>
      <w:r>
        <w:t>γ. η π</w:t>
      </w:r>
      <w:r w:rsidRPr="00D30C88">
        <w:t xml:space="preserve">ρομήθεια τοποθέτηση σκληρού δίσκου </w:t>
      </w:r>
      <w:r w:rsidRPr="006973F5">
        <w:rPr>
          <w:b/>
          <w:u w:val="single"/>
        </w:rPr>
        <w:t>κατάλληλου</w:t>
      </w:r>
      <w:r w:rsidRPr="00D30C88">
        <w:t xml:space="preserve"> για καταγραφή</w:t>
      </w:r>
      <w:r>
        <w:t xml:space="preserve"> (να αποδεικνύεται)</w:t>
      </w:r>
      <w:r w:rsidRPr="00D30C88">
        <w:t xml:space="preserve"> σε συστήματα CCTV, χωρητικότητας 6ΤΒ, με τα στηρίγματα και μικροϋλικά και την εργασία πλήρους εγκατάστασης και σύνδεσης, με εγγύηση 2 ετών καλής λειτουργίας</w:t>
      </w:r>
    </w:p>
    <w:p w:rsidR="00063019" w:rsidRDefault="00063019" w:rsidP="00063019">
      <w:pPr>
        <w:tabs>
          <w:tab w:val="left" w:pos="-720"/>
          <w:tab w:val="left" w:pos="284"/>
        </w:tabs>
        <w:suppressAutoHyphens/>
        <w:spacing w:line="360" w:lineRule="auto"/>
        <w:jc w:val="both"/>
      </w:pPr>
      <w:r>
        <w:t>δ. η π</w:t>
      </w:r>
      <w:r w:rsidRPr="00D30C88">
        <w:t>ρομήθεια</w:t>
      </w:r>
      <w:r>
        <w:t xml:space="preserve"> και εγκατάσταση</w:t>
      </w:r>
      <w:r w:rsidRPr="00D30C88">
        <w:t xml:space="preserve"> καλωδίου τύπου UTP 4" κατηγορίας 6 για τη σύνδεση του συστήματος στον κατανεμητή δικτύου ασθενών ρευμάτων του κτηρίου, εντός ηλεκτρολογικού σωλήνα (μαζί με την αξία του σωλήνα) σε ψευδοροφή ορυκτών ινών, εντός πλαστικών καναλιών και πάνω σε μεταλλική εσχάρα καλωδίων, </w:t>
      </w:r>
      <w:r w:rsidRPr="007E7FAF">
        <w:t xml:space="preserve">με τερματισμό, πιστοποίηση και χαρτογράφηση αυτού, σύμφωνα με τις ισχύουσες τεχνικές προδιαγραφές των ασθενών ρευμάτων του Π.Κ. δηλαδή προµήθεια και προσκόµιση </w:t>
      </w:r>
      <w:r w:rsidRPr="007E7FAF">
        <w:lastRenderedPageBreak/>
        <w:t>υλικών και µικροϋλικών επί τόπου και εργασία, τοποθέτηση, διαμόρφωση</w:t>
      </w:r>
      <w:r>
        <w:t>,</w:t>
      </w:r>
      <w:r w:rsidRPr="007E7FAF">
        <w:t xml:space="preserve"> παραδοτέο σε κανονική λειτουργία.</w:t>
      </w:r>
    </w:p>
    <w:p w:rsidR="00063019" w:rsidRDefault="00063019" w:rsidP="00063019">
      <w:pPr>
        <w:spacing w:line="360" w:lineRule="auto"/>
        <w:jc w:val="both"/>
        <w:rPr>
          <w:u w:val="single"/>
        </w:rPr>
      </w:pPr>
      <w:r>
        <w:rPr>
          <w:u w:val="single"/>
        </w:rPr>
        <w:t>Το καταγραφικό, οι κάμερες και ο σκληρός δίσκος θα φέρουν</w:t>
      </w:r>
      <w:r w:rsidRPr="00421656">
        <w:rPr>
          <w:u w:val="single"/>
        </w:rPr>
        <w:t xml:space="preserve"> </w:t>
      </w:r>
      <w:r>
        <w:rPr>
          <w:u w:val="single"/>
        </w:rPr>
        <w:t xml:space="preserve">απαραίτητα τη σήμανση </w:t>
      </w:r>
      <w:r>
        <w:rPr>
          <w:u w:val="single"/>
          <w:lang w:val="en-US"/>
        </w:rPr>
        <w:t>CE</w:t>
      </w:r>
      <w:r w:rsidRPr="00821F6E">
        <w:rPr>
          <w:u w:val="single"/>
        </w:rPr>
        <w:t xml:space="preserve"> και θ</w:t>
      </w:r>
      <w:r>
        <w:rPr>
          <w:u w:val="single"/>
        </w:rPr>
        <w:t xml:space="preserve">α προέρχονται από βιομηχανικές μονάδες που θα είναι πιστοποιημένες με </w:t>
      </w:r>
      <w:r w:rsidRPr="00E20997">
        <w:rPr>
          <w:u w:val="single"/>
        </w:rPr>
        <w:t>ISO 9001/2008 ή νεότερ</w:t>
      </w:r>
      <w:r>
        <w:rPr>
          <w:u w:val="single"/>
        </w:rPr>
        <w:t>ο</w:t>
      </w:r>
      <w:r w:rsidRPr="00E20997">
        <w:rPr>
          <w:u w:val="single"/>
        </w:rPr>
        <w:t>.</w:t>
      </w:r>
      <w:r>
        <w:rPr>
          <w:u w:val="single"/>
        </w:rPr>
        <w:t xml:space="preserve"> </w:t>
      </w:r>
      <w:bookmarkStart w:id="157" w:name="OLE_LINK120"/>
      <w:bookmarkStart w:id="158" w:name="OLE_LINK121"/>
      <w:r>
        <w:rPr>
          <w:u w:val="single"/>
        </w:rPr>
        <w:t>Για τα καλώδια ισχύει ότι αναφέρεται σε προηγούμενες παραγράφους (προσκόμιση των εγγράφων στον φάκελο τεχνικής προσφοράς)</w:t>
      </w:r>
      <w:r w:rsidRPr="008F0C8F">
        <w:rPr>
          <w:u w:val="single"/>
        </w:rPr>
        <w:t>.</w:t>
      </w:r>
    </w:p>
    <w:bookmarkEnd w:id="1"/>
    <w:bookmarkEnd w:id="2"/>
    <w:bookmarkEnd w:id="3"/>
    <w:bookmarkEnd w:id="4"/>
    <w:bookmarkEnd w:id="5"/>
    <w:bookmarkEnd w:id="155"/>
    <w:bookmarkEnd w:id="156"/>
    <w:bookmarkEnd w:id="157"/>
    <w:bookmarkEnd w:id="158"/>
    <w:p w:rsidR="00063019" w:rsidRDefault="00063019" w:rsidP="00063019">
      <w:pPr>
        <w:tabs>
          <w:tab w:val="left" w:pos="-720"/>
          <w:tab w:val="left" w:pos="284"/>
        </w:tabs>
        <w:suppressAutoHyphens/>
        <w:spacing w:line="360" w:lineRule="auto"/>
        <w:jc w:val="both"/>
        <w:rPr>
          <w:b/>
          <w:u w:val="single"/>
        </w:rPr>
      </w:pPr>
      <w:r w:rsidRPr="001A400C">
        <w:rPr>
          <w:b/>
          <w:u w:val="single"/>
        </w:rPr>
        <w:t>Όλα τα είδη των συστημάτων συναγερμού και καταγραφής θα καλύπτονται με διετή εγγύηση καλής λειτουργίας και δεκαετή εγγύηση διαρκούς παρακαταθήκης ανταλλακτικών (προσκόμιση υπεύθυνης δήλωσης</w:t>
      </w:r>
      <w:r>
        <w:rPr>
          <w:b/>
          <w:u w:val="single"/>
        </w:rPr>
        <w:t xml:space="preserve"> στο φάκελο τεχνικής προσφοράς</w:t>
      </w:r>
      <w:r w:rsidRPr="001A400C">
        <w:rPr>
          <w:b/>
          <w:u w:val="single"/>
        </w:rPr>
        <w:t>).</w:t>
      </w:r>
    </w:p>
    <w:p w:rsidR="00063019" w:rsidRDefault="00063019" w:rsidP="00063019">
      <w:pPr>
        <w:tabs>
          <w:tab w:val="left" w:pos="-720"/>
          <w:tab w:val="left" w:pos="284"/>
        </w:tabs>
        <w:suppressAutoHyphens/>
        <w:spacing w:line="360" w:lineRule="auto"/>
        <w:jc w:val="both"/>
        <w:rPr>
          <w:b/>
          <w:u w:val="single"/>
        </w:rPr>
      </w:pPr>
    </w:p>
    <w:p w:rsidR="00063019" w:rsidRPr="00222FE5" w:rsidRDefault="00063019" w:rsidP="00063019">
      <w:pPr>
        <w:tabs>
          <w:tab w:val="left" w:pos="-720"/>
          <w:tab w:val="left" w:pos="284"/>
        </w:tabs>
        <w:suppressAutoHyphens/>
        <w:spacing w:line="360" w:lineRule="auto"/>
        <w:jc w:val="both"/>
        <w:rPr>
          <w:b/>
        </w:rPr>
      </w:pPr>
      <w:r w:rsidRPr="00C243B3">
        <w:t>Επίσης η εταιρία προμήθειας και εγκατάστασης τ</w:t>
      </w:r>
      <w:r>
        <w:t>ων</w:t>
      </w:r>
      <w:r w:rsidRPr="00C243B3">
        <w:t xml:space="preserve"> συστ</w:t>
      </w:r>
      <w:r>
        <w:t>η</w:t>
      </w:r>
      <w:r w:rsidRPr="00C243B3">
        <w:t>μ</w:t>
      </w:r>
      <w:r>
        <w:t>άτων συναγερμού και καταγραφής,</w:t>
      </w:r>
      <w:r w:rsidRPr="00C243B3">
        <w:t xml:space="preserve"> θα πρέπει να εγγυηθεί με υπεύθυνη δήλωση </w:t>
      </w:r>
      <w:r>
        <w:t xml:space="preserve">και </w:t>
      </w:r>
      <w:r w:rsidRPr="00C243B3">
        <w:rPr>
          <w:b/>
        </w:rPr>
        <w:t>επί ποινή αποκλεισμού</w:t>
      </w:r>
      <w:r>
        <w:t xml:space="preserve"> </w:t>
      </w:r>
      <w:r w:rsidRPr="00222FE5">
        <w:rPr>
          <w:b/>
        </w:rPr>
        <w:t>που θα προσκομισθεί εντός του φακέλου Τεχνικής Προσφοράς :</w:t>
      </w:r>
    </w:p>
    <w:p w:rsidR="00063019" w:rsidRDefault="00063019" w:rsidP="00063019">
      <w:pPr>
        <w:numPr>
          <w:ilvl w:val="0"/>
          <w:numId w:val="10"/>
        </w:numPr>
        <w:autoSpaceDE w:val="0"/>
        <w:autoSpaceDN w:val="0"/>
        <w:adjustRightInd w:val="0"/>
        <w:jc w:val="both"/>
        <w:rPr>
          <w:rFonts w:eastAsia="Calibri"/>
        </w:rPr>
      </w:pPr>
      <w:bookmarkStart w:id="159" w:name="OLE_LINK151"/>
      <w:r w:rsidRPr="00C243B3">
        <w:rPr>
          <w:lang w:eastAsia="x-none"/>
        </w:rPr>
        <w:t xml:space="preserve">την </w:t>
      </w:r>
      <w:r w:rsidRPr="00C243B3">
        <w:rPr>
          <w:rFonts w:eastAsia="Calibri"/>
        </w:rPr>
        <w:t>καλή λειτουργία του συστήματος ελεγχόμενης πρόσβασης και του εξοπλισμού (πλην αναλωσίμων όπως μπαταρίες, μεμβράνες πληκτρολογίων κ.λ.π.) για δύο έτη τουλάχιστον.</w:t>
      </w:r>
    </w:p>
    <w:p w:rsidR="00063019" w:rsidRPr="00C243B3" w:rsidRDefault="00063019" w:rsidP="00063019">
      <w:pPr>
        <w:numPr>
          <w:ilvl w:val="0"/>
          <w:numId w:val="10"/>
        </w:numPr>
        <w:autoSpaceDE w:val="0"/>
        <w:autoSpaceDN w:val="0"/>
        <w:adjustRightInd w:val="0"/>
        <w:jc w:val="both"/>
        <w:rPr>
          <w:rFonts w:eastAsia="Calibri"/>
        </w:rPr>
      </w:pPr>
      <w:r>
        <w:rPr>
          <w:lang w:eastAsia="x-none"/>
        </w:rPr>
        <w:t xml:space="preserve">τη δωρεάν συντήρηση των συστημάτων </w:t>
      </w:r>
      <w:r w:rsidRPr="00C243B3">
        <w:rPr>
          <w:rFonts w:eastAsia="Calibri"/>
        </w:rPr>
        <w:t>για δύο έτη τουλάχιστον</w:t>
      </w:r>
    </w:p>
    <w:p w:rsidR="00063019" w:rsidRPr="00C243B3" w:rsidRDefault="00063019" w:rsidP="00063019">
      <w:pPr>
        <w:numPr>
          <w:ilvl w:val="0"/>
          <w:numId w:val="10"/>
        </w:numPr>
        <w:spacing w:after="200" w:line="276" w:lineRule="auto"/>
        <w:contextualSpacing/>
        <w:jc w:val="both"/>
        <w:rPr>
          <w:rFonts w:eastAsia="Calibri"/>
        </w:rPr>
      </w:pPr>
      <w:r w:rsidRPr="00C243B3">
        <w:rPr>
          <w:rFonts w:eastAsia="Calibri"/>
        </w:rPr>
        <w:t xml:space="preserve">την τεχνική επίσκεψη σε περιπτώσεις βλαβών ΧΩΡΙΣ οικονοµική επιβάρυνση </w:t>
      </w:r>
      <w:bookmarkStart w:id="160" w:name="OLE_LINK149"/>
      <w:bookmarkStart w:id="161" w:name="OLE_LINK150"/>
      <w:r w:rsidRPr="00C243B3">
        <w:rPr>
          <w:rFonts w:eastAsia="Calibri"/>
        </w:rPr>
        <w:t>για δύο έτη τουλάχιστον</w:t>
      </w:r>
      <w:bookmarkEnd w:id="160"/>
      <w:bookmarkEnd w:id="161"/>
    </w:p>
    <w:p w:rsidR="00063019" w:rsidRPr="00C243B3" w:rsidRDefault="00063019" w:rsidP="00063019">
      <w:pPr>
        <w:numPr>
          <w:ilvl w:val="0"/>
          <w:numId w:val="10"/>
        </w:numPr>
        <w:spacing w:after="200" w:line="276" w:lineRule="auto"/>
        <w:contextualSpacing/>
        <w:jc w:val="both"/>
        <w:rPr>
          <w:rFonts w:eastAsia="Calibri"/>
        </w:rPr>
      </w:pPr>
      <w:r w:rsidRPr="00C243B3">
        <w:rPr>
          <w:rFonts w:eastAsia="Calibri"/>
        </w:rPr>
        <w:t>την 24ωρη Τηλεφωνική Τεχνική Υποστήριξη (για τις υπερεπείγουσες ανάγκες τεχνικής κάλυψης.</w:t>
      </w:r>
    </w:p>
    <w:bookmarkEnd w:id="159"/>
    <w:p w:rsidR="00063019" w:rsidRPr="00C73838" w:rsidRDefault="00063019" w:rsidP="00063019">
      <w:pPr>
        <w:pStyle w:val="aa"/>
        <w:widowControl w:val="0"/>
        <w:autoSpaceDE w:val="0"/>
        <w:autoSpaceDN w:val="0"/>
        <w:adjustRightInd w:val="0"/>
        <w:spacing w:line="360" w:lineRule="auto"/>
        <w:ind w:left="0"/>
        <w:jc w:val="both"/>
        <w:rPr>
          <w:sz w:val="24"/>
          <w:szCs w:val="24"/>
        </w:rPr>
      </w:pPr>
      <w:r w:rsidRPr="00C73838">
        <w:rPr>
          <w:sz w:val="24"/>
          <w:szCs w:val="24"/>
        </w:rPr>
        <w:t xml:space="preserve">Τα ηλεκτρικά καλώδια χαμηλής τάσης θα είναι σύμφωνα με την ελληνική τεχνική προδιαγραφή ΕΛΟΤ ΤΠ 1501-04-20-02-01:2009 όπως ισχύει σήμερα. </w:t>
      </w:r>
    </w:p>
    <w:p w:rsidR="00063019" w:rsidRPr="00C12222" w:rsidRDefault="00063019" w:rsidP="00063019">
      <w:pPr>
        <w:pStyle w:val="aa"/>
        <w:widowControl w:val="0"/>
        <w:autoSpaceDE w:val="0"/>
        <w:autoSpaceDN w:val="0"/>
        <w:adjustRightInd w:val="0"/>
        <w:spacing w:line="360" w:lineRule="auto"/>
        <w:ind w:left="0"/>
        <w:jc w:val="both"/>
        <w:rPr>
          <w:b/>
          <w:sz w:val="24"/>
          <w:szCs w:val="24"/>
        </w:rPr>
      </w:pPr>
      <w:r w:rsidRPr="00C12222">
        <w:rPr>
          <w:b/>
          <w:sz w:val="24"/>
          <w:szCs w:val="24"/>
        </w:rPr>
        <w:t>Όλα τα υλικά</w:t>
      </w:r>
      <w:r>
        <w:rPr>
          <w:b/>
          <w:sz w:val="24"/>
          <w:szCs w:val="24"/>
        </w:rPr>
        <w:t xml:space="preserve"> </w:t>
      </w:r>
      <w:r w:rsidRPr="00C12222">
        <w:rPr>
          <w:b/>
          <w:sz w:val="24"/>
          <w:szCs w:val="24"/>
        </w:rPr>
        <w:t xml:space="preserve">διακοπτικό υλικό, ρευματοδότες, πλαστικά κανάλια φέρουν τη σήμανση </w:t>
      </w:r>
      <w:r w:rsidRPr="00C12222">
        <w:rPr>
          <w:b/>
          <w:sz w:val="24"/>
          <w:szCs w:val="24"/>
          <w:lang w:val="en-US"/>
        </w:rPr>
        <w:t>CE</w:t>
      </w:r>
      <w:r w:rsidRPr="00C12222">
        <w:rPr>
          <w:b/>
          <w:sz w:val="24"/>
          <w:szCs w:val="24"/>
        </w:rPr>
        <w:t>.</w:t>
      </w:r>
    </w:p>
    <w:p w:rsidR="00063019" w:rsidRPr="003871BC" w:rsidRDefault="00063019" w:rsidP="00063019">
      <w:pPr>
        <w:spacing w:line="360" w:lineRule="auto"/>
        <w:jc w:val="both"/>
        <w:rPr>
          <w:b/>
          <w:u w:val="single"/>
        </w:rPr>
      </w:pPr>
    </w:p>
    <w:p w:rsidR="00063019" w:rsidRPr="00DC25CC" w:rsidRDefault="00063019" w:rsidP="00063019">
      <w:pPr>
        <w:spacing w:line="360" w:lineRule="auto"/>
        <w:jc w:val="both"/>
        <w:rPr>
          <w:b/>
          <w:u w:val="single"/>
        </w:rPr>
      </w:pPr>
      <w:r w:rsidRPr="00D774BD">
        <w:rPr>
          <w:b/>
          <w:u w:val="single"/>
          <w:lang w:val="en-US"/>
        </w:rPr>
        <w:t>II</w:t>
      </w:r>
      <w:r w:rsidRPr="00D774BD">
        <w:rPr>
          <w:b/>
          <w:u w:val="single"/>
        </w:rPr>
        <w:t>. Πιστοποιήσεις υλικών και εργασιών</w:t>
      </w:r>
    </w:p>
    <w:p w:rsidR="00063019" w:rsidRDefault="00063019" w:rsidP="00063019">
      <w:pPr>
        <w:widowControl w:val="0"/>
        <w:autoSpaceDE w:val="0"/>
        <w:autoSpaceDN w:val="0"/>
        <w:adjustRightInd w:val="0"/>
        <w:spacing w:line="360" w:lineRule="auto"/>
        <w:jc w:val="both"/>
        <w:rPr>
          <w:b/>
        </w:rPr>
      </w:pPr>
      <w:r w:rsidRPr="0081168C">
        <w:rPr>
          <w:b/>
        </w:rPr>
        <w:t>Θα βεβαιώνεται ότι όλες οι ηλεκτρολογικές εργασίες θα γίνουν σύμφωνα με το</w:t>
      </w:r>
      <w:r w:rsidRPr="00DC25CC">
        <w:rPr>
          <w:b/>
        </w:rPr>
        <w:t xml:space="preserve"> πρότυπο ΕΛΟΤ HD 384</w:t>
      </w:r>
      <w:r>
        <w:rPr>
          <w:b/>
        </w:rPr>
        <w:t xml:space="preserve"> </w:t>
      </w:r>
      <w:r w:rsidRPr="00BF2A77">
        <w:rPr>
          <w:b/>
        </w:rPr>
        <w:t>(προσκόμιση υπεύθυνης δήλωσης)</w:t>
      </w:r>
      <w:r w:rsidRPr="00DC25CC">
        <w:rPr>
          <w:b/>
        </w:rPr>
        <w:t>.</w:t>
      </w:r>
    </w:p>
    <w:p w:rsidR="00063019" w:rsidRPr="00DC25CC" w:rsidRDefault="00063019" w:rsidP="00063019">
      <w:pPr>
        <w:widowControl w:val="0"/>
        <w:autoSpaceDE w:val="0"/>
        <w:autoSpaceDN w:val="0"/>
        <w:adjustRightInd w:val="0"/>
        <w:spacing w:line="360" w:lineRule="auto"/>
        <w:jc w:val="both"/>
      </w:pPr>
      <w:r>
        <w:rPr>
          <w:b/>
        </w:rPr>
        <w:t>Για όλες τις εργασίες που θα πραγματοποιηθούν θα ισχύουν οι εγκεκριμένες και ισχύουσες ΕΤΕΠ όπως κάθε φορά ισχύουν.</w:t>
      </w:r>
    </w:p>
    <w:p w:rsidR="00063019" w:rsidRPr="00DC25CC" w:rsidRDefault="00063019" w:rsidP="00063019">
      <w:pPr>
        <w:widowControl w:val="0"/>
        <w:autoSpaceDE w:val="0"/>
        <w:autoSpaceDN w:val="0"/>
        <w:adjustRightInd w:val="0"/>
        <w:spacing w:line="360" w:lineRule="auto"/>
        <w:jc w:val="both"/>
        <w:rPr>
          <w:b/>
        </w:rPr>
      </w:pPr>
      <w:r w:rsidRPr="00DC25CC">
        <w:t xml:space="preserve">Όλα τα υλικά που θα ενσωματωθούν, θα είναι πιστοποιημένα από </w:t>
      </w:r>
      <w:r>
        <w:t>αναγνωρισμένους διεθνείς</w:t>
      </w:r>
      <w:r w:rsidRPr="00DC25CC">
        <w:t xml:space="preserve"> οργανισμούς πιστοποίησης </w:t>
      </w:r>
      <w:r w:rsidRPr="00BF2A77">
        <w:t>και θα διαθέτουν απαραίτητα σήμανση</w:t>
      </w:r>
      <w:r w:rsidRPr="00DC25CC">
        <w:t xml:space="preserve"> CE </w:t>
      </w:r>
      <w:r>
        <w:t xml:space="preserve">όπου ζητείται παραπάνω και </w:t>
      </w:r>
      <w:r w:rsidRPr="00DC25CC">
        <w:t xml:space="preserve">όπου επιβάλλεται από τη νομοθεσία και </w:t>
      </w:r>
      <w:r>
        <w:t xml:space="preserve">οι βιομηχανικές </w:t>
      </w:r>
      <w:r>
        <w:lastRenderedPageBreak/>
        <w:t xml:space="preserve">μονάδες κατασκευής τους θα είναι πιστοποιημένες </w:t>
      </w:r>
      <w:r w:rsidRPr="00D774BD">
        <w:t xml:space="preserve">κατά </w:t>
      </w:r>
      <w:bookmarkStart w:id="162" w:name="OLE_LINK126"/>
      <w:bookmarkStart w:id="163" w:name="OLE_LINK127"/>
      <w:r w:rsidRPr="00D774BD">
        <w:t>EN ISO 9001</w:t>
      </w:r>
      <w:bookmarkEnd w:id="162"/>
      <w:bookmarkEnd w:id="163"/>
      <w:r>
        <w:t xml:space="preserve"> και </w:t>
      </w:r>
      <w:r w:rsidRPr="00D774BD">
        <w:t xml:space="preserve">EN ISO </w:t>
      </w:r>
      <w:r>
        <w:t>140</w:t>
      </w:r>
      <w:r w:rsidRPr="00D774BD">
        <w:t>01,</w:t>
      </w:r>
      <w:r>
        <w:t xml:space="preserve"> όπως ζητείται παραπάνω και ανάλογα με την κατηγορία του προϊόντος, </w:t>
      </w:r>
      <w:r w:rsidRPr="00DC25CC">
        <w:rPr>
          <w:u w:val="single"/>
        </w:rPr>
        <w:t xml:space="preserve">στην Ελληνική ή Αγγλική γλώσσα στο </w:t>
      </w:r>
      <w:r w:rsidRPr="00DC25CC">
        <w:rPr>
          <w:b/>
          <w:u w:val="single"/>
        </w:rPr>
        <w:t>φάκελο της Τεχνικής προσφοράς</w:t>
      </w:r>
      <w:r>
        <w:rPr>
          <w:b/>
          <w:u w:val="single"/>
        </w:rPr>
        <w:t>)</w:t>
      </w:r>
      <w:r w:rsidRPr="00DC25CC">
        <w:rPr>
          <w:b/>
        </w:rPr>
        <w:t>.</w:t>
      </w:r>
    </w:p>
    <w:p w:rsidR="00063019" w:rsidRPr="00DC25CC" w:rsidRDefault="00063019" w:rsidP="00063019">
      <w:pPr>
        <w:shd w:val="clear" w:color="auto" w:fill="FFFFFF"/>
        <w:suppressAutoHyphens/>
        <w:spacing w:line="360" w:lineRule="auto"/>
        <w:jc w:val="both"/>
      </w:pPr>
      <w:r>
        <w:t>Τέλος :</w:t>
      </w:r>
    </w:p>
    <w:p w:rsidR="00063019" w:rsidRPr="00DC25CC" w:rsidRDefault="00063019" w:rsidP="00063019">
      <w:pPr>
        <w:widowControl w:val="0"/>
        <w:autoSpaceDE w:val="0"/>
        <w:autoSpaceDN w:val="0"/>
        <w:adjustRightInd w:val="0"/>
        <w:spacing w:line="360" w:lineRule="auto"/>
        <w:jc w:val="both"/>
        <w:rPr>
          <w:b/>
        </w:rPr>
      </w:pPr>
      <w:bookmarkStart w:id="164" w:name="OLE_LINK170"/>
      <w:r w:rsidRPr="00DC25CC">
        <w:rPr>
          <w:b/>
        </w:rPr>
        <w:t>-Ο Ανάδοχος υποχρεούται για τη μεταφορά των άχρηστων υλικών εκτός του χώρου της Πανεπιστημιούπολης Ρεθύμνου, σε επιτρεπόμενο χώρο απόθεσης.</w:t>
      </w:r>
    </w:p>
    <w:bookmarkEnd w:id="164"/>
    <w:p w:rsidR="00063019" w:rsidRPr="00DC25CC" w:rsidRDefault="00063019" w:rsidP="00063019">
      <w:pPr>
        <w:widowControl w:val="0"/>
        <w:autoSpaceDE w:val="0"/>
        <w:autoSpaceDN w:val="0"/>
        <w:adjustRightInd w:val="0"/>
        <w:spacing w:line="360" w:lineRule="auto"/>
        <w:jc w:val="both"/>
        <w:rPr>
          <w:b/>
        </w:rPr>
      </w:pPr>
      <w:r w:rsidRPr="00DC25CC">
        <w:rPr>
          <w:b/>
        </w:rPr>
        <w:t xml:space="preserve">-Ο Ανάδοχος υποχρεούται για την παράδοση αναλυτικών </w:t>
      </w:r>
      <w:r>
        <w:rPr>
          <w:b/>
        </w:rPr>
        <w:t xml:space="preserve">πληροφοριών, </w:t>
      </w:r>
      <w:r w:rsidRPr="00DC25CC">
        <w:rPr>
          <w:b/>
        </w:rPr>
        <w:t xml:space="preserve">όλων των εγκαταστάσεων που θα κατασκευάσει, </w:t>
      </w:r>
      <w:r>
        <w:rPr>
          <w:b/>
        </w:rPr>
        <w:t xml:space="preserve">και </w:t>
      </w:r>
      <w:r>
        <w:rPr>
          <w:b/>
          <w:lang w:val="en-US"/>
        </w:rPr>
        <w:t>manuals</w:t>
      </w:r>
      <w:r>
        <w:rPr>
          <w:b/>
        </w:rPr>
        <w:t xml:space="preserve"> λειτουργίας όλων των ειδών που θα εγκαταστήσει</w:t>
      </w:r>
      <w:r w:rsidRPr="00DC25CC">
        <w:rPr>
          <w:b/>
        </w:rPr>
        <w:t xml:space="preserve"> κ.λ.π. </w:t>
      </w:r>
    </w:p>
    <w:p w:rsidR="00063019" w:rsidRDefault="00063019" w:rsidP="00063019">
      <w:pPr>
        <w:spacing w:line="360" w:lineRule="auto"/>
        <w:jc w:val="both"/>
        <w:rPr>
          <w:b/>
          <w:u w:val="single"/>
        </w:rPr>
      </w:pPr>
    </w:p>
    <w:p w:rsidR="00063019" w:rsidRPr="00DC25CC" w:rsidRDefault="00063019" w:rsidP="00063019">
      <w:pPr>
        <w:spacing w:line="360" w:lineRule="auto"/>
        <w:jc w:val="both"/>
        <w:rPr>
          <w:b/>
          <w:u w:val="single"/>
        </w:rPr>
      </w:pPr>
      <w:r>
        <w:rPr>
          <w:b/>
          <w:u w:val="single"/>
        </w:rPr>
        <w:t>ΙΙΙ</w:t>
      </w:r>
      <w:r w:rsidRPr="00DC25CC">
        <w:rPr>
          <w:b/>
          <w:u w:val="single"/>
        </w:rPr>
        <w:t>. Ωράριο εργασιών-Προθεσμίες</w:t>
      </w:r>
    </w:p>
    <w:p w:rsidR="00063019" w:rsidRPr="00DC25CC" w:rsidRDefault="00063019" w:rsidP="00063019">
      <w:pPr>
        <w:spacing w:line="360" w:lineRule="auto"/>
        <w:jc w:val="both"/>
      </w:pPr>
      <w:r w:rsidRPr="00DC25CC">
        <w:t xml:space="preserve">Όλες οι εργασίες που περιγράφονται στην Τεχνική Περιγραφή-Προδιαγραφές και την Κατάσταση Υλικών Εργασιών - Προϋπολογισμό, θα μπορούν να πραγματοποιηθούν εντός και εκτός εργασίμων ημερών και ωρών κατόπιν συνεννόησης με την Τεχνική Υπηρεσία. </w:t>
      </w:r>
    </w:p>
    <w:p w:rsidR="00063019" w:rsidRDefault="00063019" w:rsidP="00063019">
      <w:pPr>
        <w:pStyle w:val="a4"/>
        <w:spacing w:line="360" w:lineRule="auto"/>
        <w:jc w:val="both"/>
        <w:rPr>
          <w:b/>
          <w:bCs/>
          <w:u w:val="single"/>
        </w:rPr>
      </w:pPr>
      <w:r>
        <w:rPr>
          <w:b/>
          <w:bCs/>
          <w:u w:val="single"/>
        </w:rPr>
        <w:t xml:space="preserve">ΕΙΔΙΚΟΙ ΟΡΟΙ </w:t>
      </w:r>
    </w:p>
    <w:p w:rsidR="00063019" w:rsidRDefault="00063019" w:rsidP="00063019">
      <w:pPr>
        <w:pStyle w:val="a4"/>
        <w:spacing w:line="360" w:lineRule="auto"/>
        <w:jc w:val="both"/>
        <w:rPr>
          <w:b/>
          <w:bCs/>
          <w:u w:val="single"/>
        </w:rPr>
      </w:pPr>
      <w:r>
        <w:rPr>
          <w:b/>
          <w:bCs/>
          <w:u w:val="single"/>
        </w:rPr>
        <w:t>ΤΡΟΠΟΣ ΣΥΝΤΑΞΗΣ ΠΡΟΣΦΟΡΑΣ</w:t>
      </w:r>
    </w:p>
    <w:p w:rsidR="00063019" w:rsidRDefault="00063019" w:rsidP="00063019">
      <w:pPr>
        <w:pStyle w:val="a4"/>
        <w:spacing w:line="360" w:lineRule="auto"/>
        <w:jc w:val="both"/>
        <w:rPr>
          <w:b/>
          <w:bCs/>
        </w:rPr>
      </w:pPr>
      <w:r>
        <w:rPr>
          <w:b/>
          <w:bCs/>
        </w:rPr>
        <w:t>Σε σφραγισμένο φάκελο να προσκομιστούν:</w:t>
      </w:r>
    </w:p>
    <w:p w:rsidR="00063019" w:rsidRPr="00063019" w:rsidRDefault="00063019" w:rsidP="00063019">
      <w:pPr>
        <w:pStyle w:val="a4"/>
        <w:spacing w:line="360" w:lineRule="auto"/>
        <w:jc w:val="both"/>
        <w:rPr>
          <w:b/>
          <w:bCs/>
          <w:sz w:val="28"/>
          <w:szCs w:val="28"/>
        </w:rPr>
      </w:pPr>
      <w:r w:rsidRPr="00063019">
        <w:rPr>
          <w:b/>
          <w:bCs/>
          <w:sz w:val="28"/>
          <w:szCs w:val="28"/>
        </w:rPr>
        <w:t>Α. Υποφάκελος με την ένδειξη ΔΙΚΑΙΟΛΟΓΗΤΙΚΑ ΣΥΜΜΕΤΟΧΗΣ</w:t>
      </w:r>
    </w:p>
    <w:p w:rsidR="00063019" w:rsidRPr="004707C2" w:rsidRDefault="00063019" w:rsidP="00063019">
      <w:pPr>
        <w:tabs>
          <w:tab w:val="left" w:pos="743"/>
          <w:tab w:val="left" w:pos="885"/>
        </w:tabs>
        <w:spacing w:line="360" w:lineRule="auto"/>
        <w:ind w:right="162"/>
        <w:jc w:val="both"/>
      </w:pPr>
      <w:r w:rsidRPr="004707C2">
        <w:rPr>
          <w:bCs/>
        </w:rPr>
        <w:t xml:space="preserve">1. </w:t>
      </w:r>
      <w:r w:rsidRPr="004707C2">
        <w:t>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w:t>
      </w:r>
      <w:r>
        <w:t xml:space="preserve"> </w:t>
      </w:r>
      <w:r w:rsidRPr="004707C2">
        <w:t xml:space="preserve">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063019" w:rsidRPr="00BF2A77" w:rsidRDefault="00063019" w:rsidP="00063019">
      <w:pPr>
        <w:tabs>
          <w:tab w:val="left" w:pos="743"/>
          <w:tab w:val="left" w:pos="885"/>
        </w:tabs>
        <w:spacing w:line="360" w:lineRule="auto"/>
        <w:ind w:right="162"/>
        <w:jc w:val="both"/>
        <w:rPr>
          <w:color w:val="FF0000"/>
        </w:rPr>
      </w:pPr>
      <w:r w:rsidRPr="004707C2">
        <w:t xml:space="preserve">Συγκεκριμένα δικαίωμα συμμετοχής, </w:t>
      </w:r>
      <w:r w:rsidRPr="004707C2">
        <w:rPr>
          <w:b/>
          <w:bCs/>
          <w:u w:val="single"/>
        </w:rPr>
        <w:t>επί ποινή αποκλεισμού,</w:t>
      </w:r>
      <w:r w:rsidRPr="004707C2">
        <w:t xml:space="preserve"> έχουν φυσικά πρόσωπα ή εταιρίες που ασχολούνται αποδεδειγμένα</w:t>
      </w:r>
      <w:r w:rsidRPr="004707C2">
        <w:rPr>
          <w:bCs/>
        </w:rPr>
        <w:t xml:space="preserve"> με την προμήθεια και εγκατάσταση συναφών υλικών</w:t>
      </w:r>
      <w:r>
        <w:rPr>
          <w:bCs/>
        </w:rPr>
        <w:t xml:space="preserve"> – εξοπλισμού </w:t>
      </w:r>
      <w:r w:rsidRPr="004707C2">
        <w:rPr>
          <w:bCs/>
        </w:rPr>
        <w:t xml:space="preserve"> που θα προσκομίσουν :</w:t>
      </w:r>
    </w:p>
    <w:p w:rsidR="00063019" w:rsidRDefault="00063019" w:rsidP="00063019">
      <w:pPr>
        <w:tabs>
          <w:tab w:val="left" w:pos="743"/>
          <w:tab w:val="left" w:pos="885"/>
        </w:tabs>
        <w:spacing w:line="360" w:lineRule="auto"/>
        <w:ind w:right="162"/>
        <w:jc w:val="both"/>
      </w:pPr>
      <w:r w:rsidRPr="004707C2">
        <w:t xml:space="preserve">Βεβαίωση εγγραφής </w:t>
      </w:r>
      <w:r w:rsidRPr="00FE6005">
        <w:rPr>
          <w:b/>
          <w:u w:val="single"/>
        </w:rPr>
        <w:t>επί ποινή αποκλεισμού</w:t>
      </w:r>
      <w:r w:rsidRPr="004707C2">
        <w:t xml:space="preserve"> στο αντίστοιχο Επιμελητήριο (Τεχνικό ή Νομαρχιακό ή εμπορικό) και στα μητρώα (Μ.Ε.Κ. ή ΜΕΕΠ), ή  αντίστοιχα στα Νομαρχιακά μητρώα για την εκτέλεση των απαιτούμενων και Η/Μ εργασιών. Στην περίπτωση εγγραφής στο εμπορικό επιμελητήριο απαραίτητη προϋπόθεση είναι η </w:t>
      </w:r>
      <w:r w:rsidRPr="004707C2">
        <w:lastRenderedPageBreak/>
        <w:t>αναγραφή των ΚΑΔ όλων των εργασιών και υλικών που είναι ζητούμενα στην παρούσα.</w:t>
      </w:r>
    </w:p>
    <w:p w:rsidR="00063019" w:rsidRDefault="00063019" w:rsidP="00063019">
      <w:pPr>
        <w:tabs>
          <w:tab w:val="left" w:pos="743"/>
          <w:tab w:val="left" w:pos="885"/>
        </w:tabs>
        <w:spacing w:line="360" w:lineRule="auto"/>
        <w:ind w:right="162"/>
        <w:jc w:val="both"/>
      </w:pPr>
      <w:r w:rsidRPr="00E10AC4">
        <w:rPr>
          <w:bCs/>
        </w:rPr>
        <w:t xml:space="preserve">Ακόμη </w:t>
      </w:r>
      <w:r>
        <w:rPr>
          <w:b/>
          <w:bCs/>
          <w:u w:val="single"/>
        </w:rPr>
        <w:t>επί ποινή αποκλεισμού</w:t>
      </w:r>
      <w:r>
        <w:rPr>
          <w:bCs/>
        </w:rPr>
        <w:t xml:space="preserve"> </w:t>
      </w:r>
      <w:r>
        <w:t xml:space="preserve">οι εταιρίες ή τα φυσικά πρόσωπα, θα πρέπει να είναι πιστοποιημένοι ως προς Σύστημα Διαχείρισης Ποιότητας ISO 9001/2008 ή νεότερο, για τις ηλεκτρολογικές εργασίες (προσκόμιση) </w:t>
      </w:r>
      <w:r w:rsidRPr="00E10AC4">
        <w:rPr>
          <w:b/>
        </w:rPr>
        <w:t>μόνο για την ομάδα Α</w:t>
      </w:r>
      <w:r>
        <w:t xml:space="preserve"> ή μπορούν να συνεργαστούν με εταιρίες ή φυσικά πρόσωπα που διαθέτουν την πιστοποίηση αυτή. Σε περίπτωση συνεργασίας θα πρέπει να προσκομιστεί υπεύθυνη δήλωση ανάθεσης από τον υποψήφιο Ανάδοχο για τη συνεργασία και υπεύθυνη δήλωση αποδοχής από τον συνεργαζόμενο.</w:t>
      </w:r>
    </w:p>
    <w:p w:rsidR="00063019" w:rsidRPr="00FE6005" w:rsidRDefault="00063019" w:rsidP="00063019">
      <w:pPr>
        <w:tabs>
          <w:tab w:val="left" w:pos="743"/>
          <w:tab w:val="left" w:pos="885"/>
        </w:tabs>
        <w:spacing w:line="360" w:lineRule="auto"/>
        <w:ind w:right="162"/>
        <w:jc w:val="both"/>
      </w:pPr>
      <w:r>
        <w:t>Τέλος</w:t>
      </w:r>
      <w:r w:rsidRPr="00FE6005">
        <w:t xml:space="preserve"> </w:t>
      </w:r>
      <w:r>
        <w:t>τ</w:t>
      </w:r>
      <w:r w:rsidRPr="00FE6005">
        <w:t>ο προσωπικό που θα εγκαταστήσει τα συστήματα ελεγχόμενης πρόσβασης</w:t>
      </w:r>
      <w:r>
        <w:t xml:space="preserve">, </w:t>
      </w:r>
      <w:r w:rsidRPr="00FE6005">
        <w:rPr>
          <w:b/>
        </w:rPr>
        <w:t>μόνο για την ομάδα Β</w:t>
      </w:r>
      <w:r>
        <w:t>,</w:t>
      </w:r>
      <w:r w:rsidRPr="00FE6005">
        <w:t xml:space="preserve"> θα πρέπει </w:t>
      </w:r>
      <w:r w:rsidRPr="00FE6005">
        <w:rPr>
          <w:b/>
          <w:u w:val="single"/>
        </w:rPr>
        <w:t>επί ποινή αποκλεισμού</w:t>
      </w:r>
      <w:r w:rsidRPr="00FE6005">
        <w:t xml:space="preserve"> </w:t>
      </w:r>
      <w:r w:rsidRPr="00FE6005">
        <w:rPr>
          <w:u w:val="single"/>
        </w:rPr>
        <w:t>να κατέχει και να προσκομίσει</w:t>
      </w:r>
      <w:r w:rsidRPr="00FE6005">
        <w:t xml:space="preserve"> εν ισχύ </w:t>
      </w:r>
      <w:bookmarkStart w:id="165" w:name="OLE_LINK227"/>
      <w:bookmarkStart w:id="166" w:name="OLE_LINK228"/>
      <w:r w:rsidRPr="00FE6005">
        <w:t>Άδεια εργασίας Β' κατηγορίας που ασκεί τις δραστηριότητες της περίπτωσης θ' της παραγράφου 1 του άρθρου 1 του Νόμου 3707/2008 - ΦΕΚ 209/Α'/8.10.2008</w:t>
      </w:r>
      <w:bookmarkEnd w:id="165"/>
      <w:bookmarkEnd w:id="166"/>
      <w:r w:rsidRPr="00FE6005">
        <w:t xml:space="preserve"> (εγκατάσταση, συντήρηση και παρακολούθηση λει</w:t>
      </w:r>
      <w:r w:rsidRPr="00FE6005">
        <w:softHyphen/>
        <w:t>τουργίας μηχανημάτων και συστημάτων ασφαλείας και συναγερμού, πλην αυτών που τοποθετούνται σε αυτοκίνητο).</w:t>
      </w:r>
      <w:r w:rsidRPr="00AA7819">
        <w:t xml:space="preserve"> </w:t>
      </w:r>
      <w:r>
        <w:t>Σε περίπτωση συνεργασίας θα πρέπει να προσκομιστεί υπεύθυνη δήλωση ανάθεσης από τον υποψήφιο Ανάδοχο για τη συνεργασία και υπεύθυνη δήλωση αποδοχής από τον συνεργαζόμενο.</w:t>
      </w:r>
    </w:p>
    <w:p w:rsidR="00063019" w:rsidRPr="004707C2" w:rsidRDefault="00063019" w:rsidP="00063019">
      <w:pPr>
        <w:tabs>
          <w:tab w:val="left" w:pos="743"/>
          <w:tab w:val="left" w:pos="885"/>
        </w:tabs>
        <w:spacing w:line="360" w:lineRule="auto"/>
        <w:ind w:right="162"/>
        <w:jc w:val="both"/>
      </w:pPr>
      <w:r w:rsidRPr="0033586A">
        <w:t xml:space="preserve">2. </w:t>
      </w:r>
      <w:bookmarkStart w:id="167" w:name="OLE_LINK122"/>
      <w:r w:rsidRPr="004707C2">
        <w:t xml:space="preserve">Υπεύθυνη δήλωση του Ν.1599/1986, </w:t>
      </w:r>
      <w:r w:rsidRPr="00FE6005">
        <w:rPr>
          <w:b/>
          <w:u w:val="single"/>
        </w:rPr>
        <w:t>επί ποινή αποκλεισμού</w:t>
      </w:r>
      <w:r w:rsidRPr="0033586A">
        <w:t xml:space="preserve">, </w:t>
      </w:r>
      <w:r w:rsidRPr="004707C2">
        <w:t>στην οποία θα αναφέρεται :</w:t>
      </w:r>
    </w:p>
    <w:p w:rsidR="00063019" w:rsidRPr="004707C2" w:rsidRDefault="00063019" w:rsidP="00063019">
      <w:pPr>
        <w:tabs>
          <w:tab w:val="left" w:pos="284"/>
          <w:tab w:val="left" w:pos="743"/>
          <w:tab w:val="left" w:pos="885"/>
        </w:tabs>
        <w:spacing w:line="360" w:lineRule="auto"/>
        <w:ind w:right="162"/>
        <w:jc w:val="both"/>
      </w:pPr>
      <w:r w:rsidRPr="004707C2">
        <w:t>α)</w:t>
      </w:r>
      <w:r w:rsidRPr="004707C2">
        <w:tab/>
        <w:t>ότι αποδέχονται πλήρως όλους τους όρους της διακήρυξης και των παραρτημάτων της</w:t>
      </w:r>
    </w:p>
    <w:p w:rsidR="00063019" w:rsidRPr="004707C2" w:rsidRDefault="00063019" w:rsidP="00063019">
      <w:pPr>
        <w:tabs>
          <w:tab w:val="left" w:pos="426"/>
          <w:tab w:val="left" w:pos="743"/>
          <w:tab w:val="left" w:pos="885"/>
        </w:tabs>
        <w:spacing w:line="360" w:lineRule="auto"/>
        <w:ind w:right="162"/>
        <w:jc w:val="both"/>
      </w:pPr>
      <w:r w:rsidRPr="004707C2">
        <w:t>β)</w:t>
      </w:r>
      <w:r w:rsidRPr="004707C2">
        <w:tab/>
        <w:t>τα είδη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απόλυτα µε τις τεχνικές προδιαγραφές-φύλλο συμμόρφωσης</w:t>
      </w:r>
    </w:p>
    <w:p w:rsidR="00063019" w:rsidRPr="004707C2" w:rsidRDefault="00063019" w:rsidP="00063019">
      <w:pPr>
        <w:tabs>
          <w:tab w:val="left" w:pos="284"/>
          <w:tab w:val="left" w:pos="743"/>
          <w:tab w:val="left" w:pos="885"/>
        </w:tabs>
        <w:spacing w:line="360" w:lineRule="auto"/>
        <w:ind w:right="162"/>
        <w:jc w:val="both"/>
      </w:pPr>
      <w:r w:rsidRPr="004707C2">
        <w:t>γ)</w:t>
      </w:r>
      <w:r w:rsidRPr="004707C2">
        <w:tab/>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063019" w:rsidRPr="004707C2" w:rsidRDefault="00063019" w:rsidP="00063019">
      <w:pPr>
        <w:tabs>
          <w:tab w:val="left" w:pos="743"/>
          <w:tab w:val="left" w:pos="885"/>
        </w:tabs>
        <w:spacing w:line="360" w:lineRule="auto"/>
        <w:ind w:right="162"/>
        <w:jc w:val="both"/>
      </w:pPr>
      <w:r w:rsidRPr="004707C2">
        <w:t>δ) για τις ηλεκτρολογικές εργασίες, θα τηρηθεί το πρότυπο ΕΛΟΤ HD384.</w:t>
      </w:r>
    </w:p>
    <w:p w:rsidR="00063019" w:rsidRPr="0033586A" w:rsidRDefault="00063019" w:rsidP="00063019">
      <w:pPr>
        <w:tabs>
          <w:tab w:val="left" w:pos="743"/>
          <w:tab w:val="left" w:pos="885"/>
        </w:tabs>
        <w:spacing w:line="360" w:lineRule="auto"/>
        <w:ind w:right="162"/>
        <w:jc w:val="both"/>
      </w:pPr>
      <w:r w:rsidRPr="0033586A">
        <w:t>ε) δήλωση από τον ανάδοχο ότι υπάρχει η δυνατότητα παροχής ανταλλακτικών για τουλάχιστον δέκα (10) έτη</w:t>
      </w:r>
      <w:bookmarkEnd w:id="167"/>
      <w:r>
        <w:t xml:space="preserve"> για τον εξοπλισμό και των δύο ομάδων</w:t>
      </w:r>
    </w:p>
    <w:p w:rsidR="00063019" w:rsidRPr="0033586A" w:rsidRDefault="00063019" w:rsidP="00063019">
      <w:pPr>
        <w:tabs>
          <w:tab w:val="left" w:pos="743"/>
          <w:tab w:val="left" w:pos="885"/>
        </w:tabs>
        <w:spacing w:line="360" w:lineRule="auto"/>
        <w:ind w:right="162"/>
        <w:jc w:val="both"/>
      </w:pPr>
      <w:r>
        <w:lastRenderedPageBreak/>
        <w:t>στ</w:t>
      </w:r>
      <w:r w:rsidRPr="0033586A">
        <w:t>) θα βεβαιώνεται ότι για τις εργασίες θα τηρηθούν οι εγκεκριμένες και ισχύουσες ΕΤΕΠ.</w:t>
      </w:r>
    </w:p>
    <w:p w:rsidR="00063019" w:rsidRDefault="00063019" w:rsidP="00063019">
      <w:pPr>
        <w:tabs>
          <w:tab w:val="left" w:pos="743"/>
          <w:tab w:val="left" w:pos="885"/>
        </w:tabs>
        <w:spacing w:line="360" w:lineRule="auto"/>
        <w:ind w:right="162"/>
        <w:jc w:val="both"/>
      </w:pPr>
      <w:r w:rsidRPr="0033586A">
        <w:t xml:space="preserve">ζ) </w:t>
      </w:r>
      <w:r>
        <w:t xml:space="preserve">θα </w:t>
      </w:r>
      <w:r w:rsidRPr="0033586A">
        <w:t>βεβαιώνεται ότι τα προς προμήθεια υλικά θα είναι κατάλληλα πιστοποιημένα.</w:t>
      </w:r>
    </w:p>
    <w:p w:rsidR="00063019" w:rsidRDefault="00063019" w:rsidP="00063019">
      <w:pPr>
        <w:tabs>
          <w:tab w:val="left" w:pos="743"/>
          <w:tab w:val="left" w:pos="885"/>
        </w:tabs>
        <w:spacing w:line="360" w:lineRule="auto"/>
        <w:ind w:right="162"/>
        <w:jc w:val="both"/>
        <w:rPr>
          <w:b/>
        </w:rPr>
      </w:pPr>
      <w:r>
        <w:t xml:space="preserve">η) μόνο για την </w:t>
      </w:r>
      <w:r w:rsidRPr="00C243B3">
        <w:rPr>
          <w:b/>
        </w:rPr>
        <w:t>ομάδα Β</w:t>
      </w:r>
      <w:r>
        <w:rPr>
          <w:b/>
        </w:rPr>
        <w:t>,</w:t>
      </w:r>
    </w:p>
    <w:p w:rsidR="00063019" w:rsidRDefault="00063019" w:rsidP="00063019">
      <w:pPr>
        <w:numPr>
          <w:ilvl w:val="0"/>
          <w:numId w:val="10"/>
        </w:numPr>
        <w:autoSpaceDE w:val="0"/>
        <w:autoSpaceDN w:val="0"/>
        <w:adjustRightInd w:val="0"/>
        <w:jc w:val="both"/>
        <w:rPr>
          <w:rFonts w:eastAsia="Calibri"/>
        </w:rPr>
      </w:pPr>
      <w:r w:rsidRPr="00C243B3">
        <w:rPr>
          <w:lang w:eastAsia="x-none"/>
        </w:rPr>
        <w:t xml:space="preserve">την </w:t>
      </w:r>
      <w:r w:rsidRPr="00C243B3">
        <w:rPr>
          <w:rFonts w:eastAsia="Calibri"/>
        </w:rPr>
        <w:t xml:space="preserve">καλή λειτουργία του συστήματος </w:t>
      </w:r>
      <w:r>
        <w:rPr>
          <w:rFonts w:eastAsia="Calibri"/>
        </w:rPr>
        <w:t>ασφάλειας – συναγερμού και καταγραφής,</w:t>
      </w:r>
      <w:r w:rsidRPr="00C243B3">
        <w:rPr>
          <w:rFonts w:eastAsia="Calibri"/>
        </w:rPr>
        <w:t xml:space="preserve"> του εξοπλισμού (πλην αναλωσίμων όπως μπαταρίες, μεμβράνες πληκτρολογίων κ.λ.π.) για δύο έτη τουλάχιστον.</w:t>
      </w:r>
    </w:p>
    <w:p w:rsidR="00063019" w:rsidRPr="00C243B3" w:rsidRDefault="00063019" w:rsidP="00063019">
      <w:pPr>
        <w:numPr>
          <w:ilvl w:val="0"/>
          <w:numId w:val="10"/>
        </w:numPr>
        <w:autoSpaceDE w:val="0"/>
        <w:autoSpaceDN w:val="0"/>
        <w:adjustRightInd w:val="0"/>
        <w:jc w:val="both"/>
        <w:rPr>
          <w:rFonts w:eastAsia="Calibri"/>
        </w:rPr>
      </w:pPr>
      <w:r>
        <w:rPr>
          <w:lang w:eastAsia="x-none"/>
        </w:rPr>
        <w:t xml:space="preserve">Τη δωρεάν συντήρηση των συστημάτων </w:t>
      </w:r>
      <w:r w:rsidRPr="00C243B3">
        <w:rPr>
          <w:rFonts w:eastAsia="Calibri"/>
        </w:rPr>
        <w:t>για δύο έτη τουλάχιστον</w:t>
      </w:r>
    </w:p>
    <w:p w:rsidR="00063019" w:rsidRPr="00C243B3" w:rsidRDefault="00063019" w:rsidP="00063019">
      <w:pPr>
        <w:numPr>
          <w:ilvl w:val="0"/>
          <w:numId w:val="10"/>
        </w:numPr>
        <w:spacing w:after="200" w:line="276" w:lineRule="auto"/>
        <w:contextualSpacing/>
        <w:jc w:val="both"/>
        <w:rPr>
          <w:rFonts w:eastAsia="Calibri"/>
        </w:rPr>
      </w:pPr>
      <w:r w:rsidRPr="00C243B3">
        <w:rPr>
          <w:rFonts w:eastAsia="Calibri"/>
        </w:rPr>
        <w:t>την τεχνική επίσκεψη σε περιπτώσεις βλαβών ΧΩΡΙΣ οικονοµική επιβάρυνση για δύο έτη τουλάχιστον</w:t>
      </w:r>
    </w:p>
    <w:p w:rsidR="00063019" w:rsidRPr="00C243B3" w:rsidRDefault="00063019" w:rsidP="00063019">
      <w:pPr>
        <w:numPr>
          <w:ilvl w:val="0"/>
          <w:numId w:val="10"/>
        </w:numPr>
        <w:spacing w:after="200" w:line="276" w:lineRule="auto"/>
        <w:contextualSpacing/>
        <w:jc w:val="both"/>
        <w:rPr>
          <w:rFonts w:eastAsia="Calibri"/>
        </w:rPr>
      </w:pPr>
      <w:r w:rsidRPr="00C243B3">
        <w:rPr>
          <w:rFonts w:eastAsia="Calibri"/>
        </w:rPr>
        <w:t>την 24ωρη Τηλεφωνική Τεχνική Υποστήριξη (για τις υπερεπείγουσες ανάγκες τεχνικής κάλυψης.</w:t>
      </w:r>
    </w:p>
    <w:p w:rsidR="00063019" w:rsidRPr="00063019" w:rsidRDefault="00063019" w:rsidP="00063019">
      <w:pPr>
        <w:tabs>
          <w:tab w:val="left" w:pos="743"/>
          <w:tab w:val="left" w:pos="885"/>
        </w:tabs>
        <w:spacing w:line="360" w:lineRule="auto"/>
        <w:ind w:right="162"/>
        <w:jc w:val="both"/>
      </w:pPr>
      <w:r w:rsidRPr="00063019">
        <w:t xml:space="preserve">3. </w:t>
      </w:r>
      <w:bookmarkStart w:id="168" w:name="OLE_LINK3"/>
      <w:bookmarkStart w:id="169" w:name="OLE_LINK4"/>
      <w:r w:rsidRPr="00063019">
        <w:t xml:space="preserve">Οι υποψήφιοι θα πρέπει, </w:t>
      </w:r>
      <w:r w:rsidRPr="00063019">
        <w:rPr>
          <w:b/>
          <w:u w:val="single"/>
        </w:rPr>
        <w:t>επί ποινή αποκλεισμού</w:t>
      </w:r>
      <w:r w:rsidRPr="00063019">
        <w:t xml:space="preserve">, να προσκομίσουν αποδεικτικό φορολογικής και ασφαλιστικής ενημερότητας, και ποινικό μητρώο </w:t>
      </w:r>
      <w:r w:rsidRPr="00063019">
        <w:rPr>
          <w:bCs/>
        </w:rPr>
        <w:t>τελευταίου τριμήνου όλων των υπόχρεων αναλόγως την εταιρεία</w:t>
      </w:r>
      <w:r>
        <w:rPr>
          <w:bCs/>
        </w:rPr>
        <w:t>,</w:t>
      </w:r>
      <w:r w:rsidRPr="00063019">
        <w:t xml:space="preserve"> </w:t>
      </w:r>
      <w:r w:rsidRPr="00063019">
        <w:t>η ισχύς των οποίων πρέπει να καλύπτει την ημερομηνία διενέργειας του διαγωνισμού.</w:t>
      </w:r>
      <w:r w:rsidRPr="00063019">
        <w:t xml:space="preserve"> Επίσης θα προσκομιστούν</w:t>
      </w:r>
      <w:r w:rsidRPr="00063019">
        <w:rPr>
          <w:bCs/>
        </w:rPr>
        <w:t xml:space="preserve">, </w:t>
      </w:r>
      <w:r w:rsidRPr="00063019">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063019" w:rsidRDefault="00063019" w:rsidP="00063019">
      <w:pPr>
        <w:tabs>
          <w:tab w:val="left" w:pos="743"/>
          <w:tab w:val="left" w:pos="885"/>
        </w:tabs>
        <w:spacing w:line="360" w:lineRule="auto"/>
        <w:ind w:right="162"/>
        <w:jc w:val="both"/>
      </w:pPr>
      <w:r w:rsidRPr="0033586A">
        <w:t xml:space="preserve">4. Οι υποψήφιοι ανάδοχοι θα πρέπει, </w:t>
      </w:r>
      <w:r w:rsidRPr="00FE6005">
        <w:rPr>
          <w:b/>
          <w:u w:val="single"/>
        </w:rPr>
        <w:t>επί ποινή αποκλεισμού</w:t>
      </w:r>
      <w:r w:rsidRPr="0033586A">
        <w:t>,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p>
    <w:p w:rsidR="00063019" w:rsidRPr="00063019" w:rsidRDefault="00063019" w:rsidP="00063019">
      <w:pPr>
        <w:tabs>
          <w:tab w:val="left" w:pos="743"/>
          <w:tab w:val="left" w:pos="885"/>
        </w:tabs>
        <w:spacing w:line="360" w:lineRule="auto"/>
        <w:ind w:right="162"/>
        <w:jc w:val="both"/>
        <w:rPr>
          <w:b/>
          <w:sz w:val="28"/>
          <w:szCs w:val="28"/>
        </w:rPr>
      </w:pPr>
      <w:r>
        <w:rPr>
          <w:b/>
          <w:sz w:val="28"/>
          <w:szCs w:val="28"/>
        </w:rPr>
        <w:t xml:space="preserve">Β. </w:t>
      </w:r>
      <w:r w:rsidRPr="00063019">
        <w:rPr>
          <w:b/>
          <w:sz w:val="28"/>
          <w:szCs w:val="28"/>
        </w:rPr>
        <w:t xml:space="preserve">Υποφάκελος με την ένδειξη ΤΕΧΝΙΚΗ ΠΡΟΣΦΟΡΑ </w:t>
      </w:r>
    </w:p>
    <w:bookmarkEnd w:id="168"/>
    <w:bookmarkEnd w:id="169"/>
    <w:p w:rsidR="00063019" w:rsidRDefault="00063019" w:rsidP="00063019">
      <w:pPr>
        <w:tabs>
          <w:tab w:val="left" w:pos="743"/>
          <w:tab w:val="left" w:pos="885"/>
        </w:tabs>
        <w:spacing w:line="360" w:lineRule="auto"/>
        <w:ind w:right="162"/>
        <w:jc w:val="both"/>
      </w:pPr>
      <w:r w:rsidRPr="0033586A">
        <w:t xml:space="preserve">. Κάθε υποψήφιος που εκδηλώνει ενδιαφέρον και καταθέτει σχετική προσφορά, είναι υποχρεωμένος, </w:t>
      </w:r>
      <w:r w:rsidRPr="00FE6005">
        <w:rPr>
          <w:b/>
          <w:u w:val="single"/>
        </w:rPr>
        <w:t>επί ποινή αποκλεισμού</w:t>
      </w:r>
      <w:r w:rsidRPr="0033586A">
        <w:t>, να καταθέσει εντός του φακέλου ΤΕΧΝΙΚΗΣ ΠΡΟΣΦΟΡΑΣ, (α) τα ζητούμενα έγγραφα της παραγράφου «</w:t>
      </w:r>
      <w:r>
        <w:t>Ι</w:t>
      </w:r>
      <w:r w:rsidRPr="0033586A">
        <w:t>. Τεχνικά χαρακτηριστικά/προδιαγραφές</w:t>
      </w:r>
      <w:r>
        <w:t>»,</w:t>
      </w:r>
      <w:r w:rsidRPr="0033586A">
        <w:t xml:space="preserve">  </w:t>
      </w:r>
      <w:r w:rsidRPr="00A97B45">
        <w:t xml:space="preserve">(β) συμπληρωμένα τα φύλλα συμμόρφωσης και </w:t>
      </w:r>
      <w:r w:rsidRPr="00A97B45">
        <w:lastRenderedPageBreak/>
        <w:t>συνημμένα τα αποδεικτικά έγγραφα (πιστοποιητικά, τεχνικά φυλλάδια) ότι αυτά που προσφέρει συμφωνούν απόλυτα µε τις τεχνικές προδιαγραφές</w:t>
      </w:r>
      <w:r>
        <w:t xml:space="preserve"> (γ) τεχνική περιγραφή </w:t>
      </w:r>
      <w:r w:rsidRPr="00DC25CC">
        <w:rPr>
          <w:lang w:eastAsia="x-none"/>
        </w:rPr>
        <w:t>που προτείνεται</w:t>
      </w:r>
      <w:r>
        <w:rPr>
          <w:lang w:eastAsia="x-none"/>
        </w:rPr>
        <w:t xml:space="preserve"> με ακριβή υλικά και τρόπο εφαρμογής</w:t>
      </w:r>
      <w:r w:rsidRPr="0033586A">
        <w:t>. Τα τεχνικά φυλλάδια καθώς και τα πιστοποιητικά θα γίνονται δεκτά στην Ελληνική ή Αγγλική γλώσσα.</w:t>
      </w:r>
      <w:r w:rsidRPr="00713C86">
        <w:rPr>
          <w:lang w:eastAsia="x-none"/>
        </w:rPr>
        <w:t xml:space="preserve"> </w:t>
      </w:r>
      <w:r w:rsidRPr="00DC25CC">
        <w:rPr>
          <w:lang w:eastAsia="x-none"/>
        </w:rPr>
        <w:t xml:space="preserve">Η τεχνική προσφορά (υλικά και τρόπος εφαρμογής) </w:t>
      </w:r>
      <w:bookmarkStart w:id="170" w:name="OLE_LINK144"/>
      <w:bookmarkStart w:id="171" w:name="OLE_LINK145"/>
      <w:r w:rsidRPr="00DC25CC">
        <w:rPr>
          <w:lang w:eastAsia="x-none"/>
        </w:rPr>
        <w:t>που προτείνεται</w:t>
      </w:r>
      <w:bookmarkEnd w:id="170"/>
      <w:bookmarkEnd w:id="171"/>
      <w:r w:rsidRPr="00DC25CC">
        <w:rPr>
          <w:lang w:eastAsia="x-none"/>
        </w:rPr>
        <w:t xml:space="preserve">, θα εφαρμοστεί χωρίς αποκλίσεις, εκτός αιτιολογημένων περιπτώσεων και μετά </w:t>
      </w:r>
      <w:r>
        <w:rPr>
          <w:lang w:eastAsia="x-none"/>
        </w:rPr>
        <w:t xml:space="preserve">την σύμφωνη γνώμη της Υπηρεσίας και τέλος </w:t>
      </w:r>
      <w:r>
        <w:t xml:space="preserve">Τις εγγυήσεις </w:t>
      </w:r>
      <w:r w:rsidRPr="0033586A">
        <w:t xml:space="preserve">καλής λειτουργίας </w:t>
      </w:r>
      <w:r>
        <w:t xml:space="preserve">που ζητούνται στην </w:t>
      </w:r>
      <w:r w:rsidRPr="0033586A">
        <w:t>«</w:t>
      </w:r>
      <w:r>
        <w:t>Ι</w:t>
      </w:r>
      <w:r w:rsidRPr="0033586A">
        <w:t>. Τεχνικά χαρακτηριστικά/προδιαγραφές</w:t>
      </w:r>
      <w:r>
        <w:t>» για τα είδη και τις εργασίες για το χρόνο που ζητούνται</w:t>
      </w:r>
      <w:r w:rsidRPr="0033586A">
        <w:t xml:space="preserve">, </w:t>
      </w:r>
      <w:r>
        <w:t>που</w:t>
      </w:r>
      <w:r w:rsidRPr="0033586A">
        <w:t xml:space="preserve"> θα δοθ</w:t>
      </w:r>
      <w:r>
        <w:t>ούν</w:t>
      </w:r>
      <w:r w:rsidRPr="0033586A">
        <w:t xml:space="preserve"> </w:t>
      </w:r>
      <w:r w:rsidRPr="00A97B45">
        <w:rPr>
          <w:b/>
          <w:u w:val="single"/>
        </w:rPr>
        <w:t>επί ποινή αποκλεισμού</w:t>
      </w:r>
      <w:r w:rsidRPr="0033586A">
        <w:t xml:space="preserve"> µε υπεύθυνη δήλωση του προσφέροντος.</w:t>
      </w:r>
    </w:p>
    <w:p w:rsidR="00063019" w:rsidRPr="00063019" w:rsidRDefault="00063019" w:rsidP="00063019">
      <w:pPr>
        <w:tabs>
          <w:tab w:val="left" w:pos="743"/>
          <w:tab w:val="left" w:pos="885"/>
        </w:tabs>
        <w:spacing w:line="360" w:lineRule="auto"/>
        <w:ind w:right="162"/>
        <w:jc w:val="both"/>
        <w:rPr>
          <w:b/>
          <w:sz w:val="28"/>
          <w:szCs w:val="28"/>
        </w:rPr>
      </w:pPr>
      <w:r>
        <w:rPr>
          <w:b/>
          <w:sz w:val="28"/>
          <w:szCs w:val="28"/>
        </w:rPr>
        <w:t xml:space="preserve">Γ. </w:t>
      </w:r>
      <w:r w:rsidRPr="00063019">
        <w:rPr>
          <w:b/>
          <w:sz w:val="28"/>
          <w:szCs w:val="28"/>
        </w:rPr>
        <w:t>Υποφάκελος με την ένδειξη ΟΙΚΟΝΟΜΙΚΗ ΠΡΟΣΦΟΡΑ</w:t>
      </w:r>
    </w:p>
    <w:p w:rsidR="00063019" w:rsidRPr="0033586A" w:rsidRDefault="00063019" w:rsidP="00063019">
      <w:pPr>
        <w:tabs>
          <w:tab w:val="left" w:pos="743"/>
          <w:tab w:val="left" w:pos="885"/>
        </w:tabs>
        <w:spacing w:line="360" w:lineRule="auto"/>
        <w:ind w:right="162"/>
        <w:jc w:val="both"/>
      </w:pPr>
      <w:r w:rsidRPr="0033586A">
        <w:t xml:space="preserve">Οι υποψήφιοι θα πρέπει </w:t>
      </w:r>
      <w:r w:rsidRPr="0033586A">
        <w:rPr>
          <w:b/>
          <w:u w:val="single"/>
        </w:rPr>
        <w:t>επί ποινή αποκλεισμού</w:t>
      </w:r>
      <w:r w:rsidRPr="0033586A">
        <w:t xml:space="preserve"> να καταθέσουν εντός του φακέλου ΟΙΚΟΝΟΜΙΚΗΣ ΠΡΟΣΦΟΡΑΣ, συμπληρωμένο το Φύλλο Οικονομικής Προσφοράς (με τη μορφή που υπάρχει, </w:t>
      </w:r>
      <w:r>
        <w:t>και για την ομάδα που συμμετέχουν</w:t>
      </w:r>
      <w:r w:rsidRPr="0033586A">
        <w:t>).</w:t>
      </w:r>
    </w:p>
    <w:p w:rsidR="00063019" w:rsidRDefault="00063019" w:rsidP="00063019">
      <w:pPr>
        <w:spacing w:line="360" w:lineRule="auto"/>
        <w:jc w:val="both"/>
        <w:rPr>
          <w:bCs/>
        </w:rPr>
      </w:pPr>
    </w:p>
    <w:p w:rsidR="00063019" w:rsidRPr="00063019" w:rsidRDefault="00063019" w:rsidP="00063019">
      <w:pPr>
        <w:spacing w:line="360" w:lineRule="auto"/>
        <w:jc w:val="both"/>
        <w:rPr>
          <w:b/>
          <w:bCs/>
          <w:sz w:val="28"/>
          <w:szCs w:val="28"/>
          <w:u w:val="single"/>
        </w:rPr>
      </w:pPr>
      <w:r w:rsidRPr="00063019">
        <w:rPr>
          <w:b/>
          <w:bCs/>
          <w:sz w:val="28"/>
          <w:szCs w:val="28"/>
          <w:u w:val="single"/>
        </w:rPr>
        <w:t>ΕΓΓΥΗΣΕΙΣ</w:t>
      </w:r>
    </w:p>
    <w:p w:rsidR="00063019" w:rsidRPr="0033586A" w:rsidRDefault="00063019" w:rsidP="00063019">
      <w:pPr>
        <w:spacing w:line="360" w:lineRule="auto"/>
        <w:ind w:left="284"/>
        <w:jc w:val="both"/>
      </w:pPr>
      <w:r w:rsidRPr="0033586A">
        <w:t xml:space="preserve">Α) </w:t>
      </w:r>
      <w:r w:rsidRPr="0033586A">
        <w:rPr>
          <w:u w:val="single"/>
        </w:rPr>
        <w:t>Απαιτείται εγγυητική επιστολή συμμετοχής</w:t>
      </w:r>
      <w:r w:rsidRPr="0033586A">
        <w:t xml:space="preserve">. Οι υποψήφιοι θα πρέπει </w:t>
      </w:r>
      <w:r w:rsidRPr="0033586A">
        <w:rPr>
          <w:b/>
          <w:u w:val="single"/>
        </w:rPr>
        <w:t>επί ποινή αποκλεισμού</w:t>
      </w:r>
      <w:r w:rsidRPr="0033586A">
        <w:t xml:space="preserve">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063019" w:rsidRPr="0033586A" w:rsidRDefault="00063019" w:rsidP="00063019">
      <w:pPr>
        <w:spacing w:line="360" w:lineRule="auto"/>
        <w:ind w:left="284"/>
        <w:jc w:val="both"/>
      </w:pPr>
      <w:r w:rsidRPr="0033586A">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063019" w:rsidRPr="0033586A" w:rsidRDefault="00063019" w:rsidP="00063019">
      <w:pPr>
        <w:spacing w:line="360" w:lineRule="auto"/>
        <w:ind w:left="284"/>
        <w:jc w:val="both"/>
      </w:pPr>
      <w:r w:rsidRPr="0033586A">
        <w:t xml:space="preserve">Η εγγύηση πρέπει να ισχύει τουλάχιστον επί ένα μήνα μετά τη λήξη του χρόνου ισχύος της προσφοράς που ζητά η </w:t>
      </w:r>
      <w:r>
        <w:t>παρούσα πρόσκληση</w:t>
      </w:r>
      <w:r w:rsidRPr="0033586A">
        <w:t>.</w:t>
      </w:r>
    </w:p>
    <w:p w:rsidR="00063019" w:rsidRPr="0033586A" w:rsidRDefault="00063019" w:rsidP="00063019">
      <w:pPr>
        <w:spacing w:line="360" w:lineRule="auto"/>
        <w:ind w:left="284"/>
        <w:jc w:val="both"/>
      </w:pPr>
      <w:r w:rsidRPr="0033586A">
        <w:t xml:space="preserve">Β) </w:t>
      </w:r>
      <w:r w:rsidRPr="0033586A">
        <w:rPr>
          <w:u w:val="single"/>
        </w:rPr>
        <w:t>Απαιτείται εγγυητική επιστολή καλής εκτέλεσης.</w:t>
      </w:r>
      <w:r w:rsidRPr="0033586A">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w:t>
      </w:r>
      <w:r w:rsidRPr="0033586A">
        <w:rPr>
          <w:bCs/>
        </w:rPr>
        <w:t>Η εγγύηση καλής εκτέλεσης θα έχει διάρκεια τουλάχιστον 1</w:t>
      </w:r>
      <w:r>
        <w:rPr>
          <w:bCs/>
        </w:rPr>
        <w:t>2</w:t>
      </w:r>
      <w:r w:rsidRPr="0033586A">
        <w:rPr>
          <w:bCs/>
        </w:rPr>
        <w:t xml:space="preserve">0 ημερών από την υπογραφή της σύμβασης (Ν. 4412/2016 άρθρο 72 </w:t>
      </w:r>
      <w:r w:rsidRPr="0033586A">
        <w:t>§</w:t>
      </w:r>
      <w:r w:rsidRPr="0033586A">
        <w:rPr>
          <w:bCs/>
        </w:rPr>
        <w:t xml:space="preserve"> 1β). </w:t>
      </w:r>
    </w:p>
    <w:p w:rsidR="00063019" w:rsidRPr="0033586A" w:rsidRDefault="00063019" w:rsidP="00063019">
      <w:pPr>
        <w:spacing w:line="360" w:lineRule="auto"/>
        <w:ind w:left="284"/>
        <w:jc w:val="both"/>
      </w:pPr>
      <w:r w:rsidRPr="0033586A">
        <w:t xml:space="preserve">Γ) </w:t>
      </w:r>
      <w:r w:rsidRPr="0033586A">
        <w:rPr>
          <w:u w:val="single"/>
        </w:rPr>
        <w:t>Απαιτείται εγγύηση καλής λειτουργίας,</w:t>
      </w:r>
      <w:r w:rsidRPr="0033586A">
        <w:t xml:space="preserve"> για την αποκατάσταση των ελαττωμάτων που ανακύπτουν ή των ζημιών που προκαλούνται από οποιαδήποτε δυσλειτουργία διάρκειας </w:t>
      </w:r>
      <w:r>
        <w:t>δύο</w:t>
      </w:r>
      <w:r w:rsidRPr="0033586A">
        <w:t xml:space="preserve"> (</w:t>
      </w:r>
      <w:r>
        <w:t>2</w:t>
      </w:r>
      <w:r w:rsidRPr="0033586A">
        <w:t xml:space="preserve">) ετών την υπογραφή της σύμβασης, </w:t>
      </w:r>
      <w:r>
        <w:t xml:space="preserve">που για την </w:t>
      </w:r>
      <w:bookmarkStart w:id="172" w:name="OLE_LINK138"/>
      <w:bookmarkStart w:id="173" w:name="OLE_LINK139"/>
      <w:bookmarkStart w:id="174" w:name="OLE_LINK140"/>
      <w:r w:rsidRPr="0033586A">
        <w:rPr>
          <w:b/>
          <w:u w:val="single"/>
        </w:rPr>
        <w:t>ομάδα Α</w:t>
      </w:r>
      <w:r w:rsidRPr="0033586A">
        <w:rPr>
          <w:b/>
        </w:rPr>
        <w:t xml:space="preserve"> </w:t>
      </w:r>
      <w:r w:rsidRPr="0033586A">
        <w:t xml:space="preserve">θα είναι </w:t>
      </w:r>
      <w:r w:rsidRPr="0033586A">
        <w:lastRenderedPageBreak/>
        <w:t xml:space="preserve">ποσού </w:t>
      </w:r>
      <w:r w:rsidRPr="0033586A">
        <w:rPr>
          <w:b/>
        </w:rPr>
        <w:t>1</w:t>
      </w:r>
      <w:r>
        <w:rPr>
          <w:b/>
        </w:rPr>
        <w:t>.2</w:t>
      </w:r>
      <w:r w:rsidRPr="0033586A">
        <w:rPr>
          <w:b/>
        </w:rPr>
        <w:t>00,00€</w:t>
      </w:r>
      <w:bookmarkEnd w:id="172"/>
      <w:bookmarkEnd w:id="173"/>
      <w:bookmarkEnd w:id="174"/>
      <w:r w:rsidRPr="0033586A">
        <w:t xml:space="preserve"> </w:t>
      </w:r>
      <w:r>
        <w:t xml:space="preserve">και για την </w:t>
      </w:r>
      <w:r w:rsidRPr="0033586A">
        <w:rPr>
          <w:b/>
          <w:u w:val="single"/>
        </w:rPr>
        <w:t xml:space="preserve">ομάδα </w:t>
      </w:r>
      <w:r>
        <w:rPr>
          <w:b/>
          <w:u w:val="single"/>
        </w:rPr>
        <w:t>Β</w:t>
      </w:r>
      <w:r w:rsidRPr="0033586A">
        <w:rPr>
          <w:b/>
        </w:rPr>
        <w:t xml:space="preserve"> </w:t>
      </w:r>
      <w:r w:rsidRPr="0033586A">
        <w:t xml:space="preserve">θα είναι ποσού </w:t>
      </w:r>
      <w:r w:rsidRPr="0033586A">
        <w:rPr>
          <w:b/>
        </w:rPr>
        <w:t>500,00€</w:t>
      </w:r>
      <w:r w:rsidRPr="0033586A">
        <w:t xml:space="preserve"> (Ν. 4412/2016 άρθρο 72 </w:t>
      </w:r>
      <w:bookmarkStart w:id="175" w:name="OLE_LINK17"/>
      <w:bookmarkStart w:id="176" w:name="OLE_LINK16"/>
      <w:r w:rsidRPr="0033586A">
        <w:t>§</w:t>
      </w:r>
      <w:bookmarkEnd w:id="175"/>
      <w:bookmarkEnd w:id="176"/>
      <w:r w:rsidRPr="0033586A">
        <w:t>2).</w:t>
      </w:r>
    </w:p>
    <w:p w:rsidR="00063019" w:rsidRPr="00203068" w:rsidRDefault="00063019" w:rsidP="00063019">
      <w:pPr>
        <w:spacing w:line="360" w:lineRule="auto"/>
        <w:jc w:val="both"/>
        <w:rPr>
          <w:bCs/>
          <w:u w:val="single"/>
        </w:rPr>
      </w:pPr>
      <w:r w:rsidRPr="00203068">
        <w:rPr>
          <w:bCs/>
          <w:u w:val="single"/>
        </w:rPr>
        <w:t xml:space="preserve">Σημειώνεται ότι δεν θα γίνονται δεκτές ηλεκτρονικές εγγυητικές επιστολές πιστωτικών οργανισμών, οι οποίες δεν είναι πρωτότυπες και φέρουν διακριτικό κώδικα </w:t>
      </w:r>
      <w:r w:rsidRPr="00203068">
        <w:rPr>
          <w:bCs/>
          <w:u w:val="single"/>
          <w:lang w:val="en-US"/>
        </w:rPr>
        <w:t>QR</w:t>
      </w:r>
      <w:r w:rsidRPr="00203068">
        <w:rPr>
          <w:bCs/>
          <w:u w:val="single"/>
        </w:rPr>
        <w:t>.</w:t>
      </w:r>
    </w:p>
    <w:p w:rsidR="00063019" w:rsidRPr="007A715B" w:rsidRDefault="00063019" w:rsidP="00063019">
      <w:pPr>
        <w:spacing w:line="360" w:lineRule="auto"/>
        <w:jc w:val="both"/>
        <w:rPr>
          <w:bCs/>
        </w:rPr>
      </w:pPr>
    </w:p>
    <w:p w:rsidR="00063019" w:rsidRPr="00DC25CC" w:rsidRDefault="00063019" w:rsidP="00063019">
      <w:pPr>
        <w:pStyle w:val="a4"/>
        <w:spacing w:line="360" w:lineRule="auto"/>
        <w:jc w:val="both"/>
        <w:rPr>
          <w:b/>
          <w:szCs w:val="24"/>
          <w:u w:val="single"/>
        </w:rPr>
      </w:pPr>
      <w:r>
        <w:rPr>
          <w:b/>
          <w:szCs w:val="24"/>
          <w:u w:val="single"/>
        </w:rPr>
        <w:t>Ι</w:t>
      </w:r>
      <w:r>
        <w:rPr>
          <w:b/>
          <w:szCs w:val="24"/>
          <w:u w:val="single"/>
        </w:rPr>
        <w:t>V</w:t>
      </w:r>
      <w:r w:rsidRPr="00DC25CC">
        <w:rPr>
          <w:b/>
          <w:szCs w:val="24"/>
          <w:u w:val="single"/>
        </w:rPr>
        <w:t>. Παρακολούθηση προμήθειας - εργασιών</w:t>
      </w:r>
    </w:p>
    <w:p w:rsidR="00063019" w:rsidRPr="00DC25CC" w:rsidRDefault="00063019" w:rsidP="00063019">
      <w:pPr>
        <w:pStyle w:val="a4"/>
        <w:spacing w:line="360" w:lineRule="auto"/>
        <w:jc w:val="both"/>
        <w:rPr>
          <w:szCs w:val="24"/>
        </w:rPr>
      </w:pPr>
      <w:r w:rsidRPr="00DC25CC">
        <w:rPr>
          <w:szCs w:val="24"/>
        </w:rPr>
        <w:t xml:space="preserve">Η προμήθεια και οι εργασίες θα εκτελεστούν σύμφωνα με τους κανόνες της επιστήμης, της τεχνικής και της καλής κατασκευής. </w:t>
      </w:r>
    </w:p>
    <w:p w:rsidR="00063019" w:rsidRPr="007F32E5" w:rsidRDefault="00063019" w:rsidP="00063019">
      <w:pPr>
        <w:pStyle w:val="a4"/>
        <w:spacing w:line="360" w:lineRule="auto"/>
        <w:jc w:val="both"/>
        <w:rPr>
          <w:szCs w:val="24"/>
        </w:rPr>
      </w:pPr>
      <w:r w:rsidRPr="00DC25CC">
        <w:rPr>
          <w:szCs w:val="24"/>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063019" w:rsidRDefault="00063019" w:rsidP="00063019">
      <w:pPr>
        <w:pStyle w:val="a4"/>
        <w:spacing w:line="360" w:lineRule="auto"/>
        <w:jc w:val="both"/>
        <w:rPr>
          <w:b/>
          <w:szCs w:val="24"/>
          <w:u w:val="single"/>
        </w:rPr>
      </w:pPr>
    </w:p>
    <w:p w:rsidR="00063019" w:rsidRPr="007F32E5" w:rsidRDefault="00063019" w:rsidP="00063019">
      <w:pPr>
        <w:pStyle w:val="a4"/>
        <w:spacing w:line="360" w:lineRule="auto"/>
        <w:jc w:val="both"/>
        <w:rPr>
          <w:b/>
          <w:szCs w:val="24"/>
          <w:u w:val="single"/>
        </w:rPr>
      </w:pPr>
      <w:r>
        <w:rPr>
          <w:b/>
          <w:szCs w:val="24"/>
          <w:u w:val="single"/>
        </w:rPr>
        <w:t>V</w:t>
      </w:r>
      <w:r>
        <w:rPr>
          <w:b/>
          <w:szCs w:val="24"/>
          <w:u w:val="single"/>
        </w:rPr>
        <w:t xml:space="preserve">. </w:t>
      </w:r>
      <w:r w:rsidRPr="007F32E5">
        <w:rPr>
          <w:b/>
          <w:szCs w:val="24"/>
          <w:u w:val="single"/>
        </w:rPr>
        <w:t xml:space="preserve">Χρόνος Παράδοσης </w:t>
      </w:r>
    </w:p>
    <w:p w:rsidR="00063019" w:rsidRDefault="00063019" w:rsidP="00063019">
      <w:pPr>
        <w:pStyle w:val="a4"/>
        <w:spacing w:line="360" w:lineRule="auto"/>
        <w:jc w:val="both"/>
        <w:rPr>
          <w:szCs w:val="24"/>
        </w:rPr>
      </w:pPr>
      <w:r w:rsidRPr="007F32E5">
        <w:rPr>
          <w:szCs w:val="24"/>
        </w:rPr>
        <w:t xml:space="preserve">Οι απαιτούμενες εργασίες θα πραγματοποιηθούν αμέσως μετά την υπογραφή της σύμβασης και σε συνεννόηση </w:t>
      </w:r>
      <w:r>
        <w:rPr>
          <w:szCs w:val="24"/>
        </w:rPr>
        <w:t xml:space="preserve">με </w:t>
      </w:r>
      <w:r w:rsidRPr="007255F9">
        <w:rPr>
          <w:szCs w:val="24"/>
        </w:rPr>
        <w:t>την Τεχνική Υπηρεσία</w:t>
      </w:r>
      <w:r>
        <w:rPr>
          <w:szCs w:val="24"/>
        </w:rPr>
        <w:t>.</w:t>
      </w:r>
    </w:p>
    <w:p w:rsidR="00063019" w:rsidRDefault="00063019" w:rsidP="00063019">
      <w:pPr>
        <w:pStyle w:val="a4"/>
        <w:spacing w:line="360" w:lineRule="auto"/>
        <w:jc w:val="both"/>
        <w:rPr>
          <w:szCs w:val="24"/>
        </w:rPr>
      </w:pPr>
      <w:r w:rsidRPr="00337A2A">
        <w:rPr>
          <w:i/>
          <w:szCs w:val="24"/>
        </w:rPr>
        <w:t>Η Υπηρεσία έχει το δικαίωμα να διακόπτει τις εργασίες για όσο χρονικό διάστημα κρίνει απαραίτητο</w:t>
      </w:r>
      <w:r>
        <w:rPr>
          <w:i/>
          <w:szCs w:val="24"/>
        </w:rPr>
        <w:t xml:space="preserve"> π.χ.</w:t>
      </w:r>
      <w:r w:rsidRPr="00337A2A">
        <w:rPr>
          <w:i/>
          <w:szCs w:val="24"/>
        </w:rPr>
        <w:t xml:space="preserve"> λόγω κακών καιρικών συνθηκών που θα δημιουργούν πρόβλημα στην εκτέλεση σύμφωνα με τους νόμους της Τέχνης και της Επιστήμης των εργασιών</w:t>
      </w:r>
      <w:r w:rsidRPr="005F697B">
        <w:rPr>
          <w:szCs w:val="24"/>
        </w:rPr>
        <w:t>. Ο χρόνος αυτός δεν θα προσμετράται στο χρόνο παράδοσης.</w:t>
      </w:r>
      <w:r w:rsidRPr="007F32E5">
        <w:rPr>
          <w:szCs w:val="24"/>
        </w:rPr>
        <w:t xml:space="preserve"> </w:t>
      </w:r>
    </w:p>
    <w:p w:rsidR="00063019" w:rsidRDefault="00063019" w:rsidP="00063019">
      <w:pPr>
        <w:pStyle w:val="a4"/>
        <w:spacing w:line="360" w:lineRule="auto"/>
        <w:jc w:val="both"/>
        <w:rPr>
          <w:szCs w:val="24"/>
        </w:rPr>
      </w:pPr>
      <w:r w:rsidRPr="007F32E5">
        <w:rPr>
          <w:szCs w:val="24"/>
        </w:rPr>
        <w:t xml:space="preserve">Η διάρκεια των εργασιών υπολογίζεται σε </w:t>
      </w:r>
      <w:r>
        <w:rPr>
          <w:b/>
          <w:szCs w:val="24"/>
        </w:rPr>
        <w:t xml:space="preserve">ενενήντα </w:t>
      </w:r>
      <w:r w:rsidRPr="008D0ECF">
        <w:rPr>
          <w:b/>
          <w:szCs w:val="24"/>
        </w:rPr>
        <w:t>ημέρες (</w:t>
      </w:r>
      <w:r>
        <w:rPr>
          <w:b/>
          <w:szCs w:val="24"/>
        </w:rPr>
        <w:t>90</w:t>
      </w:r>
      <w:r w:rsidRPr="008D0ECF">
        <w:rPr>
          <w:b/>
          <w:szCs w:val="24"/>
        </w:rPr>
        <w:t>)</w:t>
      </w:r>
      <w:r w:rsidRPr="007F32E5">
        <w:rPr>
          <w:szCs w:val="24"/>
        </w:rPr>
        <w:t>.</w:t>
      </w:r>
    </w:p>
    <w:p w:rsidR="00063019" w:rsidRDefault="00063019" w:rsidP="00063019">
      <w:pPr>
        <w:pStyle w:val="a4"/>
        <w:spacing w:line="360" w:lineRule="auto"/>
        <w:jc w:val="both"/>
        <w:rPr>
          <w:szCs w:val="24"/>
        </w:rPr>
      </w:pPr>
      <w:r>
        <w:rPr>
          <w:szCs w:val="24"/>
        </w:rPr>
        <w:t>Η οριστική παραλαβή των εργασιών, θα γίνει αφού εκτελεστούν οι απαραίτητες δοκιμές και έλεγχοι από την Τεχνική Υπηρεσία και υπογραφούν.</w:t>
      </w:r>
    </w:p>
    <w:p w:rsidR="00063019" w:rsidRDefault="00063019" w:rsidP="00063019">
      <w:pPr>
        <w:pStyle w:val="a4"/>
        <w:rPr>
          <w:szCs w:val="24"/>
        </w:rPr>
      </w:pPr>
    </w:p>
    <w:p w:rsidR="00063019" w:rsidRPr="00063019" w:rsidRDefault="00063019" w:rsidP="00063019">
      <w:pPr>
        <w:pStyle w:val="a4"/>
        <w:jc w:val="left"/>
        <w:rPr>
          <w:b/>
          <w:szCs w:val="24"/>
          <w:u w:val="single"/>
        </w:rPr>
      </w:pPr>
      <w:r w:rsidRPr="00063019">
        <w:rPr>
          <w:b/>
          <w:szCs w:val="24"/>
          <w:u w:val="single"/>
          <w:lang w:val="en-US"/>
        </w:rPr>
        <w:t xml:space="preserve">VI. </w:t>
      </w:r>
      <w:r w:rsidRPr="00063019">
        <w:rPr>
          <w:b/>
          <w:szCs w:val="24"/>
          <w:u w:val="single"/>
        </w:rPr>
        <w:t>Χρόνος ισχύος προσφοράς</w:t>
      </w:r>
    </w:p>
    <w:p w:rsidR="00063019" w:rsidRPr="00063019" w:rsidRDefault="00063019" w:rsidP="00063019">
      <w:pPr>
        <w:pStyle w:val="a4"/>
        <w:jc w:val="left"/>
        <w:rPr>
          <w:szCs w:val="24"/>
        </w:rPr>
      </w:pPr>
      <w:r>
        <w:rPr>
          <w:szCs w:val="24"/>
        </w:rPr>
        <w:t xml:space="preserve">Οι προσφορές υποχρεωτικά ισχύουν για 120 ημέρες από την ημερομηνία διενέργειας του διαγωνισμού. </w:t>
      </w: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rPr>
          <w:szCs w:val="24"/>
        </w:rPr>
      </w:pPr>
    </w:p>
    <w:p w:rsidR="00063019" w:rsidRDefault="00063019" w:rsidP="00063019">
      <w:pPr>
        <w:pStyle w:val="a4"/>
        <w:jc w:val="left"/>
        <w:rPr>
          <w:szCs w:val="24"/>
        </w:rPr>
      </w:pPr>
    </w:p>
    <w:p w:rsidR="00063019" w:rsidRDefault="00063019" w:rsidP="00063019"/>
    <w:tbl>
      <w:tblPr>
        <w:tblW w:w="11511" w:type="dxa"/>
        <w:tblInd w:w="-34" w:type="dxa"/>
        <w:tblLook w:val="04A0" w:firstRow="1" w:lastRow="0" w:firstColumn="1" w:lastColumn="0" w:noHBand="0" w:noVBand="1"/>
      </w:tblPr>
      <w:tblGrid>
        <w:gridCol w:w="1024"/>
        <w:gridCol w:w="6064"/>
        <w:gridCol w:w="2119"/>
        <w:gridCol w:w="291"/>
        <w:gridCol w:w="283"/>
        <w:gridCol w:w="122"/>
        <w:gridCol w:w="272"/>
        <w:gridCol w:w="1336"/>
      </w:tblGrid>
      <w:tr w:rsidR="00063019" w:rsidRPr="007E6925" w:rsidTr="0014208A">
        <w:trPr>
          <w:gridAfter w:val="3"/>
          <w:wAfter w:w="1730" w:type="dxa"/>
          <w:trHeight w:val="420"/>
        </w:trPr>
        <w:tc>
          <w:tcPr>
            <w:tcW w:w="9781" w:type="dxa"/>
            <w:gridSpan w:val="5"/>
            <w:tcBorders>
              <w:top w:val="nil"/>
              <w:left w:val="nil"/>
              <w:bottom w:val="nil"/>
              <w:right w:val="nil"/>
            </w:tcBorders>
            <w:shd w:val="clear" w:color="auto" w:fill="auto"/>
            <w:noWrap/>
            <w:hideMark/>
          </w:tcPr>
          <w:p w:rsidR="00063019" w:rsidRPr="007E6925" w:rsidRDefault="00063019" w:rsidP="0014208A">
            <w:pPr>
              <w:jc w:val="center"/>
              <w:rPr>
                <w:b/>
                <w:sz w:val="32"/>
                <w:szCs w:val="32"/>
              </w:rPr>
            </w:pPr>
            <w:bookmarkStart w:id="177" w:name="OLE_LINK310"/>
            <w:bookmarkStart w:id="178" w:name="OLE_LINK311"/>
            <w:bookmarkStart w:id="179" w:name="OLE_LINK312"/>
            <w:r>
              <w:br w:type="page"/>
            </w:r>
            <w:r w:rsidRPr="007E6925">
              <w:rPr>
                <w:b/>
                <w:sz w:val="32"/>
                <w:szCs w:val="32"/>
              </w:rPr>
              <w:t>ΦΥΛΛΟ ΟΙΚΟΝΟΜΙΚΗΣ ΠΡΟΣΦΟΡΑΣ</w:t>
            </w:r>
            <w:r>
              <w:rPr>
                <w:b/>
                <w:sz w:val="32"/>
                <w:szCs w:val="32"/>
              </w:rPr>
              <w:t xml:space="preserve"> ΟΜΑΔΑΣ Α</w:t>
            </w:r>
          </w:p>
        </w:tc>
      </w:tr>
      <w:tr w:rsidR="00063019" w:rsidRPr="007E6925" w:rsidTr="0014208A">
        <w:trPr>
          <w:trHeight w:val="195"/>
        </w:trPr>
        <w:tc>
          <w:tcPr>
            <w:tcW w:w="1024"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8183" w:type="dxa"/>
            <w:gridSpan w:val="2"/>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696" w:type="dxa"/>
            <w:gridSpan w:val="3"/>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gridAfter w:val="4"/>
          <w:wAfter w:w="2013" w:type="dxa"/>
          <w:trHeight w:val="499"/>
        </w:trPr>
        <w:tc>
          <w:tcPr>
            <w:tcW w:w="102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63019" w:rsidRPr="007E6925" w:rsidRDefault="00063019" w:rsidP="0014208A">
            <w:pPr>
              <w:jc w:val="center"/>
              <w:rPr>
                <w:b/>
                <w:bCs/>
              </w:rPr>
            </w:pPr>
            <w:r w:rsidRPr="007E6925">
              <w:rPr>
                <w:b/>
                <w:bCs/>
              </w:rPr>
              <w:t>α/α</w:t>
            </w:r>
          </w:p>
        </w:tc>
        <w:tc>
          <w:tcPr>
            <w:tcW w:w="606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3019" w:rsidRPr="007E6925" w:rsidRDefault="00063019" w:rsidP="0014208A">
            <w:pPr>
              <w:jc w:val="center"/>
              <w:rPr>
                <w:b/>
                <w:bCs/>
              </w:rPr>
            </w:pPr>
            <w:r w:rsidRPr="007E6925">
              <w:rPr>
                <w:b/>
                <w:bCs/>
              </w:rPr>
              <w:t>ΠΕΡΙΓΡΑΦΗ ΕΡΓΑΣΙΩΝ</w:t>
            </w:r>
          </w:p>
        </w:tc>
        <w:tc>
          <w:tcPr>
            <w:tcW w:w="241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063019" w:rsidRPr="007E6925" w:rsidRDefault="00063019" w:rsidP="0014208A">
            <w:pPr>
              <w:jc w:val="center"/>
              <w:rPr>
                <w:b/>
                <w:bCs/>
              </w:rPr>
            </w:pPr>
            <w:r w:rsidRPr="007E6925">
              <w:rPr>
                <w:b/>
                <w:bCs/>
              </w:rPr>
              <w:t>ΚΟΣΤΟΣ €</w:t>
            </w:r>
          </w:p>
        </w:tc>
      </w:tr>
      <w:tr w:rsidR="00063019" w:rsidRPr="007E6925" w:rsidTr="0014208A">
        <w:trPr>
          <w:gridAfter w:val="4"/>
          <w:wAfter w:w="2013" w:type="dxa"/>
          <w:trHeight w:val="555"/>
        </w:trPr>
        <w:tc>
          <w:tcPr>
            <w:tcW w:w="1024" w:type="dxa"/>
            <w:vMerge/>
            <w:tcBorders>
              <w:top w:val="single" w:sz="8" w:space="0" w:color="auto"/>
              <w:left w:val="single" w:sz="8" w:space="0" w:color="auto"/>
              <w:bottom w:val="single" w:sz="8" w:space="0" w:color="000000"/>
              <w:right w:val="single" w:sz="8" w:space="0" w:color="auto"/>
            </w:tcBorders>
            <w:vAlign w:val="center"/>
            <w:hideMark/>
          </w:tcPr>
          <w:p w:rsidR="00063019" w:rsidRPr="007E6925" w:rsidRDefault="00063019" w:rsidP="0014208A">
            <w:pPr>
              <w:rPr>
                <w:b/>
                <w:bCs/>
              </w:rPr>
            </w:pPr>
          </w:p>
        </w:tc>
        <w:tc>
          <w:tcPr>
            <w:tcW w:w="6064" w:type="dxa"/>
            <w:vMerge/>
            <w:tcBorders>
              <w:top w:val="single" w:sz="8" w:space="0" w:color="auto"/>
              <w:left w:val="single" w:sz="8" w:space="0" w:color="auto"/>
              <w:bottom w:val="single" w:sz="8" w:space="0" w:color="000000"/>
              <w:right w:val="single" w:sz="8" w:space="0" w:color="000000"/>
            </w:tcBorders>
            <w:vAlign w:val="center"/>
            <w:hideMark/>
          </w:tcPr>
          <w:p w:rsidR="00063019" w:rsidRPr="007E6925" w:rsidRDefault="00063019" w:rsidP="0014208A">
            <w:pPr>
              <w:rPr>
                <w:b/>
                <w:bCs/>
              </w:rPr>
            </w:pPr>
          </w:p>
        </w:tc>
        <w:tc>
          <w:tcPr>
            <w:tcW w:w="2410" w:type="dxa"/>
            <w:gridSpan w:val="2"/>
            <w:vMerge/>
            <w:tcBorders>
              <w:top w:val="single" w:sz="8" w:space="0" w:color="auto"/>
              <w:left w:val="nil"/>
              <w:bottom w:val="single" w:sz="8" w:space="0" w:color="000000"/>
              <w:right w:val="single" w:sz="8" w:space="0" w:color="auto"/>
            </w:tcBorders>
            <w:vAlign w:val="center"/>
            <w:hideMark/>
          </w:tcPr>
          <w:p w:rsidR="00063019" w:rsidRPr="007E6925" w:rsidRDefault="00063019" w:rsidP="0014208A">
            <w:pPr>
              <w:rPr>
                <w:b/>
                <w:bCs/>
              </w:rPr>
            </w:pPr>
          </w:p>
        </w:tc>
      </w:tr>
      <w:tr w:rsidR="00063019" w:rsidRPr="007E6925" w:rsidTr="0014208A">
        <w:trPr>
          <w:gridAfter w:val="4"/>
          <w:wAfter w:w="2013" w:type="dxa"/>
          <w:trHeight w:val="660"/>
        </w:trPr>
        <w:tc>
          <w:tcPr>
            <w:tcW w:w="102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bookmarkStart w:id="180" w:name="OLE_LINK132"/>
            <w:r>
              <w:t>1</w:t>
            </w:r>
          </w:p>
        </w:tc>
        <w:tc>
          <w:tcPr>
            <w:tcW w:w="6064"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rsidRPr="007E6925">
              <w:t>ΙΣΧΥΡΑ ΡΕΥΜΑΤΑ-ΦΩΤΙΣΜΟΣ</w:t>
            </w:r>
            <w:r>
              <w:t xml:space="preserve"> </w:t>
            </w:r>
          </w:p>
        </w:tc>
        <w:tc>
          <w:tcPr>
            <w:tcW w:w="2410" w:type="dxa"/>
            <w:gridSpan w:val="2"/>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gridAfter w:val="4"/>
          <w:wAfter w:w="2013" w:type="dxa"/>
          <w:trHeight w:val="660"/>
        </w:trPr>
        <w:tc>
          <w:tcPr>
            <w:tcW w:w="102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2</w:t>
            </w:r>
          </w:p>
        </w:tc>
        <w:tc>
          <w:tcPr>
            <w:tcW w:w="6064"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rsidRPr="007E6925">
              <w:t>ΙΣΧΥΡΑ ΡΕΥΜΑΤΑ-</w:t>
            </w:r>
            <w:r>
              <w:t>ΑΔΙΑΛΕΙΠΤΗ ΕΝΕΡΓΕΙΑ</w:t>
            </w:r>
          </w:p>
        </w:tc>
        <w:tc>
          <w:tcPr>
            <w:tcW w:w="2410" w:type="dxa"/>
            <w:gridSpan w:val="2"/>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gridAfter w:val="4"/>
          <w:wAfter w:w="2013" w:type="dxa"/>
          <w:trHeight w:val="660"/>
        </w:trPr>
        <w:tc>
          <w:tcPr>
            <w:tcW w:w="102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3</w:t>
            </w:r>
          </w:p>
        </w:tc>
        <w:tc>
          <w:tcPr>
            <w:tcW w:w="6064"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t>ΟΙΚΟΔΟΜΙΚΑ</w:t>
            </w:r>
          </w:p>
        </w:tc>
        <w:tc>
          <w:tcPr>
            <w:tcW w:w="2410" w:type="dxa"/>
            <w:gridSpan w:val="2"/>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bookmarkEnd w:id="180"/>
      <w:tr w:rsidR="00063019" w:rsidRPr="007E6925" w:rsidTr="0014208A">
        <w:trPr>
          <w:trHeight w:val="208"/>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hideMark/>
          </w:tcPr>
          <w:p w:rsidR="00063019" w:rsidRPr="007E6925" w:rsidRDefault="00063019" w:rsidP="0014208A"/>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tc>
      </w:tr>
      <w:tr w:rsidR="00063019" w:rsidRPr="007E6925" w:rsidTr="0014208A">
        <w:trPr>
          <w:gridAfter w:val="4"/>
          <w:wAfter w:w="2013" w:type="dxa"/>
          <w:trHeight w:val="693"/>
        </w:trPr>
        <w:tc>
          <w:tcPr>
            <w:tcW w:w="1024" w:type="dxa"/>
            <w:tcBorders>
              <w:top w:val="nil"/>
              <w:left w:val="nil"/>
              <w:bottom w:val="nil"/>
              <w:right w:val="nil"/>
            </w:tcBorders>
            <w:shd w:val="clear" w:color="auto" w:fill="auto"/>
            <w:noWrap/>
            <w:hideMark/>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ΣΥΝΟΛΟ</w:t>
            </w:r>
          </w:p>
        </w:tc>
        <w:tc>
          <w:tcPr>
            <w:tcW w:w="2410" w:type="dxa"/>
            <w:gridSpan w:val="2"/>
            <w:tcBorders>
              <w:top w:val="single" w:sz="8" w:space="0" w:color="auto"/>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2013" w:type="dxa"/>
          <w:trHeight w:val="760"/>
        </w:trPr>
        <w:tc>
          <w:tcPr>
            <w:tcW w:w="1024" w:type="dxa"/>
            <w:tcBorders>
              <w:top w:val="nil"/>
              <w:left w:val="nil"/>
              <w:bottom w:val="nil"/>
              <w:right w:val="nil"/>
            </w:tcBorders>
            <w:shd w:val="clear" w:color="auto" w:fill="auto"/>
            <w:noWrap/>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063019" w:rsidRPr="007E6925" w:rsidRDefault="00063019" w:rsidP="0014208A">
            <w:pPr>
              <w:jc w:val="center"/>
              <w:rPr>
                <w:b/>
                <w:bCs/>
              </w:rPr>
            </w:pPr>
            <w:r>
              <w:rPr>
                <w:b/>
                <w:bCs/>
              </w:rPr>
              <w:t>ΦΠΑ 24%</w:t>
            </w:r>
          </w:p>
        </w:tc>
        <w:tc>
          <w:tcPr>
            <w:tcW w:w="2410" w:type="dxa"/>
            <w:gridSpan w:val="2"/>
            <w:tcBorders>
              <w:top w:val="nil"/>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2013" w:type="dxa"/>
          <w:trHeight w:val="712"/>
        </w:trPr>
        <w:tc>
          <w:tcPr>
            <w:tcW w:w="1024" w:type="dxa"/>
            <w:tcBorders>
              <w:top w:val="nil"/>
              <w:left w:val="nil"/>
              <w:bottom w:val="nil"/>
              <w:right w:val="nil"/>
            </w:tcBorders>
            <w:shd w:val="clear" w:color="auto" w:fill="auto"/>
            <w:noWrap/>
            <w:hideMark/>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ΓΕΝΙΚΟ ΣΥΝΟΛΟ</w:t>
            </w:r>
          </w:p>
        </w:tc>
        <w:tc>
          <w:tcPr>
            <w:tcW w:w="2410" w:type="dxa"/>
            <w:gridSpan w:val="2"/>
            <w:tcBorders>
              <w:top w:val="nil"/>
              <w:left w:val="nil"/>
              <w:bottom w:val="single" w:sz="8" w:space="0" w:color="auto"/>
              <w:right w:val="single" w:sz="8" w:space="0" w:color="auto"/>
            </w:tcBorders>
            <w:shd w:val="clear" w:color="000000" w:fill="C4BD97"/>
            <w:noWrap/>
            <w:vAlign w:val="center"/>
            <w:hideMark/>
          </w:tcPr>
          <w:p w:rsidR="00063019" w:rsidRPr="007E6925" w:rsidRDefault="00063019" w:rsidP="0014208A">
            <w:pPr>
              <w:jc w:val="right"/>
              <w:rPr>
                <w:b/>
                <w:bCs/>
                <w:sz w:val="28"/>
                <w:szCs w:val="28"/>
              </w:rPr>
            </w:pPr>
            <w:r w:rsidRPr="007E6925">
              <w:rPr>
                <w:b/>
                <w:bCs/>
                <w:sz w:val="28"/>
                <w:szCs w:val="28"/>
              </w:rPr>
              <w:t xml:space="preserve">            </w:t>
            </w:r>
          </w:p>
        </w:tc>
      </w:tr>
      <w:tr w:rsidR="00063019" w:rsidRPr="007E6925" w:rsidTr="0014208A">
        <w:trPr>
          <w:trHeight w:val="315"/>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vAlign w:val="bottom"/>
            <w:hideMark/>
          </w:tcPr>
          <w:p w:rsidR="00063019" w:rsidRPr="007E6925" w:rsidRDefault="00063019" w:rsidP="0014208A"/>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bookmarkEnd w:id="177"/>
      <w:bookmarkEnd w:id="178"/>
      <w:bookmarkEnd w:id="179"/>
      <w:tr w:rsidR="00063019" w:rsidRPr="007E6925" w:rsidTr="0014208A">
        <w:trPr>
          <w:trHeight w:val="315"/>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hideMark/>
          </w:tcPr>
          <w:p w:rsidR="00063019" w:rsidRDefault="00063019" w:rsidP="0014208A">
            <w:pPr>
              <w:jc w:val="center"/>
            </w:pPr>
          </w:p>
          <w:p w:rsidR="00063019" w:rsidRDefault="00063019" w:rsidP="0014208A">
            <w:pPr>
              <w:jc w:val="center"/>
            </w:pPr>
            <w:r>
              <w:t>Ημερομηνία</w:t>
            </w:r>
          </w:p>
          <w:p w:rsidR="00063019" w:rsidRPr="007E6925" w:rsidRDefault="00063019" w:rsidP="0014208A">
            <w:pPr>
              <w:ind w:left="-990"/>
              <w:jc w:val="center"/>
            </w:pPr>
            <w:r>
              <w:t>Ο Προσφέρων</w:t>
            </w:r>
          </w:p>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trHeight w:val="315"/>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vAlign w:val="bottom"/>
            <w:hideMark/>
          </w:tcPr>
          <w:p w:rsidR="00063019" w:rsidRPr="007E6925" w:rsidRDefault="00063019" w:rsidP="0014208A"/>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trHeight w:val="315"/>
        </w:trPr>
        <w:tc>
          <w:tcPr>
            <w:tcW w:w="1024" w:type="dxa"/>
            <w:tcBorders>
              <w:top w:val="nil"/>
              <w:left w:val="nil"/>
              <w:bottom w:val="nil"/>
              <w:right w:val="nil"/>
            </w:tcBorders>
            <w:shd w:val="clear" w:color="auto" w:fill="auto"/>
            <w:noWrap/>
          </w:tcPr>
          <w:p w:rsidR="00063019" w:rsidRPr="007E6925" w:rsidRDefault="00063019" w:rsidP="0014208A"/>
        </w:tc>
        <w:tc>
          <w:tcPr>
            <w:tcW w:w="8183" w:type="dxa"/>
            <w:gridSpan w:val="2"/>
            <w:tcBorders>
              <w:top w:val="nil"/>
              <w:left w:val="nil"/>
              <w:bottom w:val="nil"/>
              <w:right w:val="nil"/>
            </w:tcBorders>
            <w:shd w:val="clear" w:color="auto" w:fill="auto"/>
            <w:noWrap/>
          </w:tcPr>
          <w:p w:rsidR="00063019" w:rsidRPr="007E6925" w:rsidRDefault="00063019" w:rsidP="0014208A">
            <w:pPr>
              <w:jc w:val="center"/>
            </w:pPr>
          </w:p>
        </w:tc>
        <w:tc>
          <w:tcPr>
            <w:tcW w:w="696" w:type="dxa"/>
            <w:gridSpan w:val="3"/>
            <w:tcBorders>
              <w:top w:val="nil"/>
              <w:left w:val="nil"/>
              <w:bottom w:val="nil"/>
              <w:right w:val="nil"/>
            </w:tcBorders>
            <w:shd w:val="clear" w:color="auto" w:fill="auto"/>
            <w:noWrap/>
          </w:tcPr>
          <w:p w:rsidR="00063019" w:rsidRPr="007E6925" w:rsidRDefault="00063019" w:rsidP="0014208A"/>
        </w:tc>
        <w:tc>
          <w:tcPr>
            <w:tcW w:w="272"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r>
      <w:tr w:rsidR="00063019" w:rsidRPr="00E42F3A" w:rsidTr="0014208A">
        <w:trPr>
          <w:trHeight w:val="315"/>
        </w:trPr>
        <w:tc>
          <w:tcPr>
            <w:tcW w:w="1024" w:type="dxa"/>
            <w:tcBorders>
              <w:top w:val="nil"/>
              <w:left w:val="nil"/>
              <w:bottom w:val="nil"/>
              <w:right w:val="nil"/>
            </w:tcBorders>
            <w:shd w:val="clear" w:color="auto" w:fill="auto"/>
            <w:noWrap/>
          </w:tcPr>
          <w:p w:rsidR="00063019" w:rsidRPr="00E42F3A" w:rsidRDefault="00063019" w:rsidP="0014208A">
            <w:pPr>
              <w:rPr>
                <w:i/>
              </w:rPr>
            </w:pPr>
            <w:r>
              <w:br w:type="page"/>
            </w:r>
          </w:p>
        </w:tc>
        <w:tc>
          <w:tcPr>
            <w:tcW w:w="8183" w:type="dxa"/>
            <w:gridSpan w:val="2"/>
            <w:tcBorders>
              <w:top w:val="nil"/>
              <w:left w:val="nil"/>
              <w:bottom w:val="nil"/>
              <w:right w:val="nil"/>
            </w:tcBorders>
            <w:shd w:val="clear" w:color="auto" w:fill="auto"/>
            <w:noWrap/>
            <w:vAlign w:val="bottom"/>
          </w:tcPr>
          <w:p w:rsidR="00063019" w:rsidRDefault="00063019" w:rsidP="0014208A">
            <w:pPr>
              <w:rPr>
                <w:i/>
              </w:rPr>
            </w:pPr>
          </w:p>
          <w:p w:rsidR="00063019" w:rsidRDefault="00063019" w:rsidP="0014208A">
            <w:pPr>
              <w:rPr>
                <w:i/>
              </w:rPr>
            </w:pPr>
          </w:p>
          <w:p w:rsidR="00063019" w:rsidRDefault="00063019" w:rsidP="0014208A">
            <w:pPr>
              <w:rPr>
                <w:i/>
              </w:rPr>
            </w:pPr>
          </w:p>
          <w:p w:rsidR="00063019" w:rsidRPr="00E42F3A" w:rsidRDefault="00063019" w:rsidP="0014208A">
            <w:pPr>
              <w:rPr>
                <w:i/>
              </w:rPr>
            </w:pPr>
          </w:p>
        </w:tc>
        <w:tc>
          <w:tcPr>
            <w:tcW w:w="696" w:type="dxa"/>
            <w:gridSpan w:val="3"/>
            <w:tcBorders>
              <w:top w:val="nil"/>
              <w:left w:val="nil"/>
              <w:bottom w:val="nil"/>
              <w:right w:val="nil"/>
            </w:tcBorders>
            <w:shd w:val="clear" w:color="auto" w:fill="auto"/>
            <w:noWrap/>
          </w:tcPr>
          <w:p w:rsidR="00063019" w:rsidRPr="00E42F3A" w:rsidRDefault="00063019" w:rsidP="0014208A">
            <w:pPr>
              <w:rPr>
                <w:i/>
              </w:rPr>
            </w:pPr>
          </w:p>
        </w:tc>
        <w:tc>
          <w:tcPr>
            <w:tcW w:w="272"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3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r>
    </w:tbl>
    <w:p w:rsidR="00063019" w:rsidRDefault="00063019" w:rsidP="00063019">
      <w:r>
        <w:br w:type="page"/>
      </w:r>
    </w:p>
    <w:tbl>
      <w:tblPr>
        <w:tblW w:w="13576" w:type="dxa"/>
        <w:tblInd w:w="-601" w:type="dxa"/>
        <w:tblLook w:val="04A0" w:firstRow="1" w:lastRow="0" w:firstColumn="1" w:lastColumn="0" w:noHBand="0" w:noVBand="1"/>
      </w:tblPr>
      <w:tblGrid>
        <w:gridCol w:w="784"/>
        <w:gridCol w:w="6871"/>
        <w:gridCol w:w="2410"/>
        <w:gridCol w:w="1667"/>
        <w:gridCol w:w="236"/>
        <w:gridCol w:w="272"/>
        <w:gridCol w:w="1336"/>
      </w:tblGrid>
      <w:tr w:rsidR="00063019" w:rsidRPr="007E6925" w:rsidTr="0014208A">
        <w:trPr>
          <w:gridAfter w:val="3"/>
          <w:wAfter w:w="1844" w:type="dxa"/>
          <w:trHeight w:val="420"/>
        </w:trPr>
        <w:tc>
          <w:tcPr>
            <w:tcW w:w="11732" w:type="dxa"/>
            <w:gridSpan w:val="4"/>
            <w:tcBorders>
              <w:top w:val="nil"/>
              <w:left w:val="nil"/>
              <w:bottom w:val="nil"/>
              <w:right w:val="nil"/>
            </w:tcBorders>
            <w:shd w:val="clear" w:color="auto" w:fill="auto"/>
            <w:noWrap/>
            <w:hideMark/>
          </w:tcPr>
          <w:p w:rsidR="00063019" w:rsidRDefault="00063019" w:rsidP="0014208A">
            <w:pPr>
              <w:jc w:val="center"/>
              <w:rPr>
                <w:b/>
              </w:rPr>
            </w:pPr>
            <w:r>
              <w:lastRenderedPageBreak/>
              <w:br w:type="page"/>
            </w:r>
          </w:p>
          <w:tbl>
            <w:tblPr>
              <w:tblW w:w="11511" w:type="dxa"/>
              <w:tblLook w:val="04A0" w:firstRow="1" w:lastRow="0" w:firstColumn="1" w:lastColumn="0" w:noHBand="0" w:noVBand="1"/>
            </w:tblPr>
            <w:tblGrid>
              <w:gridCol w:w="1024"/>
              <w:gridCol w:w="6064"/>
              <w:gridCol w:w="2119"/>
              <w:gridCol w:w="291"/>
              <w:gridCol w:w="283"/>
              <w:gridCol w:w="122"/>
              <w:gridCol w:w="272"/>
              <w:gridCol w:w="1336"/>
            </w:tblGrid>
            <w:tr w:rsidR="00063019" w:rsidRPr="007E6925" w:rsidTr="0014208A">
              <w:trPr>
                <w:gridAfter w:val="3"/>
                <w:wAfter w:w="1730" w:type="dxa"/>
                <w:trHeight w:val="420"/>
              </w:trPr>
              <w:tc>
                <w:tcPr>
                  <w:tcW w:w="9781" w:type="dxa"/>
                  <w:gridSpan w:val="5"/>
                  <w:tcBorders>
                    <w:top w:val="nil"/>
                    <w:left w:val="nil"/>
                    <w:bottom w:val="nil"/>
                    <w:right w:val="nil"/>
                  </w:tcBorders>
                  <w:shd w:val="clear" w:color="auto" w:fill="auto"/>
                  <w:noWrap/>
                  <w:hideMark/>
                </w:tcPr>
                <w:p w:rsidR="00063019" w:rsidRPr="007E6925" w:rsidRDefault="00063019" w:rsidP="0014208A">
                  <w:pPr>
                    <w:jc w:val="center"/>
                    <w:rPr>
                      <w:b/>
                      <w:sz w:val="32"/>
                      <w:szCs w:val="32"/>
                    </w:rPr>
                  </w:pPr>
                  <w:r>
                    <w:br w:type="page"/>
                  </w:r>
                  <w:r w:rsidRPr="007E6925">
                    <w:rPr>
                      <w:b/>
                      <w:sz w:val="32"/>
                      <w:szCs w:val="32"/>
                    </w:rPr>
                    <w:t>ΦΥΛΛΟ ΟΙΚΟΝΟΜΙΚΗΣ ΠΡΟΣΦΟΡΑΣ</w:t>
                  </w:r>
                  <w:r>
                    <w:rPr>
                      <w:b/>
                      <w:sz w:val="32"/>
                      <w:szCs w:val="32"/>
                    </w:rPr>
                    <w:t xml:space="preserve"> ΟΜΑΔΑΣ Β</w:t>
                  </w:r>
                </w:p>
              </w:tc>
            </w:tr>
            <w:tr w:rsidR="00063019" w:rsidRPr="007E6925" w:rsidTr="0014208A">
              <w:trPr>
                <w:trHeight w:val="195"/>
              </w:trPr>
              <w:tc>
                <w:tcPr>
                  <w:tcW w:w="1024"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8183" w:type="dxa"/>
                  <w:gridSpan w:val="2"/>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696" w:type="dxa"/>
                  <w:gridSpan w:val="3"/>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gridAfter w:val="4"/>
                <w:wAfter w:w="2013" w:type="dxa"/>
                <w:trHeight w:val="499"/>
              </w:trPr>
              <w:tc>
                <w:tcPr>
                  <w:tcW w:w="102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63019" w:rsidRPr="007E6925" w:rsidRDefault="00063019" w:rsidP="0014208A">
                  <w:pPr>
                    <w:jc w:val="center"/>
                    <w:rPr>
                      <w:b/>
                      <w:bCs/>
                    </w:rPr>
                  </w:pPr>
                  <w:r w:rsidRPr="007E6925">
                    <w:rPr>
                      <w:b/>
                      <w:bCs/>
                    </w:rPr>
                    <w:t>α/α</w:t>
                  </w:r>
                </w:p>
              </w:tc>
              <w:tc>
                <w:tcPr>
                  <w:tcW w:w="606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3019" w:rsidRPr="007E6925" w:rsidRDefault="00063019" w:rsidP="0014208A">
                  <w:pPr>
                    <w:jc w:val="center"/>
                    <w:rPr>
                      <w:b/>
                      <w:bCs/>
                    </w:rPr>
                  </w:pPr>
                  <w:r w:rsidRPr="007E6925">
                    <w:rPr>
                      <w:b/>
                      <w:bCs/>
                    </w:rPr>
                    <w:t>ΠΕΡΙΓΡΑΦΗ ΕΡΓΑΣΙΩΝ</w:t>
                  </w:r>
                </w:p>
              </w:tc>
              <w:tc>
                <w:tcPr>
                  <w:tcW w:w="241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063019" w:rsidRPr="007E6925" w:rsidRDefault="00063019" w:rsidP="0014208A">
                  <w:pPr>
                    <w:jc w:val="center"/>
                    <w:rPr>
                      <w:b/>
                      <w:bCs/>
                    </w:rPr>
                  </w:pPr>
                  <w:r w:rsidRPr="007E6925">
                    <w:rPr>
                      <w:b/>
                      <w:bCs/>
                    </w:rPr>
                    <w:t>ΚΟΣΤΟΣ €</w:t>
                  </w:r>
                </w:p>
              </w:tc>
            </w:tr>
            <w:tr w:rsidR="00063019" w:rsidRPr="007E6925" w:rsidTr="0014208A">
              <w:trPr>
                <w:gridAfter w:val="4"/>
                <w:wAfter w:w="2013" w:type="dxa"/>
                <w:trHeight w:val="555"/>
              </w:trPr>
              <w:tc>
                <w:tcPr>
                  <w:tcW w:w="1024" w:type="dxa"/>
                  <w:vMerge/>
                  <w:tcBorders>
                    <w:top w:val="single" w:sz="8" w:space="0" w:color="auto"/>
                    <w:left w:val="single" w:sz="8" w:space="0" w:color="auto"/>
                    <w:bottom w:val="single" w:sz="8" w:space="0" w:color="000000"/>
                    <w:right w:val="single" w:sz="8" w:space="0" w:color="auto"/>
                  </w:tcBorders>
                  <w:vAlign w:val="center"/>
                  <w:hideMark/>
                </w:tcPr>
                <w:p w:rsidR="00063019" w:rsidRPr="007E6925" w:rsidRDefault="00063019" w:rsidP="0014208A">
                  <w:pPr>
                    <w:rPr>
                      <w:b/>
                      <w:bCs/>
                    </w:rPr>
                  </w:pPr>
                </w:p>
              </w:tc>
              <w:tc>
                <w:tcPr>
                  <w:tcW w:w="6064" w:type="dxa"/>
                  <w:vMerge/>
                  <w:tcBorders>
                    <w:top w:val="single" w:sz="8" w:space="0" w:color="auto"/>
                    <w:left w:val="single" w:sz="8" w:space="0" w:color="auto"/>
                    <w:bottom w:val="single" w:sz="8" w:space="0" w:color="000000"/>
                    <w:right w:val="single" w:sz="8" w:space="0" w:color="000000"/>
                  </w:tcBorders>
                  <w:vAlign w:val="center"/>
                  <w:hideMark/>
                </w:tcPr>
                <w:p w:rsidR="00063019" w:rsidRPr="007E6925" w:rsidRDefault="00063019" w:rsidP="0014208A">
                  <w:pPr>
                    <w:rPr>
                      <w:b/>
                      <w:bCs/>
                    </w:rPr>
                  </w:pPr>
                </w:p>
              </w:tc>
              <w:tc>
                <w:tcPr>
                  <w:tcW w:w="2410" w:type="dxa"/>
                  <w:gridSpan w:val="2"/>
                  <w:vMerge/>
                  <w:tcBorders>
                    <w:top w:val="single" w:sz="8" w:space="0" w:color="auto"/>
                    <w:left w:val="nil"/>
                    <w:bottom w:val="single" w:sz="8" w:space="0" w:color="000000"/>
                    <w:right w:val="single" w:sz="8" w:space="0" w:color="auto"/>
                  </w:tcBorders>
                  <w:vAlign w:val="center"/>
                  <w:hideMark/>
                </w:tcPr>
                <w:p w:rsidR="00063019" w:rsidRPr="007E6925" w:rsidRDefault="00063019" w:rsidP="0014208A">
                  <w:pPr>
                    <w:rPr>
                      <w:b/>
                      <w:bCs/>
                    </w:rPr>
                  </w:pPr>
                </w:p>
              </w:tc>
            </w:tr>
            <w:tr w:rsidR="00063019" w:rsidRPr="007E6925" w:rsidTr="0014208A">
              <w:trPr>
                <w:gridAfter w:val="4"/>
                <w:wAfter w:w="2013" w:type="dxa"/>
                <w:trHeight w:val="660"/>
              </w:trPr>
              <w:tc>
                <w:tcPr>
                  <w:tcW w:w="102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1</w:t>
                  </w:r>
                </w:p>
              </w:tc>
              <w:tc>
                <w:tcPr>
                  <w:tcW w:w="6064"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t>ΣΥΣΤΗΜΑ ΣΥΝΑΓΕΡΜΟΥ</w:t>
                  </w:r>
                </w:p>
              </w:tc>
              <w:tc>
                <w:tcPr>
                  <w:tcW w:w="2410" w:type="dxa"/>
                  <w:gridSpan w:val="2"/>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gridAfter w:val="4"/>
                <w:wAfter w:w="2013" w:type="dxa"/>
                <w:trHeight w:val="660"/>
              </w:trPr>
              <w:tc>
                <w:tcPr>
                  <w:tcW w:w="102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2</w:t>
                  </w:r>
                </w:p>
              </w:tc>
              <w:tc>
                <w:tcPr>
                  <w:tcW w:w="6064"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t>ΣΥΣΤΗΜΑ ΚΑΤΑΓΡΑΦΗΣ</w:t>
                  </w:r>
                </w:p>
              </w:tc>
              <w:tc>
                <w:tcPr>
                  <w:tcW w:w="2410" w:type="dxa"/>
                  <w:gridSpan w:val="2"/>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trHeight w:val="208"/>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hideMark/>
                </w:tcPr>
                <w:p w:rsidR="00063019" w:rsidRPr="007E6925" w:rsidRDefault="00063019" w:rsidP="0014208A"/>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tc>
            </w:tr>
            <w:tr w:rsidR="00063019" w:rsidRPr="007E6925" w:rsidTr="0014208A">
              <w:trPr>
                <w:gridAfter w:val="4"/>
                <w:wAfter w:w="2013" w:type="dxa"/>
                <w:trHeight w:val="693"/>
              </w:trPr>
              <w:tc>
                <w:tcPr>
                  <w:tcW w:w="1024" w:type="dxa"/>
                  <w:tcBorders>
                    <w:top w:val="nil"/>
                    <w:left w:val="nil"/>
                    <w:bottom w:val="nil"/>
                    <w:right w:val="nil"/>
                  </w:tcBorders>
                  <w:shd w:val="clear" w:color="auto" w:fill="auto"/>
                  <w:noWrap/>
                  <w:hideMark/>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ΣΥΝΟΛΟ</w:t>
                  </w:r>
                </w:p>
              </w:tc>
              <w:tc>
                <w:tcPr>
                  <w:tcW w:w="2410" w:type="dxa"/>
                  <w:gridSpan w:val="2"/>
                  <w:tcBorders>
                    <w:top w:val="single" w:sz="8" w:space="0" w:color="auto"/>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2013" w:type="dxa"/>
                <w:trHeight w:val="760"/>
              </w:trPr>
              <w:tc>
                <w:tcPr>
                  <w:tcW w:w="1024" w:type="dxa"/>
                  <w:tcBorders>
                    <w:top w:val="nil"/>
                    <w:left w:val="nil"/>
                    <w:bottom w:val="nil"/>
                    <w:right w:val="nil"/>
                  </w:tcBorders>
                  <w:shd w:val="clear" w:color="auto" w:fill="auto"/>
                  <w:noWrap/>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063019" w:rsidRPr="007E6925" w:rsidRDefault="00063019" w:rsidP="0014208A">
                  <w:pPr>
                    <w:jc w:val="center"/>
                    <w:rPr>
                      <w:b/>
                      <w:bCs/>
                    </w:rPr>
                  </w:pPr>
                  <w:r>
                    <w:rPr>
                      <w:b/>
                      <w:bCs/>
                    </w:rPr>
                    <w:t>ΦΠΑ 24%</w:t>
                  </w:r>
                </w:p>
              </w:tc>
              <w:tc>
                <w:tcPr>
                  <w:tcW w:w="2410" w:type="dxa"/>
                  <w:gridSpan w:val="2"/>
                  <w:tcBorders>
                    <w:top w:val="nil"/>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2013" w:type="dxa"/>
                <w:trHeight w:val="712"/>
              </w:trPr>
              <w:tc>
                <w:tcPr>
                  <w:tcW w:w="1024" w:type="dxa"/>
                  <w:tcBorders>
                    <w:top w:val="nil"/>
                    <w:left w:val="nil"/>
                    <w:bottom w:val="nil"/>
                    <w:right w:val="nil"/>
                  </w:tcBorders>
                  <w:shd w:val="clear" w:color="auto" w:fill="auto"/>
                  <w:noWrap/>
                  <w:hideMark/>
                </w:tcPr>
                <w:p w:rsidR="00063019" w:rsidRPr="007E6925" w:rsidRDefault="00063019" w:rsidP="0014208A"/>
              </w:tc>
              <w:tc>
                <w:tcPr>
                  <w:tcW w:w="606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ΓΕΝΙΚΟ ΣΥΝΟΛΟ</w:t>
                  </w:r>
                </w:p>
              </w:tc>
              <w:tc>
                <w:tcPr>
                  <w:tcW w:w="2410" w:type="dxa"/>
                  <w:gridSpan w:val="2"/>
                  <w:tcBorders>
                    <w:top w:val="nil"/>
                    <w:left w:val="nil"/>
                    <w:bottom w:val="single" w:sz="8" w:space="0" w:color="auto"/>
                    <w:right w:val="single" w:sz="8" w:space="0" w:color="auto"/>
                  </w:tcBorders>
                  <w:shd w:val="clear" w:color="000000" w:fill="C4BD97"/>
                  <w:noWrap/>
                  <w:vAlign w:val="center"/>
                  <w:hideMark/>
                </w:tcPr>
                <w:p w:rsidR="00063019" w:rsidRPr="007E6925" w:rsidRDefault="00063019" w:rsidP="0014208A">
                  <w:pPr>
                    <w:jc w:val="right"/>
                    <w:rPr>
                      <w:b/>
                      <w:bCs/>
                      <w:sz w:val="28"/>
                      <w:szCs w:val="28"/>
                    </w:rPr>
                  </w:pPr>
                  <w:r w:rsidRPr="007E6925">
                    <w:rPr>
                      <w:b/>
                      <w:bCs/>
                      <w:sz w:val="28"/>
                      <w:szCs w:val="28"/>
                    </w:rPr>
                    <w:t xml:space="preserve">            </w:t>
                  </w:r>
                </w:p>
              </w:tc>
            </w:tr>
            <w:tr w:rsidR="00063019" w:rsidRPr="007E6925" w:rsidTr="0014208A">
              <w:trPr>
                <w:trHeight w:val="315"/>
              </w:trPr>
              <w:tc>
                <w:tcPr>
                  <w:tcW w:w="1024" w:type="dxa"/>
                  <w:tcBorders>
                    <w:top w:val="nil"/>
                    <w:left w:val="nil"/>
                    <w:bottom w:val="nil"/>
                    <w:right w:val="nil"/>
                  </w:tcBorders>
                  <w:shd w:val="clear" w:color="auto" w:fill="auto"/>
                  <w:noWrap/>
                  <w:hideMark/>
                </w:tcPr>
                <w:p w:rsidR="00063019" w:rsidRPr="007E6925" w:rsidRDefault="00063019" w:rsidP="0014208A"/>
              </w:tc>
              <w:tc>
                <w:tcPr>
                  <w:tcW w:w="8183" w:type="dxa"/>
                  <w:gridSpan w:val="2"/>
                  <w:tcBorders>
                    <w:top w:val="nil"/>
                    <w:left w:val="nil"/>
                    <w:bottom w:val="nil"/>
                    <w:right w:val="nil"/>
                  </w:tcBorders>
                  <w:shd w:val="clear" w:color="auto" w:fill="auto"/>
                  <w:noWrap/>
                  <w:vAlign w:val="bottom"/>
                  <w:hideMark/>
                </w:tcPr>
                <w:p w:rsidR="00063019" w:rsidRPr="007E6925" w:rsidRDefault="00063019" w:rsidP="0014208A"/>
              </w:tc>
              <w:tc>
                <w:tcPr>
                  <w:tcW w:w="696" w:type="dxa"/>
                  <w:gridSpan w:val="3"/>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bl>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r>
              <w:rPr>
                <w:b/>
              </w:rPr>
              <w:t>Ημερομηνία</w:t>
            </w:r>
          </w:p>
          <w:p w:rsidR="00063019" w:rsidRDefault="00063019" w:rsidP="0014208A">
            <w:pPr>
              <w:jc w:val="center"/>
              <w:rPr>
                <w:b/>
              </w:rPr>
            </w:pPr>
            <w:r>
              <w:t>Ο Προσφέρων</w:t>
            </w: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Default="00063019" w:rsidP="0014208A">
            <w:pPr>
              <w:jc w:val="center"/>
              <w:rPr>
                <w:b/>
                <w:sz w:val="32"/>
                <w:szCs w:val="32"/>
              </w:rPr>
            </w:pPr>
          </w:p>
          <w:p w:rsidR="00063019" w:rsidRPr="007E6925" w:rsidRDefault="00063019" w:rsidP="0014208A">
            <w:pPr>
              <w:tabs>
                <w:tab w:val="left" w:pos="976"/>
              </w:tabs>
              <w:ind w:right="1417"/>
              <w:jc w:val="center"/>
              <w:rPr>
                <w:b/>
                <w:sz w:val="32"/>
                <w:szCs w:val="32"/>
              </w:rPr>
            </w:pPr>
            <w:r w:rsidRPr="007E6925">
              <w:rPr>
                <w:b/>
                <w:sz w:val="32"/>
                <w:szCs w:val="32"/>
              </w:rPr>
              <w:t>ΦΥΛΛΟ ΟΙΚΟΝΟΜΙΚΗΣ ΠΡΟΣΦΟΡΑΣ</w:t>
            </w:r>
            <w:r>
              <w:rPr>
                <w:b/>
                <w:sz w:val="32"/>
                <w:szCs w:val="32"/>
              </w:rPr>
              <w:t xml:space="preserve"> ΟΜΑΔΑΣ Α+Β</w:t>
            </w:r>
          </w:p>
        </w:tc>
      </w:tr>
      <w:tr w:rsidR="00063019" w:rsidRPr="007E6925" w:rsidTr="0014208A">
        <w:trPr>
          <w:trHeight w:val="195"/>
        </w:trPr>
        <w:tc>
          <w:tcPr>
            <w:tcW w:w="784"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0948" w:type="dxa"/>
            <w:gridSpan w:val="3"/>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2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gridAfter w:val="4"/>
          <w:wAfter w:w="3511" w:type="dxa"/>
          <w:trHeight w:val="499"/>
        </w:trPr>
        <w:tc>
          <w:tcPr>
            <w:tcW w:w="7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63019" w:rsidRPr="007E6925" w:rsidRDefault="00063019" w:rsidP="0014208A">
            <w:pPr>
              <w:jc w:val="center"/>
              <w:rPr>
                <w:b/>
                <w:bCs/>
              </w:rPr>
            </w:pPr>
            <w:bookmarkStart w:id="181" w:name="OLE_LINK128"/>
            <w:bookmarkStart w:id="182" w:name="OLE_LINK131"/>
            <w:r w:rsidRPr="007E6925">
              <w:rPr>
                <w:b/>
                <w:bCs/>
              </w:rPr>
              <w:t>α/α</w:t>
            </w:r>
          </w:p>
        </w:tc>
        <w:tc>
          <w:tcPr>
            <w:tcW w:w="687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3019" w:rsidRPr="007E6925" w:rsidRDefault="00063019" w:rsidP="0014208A">
            <w:pPr>
              <w:jc w:val="center"/>
              <w:rPr>
                <w:b/>
                <w:bCs/>
              </w:rPr>
            </w:pPr>
            <w:r w:rsidRPr="007E6925">
              <w:rPr>
                <w:b/>
                <w:bCs/>
              </w:rPr>
              <w:t>ΠΕΡΙΓΡΑΦΗ ΕΡΓΑΣΙΩΝ</w:t>
            </w:r>
          </w:p>
        </w:tc>
        <w:tc>
          <w:tcPr>
            <w:tcW w:w="2410" w:type="dxa"/>
            <w:vMerge w:val="restart"/>
            <w:tcBorders>
              <w:top w:val="single" w:sz="8" w:space="0" w:color="auto"/>
              <w:left w:val="nil"/>
              <w:bottom w:val="single" w:sz="8" w:space="0" w:color="000000"/>
              <w:right w:val="single" w:sz="8" w:space="0" w:color="auto"/>
            </w:tcBorders>
            <w:shd w:val="clear" w:color="auto" w:fill="auto"/>
            <w:vAlign w:val="center"/>
            <w:hideMark/>
          </w:tcPr>
          <w:p w:rsidR="00063019" w:rsidRPr="007E6925" w:rsidRDefault="00063019" w:rsidP="0014208A">
            <w:pPr>
              <w:jc w:val="center"/>
              <w:rPr>
                <w:b/>
                <w:bCs/>
              </w:rPr>
            </w:pPr>
            <w:r w:rsidRPr="007E6925">
              <w:rPr>
                <w:b/>
                <w:bCs/>
              </w:rPr>
              <w:t>ΚΟΣΤΟΣ €</w:t>
            </w:r>
          </w:p>
        </w:tc>
      </w:tr>
      <w:tr w:rsidR="00063019" w:rsidRPr="007E6925" w:rsidTr="0014208A">
        <w:trPr>
          <w:gridAfter w:val="4"/>
          <w:wAfter w:w="3511" w:type="dxa"/>
          <w:trHeight w:val="555"/>
        </w:trPr>
        <w:tc>
          <w:tcPr>
            <w:tcW w:w="784" w:type="dxa"/>
            <w:vMerge/>
            <w:tcBorders>
              <w:top w:val="single" w:sz="8" w:space="0" w:color="auto"/>
              <w:left w:val="single" w:sz="8" w:space="0" w:color="auto"/>
              <w:bottom w:val="single" w:sz="8" w:space="0" w:color="000000"/>
              <w:right w:val="single" w:sz="8" w:space="0" w:color="auto"/>
            </w:tcBorders>
            <w:vAlign w:val="center"/>
            <w:hideMark/>
          </w:tcPr>
          <w:p w:rsidR="00063019" w:rsidRPr="007E6925" w:rsidRDefault="00063019" w:rsidP="0014208A">
            <w:pPr>
              <w:rPr>
                <w:b/>
                <w:bCs/>
              </w:rPr>
            </w:pPr>
          </w:p>
        </w:tc>
        <w:tc>
          <w:tcPr>
            <w:tcW w:w="6871" w:type="dxa"/>
            <w:vMerge/>
            <w:tcBorders>
              <w:top w:val="single" w:sz="8" w:space="0" w:color="auto"/>
              <w:left w:val="single" w:sz="8" w:space="0" w:color="auto"/>
              <w:bottom w:val="single" w:sz="8" w:space="0" w:color="000000"/>
              <w:right w:val="single" w:sz="8" w:space="0" w:color="000000"/>
            </w:tcBorders>
            <w:vAlign w:val="center"/>
            <w:hideMark/>
          </w:tcPr>
          <w:p w:rsidR="00063019" w:rsidRPr="007E6925" w:rsidRDefault="00063019" w:rsidP="0014208A">
            <w:pPr>
              <w:rPr>
                <w:b/>
                <w:bCs/>
              </w:rPr>
            </w:pPr>
          </w:p>
        </w:tc>
        <w:tc>
          <w:tcPr>
            <w:tcW w:w="2410" w:type="dxa"/>
            <w:vMerge/>
            <w:tcBorders>
              <w:top w:val="single" w:sz="8" w:space="0" w:color="auto"/>
              <w:left w:val="nil"/>
              <w:bottom w:val="single" w:sz="8" w:space="0" w:color="000000"/>
              <w:right w:val="single" w:sz="8" w:space="0" w:color="auto"/>
            </w:tcBorders>
            <w:vAlign w:val="center"/>
            <w:hideMark/>
          </w:tcPr>
          <w:p w:rsidR="00063019" w:rsidRPr="007E6925" w:rsidRDefault="00063019" w:rsidP="0014208A">
            <w:pPr>
              <w:rPr>
                <w:b/>
                <w:bCs/>
              </w:rPr>
            </w:pPr>
          </w:p>
        </w:tc>
      </w:tr>
      <w:tr w:rsidR="00063019" w:rsidRPr="007E6925" w:rsidTr="0014208A">
        <w:trPr>
          <w:gridAfter w:val="4"/>
          <w:wAfter w:w="3511" w:type="dxa"/>
          <w:trHeight w:val="660"/>
        </w:trPr>
        <w:tc>
          <w:tcPr>
            <w:tcW w:w="784" w:type="dxa"/>
            <w:tcBorders>
              <w:top w:val="nil"/>
              <w:left w:val="single" w:sz="8" w:space="0" w:color="auto"/>
              <w:bottom w:val="single" w:sz="4" w:space="0" w:color="auto"/>
              <w:right w:val="single" w:sz="8" w:space="0" w:color="auto"/>
            </w:tcBorders>
            <w:shd w:val="clear" w:color="000000" w:fill="FFFFFF"/>
            <w:vAlign w:val="center"/>
          </w:tcPr>
          <w:p w:rsidR="00063019" w:rsidRPr="007E6925" w:rsidRDefault="00063019" w:rsidP="0014208A">
            <w:pPr>
              <w:jc w:val="center"/>
            </w:pPr>
            <w:r>
              <w:t>1</w:t>
            </w:r>
          </w:p>
        </w:tc>
        <w:tc>
          <w:tcPr>
            <w:tcW w:w="6871" w:type="dxa"/>
            <w:tcBorders>
              <w:top w:val="single" w:sz="4" w:space="0" w:color="auto"/>
              <w:left w:val="nil"/>
              <w:bottom w:val="single" w:sz="4" w:space="0" w:color="auto"/>
              <w:right w:val="single" w:sz="8" w:space="0" w:color="000000"/>
            </w:tcBorders>
            <w:shd w:val="clear" w:color="auto" w:fill="auto"/>
            <w:noWrap/>
            <w:vAlign w:val="center"/>
          </w:tcPr>
          <w:p w:rsidR="00063019" w:rsidRPr="007E6925" w:rsidRDefault="00063019" w:rsidP="0014208A">
            <w:pPr>
              <w:jc w:val="center"/>
            </w:pPr>
            <w:r w:rsidRPr="007E6925">
              <w:t>ΙΣΧΥΡΑ ΡΕΥΜΑΤΑ-ΦΩΤΙΣΜΟΣ</w:t>
            </w:r>
            <w:r>
              <w:t xml:space="preserve"> </w:t>
            </w:r>
          </w:p>
        </w:tc>
        <w:tc>
          <w:tcPr>
            <w:tcW w:w="2410" w:type="dxa"/>
            <w:tcBorders>
              <w:top w:val="nil"/>
              <w:left w:val="nil"/>
              <w:bottom w:val="single" w:sz="4" w:space="0" w:color="auto"/>
              <w:right w:val="single" w:sz="8" w:space="0" w:color="auto"/>
            </w:tcBorders>
            <w:shd w:val="clear" w:color="auto" w:fill="auto"/>
            <w:vAlign w:val="bottom"/>
          </w:tcPr>
          <w:p w:rsidR="00063019" w:rsidRPr="007E6925" w:rsidRDefault="00063019" w:rsidP="0014208A">
            <w:pPr>
              <w:jc w:val="right"/>
              <w:rPr>
                <w:sz w:val="28"/>
                <w:szCs w:val="28"/>
              </w:rPr>
            </w:pPr>
          </w:p>
        </w:tc>
      </w:tr>
      <w:tr w:rsidR="00063019" w:rsidRPr="007E6925" w:rsidTr="0014208A">
        <w:trPr>
          <w:gridAfter w:val="4"/>
          <w:wAfter w:w="3511" w:type="dxa"/>
          <w:trHeight w:val="660"/>
        </w:trPr>
        <w:tc>
          <w:tcPr>
            <w:tcW w:w="784" w:type="dxa"/>
            <w:tcBorders>
              <w:top w:val="nil"/>
              <w:left w:val="single" w:sz="8" w:space="0" w:color="auto"/>
              <w:bottom w:val="single" w:sz="4" w:space="0" w:color="auto"/>
              <w:right w:val="single" w:sz="8" w:space="0" w:color="auto"/>
            </w:tcBorders>
            <w:shd w:val="clear" w:color="000000" w:fill="FFFFFF"/>
            <w:vAlign w:val="center"/>
          </w:tcPr>
          <w:p w:rsidR="00063019" w:rsidRPr="007E6925" w:rsidRDefault="00063019" w:rsidP="0014208A">
            <w:pPr>
              <w:jc w:val="center"/>
            </w:pPr>
            <w:r>
              <w:t>2</w:t>
            </w:r>
          </w:p>
        </w:tc>
        <w:tc>
          <w:tcPr>
            <w:tcW w:w="6871" w:type="dxa"/>
            <w:tcBorders>
              <w:top w:val="single" w:sz="4" w:space="0" w:color="auto"/>
              <w:left w:val="nil"/>
              <w:bottom w:val="single" w:sz="4" w:space="0" w:color="auto"/>
              <w:right w:val="single" w:sz="8" w:space="0" w:color="000000"/>
            </w:tcBorders>
            <w:shd w:val="clear" w:color="auto" w:fill="auto"/>
            <w:noWrap/>
            <w:vAlign w:val="center"/>
          </w:tcPr>
          <w:p w:rsidR="00063019" w:rsidRPr="007E6925" w:rsidRDefault="00063019" w:rsidP="0014208A">
            <w:pPr>
              <w:jc w:val="center"/>
            </w:pPr>
            <w:r w:rsidRPr="007E6925">
              <w:t>ΙΣΧΥΡΑ ΡΕΥΜΑΤΑ-</w:t>
            </w:r>
            <w:r>
              <w:t>ΑΔΙΑΛΕΙΠΤΗ ΕΝΕΡΓΕΙΑ</w:t>
            </w:r>
          </w:p>
        </w:tc>
        <w:tc>
          <w:tcPr>
            <w:tcW w:w="2410" w:type="dxa"/>
            <w:tcBorders>
              <w:top w:val="nil"/>
              <w:left w:val="nil"/>
              <w:bottom w:val="single" w:sz="4" w:space="0" w:color="auto"/>
              <w:right w:val="single" w:sz="8" w:space="0" w:color="auto"/>
            </w:tcBorders>
            <w:shd w:val="clear" w:color="auto" w:fill="auto"/>
            <w:vAlign w:val="bottom"/>
          </w:tcPr>
          <w:p w:rsidR="00063019" w:rsidRPr="007E6925" w:rsidRDefault="00063019" w:rsidP="0014208A">
            <w:pPr>
              <w:jc w:val="right"/>
              <w:rPr>
                <w:sz w:val="28"/>
                <w:szCs w:val="28"/>
              </w:rPr>
            </w:pPr>
          </w:p>
        </w:tc>
      </w:tr>
      <w:tr w:rsidR="00063019" w:rsidRPr="007E6925" w:rsidTr="0014208A">
        <w:trPr>
          <w:gridAfter w:val="4"/>
          <w:wAfter w:w="3511" w:type="dxa"/>
          <w:trHeight w:val="660"/>
        </w:trPr>
        <w:tc>
          <w:tcPr>
            <w:tcW w:w="784" w:type="dxa"/>
            <w:tcBorders>
              <w:top w:val="nil"/>
              <w:left w:val="single" w:sz="8" w:space="0" w:color="auto"/>
              <w:bottom w:val="single" w:sz="4" w:space="0" w:color="auto"/>
              <w:right w:val="single" w:sz="8" w:space="0" w:color="auto"/>
            </w:tcBorders>
            <w:shd w:val="clear" w:color="000000" w:fill="FFFFFF"/>
            <w:vAlign w:val="center"/>
          </w:tcPr>
          <w:p w:rsidR="00063019" w:rsidRPr="007E6925" w:rsidRDefault="00063019" w:rsidP="0014208A">
            <w:pPr>
              <w:jc w:val="center"/>
            </w:pPr>
            <w:r>
              <w:t>3</w:t>
            </w:r>
          </w:p>
        </w:tc>
        <w:tc>
          <w:tcPr>
            <w:tcW w:w="6871" w:type="dxa"/>
            <w:tcBorders>
              <w:top w:val="single" w:sz="4" w:space="0" w:color="auto"/>
              <w:left w:val="nil"/>
              <w:bottom w:val="single" w:sz="4" w:space="0" w:color="auto"/>
              <w:right w:val="single" w:sz="8" w:space="0" w:color="000000"/>
            </w:tcBorders>
            <w:shd w:val="clear" w:color="auto" w:fill="auto"/>
            <w:noWrap/>
            <w:vAlign w:val="center"/>
          </w:tcPr>
          <w:p w:rsidR="00063019" w:rsidRPr="007E6925" w:rsidRDefault="00063019" w:rsidP="0014208A">
            <w:pPr>
              <w:jc w:val="center"/>
            </w:pPr>
            <w:r>
              <w:t>ΟΙΚΟΔΟΜΙΚΑ</w:t>
            </w:r>
          </w:p>
        </w:tc>
        <w:tc>
          <w:tcPr>
            <w:tcW w:w="2410" w:type="dxa"/>
            <w:tcBorders>
              <w:top w:val="nil"/>
              <w:left w:val="nil"/>
              <w:bottom w:val="single" w:sz="4" w:space="0" w:color="auto"/>
              <w:right w:val="single" w:sz="8" w:space="0" w:color="auto"/>
            </w:tcBorders>
            <w:shd w:val="clear" w:color="auto" w:fill="auto"/>
            <w:vAlign w:val="bottom"/>
          </w:tcPr>
          <w:p w:rsidR="00063019" w:rsidRPr="007E6925" w:rsidRDefault="00063019" w:rsidP="0014208A">
            <w:pPr>
              <w:jc w:val="right"/>
              <w:rPr>
                <w:sz w:val="28"/>
                <w:szCs w:val="28"/>
              </w:rPr>
            </w:pPr>
          </w:p>
        </w:tc>
      </w:tr>
      <w:tr w:rsidR="00063019" w:rsidRPr="007E6925" w:rsidTr="0014208A">
        <w:trPr>
          <w:gridAfter w:val="4"/>
          <w:wAfter w:w="3511" w:type="dxa"/>
          <w:trHeight w:val="660"/>
        </w:trPr>
        <w:tc>
          <w:tcPr>
            <w:tcW w:w="78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4</w:t>
            </w:r>
          </w:p>
        </w:tc>
        <w:tc>
          <w:tcPr>
            <w:tcW w:w="6871"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bookmarkStart w:id="183" w:name="OLE_LINK129"/>
            <w:bookmarkStart w:id="184" w:name="OLE_LINK130"/>
            <w:r>
              <w:t>ΣΥΣΤΗΜΑ ΣΥΝΑΓΕΡΜΟΥ</w:t>
            </w:r>
            <w:bookmarkEnd w:id="183"/>
            <w:bookmarkEnd w:id="184"/>
          </w:p>
        </w:tc>
        <w:tc>
          <w:tcPr>
            <w:tcW w:w="2410" w:type="dxa"/>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gridAfter w:val="4"/>
          <w:wAfter w:w="3511" w:type="dxa"/>
          <w:trHeight w:val="660"/>
        </w:trPr>
        <w:tc>
          <w:tcPr>
            <w:tcW w:w="784" w:type="dxa"/>
            <w:tcBorders>
              <w:top w:val="nil"/>
              <w:left w:val="single" w:sz="8" w:space="0" w:color="auto"/>
              <w:bottom w:val="single" w:sz="4" w:space="0" w:color="auto"/>
              <w:right w:val="single" w:sz="8" w:space="0" w:color="auto"/>
            </w:tcBorders>
            <w:shd w:val="clear" w:color="000000" w:fill="FFFFFF"/>
            <w:vAlign w:val="center"/>
            <w:hideMark/>
          </w:tcPr>
          <w:p w:rsidR="00063019" w:rsidRPr="007E6925" w:rsidRDefault="00063019" w:rsidP="0014208A">
            <w:pPr>
              <w:jc w:val="center"/>
            </w:pPr>
            <w:r>
              <w:t>5</w:t>
            </w:r>
          </w:p>
        </w:tc>
        <w:tc>
          <w:tcPr>
            <w:tcW w:w="6871" w:type="dxa"/>
            <w:tcBorders>
              <w:top w:val="single" w:sz="4" w:space="0" w:color="auto"/>
              <w:left w:val="nil"/>
              <w:bottom w:val="single" w:sz="4" w:space="0" w:color="auto"/>
              <w:right w:val="single" w:sz="8" w:space="0" w:color="000000"/>
            </w:tcBorders>
            <w:shd w:val="clear" w:color="auto" w:fill="auto"/>
            <w:noWrap/>
            <w:vAlign w:val="center"/>
            <w:hideMark/>
          </w:tcPr>
          <w:p w:rsidR="00063019" w:rsidRPr="007E6925" w:rsidRDefault="00063019" w:rsidP="0014208A">
            <w:pPr>
              <w:jc w:val="center"/>
            </w:pPr>
            <w:r>
              <w:t>ΣΥΣΤΗΜΑ ΚΑΤΑΓΡΑΦΗΣ</w:t>
            </w:r>
          </w:p>
        </w:tc>
        <w:tc>
          <w:tcPr>
            <w:tcW w:w="2410" w:type="dxa"/>
            <w:tcBorders>
              <w:top w:val="nil"/>
              <w:left w:val="nil"/>
              <w:bottom w:val="single" w:sz="4" w:space="0" w:color="auto"/>
              <w:right w:val="single" w:sz="8" w:space="0" w:color="auto"/>
            </w:tcBorders>
            <w:shd w:val="clear" w:color="auto" w:fill="auto"/>
            <w:vAlign w:val="bottom"/>
            <w:hideMark/>
          </w:tcPr>
          <w:p w:rsidR="00063019" w:rsidRPr="007E6925" w:rsidRDefault="00063019" w:rsidP="0014208A">
            <w:pPr>
              <w:jc w:val="right"/>
              <w:rPr>
                <w:sz w:val="28"/>
                <w:szCs w:val="28"/>
              </w:rPr>
            </w:pPr>
          </w:p>
        </w:tc>
      </w:tr>
      <w:tr w:rsidR="00063019" w:rsidRPr="007E6925" w:rsidTr="0014208A">
        <w:trPr>
          <w:trHeight w:val="208"/>
        </w:trPr>
        <w:tc>
          <w:tcPr>
            <w:tcW w:w="784" w:type="dxa"/>
            <w:tcBorders>
              <w:top w:val="nil"/>
              <w:left w:val="nil"/>
              <w:bottom w:val="nil"/>
              <w:right w:val="nil"/>
            </w:tcBorders>
            <w:shd w:val="clear" w:color="auto" w:fill="auto"/>
            <w:noWrap/>
            <w:hideMark/>
          </w:tcPr>
          <w:p w:rsidR="00063019" w:rsidRPr="007E6925" w:rsidRDefault="00063019" w:rsidP="0014208A"/>
        </w:tc>
        <w:tc>
          <w:tcPr>
            <w:tcW w:w="10948" w:type="dxa"/>
            <w:gridSpan w:val="3"/>
            <w:tcBorders>
              <w:top w:val="nil"/>
              <w:left w:val="nil"/>
              <w:bottom w:val="nil"/>
              <w:right w:val="nil"/>
            </w:tcBorders>
            <w:shd w:val="clear" w:color="auto" w:fill="auto"/>
            <w:noWrap/>
            <w:hideMark/>
          </w:tcPr>
          <w:p w:rsidR="00063019" w:rsidRPr="007E6925" w:rsidRDefault="00063019" w:rsidP="0014208A"/>
        </w:tc>
        <w:tc>
          <w:tcPr>
            <w:tcW w:w="236" w:type="dxa"/>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tc>
      </w:tr>
      <w:tr w:rsidR="00063019" w:rsidRPr="007E6925" w:rsidTr="0014208A">
        <w:trPr>
          <w:gridAfter w:val="4"/>
          <w:wAfter w:w="3511" w:type="dxa"/>
          <w:trHeight w:val="693"/>
        </w:trPr>
        <w:tc>
          <w:tcPr>
            <w:tcW w:w="784" w:type="dxa"/>
            <w:tcBorders>
              <w:top w:val="nil"/>
              <w:left w:val="nil"/>
              <w:bottom w:val="nil"/>
              <w:right w:val="nil"/>
            </w:tcBorders>
            <w:shd w:val="clear" w:color="auto" w:fill="auto"/>
            <w:noWrap/>
            <w:hideMark/>
          </w:tcPr>
          <w:p w:rsidR="00063019" w:rsidRPr="007E6925" w:rsidRDefault="00063019" w:rsidP="0014208A"/>
        </w:tc>
        <w:tc>
          <w:tcPr>
            <w:tcW w:w="687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ΣΥΝΟΛΟ</w:t>
            </w:r>
          </w:p>
        </w:tc>
        <w:tc>
          <w:tcPr>
            <w:tcW w:w="2410" w:type="dxa"/>
            <w:tcBorders>
              <w:top w:val="single" w:sz="8" w:space="0" w:color="auto"/>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3511" w:type="dxa"/>
          <w:trHeight w:val="760"/>
        </w:trPr>
        <w:tc>
          <w:tcPr>
            <w:tcW w:w="784" w:type="dxa"/>
            <w:tcBorders>
              <w:top w:val="nil"/>
              <w:left w:val="nil"/>
              <w:bottom w:val="nil"/>
              <w:right w:val="nil"/>
            </w:tcBorders>
            <w:shd w:val="clear" w:color="auto" w:fill="auto"/>
            <w:noWrap/>
          </w:tcPr>
          <w:p w:rsidR="00063019" w:rsidRPr="007E6925" w:rsidRDefault="00063019" w:rsidP="0014208A"/>
        </w:tc>
        <w:tc>
          <w:tcPr>
            <w:tcW w:w="6871"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063019" w:rsidRPr="007E6925" w:rsidRDefault="00063019" w:rsidP="0014208A">
            <w:pPr>
              <w:jc w:val="center"/>
              <w:rPr>
                <w:b/>
                <w:bCs/>
              </w:rPr>
            </w:pPr>
            <w:r>
              <w:rPr>
                <w:b/>
                <w:bCs/>
              </w:rPr>
              <w:t>ΦΠΑ 24%</w:t>
            </w:r>
          </w:p>
        </w:tc>
        <w:tc>
          <w:tcPr>
            <w:tcW w:w="2410" w:type="dxa"/>
            <w:tcBorders>
              <w:top w:val="nil"/>
              <w:left w:val="nil"/>
              <w:bottom w:val="single" w:sz="8" w:space="0" w:color="auto"/>
              <w:right w:val="single" w:sz="8" w:space="0" w:color="auto"/>
            </w:tcBorders>
            <w:shd w:val="clear" w:color="000000" w:fill="C4BD97"/>
            <w:noWrap/>
            <w:vAlign w:val="center"/>
          </w:tcPr>
          <w:p w:rsidR="00063019" w:rsidRPr="007E6925" w:rsidRDefault="00063019" w:rsidP="0014208A">
            <w:pPr>
              <w:jc w:val="right"/>
              <w:rPr>
                <w:b/>
                <w:bCs/>
                <w:sz w:val="28"/>
                <w:szCs w:val="28"/>
              </w:rPr>
            </w:pPr>
          </w:p>
        </w:tc>
      </w:tr>
      <w:tr w:rsidR="00063019" w:rsidRPr="007E6925" w:rsidTr="0014208A">
        <w:trPr>
          <w:gridAfter w:val="4"/>
          <w:wAfter w:w="3511" w:type="dxa"/>
          <w:trHeight w:val="712"/>
        </w:trPr>
        <w:tc>
          <w:tcPr>
            <w:tcW w:w="784" w:type="dxa"/>
            <w:tcBorders>
              <w:top w:val="nil"/>
              <w:left w:val="nil"/>
              <w:bottom w:val="nil"/>
              <w:right w:val="nil"/>
            </w:tcBorders>
            <w:shd w:val="clear" w:color="auto" w:fill="auto"/>
            <w:noWrap/>
            <w:hideMark/>
          </w:tcPr>
          <w:p w:rsidR="00063019" w:rsidRPr="007E6925" w:rsidRDefault="00063019" w:rsidP="0014208A"/>
        </w:tc>
        <w:tc>
          <w:tcPr>
            <w:tcW w:w="687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3019" w:rsidRPr="007E6925" w:rsidRDefault="00063019" w:rsidP="0014208A">
            <w:pPr>
              <w:jc w:val="center"/>
              <w:rPr>
                <w:b/>
                <w:bCs/>
              </w:rPr>
            </w:pPr>
            <w:r w:rsidRPr="007E6925">
              <w:rPr>
                <w:b/>
                <w:bCs/>
              </w:rPr>
              <w:t>ΓΕΝΙΚΟ ΣΥΝΟΛΟ</w:t>
            </w:r>
          </w:p>
        </w:tc>
        <w:tc>
          <w:tcPr>
            <w:tcW w:w="2410" w:type="dxa"/>
            <w:tcBorders>
              <w:top w:val="nil"/>
              <w:left w:val="nil"/>
              <w:bottom w:val="single" w:sz="8" w:space="0" w:color="auto"/>
              <w:right w:val="single" w:sz="8" w:space="0" w:color="auto"/>
            </w:tcBorders>
            <w:shd w:val="clear" w:color="000000" w:fill="C4BD97"/>
            <w:noWrap/>
            <w:vAlign w:val="center"/>
            <w:hideMark/>
          </w:tcPr>
          <w:p w:rsidR="00063019" w:rsidRPr="007E6925" w:rsidRDefault="00063019" w:rsidP="0014208A">
            <w:pPr>
              <w:jc w:val="right"/>
              <w:rPr>
                <w:b/>
                <w:bCs/>
                <w:sz w:val="28"/>
                <w:szCs w:val="28"/>
              </w:rPr>
            </w:pPr>
            <w:r w:rsidRPr="007E6925">
              <w:rPr>
                <w:b/>
                <w:bCs/>
                <w:sz w:val="28"/>
                <w:szCs w:val="28"/>
              </w:rPr>
              <w:t xml:space="preserve">            </w:t>
            </w:r>
          </w:p>
        </w:tc>
      </w:tr>
      <w:bookmarkEnd w:id="182"/>
      <w:tr w:rsidR="00063019" w:rsidRPr="007E6925" w:rsidTr="0014208A">
        <w:trPr>
          <w:trHeight w:val="315"/>
        </w:trPr>
        <w:tc>
          <w:tcPr>
            <w:tcW w:w="784" w:type="dxa"/>
            <w:tcBorders>
              <w:top w:val="nil"/>
              <w:left w:val="nil"/>
              <w:bottom w:val="nil"/>
              <w:right w:val="nil"/>
            </w:tcBorders>
            <w:shd w:val="clear" w:color="auto" w:fill="auto"/>
            <w:noWrap/>
            <w:hideMark/>
          </w:tcPr>
          <w:p w:rsidR="00063019" w:rsidRPr="007E6925" w:rsidRDefault="00063019" w:rsidP="0014208A"/>
        </w:tc>
        <w:tc>
          <w:tcPr>
            <w:tcW w:w="10948" w:type="dxa"/>
            <w:gridSpan w:val="3"/>
            <w:tcBorders>
              <w:top w:val="nil"/>
              <w:left w:val="nil"/>
              <w:bottom w:val="nil"/>
              <w:right w:val="nil"/>
            </w:tcBorders>
            <w:shd w:val="clear" w:color="auto" w:fill="auto"/>
            <w:noWrap/>
            <w:vAlign w:val="bottom"/>
            <w:hideMark/>
          </w:tcPr>
          <w:p w:rsidR="00063019" w:rsidRPr="007E6925" w:rsidRDefault="00063019" w:rsidP="0014208A"/>
        </w:tc>
        <w:tc>
          <w:tcPr>
            <w:tcW w:w="236" w:type="dxa"/>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tr w:rsidR="00063019" w:rsidRPr="007E6925" w:rsidTr="0014208A">
        <w:trPr>
          <w:trHeight w:val="315"/>
        </w:trPr>
        <w:tc>
          <w:tcPr>
            <w:tcW w:w="784" w:type="dxa"/>
            <w:tcBorders>
              <w:top w:val="nil"/>
              <w:left w:val="nil"/>
              <w:bottom w:val="nil"/>
              <w:right w:val="nil"/>
            </w:tcBorders>
            <w:shd w:val="clear" w:color="auto" w:fill="auto"/>
            <w:noWrap/>
            <w:hideMark/>
          </w:tcPr>
          <w:p w:rsidR="00063019" w:rsidRPr="007E6925" w:rsidRDefault="00063019" w:rsidP="0014208A"/>
        </w:tc>
        <w:tc>
          <w:tcPr>
            <w:tcW w:w="10948" w:type="dxa"/>
            <w:gridSpan w:val="3"/>
            <w:tcBorders>
              <w:top w:val="nil"/>
              <w:left w:val="nil"/>
              <w:bottom w:val="nil"/>
              <w:right w:val="nil"/>
            </w:tcBorders>
            <w:shd w:val="clear" w:color="auto" w:fill="auto"/>
            <w:noWrap/>
            <w:hideMark/>
          </w:tcPr>
          <w:p w:rsidR="00063019" w:rsidRDefault="00063019" w:rsidP="0014208A">
            <w:pPr>
              <w:jc w:val="center"/>
            </w:pPr>
          </w:p>
          <w:p w:rsidR="00063019" w:rsidRDefault="00063019" w:rsidP="0014208A">
            <w:pPr>
              <w:jc w:val="center"/>
            </w:pPr>
            <w:r>
              <w:t>Ημερομηνία</w:t>
            </w:r>
          </w:p>
          <w:p w:rsidR="00063019" w:rsidRPr="007E6925" w:rsidRDefault="00063019" w:rsidP="0014208A">
            <w:pPr>
              <w:ind w:left="-990"/>
              <w:jc w:val="center"/>
            </w:pPr>
            <w:r>
              <w:t>Ο Προσφέρων</w:t>
            </w:r>
          </w:p>
        </w:tc>
        <w:tc>
          <w:tcPr>
            <w:tcW w:w="236" w:type="dxa"/>
            <w:tcBorders>
              <w:top w:val="nil"/>
              <w:left w:val="nil"/>
              <w:bottom w:val="nil"/>
              <w:right w:val="nil"/>
            </w:tcBorders>
            <w:shd w:val="clear" w:color="auto" w:fill="auto"/>
            <w:noWrap/>
            <w:hideMark/>
          </w:tcPr>
          <w:p w:rsidR="00063019" w:rsidRPr="007E6925" w:rsidRDefault="00063019" w:rsidP="0014208A"/>
        </w:tc>
        <w:tc>
          <w:tcPr>
            <w:tcW w:w="272"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hideMark/>
          </w:tcPr>
          <w:p w:rsidR="00063019" w:rsidRPr="007E6925" w:rsidRDefault="00063019" w:rsidP="0014208A">
            <w:pPr>
              <w:rPr>
                <w:rFonts w:ascii="Arial" w:hAnsi="Arial" w:cs="Arial"/>
              </w:rPr>
            </w:pPr>
          </w:p>
        </w:tc>
      </w:tr>
      <w:bookmarkEnd w:id="181"/>
      <w:tr w:rsidR="00063019" w:rsidRPr="00E42F3A" w:rsidTr="0014208A">
        <w:trPr>
          <w:trHeight w:val="315"/>
        </w:trPr>
        <w:tc>
          <w:tcPr>
            <w:tcW w:w="784" w:type="dxa"/>
            <w:tcBorders>
              <w:top w:val="nil"/>
              <w:left w:val="nil"/>
              <w:bottom w:val="nil"/>
              <w:right w:val="nil"/>
            </w:tcBorders>
            <w:shd w:val="clear" w:color="auto" w:fill="auto"/>
            <w:noWrap/>
          </w:tcPr>
          <w:p w:rsidR="00063019" w:rsidRPr="00E42F3A" w:rsidRDefault="00063019" w:rsidP="0014208A">
            <w:pPr>
              <w:rPr>
                <w:i/>
              </w:rPr>
            </w:pPr>
          </w:p>
        </w:tc>
        <w:tc>
          <w:tcPr>
            <w:tcW w:w="10948" w:type="dxa"/>
            <w:gridSpan w:val="3"/>
            <w:tcBorders>
              <w:top w:val="nil"/>
              <w:left w:val="nil"/>
              <w:bottom w:val="nil"/>
              <w:right w:val="nil"/>
            </w:tcBorders>
            <w:shd w:val="clear" w:color="auto" w:fill="auto"/>
            <w:noWrap/>
            <w:vAlign w:val="bottom"/>
          </w:tcPr>
          <w:p w:rsidR="00063019" w:rsidRPr="00E42F3A" w:rsidRDefault="00063019" w:rsidP="0014208A">
            <w:pPr>
              <w:rPr>
                <w:i/>
              </w:rPr>
            </w:pPr>
          </w:p>
        </w:tc>
        <w:tc>
          <w:tcPr>
            <w:tcW w:w="236" w:type="dxa"/>
            <w:tcBorders>
              <w:top w:val="nil"/>
              <w:left w:val="nil"/>
              <w:bottom w:val="nil"/>
              <w:right w:val="nil"/>
            </w:tcBorders>
            <w:shd w:val="clear" w:color="auto" w:fill="auto"/>
            <w:noWrap/>
          </w:tcPr>
          <w:p w:rsidR="00063019" w:rsidRPr="00E42F3A" w:rsidRDefault="00063019" w:rsidP="0014208A">
            <w:pPr>
              <w:rPr>
                <w:i/>
              </w:rPr>
            </w:pPr>
          </w:p>
        </w:tc>
        <w:tc>
          <w:tcPr>
            <w:tcW w:w="272"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3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r>
      <w:tr w:rsidR="00063019" w:rsidRPr="00E42F3A" w:rsidTr="0014208A">
        <w:trPr>
          <w:trHeight w:val="315"/>
        </w:trPr>
        <w:tc>
          <w:tcPr>
            <w:tcW w:w="784" w:type="dxa"/>
            <w:tcBorders>
              <w:top w:val="nil"/>
              <w:left w:val="nil"/>
              <w:bottom w:val="nil"/>
              <w:right w:val="nil"/>
            </w:tcBorders>
            <w:shd w:val="clear" w:color="auto" w:fill="auto"/>
            <w:noWrap/>
          </w:tcPr>
          <w:p w:rsidR="00063019" w:rsidRPr="00E42F3A" w:rsidRDefault="00063019" w:rsidP="0014208A">
            <w:pPr>
              <w:rPr>
                <w:i/>
              </w:rPr>
            </w:pPr>
          </w:p>
        </w:tc>
        <w:tc>
          <w:tcPr>
            <w:tcW w:w="10948" w:type="dxa"/>
            <w:gridSpan w:val="3"/>
            <w:tcBorders>
              <w:top w:val="nil"/>
              <w:left w:val="nil"/>
              <w:bottom w:val="nil"/>
              <w:right w:val="nil"/>
            </w:tcBorders>
            <w:shd w:val="clear" w:color="auto" w:fill="auto"/>
            <w:noWrap/>
          </w:tcPr>
          <w:p w:rsidR="00063019" w:rsidRPr="00E42F3A" w:rsidRDefault="00063019" w:rsidP="0014208A">
            <w:pPr>
              <w:rPr>
                <w:i/>
              </w:rPr>
            </w:pPr>
          </w:p>
        </w:tc>
        <w:tc>
          <w:tcPr>
            <w:tcW w:w="236" w:type="dxa"/>
            <w:tcBorders>
              <w:top w:val="nil"/>
              <w:left w:val="nil"/>
              <w:bottom w:val="nil"/>
              <w:right w:val="nil"/>
            </w:tcBorders>
            <w:shd w:val="clear" w:color="auto" w:fill="auto"/>
            <w:noWrap/>
          </w:tcPr>
          <w:p w:rsidR="00063019" w:rsidRPr="00E42F3A" w:rsidRDefault="00063019" w:rsidP="0014208A">
            <w:pPr>
              <w:rPr>
                <w:i/>
              </w:rPr>
            </w:pPr>
          </w:p>
        </w:tc>
        <w:tc>
          <w:tcPr>
            <w:tcW w:w="272"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3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r>
      <w:tr w:rsidR="00063019" w:rsidRPr="00E42F3A" w:rsidTr="0014208A">
        <w:trPr>
          <w:trHeight w:val="315"/>
        </w:trPr>
        <w:tc>
          <w:tcPr>
            <w:tcW w:w="784" w:type="dxa"/>
            <w:tcBorders>
              <w:top w:val="nil"/>
              <w:left w:val="nil"/>
              <w:bottom w:val="nil"/>
              <w:right w:val="nil"/>
            </w:tcBorders>
            <w:shd w:val="clear" w:color="auto" w:fill="auto"/>
            <w:noWrap/>
          </w:tcPr>
          <w:p w:rsidR="00063019" w:rsidRPr="00E42F3A" w:rsidRDefault="00063019" w:rsidP="0014208A">
            <w:pPr>
              <w:rPr>
                <w:i/>
              </w:rPr>
            </w:pPr>
          </w:p>
        </w:tc>
        <w:tc>
          <w:tcPr>
            <w:tcW w:w="10948" w:type="dxa"/>
            <w:gridSpan w:val="3"/>
            <w:tcBorders>
              <w:top w:val="nil"/>
              <w:left w:val="nil"/>
              <w:bottom w:val="nil"/>
              <w:right w:val="nil"/>
            </w:tcBorders>
            <w:shd w:val="clear" w:color="auto" w:fill="auto"/>
            <w:noWrap/>
          </w:tcPr>
          <w:p w:rsidR="00063019" w:rsidRPr="00E42F3A" w:rsidRDefault="00063019" w:rsidP="0014208A">
            <w:pPr>
              <w:rPr>
                <w:i/>
              </w:rPr>
            </w:pPr>
          </w:p>
        </w:tc>
        <w:tc>
          <w:tcPr>
            <w:tcW w:w="236" w:type="dxa"/>
            <w:tcBorders>
              <w:top w:val="nil"/>
              <w:left w:val="nil"/>
              <w:bottom w:val="nil"/>
              <w:right w:val="nil"/>
            </w:tcBorders>
            <w:shd w:val="clear" w:color="auto" w:fill="auto"/>
            <w:noWrap/>
          </w:tcPr>
          <w:p w:rsidR="00063019" w:rsidRPr="00E42F3A" w:rsidRDefault="00063019" w:rsidP="0014208A">
            <w:pPr>
              <w:rPr>
                <w:i/>
              </w:rPr>
            </w:pPr>
          </w:p>
        </w:tc>
        <w:tc>
          <w:tcPr>
            <w:tcW w:w="272"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3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r>
      <w:tr w:rsidR="00063019" w:rsidRPr="00E42F3A" w:rsidTr="0014208A">
        <w:trPr>
          <w:trHeight w:val="255"/>
        </w:trPr>
        <w:tc>
          <w:tcPr>
            <w:tcW w:w="784"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0948" w:type="dxa"/>
            <w:gridSpan w:val="3"/>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2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272"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c>
          <w:tcPr>
            <w:tcW w:w="1336" w:type="dxa"/>
            <w:tcBorders>
              <w:top w:val="nil"/>
              <w:left w:val="nil"/>
              <w:bottom w:val="nil"/>
              <w:right w:val="nil"/>
            </w:tcBorders>
            <w:shd w:val="clear" w:color="auto" w:fill="auto"/>
            <w:noWrap/>
          </w:tcPr>
          <w:p w:rsidR="00063019" w:rsidRPr="00E42F3A" w:rsidRDefault="00063019" w:rsidP="0014208A">
            <w:pPr>
              <w:rPr>
                <w:rFonts w:ascii="Arial" w:hAnsi="Arial" w:cs="Arial"/>
                <w:i/>
              </w:rPr>
            </w:pPr>
          </w:p>
        </w:tc>
      </w:tr>
      <w:tr w:rsidR="00063019" w:rsidRPr="007E6925" w:rsidTr="0014208A">
        <w:trPr>
          <w:trHeight w:val="255"/>
        </w:trPr>
        <w:tc>
          <w:tcPr>
            <w:tcW w:w="784"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c>
          <w:tcPr>
            <w:tcW w:w="10948" w:type="dxa"/>
            <w:gridSpan w:val="3"/>
            <w:tcBorders>
              <w:top w:val="nil"/>
              <w:left w:val="nil"/>
              <w:bottom w:val="nil"/>
              <w:right w:val="nil"/>
            </w:tcBorders>
            <w:shd w:val="clear" w:color="auto" w:fill="auto"/>
            <w:noWrap/>
          </w:tcPr>
          <w:p w:rsidR="00063019" w:rsidRPr="007E6925" w:rsidRDefault="00063019" w:rsidP="0014208A">
            <w:pPr>
              <w:rPr>
                <w:rFonts w:ascii="Arial" w:hAnsi="Arial" w:cs="Arial"/>
              </w:rPr>
            </w:pPr>
          </w:p>
        </w:tc>
        <w:tc>
          <w:tcPr>
            <w:tcW w:w="236"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c>
          <w:tcPr>
            <w:tcW w:w="272"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c>
          <w:tcPr>
            <w:tcW w:w="1336" w:type="dxa"/>
            <w:tcBorders>
              <w:top w:val="nil"/>
              <w:left w:val="nil"/>
              <w:bottom w:val="nil"/>
              <w:right w:val="nil"/>
            </w:tcBorders>
            <w:shd w:val="clear" w:color="auto" w:fill="auto"/>
            <w:noWrap/>
          </w:tcPr>
          <w:p w:rsidR="00063019" w:rsidRPr="007E6925" w:rsidRDefault="00063019" w:rsidP="0014208A">
            <w:pPr>
              <w:rPr>
                <w:rFonts w:ascii="Arial" w:hAnsi="Arial" w:cs="Arial"/>
              </w:rPr>
            </w:pPr>
          </w:p>
        </w:tc>
      </w:tr>
    </w:tbl>
    <w:p w:rsidR="00063019" w:rsidRDefault="00063019" w:rsidP="00063019">
      <w:pPr>
        <w:pStyle w:val="a4"/>
        <w:rPr>
          <w:szCs w:val="24"/>
        </w:rPr>
      </w:pPr>
    </w:p>
    <w:p w:rsidR="00063019" w:rsidRPr="000340C0" w:rsidRDefault="00063019" w:rsidP="00063019"/>
    <w:p w:rsidR="00063019" w:rsidRPr="000340C0" w:rsidRDefault="00063019" w:rsidP="00063019"/>
    <w:p w:rsidR="00063019" w:rsidRPr="000340C0" w:rsidRDefault="00063019" w:rsidP="00063019"/>
    <w:p w:rsidR="00063019" w:rsidRPr="000340C0" w:rsidRDefault="00063019" w:rsidP="00063019"/>
    <w:p w:rsidR="00063019" w:rsidRPr="000340C0" w:rsidRDefault="00063019" w:rsidP="00063019"/>
    <w:p w:rsidR="00063019" w:rsidRPr="000340C0" w:rsidRDefault="00063019" w:rsidP="00063019"/>
    <w:p w:rsidR="00063019" w:rsidRPr="000340C0" w:rsidRDefault="00063019" w:rsidP="00063019"/>
    <w:tbl>
      <w:tblPr>
        <w:tblpPr w:leftFromText="180" w:rightFromText="180" w:horzAnchor="margin" w:tblpX="-945" w:tblpY="42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775"/>
        <w:gridCol w:w="2612"/>
      </w:tblGrid>
      <w:tr w:rsidR="00063019" w:rsidRPr="008B078B" w:rsidTr="0014208A">
        <w:trPr>
          <w:trHeight w:val="255"/>
        </w:trPr>
        <w:tc>
          <w:tcPr>
            <w:tcW w:w="10207" w:type="dxa"/>
            <w:gridSpan w:val="3"/>
            <w:shd w:val="clear" w:color="auto" w:fill="C0C0C0"/>
          </w:tcPr>
          <w:p w:rsidR="00063019" w:rsidRPr="008B078B" w:rsidRDefault="00063019" w:rsidP="0014208A">
            <w:pPr>
              <w:jc w:val="center"/>
              <w:rPr>
                <w:rFonts w:ascii="Calibri" w:eastAsia="Calibri" w:hAnsi="Calibri"/>
                <w:b/>
                <w:color w:val="000000"/>
                <w:sz w:val="22"/>
                <w:szCs w:val="22"/>
              </w:rPr>
            </w:pPr>
            <w:r w:rsidRPr="008B078B">
              <w:rPr>
                <w:rFonts w:ascii="Calibri" w:eastAsia="Calibri" w:hAnsi="Calibri"/>
                <w:b/>
                <w:color w:val="000000"/>
                <w:sz w:val="22"/>
                <w:szCs w:val="22"/>
              </w:rPr>
              <w:lastRenderedPageBreak/>
              <w:t>ΦΥΛΛΟ ΣΥΜΜΟΡΦΩΣΗΣ ΦΩΤΙΣΤΙΚΟΥ ΠΑΝΕΛ</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ΦΩΤΙΣΤΙΚΟΥ</w:t>
            </w:r>
          </w:p>
        </w:tc>
        <w:tc>
          <w:tcPr>
            <w:tcW w:w="2775"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775"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12"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ΦΩΤΙΣΤΙΚΟΥ</w:t>
            </w:r>
          </w:p>
        </w:tc>
        <w:tc>
          <w:tcPr>
            <w:tcW w:w="2775" w:type="dxa"/>
            <w:tcBorders>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LED πάνελ, διαστάσεων 0,60Χ0,60m</w:t>
            </w:r>
          </w:p>
        </w:tc>
        <w:tc>
          <w:tcPr>
            <w:tcW w:w="2612" w:type="dxa"/>
            <w:tcBorders>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ΣΟΤΗΤΑ</w:t>
            </w:r>
          </w:p>
        </w:tc>
        <w:tc>
          <w:tcPr>
            <w:tcW w:w="2775"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24</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24</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ind w:right="-108"/>
              <w:rPr>
                <w:rFonts w:ascii="Calibri" w:eastAsia="Calibri" w:hAnsi="Calibri"/>
                <w:color w:val="000000"/>
              </w:rPr>
            </w:pPr>
            <w:r w:rsidRPr="008B078B">
              <w:rPr>
                <w:rFonts w:ascii="Calibri" w:eastAsia="Calibri" w:hAnsi="Calibri"/>
                <w:color w:val="000000"/>
              </w:rPr>
              <w:t>LED πάνελ, διαστάσεων 0,60Χ0,60m χωνευτό σε ψευδοροφή</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565"/>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ΦΩΤΙΣΤΙΚΟΥ</w:t>
            </w:r>
          </w:p>
        </w:tc>
        <w:tc>
          <w:tcPr>
            <w:tcW w:w="2775"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Φωτεινή ροή </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lang w:val="en-US"/>
              </w:rPr>
            </w:pPr>
            <w:r w:rsidRPr="008B078B">
              <w:rPr>
                <w:rFonts w:ascii="Calibri" w:eastAsia="Calibri" w:hAnsi="Calibri"/>
                <w:color w:val="000000"/>
                <w:sz w:val="22"/>
                <w:szCs w:val="22"/>
              </w:rPr>
              <w:t>≥ 3000</w:t>
            </w:r>
            <w:r w:rsidRPr="008B078B">
              <w:rPr>
                <w:rFonts w:ascii="Calibri" w:eastAsia="Calibri" w:hAnsi="Calibri"/>
                <w:color w:val="000000"/>
                <w:sz w:val="22"/>
                <w:szCs w:val="22"/>
                <w:lang w:val="en-US"/>
              </w:rPr>
              <w:t xml:space="preserve"> lumen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Θερμοκρασία χρώματος </w:t>
            </w:r>
          </w:p>
        </w:tc>
        <w:tc>
          <w:tcPr>
            <w:tcW w:w="2775"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r w:rsidRPr="008B078B">
              <w:rPr>
                <w:rFonts w:ascii="Calibri" w:eastAsia="Calibri" w:hAnsi="Calibri"/>
                <w:color w:val="000000"/>
                <w:sz w:val="22"/>
                <w:szCs w:val="22"/>
                <w:lang w:val="en-US"/>
              </w:rPr>
              <w:t>4000</w:t>
            </w:r>
            <w:r w:rsidRPr="008B078B">
              <w:rPr>
                <w:rFonts w:ascii="Calibri" w:eastAsia="Calibri" w:hAnsi="Calibri"/>
                <w:color w:val="000000"/>
                <w:sz w:val="22"/>
                <w:szCs w:val="22"/>
              </w:rPr>
              <w:t xml:space="preserve"> - 4.500 Κ</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Δείκτης χρωματικής απόδοσης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80</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Δείκτης θάμβωσης (U.G.R.) : </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δεν απαιτείται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eastAsia="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Κατηγορία στεγανότητας τουλάχιστον</w:t>
            </w:r>
          </w:p>
        </w:tc>
        <w:tc>
          <w:tcPr>
            <w:tcW w:w="2775" w:type="dxa"/>
            <w:tcBorders>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IP20</w:t>
            </w:r>
          </w:p>
        </w:tc>
        <w:tc>
          <w:tcPr>
            <w:tcW w:w="2612" w:type="dxa"/>
            <w:tcBorders>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Κατηγορία αντοχής σε κρούση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ΙΚ02</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Τάση τροφοδοσίας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220-240V/ 50Hz</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Συντελεστής ισχύος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0,9</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Κλάση μόνωσης Safety Class I ή ΙΙ</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Συνολική ισχύς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38W</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Χρόνος ζωής τουλάχιστον</w:t>
            </w:r>
          </w:p>
        </w:tc>
        <w:tc>
          <w:tcPr>
            <w:tcW w:w="2775" w:type="dxa"/>
            <w:tcBorders>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L70B50 @ 50.000 ώρες </w:t>
            </w:r>
          </w:p>
        </w:tc>
        <w:tc>
          <w:tcPr>
            <w:tcW w:w="2612" w:type="dxa"/>
            <w:tcBorders>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Μήκος 60εκ, πλάτος 60εκ</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00"/>
        </w:trPr>
        <w:tc>
          <w:tcPr>
            <w:tcW w:w="4820" w:type="dxa"/>
            <w:tcBorders>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Δυνατότητα αυτόματης μείωσης της φωτεινής ροής /ισχύος τους (dimming) </w:t>
            </w:r>
            <w:r w:rsidRPr="008B078B">
              <w:rPr>
                <w:rFonts w:ascii="Calibri" w:eastAsia="Calibri" w:hAnsi="Calibri"/>
                <w:b/>
                <w:bCs/>
                <w:color w:val="000000"/>
                <w:sz w:val="22"/>
                <w:szCs w:val="22"/>
                <w:lang w:val="en-US"/>
              </w:rPr>
              <w:t>DALI</w:t>
            </w:r>
            <w:r w:rsidRPr="008B078B">
              <w:rPr>
                <w:rFonts w:ascii="Calibri" w:eastAsia="Calibri" w:hAnsi="Calibri"/>
                <w:b/>
                <w:bCs/>
                <w:color w:val="000000"/>
                <w:sz w:val="22"/>
                <w:szCs w:val="22"/>
              </w:rPr>
              <w:t xml:space="preserve"> ή ισοδύναμο</w:t>
            </w:r>
          </w:p>
        </w:tc>
        <w:tc>
          <w:tcPr>
            <w:tcW w:w="2775" w:type="dxa"/>
            <w:tcBorders>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Εγγύηση καλής λειτουργίας σε έτη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5</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775" w:type="dxa"/>
            <w:tcBorders>
              <w:top w:val="single" w:sz="4" w:space="0" w:color="auto"/>
              <w:left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134"/>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1. CE από διαπιστευμένο φορέα πιστοποίησης ή Δήλωση συμμόρφωσης κατασκευαστή κατά :                                                  • Μετρήσεις διαταραχών (EMC) (EN 55015, ΕΝ 61000-3-2, ΕΝ 61000-3-3)</w:t>
            </w:r>
            <w:r w:rsidRPr="008B078B">
              <w:rPr>
                <w:rFonts w:ascii="Calibri" w:eastAsia="Calibri" w:hAnsi="Calibri"/>
                <w:b/>
                <w:bCs/>
                <w:color w:val="000000"/>
                <w:sz w:val="22"/>
                <w:szCs w:val="22"/>
              </w:rPr>
              <w:br/>
              <w:t>• Δοκιμές ατρωσίας (ΕΜC) (EN 61000-4-2, έως 6, 8,11, EN 61547:2009)</w:t>
            </w:r>
            <w:r w:rsidRPr="008B078B">
              <w:rPr>
                <w:rFonts w:ascii="Calibri" w:eastAsia="Calibri" w:hAnsi="Calibri"/>
                <w:b/>
                <w:bCs/>
                <w:color w:val="000000"/>
                <w:sz w:val="22"/>
                <w:szCs w:val="22"/>
              </w:rPr>
              <w:br/>
              <w:t>• Δοκιμές ασφάλειας (LVD) (EN 60598-1, EN 60598-2-1 έως 3, EN 62493)</w:t>
            </w:r>
          </w:p>
        </w:tc>
        <w:tc>
          <w:tcPr>
            <w:tcW w:w="2775"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1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2. κατά ENEC, ή σε περίπτωση που δεν υπάρχει πιστοποιητικό συμμόρφωσης κατά ENEC, πιστοποιητικά συμφωνίας επιπλέον κατά :                                                                                                              • EN 62031 ( Ασφάλεια των LED στον γενικό φωτισμό)</w:t>
            </w:r>
            <w:r w:rsidRPr="008B078B">
              <w:rPr>
                <w:rFonts w:ascii="Calibri" w:eastAsia="Calibri" w:hAnsi="Calibri"/>
                <w:b/>
                <w:bCs/>
                <w:color w:val="000000"/>
                <w:sz w:val="22"/>
                <w:szCs w:val="22"/>
              </w:rPr>
              <w:br/>
              <w:t>• ΕΝ 62471 ( Πρότυπο για τη κατηγοριοποίηση των δομικών μονάδων LED ως προς την φωτοβιολογική καταλληλότητα / ασφάλεια)</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3.Συμμόρφωση κατά RoHS</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4.ISO 9001/2008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5.ISO 14001/2004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60"/>
        </w:trPr>
        <w:tc>
          <w:tcPr>
            <w:tcW w:w="4820" w:type="dxa"/>
            <w:tcBorders>
              <w:left w:val="single" w:sz="4" w:space="0" w:color="auto"/>
              <w:right w:val="single" w:sz="4" w:space="0" w:color="auto"/>
            </w:tcBorders>
            <w:shd w:val="clear" w:color="auto" w:fill="auto"/>
            <w:noWrap/>
            <w:hideMark/>
          </w:tcPr>
          <w:p w:rsidR="00063019" w:rsidRPr="008B078B" w:rsidRDefault="00063019" w:rsidP="0014208A">
            <w:pPr>
              <w:tabs>
                <w:tab w:val="left" w:pos="278"/>
              </w:tabs>
              <w:jc w:val="both"/>
              <w:rPr>
                <w:rFonts w:ascii="Calibri" w:eastAsia="Calibri" w:hAnsi="Calibri"/>
                <w:b/>
                <w:bCs/>
                <w:color w:val="000000"/>
                <w:sz w:val="22"/>
                <w:szCs w:val="22"/>
              </w:rPr>
            </w:pPr>
            <w:bookmarkStart w:id="185" w:name="_Hlk493525187"/>
            <w:r w:rsidRPr="008B078B">
              <w:rPr>
                <w:rFonts w:ascii="Calibri" w:eastAsia="Calibri" w:hAnsi="Calibri"/>
                <w:b/>
                <w:bCs/>
                <w:color w:val="000000"/>
                <w:sz w:val="22"/>
                <w:szCs w:val="22"/>
              </w:rPr>
              <w:lastRenderedPageBreak/>
              <w:t>6. ISO 9001/2008 ή νεότερο ΑΝΑΔΟΧΟΥ/ΕΓΚΑΤΑΣΤΑΤΗ ως προς τις ΗΛΕΚΤΡΟΛΟΓΙΚΕΣ ΕΡΓΑΣΙΕΣ</w:t>
            </w:r>
          </w:p>
        </w:tc>
        <w:tc>
          <w:tcPr>
            <w:tcW w:w="2775" w:type="dxa"/>
            <w:tcBorders>
              <w:left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bookmarkEnd w:id="185"/>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bl>
    <w:p w:rsidR="00063019" w:rsidRDefault="00063019" w:rsidP="00063019"/>
    <w:p w:rsidR="00063019" w:rsidRPr="000340C0" w:rsidRDefault="00063019" w:rsidP="00063019"/>
    <w:tbl>
      <w:tblPr>
        <w:tblpPr w:leftFromText="180" w:rightFromText="180" w:horzAnchor="margin" w:tblpX="-945" w:tblpY="42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775"/>
        <w:gridCol w:w="2612"/>
      </w:tblGrid>
      <w:tr w:rsidR="00063019" w:rsidRPr="008B078B" w:rsidTr="0014208A">
        <w:trPr>
          <w:trHeight w:val="255"/>
        </w:trPr>
        <w:tc>
          <w:tcPr>
            <w:tcW w:w="10207" w:type="dxa"/>
            <w:gridSpan w:val="3"/>
            <w:shd w:val="clear" w:color="auto" w:fill="C0C0C0"/>
          </w:tcPr>
          <w:p w:rsidR="00063019" w:rsidRPr="008B078B" w:rsidRDefault="00063019" w:rsidP="0014208A">
            <w:pPr>
              <w:jc w:val="center"/>
              <w:rPr>
                <w:rFonts w:ascii="Calibri" w:eastAsia="Calibri" w:hAnsi="Calibri"/>
                <w:b/>
                <w:color w:val="000000"/>
                <w:sz w:val="22"/>
                <w:szCs w:val="22"/>
              </w:rPr>
            </w:pPr>
            <w:bookmarkStart w:id="186" w:name="_Hlk493525638"/>
            <w:r w:rsidRPr="008B078B">
              <w:rPr>
                <w:rFonts w:ascii="Calibri" w:eastAsia="Calibri" w:hAnsi="Calibri"/>
                <w:b/>
                <w:color w:val="000000"/>
                <w:sz w:val="22"/>
                <w:szCs w:val="22"/>
              </w:rPr>
              <w:t>ΦΥΛΛΟ ΣΥΜΜΟΡΦΩΣΗΣ ΦΩΤΙΣΤΙΚΟΥ ΑΣΦΑΛΕΙΑΣ Φ1</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ΦΩΤΙΣΤΙΚΟΥ</w:t>
            </w:r>
          </w:p>
        </w:tc>
        <w:tc>
          <w:tcPr>
            <w:tcW w:w="2775"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775"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12"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ΠΟΣΟΤΗΤΑ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19</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19</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r w:rsidRPr="008B078B">
              <w:rPr>
                <w:rFonts w:ascii="Calibri" w:eastAsia="Calibri" w:hAnsi="Calibri"/>
                <w:color w:val="000000"/>
                <w:sz w:val="22"/>
                <w:szCs w:val="22"/>
              </w:rPr>
              <w:t>Φωτιστικό Ασφαλείας Αυτοελεγχόμενο</w:t>
            </w:r>
            <w:r w:rsidRPr="008B078B">
              <w:rPr>
                <w:rFonts w:ascii="Calibri" w:eastAsia="Calibri" w:hAnsi="Calibri"/>
                <w:color w:val="000000"/>
                <w:sz w:val="22"/>
                <w:szCs w:val="22"/>
                <w:lang w:val="en-US"/>
              </w:rPr>
              <w:t>,</w:t>
            </w:r>
            <w:r w:rsidRPr="008B078B">
              <w:rPr>
                <w:rFonts w:ascii="Calibri" w:eastAsia="Calibri" w:hAnsi="Calibri"/>
                <w:color w:val="000000"/>
                <w:sz w:val="22"/>
                <w:szCs w:val="22"/>
              </w:rPr>
              <w:t xml:space="preserve"> LED</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565"/>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ΦΩΤΙΣΤΙΚΟΥ</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Λειτουργία</w:t>
            </w:r>
          </w:p>
        </w:tc>
        <w:tc>
          <w:tcPr>
            <w:tcW w:w="2775"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Συνεχής</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Φωτεινή ροή </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lang w:val="en-US"/>
              </w:rPr>
            </w:pPr>
            <w:r w:rsidRPr="008B078B">
              <w:rPr>
                <w:rFonts w:ascii="Calibri" w:eastAsia="Calibri" w:hAnsi="Calibri"/>
                <w:color w:val="000000"/>
                <w:sz w:val="22"/>
                <w:szCs w:val="22"/>
              </w:rPr>
              <w:t>≥</w:t>
            </w:r>
            <w:r w:rsidRPr="008B078B">
              <w:rPr>
                <w:rFonts w:ascii="Calibri" w:eastAsia="Calibri" w:hAnsi="Calibri"/>
                <w:color w:val="000000"/>
                <w:sz w:val="22"/>
                <w:szCs w:val="22"/>
                <w:lang w:val="en-US"/>
              </w:rPr>
              <w:t xml:space="preserve"> 200/200  lumen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Κατηγορία στεγανότητας τουλάχιστον</w:t>
            </w:r>
          </w:p>
        </w:tc>
        <w:tc>
          <w:tcPr>
            <w:tcW w:w="2775"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IP</w:t>
            </w:r>
            <w:r w:rsidRPr="008B078B">
              <w:rPr>
                <w:rFonts w:ascii="Calibri" w:eastAsia="Calibri" w:hAnsi="Calibri"/>
                <w:color w:val="000000"/>
                <w:sz w:val="22"/>
                <w:szCs w:val="22"/>
                <w:lang w:val="en-US"/>
              </w:rPr>
              <w:t>4</w:t>
            </w:r>
            <w:r w:rsidRPr="008B078B">
              <w:rPr>
                <w:rFonts w:ascii="Calibri" w:eastAsia="Calibri" w:hAnsi="Calibri"/>
                <w:color w:val="000000"/>
                <w:sz w:val="22"/>
                <w:szCs w:val="22"/>
              </w:rPr>
              <w:t>0</w:t>
            </w:r>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Τάση τροφοδοσίας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bookmarkStart w:id="187" w:name="OLE_LINK198"/>
            <w:bookmarkStart w:id="188" w:name="OLE_LINK199"/>
            <w:r w:rsidRPr="008B078B">
              <w:rPr>
                <w:rFonts w:ascii="Calibri" w:eastAsia="Calibri" w:hAnsi="Calibri"/>
                <w:color w:val="000000"/>
                <w:sz w:val="22"/>
                <w:szCs w:val="22"/>
              </w:rPr>
              <w:t>220-240V/ 50-60Hz</w:t>
            </w:r>
            <w:bookmarkEnd w:id="187"/>
            <w:bookmarkEnd w:id="188"/>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bookmarkStart w:id="189" w:name="_Hlk493524662"/>
            <w:r w:rsidRPr="008B078B">
              <w:rPr>
                <w:rFonts w:ascii="Calibri" w:eastAsia="Calibri" w:hAnsi="Calibri"/>
                <w:b/>
                <w:bCs/>
                <w:color w:val="000000"/>
                <w:sz w:val="22"/>
                <w:szCs w:val="22"/>
              </w:rPr>
              <w:t>Κατανάλωση ισχύος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4,5</w:t>
            </w:r>
            <w:r w:rsidRPr="008B078B">
              <w:rPr>
                <w:rFonts w:ascii="Calibri" w:eastAsia="Calibri" w:hAnsi="Calibri"/>
                <w:color w:val="000000"/>
                <w:sz w:val="22"/>
                <w:szCs w:val="22"/>
                <w:lang w:val="en-US"/>
              </w:rPr>
              <w:t>W / 5VA</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bookmarkEnd w:id="189"/>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Αυτονομία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xml:space="preserve">90 </w:t>
            </w:r>
            <w:r w:rsidRPr="008B078B">
              <w:rPr>
                <w:rFonts w:ascii="Calibri" w:eastAsia="Calibri" w:hAnsi="Calibri"/>
                <w:color w:val="000000"/>
                <w:sz w:val="22"/>
                <w:szCs w:val="22"/>
                <w:lang w:val="en-US"/>
              </w:rPr>
              <w:t>min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 xml:space="preserve">350*140*57mm </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Εγγύηση καλής λειτουργίας σε έτη τουλάχιστον</w:t>
            </w:r>
          </w:p>
          <w:p w:rsidR="00063019" w:rsidRPr="008B078B" w:rsidRDefault="00063019" w:rsidP="0014208A">
            <w:pPr>
              <w:jc w:val="center"/>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ΦΩΤΙΣΤΙΚΟ  / ΜΠΑΤΑΡΙΑ</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3</w:t>
            </w:r>
            <w:r w:rsidRPr="008B078B">
              <w:rPr>
                <w:rFonts w:ascii="Calibri" w:eastAsia="Calibri" w:hAnsi="Calibri"/>
                <w:color w:val="000000"/>
                <w:sz w:val="22"/>
                <w:szCs w:val="22"/>
                <w:lang w:val="en-US"/>
              </w:rPr>
              <w:t xml:space="preserve"> / 1</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775" w:type="dxa"/>
            <w:tcBorders>
              <w:top w:val="single" w:sz="4" w:space="0" w:color="auto"/>
              <w:left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05"/>
        </w:trPr>
        <w:tc>
          <w:tcPr>
            <w:tcW w:w="10207" w:type="dxa"/>
            <w:gridSpan w:val="3"/>
            <w:tcBorders>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1.  Δήλωση συμμόρφωσης  </w:t>
            </w:r>
            <w:r w:rsidRPr="008B078B">
              <w:rPr>
                <w:rFonts w:ascii="Calibri" w:eastAsia="Calibri" w:hAnsi="Calibri"/>
                <w:b/>
                <w:bCs/>
                <w:color w:val="000000"/>
                <w:sz w:val="22"/>
                <w:szCs w:val="22"/>
                <w:lang w:val="en-US"/>
              </w:rPr>
              <w:t>CE</w:t>
            </w:r>
            <w:r w:rsidRPr="008B078B">
              <w:rPr>
                <w:rFonts w:ascii="Calibri" w:eastAsia="Calibri" w:hAnsi="Calibri"/>
                <w:b/>
                <w:bCs/>
                <w:color w:val="000000"/>
                <w:sz w:val="22"/>
                <w:szCs w:val="22"/>
              </w:rPr>
              <w:t xml:space="preserve"> του κατασκευαστή </w:t>
            </w:r>
            <w:bookmarkStart w:id="190" w:name="OLE_LINK141"/>
            <w:r w:rsidRPr="008B078B">
              <w:rPr>
                <w:rFonts w:ascii="Calibri" w:eastAsia="Calibri" w:hAnsi="Calibri"/>
                <w:b/>
                <w:bCs/>
                <w:color w:val="000000"/>
                <w:sz w:val="22"/>
                <w:szCs w:val="22"/>
              </w:rPr>
              <w:t>για συμμόρφωση κατά :</w:t>
            </w:r>
            <w:bookmarkEnd w:id="190"/>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1549"/>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60598-1,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60598-2-22,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55015, ΕΝ 61547,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61000-3-2, </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rPr>
              <w:t>ΕΝ 61000-3-3</w:t>
            </w:r>
          </w:p>
          <w:p w:rsidR="00063019" w:rsidRPr="008B078B" w:rsidRDefault="00063019" w:rsidP="0014208A">
            <w:pPr>
              <w:jc w:val="both"/>
              <w:rPr>
                <w:rFonts w:ascii="Calibri" w:eastAsia="Calibri" w:hAnsi="Calibri"/>
                <w:b/>
                <w:bCs/>
                <w:color w:val="000000"/>
                <w:sz w:val="22"/>
                <w:szCs w:val="22"/>
                <w:lang w:val="en-US"/>
              </w:rPr>
            </w:pPr>
            <w:bookmarkStart w:id="191" w:name="OLE_LINK152"/>
            <w:r w:rsidRPr="008B078B">
              <w:rPr>
                <w:rFonts w:ascii="Calibri" w:eastAsia="Calibri" w:hAnsi="Calibri"/>
                <w:b/>
                <w:bCs/>
                <w:color w:val="000000"/>
                <w:sz w:val="22"/>
                <w:szCs w:val="22"/>
                <w:lang w:val="en-US"/>
              </w:rPr>
              <w:t>ΕΝ 1838</w:t>
            </w:r>
            <w:bookmarkEnd w:id="191"/>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lang w:val="en-US"/>
              </w:rPr>
              <w:t>2</w:t>
            </w:r>
            <w:r w:rsidRPr="008B078B">
              <w:rPr>
                <w:rFonts w:ascii="Calibri" w:eastAsia="Calibri" w:hAnsi="Calibri"/>
                <w:b/>
                <w:bCs/>
                <w:color w:val="000000"/>
                <w:sz w:val="22"/>
                <w:szCs w:val="22"/>
              </w:rPr>
              <w:t>.</w:t>
            </w:r>
            <w:r w:rsidRPr="008B078B">
              <w:rPr>
                <w:rFonts w:ascii="Calibri" w:eastAsia="Calibri" w:hAnsi="Calibri"/>
                <w:b/>
                <w:bCs/>
                <w:color w:val="000000"/>
                <w:sz w:val="22"/>
                <w:szCs w:val="22"/>
                <w:lang w:val="en-US"/>
              </w:rPr>
              <w:t xml:space="preserve"> </w:t>
            </w:r>
            <w:r w:rsidRPr="008B078B">
              <w:rPr>
                <w:rFonts w:ascii="Calibri" w:eastAsia="Calibri" w:hAnsi="Calibri"/>
                <w:b/>
                <w:bCs/>
                <w:color w:val="000000"/>
                <w:sz w:val="22"/>
                <w:szCs w:val="22"/>
              </w:rPr>
              <w:t>ISO 9001/2008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3. ISO 14001/2004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0"/>
                <w:tab w:val="left" w:pos="165"/>
              </w:tabs>
              <w:jc w:val="both"/>
              <w:rPr>
                <w:rFonts w:ascii="Calibri" w:eastAsia="Calibri" w:hAnsi="Calibri"/>
                <w:b/>
                <w:bCs/>
                <w:color w:val="000000"/>
                <w:sz w:val="22"/>
                <w:szCs w:val="22"/>
              </w:rPr>
            </w:pPr>
            <w:bookmarkStart w:id="192" w:name="_Hlk493525231"/>
            <w:r w:rsidRPr="008B078B">
              <w:rPr>
                <w:rFonts w:ascii="Calibri" w:eastAsia="Calibri" w:hAnsi="Calibri"/>
                <w:b/>
                <w:bCs/>
                <w:color w:val="000000"/>
                <w:sz w:val="22"/>
                <w:szCs w:val="22"/>
              </w:rPr>
              <w:t>4. ISO 9001/2008 ή νεότερο ΑΝΑΔΟΧΟΥ/ΕΓΚΑΤΑΣΤΑΤΗ ως προς τις ΗΛΕΚΤΡΟΛΟΓΙΚΕΣ ΕΡΓΑΣΙΕΣ</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bookmarkEnd w:id="192"/>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bookmarkEnd w:id="186"/>
    </w:tbl>
    <w:p w:rsidR="00063019" w:rsidRDefault="00063019" w:rsidP="00063019"/>
    <w:p w:rsidR="00063019" w:rsidRDefault="00063019" w:rsidP="00063019">
      <w:r>
        <w:br w:type="page"/>
      </w:r>
    </w:p>
    <w:tbl>
      <w:tblPr>
        <w:tblpPr w:leftFromText="180" w:rightFromText="180" w:horzAnchor="margin" w:tblpX="-945" w:tblpY="42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775"/>
        <w:gridCol w:w="2612"/>
      </w:tblGrid>
      <w:tr w:rsidR="00063019" w:rsidRPr="008B078B" w:rsidTr="0014208A">
        <w:trPr>
          <w:trHeight w:val="255"/>
        </w:trPr>
        <w:tc>
          <w:tcPr>
            <w:tcW w:w="10207" w:type="dxa"/>
            <w:gridSpan w:val="3"/>
            <w:shd w:val="clear" w:color="auto" w:fill="C0C0C0"/>
          </w:tcPr>
          <w:p w:rsidR="00063019" w:rsidRPr="008B078B" w:rsidRDefault="00063019" w:rsidP="0014208A">
            <w:pPr>
              <w:jc w:val="center"/>
              <w:rPr>
                <w:rFonts w:ascii="Calibri" w:eastAsia="Calibri" w:hAnsi="Calibri"/>
                <w:b/>
                <w:color w:val="000000"/>
                <w:sz w:val="22"/>
                <w:szCs w:val="22"/>
              </w:rPr>
            </w:pPr>
            <w:bookmarkStart w:id="193" w:name="OLE_LINK157"/>
            <w:bookmarkStart w:id="194" w:name="OLE_LINK158"/>
            <w:bookmarkStart w:id="195" w:name="OLE_LINK159"/>
            <w:r w:rsidRPr="008B078B">
              <w:rPr>
                <w:rFonts w:ascii="Calibri" w:eastAsia="Calibri" w:hAnsi="Calibri"/>
                <w:b/>
                <w:color w:val="000000"/>
                <w:sz w:val="22"/>
                <w:szCs w:val="22"/>
              </w:rPr>
              <w:lastRenderedPageBreak/>
              <w:t>ΦΥΛΛΟ ΣΥΜΜΟΡΦΩΣΗΣ ΦΩΤΙΣΤΙΚΟΥ ΑΣΦΑΛΕΙΑΣ ΣΤΕΓΑΝΟΥ Φ2</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ΦΩΤΙΣΤΙΚΟΥ</w:t>
            </w:r>
          </w:p>
        </w:tc>
        <w:tc>
          <w:tcPr>
            <w:tcW w:w="2775"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775"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12"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ΠΟΣΟΤΗΤΑ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5</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5</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r w:rsidRPr="008B078B">
              <w:rPr>
                <w:rFonts w:ascii="Calibri" w:eastAsia="Calibri" w:hAnsi="Calibri"/>
                <w:color w:val="000000"/>
                <w:sz w:val="22"/>
                <w:szCs w:val="22"/>
              </w:rPr>
              <w:t>Φωτιστικό Ασφαλείας Αυτοελεγχόμενο</w:t>
            </w:r>
            <w:r w:rsidRPr="008B078B">
              <w:rPr>
                <w:rFonts w:ascii="Calibri" w:eastAsia="Calibri" w:hAnsi="Calibri"/>
                <w:color w:val="000000"/>
                <w:sz w:val="22"/>
                <w:szCs w:val="22"/>
                <w:lang w:val="en-US"/>
              </w:rPr>
              <w:t>,</w:t>
            </w:r>
            <w:r w:rsidRPr="008B078B">
              <w:rPr>
                <w:rFonts w:ascii="Calibri" w:eastAsia="Calibri" w:hAnsi="Calibri"/>
                <w:color w:val="000000"/>
                <w:sz w:val="22"/>
                <w:szCs w:val="22"/>
              </w:rPr>
              <w:t xml:space="preserve"> LED</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565"/>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ΦΩΤΙΣΤΙΚΟΥ</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Λειτουργία</w:t>
            </w:r>
          </w:p>
        </w:tc>
        <w:tc>
          <w:tcPr>
            <w:tcW w:w="2775"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Συνεχής</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Φωτεινή ροή </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lang w:val="en-US"/>
              </w:rPr>
            </w:pPr>
            <w:r w:rsidRPr="008B078B">
              <w:rPr>
                <w:rFonts w:ascii="Calibri" w:eastAsia="Calibri" w:hAnsi="Calibri"/>
                <w:color w:val="000000"/>
                <w:sz w:val="22"/>
                <w:szCs w:val="22"/>
              </w:rPr>
              <w:t>≥ </w:t>
            </w:r>
            <w:r w:rsidRPr="008B078B">
              <w:rPr>
                <w:rFonts w:ascii="Calibri" w:eastAsia="Calibri" w:hAnsi="Calibri"/>
                <w:color w:val="000000"/>
                <w:sz w:val="22"/>
                <w:szCs w:val="22"/>
                <w:lang w:val="en-US"/>
              </w:rPr>
              <w:t>150/300  lumen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Κατηγορία στεγανότητας τουλάχιστον</w:t>
            </w:r>
          </w:p>
        </w:tc>
        <w:tc>
          <w:tcPr>
            <w:tcW w:w="2775"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IP65</w:t>
            </w:r>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Τάση τροφοδοσίας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220-240V/ 50Hz</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Κατανάλωση ισχύος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7</w:t>
            </w:r>
            <w:r w:rsidRPr="008B078B">
              <w:rPr>
                <w:rFonts w:ascii="Calibri" w:eastAsia="Calibri" w:hAnsi="Calibri"/>
                <w:color w:val="000000"/>
                <w:sz w:val="22"/>
                <w:szCs w:val="22"/>
                <w:lang w:val="en-US"/>
              </w:rPr>
              <w:t>,5VA</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Αυτονομία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xml:space="preserve">90 </w:t>
            </w:r>
            <w:r w:rsidRPr="008B078B">
              <w:rPr>
                <w:rFonts w:ascii="Calibri" w:eastAsia="Calibri" w:hAnsi="Calibri"/>
                <w:color w:val="000000"/>
                <w:sz w:val="22"/>
                <w:szCs w:val="22"/>
                <w:lang w:val="en-US"/>
              </w:rPr>
              <w:t>min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3</w:t>
            </w:r>
            <w:r w:rsidRPr="008B078B">
              <w:rPr>
                <w:rFonts w:ascii="Calibri" w:eastAsia="Calibri" w:hAnsi="Calibri"/>
                <w:color w:val="000000"/>
                <w:sz w:val="22"/>
                <w:szCs w:val="22"/>
              </w:rPr>
              <w:t>65</w:t>
            </w:r>
            <w:r w:rsidRPr="008B078B">
              <w:rPr>
                <w:rFonts w:ascii="Calibri" w:eastAsia="Calibri" w:hAnsi="Calibri"/>
                <w:color w:val="000000"/>
                <w:sz w:val="22"/>
                <w:szCs w:val="22"/>
                <w:lang w:val="en-US"/>
              </w:rPr>
              <w:t>*14</w:t>
            </w:r>
            <w:r w:rsidRPr="008B078B">
              <w:rPr>
                <w:rFonts w:ascii="Calibri" w:eastAsia="Calibri" w:hAnsi="Calibri"/>
                <w:color w:val="000000"/>
                <w:sz w:val="22"/>
                <w:szCs w:val="22"/>
              </w:rPr>
              <w:t>5</w:t>
            </w:r>
            <w:r w:rsidRPr="008B078B">
              <w:rPr>
                <w:rFonts w:ascii="Calibri" w:eastAsia="Calibri" w:hAnsi="Calibri"/>
                <w:color w:val="000000"/>
                <w:sz w:val="22"/>
                <w:szCs w:val="22"/>
                <w:lang w:val="en-US"/>
              </w:rPr>
              <w:t>*7</w:t>
            </w:r>
            <w:r w:rsidRPr="008B078B">
              <w:rPr>
                <w:rFonts w:ascii="Calibri" w:eastAsia="Calibri" w:hAnsi="Calibri"/>
                <w:color w:val="000000"/>
                <w:sz w:val="22"/>
                <w:szCs w:val="22"/>
              </w:rPr>
              <w:t>5</w:t>
            </w:r>
            <w:r w:rsidRPr="008B078B">
              <w:rPr>
                <w:rFonts w:ascii="Calibri" w:eastAsia="Calibri" w:hAnsi="Calibri"/>
                <w:color w:val="000000"/>
                <w:sz w:val="22"/>
                <w:szCs w:val="22"/>
                <w:lang w:val="en-US"/>
              </w:rPr>
              <w:t xml:space="preserve">mm </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bookmarkStart w:id="196" w:name="_Hlk493524831"/>
            <w:r w:rsidRPr="008B078B">
              <w:rPr>
                <w:rFonts w:ascii="Calibri" w:eastAsia="Calibri" w:hAnsi="Calibri"/>
                <w:b/>
                <w:bCs/>
                <w:color w:val="000000"/>
                <w:sz w:val="22"/>
                <w:szCs w:val="22"/>
              </w:rPr>
              <w:t>Εγγύηση καλής λειτουργίας σε έτη τουλάχιστον</w:t>
            </w:r>
          </w:p>
          <w:p w:rsidR="00063019" w:rsidRPr="008B078B" w:rsidRDefault="00063019" w:rsidP="0014208A">
            <w:pPr>
              <w:jc w:val="center"/>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ΦΩΤΙΣΤΙΚΟ  / ΜΠΑΤΑΡΙΑ</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3</w:t>
            </w:r>
            <w:r w:rsidRPr="008B078B">
              <w:rPr>
                <w:rFonts w:ascii="Calibri" w:eastAsia="Calibri" w:hAnsi="Calibri"/>
                <w:color w:val="000000"/>
                <w:sz w:val="22"/>
                <w:szCs w:val="22"/>
                <w:lang w:val="en-US"/>
              </w:rPr>
              <w:t xml:space="preserve"> / 1</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bookmarkEnd w:id="196"/>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775" w:type="dxa"/>
            <w:tcBorders>
              <w:top w:val="single" w:sz="4" w:space="0" w:color="auto"/>
              <w:left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83"/>
        </w:trPr>
        <w:tc>
          <w:tcPr>
            <w:tcW w:w="10207" w:type="dxa"/>
            <w:gridSpan w:val="3"/>
            <w:tcBorders>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1.  Δήλωση συμμόρφωσης </w:t>
            </w:r>
            <w:r w:rsidRPr="008B078B">
              <w:rPr>
                <w:rFonts w:ascii="Calibri" w:eastAsia="Calibri" w:hAnsi="Calibri"/>
                <w:b/>
                <w:bCs/>
                <w:color w:val="000000"/>
                <w:sz w:val="22"/>
                <w:szCs w:val="22"/>
                <w:lang w:val="en-US"/>
              </w:rPr>
              <w:t>CE</w:t>
            </w:r>
            <w:r w:rsidRPr="008B078B">
              <w:rPr>
                <w:rFonts w:ascii="Calibri" w:eastAsia="Calibri" w:hAnsi="Calibri"/>
                <w:b/>
                <w:bCs/>
                <w:color w:val="000000"/>
                <w:sz w:val="22"/>
                <w:szCs w:val="22"/>
              </w:rPr>
              <w:t xml:space="preserve"> του κατασκευαστή για συμμόρφωση κατά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1578"/>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60598-1,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60598-2-22,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55015, ΕΝ 61547,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61000-3-2, </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rPr>
              <w:t>ΕΝ 61000-3-3</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ΕΝ 1838</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lang w:val="en-US"/>
              </w:rPr>
              <w:t>2</w:t>
            </w:r>
            <w:r w:rsidRPr="008B078B">
              <w:rPr>
                <w:rFonts w:ascii="Calibri" w:eastAsia="Calibri" w:hAnsi="Calibri"/>
                <w:b/>
                <w:bCs/>
                <w:color w:val="000000"/>
                <w:sz w:val="22"/>
                <w:szCs w:val="22"/>
              </w:rPr>
              <w:t>.</w:t>
            </w:r>
            <w:r w:rsidRPr="008B078B">
              <w:rPr>
                <w:rFonts w:ascii="Calibri" w:eastAsia="Calibri" w:hAnsi="Calibri"/>
                <w:b/>
                <w:bCs/>
                <w:color w:val="000000"/>
                <w:sz w:val="22"/>
                <w:szCs w:val="22"/>
                <w:lang w:val="en-US"/>
              </w:rPr>
              <w:t xml:space="preserve"> </w:t>
            </w:r>
            <w:r w:rsidRPr="008B078B">
              <w:rPr>
                <w:rFonts w:ascii="Calibri" w:eastAsia="Calibri" w:hAnsi="Calibri"/>
                <w:b/>
                <w:bCs/>
                <w:color w:val="000000"/>
                <w:sz w:val="22"/>
                <w:szCs w:val="22"/>
              </w:rPr>
              <w:t>ISO 9001/2008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lang w:val="en-US"/>
              </w:rPr>
              <w:t>3</w:t>
            </w:r>
            <w:r w:rsidRPr="008B078B">
              <w:rPr>
                <w:rFonts w:ascii="Calibri" w:eastAsia="Calibri" w:hAnsi="Calibri"/>
                <w:b/>
                <w:bCs/>
                <w:color w:val="000000"/>
                <w:sz w:val="22"/>
                <w:szCs w:val="22"/>
              </w:rPr>
              <w:t>.</w:t>
            </w:r>
            <w:r w:rsidRPr="008B078B">
              <w:rPr>
                <w:rFonts w:ascii="Calibri" w:eastAsia="Calibri" w:hAnsi="Calibri"/>
                <w:b/>
                <w:bCs/>
                <w:color w:val="000000"/>
                <w:sz w:val="22"/>
                <w:szCs w:val="22"/>
                <w:lang w:val="en-US"/>
              </w:rPr>
              <w:t xml:space="preserve"> </w:t>
            </w:r>
            <w:r w:rsidRPr="008B078B">
              <w:rPr>
                <w:rFonts w:ascii="Calibri" w:eastAsia="Calibri" w:hAnsi="Calibri"/>
                <w:b/>
                <w:bCs/>
                <w:color w:val="000000"/>
                <w:sz w:val="22"/>
                <w:szCs w:val="22"/>
              </w:rPr>
              <w:t>ISO 14001/2004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0"/>
                <w:tab w:val="left" w:pos="165"/>
              </w:tabs>
              <w:jc w:val="both"/>
              <w:rPr>
                <w:rFonts w:ascii="Calibri" w:eastAsia="Calibri" w:hAnsi="Calibri"/>
                <w:b/>
                <w:bCs/>
                <w:color w:val="000000"/>
                <w:sz w:val="22"/>
                <w:szCs w:val="22"/>
              </w:rPr>
            </w:pPr>
            <w:r w:rsidRPr="008B078B">
              <w:rPr>
                <w:rFonts w:ascii="Calibri" w:eastAsia="Calibri" w:hAnsi="Calibri"/>
                <w:b/>
                <w:bCs/>
                <w:color w:val="000000"/>
                <w:sz w:val="22"/>
                <w:szCs w:val="22"/>
              </w:rPr>
              <w:t>4. ISO 9001/2008 ή νεότερο ΑΝΑΔΟΧΟΥ/ΕΓΚΑΤΑΣΤΑΤΗ ως προς τις ΗΛΕΚΤΡΟΛΟΓΙΚΕΣ ΕΡΓΑΣΙΕΣ</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bookmarkEnd w:id="193"/>
      <w:bookmarkEnd w:id="194"/>
      <w:bookmarkEnd w:id="195"/>
    </w:tbl>
    <w:p w:rsidR="00063019" w:rsidRDefault="00063019" w:rsidP="00063019"/>
    <w:p w:rsidR="00063019" w:rsidRDefault="00063019" w:rsidP="00063019">
      <w:r>
        <w:br w:type="page"/>
      </w:r>
    </w:p>
    <w:tbl>
      <w:tblPr>
        <w:tblpPr w:leftFromText="180" w:rightFromText="180" w:horzAnchor="margin" w:tblpX="-945" w:tblpY="42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775"/>
        <w:gridCol w:w="2612"/>
      </w:tblGrid>
      <w:tr w:rsidR="00063019" w:rsidRPr="008B078B" w:rsidTr="0014208A">
        <w:trPr>
          <w:trHeight w:val="255"/>
        </w:trPr>
        <w:tc>
          <w:tcPr>
            <w:tcW w:w="10207" w:type="dxa"/>
            <w:gridSpan w:val="3"/>
            <w:shd w:val="clear" w:color="auto" w:fill="C0C0C0"/>
          </w:tcPr>
          <w:p w:rsidR="00063019" w:rsidRPr="008B078B" w:rsidRDefault="00063019" w:rsidP="0014208A">
            <w:pPr>
              <w:jc w:val="center"/>
              <w:rPr>
                <w:rFonts w:ascii="Calibri" w:eastAsia="Calibri" w:hAnsi="Calibri"/>
                <w:b/>
                <w:color w:val="000000"/>
                <w:sz w:val="22"/>
                <w:szCs w:val="22"/>
              </w:rPr>
            </w:pPr>
            <w:r w:rsidRPr="008B078B">
              <w:rPr>
                <w:rFonts w:ascii="Calibri" w:eastAsia="Calibri" w:hAnsi="Calibri"/>
                <w:b/>
                <w:color w:val="000000"/>
                <w:sz w:val="22"/>
                <w:szCs w:val="22"/>
              </w:rPr>
              <w:lastRenderedPageBreak/>
              <w:t>ΦΥΛΛΟ ΣΥΜΜΟΡΦΩΣΗΣ ΦΩΤΙΣΤΙΚΟΥ ΑΣΦΑΛΕΙΑΣ ΣΗΜΑΝΣΗΣ Φ3</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ΦΩΤΙΣΤΙΚΟΥ</w:t>
            </w:r>
          </w:p>
        </w:tc>
        <w:tc>
          <w:tcPr>
            <w:tcW w:w="2775"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775"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12"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ΠΟΣΟΤΗΤΑ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12</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12</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r w:rsidRPr="008B078B">
              <w:rPr>
                <w:rFonts w:ascii="Calibri" w:eastAsia="Calibri" w:hAnsi="Calibri"/>
                <w:color w:val="000000"/>
                <w:sz w:val="22"/>
                <w:szCs w:val="22"/>
              </w:rPr>
              <w:t>Φωτιστικό Ασφαλείας Σήμανσης Αυτοελεγχόμενο, LED</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565"/>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ΦΩΤΙΣΤΙΚΟΥ</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Λειτουργία</w:t>
            </w:r>
          </w:p>
        </w:tc>
        <w:tc>
          <w:tcPr>
            <w:tcW w:w="2775"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Συνεχής</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lang w:val="en-US"/>
              </w:rPr>
            </w:pPr>
            <w:r w:rsidRPr="008B078B">
              <w:rPr>
                <w:rFonts w:ascii="Calibri" w:eastAsia="Calibri" w:hAnsi="Calibri"/>
                <w:b/>
                <w:bCs/>
                <w:color w:val="000000"/>
                <w:sz w:val="22"/>
                <w:szCs w:val="22"/>
              </w:rPr>
              <w:t xml:space="preserve">Φωτεινή ροή  230V / </w:t>
            </w:r>
            <w:r w:rsidRPr="008B078B">
              <w:rPr>
                <w:rFonts w:ascii="Calibri" w:eastAsia="Calibri" w:hAnsi="Calibri"/>
                <w:b/>
                <w:bCs/>
                <w:color w:val="000000"/>
                <w:sz w:val="22"/>
                <w:szCs w:val="22"/>
                <w:lang w:val="en-US"/>
              </w:rPr>
              <w:t>Εφεδρεία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lang w:val="en-US"/>
              </w:rPr>
            </w:pPr>
            <w:r w:rsidRPr="008B078B">
              <w:rPr>
                <w:rFonts w:ascii="Calibri" w:eastAsia="Calibri" w:hAnsi="Calibri"/>
                <w:color w:val="000000"/>
                <w:sz w:val="22"/>
                <w:szCs w:val="22"/>
              </w:rPr>
              <w:t>≥ </w:t>
            </w:r>
            <w:r w:rsidRPr="008B078B">
              <w:rPr>
                <w:rFonts w:ascii="Calibri" w:eastAsia="Calibri" w:hAnsi="Calibri"/>
                <w:color w:val="000000"/>
                <w:sz w:val="22"/>
                <w:szCs w:val="22"/>
                <w:lang w:val="en-US"/>
              </w:rPr>
              <w:t>105 / 105 lumen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Κατηγορία στεγανότητας τουλάχιστον</w:t>
            </w:r>
          </w:p>
        </w:tc>
        <w:tc>
          <w:tcPr>
            <w:tcW w:w="2775"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IP</w:t>
            </w:r>
            <w:r w:rsidRPr="008B078B">
              <w:rPr>
                <w:rFonts w:ascii="Calibri" w:eastAsia="Calibri" w:hAnsi="Calibri"/>
                <w:color w:val="000000"/>
                <w:sz w:val="22"/>
                <w:szCs w:val="22"/>
                <w:lang w:val="en-US"/>
              </w:rPr>
              <w:t>30</w:t>
            </w:r>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Τάση τροφοδοσίας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220-240V/ 50Hz</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Κατανάλωση ισχύος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xml:space="preserve">≤ </w:t>
            </w:r>
            <w:r w:rsidRPr="008B078B">
              <w:rPr>
                <w:rFonts w:ascii="Calibri" w:eastAsia="Calibri" w:hAnsi="Calibri"/>
                <w:color w:val="000000"/>
                <w:sz w:val="22"/>
                <w:szCs w:val="22"/>
                <w:lang w:val="en-US"/>
              </w:rPr>
              <w:t>9,5VA</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Αυτονομία τουλάχιστον</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18</w:t>
            </w:r>
            <w:r w:rsidRPr="008B078B">
              <w:rPr>
                <w:rFonts w:ascii="Calibri" w:eastAsia="Calibri" w:hAnsi="Calibri"/>
                <w:color w:val="000000"/>
                <w:sz w:val="22"/>
                <w:szCs w:val="22"/>
              </w:rPr>
              <w:t xml:space="preserve">0 </w:t>
            </w:r>
            <w:r w:rsidRPr="008B078B">
              <w:rPr>
                <w:rFonts w:ascii="Calibri" w:eastAsia="Calibri" w:hAnsi="Calibri"/>
                <w:color w:val="000000"/>
                <w:sz w:val="22"/>
                <w:szCs w:val="22"/>
                <w:lang w:val="en-US"/>
              </w:rPr>
              <w:t>min</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lang w:val="en-US"/>
              </w:rPr>
              <w:t>340*190*1</w:t>
            </w:r>
            <w:r w:rsidRPr="008B078B">
              <w:rPr>
                <w:rFonts w:ascii="Calibri" w:eastAsia="Calibri" w:hAnsi="Calibri"/>
                <w:color w:val="000000"/>
                <w:sz w:val="22"/>
                <w:szCs w:val="22"/>
              </w:rPr>
              <w:t>5</w:t>
            </w:r>
            <w:r w:rsidRPr="008B078B">
              <w:rPr>
                <w:rFonts w:ascii="Calibri" w:eastAsia="Calibri" w:hAnsi="Calibri"/>
                <w:color w:val="000000"/>
                <w:sz w:val="22"/>
                <w:szCs w:val="22"/>
                <w:lang w:val="en-US"/>
              </w:rPr>
              <w:t xml:space="preserve">mm </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Εγγύηση καλής λειτουργίας σε έτη τουλάχιστον</w:t>
            </w:r>
          </w:p>
          <w:p w:rsidR="00063019" w:rsidRPr="008B078B" w:rsidRDefault="00063019" w:rsidP="0014208A">
            <w:pPr>
              <w:jc w:val="center"/>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ΦΩΤΙΣΤΙΚΟ  / ΜΠΑΤΑΡΙΑ</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3</w:t>
            </w:r>
            <w:r w:rsidRPr="008B078B">
              <w:rPr>
                <w:rFonts w:ascii="Calibri" w:eastAsia="Calibri" w:hAnsi="Calibri"/>
                <w:color w:val="000000"/>
                <w:sz w:val="22"/>
                <w:szCs w:val="22"/>
                <w:lang w:val="en-US"/>
              </w:rPr>
              <w:t xml:space="preserve"> / 1</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775" w:type="dxa"/>
            <w:tcBorders>
              <w:top w:val="single" w:sz="4" w:space="0" w:color="auto"/>
              <w:left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83"/>
        </w:trPr>
        <w:tc>
          <w:tcPr>
            <w:tcW w:w="10207" w:type="dxa"/>
            <w:gridSpan w:val="3"/>
            <w:tcBorders>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1.  Δήλωση συμμόρφωσης  </w:t>
            </w:r>
            <w:r w:rsidRPr="008B078B">
              <w:rPr>
                <w:rFonts w:ascii="Calibri" w:eastAsia="Calibri" w:hAnsi="Calibri"/>
                <w:b/>
                <w:bCs/>
                <w:color w:val="000000"/>
                <w:sz w:val="22"/>
                <w:szCs w:val="22"/>
                <w:lang w:val="en-US"/>
              </w:rPr>
              <w:t>CE</w:t>
            </w:r>
            <w:r w:rsidRPr="008B078B">
              <w:rPr>
                <w:rFonts w:ascii="Calibri" w:eastAsia="Calibri" w:hAnsi="Calibri"/>
                <w:b/>
                <w:bCs/>
                <w:color w:val="000000"/>
                <w:sz w:val="22"/>
                <w:szCs w:val="22"/>
              </w:rPr>
              <w:t xml:space="preserve"> του κατασκευαστή για συμμόρφωση κατά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1578"/>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60598-1,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EN 60598-2-22,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55015, ΕΝ 61547,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 61000-3-2, </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rPr>
              <w:t>ΕΝ 61000-3-3</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ΕΝ 1838</w:t>
            </w:r>
          </w:p>
          <w:p w:rsidR="00063019" w:rsidRPr="008B078B" w:rsidRDefault="00063019" w:rsidP="0014208A">
            <w:pPr>
              <w:jc w:val="both"/>
              <w:rPr>
                <w:rFonts w:ascii="Calibri" w:eastAsia="Calibri" w:hAnsi="Calibri"/>
                <w:b/>
                <w:bCs/>
                <w:color w:val="000000"/>
                <w:sz w:val="22"/>
                <w:szCs w:val="22"/>
                <w:lang w:val="en-US"/>
              </w:rPr>
            </w:pPr>
            <w:r w:rsidRPr="008B078B">
              <w:rPr>
                <w:rFonts w:ascii="Calibri" w:eastAsia="Calibri" w:hAnsi="Calibri"/>
                <w:b/>
                <w:bCs/>
                <w:color w:val="000000"/>
                <w:sz w:val="22"/>
                <w:szCs w:val="22"/>
                <w:lang w:val="en-US"/>
              </w:rPr>
              <w:t>ΕΝ 7010</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lang w:val="en-US"/>
              </w:rPr>
              <w:t>2</w:t>
            </w:r>
            <w:r w:rsidRPr="008B078B">
              <w:rPr>
                <w:rFonts w:ascii="Calibri" w:eastAsia="Calibri" w:hAnsi="Calibri"/>
                <w:b/>
                <w:bCs/>
                <w:color w:val="000000"/>
                <w:sz w:val="22"/>
                <w:szCs w:val="22"/>
              </w:rPr>
              <w:t>.</w:t>
            </w:r>
            <w:r w:rsidRPr="008B078B">
              <w:rPr>
                <w:rFonts w:ascii="Calibri" w:eastAsia="Calibri" w:hAnsi="Calibri"/>
                <w:b/>
                <w:bCs/>
                <w:color w:val="000000"/>
                <w:sz w:val="22"/>
                <w:szCs w:val="22"/>
                <w:lang w:val="en-US"/>
              </w:rPr>
              <w:t xml:space="preserve"> </w:t>
            </w:r>
            <w:r w:rsidRPr="008B078B">
              <w:rPr>
                <w:rFonts w:ascii="Calibri" w:eastAsia="Calibri" w:hAnsi="Calibri"/>
                <w:b/>
                <w:bCs/>
                <w:color w:val="000000"/>
                <w:sz w:val="22"/>
                <w:szCs w:val="22"/>
              </w:rPr>
              <w:t>ISO 9001/2008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lang w:val="en-US"/>
              </w:rPr>
              <w:t>3</w:t>
            </w:r>
            <w:r w:rsidRPr="008B078B">
              <w:rPr>
                <w:rFonts w:ascii="Calibri" w:eastAsia="Calibri" w:hAnsi="Calibri"/>
                <w:b/>
                <w:bCs/>
                <w:color w:val="000000"/>
                <w:sz w:val="22"/>
                <w:szCs w:val="22"/>
              </w:rPr>
              <w:t>.</w:t>
            </w:r>
            <w:r w:rsidRPr="008B078B">
              <w:rPr>
                <w:rFonts w:ascii="Calibri" w:eastAsia="Calibri" w:hAnsi="Calibri"/>
                <w:b/>
                <w:bCs/>
                <w:color w:val="000000"/>
                <w:sz w:val="22"/>
                <w:szCs w:val="22"/>
                <w:lang w:val="en-US"/>
              </w:rPr>
              <w:t xml:space="preserve"> </w:t>
            </w:r>
            <w:r w:rsidRPr="008B078B">
              <w:rPr>
                <w:rFonts w:ascii="Calibri" w:eastAsia="Calibri" w:hAnsi="Calibri"/>
                <w:b/>
                <w:bCs/>
                <w:color w:val="000000"/>
                <w:sz w:val="22"/>
                <w:szCs w:val="22"/>
              </w:rPr>
              <w:t>ISO 14001/2004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0"/>
                <w:tab w:val="left" w:pos="165"/>
              </w:tabs>
              <w:jc w:val="both"/>
              <w:rPr>
                <w:rFonts w:ascii="Calibri" w:eastAsia="Calibri" w:hAnsi="Calibri"/>
                <w:b/>
                <w:bCs/>
                <w:color w:val="000000"/>
                <w:sz w:val="22"/>
                <w:szCs w:val="22"/>
              </w:rPr>
            </w:pPr>
            <w:r w:rsidRPr="008B078B">
              <w:rPr>
                <w:rFonts w:ascii="Calibri" w:eastAsia="Calibri" w:hAnsi="Calibri"/>
                <w:b/>
                <w:bCs/>
                <w:color w:val="000000"/>
                <w:sz w:val="22"/>
                <w:szCs w:val="22"/>
              </w:rPr>
              <w:t>4. ISO 9001/2008 ή νεότερο ΑΝΑΔΟΧΟΥ/ΕΓΚΑΤΑΣΤΑΤΗ ως προς τις ΗΛΕΚΤΡΟΛΟΓΙΚΕΣ ΕΡΓΑΣΙΕΣ</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bl>
    <w:p w:rsidR="00063019" w:rsidRDefault="00063019" w:rsidP="00063019"/>
    <w:p w:rsidR="00063019" w:rsidRDefault="00063019" w:rsidP="00063019">
      <w:r>
        <w:br w:type="page"/>
      </w:r>
    </w:p>
    <w:tbl>
      <w:tblPr>
        <w:tblpPr w:leftFromText="180" w:rightFromText="180" w:horzAnchor="margin" w:tblpX="-945" w:tblpY="42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775"/>
        <w:gridCol w:w="2612"/>
      </w:tblGrid>
      <w:tr w:rsidR="00063019" w:rsidRPr="008B078B" w:rsidTr="0014208A">
        <w:trPr>
          <w:trHeight w:val="255"/>
        </w:trPr>
        <w:tc>
          <w:tcPr>
            <w:tcW w:w="10207" w:type="dxa"/>
            <w:gridSpan w:val="3"/>
            <w:shd w:val="clear" w:color="auto" w:fill="C0C0C0"/>
          </w:tcPr>
          <w:p w:rsidR="00063019" w:rsidRPr="008B078B" w:rsidRDefault="00063019" w:rsidP="0014208A">
            <w:pPr>
              <w:jc w:val="center"/>
              <w:rPr>
                <w:rFonts w:ascii="Calibri" w:eastAsia="Calibri" w:hAnsi="Calibri"/>
                <w:b/>
                <w:color w:val="000000"/>
                <w:sz w:val="22"/>
                <w:szCs w:val="22"/>
              </w:rPr>
            </w:pPr>
            <w:r w:rsidRPr="008B078B">
              <w:rPr>
                <w:rFonts w:ascii="Calibri" w:eastAsia="Calibri" w:hAnsi="Calibri"/>
                <w:b/>
                <w:color w:val="000000"/>
                <w:sz w:val="22"/>
                <w:szCs w:val="22"/>
              </w:rPr>
              <w:lastRenderedPageBreak/>
              <w:t>ΦΥΛΛΟ ΣΥΜΜΟΡΦΩΣΗΣ ΠΙΝΑΚΑ ΣΥΣΤΗΜΑΤΟΣ ΑΣΦΑΛΕΙΑΣ</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ΠΙΝΑΚΑ</w:t>
            </w:r>
          </w:p>
        </w:tc>
        <w:tc>
          <w:tcPr>
            <w:tcW w:w="2775"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12"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775"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12"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ΠΟΣΟΤΗΤΑ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ΠΙΝΑΚΑ</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Έξοδοι δυνατότητας επέκτασης </w:t>
            </w:r>
          </w:p>
        </w:tc>
        <w:tc>
          <w:tcPr>
            <w:tcW w:w="2775"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 50</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bookmarkStart w:id="197" w:name="OLE_LINK172"/>
            <w:bookmarkStart w:id="198" w:name="OLE_LINK173"/>
            <w:bookmarkStart w:id="199" w:name="OLE_LINK174"/>
            <w:r w:rsidRPr="008B078B">
              <w:rPr>
                <w:rFonts w:ascii="Calibri" w:eastAsia="Calibri" w:hAnsi="Calibri"/>
                <w:b/>
                <w:bCs/>
                <w:color w:val="000000"/>
                <w:sz w:val="22"/>
                <w:szCs w:val="22"/>
              </w:rPr>
              <w:t>Συνδεδεμένα</w:t>
            </w:r>
            <w:bookmarkEnd w:id="197"/>
            <w:bookmarkEnd w:id="198"/>
            <w:bookmarkEnd w:id="199"/>
            <w:r w:rsidRPr="008B078B">
              <w:rPr>
                <w:rFonts w:ascii="Calibri" w:eastAsia="Calibri" w:hAnsi="Calibri"/>
                <w:b/>
                <w:bCs/>
                <w:color w:val="000000"/>
                <w:sz w:val="22"/>
                <w:szCs w:val="22"/>
              </w:rPr>
              <w:t xml:space="preserve"> πληκτρολόγια προγραμματισμού και χειρισμών</w:t>
            </w:r>
          </w:p>
        </w:tc>
        <w:tc>
          <w:tcPr>
            <w:tcW w:w="2775"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rPr>
            </w:pPr>
            <w:bookmarkStart w:id="200" w:name="OLE_LINK162"/>
            <w:bookmarkStart w:id="201" w:name="OLE_LINK163"/>
            <w:bookmarkStart w:id="202" w:name="OLE_LINK164"/>
            <w:bookmarkStart w:id="203" w:name="OLE_LINK175"/>
            <w:bookmarkStart w:id="204" w:name="OLE_LINK176"/>
            <w:r w:rsidRPr="008B078B">
              <w:rPr>
                <w:rFonts w:ascii="Calibri" w:eastAsia="Calibri" w:hAnsi="Calibri"/>
                <w:color w:val="000000"/>
                <w:sz w:val="22"/>
                <w:szCs w:val="22"/>
              </w:rPr>
              <w:t>≥</w:t>
            </w:r>
            <w:bookmarkEnd w:id="200"/>
            <w:bookmarkEnd w:id="201"/>
            <w:bookmarkEnd w:id="202"/>
            <w:r w:rsidRPr="008B078B">
              <w:rPr>
                <w:rFonts w:ascii="Calibri" w:eastAsia="Calibri" w:hAnsi="Calibri"/>
                <w:color w:val="000000"/>
                <w:sz w:val="22"/>
                <w:szCs w:val="22"/>
                <w:lang w:val="en-US"/>
              </w:rPr>
              <w:t xml:space="preserve"> </w:t>
            </w:r>
            <w:r w:rsidRPr="008B078B">
              <w:rPr>
                <w:rFonts w:ascii="Calibri" w:eastAsia="Calibri" w:hAnsi="Calibri"/>
                <w:color w:val="000000"/>
                <w:sz w:val="22"/>
                <w:szCs w:val="22"/>
              </w:rPr>
              <w:t>10</w:t>
            </w:r>
            <w:bookmarkEnd w:id="203"/>
            <w:bookmarkEnd w:id="204"/>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Συνδεδεμένοι  Καρταναγνώστες proximity</w:t>
            </w:r>
          </w:p>
        </w:tc>
        <w:tc>
          <w:tcPr>
            <w:tcW w:w="2775"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bookmarkStart w:id="205" w:name="OLE_LINK180"/>
            <w:bookmarkStart w:id="206" w:name="OLE_LINK181"/>
            <w:r w:rsidRPr="008B078B">
              <w:rPr>
                <w:rFonts w:ascii="Calibri" w:eastAsia="Calibri" w:hAnsi="Calibri"/>
                <w:color w:val="000000"/>
                <w:sz w:val="22"/>
                <w:szCs w:val="22"/>
              </w:rPr>
              <w:t>≥</w:t>
            </w:r>
            <w:r w:rsidRPr="008B078B">
              <w:rPr>
                <w:rFonts w:ascii="Calibri" w:eastAsia="Calibri" w:hAnsi="Calibri"/>
                <w:color w:val="000000"/>
                <w:sz w:val="22"/>
                <w:szCs w:val="22"/>
                <w:lang w:val="en-US"/>
              </w:rPr>
              <w:t xml:space="preserve"> </w:t>
            </w:r>
            <w:r w:rsidRPr="008B078B">
              <w:rPr>
                <w:rFonts w:ascii="Calibri" w:eastAsia="Calibri" w:hAnsi="Calibri"/>
                <w:color w:val="000000"/>
                <w:sz w:val="22"/>
                <w:szCs w:val="22"/>
              </w:rPr>
              <w:t>10</w:t>
            </w:r>
            <w:bookmarkEnd w:id="205"/>
            <w:bookmarkEnd w:id="206"/>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Στοιχεία διασύνδεσης  εισόδων-εξόδων</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w:t>
            </w:r>
            <w:r w:rsidRPr="008B078B">
              <w:rPr>
                <w:rFonts w:ascii="Calibri" w:eastAsia="Calibri" w:hAnsi="Calibri"/>
                <w:color w:val="000000"/>
                <w:sz w:val="22"/>
                <w:szCs w:val="22"/>
                <w:lang w:val="en-US"/>
              </w:rPr>
              <w:t xml:space="preserve"> </w:t>
            </w:r>
            <w:r w:rsidRPr="008B078B">
              <w:rPr>
                <w:rFonts w:ascii="Calibri" w:eastAsia="Calibri" w:hAnsi="Calibri"/>
                <w:color w:val="000000"/>
                <w:sz w:val="22"/>
                <w:szCs w:val="22"/>
              </w:rPr>
              <w:t>20</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eastAsia="Calibri"/>
                <w:b/>
                <w:bCs/>
                <w:color w:val="000000"/>
                <w:sz w:val="22"/>
                <w:szCs w:val="22"/>
              </w:rPr>
              <w:t>Προστασία με διακόπτη tamper (επαφή NC)</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bookmarkStart w:id="207" w:name="_Hlk493527642"/>
            <w:r w:rsidRPr="008B078B">
              <w:rPr>
                <w:rFonts w:ascii="Calibri" w:eastAsia="Calibri" w:hAnsi="Calibri"/>
                <w:b/>
                <w:bCs/>
                <w:color w:val="000000"/>
                <w:sz w:val="22"/>
                <w:szCs w:val="22"/>
              </w:rPr>
              <w:t>Υποστήριξη PSTN τηλεφωνητή</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lang w:val="en-US"/>
              </w:rPr>
            </w:pPr>
            <w:bookmarkStart w:id="208" w:name="OLE_LINK184"/>
            <w:bookmarkStart w:id="209" w:name="OLE_LINK185"/>
            <w:bookmarkStart w:id="210" w:name="OLE_LINK186"/>
            <w:bookmarkStart w:id="211" w:name="OLE_LINK233"/>
            <w:bookmarkStart w:id="212" w:name="OLE_LINK234"/>
            <w:r w:rsidRPr="008B078B">
              <w:rPr>
                <w:rFonts w:ascii="Calibri" w:eastAsia="Calibri" w:hAnsi="Calibri"/>
                <w:color w:val="000000"/>
                <w:sz w:val="22"/>
                <w:szCs w:val="22"/>
              </w:rPr>
              <w:t>ΝΑΙ</w:t>
            </w:r>
            <w:bookmarkEnd w:id="208"/>
            <w:bookmarkEnd w:id="209"/>
            <w:bookmarkEnd w:id="210"/>
            <w:bookmarkEnd w:id="211"/>
            <w:bookmarkEnd w:id="212"/>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Υποστήριξη GSM/GPRS</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lang w:val="en-US"/>
              </w:rPr>
            </w:pPr>
            <w:bookmarkStart w:id="213" w:name="OLE_LINK193"/>
            <w:bookmarkStart w:id="214" w:name="OLE_LINK194"/>
            <w:r w:rsidRPr="008B078B">
              <w:rPr>
                <w:rFonts w:ascii="Calibri" w:eastAsia="Calibri" w:hAnsi="Calibri"/>
                <w:color w:val="000000"/>
                <w:sz w:val="22"/>
                <w:szCs w:val="22"/>
              </w:rPr>
              <w:t>ΝΑΙ</w:t>
            </w:r>
            <w:bookmarkEnd w:id="213"/>
            <w:bookmarkEnd w:id="214"/>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bookmarkEnd w:id="207"/>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Μνήμη συμβάντων με δυνατότητα καταγραφής σε εκτυπωτή</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4</w:t>
            </w:r>
            <w:r w:rsidRPr="008B078B">
              <w:rPr>
                <w:rFonts w:ascii="Calibri" w:eastAsia="Calibri" w:hAnsi="Calibri"/>
                <w:color w:val="000000"/>
                <w:sz w:val="22"/>
                <w:szCs w:val="22"/>
                <w:lang w:val="en-US"/>
              </w:rPr>
              <w:t xml:space="preserve">50 </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Δικτυακή σύνδεση με Η/Υ με στοιχείο δικτύου TCP/IP - Ethernet module</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bookmarkStart w:id="215" w:name="OLE_LINK239"/>
            <w:bookmarkStart w:id="216" w:name="OLE_LINK240"/>
            <w:r w:rsidRPr="008B078B">
              <w:rPr>
                <w:rFonts w:ascii="Calibri" w:eastAsia="Calibri" w:hAnsi="Calibri"/>
                <w:color w:val="000000"/>
                <w:sz w:val="22"/>
                <w:szCs w:val="22"/>
              </w:rPr>
              <w:t>ΝΑΙ</w:t>
            </w:r>
            <w:bookmarkEnd w:id="215"/>
            <w:bookmarkEnd w:id="216"/>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eastAsia="Calibri"/>
                <w:b/>
                <w:bCs/>
                <w:color w:val="000000"/>
                <w:sz w:val="22"/>
                <w:szCs w:val="22"/>
              </w:rPr>
              <w:t xml:space="preserve">Τροφοδοσία </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220-240V/ 50-60Hz</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s>
              <w:suppressAutoHyphens/>
              <w:jc w:val="both"/>
              <w:rPr>
                <w:rFonts w:ascii="Calibri" w:eastAsia="Calibri" w:hAnsi="Calibri"/>
                <w:b/>
                <w:bCs/>
                <w:color w:val="000000"/>
                <w:sz w:val="22"/>
                <w:szCs w:val="22"/>
              </w:rPr>
            </w:pPr>
            <w:r w:rsidRPr="008B078B">
              <w:rPr>
                <w:rFonts w:eastAsia="Calibri"/>
                <w:b/>
                <w:bCs/>
                <w:color w:val="000000"/>
                <w:sz w:val="22"/>
                <w:szCs w:val="22"/>
              </w:rPr>
              <w:t>Δυνατότητα κεντρικού ελέγχου της κατάστασης όλων των ανεξάρτητων περιοχών (partitions), μέσω κεντρικού πληκτρολογίου</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Μπαταρία</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7 Αh, 12V</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Εγγύηση καλής λειτουργίας σε έτη τουλάχιστον</w:t>
            </w:r>
          </w:p>
          <w:p w:rsidR="00063019" w:rsidRPr="008B078B" w:rsidRDefault="00063019" w:rsidP="0014208A">
            <w:pPr>
              <w:jc w:val="center"/>
              <w:rPr>
                <w:rFonts w:ascii="Calibri" w:eastAsia="Calibri" w:hAnsi="Calibri"/>
                <w:b/>
                <w:bCs/>
                <w:color w:val="000000"/>
                <w:sz w:val="22"/>
                <w:szCs w:val="22"/>
                <w:lang w:val="en-US"/>
              </w:rPr>
            </w:pPr>
            <w:r w:rsidRPr="008B078B">
              <w:rPr>
                <w:rFonts w:ascii="Calibri" w:eastAsia="Calibri" w:hAnsi="Calibri"/>
                <w:b/>
                <w:bCs/>
                <w:color w:val="000000"/>
                <w:sz w:val="22"/>
                <w:szCs w:val="22"/>
              </w:rPr>
              <w:t>ΠΙΝΑΚΑΣ</w:t>
            </w:r>
            <w:r w:rsidRPr="008B078B">
              <w:rPr>
                <w:rFonts w:ascii="Calibri" w:eastAsia="Calibri" w:hAnsi="Calibri"/>
                <w:b/>
                <w:bCs/>
                <w:color w:val="000000"/>
                <w:sz w:val="22"/>
                <w:szCs w:val="22"/>
                <w:lang w:val="en-US"/>
              </w:rPr>
              <w:t xml:space="preserve">  / ΜΠΑΤΑΡΙΑ</w:t>
            </w:r>
          </w:p>
        </w:tc>
        <w:tc>
          <w:tcPr>
            <w:tcW w:w="27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2</w:t>
            </w:r>
            <w:r w:rsidRPr="008B078B">
              <w:rPr>
                <w:rFonts w:ascii="Calibri" w:eastAsia="Calibri" w:hAnsi="Calibri"/>
                <w:color w:val="000000"/>
                <w:sz w:val="22"/>
                <w:szCs w:val="22"/>
                <w:lang w:val="en-US"/>
              </w:rPr>
              <w:t xml:space="preserve"> / 1</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775" w:type="dxa"/>
            <w:tcBorders>
              <w:top w:val="single" w:sz="4" w:space="0" w:color="auto"/>
              <w:left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12" w:type="dxa"/>
            <w:tcBorders>
              <w:top w:val="single" w:sz="4" w:space="0" w:color="auto"/>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1. Έγκριση  </w:t>
            </w:r>
            <w:r w:rsidRPr="008B078B">
              <w:rPr>
                <w:rFonts w:ascii="Calibri" w:eastAsia="Calibri" w:hAnsi="Calibri"/>
                <w:b/>
                <w:bCs/>
                <w:color w:val="000000"/>
                <w:sz w:val="22"/>
                <w:szCs w:val="22"/>
                <w:lang w:val="en-US"/>
              </w:rPr>
              <w:t>CE</w:t>
            </w:r>
            <w:r w:rsidRPr="008B078B">
              <w:rPr>
                <w:rFonts w:ascii="Calibri" w:eastAsia="Calibri" w:hAnsi="Calibri"/>
                <w:b/>
                <w:bCs/>
                <w:color w:val="000000"/>
                <w:sz w:val="22"/>
                <w:szCs w:val="22"/>
              </w:rPr>
              <w:t xml:space="preserve"> </w:t>
            </w:r>
          </w:p>
        </w:tc>
        <w:tc>
          <w:tcPr>
            <w:tcW w:w="2775"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color w:val="000000"/>
                <w:sz w:val="22"/>
                <w:szCs w:val="22"/>
              </w:rPr>
              <w:t>ΝΑΙ</w:t>
            </w:r>
          </w:p>
        </w:tc>
        <w:tc>
          <w:tcPr>
            <w:tcW w:w="2612"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jc w:val="both"/>
              <w:rPr>
                <w:rFonts w:ascii="Calibri" w:eastAsia="Calibri" w:hAnsi="Calibri"/>
                <w:b/>
                <w:bCs/>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33"/>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2. Διαβάθμιση Ασφαλείας Grade-3 </w:t>
            </w:r>
          </w:p>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κατά ΕΝ-50151 </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bookmarkStart w:id="217" w:name="OLE_LINK182"/>
            <w:bookmarkStart w:id="218" w:name="OLE_LINK183"/>
            <w:bookmarkStart w:id="219" w:name="OLE_LINK216"/>
            <w:bookmarkStart w:id="220" w:name="OLE_LINK217"/>
            <w:bookmarkStart w:id="221" w:name="OLE_LINK225"/>
            <w:bookmarkStart w:id="222" w:name="OLE_LINK226"/>
            <w:r w:rsidRPr="008B078B">
              <w:rPr>
                <w:rFonts w:ascii="Calibri" w:eastAsia="Calibri" w:hAnsi="Calibri"/>
                <w:color w:val="000000"/>
                <w:sz w:val="22"/>
                <w:szCs w:val="22"/>
              </w:rPr>
              <w:t>ΝΑΙ</w:t>
            </w:r>
            <w:bookmarkEnd w:id="217"/>
            <w:bookmarkEnd w:id="218"/>
            <w:bookmarkEnd w:id="219"/>
            <w:bookmarkEnd w:id="220"/>
            <w:bookmarkEnd w:id="221"/>
            <w:bookmarkEnd w:id="222"/>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84"/>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3. Συμμόρφωση κατά EN 50151-3 &amp;  EN 50151-6</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4. ISO 9001/2008 ή νεότερο ΚΑΤΑΣΚΕΥΑΣΤΗ</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0"/>
                <w:tab w:val="left" w:pos="165"/>
              </w:tabs>
              <w:jc w:val="both"/>
              <w:rPr>
                <w:rFonts w:ascii="Calibri" w:eastAsia="Calibri" w:hAnsi="Calibri"/>
                <w:b/>
                <w:bCs/>
                <w:color w:val="000000"/>
                <w:sz w:val="22"/>
                <w:szCs w:val="22"/>
              </w:rPr>
            </w:pPr>
            <w:r w:rsidRPr="008B078B">
              <w:rPr>
                <w:rFonts w:ascii="Calibri" w:eastAsia="Calibri" w:hAnsi="Calibri"/>
                <w:b/>
                <w:bCs/>
                <w:color w:val="000000"/>
                <w:sz w:val="22"/>
                <w:szCs w:val="22"/>
              </w:rPr>
              <w:t>5.  Άδεια εργασίας Β' κατηγορίας που ασκεί τις δραστηριότητες της περίπτωσης θ' της παραγράφου 1 του άρθρου 1 του Νόμου 3707/2008 - ΦΕΚ 209/Α'/8.10.2008</w:t>
            </w:r>
          </w:p>
        </w:tc>
        <w:tc>
          <w:tcPr>
            <w:tcW w:w="2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12"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bl>
    <w:p w:rsidR="00063019" w:rsidRDefault="00063019" w:rsidP="00063019"/>
    <w:p w:rsidR="00063019" w:rsidRDefault="00063019" w:rsidP="00063019">
      <w:r>
        <w:br w:type="page"/>
      </w:r>
    </w:p>
    <w:tbl>
      <w:tblPr>
        <w:tblpPr w:leftFromText="180" w:rightFromText="180" w:horzAnchor="margin" w:tblpX="-945" w:tblpY="42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943"/>
        <w:gridCol w:w="2693"/>
      </w:tblGrid>
      <w:tr w:rsidR="00063019" w:rsidRPr="008B078B" w:rsidTr="0014208A">
        <w:trPr>
          <w:trHeight w:val="255"/>
        </w:trPr>
        <w:tc>
          <w:tcPr>
            <w:tcW w:w="10456" w:type="dxa"/>
            <w:gridSpan w:val="3"/>
            <w:shd w:val="clear" w:color="auto" w:fill="C0C0C0"/>
          </w:tcPr>
          <w:p w:rsidR="00063019" w:rsidRPr="008B078B" w:rsidRDefault="00063019" w:rsidP="0014208A">
            <w:pPr>
              <w:jc w:val="center"/>
              <w:rPr>
                <w:rFonts w:ascii="Calibri" w:eastAsia="Calibri" w:hAnsi="Calibri"/>
                <w:b/>
                <w:color w:val="000000"/>
                <w:sz w:val="22"/>
                <w:szCs w:val="22"/>
              </w:rPr>
            </w:pPr>
            <w:r w:rsidRPr="008B078B">
              <w:rPr>
                <w:rFonts w:ascii="Calibri" w:eastAsia="Calibri" w:hAnsi="Calibri"/>
                <w:b/>
                <w:color w:val="000000"/>
                <w:sz w:val="22"/>
                <w:szCs w:val="22"/>
              </w:rPr>
              <w:lastRenderedPageBreak/>
              <w:t>ΦΥΛΛΟ ΣΥΜΜΟΡΦΩΣΗΣ ΑΝΙΧΝΕΥΤΗ ΣΥΣΤΗΜΑΤΟΣ ΑΣΦΑΛΕΙΑΣ</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ΠΡΟΔΙΑΓΡΑΦΗ   /  ΤΥΠΟΣ ΠΙΝΑΚΑ</w:t>
            </w:r>
          </w:p>
        </w:tc>
        <w:tc>
          <w:tcPr>
            <w:tcW w:w="2943" w:type="dxa"/>
            <w:tcBorders>
              <w:left w:val="single" w:sz="4" w:space="0" w:color="auto"/>
              <w:right w:val="single" w:sz="4" w:space="0" w:color="auto"/>
            </w:tcBorders>
            <w:shd w:val="clear" w:color="auto" w:fill="auto"/>
            <w:noWrap/>
            <w:hideMark/>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 xml:space="preserve"> Απαίτηση </w:t>
            </w:r>
          </w:p>
        </w:tc>
        <w:tc>
          <w:tcPr>
            <w:tcW w:w="2693" w:type="dxa"/>
            <w:tcBorders>
              <w:left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r w:rsidRPr="008B078B">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b/>
                <w:bCs/>
                <w:color w:val="000000"/>
                <w:sz w:val="22"/>
                <w:szCs w:val="22"/>
              </w:rPr>
              <w:t>ΝΑ ΠΡΟΣΚΟΜΙΣΘΟΎΝ ΕΠΙ ΠΟΙΝΗ ΑΠΟΚΛΕΙΣΜΟΥ</w:t>
            </w:r>
          </w:p>
        </w:tc>
        <w:tc>
          <w:tcPr>
            <w:tcW w:w="294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9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ΠΟΣΟΤΗΤΑ</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2</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ΠΕΡΙΓΡΑΦΗ - ΕΙΔΟΣ</w:t>
            </w:r>
          </w:p>
        </w:tc>
        <w:tc>
          <w:tcPr>
            <w:tcW w:w="2943"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ΟΝΟΜΑΣΙΑ &amp; ΤΥΠΟΣ ΠΡΟΤΕΙΝΟΜΕΝΟΥ ΕΙΔΟΥΣ</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1306"/>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Τεχνολογία</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dual (IR &amp; MICROWAVE)</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Εύρος ανίχνευσης</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90</w:t>
            </w:r>
            <w:r w:rsidRPr="008B078B">
              <w:rPr>
                <w:rFonts w:ascii="Calibri" w:eastAsia="Calibri" w:hAnsi="Calibri"/>
                <w:color w:val="000000"/>
                <w:sz w:val="22"/>
                <w:szCs w:val="22"/>
                <w:vertAlign w:val="superscript"/>
              </w:rPr>
              <w:t>ο</w:t>
            </w:r>
            <w:r w:rsidRPr="008B078B">
              <w:rPr>
                <w:rFonts w:ascii="Calibri" w:eastAsia="Calibri" w:hAnsi="Calibri"/>
                <w:color w:val="000000"/>
                <w:sz w:val="22"/>
                <w:szCs w:val="22"/>
              </w:rPr>
              <w:t xml:space="preserve"> (ευρεία γωνία) στα </w:t>
            </w:r>
          </w:p>
          <w:p w:rsidR="00063019" w:rsidRPr="008B078B"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15 μέτρα τουλάχιστον</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bookmarkStart w:id="223" w:name="OLE_LINK254"/>
            <w:bookmarkStart w:id="224" w:name="OLE_LINK255"/>
            <w:bookmarkStart w:id="225" w:name="OLE_LINK256"/>
            <w:r w:rsidRPr="008B078B">
              <w:rPr>
                <w:rFonts w:ascii="Calibri" w:eastAsia="Calibri" w:hAnsi="Calibri"/>
                <w:b/>
                <w:bCs/>
                <w:color w:val="000000"/>
                <w:sz w:val="22"/>
                <w:szCs w:val="22"/>
              </w:rPr>
              <w:t>Ρελέ συναγερμού NC, 24VDC / 50mA</w:t>
            </w:r>
            <w:bookmarkEnd w:id="223"/>
            <w:bookmarkEnd w:id="224"/>
            <w:bookmarkEnd w:id="225"/>
          </w:p>
        </w:tc>
        <w:tc>
          <w:tcPr>
            <w:tcW w:w="2943"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bookmarkStart w:id="226" w:name="OLE_LINK257"/>
            <w:bookmarkStart w:id="227" w:name="OLE_LINK258"/>
            <w:bookmarkStart w:id="228" w:name="OLE_LINK259"/>
            <w:r w:rsidRPr="008B078B">
              <w:rPr>
                <w:rFonts w:ascii="Calibri" w:eastAsia="Calibri" w:hAnsi="Calibri"/>
                <w:color w:val="000000"/>
                <w:sz w:val="22"/>
                <w:szCs w:val="22"/>
              </w:rPr>
              <w:t>ΝΑΙ</w:t>
            </w:r>
            <w:bookmarkEnd w:id="226"/>
            <w:bookmarkEnd w:id="227"/>
            <w:bookmarkEnd w:id="228"/>
          </w:p>
        </w:tc>
        <w:tc>
          <w:tcPr>
            <w:tcW w:w="2693" w:type="dxa"/>
            <w:tcBorders>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Ρελέ παραβίασης NC, 24VDC / 50mA</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bookmarkStart w:id="229" w:name="OLE_LINK283"/>
            <w:bookmarkStart w:id="230" w:name="OLE_LINK284"/>
            <w:r w:rsidRPr="008B078B">
              <w:rPr>
                <w:rFonts w:ascii="Calibri" w:eastAsia="Calibri" w:hAnsi="Calibri"/>
                <w:color w:val="000000"/>
                <w:sz w:val="22"/>
                <w:szCs w:val="22"/>
              </w:rPr>
              <w:t>ΝΑΙ</w:t>
            </w:r>
            <w:bookmarkEnd w:id="229"/>
            <w:bookmarkEnd w:id="230"/>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Διάρκεια συναγερμού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&gt; 2 s</w:t>
            </w:r>
            <w:r w:rsidRPr="008B078B">
              <w:rPr>
                <w:rFonts w:ascii="Calibri" w:eastAsia="Calibri" w:hAnsi="Calibri"/>
                <w:color w:val="000000"/>
                <w:sz w:val="22"/>
                <w:szCs w:val="22"/>
                <w:lang w:val="en-US"/>
              </w:rPr>
              <w:t>ec</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Τάση ισχύος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9 ~ 16 V DC</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 xml:space="preserve">Αντιμετώπιση παρεμβολών RF :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rPr>
                <w:rFonts w:ascii="Calibri" w:eastAsia="Calibri" w:hAnsi="Calibri"/>
                <w:color w:val="000000"/>
                <w:sz w:val="22"/>
                <w:szCs w:val="22"/>
              </w:rPr>
            </w:pPr>
            <w:r w:rsidRPr="008B078B">
              <w:rPr>
                <w:rFonts w:ascii="Calibri" w:eastAsia="Calibri" w:hAnsi="Calibri"/>
                <w:color w:val="000000"/>
                <w:sz w:val="22"/>
                <w:szCs w:val="22"/>
              </w:rPr>
              <w:t>80MHz~1000MHz@10V/ m</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Ύψος τοποθέτησης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1,5m ~ 3,0m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Θερμοκρασία λειτουργίας τουλάχιστον</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xml:space="preserve">-15 </w:t>
            </w:r>
            <w:r w:rsidRPr="008B078B">
              <w:rPr>
                <w:rFonts w:ascii="Calibri" w:eastAsia="Calibri" w:hAnsi="Calibri"/>
                <w:color w:val="000000"/>
                <w:sz w:val="22"/>
                <w:szCs w:val="22"/>
                <w:vertAlign w:val="superscript"/>
              </w:rPr>
              <w:t>ο</w:t>
            </w:r>
            <w:r w:rsidRPr="008B078B">
              <w:rPr>
                <w:rFonts w:ascii="Calibri" w:eastAsia="Calibri" w:hAnsi="Calibri"/>
                <w:color w:val="000000"/>
                <w:sz w:val="22"/>
                <w:szCs w:val="22"/>
                <w:lang w:val="en-US"/>
              </w:rPr>
              <w:t>C</w:t>
            </w:r>
            <w:r w:rsidRPr="008B078B">
              <w:rPr>
                <w:rFonts w:ascii="Calibri" w:eastAsia="Calibri" w:hAnsi="Calibri"/>
                <w:color w:val="000000"/>
                <w:sz w:val="22"/>
                <w:szCs w:val="22"/>
              </w:rPr>
              <w:t xml:space="preserve"> - + 55 </w:t>
            </w:r>
            <w:r w:rsidRPr="008B078B">
              <w:rPr>
                <w:rFonts w:ascii="Calibri" w:eastAsia="Calibri" w:hAnsi="Calibri"/>
                <w:color w:val="000000"/>
                <w:sz w:val="22"/>
                <w:szCs w:val="22"/>
                <w:vertAlign w:val="superscript"/>
              </w:rPr>
              <w:t>ο</w:t>
            </w:r>
            <w:r w:rsidRPr="008B078B">
              <w:rPr>
                <w:rFonts w:ascii="Calibri" w:eastAsia="Calibri" w:hAnsi="Calibri"/>
                <w:color w:val="000000"/>
                <w:sz w:val="22"/>
                <w:szCs w:val="22"/>
                <w:lang w:val="en-US"/>
              </w:rPr>
              <w:t>C</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Υγρασία λειτουργίας έως</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90% (χωρίς συμπύκνωση)</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shd w:val="clear" w:color="auto" w:fill="FFFFFF"/>
              <w:spacing w:line="360" w:lineRule="auto"/>
              <w:jc w:val="both"/>
              <w:rPr>
                <w:rFonts w:ascii="Calibri" w:eastAsia="Calibri" w:hAnsi="Calibri"/>
                <w:b/>
                <w:bCs/>
                <w:color w:val="000000"/>
                <w:sz w:val="22"/>
                <w:szCs w:val="22"/>
              </w:rPr>
            </w:pPr>
            <w:r w:rsidRPr="008B078B">
              <w:rPr>
                <w:rFonts w:eastAsia="Calibri"/>
                <w:b/>
                <w:bCs/>
                <w:color w:val="000000"/>
                <w:sz w:val="22"/>
                <w:szCs w:val="22"/>
              </w:rPr>
              <w:t>Διαστάσεις περίπου</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eastAsia="Calibri"/>
                <w:color w:val="000000"/>
                <w:sz w:val="22"/>
                <w:szCs w:val="22"/>
              </w:rPr>
              <w:t>110mm × 60mm × 40mm</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Βάρος  </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&lt;180g</w:t>
            </w:r>
            <w:r w:rsidRPr="008B078B">
              <w:rPr>
                <w:rFonts w:ascii="Calibri" w:eastAsia="Calibri" w:hAnsi="Calibri"/>
                <w:color w:val="000000"/>
                <w:sz w:val="22"/>
                <w:szCs w:val="22"/>
                <w:lang w:val="en-US"/>
              </w:rPr>
              <w:t>r</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Με δείκτη LED διαφορετικού χρώματος για κάθε λειτουργία IR &amp; MICROWAVE</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Εγγύηση καλής λειτουργίας σε έτη τουλάχιστον</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Πιστοποίηση :</w:t>
            </w:r>
          </w:p>
        </w:tc>
        <w:tc>
          <w:tcPr>
            <w:tcW w:w="2943" w:type="dxa"/>
            <w:tcBorders>
              <w:top w:val="single" w:sz="4" w:space="0" w:color="auto"/>
              <w:left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93" w:type="dxa"/>
            <w:tcBorders>
              <w:top w:val="single" w:sz="4" w:space="0" w:color="auto"/>
              <w:left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820" w:type="dxa"/>
            <w:tcBorders>
              <w:left w:val="single" w:sz="4" w:space="0" w:color="auto"/>
              <w:bottom w:val="single" w:sz="4" w:space="0" w:color="auto"/>
              <w:right w:val="single" w:sz="4" w:space="0" w:color="auto"/>
            </w:tcBorders>
            <w:shd w:val="clear" w:color="auto" w:fill="auto"/>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1. Έγκριση  </w:t>
            </w:r>
            <w:r w:rsidRPr="008B078B">
              <w:rPr>
                <w:rFonts w:ascii="Calibri" w:eastAsia="Calibri" w:hAnsi="Calibri"/>
                <w:b/>
                <w:bCs/>
                <w:color w:val="000000"/>
                <w:sz w:val="22"/>
                <w:szCs w:val="22"/>
                <w:lang w:val="en-US"/>
              </w:rPr>
              <w:t>CE</w:t>
            </w:r>
            <w:r w:rsidRPr="008B078B">
              <w:rPr>
                <w:rFonts w:ascii="Calibri" w:eastAsia="Calibri" w:hAnsi="Calibri"/>
                <w:b/>
                <w:bCs/>
                <w:color w:val="000000"/>
                <w:sz w:val="22"/>
                <w:szCs w:val="22"/>
              </w:rPr>
              <w:t xml:space="preserve"> </w:t>
            </w:r>
          </w:p>
        </w:tc>
        <w:tc>
          <w:tcPr>
            <w:tcW w:w="2943" w:type="dxa"/>
            <w:tcBorders>
              <w:left w:val="single" w:sz="4" w:space="0" w:color="auto"/>
              <w:bottom w:val="single" w:sz="4" w:space="0" w:color="auto"/>
              <w:right w:val="single" w:sz="4" w:space="0" w:color="auto"/>
            </w:tcBorders>
            <w:shd w:val="clear" w:color="auto" w:fill="auto"/>
          </w:tcPr>
          <w:p w:rsidR="00063019" w:rsidRPr="008B078B" w:rsidRDefault="00063019" w:rsidP="0014208A">
            <w:pPr>
              <w:jc w:val="center"/>
              <w:rPr>
                <w:rFonts w:ascii="Calibri" w:eastAsia="Calibri" w:hAnsi="Calibri"/>
                <w:b/>
                <w:bCs/>
                <w:color w:val="000000"/>
                <w:sz w:val="22"/>
                <w:szCs w:val="22"/>
              </w:rPr>
            </w:pPr>
            <w:r w:rsidRPr="008B078B">
              <w:rPr>
                <w:rFonts w:ascii="Calibri" w:eastAsia="Calibri" w:hAnsi="Calibri"/>
                <w:color w:val="000000"/>
                <w:sz w:val="22"/>
                <w:szCs w:val="22"/>
              </w:rPr>
              <w:t>ΝΑΙ</w:t>
            </w:r>
          </w:p>
        </w:tc>
        <w:tc>
          <w:tcPr>
            <w:tcW w:w="2693" w:type="dxa"/>
            <w:tcBorders>
              <w:left w:val="single" w:sz="4" w:space="0" w:color="auto"/>
              <w:bottom w:val="single" w:sz="4" w:space="0" w:color="auto"/>
              <w:right w:val="single" w:sz="4" w:space="0" w:color="auto"/>
            </w:tcBorders>
            <w:shd w:val="clear" w:color="auto" w:fill="auto"/>
          </w:tcPr>
          <w:p w:rsidR="00063019" w:rsidRPr="008B078B" w:rsidRDefault="00063019" w:rsidP="0014208A">
            <w:pPr>
              <w:jc w:val="both"/>
              <w:rPr>
                <w:rFonts w:ascii="Calibri" w:eastAsia="Calibri" w:hAnsi="Calibri"/>
                <w:b/>
                <w:bCs/>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8B078B" w:rsidRDefault="00063019" w:rsidP="0014208A">
            <w:pPr>
              <w:jc w:val="both"/>
              <w:rPr>
                <w:rFonts w:ascii="Calibri" w:eastAsia="Calibri" w:hAnsi="Calibri"/>
                <w:b/>
                <w:bCs/>
                <w:color w:val="000000"/>
                <w:sz w:val="22"/>
                <w:szCs w:val="22"/>
              </w:rPr>
            </w:pPr>
            <w:r w:rsidRPr="008B078B">
              <w:rPr>
                <w:rFonts w:ascii="Calibri" w:eastAsia="Calibri" w:hAnsi="Calibri"/>
                <w:b/>
                <w:bCs/>
                <w:color w:val="000000"/>
                <w:sz w:val="22"/>
                <w:szCs w:val="22"/>
              </w:rPr>
              <w:t>2. ISO 9001/2008 ή νεότερο ΚΑΤΑΣΚΕΥΑΣΤΗ</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rPr>
                <w:rFonts w:ascii="Calibri" w:eastAsia="Calibri" w:hAnsi="Calibri"/>
                <w:b/>
                <w:bCs/>
                <w:color w:val="000000"/>
                <w:sz w:val="22"/>
                <w:szCs w:val="22"/>
              </w:rPr>
            </w:pPr>
            <w:r w:rsidRPr="008B078B">
              <w:rPr>
                <w:rFonts w:ascii="Calibri" w:eastAsia="Calibri" w:hAnsi="Calibri"/>
                <w:b/>
                <w:bCs/>
                <w:color w:val="000000"/>
                <w:sz w:val="22"/>
                <w:szCs w:val="22"/>
              </w:rPr>
              <w:t>Χρώματος επιλογή της Υπηρεσίας</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λευκό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ind w:right="-168"/>
              <w:jc w:val="center"/>
              <w:rPr>
                <w:rFonts w:ascii="Calibri" w:eastAsia="Calibri" w:hAnsi="Calibri"/>
                <w:color w:val="000000"/>
                <w:sz w:val="22"/>
                <w:szCs w:val="22"/>
              </w:rPr>
            </w:pPr>
          </w:p>
        </w:tc>
      </w:tr>
    </w:tbl>
    <w:p w:rsidR="00063019" w:rsidRDefault="00063019" w:rsidP="00063019"/>
    <w:p w:rsidR="00063019" w:rsidRDefault="00063019" w:rsidP="00063019">
      <w:r>
        <w:br w:type="page"/>
      </w:r>
    </w:p>
    <w:tbl>
      <w:tblPr>
        <w:tblpPr w:leftFromText="180" w:rightFromText="180" w:horzAnchor="margin" w:tblpX="-945" w:tblpY="42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943"/>
        <w:gridCol w:w="2693"/>
      </w:tblGrid>
      <w:tr w:rsidR="00063019" w:rsidRPr="008B078B" w:rsidTr="0014208A">
        <w:trPr>
          <w:trHeight w:val="255"/>
        </w:trPr>
        <w:tc>
          <w:tcPr>
            <w:tcW w:w="10456" w:type="dxa"/>
            <w:gridSpan w:val="3"/>
            <w:shd w:val="clear" w:color="auto" w:fill="C0C0C0"/>
          </w:tcPr>
          <w:p w:rsidR="00063019" w:rsidRPr="00175256" w:rsidRDefault="00063019" w:rsidP="0014208A">
            <w:pPr>
              <w:jc w:val="center"/>
              <w:rPr>
                <w:rFonts w:ascii="Calibri" w:eastAsia="Calibri" w:hAnsi="Calibri"/>
                <w:b/>
                <w:color w:val="000000"/>
                <w:sz w:val="22"/>
                <w:szCs w:val="22"/>
              </w:rPr>
            </w:pPr>
            <w:r w:rsidRPr="00175256">
              <w:rPr>
                <w:rFonts w:ascii="Calibri" w:eastAsia="Calibri" w:hAnsi="Calibri"/>
                <w:b/>
                <w:color w:val="000000"/>
                <w:sz w:val="22"/>
                <w:szCs w:val="22"/>
              </w:rPr>
              <w:lastRenderedPageBreak/>
              <w:t>ΦΥΛΛΟ ΣΥΜΜΟΡΦΩΣΗΣ ΨΗΦΙΑΚΟΥ ΚΑΤΑΓΡΑΦΙΚΟΥ CCTV</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175256" w:rsidRDefault="00063019" w:rsidP="0014208A">
            <w:pPr>
              <w:jc w:val="center"/>
              <w:rPr>
                <w:rFonts w:ascii="Calibri" w:eastAsia="Calibri" w:hAnsi="Calibri"/>
                <w:b/>
                <w:bCs/>
                <w:color w:val="000000"/>
                <w:sz w:val="22"/>
                <w:szCs w:val="22"/>
              </w:rPr>
            </w:pPr>
            <w:r w:rsidRPr="00175256">
              <w:rPr>
                <w:rFonts w:ascii="Calibri" w:eastAsia="Calibri" w:hAnsi="Calibri"/>
                <w:b/>
                <w:bCs/>
                <w:color w:val="000000"/>
                <w:sz w:val="22"/>
                <w:szCs w:val="22"/>
              </w:rPr>
              <w:t>ΠΡΟΔΙΑΓΡΑΦΗ   /  ΤΥΠΟΣ ΠΙΝΑΚΑ</w:t>
            </w:r>
          </w:p>
        </w:tc>
        <w:tc>
          <w:tcPr>
            <w:tcW w:w="2943" w:type="dxa"/>
            <w:tcBorders>
              <w:left w:val="single" w:sz="4" w:space="0" w:color="auto"/>
              <w:right w:val="single" w:sz="4" w:space="0" w:color="auto"/>
            </w:tcBorders>
            <w:shd w:val="clear" w:color="auto" w:fill="auto"/>
            <w:noWrap/>
            <w:hideMark/>
          </w:tcPr>
          <w:p w:rsidR="00063019" w:rsidRPr="00175256" w:rsidRDefault="00063019" w:rsidP="0014208A">
            <w:pPr>
              <w:ind w:right="-168"/>
              <w:jc w:val="center"/>
              <w:rPr>
                <w:rFonts w:ascii="Calibri" w:eastAsia="Calibri" w:hAnsi="Calibri"/>
                <w:color w:val="000000"/>
                <w:sz w:val="22"/>
                <w:szCs w:val="22"/>
              </w:rPr>
            </w:pPr>
            <w:r w:rsidRPr="00175256">
              <w:rPr>
                <w:rFonts w:ascii="Calibri" w:eastAsia="Calibri" w:hAnsi="Calibri"/>
                <w:color w:val="000000"/>
                <w:sz w:val="22"/>
                <w:szCs w:val="22"/>
              </w:rPr>
              <w:t xml:space="preserve"> Απαίτηση </w:t>
            </w:r>
          </w:p>
        </w:tc>
        <w:tc>
          <w:tcPr>
            <w:tcW w:w="2693" w:type="dxa"/>
            <w:tcBorders>
              <w:left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r w:rsidRPr="00175256">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175256" w:rsidRDefault="00063019" w:rsidP="0014208A">
            <w:pPr>
              <w:jc w:val="center"/>
              <w:rPr>
                <w:rFonts w:ascii="Calibri" w:eastAsia="Calibri" w:hAnsi="Calibri"/>
                <w:b/>
                <w:bCs/>
                <w:color w:val="000000"/>
                <w:sz w:val="22"/>
                <w:szCs w:val="22"/>
              </w:rPr>
            </w:pPr>
            <w:r w:rsidRPr="00175256">
              <w:rPr>
                <w:rFonts w:ascii="Calibri" w:eastAsia="Calibri" w:hAnsi="Calibri"/>
                <w:b/>
                <w:bCs/>
                <w:color w:val="000000"/>
                <w:sz w:val="22"/>
                <w:szCs w:val="22"/>
              </w:rPr>
              <w:t>ΝΑ ΠΡΟΣΚΟΜΙΣΘΟΎΝ ΕΠΙ ΠΟΙΝΗ ΑΠΟΚΛΕΙΣΜΟΥ</w:t>
            </w:r>
          </w:p>
        </w:tc>
        <w:tc>
          <w:tcPr>
            <w:tcW w:w="294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9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ΠΟΣΟΤΗΤΑ</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1</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ΠΕΡΙΓΡΑΦΗ - ΕΙΔΟΣ</w:t>
            </w:r>
          </w:p>
        </w:tc>
        <w:tc>
          <w:tcPr>
            <w:tcW w:w="2943"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175256" w:rsidRDefault="00063019" w:rsidP="0014208A">
            <w:pPr>
              <w:ind w:right="-108"/>
              <w:jc w:val="center"/>
              <w:rPr>
                <w:rFonts w:ascii="Calibri" w:eastAsia="Calibri" w:hAnsi="Calibri"/>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ΟΝΟΜΑΣΙΑ &amp; ΤΥΠΟΣ ΠΡΟΤΕΙΝΟΜΕΝΟΥ ΕΙΔΟΥΣ</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ind w:right="1306"/>
              <w:jc w:val="center"/>
              <w:rPr>
                <w:rFonts w:ascii="Calibri" w:eastAsia="Calibri" w:hAnsi="Calibri"/>
                <w:color w:val="000000"/>
                <w:sz w:val="22"/>
                <w:szCs w:val="22"/>
              </w:rPr>
            </w:pPr>
            <w:r w:rsidRPr="00175256">
              <w:rPr>
                <w:rFonts w:ascii="Calibri" w:eastAsia="Calibri" w:hAnsi="Calibri"/>
                <w:color w:val="000000"/>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Ανάλυση εγγραφής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175256"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 4 MP</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Ανάλυση ανεξάρτητων εξόδων βίντεο HDMI  τουλάχιστον  </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4K@60Hz, (3840x2160)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Μέγιστο συνολικό εύρος ζώνης (bandwith) τουλάχιστον </w:t>
            </w:r>
          </w:p>
        </w:tc>
        <w:tc>
          <w:tcPr>
            <w:tcW w:w="2943"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(είσοδος / έξοδος) </w:t>
            </w:r>
          </w:p>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160/160 Mbps</w:t>
            </w:r>
          </w:p>
        </w:tc>
        <w:tc>
          <w:tcPr>
            <w:tcW w:w="269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Υποστήριξη τουλάχιστον 16 καμερών και 8 ΡΟΕ καναλιών.</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bookmarkStart w:id="231" w:name="OLE_LINK293"/>
            <w:bookmarkStart w:id="232" w:name="OLE_LINK294"/>
            <w:bookmarkStart w:id="233" w:name="OLE_LINK295"/>
            <w:bookmarkStart w:id="234" w:name="OLE_LINK296"/>
            <w:r w:rsidRPr="00175256">
              <w:rPr>
                <w:rFonts w:ascii="Calibri" w:eastAsia="Calibri" w:hAnsi="Calibri"/>
                <w:color w:val="000000"/>
                <w:sz w:val="22"/>
                <w:szCs w:val="22"/>
              </w:rPr>
              <w:t>ΝΑΙ</w:t>
            </w:r>
            <w:bookmarkEnd w:id="231"/>
            <w:bookmarkEnd w:id="232"/>
            <w:bookmarkEnd w:id="233"/>
            <w:bookmarkEnd w:id="234"/>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Υποστήριξη  τουλάχιστον για δύο σκληρούς δίσκους SATA, με χωρητικότητα τουλάχιστον 6 TB έκαστος.</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Υποστήριξη συμπίεσης βίντεο απαραίτητα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H.265/H264+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Παρακολούθηση καταστάσεων LAN, κάμερας, σκληρού δίσκου.</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Κατανάλωση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15</w:t>
            </w:r>
            <w:r w:rsidRPr="008B078B">
              <w:rPr>
                <w:rFonts w:ascii="Calibri" w:eastAsia="Calibri" w:hAnsi="Calibri"/>
                <w:color w:val="000000"/>
                <w:sz w:val="22"/>
                <w:szCs w:val="22"/>
                <w:lang w:val="en-US"/>
              </w:rPr>
              <w:t>W</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385 × 315× 50 mm</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Βάρος  </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 3 </w:t>
            </w:r>
            <w:r w:rsidRPr="008B078B">
              <w:rPr>
                <w:rFonts w:ascii="Calibri" w:eastAsia="Calibri" w:hAnsi="Calibri"/>
                <w:color w:val="000000"/>
                <w:sz w:val="22"/>
                <w:szCs w:val="22"/>
                <w:lang w:val="en-US"/>
              </w:rPr>
              <w:t>K</w:t>
            </w:r>
            <w:r w:rsidRPr="008B078B">
              <w:rPr>
                <w:rFonts w:ascii="Calibri" w:eastAsia="Calibri" w:hAnsi="Calibri"/>
                <w:color w:val="000000"/>
                <w:sz w:val="22"/>
                <w:szCs w:val="22"/>
              </w:rPr>
              <w:t>g</w:t>
            </w:r>
            <w:r w:rsidRPr="008B078B">
              <w:rPr>
                <w:rFonts w:ascii="Calibri" w:eastAsia="Calibri" w:hAnsi="Calibri"/>
                <w:color w:val="000000"/>
                <w:sz w:val="22"/>
                <w:szCs w:val="22"/>
                <w:lang w:val="en-US"/>
              </w:rPr>
              <w:t>r</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Συνθήκες λειτουργίας τουλάχιστον  </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-10 °C ~ 55 °C</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tabs>
                <w:tab w:val="left" w:pos="-720"/>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Υγρασία  </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≤90%  (χωρίς συμπύκνωση)</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175256" w:rsidRDefault="00063019" w:rsidP="0014208A">
            <w:pPr>
              <w:rPr>
                <w:rFonts w:ascii="Calibri" w:eastAsia="Calibri" w:hAnsi="Calibri"/>
                <w:b/>
                <w:bCs/>
                <w:color w:val="000000"/>
                <w:sz w:val="22"/>
                <w:szCs w:val="22"/>
              </w:rPr>
            </w:pPr>
            <w:r w:rsidRPr="00175256">
              <w:rPr>
                <w:rFonts w:ascii="Calibri" w:eastAsia="Calibri" w:hAnsi="Calibri"/>
                <w:b/>
                <w:bCs/>
                <w:color w:val="000000"/>
                <w:sz w:val="22"/>
                <w:szCs w:val="22"/>
              </w:rPr>
              <w:t>Εγγύηση καλής λειτουργίας σε έτη τουλάχιστον</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Πιστοποίηση :</w:t>
            </w:r>
          </w:p>
        </w:tc>
        <w:tc>
          <w:tcPr>
            <w:tcW w:w="2943" w:type="dxa"/>
            <w:tcBorders>
              <w:top w:val="single" w:sz="4" w:space="0" w:color="auto"/>
              <w:left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93" w:type="dxa"/>
            <w:tcBorders>
              <w:top w:val="single" w:sz="4" w:space="0" w:color="auto"/>
              <w:left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820" w:type="dxa"/>
            <w:tcBorders>
              <w:left w:val="single" w:sz="4" w:space="0" w:color="auto"/>
              <w:bottom w:val="single" w:sz="4" w:space="0" w:color="auto"/>
              <w:right w:val="single" w:sz="4" w:space="0" w:color="auto"/>
            </w:tcBorders>
            <w:shd w:val="clear" w:color="auto" w:fill="C0C0C0"/>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 xml:space="preserve">1. Έγκριση  </w:t>
            </w:r>
            <w:r w:rsidRPr="00175256">
              <w:rPr>
                <w:rFonts w:ascii="Calibri" w:eastAsia="Calibri" w:hAnsi="Calibri"/>
                <w:b/>
                <w:bCs/>
                <w:color w:val="000000"/>
                <w:sz w:val="22"/>
                <w:szCs w:val="22"/>
                <w:lang w:val="en-US"/>
              </w:rPr>
              <w:t>CE</w:t>
            </w:r>
            <w:r w:rsidRPr="00175256">
              <w:rPr>
                <w:rFonts w:ascii="Calibri" w:eastAsia="Calibri" w:hAnsi="Calibri"/>
                <w:b/>
                <w:bCs/>
                <w:color w:val="000000"/>
                <w:sz w:val="22"/>
                <w:szCs w:val="22"/>
              </w:rPr>
              <w:t xml:space="preserve"> </w:t>
            </w:r>
          </w:p>
        </w:tc>
        <w:tc>
          <w:tcPr>
            <w:tcW w:w="294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jc w:val="center"/>
              <w:rPr>
                <w:rFonts w:ascii="Calibri" w:eastAsia="Calibri" w:hAnsi="Calibri"/>
                <w:b/>
                <w:bCs/>
                <w:color w:val="000000"/>
                <w:sz w:val="22"/>
                <w:szCs w:val="22"/>
              </w:rPr>
            </w:pPr>
            <w:r w:rsidRPr="008B078B">
              <w:rPr>
                <w:rFonts w:ascii="Calibri" w:eastAsia="Calibri" w:hAnsi="Calibri"/>
                <w:color w:val="000000"/>
                <w:sz w:val="22"/>
                <w:szCs w:val="22"/>
              </w:rPr>
              <w:t>ΝΑΙ</w:t>
            </w:r>
          </w:p>
        </w:tc>
        <w:tc>
          <w:tcPr>
            <w:tcW w:w="269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jc w:val="both"/>
              <w:rPr>
                <w:rFonts w:ascii="Calibri" w:eastAsia="Calibri" w:hAnsi="Calibri"/>
                <w:b/>
                <w:bCs/>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2. ISO 9001/2008 ή νεότερο ΚΑΤΑΣΚΕΥΑΣΤΗ</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175256" w:rsidRDefault="00063019" w:rsidP="0014208A">
            <w:pPr>
              <w:rPr>
                <w:rFonts w:ascii="Calibri" w:eastAsia="Calibri" w:hAnsi="Calibri"/>
                <w:b/>
                <w:bCs/>
                <w:color w:val="000000"/>
                <w:sz w:val="22"/>
                <w:szCs w:val="22"/>
              </w:rPr>
            </w:pPr>
            <w:r w:rsidRPr="00175256">
              <w:rPr>
                <w:rFonts w:ascii="Calibri" w:eastAsia="Calibri" w:hAnsi="Calibri"/>
                <w:b/>
                <w:bCs/>
                <w:color w:val="000000"/>
                <w:sz w:val="22"/>
                <w:szCs w:val="22"/>
              </w:rPr>
              <w:t>Χρώματος επιλογή της Υπηρεσίας</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Δεν απαιτείται</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bl>
    <w:p w:rsidR="00063019" w:rsidRDefault="00063019" w:rsidP="00063019"/>
    <w:p w:rsidR="00063019" w:rsidRDefault="00063019" w:rsidP="00063019">
      <w:r>
        <w:br w:type="page"/>
      </w:r>
    </w:p>
    <w:tbl>
      <w:tblPr>
        <w:tblpPr w:leftFromText="180" w:rightFromText="180" w:horzAnchor="margin" w:tblpX="-945" w:tblpY="42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943"/>
        <w:gridCol w:w="2693"/>
      </w:tblGrid>
      <w:tr w:rsidR="00063019" w:rsidRPr="008B078B" w:rsidTr="0014208A">
        <w:trPr>
          <w:trHeight w:val="255"/>
        </w:trPr>
        <w:tc>
          <w:tcPr>
            <w:tcW w:w="10456" w:type="dxa"/>
            <w:gridSpan w:val="3"/>
            <w:shd w:val="clear" w:color="auto" w:fill="C0C0C0"/>
          </w:tcPr>
          <w:p w:rsidR="00063019" w:rsidRPr="00175256" w:rsidRDefault="00063019" w:rsidP="0014208A">
            <w:pPr>
              <w:jc w:val="center"/>
              <w:rPr>
                <w:rFonts w:ascii="Calibri" w:eastAsia="Calibri" w:hAnsi="Calibri"/>
                <w:b/>
                <w:color w:val="000000"/>
                <w:sz w:val="22"/>
                <w:szCs w:val="22"/>
              </w:rPr>
            </w:pPr>
            <w:r w:rsidRPr="00175256">
              <w:rPr>
                <w:rFonts w:ascii="Calibri" w:eastAsia="Calibri" w:hAnsi="Calibri"/>
                <w:b/>
                <w:color w:val="000000"/>
                <w:sz w:val="22"/>
                <w:szCs w:val="22"/>
              </w:rPr>
              <w:lastRenderedPageBreak/>
              <w:t>ΦΥΛΛΟ ΣΥΜΜΟΡΦΩΣΗΣ ΚΑΜΕΡΩΝ ΚΑΤΑΓΡΑΦΗΣ - CCTV</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right w:val="single" w:sz="4" w:space="0" w:color="auto"/>
            </w:tcBorders>
            <w:shd w:val="clear" w:color="auto" w:fill="auto"/>
            <w:hideMark/>
          </w:tcPr>
          <w:p w:rsidR="00063019" w:rsidRPr="00175256" w:rsidRDefault="00063019" w:rsidP="0014208A">
            <w:pPr>
              <w:jc w:val="center"/>
              <w:rPr>
                <w:rFonts w:ascii="Calibri" w:eastAsia="Calibri" w:hAnsi="Calibri"/>
                <w:b/>
                <w:bCs/>
                <w:color w:val="000000"/>
                <w:sz w:val="22"/>
                <w:szCs w:val="22"/>
              </w:rPr>
            </w:pPr>
            <w:r w:rsidRPr="00175256">
              <w:rPr>
                <w:rFonts w:ascii="Calibri" w:eastAsia="Calibri" w:hAnsi="Calibri"/>
                <w:b/>
                <w:bCs/>
                <w:color w:val="000000"/>
                <w:sz w:val="22"/>
                <w:szCs w:val="22"/>
              </w:rPr>
              <w:t>ΠΡΟΔΙΑΓΡΑΦΗ   /  ΤΥΠΟΣ ΠΙΝΑΚΑ</w:t>
            </w:r>
          </w:p>
        </w:tc>
        <w:tc>
          <w:tcPr>
            <w:tcW w:w="2943" w:type="dxa"/>
            <w:tcBorders>
              <w:left w:val="single" w:sz="4" w:space="0" w:color="auto"/>
              <w:right w:val="single" w:sz="4" w:space="0" w:color="auto"/>
            </w:tcBorders>
            <w:shd w:val="clear" w:color="auto" w:fill="auto"/>
            <w:noWrap/>
            <w:hideMark/>
          </w:tcPr>
          <w:p w:rsidR="00063019" w:rsidRPr="00175256" w:rsidRDefault="00063019" w:rsidP="0014208A">
            <w:pPr>
              <w:ind w:right="-168"/>
              <w:jc w:val="center"/>
              <w:rPr>
                <w:rFonts w:ascii="Calibri" w:eastAsia="Calibri" w:hAnsi="Calibri"/>
                <w:color w:val="000000"/>
                <w:sz w:val="22"/>
                <w:szCs w:val="22"/>
              </w:rPr>
            </w:pPr>
            <w:r w:rsidRPr="00175256">
              <w:rPr>
                <w:rFonts w:ascii="Calibri" w:eastAsia="Calibri" w:hAnsi="Calibri"/>
                <w:color w:val="000000"/>
                <w:sz w:val="22"/>
                <w:szCs w:val="22"/>
              </w:rPr>
              <w:t xml:space="preserve"> Απαίτηση </w:t>
            </w:r>
          </w:p>
        </w:tc>
        <w:tc>
          <w:tcPr>
            <w:tcW w:w="2693" w:type="dxa"/>
            <w:tcBorders>
              <w:left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r w:rsidRPr="00175256">
              <w:rPr>
                <w:rFonts w:ascii="Calibri" w:eastAsia="Calibri" w:hAnsi="Calibri"/>
                <w:color w:val="000000"/>
                <w:sz w:val="22"/>
                <w:szCs w:val="22"/>
              </w:rPr>
              <w:t>Απάντηση -παραπομπή</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175256" w:rsidRDefault="00063019" w:rsidP="0014208A">
            <w:pPr>
              <w:jc w:val="center"/>
              <w:rPr>
                <w:rFonts w:ascii="Calibri" w:eastAsia="Calibri" w:hAnsi="Calibri"/>
                <w:b/>
                <w:bCs/>
                <w:color w:val="000000"/>
                <w:sz w:val="22"/>
                <w:szCs w:val="22"/>
              </w:rPr>
            </w:pPr>
            <w:r w:rsidRPr="00175256">
              <w:rPr>
                <w:rFonts w:ascii="Calibri" w:eastAsia="Calibri" w:hAnsi="Calibri"/>
                <w:b/>
                <w:bCs/>
                <w:color w:val="000000"/>
                <w:sz w:val="22"/>
                <w:szCs w:val="22"/>
              </w:rPr>
              <w:t>ΝΑ ΠΡΟΣΚΟΜΙΣΘΟΎΝ ΕΠΙ ΠΟΙΝΗ ΑΠΟΚΛΕΙΣΜΟΥ</w:t>
            </w:r>
          </w:p>
        </w:tc>
        <w:tc>
          <w:tcPr>
            <w:tcW w:w="294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c>
          <w:tcPr>
            <w:tcW w:w="2693" w:type="dxa"/>
            <w:tcBorders>
              <w:top w:val="nil"/>
              <w:left w:val="nil"/>
              <w:bottom w:val="single" w:sz="4" w:space="0" w:color="auto"/>
              <w:right w:val="single" w:sz="4" w:space="0" w:color="auto"/>
            </w:tcBorders>
            <w:shd w:val="clear" w:color="auto" w:fill="auto"/>
          </w:tcPr>
          <w:p w:rsidR="00063019" w:rsidRPr="008B078B" w:rsidRDefault="00063019" w:rsidP="0014208A">
            <w:pPr>
              <w:rPr>
                <w:rFonts w:eastAsia="Calibri"/>
                <w:color w:val="000000"/>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ΠΟΣΟΤΗΤΑ</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2</w:t>
            </w: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623"/>
        </w:trPr>
        <w:tc>
          <w:tcPr>
            <w:tcW w:w="4820" w:type="dxa"/>
            <w:tcBorders>
              <w:top w:val="single" w:sz="4" w:space="0" w:color="auto"/>
              <w:left w:val="single" w:sz="4" w:space="0" w:color="auto"/>
              <w:bottom w:val="single" w:sz="4" w:space="0" w:color="auto"/>
              <w:right w:val="single" w:sz="4" w:space="0" w:color="auto"/>
            </w:tcBorders>
            <w:shd w:val="clear" w:color="auto" w:fill="C0C0C0"/>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ΠΕΡΙΓΡΑΦΗ - ΕΙΔΟΣ</w:t>
            </w:r>
          </w:p>
        </w:tc>
        <w:tc>
          <w:tcPr>
            <w:tcW w:w="2943"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ind w:right="-108"/>
              <w:jc w:val="center"/>
              <w:rPr>
                <w:rFonts w:ascii="Calibri" w:eastAsia="Calibri" w:hAnsi="Calibri"/>
                <w:color w:val="000000"/>
                <w:sz w:val="22"/>
                <w:szCs w:val="22"/>
              </w:rPr>
            </w:pPr>
            <w:r w:rsidRPr="008B078B">
              <w:rPr>
                <w:rFonts w:ascii="Calibri" w:eastAsia="Calibri" w:hAnsi="Calibri"/>
                <w:color w:val="000000"/>
                <w:sz w:val="22"/>
                <w:szCs w:val="22"/>
              </w:rPr>
              <w:t xml:space="preserve">Διαδικτυακή κάμερα (IP) εσωτερικού/εξωτερικού χώρου τύπου Dome </w:t>
            </w:r>
          </w:p>
          <w:p w:rsidR="00063019" w:rsidRPr="00175256" w:rsidRDefault="00063019" w:rsidP="0014208A">
            <w:pPr>
              <w:ind w:right="-108"/>
              <w:jc w:val="center"/>
              <w:rPr>
                <w:rFonts w:ascii="Calibri" w:eastAsia="Calibri" w:hAnsi="Calibri"/>
                <w:color w:val="000000"/>
                <w:sz w:val="22"/>
                <w:szCs w:val="22"/>
              </w:rPr>
            </w:pPr>
            <w:r w:rsidRPr="008B078B">
              <w:rPr>
                <w:rFonts w:ascii="Calibri" w:eastAsia="Calibri" w:hAnsi="Calibri"/>
                <w:color w:val="000000"/>
                <w:sz w:val="22"/>
                <w:szCs w:val="22"/>
              </w:rPr>
              <w:t xml:space="preserve">λεπτού προφίλ </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08"/>
              <w:rPr>
                <w:rFonts w:ascii="Calibri" w:eastAsia="Calibri" w:hAnsi="Calibri"/>
                <w:color w:val="000000"/>
                <w:sz w:val="16"/>
                <w:szCs w:val="16"/>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ΟΝΟΜΑΣΙΑ &amp; ΤΥΠΟΣ ΠΡΟΤΕΙΝΟΜΕΝΟΥ ΕΙΔΟΥΣ</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ind w:right="1306"/>
              <w:jc w:val="center"/>
              <w:rPr>
                <w:rFonts w:ascii="Calibri" w:eastAsia="Calibri" w:hAnsi="Calibri"/>
                <w:color w:val="000000"/>
                <w:sz w:val="22"/>
                <w:szCs w:val="22"/>
              </w:rPr>
            </w:pPr>
            <w:r w:rsidRPr="00175256">
              <w:rPr>
                <w:rFonts w:ascii="Calibri" w:eastAsia="Calibri" w:hAnsi="Calibri"/>
                <w:color w:val="000000"/>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306"/>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Ανάλυση εγγραφής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175256"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 4 MP</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spacing w:line="360" w:lineRule="auto"/>
              <w:jc w:val="both"/>
              <w:rPr>
                <w:rFonts w:ascii="Calibri" w:eastAsia="Calibri" w:hAnsi="Calibri"/>
                <w:b/>
                <w:bCs/>
                <w:color w:val="000000"/>
                <w:sz w:val="22"/>
                <w:szCs w:val="22"/>
              </w:rPr>
            </w:pPr>
            <w:r w:rsidRPr="008B078B">
              <w:rPr>
                <w:rFonts w:ascii="Calibri" w:eastAsia="Calibri" w:hAnsi="Calibri"/>
                <w:b/>
                <w:bCs/>
                <w:color w:val="000000"/>
                <w:sz w:val="22"/>
                <w:szCs w:val="22"/>
              </w:rPr>
              <w:t>Συμπίεση βίντεο τουλάχιστον</w:t>
            </w:r>
          </w:p>
        </w:tc>
        <w:tc>
          <w:tcPr>
            <w:tcW w:w="2943"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ind w:right="-59"/>
              <w:jc w:val="center"/>
              <w:rPr>
                <w:rFonts w:ascii="Calibri" w:eastAsia="Calibri" w:hAnsi="Calibri"/>
                <w:color w:val="000000"/>
                <w:sz w:val="22"/>
                <w:szCs w:val="22"/>
              </w:rPr>
            </w:pPr>
            <w:r w:rsidRPr="008B078B">
              <w:rPr>
                <w:rFonts w:ascii="Calibri" w:eastAsia="Calibri" w:hAnsi="Calibri"/>
                <w:color w:val="000000"/>
                <w:sz w:val="22"/>
                <w:szCs w:val="22"/>
              </w:rPr>
              <w:t>H.264 / MJPEG / Η.264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59"/>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left w:val="single" w:sz="4" w:space="0" w:color="auto"/>
              <w:bottom w:val="single" w:sz="4" w:space="0" w:color="auto"/>
              <w:right w:val="single" w:sz="4" w:space="0" w:color="auto"/>
            </w:tcBorders>
            <w:shd w:val="clear" w:color="auto" w:fill="C0C0C0"/>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Υπέρυθρος φωτισμό (IR)\ εμβέλειας ως 10 m τουλάχιστον, </w:t>
            </w:r>
          </w:p>
        </w:tc>
        <w:tc>
          <w:tcPr>
            <w:tcW w:w="2943" w:type="dxa"/>
            <w:tcBorders>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9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Σύνδεση Wifi (WPS) και Εthernet (σειρά -W),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175256">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Αντιβανδαλιστική προστασία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IK08</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Προστασία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019" w:rsidRPr="008B078B" w:rsidRDefault="00063019" w:rsidP="0014208A">
            <w:pPr>
              <w:jc w:val="center"/>
              <w:rPr>
                <w:rFonts w:ascii="Calibri" w:eastAsia="Calibri" w:hAnsi="Calibri"/>
                <w:color w:val="000000"/>
                <w:sz w:val="22"/>
                <w:szCs w:val="22"/>
                <w:lang w:val="en-US"/>
              </w:rPr>
            </w:pPr>
            <w:bookmarkStart w:id="235" w:name="OLE_LINK304"/>
            <w:bookmarkStart w:id="236" w:name="OLE_LINK305"/>
            <w:r w:rsidRPr="008B078B">
              <w:rPr>
                <w:rFonts w:ascii="Calibri" w:eastAsia="Calibri" w:hAnsi="Calibri"/>
                <w:color w:val="000000"/>
                <w:sz w:val="22"/>
                <w:szCs w:val="22"/>
              </w:rPr>
              <w:t>≥ ΙΡ66</w:t>
            </w:r>
            <w:bookmarkEnd w:id="235"/>
            <w:bookmarkEnd w:id="236"/>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Ενσωματωμένος ανιχνευτής κίνησης PIR, </w:t>
            </w:r>
          </w:p>
        </w:tc>
        <w:tc>
          <w:tcPr>
            <w:tcW w:w="2943" w:type="dxa"/>
            <w:tcBorders>
              <w:top w:val="single" w:sz="4" w:space="0" w:color="auto"/>
              <w:left w:val="single" w:sz="4" w:space="0" w:color="auto"/>
              <w:bottom w:val="single" w:sz="4" w:space="0" w:color="auto"/>
              <w:right w:val="single" w:sz="4" w:space="0" w:color="auto"/>
            </w:tcBorders>
            <w:shd w:val="clear" w:color="auto" w:fill="C0C0C0"/>
            <w:noWrap/>
          </w:tcPr>
          <w:p w:rsidR="00063019" w:rsidRPr="008B078B" w:rsidRDefault="00063019" w:rsidP="0014208A">
            <w:pPr>
              <w:jc w:val="center"/>
              <w:rPr>
                <w:rFonts w:ascii="Calibri" w:eastAsia="Calibri" w:hAnsi="Calibri"/>
                <w:color w:val="000000"/>
                <w:sz w:val="22"/>
                <w:szCs w:val="22"/>
              </w:rPr>
            </w:pPr>
            <w:bookmarkStart w:id="237" w:name="OLE_LINK306"/>
            <w:bookmarkStart w:id="238" w:name="OLE_LINK307"/>
            <w:r w:rsidRPr="00175256">
              <w:rPr>
                <w:rFonts w:ascii="Calibri" w:eastAsia="Calibri" w:hAnsi="Calibri"/>
                <w:color w:val="000000"/>
                <w:sz w:val="22"/>
                <w:szCs w:val="22"/>
              </w:rPr>
              <w:t>ΝΑΙ</w:t>
            </w:r>
            <w:bookmarkEnd w:id="237"/>
            <w:bookmarkEnd w:id="238"/>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Ηλεκτρομηχανικό φίλτρο υπερύθρων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lang w:val="en-US"/>
              </w:rPr>
            </w:pPr>
            <w:r w:rsidRPr="00175256">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Κατανάλωση ισχύος </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 5</w:t>
            </w:r>
            <w:r w:rsidRPr="008B078B">
              <w:rPr>
                <w:rFonts w:ascii="Calibri" w:eastAsia="Calibri" w:hAnsi="Calibri"/>
                <w:color w:val="000000"/>
                <w:sz w:val="22"/>
                <w:szCs w:val="22"/>
                <w:lang w:val="en-US"/>
              </w:rPr>
              <w:t>W</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Διαστάσεις  περίπου</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99 × 96 × 53 mm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Βάρος  </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600 g</w:t>
            </w:r>
            <w:r w:rsidRPr="008B078B">
              <w:rPr>
                <w:rFonts w:ascii="Calibri" w:eastAsia="Calibri" w:hAnsi="Calibri"/>
                <w:color w:val="000000"/>
                <w:sz w:val="22"/>
                <w:szCs w:val="22"/>
                <w:lang w:val="en-US"/>
              </w:rPr>
              <w:t>r</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bookmarkStart w:id="239" w:name="_Hlk493532810"/>
            <w:r w:rsidRPr="008B078B">
              <w:rPr>
                <w:rFonts w:ascii="Calibri" w:eastAsia="Calibri" w:hAnsi="Calibri"/>
                <w:b/>
                <w:bCs/>
                <w:color w:val="000000"/>
                <w:sz w:val="22"/>
                <w:szCs w:val="22"/>
              </w:rPr>
              <w:t xml:space="preserve">Συνθήκες λειτουργίας τουλάχιστον </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-10 °C ~ 55 °C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bookmarkEnd w:id="239"/>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Υγρασία  </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≤95%  (χωρίς συμπύκνωση)</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063019" w:rsidRPr="008B078B" w:rsidRDefault="00063019" w:rsidP="0014208A">
            <w:pPr>
              <w:tabs>
                <w:tab w:val="left" w:pos="-720"/>
                <w:tab w:val="left" w:pos="284"/>
              </w:tabs>
              <w:suppressAutoHyphens/>
              <w:jc w:val="both"/>
              <w:rPr>
                <w:rFonts w:ascii="Calibri" w:eastAsia="Calibri" w:hAnsi="Calibri"/>
                <w:b/>
                <w:bCs/>
                <w:color w:val="000000"/>
                <w:sz w:val="22"/>
                <w:szCs w:val="22"/>
              </w:rPr>
            </w:pPr>
            <w:r w:rsidRPr="008B078B">
              <w:rPr>
                <w:rFonts w:ascii="Calibri" w:eastAsia="Calibri" w:hAnsi="Calibri"/>
                <w:b/>
                <w:bCs/>
                <w:color w:val="000000"/>
                <w:sz w:val="22"/>
                <w:szCs w:val="22"/>
              </w:rPr>
              <w:t xml:space="preserve">Τροφοδοσία </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12 VDC ± 25%, </w:t>
            </w:r>
          </w:p>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PoE (802.3af Class3)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175256" w:rsidRDefault="00063019" w:rsidP="0014208A">
            <w:pPr>
              <w:rPr>
                <w:rFonts w:ascii="Calibri" w:eastAsia="Calibri" w:hAnsi="Calibri"/>
                <w:b/>
                <w:bCs/>
                <w:color w:val="000000"/>
                <w:sz w:val="22"/>
                <w:szCs w:val="22"/>
              </w:rPr>
            </w:pPr>
            <w:r w:rsidRPr="00175256">
              <w:rPr>
                <w:rFonts w:ascii="Calibri" w:eastAsia="Calibri" w:hAnsi="Calibri"/>
                <w:b/>
                <w:bCs/>
                <w:color w:val="000000"/>
                <w:sz w:val="22"/>
                <w:szCs w:val="22"/>
              </w:rPr>
              <w:t>Εγγύηση καλής λειτουργίας σε έτη τουλάχιστον</w:t>
            </w:r>
          </w:p>
        </w:tc>
        <w:tc>
          <w:tcPr>
            <w:tcW w:w="2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63019" w:rsidRPr="008B078B" w:rsidRDefault="00063019" w:rsidP="0014208A">
            <w:pPr>
              <w:jc w:val="center"/>
              <w:rPr>
                <w:rFonts w:ascii="Calibri" w:eastAsia="Calibri" w:hAnsi="Calibri"/>
                <w:color w:val="000000"/>
                <w:sz w:val="22"/>
                <w:szCs w:val="22"/>
                <w:lang w:val="en-US"/>
              </w:rPr>
            </w:pPr>
            <w:r w:rsidRPr="008B078B">
              <w:rPr>
                <w:rFonts w:ascii="Calibri" w:eastAsia="Calibri" w:hAnsi="Calibri"/>
                <w:color w:val="000000"/>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Πιστοποίηση :</w:t>
            </w:r>
          </w:p>
        </w:tc>
        <w:tc>
          <w:tcPr>
            <w:tcW w:w="2943" w:type="dxa"/>
            <w:tcBorders>
              <w:top w:val="single" w:sz="4" w:space="0" w:color="auto"/>
              <w:left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w:t>
            </w:r>
          </w:p>
        </w:tc>
        <w:tc>
          <w:tcPr>
            <w:tcW w:w="2693" w:type="dxa"/>
            <w:tcBorders>
              <w:top w:val="single" w:sz="4" w:space="0" w:color="auto"/>
              <w:left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820" w:type="dxa"/>
            <w:tcBorders>
              <w:left w:val="single" w:sz="4" w:space="0" w:color="auto"/>
              <w:bottom w:val="single" w:sz="4" w:space="0" w:color="auto"/>
              <w:right w:val="single" w:sz="4" w:space="0" w:color="auto"/>
            </w:tcBorders>
            <w:shd w:val="clear" w:color="auto" w:fill="C0C0C0"/>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 xml:space="preserve">1. Έγκριση  </w:t>
            </w:r>
            <w:r w:rsidRPr="00175256">
              <w:rPr>
                <w:rFonts w:ascii="Calibri" w:eastAsia="Calibri" w:hAnsi="Calibri"/>
                <w:b/>
                <w:bCs/>
                <w:color w:val="000000"/>
                <w:sz w:val="22"/>
                <w:szCs w:val="22"/>
                <w:lang w:val="en-US"/>
              </w:rPr>
              <w:t>CE</w:t>
            </w:r>
            <w:r w:rsidRPr="00175256">
              <w:rPr>
                <w:rFonts w:ascii="Calibri" w:eastAsia="Calibri" w:hAnsi="Calibri"/>
                <w:b/>
                <w:bCs/>
                <w:color w:val="000000"/>
                <w:sz w:val="22"/>
                <w:szCs w:val="22"/>
              </w:rPr>
              <w:t xml:space="preserve"> </w:t>
            </w:r>
          </w:p>
        </w:tc>
        <w:tc>
          <w:tcPr>
            <w:tcW w:w="294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jc w:val="center"/>
              <w:rPr>
                <w:rFonts w:ascii="Calibri" w:eastAsia="Calibri" w:hAnsi="Calibri"/>
                <w:b/>
                <w:bCs/>
                <w:color w:val="000000"/>
                <w:sz w:val="22"/>
                <w:szCs w:val="22"/>
              </w:rPr>
            </w:pPr>
            <w:r w:rsidRPr="008B078B">
              <w:rPr>
                <w:rFonts w:ascii="Calibri" w:eastAsia="Calibri" w:hAnsi="Calibri"/>
                <w:color w:val="000000"/>
                <w:sz w:val="22"/>
                <w:szCs w:val="22"/>
              </w:rPr>
              <w:t>ΝΑΙ</w:t>
            </w:r>
          </w:p>
        </w:tc>
        <w:tc>
          <w:tcPr>
            <w:tcW w:w="2693" w:type="dxa"/>
            <w:tcBorders>
              <w:left w:val="single" w:sz="4" w:space="0" w:color="auto"/>
              <w:bottom w:val="single" w:sz="4" w:space="0" w:color="auto"/>
              <w:right w:val="single" w:sz="4" w:space="0" w:color="auto"/>
            </w:tcBorders>
            <w:shd w:val="clear" w:color="auto" w:fill="C0C0C0"/>
          </w:tcPr>
          <w:p w:rsidR="00063019" w:rsidRPr="00175256" w:rsidRDefault="00063019" w:rsidP="0014208A">
            <w:pPr>
              <w:jc w:val="both"/>
              <w:rPr>
                <w:rFonts w:ascii="Calibri" w:eastAsia="Calibri" w:hAnsi="Calibri"/>
                <w:b/>
                <w:bCs/>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063019" w:rsidRPr="00175256" w:rsidRDefault="00063019" w:rsidP="0014208A">
            <w:pPr>
              <w:jc w:val="both"/>
              <w:rPr>
                <w:rFonts w:ascii="Calibri" w:eastAsia="Calibri" w:hAnsi="Calibri"/>
                <w:b/>
                <w:bCs/>
                <w:color w:val="000000"/>
                <w:sz w:val="22"/>
                <w:szCs w:val="22"/>
              </w:rPr>
            </w:pPr>
            <w:r w:rsidRPr="00175256">
              <w:rPr>
                <w:rFonts w:ascii="Calibri" w:eastAsia="Calibri" w:hAnsi="Calibri"/>
                <w:b/>
                <w:bCs/>
                <w:color w:val="000000"/>
                <w:sz w:val="22"/>
                <w:szCs w:val="22"/>
              </w:rPr>
              <w:t>2. ISO 9001/2008 ή νεότερο ΚΑΤΑΣΚΕΥΑΣΤΗ</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3019" w:rsidRPr="00175256" w:rsidRDefault="00063019" w:rsidP="0014208A">
            <w:pPr>
              <w:ind w:right="-168"/>
              <w:jc w:val="center"/>
              <w:rPr>
                <w:rFonts w:ascii="Calibri" w:eastAsia="Calibri" w:hAnsi="Calibri"/>
                <w:color w:val="000000"/>
                <w:sz w:val="22"/>
                <w:szCs w:val="22"/>
              </w:rPr>
            </w:pPr>
          </w:p>
        </w:tc>
      </w:tr>
      <w:tr w:rsidR="00063019" w:rsidRPr="008B078B" w:rsidTr="0014208A">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C0C0C0"/>
            <w:hideMark/>
          </w:tcPr>
          <w:p w:rsidR="00063019" w:rsidRPr="00175256" w:rsidRDefault="00063019" w:rsidP="0014208A">
            <w:pPr>
              <w:rPr>
                <w:rFonts w:ascii="Calibri" w:eastAsia="Calibri" w:hAnsi="Calibri"/>
                <w:b/>
                <w:bCs/>
                <w:color w:val="000000"/>
                <w:sz w:val="22"/>
                <w:szCs w:val="22"/>
              </w:rPr>
            </w:pPr>
            <w:r w:rsidRPr="00175256">
              <w:rPr>
                <w:rFonts w:ascii="Calibri" w:eastAsia="Calibri" w:hAnsi="Calibri"/>
                <w:b/>
                <w:bCs/>
                <w:color w:val="000000"/>
                <w:sz w:val="22"/>
                <w:szCs w:val="22"/>
              </w:rPr>
              <w:t>Χρώματος επιλογή της Υπηρεσίας</w:t>
            </w:r>
          </w:p>
        </w:tc>
        <w:tc>
          <w:tcPr>
            <w:tcW w:w="294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63019" w:rsidRPr="008B078B" w:rsidRDefault="00063019" w:rsidP="0014208A">
            <w:pPr>
              <w:jc w:val="center"/>
              <w:rPr>
                <w:rFonts w:ascii="Calibri" w:eastAsia="Calibri" w:hAnsi="Calibri"/>
                <w:color w:val="000000"/>
                <w:sz w:val="22"/>
                <w:szCs w:val="22"/>
              </w:rPr>
            </w:pPr>
            <w:r w:rsidRPr="008B078B">
              <w:rPr>
                <w:rFonts w:ascii="Calibri" w:eastAsia="Calibri" w:hAnsi="Calibri"/>
                <w:color w:val="000000"/>
                <w:sz w:val="22"/>
                <w:szCs w:val="22"/>
              </w:rPr>
              <w:t xml:space="preserve">Λευκό </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063019" w:rsidRPr="00175256" w:rsidRDefault="00063019" w:rsidP="0014208A">
            <w:pPr>
              <w:ind w:right="-168"/>
              <w:jc w:val="center"/>
              <w:rPr>
                <w:rFonts w:ascii="Calibri" w:eastAsia="Calibri" w:hAnsi="Calibri"/>
                <w:color w:val="000000"/>
                <w:sz w:val="22"/>
                <w:szCs w:val="22"/>
              </w:rPr>
            </w:pPr>
          </w:p>
        </w:tc>
      </w:tr>
    </w:tbl>
    <w:p w:rsidR="00063019" w:rsidRDefault="00063019" w:rsidP="00063019"/>
    <w:p w:rsidR="00063019" w:rsidRDefault="00063019"/>
    <w:sectPr w:rsidR="0006301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019" w:rsidRDefault="00063019" w:rsidP="00063019">
      <w:r>
        <w:separator/>
      </w:r>
    </w:p>
  </w:endnote>
  <w:endnote w:type="continuationSeparator" w:id="0">
    <w:p w:rsidR="00063019" w:rsidRDefault="00063019" w:rsidP="0006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044295"/>
      <w:docPartObj>
        <w:docPartGallery w:val="Page Numbers (Bottom of Page)"/>
        <w:docPartUnique/>
      </w:docPartObj>
    </w:sdtPr>
    <w:sdtContent>
      <w:p w:rsidR="00063019" w:rsidRDefault="00063019">
        <w:pPr>
          <w:pStyle w:val="a7"/>
          <w:jc w:val="right"/>
        </w:pPr>
        <w:r>
          <w:fldChar w:fldCharType="begin"/>
        </w:r>
        <w:r>
          <w:instrText>PAGE   \* MERGEFORMAT</w:instrText>
        </w:r>
        <w:r>
          <w:fldChar w:fldCharType="separate"/>
        </w:r>
        <w:r w:rsidR="00734FEE">
          <w:rPr>
            <w:noProof/>
          </w:rPr>
          <w:t>2</w:t>
        </w:r>
        <w:r>
          <w:fldChar w:fldCharType="end"/>
        </w:r>
      </w:p>
    </w:sdtContent>
  </w:sdt>
  <w:p w:rsidR="00063019" w:rsidRDefault="000630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019" w:rsidRDefault="00063019" w:rsidP="00063019">
      <w:r>
        <w:separator/>
      </w:r>
    </w:p>
  </w:footnote>
  <w:footnote w:type="continuationSeparator" w:id="0">
    <w:p w:rsidR="00063019" w:rsidRDefault="00063019" w:rsidP="00063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14B"/>
    <w:multiLevelType w:val="hybridMultilevel"/>
    <w:tmpl w:val="9712F3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4E3E38"/>
    <w:multiLevelType w:val="hybridMultilevel"/>
    <w:tmpl w:val="3F3A2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2C5C50"/>
    <w:multiLevelType w:val="hybridMultilevel"/>
    <w:tmpl w:val="B404A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3278BF"/>
    <w:multiLevelType w:val="hybridMultilevel"/>
    <w:tmpl w:val="B640695C"/>
    <w:lvl w:ilvl="0" w:tplc="FEC2F2F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245C242A"/>
    <w:multiLevelType w:val="hybridMultilevel"/>
    <w:tmpl w:val="D65E88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6E13C0"/>
    <w:multiLevelType w:val="hybridMultilevel"/>
    <w:tmpl w:val="8F145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B517F4D"/>
    <w:multiLevelType w:val="hybridMultilevel"/>
    <w:tmpl w:val="AA3C5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B8F24DF"/>
    <w:multiLevelType w:val="hybridMultilevel"/>
    <w:tmpl w:val="E508125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15:restartNumberingAfterBreak="0">
    <w:nsid w:val="6D0B1DD2"/>
    <w:multiLevelType w:val="hybridMultilevel"/>
    <w:tmpl w:val="4D5416A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F5453F"/>
    <w:multiLevelType w:val="hybridMultilevel"/>
    <w:tmpl w:val="DD6405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5"/>
  </w:num>
  <w:num w:numId="6">
    <w:abstractNumId w:val="6"/>
  </w:num>
  <w:num w:numId="7">
    <w:abstractNumId w:val="4"/>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16"/>
    <w:rsid w:val="00063019"/>
    <w:rsid w:val="00096938"/>
    <w:rsid w:val="00294ED1"/>
    <w:rsid w:val="003E24B8"/>
    <w:rsid w:val="00734FEE"/>
    <w:rsid w:val="0075509B"/>
    <w:rsid w:val="00A52FE6"/>
    <w:rsid w:val="00DA4516"/>
    <w:rsid w:val="00DD43AD"/>
    <w:rsid w:val="00E61DA8"/>
    <w:rsid w:val="00F67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A5A6D78-573A-43DA-8E0C-E16ECCD3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51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63019"/>
    <w:pPr>
      <w:keepNext/>
      <w:spacing w:before="240" w:after="60"/>
      <w:outlineLvl w:val="0"/>
    </w:pPr>
    <w:rPr>
      <w:rFonts w:ascii="Cambria" w:hAnsi="Cambria"/>
      <w:b/>
      <w:bCs/>
      <w:kern w:val="32"/>
      <w:sz w:val="32"/>
      <w:szCs w:val="32"/>
      <w:lang w:eastAsia="en-US"/>
    </w:rPr>
  </w:style>
  <w:style w:type="paragraph" w:styleId="2">
    <w:name w:val="heading 2"/>
    <w:basedOn w:val="a"/>
    <w:next w:val="a"/>
    <w:link w:val="2Char"/>
    <w:qFormat/>
    <w:rsid w:val="00063019"/>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qFormat/>
    <w:rsid w:val="00063019"/>
    <w:pPr>
      <w:keepNext/>
      <w:spacing w:before="240" w:after="60"/>
      <w:outlineLvl w:val="2"/>
    </w:pPr>
    <w:rPr>
      <w:rFonts w:ascii="Arial" w:hAnsi="Arial" w:cs="Arial"/>
      <w:b/>
      <w:bCs/>
      <w:sz w:val="26"/>
      <w:szCs w:val="26"/>
      <w:lang w:eastAsia="en-US"/>
    </w:rPr>
  </w:style>
  <w:style w:type="paragraph" w:styleId="4">
    <w:name w:val="heading 4"/>
    <w:basedOn w:val="a"/>
    <w:next w:val="a"/>
    <w:link w:val="4Char"/>
    <w:qFormat/>
    <w:rsid w:val="00063019"/>
    <w:pPr>
      <w:keepNext/>
      <w:outlineLvl w:val="3"/>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uiPriority w:val="22"/>
    <w:qFormat/>
    <w:rsid w:val="00DA4516"/>
    <w:rPr>
      <w:b/>
      <w:bCs/>
    </w:rPr>
  </w:style>
  <w:style w:type="character" w:customStyle="1" w:styleId="1Char">
    <w:name w:val="Επικεφαλίδα 1 Char"/>
    <w:basedOn w:val="a0"/>
    <w:link w:val="1"/>
    <w:rsid w:val="00063019"/>
    <w:rPr>
      <w:rFonts w:ascii="Cambria" w:eastAsia="Times New Roman" w:hAnsi="Cambria" w:cs="Times New Roman"/>
      <w:b/>
      <w:bCs/>
      <w:kern w:val="32"/>
      <w:sz w:val="32"/>
      <w:szCs w:val="32"/>
    </w:rPr>
  </w:style>
  <w:style w:type="character" w:customStyle="1" w:styleId="2Char">
    <w:name w:val="Επικεφαλίδα 2 Char"/>
    <w:basedOn w:val="a0"/>
    <w:link w:val="2"/>
    <w:rsid w:val="00063019"/>
    <w:rPr>
      <w:rFonts w:ascii="Arial" w:eastAsia="Times New Roman" w:hAnsi="Arial" w:cs="Arial"/>
      <w:b/>
      <w:bCs/>
      <w:i/>
      <w:iCs/>
      <w:sz w:val="28"/>
      <w:szCs w:val="28"/>
    </w:rPr>
  </w:style>
  <w:style w:type="character" w:customStyle="1" w:styleId="3Char">
    <w:name w:val="Επικεφαλίδα 3 Char"/>
    <w:basedOn w:val="a0"/>
    <w:link w:val="3"/>
    <w:rsid w:val="00063019"/>
    <w:rPr>
      <w:rFonts w:ascii="Arial" w:eastAsia="Times New Roman" w:hAnsi="Arial" w:cs="Arial"/>
      <w:b/>
      <w:bCs/>
      <w:sz w:val="26"/>
      <w:szCs w:val="26"/>
    </w:rPr>
  </w:style>
  <w:style w:type="character" w:customStyle="1" w:styleId="4Char">
    <w:name w:val="Επικεφαλίδα 4 Char"/>
    <w:basedOn w:val="a0"/>
    <w:link w:val="4"/>
    <w:rsid w:val="00063019"/>
    <w:rPr>
      <w:rFonts w:ascii="Times New Roman" w:eastAsia="Times New Roman" w:hAnsi="Times New Roman" w:cs="Times New Roman"/>
      <w:sz w:val="24"/>
      <w:szCs w:val="20"/>
    </w:rPr>
  </w:style>
  <w:style w:type="paragraph" w:customStyle="1" w:styleId="Default">
    <w:name w:val="Default"/>
    <w:rsid w:val="0006301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4">
    <w:name w:val="Body Text"/>
    <w:basedOn w:val="a"/>
    <w:link w:val="Char"/>
    <w:rsid w:val="00063019"/>
    <w:pPr>
      <w:jc w:val="center"/>
    </w:pPr>
    <w:rPr>
      <w:szCs w:val="20"/>
    </w:rPr>
  </w:style>
  <w:style w:type="character" w:customStyle="1" w:styleId="Char">
    <w:name w:val="Σώμα κειμένου Char"/>
    <w:basedOn w:val="a0"/>
    <w:link w:val="a4"/>
    <w:rsid w:val="00063019"/>
    <w:rPr>
      <w:rFonts w:ascii="Times New Roman" w:eastAsia="Times New Roman" w:hAnsi="Times New Roman" w:cs="Times New Roman"/>
      <w:sz w:val="24"/>
      <w:szCs w:val="20"/>
      <w:lang w:eastAsia="el-GR"/>
    </w:rPr>
  </w:style>
  <w:style w:type="paragraph" w:styleId="a5">
    <w:name w:val="Body Text Indent"/>
    <w:basedOn w:val="a"/>
    <w:link w:val="Char0"/>
    <w:rsid w:val="00063019"/>
    <w:pPr>
      <w:spacing w:after="120"/>
      <w:ind w:left="283"/>
    </w:pPr>
  </w:style>
  <w:style w:type="character" w:customStyle="1" w:styleId="Char0">
    <w:name w:val="Σώμα κείμενου με εσοχή Char"/>
    <w:basedOn w:val="a0"/>
    <w:link w:val="a5"/>
    <w:rsid w:val="00063019"/>
    <w:rPr>
      <w:rFonts w:ascii="Times New Roman" w:eastAsia="Times New Roman" w:hAnsi="Times New Roman" w:cs="Times New Roman"/>
      <w:sz w:val="24"/>
      <w:szCs w:val="24"/>
      <w:lang w:eastAsia="el-GR"/>
    </w:rPr>
  </w:style>
  <w:style w:type="paragraph" w:styleId="Web">
    <w:name w:val="Normal (Web)"/>
    <w:basedOn w:val="a"/>
    <w:rsid w:val="00063019"/>
    <w:pPr>
      <w:spacing w:before="100" w:beforeAutospacing="1" w:after="100" w:afterAutospacing="1"/>
    </w:pPr>
  </w:style>
  <w:style w:type="paragraph" w:styleId="a6">
    <w:name w:val="Balloon Text"/>
    <w:basedOn w:val="a"/>
    <w:link w:val="Char1"/>
    <w:semiHidden/>
    <w:rsid w:val="00063019"/>
    <w:rPr>
      <w:rFonts w:ascii="Tahoma" w:hAnsi="Tahoma" w:cs="Tahoma"/>
      <w:sz w:val="16"/>
      <w:szCs w:val="16"/>
      <w:lang w:eastAsia="en-US"/>
    </w:rPr>
  </w:style>
  <w:style w:type="character" w:customStyle="1" w:styleId="Char1">
    <w:name w:val="Κείμενο πλαισίου Char"/>
    <w:basedOn w:val="a0"/>
    <w:link w:val="a6"/>
    <w:semiHidden/>
    <w:rsid w:val="00063019"/>
    <w:rPr>
      <w:rFonts w:ascii="Tahoma" w:eastAsia="Times New Roman" w:hAnsi="Tahoma" w:cs="Tahoma"/>
      <w:sz w:val="16"/>
      <w:szCs w:val="16"/>
    </w:rPr>
  </w:style>
  <w:style w:type="paragraph" w:styleId="a7">
    <w:name w:val="footer"/>
    <w:basedOn w:val="a"/>
    <w:link w:val="Char2"/>
    <w:uiPriority w:val="99"/>
    <w:rsid w:val="00063019"/>
    <w:pPr>
      <w:tabs>
        <w:tab w:val="center" w:pos="4153"/>
        <w:tab w:val="right" w:pos="8306"/>
      </w:tabs>
    </w:pPr>
    <w:rPr>
      <w:sz w:val="20"/>
      <w:szCs w:val="20"/>
    </w:rPr>
  </w:style>
  <w:style w:type="character" w:customStyle="1" w:styleId="Char2">
    <w:name w:val="Υποσέλιδο Char"/>
    <w:basedOn w:val="a0"/>
    <w:link w:val="a7"/>
    <w:uiPriority w:val="99"/>
    <w:rsid w:val="00063019"/>
    <w:rPr>
      <w:rFonts w:ascii="Times New Roman" w:eastAsia="Times New Roman" w:hAnsi="Times New Roman" w:cs="Times New Roman"/>
      <w:sz w:val="20"/>
      <w:szCs w:val="20"/>
      <w:lang w:eastAsia="el-GR"/>
    </w:rPr>
  </w:style>
  <w:style w:type="character" w:customStyle="1" w:styleId="a8">
    <w:name w:val="Σώμα κειμένου + Έντονη γραφή"/>
    <w:aliases w:val="Διάστιχο 0 στ."/>
    <w:rsid w:val="00063019"/>
    <w:rPr>
      <w:rFonts w:ascii="Arial" w:hAnsi="Arial" w:cs="Arial"/>
      <w:b/>
      <w:bCs/>
      <w:spacing w:val="3"/>
      <w:sz w:val="21"/>
      <w:szCs w:val="21"/>
      <w:u w:val="none"/>
      <w:lang w:val="en-US" w:eastAsia="en-US" w:bidi="ar-SA"/>
    </w:rPr>
  </w:style>
  <w:style w:type="character" w:customStyle="1" w:styleId="BodyTextChar">
    <w:name w:val="Body Text Char"/>
    <w:locked/>
    <w:rsid w:val="00063019"/>
    <w:rPr>
      <w:rFonts w:cs="Times New Roman"/>
      <w:sz w:val="24"/>
      <w:lang w:val="el-GR" w:eastAsia="el-GR" w:bidi="ar-SA"/>
    </w:rPr>
  </w:style>
  <w:style w:type="paragraph" w:styleId="a9">
    <w:name w:val="header"/>
    <w:basedOn w:val="a"/>
    <w:link w:val="Char3"/>
    <w:rsid w:val="00063019"/>
    <w:pPr>
      <w:tabs>
        <w:tab w:val="center" w:pos="4153"/>
        <w:tab w:val="right" w:pos="8306"/>
      </w:tabs>
    </w:pPr>
    <w:rPr>
      <w:sz w:val="20"/>
      <w:szCs w:val="20"/>
      <w:lang w:eastAsia="en-US"/>
    </w:rPr>
  </w:style>
  <w:style w:type="character" w:customStyle="1" w:styleId="Char3">
    <w:name w:val="Κεφαλίδα Char"/>
    <w:basedOn w:val="a0"/>
    <w:link w:val="a9"/>
    <w:rsid w:val="00063019"/>
    <w:rPr>
      <w:rFonts w:ascii="Times New Roman" w:eastAsia="Times New Roman" w:hAnsi="Times New Roman" w:cs="Times New Roman"/>
      <w:sz w:val="20"/>
      <w:szCs w:val="20"/>
    </w:rPr>
  </w:style>
  <w:style w:type="character" w:styleId="-">
    <w:name w:val="Hyperlink"/>
    <w:uiPriority w:val="99"/>
    <w:unhideWhenUsed/>
    <w:rsid w:val="00063019"/>
    <w:rPr>
      <w:color w:val="0000FF"/>
      <w:u w:val="single"/>
    </w:rPr>
  </w:style>
  <w:style w:type="paragraph" w:styleId="aa">
    <w:name w:val="List Paragraph"/>
    <w:basedOn w:val="a"/>
    <w:uiPriority w:val="34"/>
    <w:qFormat/>
    <w:rsid w:val="00063019"/>
    <w:pPr>
      <w:ind w:left="720"/>
      <w:contextualSpacing/>
    </w:pPr>
    <w:rPr>
      <w:sz w:val="20"/>
      <w:szCs w:val="20"/>
    </w:rPr>
  </w:style>
  <w:style w:type="character" w:customStyle="1" w:styleId="apple-converted-space">
    <w:name w:val="apple-converted-space"/>
    <w:rsid w:val="00063019"/>
  </w:style>
  <w:style w:type="paragraph" w:styleId="-HTML">
    <w:name w:val="HTML Preformatted"/>
    <w:basedOn w:val="a"/>
    <w:link w:val="-HTMLChar"/>
    <w:uiPriority w:val="99"/>
    <w:unhideWhenUsed/>
    <w:rsid w:val="0006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063019"/>
    <w:rPr>
      <w:rFonts w:ascii="Courier New" w:eastAsia="Times New Roman" w:hAnsi="Courier New" w:cs="Courier New"/>
      <w:sz w:val="20"/>
      <w:szCs w:val="20"/>
      <w:lang w:eastAsia="el-GR"/>
    </w:rPr>
  </w:style>
  <w:style w:type="character" w:styleId="-0">
    <w:name w:val="FollowedHyperlink"/>
    <w:rsid w:val="00063019"/>
    <w:rPr>
      <w:color w:val="800080"/>
      <w:u w:val="single"/>
    </w:rPr>
  </w:style>
  <w:style w:type="table" w:styleId="ab">
    <w:name w:val="Light Shading"/>
    <w:basedOn w:val="a1"/>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
    <w:name w:val="Ανοιχτόχρωμη σκίαση1"/>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0">
    <w:name w:val="Ανοιχτόχρωμη σκίαση2"/>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0">
    <w:name w:val="Ανοιχτόχρωμη σκίαση3"/>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0">
    <w:name w:val="Ανοιχτόχρωμη σκίαση4"/>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
    <w:name w:val="Ανοιχτόχρωμη σκίαση5"/>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
    <w:name w:val="Ανοιχτόχρωμη σκίαση6"/>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
    <w:name w:val="Ανοιχτόχρωμη σκίαση7"/>
    <w:basedOn w:val="a1"/>
    <w:next w:val="ab"/>
    <w:uiPriority w:val="60"/>
    <w:rsid w:val="0006301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31</Pages>
  <Words>7873</Words>
  <Characters>42517</Characters>
  <Application>Microsoft Office Word</Application>
  <DocSecurity>0</DocSecurity>
  <Lines>354</Lines>
  <Paragraphs>100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cp:revision>
  <cp:lastPrinted>2017-10-04T08:14:00Z</cp:lastPrinted>
  <dcterms:created xsi:type="dcterms:W3CDTF">2017-10-03T11:33:00Z</dcterms:created>
  <dcterms:modified xsi:type="dcterms:W3CDTF">2017-10-04T09:28:00Z</dcterms:modified>
</cp:coreProperties>
</file>