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F8F" w:rsidRPr="000B531B" w:rsidRDefault="006E1F8F" w:rsidP="006E1F8F">
      <w:pPr>
        <w:rPr>
          <w:b/>
        </w:rPr>
      </w:pPr>
      <w:r w:rsidRPr="000B531B">
        <w:rPr>
          <w:b/>
        </w:rPr>
        <w:t>ΕΛΛΗΝΙΚΗ ΔΗΜΟΚΡΑΤΙΑ</w:t>
      </w:r>
    </w:p>
    <w:p w:rsidR="006E1F8F" w:rsidRPr="000B531B" w:rsidRDefault="006E1F8F" w:rsidP="006E1F8F">
      <w:pPr>
        <w:rPr>
          <w:b/>
        </w:rPr>
      </w:pPr>
      <w:r w:rsidRPr="000B531B">
        <w:rPr>
          <w:b/>
        </w:rPr>
        <w:t>ΠΑΝΕΠΙΣΤΗΜΙΟ ΚΡΗΤΗΣ</w:t>
      </w:r>
    </w:p>
    <w:p w:rsidR="006E1F8F" w:rsidRPr="000B531B" w:rsidRDefault="006E1F8F" w:rsidP="006E1F8F">
      <w:pPr>
        <w:ind w:left="360" w:firstLine="360"/>
        <w:rPr>
          <w:b/>
        </w:rPr>
      </w:pP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t xml:space="preserve">                    Ρέθυμνο </w:t>
      </w:r>
      <w:r w:rsidR="0021133C">
        <w:rPr>
          <w:b/>
        </w:rPr>
        <w:t>13</w:t>
      </w:r>
      <w:r w:rsidRPr="000B531B">
        <w:rPr>
          <w:b/>
        </w:rPr>
        <w:t>/0</w:t>
      </w:r>
      <w:r w:rsidR="00C85BBC">
        <w:rPr>
          <w:b/>
        </w:rPr>
        <w:t>3</w:t>
      </w:r>
      <w:r w:rsidRPr="000B531B">
        <w:rPr>
          <w:b/>
        </w:rPr>
        <w:t>/201</w:t>
      </w:r>
      <w:r w:rsidR="00C85BBC">
        <w:rPr>
          <w:b/>
        </w:rPr>
        <w:t>8</w:t>
      </w:r>
    </w:p>
    <w:p w:rsidR="006E1F8F" w:rsidRPr="004034CD" w:rsidRDefault="000B531B" w:rsidP="006E1F8F">
      <w:pPr>
        <w:rPr>
          <w:b/>
        </w:rPr>
      </w:pPr>
      <w:r>
        <w:rPr>
          <w:b/>
        </w:rPr>
        <w:t>Διεύθυνση</w:t>
      </w:r>
      <w:r>
        <w:rPr>
          <w:b/>
        </w:rPr>
        <w:tab/>
      </w:r>
      <w:r w:rsidR="006E1F8F" w:rsidRPr="000B531B">
        <w:rPr>
          <w:b/>
        </w:rPr>
        <w:t xml:space="preserve">:Οικονομικής Διαχείρισης      </w:t>
      </w:r>
      <w:r>
        <w:rPr>
          <w:b/>
        </w:rPr>
        <w:tab/>
        <w:t xml:space="preserve">     </w:t>
      </w:r>
      <w:r w:rsidR="006E1F8F" w:rsidRPr="000B531B">
        <w:rPr>
          <w:b/>
        </w:rPr>
        <w:t xml:space="preserve">Αριθ. </w:t>
      </w:r>
      <w:proofErr w:type="spellStart"/>
      <w:r w:rsidR="006E1F8F" w:rsidRPr="000B531B">
        <w:rPr>
          <w:b/>
        </w:rPr>
        <w:t>πρωτ</w:t>
      </w:r>
      <w:proofErr w:type="spellEnd"/>
      <w:r w:rsidR="006E1F8F" w:rsidRPr="000B531B">
        <w:rPr>
          <w:b/>
        </w:rPr>
        <w:t xml:space="preserve">.: </w:t>
      </w:r>
      <w:r w:rsidR="009A7884">
        <w:rPr>
          <w:b/>
        </w:rPr>
        <w:t>2974</w:t>
      </w:r>
    </w:p>
    <w:p w:rsidR="006E1F8F" w:rsidRPr="000B531B" w:rsidRDefault="006E1F8F" w:rsidP="006E1F8F">
      <w:pPr>
        <w:rPr>
          <w:b/>
        </w:rPr>
      </w:pPr>
      <w:r w:rsidRPr="000B531B">
        <w:rPr>
          <w:b/>
        </w:rPr>
        <w:t>Τμήμα</w:t>
      </w:r>
      <w:r w:rsidRPr="000B531B">
        <w:rPr>
          <w:b/>
        </w:rPr>
        <w:tab/>
      </w:r>
      <w:r w:rsidRPr="000B531B">
        <w:rPr>
          <w:b/>
        </w:rPr>
        <w:tab/>
        <w:t>:Προμηθειών</w:t>
      </w:r>
    </w:p>
    <w:p w:rsidR="006E1F8F" w:rsidRPr="000B531B" w:rsidRDefault="000B531B" w:rsidP="006E1F8F">
      <w:pPr>
        <w:rPr>
          <w:b/>
        </w:rPr>
      </w:pPr>
      <w:proofErr w:type="spellStart"/>
      <w:r>
        <w:rPr>
          <w:b/>
        </w:rPr>
        <w:t>Ταχ</w:t>
      </w:r>
      <w:proofErr w:type="spellEnd"/>
      <w:r>
        <w:rPr>
          <w:b/>
        </w:rPr>
        <w:t>. Δ/</w:t>
      </w:r>
      <w:proofErr w:type="spellStart"/>
      <w:r>
        <w:rPr>
          <w:b/>
        </w:rPr>
        <w:t>νση</w:t>
      </w:r>
      <w:proofErr w:type="spellEnd"/>
      <w:r>
        <w:rPr>
          <w:b/>
        </w:rPr>
        <w:tab/>
      </w:r>
      <w:r w:rsidR="006E1F8F" w:rsidRPr="000B531B">
        <w:rPr>
          <w:b/>
        </w:rPr>
        <w:t>:Παν/</w:t>
      </w:r>
      <w:proofErr w:type="spellStart"/>
      <w:r w:rsidR="006E1F8F" w:rsidRPr="000B531B">
        <w:rPr>
          <w:b/>
        </w:rPr>
        <w:t>πολη</w:t>
      </w:r>
      <w:proofErr w:type="spellEnd"/>
      <w:r w:rsidR="006E1F8F" w:rsidRPr="000B531B">
        <w:rPr>
          <w:b/>
        </w:rPr>
        <w:t xml:space="preserve"> Ρεθύμνου</w:t>
      </w:r>
    </w:p>
    <w:p w:rsidR="006E1F8F" w:rsidRPr="000B531B" w:rsidRDefault="006E1F8F" w:rsidP="006E1F8F">
      <w:pPr>
        <w:rPr>
          <w:b/>
        </w:rPr>
      </w:pPr>
      <w:r w:rsidRPr="000B531B">
        <w:rPr>
          <w:b/>
        </w:rPr>
        <w:t>Πληροφορίες</w:t>
      </w:r>
      <w:r w:rsidRPr="000B531B">
        <w:rPr>
          <w:b/>
        </w:rPr>
        <w:tab/>
        <w:t>:Κ. Καρνιαβούρα</w:t>
      </w:r>
    </w:p>
    <w:p w:rsidR="006E1F8F" w:rsidRPr="000B531B" w:rsidRDefault="000B531B" w:rsidP="006E1F8F">
      <w:pPr>
        <w:rPr>
          <w:b/>
        </w:rPr>
      </w:pPr>
      <w:r>
        <w:rPr>
          <w:b/>
        </w:rPr>
        <w:t>Τηλέφωνο</w:t>
      </w:r>
      <w:r>
        <w:rPr>
          <w:b/>
        </w:rPr>
        <w:tab/>
      </w:r>
      <w:r w:rsidR="006E1F8F" w:rsidRPr="000B531B">
        <w:rPr>
          <w:b/>
        </w:rPr>
        <w:t>:2831077940</w:t>
      </w:r>
    </w:p>
    <w:p w:rsidR="006E1F8F" w:rsidRPr="000B531B" w:rsidRDefault="006E1F8F" w:rsidP="006E1F8F">
      <w:pPr>
        <w:rPr>
          <w:b/>
        </w:rPr>
      </w:pPr>
      <w:r w:rsidRPr="000B531B">
        <w:rPr>
          <w:b/>
          <w:lang w:val="en-US"/>
        </w:rPr>
        <w:t>Fax</w:t>
      </w:r>
      <w:r w:rsidR="000B531B">
        <w:rPr>
          <w:b/>
        </w:rPr>
        <w:tab/>
      </w:r>
      <w:r w:rsidR="000B531B">
        <w:rPr>
          <w:b/>
        </w:rPr>
        <w:tab/>
      </w:r>
      <w:proofErr w:type="gramStart"/>
      <w:r w:rsidRPr="000B531B">
        <w:rPr>
          <w:b/>
        </w:rPr>
        <w:t>:2831077960</w:t>
      </w:r>
      <w:proofErr w:type="gramEnd"/>
    </w:p>
    <w:p w:rsidR="006E1F8F" w:rsidRPr="00B76C66" w:rsidRDefault="006E1F8F" w:rsidP="006E1F8F">
      <w:pPr>
        <w:jc w:val="both"/>
        <w:rPr>
          <w:b/>
        </w:rPr>
      </w:pPr>
      <w:r w:rsidRPr="000B531B">
        <w:rPr>
          <w:b/>
        </w:rPr>
        <w:t>Ε</w:t>
      </w:r>
      <w:r w:rsidRPr="00B76C66">
        <w:rPr>
          <w:b/>
        </w:rPr>
        <w:t>-</w:t>
      </w:r>
      <w:r w:rsidRPr="000B531B">
        <w:rPr>
          <w:b/>
          <w:lang w:val="en-US"/>
        </w:rPr>
        <w:t>mail</w:t>
      </w:r>
      <w:r w:rsidRPr="00B76C66">
        <w:rPr>
          <w:b/>
        </w:rPr>
        <w:tab/>
      </w:r>
      <w:r w:rsidRPr="00B76C66">
        <w:rPr>
          <w:b/>
        </w:rPr>
        <w:tab/>
        <w:t xml:space="preserve">: </w:t>
      </w:r>
      <w:proofErr w:type="spellStart"/>
      <w:r w:rsidRPr="000B531B">
        <w:rPr>
          <w:b/>
          <w:lang w:val="en-US"/>
        </w:rPr>
        <w:t>karniaboyra</w:t>
      </w:r>
      <w:proofErr w:type="spellEnd"/>
      <w:r w:rsidRPr="00B76C66">
        <w:rPr>
          <w:b/>
        </w:rPr>
        <w:t>@</w:t>
      </w:r>
      <w:r w:rsidRPr="000B531B">
        <w:rPr>
          <w:b/>
          <w:lang w:val="en-US"/>
        </w:rPr>
        <w:t>admin</w:t>
      </w:r>
      <w:r w:rsidRPr="00B76C66">
        <w:rPr>
          <w:b/>
        </w:rPr>
        <w:t>.</w:t>
      </w:r>
      <w:proofErr w:type="spellStart"/>
      <w:r w:rsidRPr="000B531B">
        <w:rPr>
          <w:b/>
          <w:lang w:val="en-US"/>
        </w:rPr>
        <w:t>uoc</w:t>
      </w:r>
      <w:proofErr w:type="spellEnd"/>
      <w:r w:rsidRPr="00B76C66">
        <w:rPr>
          <w:b/>
        </w:rPr>
        <w:t>.</w:t>
      </w:r>
      <w:r w:rsidRPr="000B531B">
        <w:rPr>
          <w:b/>
          <w:lang w:val="en-US"/>
        </w:rPr>
        <w:t>gr</w:t>
      </w:r>
    </w:p>
    <w:p w:rsidR="006E1F8F" w:rsidRPr="000B531B" w:rsidRDefault="006E1F8F" w:rsidP="006E1F8F">
      <w:pPr>
        <w:rPr>
          <w:b/>
        </w:rPr>
      </w:pPr>
      <w:r w:rsidRPr="000B531B">
        <w:rPr>
          <w:b/>
          <w:lang w:val="en-US"/>
        </w:rPr>
        <w:t>NUTS</w:t>
      </w:r>
      <w:r w:rsidRPr="000B531B">
        <w:rPr>
          <w:b/>
        </w:rPr>
        <w:tab/>
      </w:r>
      <w:r w:rsidRPr="000B531B">
        <w:rPr>
          <w:b/>
        </w:rPr>
        <w:tab/>
        <w:t xml:space="preserve">: </w:t>
      </w:r>
      <w:r w:rsidRPr="000B531B">
        <w:rPr>
          <w:b/>
          <w:lang w:val="en-US"/>
        </w:rPr>
        <w:t>EL</w:t>
      </w:r>
      <w:r w:rsidRPr="000B531B">
        <w:rPr>
          <w:b/>
        </w:rPr>
        <w:t>433</w:t>
      </w:r>
    </w:p>
    <w:p w:rsidR="006E1F8F" w:rsidRPr="000B531B" w:rsidRDefault="000B531B" w:rsidP="006E1F8F">
      <w:pPr>
        <w:rPr>
          <w:b/>
        </w:rPr>
      </w:pPr>
      <w:proofErr w:type="spellStart"/>
      <w:r>
        <w:rPr>
          <w:b/>
        </w:rPr>
        <w:t>Ταχ</w:t>
      </w:r>
      <w:proofErr w:type="spellEnd"/>
      <w:r>
        <w:rPr>
          <w:b/>
        </w:rPr>
        <w:t>. Κώδικας</w:t>
      </w:r>
      <w:r w:rsidR="006E1F8F" w:rsidRPr="000B531B">
        <w:rPr>
          <w:b/>
        </w:rPr>
        <w:t>:74100 Ρέθυμνο</w:t>
      </w:r>
    </w:p>
    <w:p w:rsidR="006E1F8F" w:rsidRPr="000B531B" w:rsidRDefault="006E1F8F" w:rsidP="006E1F8F">
      <w:pPr>
        <w:rPr>
          <w:b/>
        </w:rPr>
      </w:pPr>
    </w:p>
    <w:p w:rsidR="006E1F8F" w:rsidRDefault="006E1F8F" w:rsidP="006E1F8F">
      <w:pPr>
        <w:rPr>
          <w:b/>
          <w:bCs/>
        </w:rPr>
      </w:pPr>
    </w:p>
    <w:p w:rsidR="006E1F8F" w:rsidRPr="00953D86" w:rsidRDefault="006E1F8F" w:rsidP="006E1F8F">
      <w:pPr>
        <w:rPr>
          <w:b/>
          <w:bCs/>
          <w:sz w:val="28"/>
          <w:szCs w:val="28"/>
        </w:rPr>
      </w:pPr>
    </w:p>
    <w:p w:rsidR="006E1F8F" w:rsidRDefault="006E1F8F" w:rsidP="006E1F8F">
      <w:pPr>
        <w:tabs>
          <w:tab w:val="num" w:pos="720"/>
        </w:tabs>
        <w:jc w:val="center"/>
        <w:rPr>
          <w:rStyle w:val="a3"/>
          <w:rFonts w:eastAsia="Tahoma"/>
          <w:sz w:val="28"/>
          <w:szCs w:val="28"/>
          <w:u w:val="single"/>
        </w:rPr>
      </w:pPr>
      <w:r w:rsidRPr="00953D86">
        <w:rPr>
          <w:rStyle w:val="a3"/>
          <w:rFonts w:eastAsia="Tahoma"/>
          <w:sz w:val="28"/>
          <w:szCs w:val="28"/>
          <w:u w:val="single"/>
        </w:rPr>
        <w:t>ΠΡΟΣΚΛΗΣΗ ΕΚΔΗΛΩΣΗΣ ΕΝΔΙΑΦΕΡΟΝΤΟΣ</w:t>
      </w:r>
    </w:p>
    <w:p w:rsidR="006E1F8F" w:rsidRPr="00F959A7" w:rsidRDefault="006E1F8F" w:rsidP="006E1F8F">
      <w:pPr>
        <w:tabs>
          <w:tab w:val="num" w:pos="720"/>
        </w:tabs>
        <w:jc w:val="center"/>
        <w:rPr>
          <w:rStyle w:val="a3"/>
          <w:rFonts w:eastAsia="Tahoma"/>
          <w:sz w:val="28"/>
          <w:szCs w:val="28"/>
        </w:rPr>
      </w:pPr>
      <w:r>
        <w:rPr>
          <w:rStyle w:val="a3"/>
          <w:rFonts w:eastAsia="Tahoma"/>
          <w:sz w:val="28"/>
          <w:szCs w:val="28"/>
        </w:rPr>
        <w:t>(</w:t>
      </w:r>
      <w:r w:rsidR="009A3A4E">
        <w:rPr>
          <w:rStyle w:val="a3"/>
          <w:rFonts w:eastAsia="Tahoma"/>
          <w:sz w:val="28"/>
          <w:szCs w:val="28"/>
        </w:rPr>
        <w:t>Απόφαση Π</w:t>
      </w:r>
      <w:r>
        <w:rPr>
          <w:rStyle w:val="a3"/>
          <w:rFonts w:eastAsia="Tahoma"/>
          <w:sz w:val="28"/>
          <w:szCs w:val="28"/>
        </w:rPr>
        <w:t xml:space="preserve">ρύτανη </w:t>
      </w:r>
      <w:r w:rsidR="006F39DF">
        <w:rPr>
          <w:rStyle w:val="a3"/>
          <w:rFonts w:eastAsia="Tahoma"/>
          <w:sz w:val="28"/>
          <w:szCs w:val="28"/>
        </w:rPr>
        <w:t>2849</w:t>
      </w:r>
      <w:r w:rsidRPr="00F959A7">
        <w:rPr>
          <w:rStyle w:val="a3"/>
          <w:rFonts w:eastAsia="Tahoma"/>
          <w:sz w:val="28"/>
          <w:szCs w:val="28"/>
        </w:rPr>
        <w:t>/</w:t>
      </w:r>
      <w:r w:rsidR="006F39DF">
        <w:rPr>
          <w:rStyle w:val="a3"/>
          <w:rFonts w:eastAsia="Tahoma"/>
          <w:sz w:val="28"/>
          <w:szCs w:val="28"/>
        </w:rPr>
        <w:t>12-03</w:t>
      </w:r>
      <w:r w:rsidRPr="00F959A7">
        <w:rPr>
          <w:rStyle w:val="a3"/>
          <w:rFonts w:eastAsia="Tahoma"/>
          <w:sz w:val="28"/>
          <w:szCs w:val="28"/>
        </w:rPr>
        <w:t>-201</w:t>
      </w:r>
      <w:r w:rsidR="00C85BBC">
        <w:rPr>
          <w:rStyle w:val="a3"/>
          <w:rFonts w:eastAsia="Tahoma"/>
          <w:sz w:val="28"/>
          <w:szCs w:val="28"/>
        </w:rPr>
        <w:t>8</w:t>
      </w:r>
      <w:r>
        <w:rPr>
          <w:rStyle w:val="a3"/>
          <w:rFonts w:eastAsia="Tahoma"/>
          <w:sz w:val="28"/>
          <w:szCs w:val="28"/>
        </w:rPr>
        <w:t xml:space="preserve"> </w:t>
      </w:r>
      <w:proofErr w:type="spellStart"/>
      <w:r>
        <w:rPr>
          <w:rStyle w:val="a3"/>
          <w:rFonts w:eastAsia="Tahoma"/>
          <w:sz w:val="28"/>
          <w:szCs w:val="28"/>
        </w:rPr>
        <w:t>ΑΔΑ</w:t>
      </w:r>
      <w:proofErr w:type="spellEnd"/>
      <w:r>
        <w:rPr>
          <w:rStyle w:val="a3"/>
          <w:rFonts w:eastAsia="Tahoma"/>
          <w:sz w:val="28"/>
          <w:szCs w:val="28"/>
        </w:rPr>
        <w:t xml:space="preserve">: </w:t>
      </w:r>
      <w:proofErr w:type="spellStart"/>
      <w:r w:rsidR="006F39DF">
        <w:rPr>
          <w:rStyle w:val="a3"/>
          <w:rFonts w:eastAsia="Tahoma"/>
          <w:sz w:val="28"/>
          <w:szCs w:val="28"/>
        </w:rPr>
        <w:t>ΩΙ3Ι</w:t>
      </w:r>
      <w:r w:rsidR="000B531B">
        <w:rPr>
          <w:rStyle w:val="a3"/>
          <w:rFonts w:eastAsia="Tahoma"/>
          <w:sz w:val="28"/>
          <w:szCs w:val="28"/>
        </w:rPr>
        <w:t>469Β7Γ-</w:t>
      </w:r>
      <w:r w:rsidR="006F39DF">
        <w:rPr>
          <w:rStyle w:val="a3"/>
          <w:rFonts w:eastAsia="Tahoma"/>
          <w:sz w:val="28"/>
          <w:szCs w:val="28"/>
        </w:rPr>
        <w:t>6ΣΜ</w:t>
      </w:r>
      <w:proofErr w:type="spellEnd"/>
      <w:r w:rsidRPr="00F959A7">
        <w:rPr>
          <w:rStyle w:val="a3"/>
          <w:rFonts w:eastAsia="Tahoma"/>
          <w:sz w:val="28"/>
          <w:szCs w:val="28"/>
        </w:rPr>
        <w:t>)</w:t>
      </w:r>
    </w:p>
    <w:p w:rsidR="006E1F8F" w:rsidRPr="00AE3E7A" w:rsidRDefault="006E1F8F" w:rsidP="006E1F8F">
      <w:pPr>
        <w:jc w:val="both"/>
        <w:rPr>
          <w:b/>
        </w:rPr>
      </w:pPr>
    </w:p>
    <w:p w:rsidR="00EF3D57" w:rsidRPr="001D1B9C" w:rsidRDefault="006E1F8F" w:rsidP="006E1F8F">
      <w:pPr>
        <w:ind w:firstLine="720"/>
        <w:jc w:val="both"/>
      </w:pPr>
      <w:r w:rsidRPr="001D1B9C">
        <w:t>Παρακαλούμε</w:t>
      </w:r>
      <w:r w:rsidR="003F1FB9" w:rsidRPr="001D1B9C">
        <w:t>,</w:t>
      </w:r>
      <w:r w:rsidRPr="001D1B9C">
        <w:t xml:space="preserve"> εφόσον ενδιαφέρεστε</w:t>
      </w:r>
      <w:r w:rsidR="003F1FB9" w:rsidRPr="001D1B9C">
        <w:t>,</w:t>
      </w:r>
      <w:r w:rsidRPr="001D1B9C">
        <w:t xml:space="preserve"> να καταθέσετε προσφορά μέχρι και </w:t>
      </w:r>
      <w:r w:rsidR="008A1759" w:rsidRPr="001D1B9C">
        <w:t>την</w:t>
      </w:r>
      <w:r w:rsidRPr="001D1B9C">
        <w:t xml:space="preserve"> </w:t>
      </w:r>
      <w:r w:rsidR="0021133C" w:rsidRPr="00C55ED0">
        <w:rPr>
          <w:b/>
        </w:rPr>
        <w:t>27/03</w:t>
      </w:r>
      <w:r w:rsidRPr="00C55ED0">
        <w:rPr>
          <w:b/>
        </w:rPr>
        <w:t>/201</w:t>
      </w:r>
      <w:r w:rsidR="00C85BBC" w:rsidRPr="00C55ED0">
        <w:rPr>
          <w:b/>
        </w:rPr>
        <w:t>8</w:t>
      </w:r>
      <w:r w:rsidRPr="0021133C">
        <w:rPr>
          <w:b/>
        </w:rPr>
        <w:t xml:space="preserve"> και ώρα 11.00 π.μ</w:t>
      </w:r>
      <w:r w:rsidRPr="0021133C">
        <w:t>.,</w:t>
      </w:r>
      <w:r w:rsidRPr="001D1B9C">
        <w:rPr>
          <w:b/>
        </w:rPr>
        <w:t xml:space="preserve">  </w:t>
      </w:r>
      <w:r w:rsidRPr="001D1B9C">
        <w:t xml:space="preserve">για την </w:t>
      </w:r>
      <w:r w:rsidR="00EF3D57" w:rsidRPr="001D1B9C">
        <w:rPr>
          <w:b/>
          <w:bCs/>
          <w:color w:val="000000"/>
        </w:rPr>
        <w:t>«</w:t>
      </w:r>
      <w:r w:rsidR="003F1FB9" w:rsidRPr="001D1B9C">
        <w:rPr>
          <w:b/>
          <w:bCs/>
          <w:color w:val="000000"/>
        </w:rPr>
        <w:t>Π</w:t>
      </w:r>
      <w:r w:rsidR="003F1FB9" w:rsidRPr="001D1B9C">
        <w:rPr>
          <w:b/>
          <w:bCs/>
        </w:rPr>
        <w:t>ρομήθεια και τοποθέτηση στοιχείων περίφραξης στο χώρο της δεξαμενής υγραερίου</w:t>
      </w:r>
      <w:r w:rsidR="003F1FB9" w:rsidRPr="001D1B9C">
        <w:rPr>
          <w:b/>
        </w:rPr>
        <w:t xml:space="preserve"> στο Εστιατόριο της Πανεπιστημιούπολης Ρεθύμνου</w:t>
      </w:r>
      <w:r w:rsidR="00EF3D57" w:rsidRPr="001D1B9C">
        <w:rPr>
          <w:b/>
          <w:color w:val="000000"/>
        </w:rPr>
        <w:t>»</w:t>
      </w:r>
      <w:r w:rsidR="00C85BBC" w:rsidRPr="001D1B9C">
        <w:t xml:space="preserve"> </w:t>
      </w:r>
      <w:r w:rsidR="00A70EED" w:rsidRPr="001D1B9C">
        <w:t>(</w:t>
      </w:r>
      <w:r w:rsidR="00A70EED" w:rsidRPr="001D1B9C">
        <w:rPr>
          <w:lang w:val="en-US"/>
        </w:rPr>
        <w:t>CPV</w:t>
      </w:r>
      <w:r w:rsidR="00A70EED" w:rsidRPr="001D1B9C">
        <w:t xml:space="preserve">: </w:t>
      </w:r>
      <w:r w:rsidR="003F1FB9" w:rsidRPr="001D1B9C">
        <w:t>34928220-6-Στοιχεία περίφραξης</w:t>
      </w:r>
      <w:r w:rsidR="00BD380E" w:rsidRPr="001D1B9C">
        <w:t xml:space="preserve">, </w:t>
      </w:r>
      <w:r w:rsidR="00BD380E" w:rsidRPr="001D1B9C">
        <w:rPr>
          <w:b/>
        </w:rPr>
        <w:t>ΑΔΑΜ</w:t>
      </w:r>
      <w:r w:rsidR="00BD380E" w:rsidRPr="001D1B9C">
        <w:t xml:space="preserve">: </w:t>
      </w:r>
      <w:r w:rsidR="003F1FB9" w:rsidRPr="001D1B9C">
        <w:t>18REQ002690924</w:t>
      </w:r>
      <w:r w:rsidR="00BD380E" w:rsidRPr="001D1B9C">
        <w:t>/2</w:t>
      </w:r>
      <w:r w:rsidR="003F1FB9" w:rsidRPr="001D1B9C">
        <w:t>0</w:t>
      </w:r>
      <w:r w:rsidR="00BD380E" w:rsidRPr="001D1B9C">
        <w:t>-02-2018</w:t>
      </w:r>
      <w:r w:rsidR="000B531B" w:rsidRPr="001D1B9C">
        <w:t>)</w:t>
      </w:r>
      <w:r w:rsidR="00EF3D57" w:rsidRPr="001D1B9C">
        <w:t>.</w:t>
      </w:r>
    </w:p>
    <w:p w:rsidR="006E1F8F" w:rsidRPr="001D1B9C" w:rsidRDefault="00EF3D57" w:rsidP="006E1F8F">
      <w:pPr>
        <w:ind w:firstLine="720"/>
        <w:jc w:val="both"/>
      </w:pPr>
      <w:r w:rsidRPr="001D1B9C">
        <w:t xml:space="preserve">Το ύψος της προϋπολογισμένης </w:t>
      </w:r>
      <w:r w:rsidR="006E1F8F" w:rsidRPr="001D1B9C">
        <w:t>δαπάνης</w:t>
      </w:r>
      <w:r w:rsidRPr="001D1B9C">
        <w:t xml:space="preserve"> ανέρχεται στο ποσό των</w:t>
      </w:r>
      <w:r w:rsidR="006E1F8F" w:rsidRPr="001D1B9C">
        <w:t xml:space="preserve">  </w:t>
      </w:r>
      <w:r w:rsidR="003F1FB9" w:rsidRPr="001D1B9C">
        <w:rPr>
          <w:b/>
          <w:bCs/>
        </w:rPr>
        <w:t>5.422,52€</w:t>
      </w:r>
      <w:r w:rsidR="003F1FB9" w:rsidRPr="001D1B9C">
        <w:rPr>
          <w:b/>
        </w:rPr>
        <w:t xml:space="preserve"> </w:t>
      </w:r>
      <w:r w:rsidR="003F1FB9" w:rsidRPr="001D1B9C">
        <w:t xml:space="preserve">συμπεριλαμβανομένου Φ.Π.Α 24% </w:t>
      </w:r>
      <w:r w:rsidRPr="001D1B9C">
        <w:rPr>
          <w:color w:val="000000"/>
        </w:rPr>
        <w:t xml:space="preserve">και βαρύνει τον </w:t>
      </w:r>
      <w:r w:rsidR="006E1F8F" w:rsidRPr="001D1B9C">
        <w:t>προϋπολογισμό Δημο</w:t>
      </w:r>
      <w:r w:rsidRPr="001D1B9C">
        <w:t>σίων Επενδύσεων Παν/</w:t>
      </w:r>
      <w:proofErr w:type="spellStart"/>
      <w:r w:rsidRPr="001D1B9C">
        <w:t>μίου</w:t>
      </w:r>
      <w:proofErr w:type="spellEnd"/>
      <w:r w:rsidRPr="001D1B9C">
        <w:t xml:space="preserve"> Κρήτης </w:t>
      </w:r>
      <w:r w:rsidR="006E1F8F" w:rsidRPr="001D1B9C">
        <w:t xml:space="preserve"> </w:t>
      </w:r>
      <w:r w:rsidRPr="001D1B9C">
        <w:t>(</w:t>
      </w:r>
      <w:r w:rsidR="00BD27BE">
        <w:rPr>
          <w:b/>
        </w:rPr>
        <w:t>ΣΑΕ 546</w:t>
      </w:r>
      <w:r w:rsidR="00C85BBC" w:rsidRPr="001D1B9C">
        <w:rPr>
          <w:b/>
        </w:rPr>
        <w:t>-</w:t>
      </w:r>
      <w:proofErr w:type="spellStart"/>
      <w:r w:rsidR="003F1FB9" w:rsidRPr="001D1B9C">
        <w:rPr>
          <w:b/>
          <w:spacing w:val="-1"/>
        </w:rPr>
        <w:t>2014ΣΕ54600012</w:t>
      </w:r>
      <w:proofErr w:type="spellEnd"/>
      <w:r w:rsidR="00C85BBC" w:rsidRPr="001D1B9C">
        <w:rPr>
          <w:b/>
          <w:spacing w:val="-1"/>
        </w:rPr>
        <w:t>-</w:t>
      </w:r>
      <w:r w:rsidRPr="001D1B9C">
        <w:t>).</w:t>
      </w:r>
    </w:p>
    <w:p w:rsidR="00C85BBC" w:rsidRPr="001D1B9C" w:rsidRDefault="00C85BBC" w:rsidP="006E1F8F">
      <w:pPr>
        <w:ind w:firstLine="720"/>
        <w:jc w:val="both"/>
      </w:pPr>
      <w:r w:rsidRPr="001D1B9C">
        <w:t xml:space="preserve">Η προμήθεια </w:t>
      </w:r>
      <w:r w:rsidR="009A3A4E" w:rsidRPr="001D1B9C">
        <w:t>διενεργείται</w:t>
      </w:r>
      <w:r w:rsidRPr="001D1B9C">
        <w:t xml:space="preserve"> με τη διαδικασία της </w:t>
      </w:r>
      <w:r w:rsidRPr="001D1B9C">
        <w:rPr>
          <w:b/>
        </w:rPr>
        <w:t>απευθείας ανάθεσης</w:t>
      </w:r>
      <w:r w:rsidRPr="001D1B9C">
        <w:t xml:space="preserve"> σύμφωνα με τα οριζόμενα στην </w:t>
      </w:r>
      <w:r w:rsidR="00EF3D57" w:rsidRPr="001D1B9C">
        <w:rPr>
          <w:rFonts w:eastAsia="Calibri"/>
          <w:b/>
        </w:rPr>
        <w:t>177</w:t>
      </w:r>
      <w:r w:rsidR="00EF3D57" w:rsidRPr="001D1B9C">
        <w:rPr>
          <w:rFonts w:eastAsia="Calibri"/>
          <w:b/>
          <w:vertAlign w:val="superscript"/>
        </w:rPr>
        <w:t>η</w:t>
      </w:r>
      <w:r w:rsidR="00EF3D57" w:rsidRPr="001D1B9C">
        <w:rPr>
          <w:rFonts w:eastAsia="Calibri"/>
          <w:b/>
        </w:rPr>
        <w:t>/Τεχν.</w:t>
      </w:r>
      <w:r w:rsidR="003F1FB9" w:rsidRPr="001D1B9C">
        <w:rPr>
          <w:rFonts w:eastAsia="Calibri"/>
          <w:b/>
        </w:rPr>
        <w:t>5</w:t>
      </w:r>
      <w:r w:rsidR="00EF3D57" w:rsidRPr="001D1B9C">
        <w:rPr>
          <w:rFonts w:eastAsia="Calibri"/>
          <w:b/>
        </w:rPr>
        <w:t xml:space="preserve">/01-03-2018 </w:t>
      </w:r>
      <w:r w:rsidRPr="001D1B9C">
        <w:t>συνεδρία του Πρυτανικού Συμβουλίου (</w:t>
      </w:r>
      <w:r w:rsidR="00EF3D57" w:rsidRPr="001D1B9C">
        <w:t>738η/Οικον.31/06-12-2011 συνεδρία Πρυτανικού Συμβουλίου</w:t>
      </w:r>
      <w:r w:rsidR="00EF3D57" w:rsidRPr="001D1B9C">
        <w:rPr>
          <w:b/>
        </w:rPr>
        <w:t xml:space="preserve"> - </w:t>
      </w:r>
      <w:r w:rsidRPr="001D1B9C">
        <w:rPr>
          <w:b/>
        </w:rPr>
        <w:t>πρόσκληση εκδήλωσης ενδιαφέροντος</w:t>
      </w:r>
      <w:r w:rsidRPr="001D1B9C">
        <w:t xml:space="preserve">) </w:t>
      </w:r>
      <w:r w:rsidR="009A3A4E" w:rsidRPr="001D1B9C">
        <w:t xml:space="preserve">καθώς </w:t>
      </w:r>
      <w:r w:rsidRPr="001D1B9C">
        <w:t xml:space="preserve">και τις διατάξεις του άρθρου </w:t>
      </w:r>
      <w:r w:rsidRPr="001D1B9C">
        <w:rPr>
          <w:b/>
        </w:rPr>
        <w:t>118 § 2 έως και 4</w:t>
      </w:r>
      <w:r w:rsidRPr="001D1B9C">
        <w:t xml:space="preserve"> του </w:t>
      </w:r>
      <w:r w:rsidRPr="001D1B9C">
        <w:rPr>
          <w:b/>
        </w:rPr>
        <w:t>Ν. 4412/2016</w:t>
      </w:r>
      <w:r w:rsidR="009A3A4E" w:rsidRPr="001D1B9C">
        <w:t xml:space="preserve"> (ΦΕΚ 147/Α/08-08-2016).</w:t>
      </w:r>
    </w:p>
    <w:p w:rsidR="006E1F8F" w:rsidRPr="00197356" w:rsidRDefault="006E1F8F" w:rsidP="006E1F8F">
      <w:pPr>
        <w:ind w:firstLine="720"/>
        <w:jc w:val="both"/>
      </w:pPr>
      <w:r w:rsidRPr="00197356">
        <w:t>Κριτήριο κατακύρωσης είναι η χαμηλότερη τιμή προσφοράς για το σύνολο των ειδών.</w:t>
      </w:r>
    </w:p>
    <w:p w:rsidR="006E1F8F" w:rsidRPr="006F39DF" w:rsidRDefault="006E1F8F" w:rsidP="009A3A4E">
      <w:pPr>
        <w:ind w:firstLine="720"/>
        <w:jc w:val="both"/>
      </w:pPr>
      <w:r w:rsidRPr="001D1B9C">
        <w:t>Ακολουθεί</w:t>
      </w:r>
      <w:r w:rsidR="00197356">
        <w:t xml:space="preserve"> πίνακας </w:t>
      </w:r>
      <w:r w:rsidR="007A6775">
        <w:t>Δικαιολογητικών Συμμετοχής- Ειδικών Όρων, Τεχνικών Προδιαγραφών,</w:t>
      </w:r>
      <w:r w:rsidR="00197356">
        <w:t xml:space="preserve"> </w:t>
      </w:r>
      <w:r w:rsidRPr="006F39DF">
        <w:t>Έντυπο Οικονομικής προσφοράς</w:t>
      </w:r>
      <w:r w:rsidR="007A6775">
        <w:t xml:space="preserve"> και Σχέδια</w:t>
      </w:r>
      <w:r w:rsidRPr="006F39DF">
        <w:t xml:space="preserve">. </w:t>
      </w:r>
    </w:p>
    <w:p w:rsidR="006E1F8F" w:rsidRPr="001D1B9C" w:rsidRDefault="006E1F8F" w:rsidP="009A3A4E">
      <w:pPr>
        <w:ind w:firstLine="720"/>
        <w:jc w:val="both"/>
      </w:pPr>
      <w:r w:rsidRPr="00197356">
        <w:t>Η παρούσα πρόσκληση αναρτάται στο ΚΗΜΔΗΣ και στην Ιστοσελίδα του Παν/</w:t>
      </w:r>
      <w:proofErr w:type="spellStart"/>
      <w:r w:rsidRPr="00197356">
        <w:t>μίου</w:t>
      </w:r>
      <w:proofErr w:type="spellEnd"/>
      <w:r w:rsidRPr="00197356">
        <w:t xml:space="preserve"> Κρήτης.</w:t>
      </w:r>
    </w:p>
    <w:p w:rsidR="006E1F8F" w:rsidRDefault="006E1F8F" w:rsidP="006E1F8F">
      <w:pPr>
        <w:jc w:val="both"/>
      </w:pPr>
    </w:p>
    <w:p w:rsidR="006E1F8F" w:rsidRPr="002D0F2C" w:rsidRDefault="006E1F8F" w:rsidP="006E1F8F">
      <w:pPr>
        <w:jc w:val="center"/>
        <w:rPr>
          <w:b/>
          <w:bCs/>
          <w:sz w:val="20"/>
          <w:szCs w:val="20"/>
        </w:rPr>
      </w:pPr>
      <w:r w:rsidRPr="002D0F2C">
        <w:rPr>
          <w:b/>
          <w:bCs/>
          <w:sz w:val="20"/>
          <w:szCs w:val="20"/>
        </w:rPr>
        <w:t xml:space="preserve">Ο </w:t>
      </w:r>
      <w:r w:rsidR="00EF3D57">
        <w:rPr>
          <w:b/>
          <w:bCs/>
          <w:sz w:val="20"/>
          <w:szCs w:val="20"/>
        </w:rPr>
        <w:t>ΑΝΤΙΠΡΥΤΑΝΗΣ</w:t>
      </w:r>
    </w:p>
    <w:p w:rsidR="006E1F8F" w:rsidRPr="002D0F2C" w:rsidRDefault="006E1F8F" w:rsidP="006E1F8F">
      <w:pPr>
        <w:jc w:val="center"/>
        <w:rPr>
          <w:b/>
          <w:bCs/>
          <w:sz w:val="20"/>
          <w:szCs w:val="20"/>
        </w:rPr>
      </w:pPr>
      <w:r w:rsidRPr="002D0F2C">
        <w:rPr>
          <w:b/>
          <w:bCs/>
          <w:sz w:val="20"/>
          <w:szCs w:val="20"/>
        </w:rPr>
        <w:t>ΤΟΥ ΠΑΝΕΠΙΣΤΗΜΙΟΥ ΚΡΗΤΗΣ</w:t>
      </w:r>
    </w:p>
    <w:p w:rsidR="006E1F8F" w:rsidRDefault="006E1F8F" w:rsidP="006E1F8F"/>
    <w:p w:rsidR="006E1F8F" w:rsidRDefault="006E1F8F" w:rsidP="006E1F8F"/>
    <w:p w:rsidR="00EF3D57" w:rsidRDefault="00EF3D57" w:rsidP="006E1F8F"/>
    <w:p w:rsidR="006E1F8F" w:rsidRDefault="006E1F8F" w:rsidP="006E1F8F">
      <w:r w:rsidRPr="004E5C18">
        <w:t xml:space="preserve">                  </w:t>
      </w:r>
      <w:r>
        <w:t xml:space="preserve">                </w:t>
      </w:r>
      <w:r w:rsidR="000B531B">
        <w:t xml:space="preserve">          ΠΑΝΑΓΙΩΤΗΣ ΤΣΑΚΑΛΙΔΗΣ</w:t>
      </w:r>
    </w:p>
    <w:p w:rsidR="006E1F8F" w:rsidRDefault="006E1F8F" w:rsidP="006E1F8F"/>
    <w:p w:rsidR="00611097" w:rsidRDefault="00611097"/>
    <w:p w:rsidR="00554024" w:rsidRDefault="00554024"/>
    <w:p w:rsidR="001D1B9C" w:rsidRPr="006F39DF" w:rsidRDefault="001D1B9C"/>
    <w:p w:rsidR="007A6775" w:rsidRPr="007A6775" w:rsidRDefault="007A6775" w:rsidP="007A6775">
      <w:pPr>
        <w:pStyle w:val="a6"/>
        <w:jc w:val="center"/>
        <w:rPr>
          <w:rFonts w:ascii="Times New Roman" w:hAnsi="Times New Roman"/>
          <w:b/>
          <w:bCs/>
          <w:sz w:val="24"/>
          <w:szCs w:val="24"/>
          <w:u w:val="single"/>
          <w:lang w:val="el-GR"/>
        </w:rPr>
      </w:pPr>
      <w:bookmarkStart w:id="0" w:name="OLE_LINK23"/>
      <w:bookmarkStart w:id="1" w:name="OLE_LINK24"/>
      <w:bookmarkStart w:id="2" w:name="OLE_LINK25"/>
      <w:r w:rsidRPr="007A6775">
        <w:rPr>
          <w:rFonts w:ascii="Times New Roman" w:hAnsi="Times New Roman"/>
          <w:b/>
          <w:bCs/>
          <w:sz w:val="24"/>
          <w:szCs w:val="24"/>
          <w:u w:val="single"/>
          <w:lang w:val="el-GR"/>
        </w:rPr>
        <w:lastRenderedPageBreak/>
        <w:t>ΠΙΝΑΚΑΣ</w:t>
      </w:r>
    </w:p>
    <w:p w:rsidR="007A6775" w:rsidRPr="007A6775" w:rsidRDefault="007A6775" w:rsidP="007A6775">
      <w:pPr>
        <w:pStyle w:val="a6"/>
        <w:jc w:val="center"/>
        <w:rPr>
          <w:rFonts w:ascii="Times New Roman" w:hAnsi="Times New Roman"/>
          <w:b/>
          <w:bCs/>
          <w:sz w:val="24"/>
          <w:szCs w:val="24"/>
          <w:u w:val="single"/>
          <w:lang w:val="el-GR"/>
        </w:rPr>
      </w:pPr>
      <w:r w:rsidRPr="007A6775">
        <w:rPr>
          <w:rFonts w:ascii="Times New Roman" w:hAnsi="Times New Roman"/>
          <w:b/>
          <w:bCs/>
          <w:sz w:val="24"/>
          <w:szCs w:val="24"/>
          <w:u w:val="single"/>
        </w:rPr>
        <w:t>Δικαιολογητικά συμμετοχής</w:t>
      </w:r>
      <w:r>
        <w:rPr>
          <w:rFonts w:ascii="Times New Roman" w:hAnsi="Times New Roman"/>
          <w:b/>
          <w:bCs/>
          <w:sz w:val="24"/>
          <w:szCs w:val="24"/>
          <w:u w:val="single"/>
          <w:lang w:val="el-GR"/>
        </w:rPr>
        <w:t xml:space="preserve"> &amp; ειδικών όρων</w:t>
      </w:r>
    </w:p>
    <w:bookmarkEnd w:id="0"/>
    <w:bookmarkEnd w:id="1"/>
    <w:bookmarkEnd w:id="2"/>
    <w:p w:rsidR="007A6775" w:rsidRPr="007F32E5" w:rsidRDefault="007A6775" w:rsidP="007A6775">
      <w:pPr>
        <w:pStyle w:val="a6"/>
        <w:rPr>
          <w:b/>
          <w:bCs/>
          <w:u w:val="single"/>
        </w:rPr>
      </w:pPr>
    </w:p>
    <w:p w:rsidR="007A6775" w:rsidRPr="007A6775" w:rsidRDefault="007A6775" w:rsidP="007A6775">
      <w:pPr>
        <w:tabs>
          <w:tab w:val="left" w:pos="426"/>
        </w:tabs>
        <w:jc w:val="both"/>
      </w:pPr>
      <w:bookmarkStart w:id="3" w:name="OLE_LINK26"/>
      <w:bookmarkStart w:id="4" w:name="OLE_LINK27"/>
      <w:bookmarkStart w:id="5" w:name="OLE_LINK28"/>
      <w:r w:rsidRPr="007A6775">
        <w:rPr>
          <w:bCs/>
        </w:rPr>
        <w:t xml:space="preserve">1. </w:t>
      </w:r>
      <w:r w:rsidRPr="007A6775">
        <w:t xml:space="preserve">Πιστοποιητικό του αντίστοιχου Επιμελητηρίου </w:t>
      </w:r>
      <w:r w:rsidRPr="007A6775">
        <w:rPr>
          <w:b/>
        </w:rPr>
        <w:t>επί ποινή αποκλεισμού</w:t>
      </w:r>
      <w:r w:rsidRPr="007A6775">
        <w:t xml:space="preserve"> (Τεχνικό ή Νομαρχιακό ή Εμπορικό) με το οποίο θα πιστοποιείται η εγγραφή τους, το ειδικό επάγγελμά τους κατά την ημέρα διενέργειας του διαγωνισμού και ότι εξακολουθούν να παραμένουν. Στην περίπτωση εγγραφής </w:t>
      </w:r>
      <w:r w:rsidRPr="007A6775">
        <w:rPr>
          <w:b/>
          <w:u w:val="single"/>
        </w:rPr>
        <w:t>μόνο</w:t>
      </w:r>
      <w:r w:rsidRPr="007A6775">
        <w:t xml:space="preserve"> στο εμπορικό επιμελητήριο απαραίτητη προϋπόθεση είναι η αναγραφή των </w:t>
      </w:r>
      <w:proofErr w:type="spellStart"/>
      <w:r w:rsidRPr="007A6775">
        <w:t>ΚΑΔ</w:t>
      </w:r>
      <w:proofErr w:type="spellEnd"/>
      <w:r w:rsidRPr="007A6775">
        <w:t xml:space="preserve"> σχετικών με τα είδη, και τις εργασίες που είναι ζητούμενα στην παρούσα. </w:t>
      </w:r>
    </w:p>
    <w:p w:rsidR="007A6775" w:rsidRPr="007A6775" w:rsidRDefault="007A6775" w:rsidP="007A6775">
      <w:pPr>
        <w:pStyle w:val="a6"/>
        <w:rPr>
          <w:rFonts w:ascii="Times New Roman" w:hAnsi="Times New Roman"/>
          <w:bCs/>
          <w:sz w:val="24"/>
          <w:szCs w:val="24"/>
        </w:rPr>
      </w:pPr>
    </w:p>
    <w:p w:rsidR="007A6775" w:rsidRPr="007A6775" w:rsidRDefault="007A6775" w:rsidP="007A6775">
      <w:pPr>
        <w:tabs>
          <w:tab w:val="left" w:pos="426"/>
        </w:tabs>
        <w:jc w:val="both"/>
      </w:pPr>
      <w:r w:rsidRPr="007A6775">
        <w:t xml:space="preserve">2. Υπεύθυνη δήλωση του </w:t>
      </w:r>
      <w:proofErr w:type="spellStart"/>
      <w:r w:rsidRPr="007A6775">
        <w:t>Ν.1599</w:t>
      </w:r>
      <w:proofErr w:type="spellEnd"/>
      <w:r w:rsidRPr="007A6775">
        <w:t xml:space="preserve">/1986 </w:t>
      </w:r>
      <w:bookmarkStart w:id="6" w:name="OLE_LINK31"/>
      <w:bookmarkStart w:id="7" w:name="OLE_LINK32"/>
      <w:r w:rsidRPr="007A6775">
        <w:rPr>
          <w:b/>
        </w:rPr>
        <w:t>επί ποινή αποκλεισμού</w:t>
      </w:r>
      <w:bookmarkEnd w:id="6"/>
      <w:bookmarkEnd w:id="7"/>
      <w:r w:rsidRPr="007A6775">
        <w:t xml:space="preserve"> στην οποία θα αναφέρεται :</w:t>
      </w:r>
    </w:p>
    <w:p w:rsidR="007A6775" w:rsidRPr="007A6775" w:rsidRDefault="007A6775" w:rsidP="007A6775">
      <w:pPr>
        <w:tabs>
          <w:tab w:val="left" w:pos="851"/>
        </w:tabs>
        <w:ind w:left="850" w:hanging="425"/>
        <w:jc w:val="both"/>
        <w:rPr>
          <w:bCs/>
          <w:lang w:eastAsia="en-US"/>
        </w:rPr>
      </w:pPr>
      <w:r w:rsidRPr="007A6775">
        <w:rPr>
          <w:lang w:eastAsia="en-US"/>
        </w:rPr>
        <w:t>α)</w:t>
      </w:r>
      <w:r w:rsidRPr="007A6775">
        <w:rPr>
          <w:lang w:eastAsia="en-US"/>
        </w:rPr>
        <w:tab/>
      </w:r>
      <w:r w:rsidRPr="007A6775">
        <w:rPr>
          <w:bCs/>
          <w:lang w:eastAsia="en-US"/>
        </w:rPr>
        <w:t>ότι αποδέχονται πλήρως όλους τους όρους της διακήρυξης και των παραρτημάτων της.</w:t>
      </w:r>
    </w:p>
    <w:bookmarkEnd w:id="3"/>
    <w:bookmarkEnd w:id="4"/>
    <w:bookmarkEnd w:id="5"/>
    <w:p w:rsidR="007A6775" w:rsidRPr="007A6775" w:rsidRDefault="007A6775" w:rsidP="007A6775">
      <w:pPr>
        <w:ind w:left="851" w:hanging="425"/>
        <w:jc w:val="both"/>
      </w:pPr>
      <w:r w:rsidRPr="007A6775">
        <w:t>β)  να δηλώνεται ότι 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w:t>
      </w:r>
    </w:p>
    <w:p w:rsidR="007A6775" w:rsidRPr="007A6775" w:rsidRDefault="007A6775" w:rsidP="007A6775">
      <w:pPr>
        <w:ind w:left="851" w:hanging="425"/>
        <w:jc w:val="both"/>
      </w:pPr>
      <w:r w:rsidRPr="007A6775">
        <w:t>γ)   να δηλώνεται ότι εφόσον του ζητηθεί, θα προσκομίσει όλα τα αποδεικτικά των παραπάνω στοιχείων, έγγραφα</w:t>
      </w:r>
    </w:p>
    <w:p w:rsidR="007A6775" w:rsidRPr="007A6775" w:rsidRDefault="007A6775" w:rsidP="007A6775">
      <w:pPr>
        <w:ind w:left="851" w:hanging="425"/>
        <w:jc w:val="both"/>
      </w:pPr>
      <w:r w:rsidRPr="007A6775">
        <w:t>δ)   να δηλώνεται ότι ο συμμετέχων αποδέχεται πλήρως όλους τους όρους της διακήρυξης.</w:t>
      </w:r>
    </w:p>
    <w:p w:rsidR="007A6775" w:rsidRPr="007A6775" w:rsidRDefault="007A6775" w:rsidP="007A6775">
      <w:pPr>
        <w:jc w:val="both"/>
      </w:pPr>
    </w:p>
    <w:p w:rsidR="007A6775" w:rsidRPr="007A6775" w:rsidRDefault="007A6775" w:rsidP="007A6775">
      <w:pPr>
        <w:jc w:val="both"/>
      </w:pPr>
      <w:r w:rsidRPr="007A6775">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7A6775" w:rsidRPr="007A6775" w:rsidRDefault="007A6775" w:rsidP="007A6775">
      <w:pPr>
        <w:ind w:left="357"/>
        <w:jc w:val="both"/>
      </w:pPr>
    </w:p>
    <w:p w:rsidR="007A6775" w:rsidRPr="007A6775" w:rsidRDefault="007A6775" w:rsidP="007A6775">
      <w:pPr>
        <w:jc w:val="both"/>
      </w:pPr>
      <w:r w:rsidRPr="007A6775">
        <w:t>3. Οι υποψήφιοι θα πρέπει</w:t>
      </w:r>
      <w:r>
        <w:t xml:space="preserve"> εντός της προσφοράς τους</w:t>
      </w:r>
      <w:r w:rsidRPr="007A6775">
        <w:t xml:space="preserve">, να προσκομίσουν </w:t>
      </w:r>
      <w:r w:rsidRPr="007A6775">
        <w:rPr>
          <w:b/>
        </w:rPr>
        <w:t>επί ποινή αποκλεισμού</w:t>
      </w:r>
      <w:r w:rsidRPr="007A6775">
        <w:t xml:space="preserve"> αποδεικτικό φορολογικής, ασφαλιστικής ενημερότητας, και ποινικό μητρώο η ισχύς των οποίων πρέπει να καλύπτει την ημερομηνία διενέργειας του διαγωνισμού</w:t>
      </w:r>
      <w:r w:rsidR="001E468F">
        <w:t xml:space="preserve"> ( το ποινικό μητρώο πρέπει να είναι τελευταίου τριμήνου και να καλύπτει την ημερομηνία του διαγωνισμού)</w:t>
      </w:r>
      <w:bookmarkStart w:id="8" w:name="_GoBack"/>
      <w:bookmarkEnd w:id="8"/>
      <w:r w:rsidRPr="007A6775">
        <w:t>.</w:t>
      </w:r>
    </w:p>
    <w:p w:rsidR="007A6775" w:rsidRPr="007A6775" w:rsidRDefault="007A6775" w:rsidP="007A6775">
      <w:pPr>
        <w:jc w:val="both"/>
      </w:pPr>
    </w:p>
    <w:p w:rsidR="007A6775" w:rsidRPr="007A6775" w:rsidRDefault="007A6775" w:rsidP="007A6775">
      <w:pPr>
        <w:tabs>
          <w:tab w:val="left" w:pos="284"/>
        </w:tabs>
        <w:contextualSpacing/>
        <w:jc w:val="both"/>
      </w:pPr>
      <w:bookmarkStart w:id="9" w:name="OLE_LINK40"/>
      <w:bookmarkStart w:id="10" w:name="OLE_LINK41"/>
      <w:bookmarkStart w:id="11" w:name="OLE_LINK42"/>
      <w:bookmarkStart w:id="12" w:name="OLE_LINK43"/>
      <w:r w:rsidRPr="007A6775">
        <w:t xml:space="preserve">4. </w:t>
      </w:r>
      <w:r>
        <w:t>Ξέχωρος κ</w:t>
      </w:r>
      <w:r w:rsidRPr="007A6775">
        <w:t xml:space="preserve">λειστός φάκελος με την ένδειξη «ΤΕΧΝΙΚΗ ΠΡΟΣΦΟΡΑ» ο οποίος θα περιλαμβάνει </w:t>
      </w:r>
      <w:r w:rsidRPr="007A6775">
        <w:rPr>
          <w:b/>
        </w:rPr>
        <w:t>επί ποινής αποκλεισμού</w:t>
      </w:r>
      <w:r w:rsidRPr="007A6775">
        <w:t xml:space="preserve"> :</w:t>
      </w:r>
    </w:p>
    <w:p w:rsidR="007A6775" w:rsidRPr="007A6775" w:rsidRDefault="007A6775" w:rsidP="007A6775">
      <w:pPr>
        <w:autoSpaceDE w:val="0"/>
        <w:autoSpaceDN w:val="0"/>
        <w:adjustRightInd w:val="0"/>
        <w:jc w:val="both"/>
        <w:rPr>
          <w:rFonts w:eastAsia="Calibri"/>
          <w:b/>
          <w:bCs/>
          <w:color w:val="000000"/>
          <w:lang w:eastAsia="en-US"/>
        </w:rPr>
      </w:pPr>
      <w:r w:rsidRPr="007A6775">
        <w:t>Αναλυτική τεχνική περιγραφή των υλικών που θα χρησιμοποιηθούν και των εργασιών που θα γίνουν.</w:t>
      </w:r>
    </w:p>
    <w:p w:rsidR="007A6775" w:rsidRPr="007A6775" w:rsidRDefault="007A6775" w:rsidP="007A6775">
      <w:pPr>
        <w:jc w:val="both"/>
      </w:pPr>
      <w:r w:rsidRPr="007A6775">
        <w:t xml:space="preserve">Να ληφθεί σοβαρά υπόψη των υποψηφίων ότι σε περίπτωση που δεν προσδιορίζονται τα είδη, και οι εργασίες, </w:t>
      </w:r>
      <w:r w:rsidRPr="007A6775">
        <w:rPr>
          <w:b/>
          <w:u w:val="single"/>
        </w:rPr>
        <w:t>η προσφορά θα θεωρηθεί ασαφής και θα απορρίπτεται</w:t>
      </w:r>
      <w:r w:rsidRPr="007A6775">
        <w:t>.</w:t>
      </w:r>
    </w:p>
    <w:p w:rsidR="007A6775" w:rsidRPr="007A6775" w:rsidRDefault="007A6775" w:rsidP="007A6775">
      <w:pPr>
        <w:ind w:left="60"/>
        <w:jc w:val="both"/>
        <w:rPr>
          <w:u w:val="single"/>
        </w:rPr>
      </w:pPr>
    </w:p>
    <w:p w:rsidR="007A6775" w:rsidRPr="007A6775" w:rsidRDefault="007A6775" w:rsidP="007A6775">
      <w:pPr>
        <w:ind w:left="60"/>
        <w:jc w:val="both"/>
        <w:rPr>
          <w:u w:val="single"/>
        </w:rPr>
      </w:pPr>
      <w:r w:rsidRPr="007A6775">
        <w:rPr>
          <w:u w:val="single"/>
        </w:rPr>
        <w:t>Επίσης σημειώνεται ότι επί ποινής απόρριψης στον φάκελο αυτό δεν μπορεί να περιλαμβάνονται οικονομικά στοιχεία της προσφοράς.</w:t>
      </w:r>
    </w:p>
    <w:p w:rsidR="007A6775" w:rsidRPr="007A6775" w:rsidRDefault="007A6775" w:rsidP="007A6775">
      <w:pPr>
        <w:jc w:val="both"/>
      </w:pPr>
    </w:p>
    <w:bookmarkEnd w:id="9"/>
    <w:bookmarkEnd w:id="10"/>
    <w:p w:rsidR="007A6775" w:rsidRPr="007A6775" w:rsidRDefault="007A6775" w:rsidP="007A6775">
      <w:pPr>
        <w:jc w:val="both"/>
      </w:pPr>
      <w:r w:rsidRPr="007A6775">
        <w:t xml:space="preserve">5. </w:t>
      </w:r>
      <w:r>
        <w:t xml:space="preserve">Ξέχωρος κλειστός φάκελος Οικονομικής Προσφοράς. </w:t>
      </w:r>
      <w:r w:rsidRPr="007A6775">
        <w:t xml:space="preserve">Οι υποψήφιοι θα πρέπει </w:t>
      </w:r>
      <w:r w:rsidRPr="007A6775">
        <w:rPr>
          <w:b/>
        </w:rPr>
        <w:t>επί ποινή αποκλεισμού</w:t>
      </w:r>
      <w:r w:rsidRPr="007A6775">
        <w:t xml:space="preserve"> να καταθέσουν εντός του φακέλου </w:t>
      </w:r>
      <w:proofErr w:type="spellStart"/>
      <w:r w:rsidRPr="007A6775">
        <w:t>ΟΙΚΟΝΟΜΙΚΉΣ</w:t>
      </w:r>
      <w:proofErr w:type="spellEnd"/>
      <w:r w:rsidRPr="007A6775">
        <w:t xml:space="preserve"> ΠΡΟΣΦΟΡΑΣ, συμπληρωμένο το </w:t>
      </w:r>
      <w:r>
        <w:t>Έντυπο</w:t>
      </w:r>
      <w:r w:rsidRPr="007A6775">
        <w:t xml:space="preserve"> Οικονομικής Προσφοράς.</w:t>
      </w:r>
    </w:p>
    <w:p w:rsidR="007A6775" w:rsidRPr="007A6775" w:rsidRDefault="007A6775" w:rsidP="007A6775">
      <w:pPr>
        <w:jc w:val="both"/>
      </w:pPr>
    </w:p>
    <w:bookmarkEnd w:id="11"/>
    <w:bookmarkEnd w:id="12"/>
    <w:p w:rsidR="007A6775" w:rsidRPr="007A6775" w:rsidRDefault="007A6775" w:rsidP="007A6775">
      <w:pPr>
        <w:numPr>
          <w:ilvl w:val="0"/>
          <w:numId w:val="21"/>
        </w:numPr>
        <w:tabs>
          <w:tab w:val="left" w:pos="284"/>
        </w:tabs>
        <w:spacing w:after="200" w:line="276" w:lineRule="auto"/>
        <w:ind w:left="0" w:firstLine="0"/>
        <w:contextualSpacing/>
        <w:jc w:val="both"/>
      </w:pPr>
      <w:r w:rsidRPr="007A6775">
        <w:t>Παράδοση – διάρκεια σύμβασης</w:t>
      </w:r>
    </w:p>
    <w:p w:rsidR="007A6775" w:rsidRPr="007A6775" w:rsidRDefault="007A6775" w:rsidP="007A6775">
      <w:pPr>
        <w:jc w:val="both"/>
      </w:pPr>
      <w:r w:rsidRPr="007A6775">
        <w:lastRenderedPageBreak/>
        <w:t>Οι απαιτούμενες προμήθειες θα πραγματοποιηθούν αμέσως μετά την υπογραφή της σύμβασης και σε συνεννόηση με την Τεχνική Υπηρεσία.</w:t>
      </w:r>
    </w:p>
    <w:p w:rsidR="007A6775" w:rsidRPr="007A6775" w:rsidRDefault="007A6775" w:rsidP="007A6775">
      <w:pPr>
        <w:jc w:val="both"/>
        <w:rPr>
          <w:b/>
        </w:rPr>
      </w:pPr>
      <w:r w:rsidRPr="007A6775">
        <w:rPr>
          <w:b/>
        </w:rPr>
        <w:t>Η διάρκεια υπολογίζεται σε σαράντα πέντε (45) ημερολογιακές ημέρες.</w:t>
      </w:r>
    </w:p>
    <w:p w:rsidR="007A6775" w:rsidRPr="007A6775" w:rsidRDefault="007A6775" w:rsidP="007A6775">
      <w:pPr>
        <w:jc w:val="both"/>
        <w:rPr>
          <w:b/>
          <w:i/>
          <w:lang w:eastAsia="en-US"/>
        </w:rPr>
      </w:pPr>
      <w:r w:rsidRPr="007A6775">
        <w:rPr>
          <w:b/>
          <w:i/>
          <w:lang w:eastAsia="en-US"/>
        </w:rPr>
        <w:t xml:space="preserve">Η Υπηρεσία έχει το δικαίωμα να διακόψει την προμήθεια για όσο χρονικό διάστημα κρίνει απαραίτητο λόγω απρόβλεπτων συνθηκών που θα δημιουργούν πρόβλημα στην εκτέλεση της. Ο χρόνος αυτός δεν θα </w:t>
      </w:r>
      <w:proofErr w:type="spellStart"/>
      <w:r w:rsidRPr="007A6775">
        <w:rPr>
          <w:b/>
          <w:i/>
          <w:lang w:eastAsia="en-US"/>
        </w:rPr>
        <w:t>προσμετρείται</w:t>
      </w:r>
      <w:proofErr w:type="spellEnd"/>
      <w:r w:rsidRPr="007A6775">
        <w:rPr>
          <w:b/>
          <w:i/>
          <w:lang w:eastAsia="en-US"/>
        </w:rPr>
        <w:t xml:space="preserve"> στο χρόνο παράδοσης. </w:t>
      </w:r>
    </w:p>
    <w:p w:rsidR="007A6775" w:rsidRPr="007A6775" w:rsidRDefault="007A6775" w:rsidP="007A6775">
      <w:pPr>
        <w:jc w:val="both"/>
      </w:pPr>
      <w:r w:rsidRPr="007A6775">
        <w:t>-Η οριστική παραλαβή θα γίνει αφού παραδοθούν όλα τα είδη και οι εργασίες.</w:t>
      </w:r>
    </w:p>
    <w:p w:rsidR="007A6775" w:rsidRPr="007A6775" w:rsidRDefault="007A6775" w:rsidP="007A6775">
      <w:pPr>
        <w:jc w:val="both"/>
      </w:pPr>
      <w:r w:rsidRPr="007A6775">
        <w:t xml:space="preserve">-Τυχόν ελαττωματικά είδη που δεν καλύπτουν τις τεχνικές προδιαγραφές, δεν θα παραλαμβάνονται από την υπηρεσία µας µε ευθύνη του προμηθευτή, χωρίς </w:t>
      </w:r>
      <w:proofErr w:type="spellStart"/>
      <w:r w:rsidRPr="007A6775">
        <w:t>καµία</w:t>
      </w:r>
      <w:proofErr w:type="spellEnd"/>
      <w:r w:rsidRPr="007A6775">
        <w:t xml:space="preserve"> </w:t>
      </w:r>
      <w:proofErr w:type="spellStart"/>
      <w:r w:rsidRPr="007A6775">
        <w:t>οικονοµική</w:t>
      </w:r>
      <w:proofErr w:type="spellEnd"/>
      <w:r w:rsidRPr="007A6775">
        <w:t xml:space="preserve"> επιβάρυνση του Π.Κ. και θα αντικαθίστανται </w:t>
      </w:r>
      <w:proofErr w:type="spellStart"/>
      <w:r w:rsidRPr="007A6775">
        <w:t>άµεσα</w:t>
      </w:r>
      <w:proofErr w:type="spellEnd"/>
      <w:r w:rsidRPr="007A6775">
        <w:t xml:space="preserve"> από τον προμηθευτή. </w:t>
      </w:r>
    </w:p>
    <w:p w:rsidR="007A6775" w:rsidRPr="007A6775" w:rsidRDefault="007A6775" w:rsidP="007A6775">
      <w:pPr>
        <w:jc w:val="both"/>
      </w:pPr>
      <w:r w:rsidRPr="007A6775">
        <w:t>-Τα είδη και οι εργασίες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δικαίωμα να απορρίψει µ</w:t>
      </w:r>
      <w:proofErr w:type="spellStart"/>
      <w:r w:rsidRPr="007A6775">
        <w:t>έρος</w:t>
      </w:r>
      <w:proofErr w:type="spellEnd"/>
      <w:r w:rsidRPr="007A6775">
        <w:t xml:space="preserve"> ή το σύνολο της ποσότητας υλικών και εργασιών και να ζητήσει την άμεση αντικατάστασή τους µε είδη/εργασίες που να συμφωνούν απόλυτα µε τις τεχνικές προδιαγραφές.</w:t>
      </w:r>
    </w:p>
    <w:p w:rsidR="007A6775" w:rsidRPr="007A6775" w:rsidRDefault="007A6775" w:rsidP="007A6775">
      <w:pPr>
        <w:jc w:val="both"/>
      </w:pPr>
      <w:r w:rsidRPr="007A6775">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7A6775" w:rsidRPr="007A6775" w:rsidRDefault="007A6775" w:rsidP="007A6775">
      <w:pPr>
        <w:spacing w:line="360" w:lineRule="auto"/>
        <w:jc w:val="both"/>
        <w:rPr>
          <w:b/>
          <w:u w:val="single"/>
        </w:rPr>
      </w:pPr>
      <w:bookmarkStart w:id="13" w:name="OLE_LINK44"/>
      <w:bookmarkStart w:id="14" w:name="OLE_LINK45"/>
    </w:p>
    <w:p w:rsidR="007A6775" w:rsidRPr="007A6775" w:rsidRDefault="007A6775" w:rsidP="007A6775">
      <w:pPr>
        <w:numPr>
          <w:ilvl w:val="0"/>
          <w:numId w:val="21"/>
        </w:numPr>
        <w:tabs>
          <w:tab w:val="left" w:pos="284"/>
        </w:tabs>
        <w:spacing w:after="200" w:line="276" w:lineRule="auto"/>
        <w:ind w:hanging="720"/>
        <w:contextualSpacing/>
        <w:jc w:val="both"/>
      </w:pPr>
      <w:r w:rsidRPr="007A6775">
        <w:t xml:space="preserve">Εγγυήσεις </w:t>
      </w:r>
    </w:p>
    <w:p w:rsidR="007A6775" w:rsidRPr="007A6775" w:rsidRDefault="007A6775" w:rsidP="007A6775">
      <w:pPr>
        <w:spacing w:before="120"/>
        <w:jc w:val="both"/>
      </w:pPr>
      <w:r w:rsidRPr="007A6775">
        <w:t xml:space="preserve">Α) </w:t>
      </w:r>
      <w:r w:rsidRPr="007A6775">
        <w:rPr>
          <w:b/>
          <w:u w:val="single"/>
        </w:rPr>
        <w:t>Απαιτείται εγγυητική επιστολή συμμετοχής</w:t>
      </w:r>
      <w:r w:rsidRPr="007A6775">
        <w:t xml:space="preserve"> </w:t>
      </w:r>
      <w:r>
        <w:t xml:space="preserve">(εντός τους φακέλου προσφοράς) </w:t>
      </w:r>
      <w:r w:rsidRPr="007A6775">
        <w:t xml:space="preserve">Οι υποψήφιοι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7A6775">
        <w:t>προεκτιμώμενης</w:t>
      </w:r>
      <w:proofErr w:type="spellEnd"/>
      <w:r w:rsidRPr="007A6775">
        <w:t xml:space="preserve"> αξίας της σύμβασης εκτός ΦΠΑ. </w:t>
      </w:r>
    </w:p>
    <w:p w:rsidR="007A6775" w:rsidRPr="007A6775" w:rsidRDefault="007A6775" w:rsidP="007A6775">
      <w:pPr>
        <w:jc w:val="both"/>
      </w:pPr>
      <w:r w:rsidRPr="007A6775">
        <w:t>Η εγγύηση πρέπει να ισχύει τουλάχιστον επί ένα μήνα μετά τη λήξη του χρόνου ισχύος της προσφοράς που ζητά η διακήρυξη.</w:t>
      </w:r>
    </w:p>
    <w:p w:rsidR="007A6775" w:rsidRPr="007A6775" w:rsidRDefault="007A6775" w:rsidP="007A6775">
      <w:pPr>
        <w:jc w:val="both"/>
      </w:pPr>
      <w:r w:rsidRPr="007A6775">
        <w:t xml:space="preserve">Β) Απαιτείται εγγυητική επιστολή καλής εκτέλεσης. </w:t>
      </w:r>
      <w:r w:rsidRPr="007A6775">
        <w:rPr>
          <w:bCs/>
        </w:rPr>
        <w:t xml:space="preserve">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w:t>
      </w:r>
      <w:r w:rsidRPr="007A6775">
        <w:rPr>
          <w:b/>
          <w:bCs/>
        </w:rPr>
        <w:t>75 ημερών</w:t>
      </w:r>
      <w:r w:rsidRPr="007A6775">
        <w:rPr>
          <w:bCs/>
        </w:rPr>
        <w:t xml:space="preserve"> από </w:t>
      </w:r>
      <w:r w:rsidRPr="007A6775">
        <w:t>την υπογραφή της σύμβασης (Ν. 4412/2016 άρθρο 72).</w:t>
      </w:r>
    </w:p>
    <w:p w:rsidR="007A6775" w:rsidRPr="007A6775" w:rsidRDefault="007A6775" w:rsidP="007A6775">
      <w:pPr>
        <w:spacing w:after="240"/>
        <w:jc w:val="both"/>
      </w:pPr>
    </w:p>
    <w:p w:rsidR="007A6775" w:rsidRPr="007A6775" w:rsidRDefault="007A6775" w:rsidP="007A6775">
      <w:pPr>
        <w:spacing w:after="240"/>
        <w:jc w:val="both"/>
      </w:pPr>
      <w:r w:rsidRPr="007A6775">
        <w:t>Προσφορά</w:t>
      </w:r>
    </w:p>
    <w:p w:rsidR="007A6775" w:rsidRPr="007A6775" w:rsidRDefault="007A6775" w:rsidP="007A6775">
      <w:pPr>
        <w:jc w:val="both"/>
      </w:pPr>
      <w:r w:rsidRPr="007A6775">
        <w:t xml:space="preserve">Η προσφορά θα είναι ενιαία και θα περιλαμβάνει το σύνολο των περιγραφόμενων ειδών. Οι </w:t>
      </w:r>
      <w:proofErr w:type="spellStart"/>
      <w:r w:rsidRPr="007A6775">
        <w:t>τιµές</w:t>
      </w:r>
      <w:proofErr w:type="spellEnd"/>
      <w:r w:rsidRPr="007A6775">
        <w:t xml:space="preserve"> προσφοράς δεσμεύουν τον ανάδοχο για περίοδο τεσσάρων (4) µ</w:t>
      </w:r>
      <w:proofErr w:type="spellStart"/>
      <w:r w:rsidRPr="007A6775">
        <w:t>ηνών</w:t>
      </w:r>
      <w:proofErr w:type="spellEnd"/>
      <w:r w:rsidRPr="007A6775">
        <w:t xml:space="preserve"> από την ημερομηνία κατακύρωσης χωρίς καμία πρόσθετη αξίωση επαύξησης της </w:t>
      </w:r>
      <w:proofErr w:type="spellStart"/>
      <w:r w:rsidRPr="007A6775">
        <w:t>τιµής</w:t>
      </w:r>
      <w:proofErr w:type="spellEnd"/>
      <w:r w:rsidRPr="007A6775">
        <w:t xml:space="preserve"> σε βάρος του Π.Κ. ή της αλλαγής του προσφερόμενου προϊόντος.</w:t>
      </w:r>
    </w:p>
    <w:bookmarkEnd w:id="13"/>
    <w:bookmarkEnd w:id="14"/>
    <w:p w:rsidR="001D1B9C" w:rsidRDefault="001D1B9C" w:rsidP="006305E7">
      <w:pPr>
        <w:autoSpaceDE w:val="0"/>
        <w:autoSpaceDN w:val="0"/>
        <w:adjustRightInd w:val="0"/>
        <w:spacing w:line="360" w:lineRule="auto"/>
        <w:ind w:hanging="22"/>
        <w:jc w:val="both"/>
        <w:rPr>
          <w:b/>
          <w:sz w:val="32"/>
          <w:szCs w:val="32"/>
          <w:u w:val="single"/>
        </w:rPr>
      </w:pPr>
    </w:p>
    <w:p w:rsidR="007A6775" w:rsidRDefault="007A6775" w:rsidP="006305E7">
      <w:pPr>
        <w:autoSpaceDE w:val="0"/>
        <w:autoSpaceDN w:val="0"/>
        <w:adjustRightInd w:val="0"/>
        <w:spacing w:line="360" w:lineRule="auto"/>
        <w:ind w:hanging="22"/>
        <w:jc w:val="both"/>
        <w:rPr>
          <w:b/>
          <w:sz w:val="32"/>
          <w:szCs w:val="32"/>
          <w:u w:val="single"/>
        </w:rPr>
      </w:pPr>
    </w:p>
    <w:p w:rsidR="007A6775" w:rsidRDefault="007A6775" w:rsidP="006305E7">
      <w:pPr>
        <w:autoSpaceDE w:val="0"/>
        <w:autoSpaceDN w:val="0"/>
        <w:adjustRightInd w:val="0"/>
        <w:spacing w:line="360" w:lineRule="auto"/>
        <w:ind w:hanging="22"/>
        <w:jc w:val="both"/>
        <w:rPr>
          <w:b/>
          <w:sz w:val="32"/>
          <w:szCs w:val="32"/>
          <w:u w:val="single"/>
        </w:rPr>
      </w:pPr>
    </w:p>
    <w:p w:rsidR="007A6775" w:rsidRDefault="007A6775" w:rsidP="006305E7">
      <w:pPr>
        <w:autoSpaceDE w:val="0"/>
        <w:autoSpaceDN w:val="0"/>
        <w:adjustRightInd w:val="0"/>
        <w:spacing w:line="360" w:lineRule="auto"/>
        <w:ind w:hanging="22"/>
        <w:jc w:val="both"/>
        <w:rPr>
          <w:b/>
          <w:sz w:val="32"/>
          <w:szCs w:val="32"/>
          <w:u w:val="single"/>
        </w:rPr>
      </w:pPr>
    </w:p>
    <w:p w:rsidR="007A6775" w:rsidRDefault="007A6775" w:rsidP="006305E7">
      <w:pPr>
        <w:autoSpaceDE w:val="0"/>
        <w:autoSpaceDN w:val="0"/>
        <w:adjustRightInd w:val="0"/>
        <w:spacing w:line="360" w:lineRule="auto"/>
        <w:ind w:hanging="22"/>
        <w:jc w:val="both"/>
        <w:rPr>
          <w:b/>
          <w:sz w:val="32"/>
          <w:szCs w:val="32"/>
          <w:u w:val="single"/>
        </w:rPr>
      </w:pPr>
    </w:p>
    <w:p w:rsidR="007A6775" w:rsidRPr="007A6775" w:rsidRDefault="007A6775" w:rsidP="007A6775">
      <w:pPr>
        <w:autoSpaceDE w:val="0"/>
        <w:autoSpaceDN w:val="0"/>
        <w:adjustRightInd w:val="0"/>
        <w:spacing w:line="360" w:lineRule="auto"/>
        <w:ind w:hanging="22"/>
        <w:jc w:val="center"/>
        <w:rPr>
          <w:b/>
        </w:rPr>
      </w:pPr>
      <w:r w:rsidRPr="007A6775">
        <w:rPr>
          <w:b/>
        </w:rPr>
        <w:t>ΠΙΝΑΚΑΣ</w:t>
      </w:r>
    </w:p>
    <w:p w:rsidR="007A6775" w:rsidRPr="007A6775" w:rsidRDefault="007A6775" w:rsidP="007A6775">
      <w:pPr>
        <w:autoSpaceDE w:val="0"/>
        <w:autoSpaceDN w:val="0"/>
        <w:adjustRightInd w:val="0"/>
        <w:spacing w:line="360" w:lineRule="auto"/>
        <w:ind w:hanging="22"/>
        <w:jc w:val="center"/>
        <w:rPr>
          <w:b/>
        </w:rPr>
      </w:pPr>
      <w:r w:rsidRPr="007A6775">
        <w:rPr>
          <w:b/>
        </w:rPr>
        <w:t>ΤΕΧΝΙΚΩΝ ΠΡΟΔΙΑΓΡΑΦΩΝ</w:t>
      </w:r>
    </w:p>
    <w:p w:rsidR="006305E7" w:rsidRPr="00153B21" w:rsidRDefault="006305E7" w:rsidP="006305E7">
      <w:pPr>
        <w:autoSpaceDE w:val="0"/>
        <w:autoSpaceDN w:val="0"/>
        <w:adjustRightInd w:val="0"/>
        <w:spacing w:line="360" w:lineRule="auto"/>
        <w:ind w:hanging="22"/>
        <w:jc w:val="both"/>
        <w:rPr>
          <w:sz w:val="22"/>
          <w:szCs w:val="22"/>
        </w:rPr>
      </w:pPr>
      <w:r w:rsidRPr="00153B21">
        <w:rPr>
          <w:b/>
          <w:sz w:val="22"/>
          <w:szCs w:val="22"/>
          <w:u w:val="single"/>
        </w:rPr>
        <w:t>Προμήθεια και τοποθέτηση στοιχείων περίφραξης:</w:t>
      </w:r>
      <w:r w:rsidRPr="00153B21">
        <w:rPr>
          <w:sz w:val="22"/>
          <w:szCs w:val="22"/>
        </w:rPr>
        <w:t xml:space="preserve"> Η περίφραξη θα αποτελείται από κιγκλιδώματα με βρόγχο (κελί) 60 χ 130 mm περίπου, άκαμπτα, με </w:t>
      </w:r>
      <w:proofErr w:type="spellStart"/>
      <w:r w:rsidRPr="00153B21">
        <w:rPr>
          <w:sz w:val="22"/>
          <w:szCs w:val="22"/>
        </w:rPr>
        <w:t>αντιαναρριχητικ</w:t>
      </w:r>
      <w:r w:rsidRPr="00153B21">
        <w:rPr>
          <w:rFonts w:hint="eastAsia"/>
          <w:sz w:val="22"/>
          <w:szCs w:val="22"/>
        </w:rPr>
        <w:t>ά</w:t>
      </w:r>
      <w:proofErr w:type="spellEnd"/>
      <w:r w:rsidRPr="00153B21">
        <w:rPr>
          <w:sz w:val="22"/>
          <w:szCs w:val="22"/>
        </w:rPr>
        <w:t xml:space="preserve"> χαρακτηριστικά</w:t>
      </w:r>
      <w:r>
        <w:rPr>
          <w:sz w:val="22"/>
          <w:szCs w:val="22"/>
        </w:rPr>
        <w:t xml:space="preserve">. </w:t>
      </w:r>
      <w:r w:rsidRPr="00153B21">
        <w:rPr>
          <w:sz w:val="22"/>
          <w:szCs w:val="22"/>
        </w:rPr>
        <w:t xml:space="preserve">Η περίφραξη θα είναι συνολικού μήκους περίπου 23,80 μέτρων. Τα κιγκλιδώματα θα </w:t>
      </w:r>
      <w:r>
        <w:rPr>
          <w:sz w:val="22"/>
          <w:szCs w:val="22"/>
        </w:rPr>
        <w:t>είναι ύψους περίπου 2,00 μέτρων.</w:t>
      </w:r>
      <w:r w:rsidRPr="00153B21">
        <w:rPr>
          <w:sz w:val="22"/>
          <w:szCs w:val="22"/>
        </w:rPr>
        <w:t xml:space="preserve"> Το υλικό κατασκευής του π</w:t>
      </w:r>
      <w:r>
        <w:rPr>
          <w:sz w:val="22"/>
          <w:szCs w:val="22"/>
        </w:rPr>
        <w:t xml:space="preserve">λαισίου θα είναι λάμα 25*3 χιλ. </w:t>
      </w:r>
      <w:r w:rsidRPr="00153B21">
        <w:rPr>
          <w:sz w:val="22"/>
          <w:szCs w:val="22"/>
        </w:rPr>
        <w:t xml:space="preserve">με περαστό στριφτό μασίφ διαμέτρου 6 χιλ. το οποίο θα στηρίζεται σε υποστύλωμα από λάμα πάχους 60*8 χιλ. με πέλμα 0,12μ*0,12μ με 4 οπές. Επιπλέον θα τοποθετηθεί δίφυλλη πόρτα </w:t>
      </w:r>
      <w:r w:rsidRPr="005E2B17">
        <w:rPr>
          <w:sz w:val="22"/>
          <w:szCs w:val="22"/>
        </w:rPr>
        <w:t>(1,60μ</w:t>
      </w:r>
      <w:r w:rsidRPr="00153B21">
        <w:rPr>
          <w:sz w:val="22"/>
          <w:szCs w:val="22"/>
        </w:rPr>
        <w:t>*2,20μ</w:t>
      </w:r>
      <w:r>
        <w:rPr>
          <w:sz w:val="22"/>
          <w:szCs w:val="22"/>
        </w:rPr>
        <w:t xml:space="preserve"> περίπου</w:t>
      </w:r>
      <w:r w:rsidRPr="00153B21">
        <w:rPr>
          <w:sz w:val="22"/>
          <w:szCs w:val="22"/>
        </w:rPr>
        <w:t xml:space="preserve">) </w:t>
      </w:r>
      <w:r>
        <w:rPr>
          <w:sz w:val="22"/>
          <w:szCs w:val="22"/>
        </w:rPr>
        <w:t xml:space="preserve">παρόμοιας με το κιγκλίδωμα κατασκευής </w:t>
      </w:r>
      <w:r w:rsidRPr="00153B21">
        <w:rPr>
          <w:sz w:val="22"/>
          <w:szCs w:val="22"/>
        </w:rPr>
        <w:t xml:space="preserve">με πόμολο και κλειδαριά. Όλα τα μεταλλικά στοιχεία της περίφραξης θα είναι </w:t>
      </w:r>
      <w:proofErr w:type="spellStart"/>
      <w:r w:rsidRPr="00153B21">
        <w:rPr>
          <w:sz w:val="22"/>
          <w:szCs w:val="22"/>
        </w:rPr>
        <w:t>γαλβανιζέ</w:t>
      </w:r>
      <w:proofErr w:type="spellEnd"/>
      <w:r>
        <w:rPr>
          <w:sz w:val="22"/>
          <w:szCs w:val="22"/>
        </w:rPr>
        <w:t xml:space="preserve"> εν θερμώ</w:t>
      </w:r>
      <w:r w:rsidRPr="00153B21">
        <w:rPr>
          <w:sz w:val="22"/>
          <w:szCs w:val="22"/>
        </w:rPr>
        <w:t>.</w:t>
      </w:r>
    </w:p>
    <w:p w:rsidR="006305E7" w:rsidRPr="00153B21" w:rsidRDefault="006305E7" w:rsidP="006305E7">
      <w:pPr>
        <w:autoSpaceDE w:val="0"/>
        <w:autoSpaceDN w:val="0"/>
        <w:adjustRightInd w:val="0"/>
        <w:spacing w:line="360" w:lineRule="auto"/>
        <w:ind w:hanging="22"/>
        <w:jc w:val="both"/>
        <w:rPr>
          <w:sz w:val="22"/>
          <w:szCs w:val="22"/>
        </w:rPr>
      </w:pPr>
    </w:p>
    <w:p w:rsidR="006305E7" w:rsidRDefault="006305E7" w:rsidP="006305E7">
      <w:pPr>
        <w:autoSpaceDE w:val="0"/>
        <w:autoSpaceDN w:val="0"/>
        <w:adjustRightInd w:val="0"/>
        <w:spacing w:line="360" w:lineRule="auto"/>
        <w:ind w:hanging="22"/>
        <w:jc w:val="both"/>
        <w:rPr>
          <w:sz w:val="22"/>
          <w:szCs w:val="22"/>
        </w:rPr>
      </w:pPr>
      <w:r w:rsidRPr="00153B21">
        <w:rPr>
          <w:b/>
          <w:sz w:val="22"/>
          <w:szCs w:val="22"/>
          <w:u w:val="single"/>
        </w:rPr>
        <w:t>Υποστηρικτικές εργασίες περίφραξης:</w:t>
      </w:r>
      <w:r w:rsidRPr="00153B21">
        <w:rPr>
          <w:sz w:val="22"/>
          <w:szCs w:val="22"/>
        </w:rPr>
        <w:t xml:space="preserve"> Θα γίνει εκσκαφή συνολικού μήκους 26 μέτρων και σε βάθος 0,4 μέτρων &amp; πλάτους 0.25 μέτρων με  μεταφορά των προϊόντων εκσκαφής για την κατασκευή βάσης οπλισμένου σκυροδέματος (συνολικά </w:t>
      </w:r>
      <w:proofErr w:type="spellStart"/>
      <w:r w:rsidRPr="00153B21">
        <w:rPr>
          <w:sz w:val="22"/>
          <w:szCs w:val="22"/>
        </w:rPr>
        <w:t>26,00m</w:t>
      </w:r>
      <w:proofErr w:type="spellEnd"/>
      <w:r w:rsidRPr="00153B21">
        <w:rPr>
          <w:sz w:val="22"/>
          <w:szCs w:val="22"/>
        </w:rPr>
        <w:t>*</w:t>
      </w:r>
      <w:proofErr w:type="spellStart"/>
      <w:r w:rsidRPr="00153B21">
        <w:rPr>
          <w:sz w:val="22"/>
          <w:szCs w:val="22"/>
        </w:rPr>
        <w:t>0,40m</w:t>
      </w:r>
      <w:proofErr w:type="spellEnd"/>
      <w:r w:rsidRPr="00153B21">
        <w:rPr>
          <w:sz w:val="22"/>
          <w:szCs w:val="22"/>
        </w:rPr>
        <w:t>*</w:t>
      </w:r>
      <w:proofErr w:type="spellStart"/>
      <w:r w:rsidRPr="00153B21">
        <w:rPr>
          <w:sz w:val="22"/>
          <w:szCs w:val="22"/>
        </w:rPr>
        <w:t>0,25m</w:t>
      </w:r>
      <w:proofErr w:type="spellEnd"/>
      <w:r w:rsidRPr="00153B21">
        <w:rPr>
          <w:sz w:val="22"/>
          <w:szCs w:val="22"/>
        </w:rPr>
        <w:t>=</w:t>
      </w:r>
      <w:proofErr w:type="spellStart"/>
      <w:r w:rsidRPr="00153B21">
        <w:rPr>
          <w:sz w:val="22"/>
          <w:szCs w:val="22"/>
        </w:rPr>
        <w:t>2.6κ.μ</w:t>
      </w:r>
      <w:proofErr w:type="spellEnd"/>
      <w:r w:rsidRPr="00153B21">
        <w:rPr>
          <w:sz w:val="22"/>
          <w:szCs w:val="22"/>
        </w:rPr>
        <w:t xml:space="preserve">) και </w:t>
      </w:r>
      <w:proofErr w:type="spellStart"/>
      <w:r w:rsidRPr="00153B21">
        <w:rPr>
          <w:sz w:val="22"/>
          <w:szCs w:val="22"/>
        </w:rPr>
        <w:t>τοιχείου</w:t>
      </w:r>
      <w:proofErr w:type="spellEnd"/>
      <w:r w:rsidRPr="00153B21">
        <w:rPr>
          <w:sz w:val="22"/>
          <w:szCs w:val="22"/>
        </w:rPr>
        <w:t xml:space="preserve"> οπλισμένου σκυροδέματος (συνολικά 26,00 m*0,50m*0,25m=3.25κ.μ) από οπλισμένο σκυρόδεμα κατηγορίας C 25/25 με οπλισμό Φ12/20 (5,85 Κ.Μ.*100κιλα/κ.μ.=585 κιλά). Επιπλέον θα γίνει φρεσκάρισμα του κίτρινου χρώματος των σωληνώσεων υγραερίου εκτός και εντός του κτιρίου και στα σημεία που εμφανίζεται σκουριά θα χρησιμοποιηθεί κάποιος σταθεροποιητής (ενδεικτικός τύπος </w:t>
      </w:r>
      <w:proofErr w:type="spellStart"/>
      <w:r w:rsidRPr="00153B21">
        <w:rPr>
          <w:sz w:val="22"/>
          <w:szCs w:val="22"/>
        </w:rPr>
        <w:t>rustabil</w:t>
      </w:r>
      <w:proofErr w:type="spellEnd"/>
      <w:r w:rsidRPr="00153B21">
        <w:rPr>
          <w:sz w:val="22"/>
          <w:szCs w:val="22"/>
        </w:rPr>
        <w:t xml:space="preserve"> της </w:t>
      </w:r>
      <w:proofErr w:type="spellStart"/>
      <w:r w:rsidRPr="00153B21">
        <w:rPr>
          <w:sz w:val="22"/>
          <w:szCs w:val="22"/>
        </w:rPr>
        <w:t>Durostick</w:t>
      </w:r>
      <w:proofErr w:type="spellEnd"/>
      <w:r w:rsidRPr="00153B21">
        <w:rPr>
          <w:sz w:val="22"/>
          <w:szCs w:val="22"/>
        </w:rPr>
        <w:t xml:space="preserve">), θα περαστούν τα σημεία αυτά με αντισκωριακό και ακολούθως θα βαφτεί όλη η σωλήνωση. Τέλος, θα γίνει και κλάδεμα του δέντρου που βρίσκεται πλησίον και νότια του </w:t>
      </w:r>
      <w:proofErr w:type="spellStart"/>
      <w:r w:rsidRPr="00153B21">
        <w:rPr>
          <w:sz w:val="22"/>
          <w:szCs w:val="22"/>
        </w:rPr>
        <w:t>εξαεριωτή</w:t>
      </w:r>
      <w:proofErr w:type="spellEnd"/>
      <w:r>
        <w:rPr>
          <w:sz w:val="22"/>
          <w:szCs w:val="22"/>
        </w:rPr>
        <w:t xml:space="preserve"> ώστε να μην υπάρχουν υπερκείμενα κλαδιά</w:t>
      </w:r>
      <w:r w:rsidRPr="00153B21">
        <w:rPr>
          <w:sz w:val="22"/>
          <w:szCs w:val="22"/>
        </w:rPr>
        <w:t>.</w:t>
      </w:r>
    </w:p>
    <w:p w:rsidR="006305E7" w:rsidRDefault="006305E7" w:rsidP="006305E7">
      <w:pPr>
        <w:autoSpaceDE w:val="0"/>
        <w:autoSpaceDN w:val="0"/>
        <w:adjustRightInd w:val="0"/>
        <w:spacing w:line="360" w:lineRule="auto"/>
        <w:ind w:hanging="22"/>
        <w:jc w:val="both"/>
        <w:rPr>
          <w:sz w:val="22"/>
          <w:szCs w:val="22"/>
        </w:rPr>
      </w:pPr>
    </w:p>
    <w:p w:rsidR="006305E7" w:rsidRDefault="006305E7" w:rsidP="006305E7">
      <w:pPr>
        <w:autoSpaceDE w:val="0"/>
        <w:autoSpaceDN w:val="0"/>
        <w:adjustRightInd w:val="0"/>
        <w:spacing w:line="360" w:lineRule="auto"/>
        <w:ind w:hanging="22"/>
        <w:jc w:val="both"/>
        <w:rPr>
          <w:sz w:val="22"/>
          <w:szCs w:val="22"/>
        </w:rPr>
      </w:pPr>
    </w:p>
    <w:p w:rsidR="006305E7" w:rsidRDefault="006305E7" w:rsidP="006305E7">
      <w:pPr>
        <w:spacing w:line="360" w:lineRule="auto"/>
        <w:jc w:val="both"/>
      </w:pPr>
    </w:p>
    <w:p w:rsidR="006305E7" w:rsidRDefault="006305E7" w:rsidP="006305E7">
      <w:pPr>
        <w:spacing w:line="360" w:lineRule="auto"/>
        <w:jc w:val="both"/>
      </w:pPr>
    </w:p>
    <w:p w:rsidR="006305E7" w:rsidRPr="0070058D" w:rsidRDefault="006305E7" w:rsidP="006305E7">
      <w:pPr>
        <w:jc w:val="both"/>
        <w:rPr>
          <w:rFonts w:ascii="Trebuchet MS" w:hAnsi="Trebuchet MS"/>
        </w:rPr>
      </w:pPr>
    </w:p>
    <w:p w:rsidR="006305E7" w:rsidRDefault="006305E7" w:rsidP="006305E7">
      <w:pPr>
        <w:rPr>
          <w:b/>
          <w:u w:val="single"/>
        </w:rPr>
      </w:pPr>
    </w:p>
    <w:p w:rsidR="006305E7" w:rsidRDefault="006305E7" w:rsidP="006305E7">
      <w:pPr>
        <w:widowControl w:val="0"/>
        <w:autoSpaceDE w:val="0"/>
        <w:autoSpaceDN w:val="0"/>
        <w:adjustRightInd w:val="0"/>
        <w:spacing w:line="360" w:lineRule="auto"/>
        <w:jc w:val="center"/>
        <w:rPr>
          <w:b/>
          <w:u w:val="single"/>
        </w:rPr>
      </w:pPr>
    </w:p>
    <w:p w:rsidR="006305E7" w:rsidRPr="00C13820" w:rsidRDefault="006305E7" w:rsidP="006305E7"/>
    <w:p w:rsidR="006305E7" w:rsidRPr="00C13820" w:rsidRDefault="006305E7" w:rsidP="006305E7"/>
    <w:p w:rsidR="006305E7" w:rsidRPr="00C13820" w:rsidRDefault="006305E7" w:rsidP="006305E7"/>
    <w:p w:rsidR="006305E7" w:rsidRDefault="006305E7" w:rsidP="006305E7">
      <w:pPr>
        <w:jc w:val="both"/>
      </w:pPr>
    </w:p>
    <w:p w:rsidR="006305E7" w:rsidRDefault="006305E7" w:rsidP="006305E7">
      <w:pPr>
        <w:autoSpaceDE w:val="0"/>
        <w:autoSpaceDN w:val="0"/>
        <w:adjustRightInd w:val="0"/>
        <w:spacing w:line="360" w:lineRule="auto"/>
        <w:ind w:hanging="22"/>
        <w:jc w:val="both"/>
        <w:rPr>
          <w:sz w:val="22"/>
          <w:szCs w:val="22"/>
        </w:rPr>
      </w:pPr>
    </w:p>
    <w:p w:rsidR="006305E7" w:rsidRDefault="006305E7" w:rsidP="006305E7">
      <w:pPr>
        <w:autoSpaceDE w:val="0"/>
        <w:autoSpaceDN w:val="0"/>
        <w:adjustRightInd w:val="0"/>
        <w:spacing w:line="360" w:lineRule="auto"/>
        <w:ind w:hanging="22"/>
        <w:jc w:val="both"/>
        <w:rPr>
          <w:sz w:val="22"/>
          <w:szCs w:val="22"/>
        </w:rPr>
      </w:pPr>
    </w:p>
    <w:p w:rsidR="001D1B9C" w:rsidRDefault="001D1B9C" w:rsidP="006305E7">
      <w:pPr>
        <w:autoSpaceDE w:val="0"/>
        <w:autoSpaceDN w:val="0"/>
        <w:adjustRightInd w:val="0"/>
        <w:spacing w:line="360" w:lineRule="auto"/>
        <w:ind w:hanging="22"/>
        <w:jc w:val="both"/>
        <w:rPr>
          <w:sz w:val="22"/>
          <w:szCs w:val="22"/>
        </w:rPr>
      </w:pPr>
    </w:p>
    <w:p w:rsidR="007A6775" w:rsidRDefault="007A6775" w:rsidP="006305E7">
      <w:pPr>
        <w:autoSpaceDE w:val="0"/>
        <w:autoSpaceDN w:val="0"/>
        <w:adjustRightInd w:val="0"/>
        <w:spacing w:line="360" w:lineRule="auto"/>
        <w:ind w:hanging="22"/>
        <w:jc w:val="both"/>
        <w:rPr>
          <w:sz w:val="22"/>
          <w:szCs w:val="22"/>
        </w:rPr>
      </w:pPr>
    </w:p>
    <w:p w:rsidR="007A6775" w:rsidRDefault="007A6775" w:rsidP="006305E7">
      <w:pPr>
        <w:autoSpaceDE w:val="0"/>
        <w:autoSpaceDN w:val="0"/>
        <w:adjustRightInd w:val="0"/>
        <w:spacing w:line="360" w:lineRule="auto"/>
        <w:ind w:hanging="22"/>
        <w:jc w:val="both"/>
        <w:rPr>
          <w:sz w:val="22"/>
          <w:szCs w:val="22"/>
        </w:rPr>
      </w:pPr>
    </w:p>
    <w:p w:rsidR="007A6775" w:rsidRDefault="007A6775" w:rsidP="006305E7">
      <w:pPr>
        <w:autoSpaceDE w:val="0"/>
        <w:autoSpaceDN w:val="0"/>
        <w:adjustRightInd w:val="0"/>
        <w:spacing w:line="360" w:lineRule="auto"/>
        <w:ind w:hanging="22"/>
        <w:jc w:val="both"/>
        <w:rPr>
          <w:sz w:val="22"/>
          <w:szCs w:val="22"/>
        </w:rPr>
      </w:pPr>
    </w:p>
    <w:p w:rsidR="007A6775" w:rsidRDefault="007A6775" w:rsidP="006305E7">
      <w:pPr>
        <w:autoSpaceDE w:val="0"/>
        <w:autoSpaceDN w:val="0"/>
        <w:adjustRightInd w:val="0"/>
        <w:spacing w:line="360" w:lineRule="auto"/>
        <w:ind w:hanging="22"/>
        <w:jc w:val="both"/>
        <w:rPr>
          <w:sz w:val="22"/>
          <w:szCs w:val="22"/>
        </w:rPr>
      </w:pPr>
    </w:p>
    <w:p w:rsidR="007A6775" w:rsidRDefault="007A6775" w:rsidP="006305E7">
      <w:pPr>
        <w:autoSpaceDE w:val="0"/>
        <w:autoSpaceDN w:val="0"/>
        <w:adjustRightInd w:val="0"/>
        <w:spacing w:line="360" w:lineRule="auto"/>
        <w:ind w:hanging="22"/>
        <w:jc w:val="both"/>
        <w:rPr>
          <w:sz w:val="22"/>
          <w:szCs w:val="22"/>
        </w:rPr>
      </w:pPr>
    </w:p>
    <w:p w:rsidR="006305E7" w:rsidRDefault="006305E7" w:rsidP="006305E7">
      <w:pPr>
        <w:autoSpaceDE w:val="0"/>
        <w:autoSpaceDN w:val="0"/>
        <w:adjustRightInd w:val="0"/>
        <w:spacing w:line="360" w:lineRule="auto"/>
        <w:ind w:hanging="22"/>
        <w:jc w:val="both"/>
        <w:rPr>
          <w:sz w:val="22"/>
          <w:szCs w:val="22"/>
        </w:rPr>
      </w:pPr>
    </w:p>
    <w:tbl>
      <w:tblPr>
        <w:tblW w:w="8396" w:type="dxa"/>
        <w:tblInd w:w="-585" w:type="dxa"/>
        <w:tblLook w:val="04A0" w:firstRow="1" w:lastRow="0" w:firstColumn="1" w:lastColumn="0" w:noHBand="0" w:noVBand="1"/>
      </w:tblPr>
      <w:tblGrid>
        <w:gridCol w:w="535"/>
        <w:gridCol w:w="3506"/>
        <w:gridCol w:w="1203"/>
        <w:gridCol w:w="1520"/>
        <w:gridCol w:w="73"/>
        <w:gridCol w:w="1550"/>
        <w:gridCol w:w="9"/>
      </w:tblGrid>
      <w:tr w:rsidR="006305E7" w:rsidRPr="00080B86" w:rsidTr="007F074E">
        <w:trPr>
          <w:trHeight w:val="375"/>
        </w:trPr>
        <w:tc>
          <w:tcPr>
            <w:tcW w:w="839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305E7" w:rsidRPr="00080B86" w:rsidRDefault="00B76C66" w:rsidP="00203406">
            <w:pPr>
              <w:jc w:val="center"/>
              <w:rPr>
                <w:rFonts w:ascii="Calibri" w:hAnsi="Calibri" w:cs="Calibri"/>
                <w:b/>
                <w:bCs/>
                <w:color w:val="000000"/>
                <w:sz w:val="28"/>
                <w:szCs w:val="28"/>
              </w:rPr>
            </w:pPr>
            <w:r>
              <w:rPr>
                <w:rFonts w:ascii="Calibri" w:hAnsi="Calibri" w:cs="Calibri"/>
                <w:b/>
                <w:bCs/>
                <w:color w:val="000000"/>
                <w:sz w:val="28"/>
                <w:szCs w:val="28"/>
              </w:rPr>
              <w:t>ΕΝΤΥΠΟ ΟΙΚΟΝΟΜΙΚΗΣ ΠΡΟΣΦΟΡΑΣ</w:t>
            </w:r>
          </w:p>
        </w:tc>
      </w:tr>
      <w:tr w:rsidR="006F39DF" w:rsidRPr="00080B86" w:rsidTr="00FF0D2F">
        <w:trPr>
          <w:gridAfter w:val="1"/>
          <w:wAfter w:w="9" w:type="dxa"/>
          <w:trHeight w:val="315"/>
        </w:trPr>
        <w:tc>
          <w:tcPr>
            <w:tcW w:w="535" w:type="dxa"/>
            <w:tcBorders>
              <w:top w:val="nil"/>
              <w:left w:val="single" w:sz="4" w:space="0" w:color="auto"/>
              <w:bottom w:val="single" w:sz="4" w:space="0" w:color="auto"/>
              <w:right w:val="single" w:sz="4" w:space="0" w:color="auto"/>
            </w:tcBorders>
            <w:shd w:val="clear" w:color="auto" w:fill="auto"/>
            <w:vAlign w:val="center"/>
            <w:hideMark/>
          </w:tcPr>
          <w:p w:rsidR="006F39DF" w:rsidRPr="00080B86" w:rsidRDefault="006F39DF" w:rsidP="00203406">
            <w:pPr>
              <w:jc w:val="center"/>
              <w:rPr>
                <w:color w:val="000000"/>
              </w:rPr>
            </w:pPr>
            <w:r w:rsidRPr="00080B86">
              <w:rPr>
                <w:color w:val="000000"/>
              </w:rPr>
              <w:t>α/α</w:t>
            </w:r>
          </w:p>
        </w:tc>
        <w:tc>
          <w:tcPr>
            <w:tcW w:w="3506" w:type="dxa"/>
            <w:tcBorders>
              <w:top w:val="nil"/>
              <w:left w:val="nil"/>
              <w:bottom w:val="single" w:sz="4" w:space="0" w:color="auto"/>
              <w:right w:val="single" w:sz="4" w:space="0" w:color="auto"/>
            </w:tcBorders>
            <w:shd w:val="clear" w:color="auto" w:fill="auto"/>
            <w:vAlign w:val="center"/>
            <w:hideMark/>
          </w:tcPr>
          <w:p w:rsidR="006F39DF" w:rsidRPr="00080B86" w:rsidRDefault="006F39DF" w:rsidP="00203406">
            <w:pPr>
              <w:jc w:val="center"/>
              <w:rPr>
                <w:color w:val="000000"/>
              </w:rPr>
            </w:pPr>
            <w:r w:rsidRPr="00080B86">
              <w:rPr>
                <w:color w:val="000000"/>
              </w:rPr>
              <w:t xml:space="preserve">Είδος </w:t>
            </w:r>
          </w:p>
        </w:tc>
        <w:tc>
          <w:tcPr>
            <w:tcW w:w="1203" w:type="dxa"/>
            <w:tcBorders>
              <w:top w:val="nil"/>
              <w:left w:val="nil"/>
              <w:bottom w:val="single" w:sz="4" w:space="0" w:color="auto"/>
              <w:right w:val="single" w:sz="4" w:space="0" w:color="auto"/>
            </w:tcBorders>
            <w:shd w:val="clear" w:color="auto" w:fill="auto"/>
            <w:vAlign w:val="center"/>
            <w:hideMark/>
          </w:tcPr>
          <w:p w:rsidR="006F39DF" w:rsidRPr="00080B86" w:rsidRDefault="006F39DF" w:rsidP="00203406">
            <w:pPr>
              <w:jc w:val="center"/>
              <w:rPr>
                <w:color w:val="000000"/>
              </w:rPr>
            </w:pPr>
            <w:r w:rsidRPr="00080B86">
              <w:rPr>
                <w:color w:val="000000"/>
              </w:rPr>
              <w:t xml:space="preserve">Ποσότητα </w:t>
            </w:r>
          </w:p>
        </w:tc>
        <w:tc>
          <w:tcPr>
            <w:tcW w:w="1520" w:type="dxa"/>
            <w:tcBorders>
              <w:top w:val="nil"/>
              <w:left w:val="nil"/>
              <w:bottom w:val="single" w:sz="4" w:space="0" w:color="auto"/>
              <w:right w:val="single" w:sz="4" w:space="0" w:color="auto"/>
            </w:tcBorders>
            <w:shd w:val="clear" w:color="auto" w:fill="auto"/>
            <w:vAlign w:val="center"/>
            <w:hideMark/>
          </w:tcPr>
          <w:p w:rsidR="006F39DF" w:rsidRPr="00080B86" w:rsidRDefault="006F39DF" w:rsidP="00203406">
            <w:pPr>
              <w:jc w:val="center"/>
              <w:rPr>
                <w:color w:val="000000"/>
              </w:rPr>
            </w:pPr>
            <w:r w:rsidRPr="00080B86">
              <w:rPr>
                <w:color w:val="000000"/>
              </w:rPr>
              <w:t>Τιμή μονάδας</w:t>
            </w:r>
          </w:p>
        </w:tc>
        <w:tc>
          <w:tcPr>
            <w:tcW w:w="1623" w:type="dxa"/>
            <w:gridSpan w:val="2"/>
            <w:tcBorders>
              <w:top w:val="nil"/>
              <w:left w:val="nil"/>
              <w:bottom w:val="single" w:sz="4" w:space="0" w:color="auto"/>
              <w:right w:val="single" w:sz="4" w:space="0" w:color="auto"/>
            </w:tcBorders>
            <w:shd w:val="clear" w:color="auto" w:fill="auto"/>
            <w:vAlign w:val="center"/>
            <w:hideMark/>
          </w:tcPr>
          <w:p w:rsidR="006F39DF" w:rsidRPr="00080B86" w:rsidRDefault="006F39DF" w:rsidP="006F39DF">
            <w:pPr>
              <w:jc w:val="center"/>
              <w:rPr>
                <w:color w:val="000000"/>
              </w:rPr>
            </w:pPr>
            <w:r w:rsidRPr="00080B86">
              <w:rPr>
                <w:color w:val="000000"/>
              </w:rPr>
              <w:t xml:space="preserve">Σύνολο </w:t>
            </w:r>
          </w:p>
        </w:tc>
      </w:tr>
      <w:tr w:rsidR="006F39DF" w:rsidRPr="00080B86" w:rsidTr="00FF0D2F">
        <w:trPr>
          <w:gridAfter w:val="1"/>
          <w:wAfter w:w="9" w:type="dxa"/>
          <w:trHeight w:val="600"/>
        </w:trPr>
        <w:tc>
          <w:tcPr>
            <w:tcW w:w="535" w:type="dxa"/>
            <w:tcBorders>
              <w:top w:val="nil"/>
              <w:left w:val="single" w:sz="4" w:space="0" w:color="auto"/>
              <w:bottom w:val="single" w:sz="4" w:space="0" w:color="auto"/>
              <w:right w:val="single" w:sz="4" w:space="0" w:color="auto"/>
            </w:tcBorders>
            <w:shd w:val="clear" w:color="auto" w:fill="auto"/>
            <w:vAlign w:val="center"/>
            <w:hideMark/>
          </w:tcPr>
          <w:p w:rsidR="006F39DF" w:rsidRPr="00080B86" w:rsidRDefault="006F39DF" w:rsidP="00203406">
            <w:pPr>
              <w:jc w:val="center"/>
              <w:rPr>
                <w:color w:val="000000"/>
              </w:rPr>
            </w:pPr>
            <w:r w:rsidRPr="00080B86">
              <w:rPr>
                <w:color w:val="000000"/>
              </w:rPr>
              <w:t>1.</w:t>
            </w:r>
          </w:p>
        </w:tc>
        <w:tc>
          <w:tcPr>
            <w:tcW w:w="3506" w:type="dxa"/>
            <w:tcBorders>
              <w:top w:val="nil"/>
              <w:left w:val="nil"/>
              <w:bottom w:val="single" w:sz="4" w:space="0" w:color="auto"/>
              <w:right w:val="single" w:sz="4" w:space="0" w:color="auto"/>
            </w:tcBorders>
            <w:shd w:val="clear" w:color="auto" w:fill="auto"/>
            <w:vAlign w:val="center"/>
            <w:hideMark/>
          </w:tcPr>
          <w:p w:rsidR="006F39DF" w:rsidRPr="00080B86" w:rsidRDefault="006F39DF" w:rsidP="00203406">
            <w:pPr>
              <w:rPr>
                <w:color w:val="000000"/>
                <w:sz w:val="22"/>
                <w:szCs w:val="22"/>
              </w:rPr>
            </w:pPr>
            <w:r w:rsidRPr="00080B86">
              <w:rPr>
                <w:color w:val="000000"/>
                <w:sz w:val="22"/>
                <w:szCs w:val="22"/>
              </w:rPr>
              <w:t xml:space="preserve">Κιγκλίδωμα </w:t>
            </w:r>
            <w:proofErr w:type="spellStart"/>
            <w:r w:rsidRPr="00080B86">
              <w:rPr>
                <w:color w:val="000000"/>
                <w:sz w:val="22"/>
                <w:szCs w:val="22"/>
              </w:rPr>
              <w:t>γαλβανιζέ</w:t>
            </w:r>
            <w:proofErr w:type="spellEnd"/>
            <w:r w:rsidRPr="00080B86">
              <w:rPr>
                <w:color w:val="000000"/>
                <w:sz w:val="22"/>
                <w:szCs w:val="22"/>
              </w:rPr>
              <w:t xml:space="preserve"> σύμφωνα με την τεχν. περιγραφή   (m) </w:t>
            </w:r>
          </w:p>
        </w:tc>
        <w:tc>
          <w:tcPr>
            <w:tcW w:w="1203" w:type="dxa"/>
            <w:tcBorders>
              <w:top w:val="nil"/>
              <w:left w:val="nil"/>
              <w:bottom w:val="single" w:sz="4" w:space="0" w:color="auto"/>
              <w:right w:val="single" w:sz="4" w:space="0" w:color="auto"/>
            </w:tcBorders>
            <w:shd w:val="clear" w:color="auto" w:fill="auto"/>
            <w:noWrap/>
            <w:vAlign w:val="bottom"/>
            <w:hideMark/>
          </w:tcPr>
          <w:p w:rsidR="006F39DF" w:rsidRPr="00080B86" w:rsidRDefault="006F39DF" w:rsidP="00203406">
            <w:pPr>
              <w:jc w:val="center"/>
              <w:rPr>
                <w:rFonts w:ascii="Calibri" w:hAnsi="Calibri" w:cs="Calibri"/>
                <w:color w:val="000000"/>
                <w:sz w:val="22"/>
                <w:szCs w:val="22"/>
              </w:rPr>
            </w:pPr>
            <w:r w:rsidRPr="00080B86">
              <w:rPr>
                <w:rFonts w:ascii="Calibri" w:hAnsi="Calibri" w:cs="Calibri"/>
                <w:color w:val="000000"/>
                <w:sz w:val="22"/>
                <w:szCs w:val="22"/>
              </w:rPr>
              <w:t>23,8</w:t>
            </w:r>
          </w:p>
        </w:tc>
        <w:tc>
          <w:tcPr>
            <w:tcW w:w="1520" w:type="dxa"/>
            <w:tcBorders>
              <w:top w:val="nil"/>
              <w:left w:val="nil"/>
              <w:bottom w:val="single" w:sz="4" w:space="0" w:color="auto"/>
              <w:right w:val="single" w:sz="4" w:space="0" w:color="auto"/>
            </w:tcBorders>
            <w:shd w:val="clear" w:color="auto" w:fill="auto"/>
            <w:noWrap/>
            <w:vAlign w:val="bottom"/>
          </w:tcPr>
          <w:p w:rsidR="006F39DF" w:rsidRPr="00080B86" w:rsidRDefault="006F39DF" w:rsidP="00203406">
            <w:pPr>
              <w:jc w:val="center"/>
              <w:rPr>
                <w:rFonts w:ascii="Calibri" w:hAnsi="Calibri" w:cs="Calibri"/>
                <w:color w:val="000000"/>
                <w:sz w:val="22"/>
                <w:szCs w:val="22"/>
              </w:rPr>
            </w:pPr>
          </w:p>
        </w:tc>
        <w:tc>
          <w:tcPr>
            <w:tcW w:w="1623" w:type="dxa"/>
            <w:gridSpan w:val="2"/>
            <w:tcBorders>
              <w:top w:val="single" w:sz="4" w:space="0" w:color="auto"/>
              <w:left w:val="nil"/>
              <w:bottom w:val="nil"/>
              <w:right w:val="single" w:sz="4" w:space="0" w:color="auto"/>
            </w:tcBorders>
            <w:shd w:val="clear" w:color="auto" w:fill="auto"/>
            <w:noWrap/>
            <w:vAlign w:val="bottom"/>
          </w:tcPr>
          <w:p w:rsidR="006F39DF" w:rsidRPr="00080B86" w:rsidRDefault="006F39DF" w:rsidP="00203406">
            <w:pPr>
              <w:rPr>
                <w:rFonts w:ascii="Calibri" w:hAnsi="Calibri" w:cs="Calibri"/>
                <w:color w:val="000000"/>
                <w:sz w:val="22"/>
                <w:szCs w:val="22"/>
              </w:rPr>
            </w:pPr>
          </w:p>
        </w:tc>
      </w:tr>
      <w:tr w:rsidR="006F39DF" w:rsidRPr="00080B86" w:rsidTr="00FF0D2F">
        <w:trPr>
          <w:gridAfter w:val="1"/>
          <w:wAfter w:w="9" w:type="dxa"/>
          <w:trHeight w:val="600"/>
        </w:trPr>
        <w:tc>
          <w:tcPr>
            <w:tcW w:w="535" w:type="dxa"/>
            <w:tcBorders>
              <w:top w:val="nil"/>
              <w:left w:val="single" w:sz="4" w:space="0" w:color="auto"/>
              <w:bottom w:val="single" w:sz="4" w:space="0" w:color="auto"/>
              <w:right w:val="single" w:sz="4" w:space="0" w:color="auto"/>
            </w:tcBorders>
            <w:shd w:val="clear" w:color="auto" w:fill="auto"/>
            <w:vAlign w:val="center"/>
            <w:hideMark/>
          </w:tcPr>
          <w:p w:rsidR="006F39DF" w:rsidRPr="00080B86" w:rsidRDefault="006F39DF" w:rsidP="00203406">
            <w:pPr>
              <w:jc w:val="center"/>
              <w:rPr>
                <w:color w:val="000000"/>
              </w:rPr>
            </w:pPr>
            <w:r w:rsidRPr="00080B86">
              <w:rPr>
                <w:color w:val="000000"/>
              </w:rPr>
              <w:t>2.</w:t>
            </w:r>
          </w:p>
        </w:tc>
        <w:tc>
          <w:tcPr>
            <w:tcW w:w="3506" w:type="dxa"/>
            <w:tcBorders>
              <w:top w:val="nil"/>
              <w:left w:val="nil"/>
              <w:bottom w:val="single" w:sz="4" w:space="0" w:color="auto"/>
              <w:right w:val="single" w:sz="4" w:space="0" w:color="auto"/>
            </w:tcBorders>
            <w:shd w:val="clear" w:color="auto" w:fill="auto"/>
            <w:vAlign w:val="center"/>
            <w:hideMark/>
          </w:tcPr>
          <w:p w:rsidR="006F39DF" w:rsidRPr="00080B86" w:rsidRDefault="006F39DF" w:rsidP="00203406">
            <w:pPr>
              <w:rPr>
                <w:color w:val="000000"/>
                <w:sz w:val="22"/>
                <w:szCs w:val="22"/>
              </w:rPr>
            </w:pPr>
            <w:r w:rsidRPr="00080B86">
              <w:rPr>
                <w:color w:val="000000"/>
                <w:sz w:val="22"/>
                <w:szCs w:val="22"/>
              </w:rPr>
              <w:t xml:space="preserve">Δίφυλλη πόρτα </w:t>
            </w:r>
            <w:proofErr w:type="spellStart"/>
            <w:r w:rsidRPr="00080B86">
              <w:rPr>
                <w:color w:val="000000"/>
                <w:sz w:val="22"/>
                <w:szCs w:val="22"/>
              </w:rPr>
              <w:t>γαλβανιζέ</w:t>
            </w:r>
            <w:proofErr w:type="spellEnd"/>
            <w:r w:rsidRPr="00080B86">
              <w:rPr>
                <w:color w:val="000000"/>
                <w:sz w:val="22"/>
                <w:szCs w:val="22"/>
              </w:rPr>
              <w:t xml:space="preserve"> (</w:t>
            </w:r>
            <w:proofErr w:type="spellStart"/>
            <w:r w:rsidRPr="00080B86">
              <w:rPr>
                <w:color w:val="000000"/>
                <w:sz w:val="22"/>
                <w:szCs w:val="22"/>
              </w:rPr>
              <w:t>1,60μ</w:t>
            </w:r>
            <w:proofErr w:type="spellEnd"/>
            <w:r w:rsidRPr="00080B86">
              <w:rPr>
                <w:color w:val="000000"/>
                <w:sz w:val="22"/>
                <w:szCs w:val="22"/>
              </w:rPr>
              <w:t>*</w:t>
            </w:r>
            <w:proofErr w:type="spellStart"/>
            <w:r w:rsidRPr="00080B86">
              <w:rPr>
                <w:color w:val="000000"/>
                <w:sz w:val="22"/>
                <w:szCs w:val="22"/>
              </w:rPr>
              <w:t>2,20μ</w:t>
            </w:r>
            <w:proofErr w:type="spellEnd"/>
            <w:r w:rsidRPr="00080B86">
              <w:rPr>
                <w:color w:val="000000"/>
                <w:sz w:val="22"/>
                <w:szCs w:val="22"/>
              </w:rPr>
              <w:t>) με πόμολο και κλειδαριά (</w:t>
            </w:r>
            <w:proofErr w:type="spellStart"/>
            <w:r w:rsidRPr="00080B86">
              <w:rPr>
                <w:color w:val="000000"/>
                <w:sz w:val="22"/>
                <w:szCs w:val="22"/>
              </w:rPr>
              <w:t>τεμ</w:t>
            </w:r>
            <w:proofErr w:type="spellEnd"/>
            <w:r w:rsidRPr="00080B86">
              <w:rPr>
                <w:color w:val="000000"/>
                <w:sz w:val="22"/>
                <w:szCs w:val="22"/>
              </w:rPr>
              <w:t>)</w:t>
            </w:r>
          </w:p>
        </w:tc>
        <w:tc>
          <w:tcPr>
            <w:tcW w:w="1203" w:type="dxa"/>
            <w:tcBorders>
              <w:top w:val="nil"/>
              <w:left w:val="nil"/>
              <w:bottom w:val="single" w:sz="4" w:space="0" w:color="auto"/>
              <w:right w:val="single" w:sz="4" w:space="0" w:color="auto"/>
            </w:tcBorders>
            <w:shd w:val="clear" w:color="auto" w:fill="auto"/>
            <w:noWrap/>
            <w:vAlign w:val="bottom"/>
            <w:hideMark/>
          </w:tcPr>
          <w:p w:rsidR="006F39DF" w:rsidRPr="00080B86" w:rsidRDefault="006F39DF" w:rsidP="00203406">
            <w:pPr>
              <w:jc w:val="center"/>
              <w:rPr>
                <w:rFonts w:ascii="Calibri" w:hAnsi="Calibri" w:cs="Calibri"/>
                <w:color w:val="000000"/>
                <w:sz w:val="22"/>
                <w:szCs w:val="22"/>
              </w:rPr>
            </w:pPr>
            <w:r w:rsidRPr="00080B86">
              <w:rPr>
                <w:rFonts w:ascii="Calibri" w:hAnsi="Calibri" w:cs="Calibri"/>
                <w:color w:val="000000"/>
                <w:sz w:val="22"/>
                <w:szCs w:val="22"/>
              </w:rPr>
              <w:t>1</w:t>
            </w:r>
          </w:p>
        </w:tc>
        <w:tc>
          <w:tcPr>
            <w:tcW w:w="1520" w:type="dxa"/>
            <w:tcBorders>
              <w:top w:val="nil"/>
              <w:left w:val="nil"/>
              <w:bottom w:val="single" w:sz="4" w:space="0" w:color="auto"/>
              <w:right w:val="single" w:sz="4" w:space="0" w:color="auto"/>
            </w:tcBorders>
            <w:shd w:val="clear" w:color="auto" w:fill="auto"/>
            <w:noWrap/>
            <w:vAlign w:val="bottom"/>
          </w:tcPr>
          <w:p w:rsidR="006F39DF" w:rsidRPr="00080B86" w:rsidRDefault="006F39DF" w:rsidP="00203406">
            <w:pPr>
              <w:jc w:val="center"/>
              <w:rPr>
                <w:rFonts w:ascii="Calibri" w:hAnsi="Calibri" w:cs="Calibri"/>
                <w:color w:val="000000"/>
                <w:sz w:val="22"/>
                <w:szCs w:val="22"/>
              </w:rPr>
            </w:pPr>
          </w:p>
        </w:tc>
        <w:tc>
          <w:tcPr>
            <w:tcW w:w="1623" w:type="dxa"/>
            <w:gridSpan w:val="2"/>
            <w:tcBorders>
              <w:top w:val="nil"/>
              <w:left w:val="nil"/>
              <w:right w:val="single" w:sz="4" w:space="0" w:color="auto"/>
            </w:tcBorders>
            <w:shd w:val="clear" w:color="auto" w:fill="auto"/>
            <w:noWrap/>
            <w:vAlign w:val="bottom"/>
          </w:tcPr>
          <w:p w:rsidR="006F39DF" w:rsidRPr="00080B86" w:rsidRDefault="006F39DF" w:rsidP="00203406">
            <w:pPr>
              <w:rPr>
                <w:rFonts w:ascii="Calibri" w:hAnsi="Calibri" w:cs="Calibri"/>
                <w:color w:val="000000"/>
                <w:sz w:val="22"/>
                <w:szCs w:val="22"/>
              </w:rPr>
            </w:pPr>
          </w:p>
        </w:tc>
      </w:tr>
      <w:tr w:rsidR="006F39DF" w:rsidRPr="00080B86" w:rsidTr="00FF0D2F">
        <w:trPr>
          <w:gridAfter w:val="1"/>
          <w:wAfter w:w="9" w:type="dxa"/>
          <w:trHeight w:val="1500"/>
        </w:trPr>
        <w:tc>
          <w:tcPr>
            <w:tcW w:w="535" w:type="dxa"/>
            <w:tcBorders>
              <w:top w:val="nil"/>
              <w:left w:val="single" w:sz="4" w:space="0" w:color="auto"/>
              <w:bottom w:val="single" w:sz="4" w:space="0" w:color="auto"/>
              <w:right w:val="single" w:sz="4" w:space="0" w:color="auto"/>
            </w:tcBorders>
            <w:shd w:val="clear" w:color="auto" w:fill="auto"/>
            <w:vAlign w:val="center"/>
            <w:hideMark/>
          </w:tcPr>
          <w:p w:rsidR="006F39DF" w:rsidRPr="00080B86" w:rsidRDefault="006F39DF" w:rsidP="00203406">
            <w:pPr>
              <w:jc w:val="center"/>
              <w:rPr>
                <w:color w:val="000000"/>
              </w:rPr>
            </w:pPr>
            <w:r w:rsidRPr="00080B86">
              <w:rPr>
                <w:color w:val="000000"/>
              </w:rPr>
              <w:t>3.</w:t>
            </w:r>
          </w:p>
        </w:tc>
        <w:tc>
          <w:tcPr>
            <w:tcW w:w="3506" w:type="dxa"/>
            <w:tcBorders>
              <w:top w:val="nil"/>
              <w:left w:val="nil"/>
              <w:bottom w:val="single" w:sz="4" w:space="0" w:color="auto"/>
              <w:right w:val="single" w:sz="4" w:space="0" w:color="auto"/>
            </w:tcBorders>
            <w:shd w:val="clear" w:color="auto" w:fill="auto"/>
            <w:vAlign w:val="center"/>
            <w:hideMark/>
          </w:tcPr>
          <w:p w:rsidR="006F39DF" w:rsidRPr="00080B86" w:rsidRDefault="006F39DF" w:rsidP="00203406">
            <w:pPr>
              <w:rPr>
                <w:color w:val="000000"/>
                <w:sz w:val="22"/>
                <w:szCs w:val="22"/>
              </w:rPr>
            </w:pPr>
            <w:r w:rsidRPr="00080B86">
              <w:rPr>
                <w:color w:val="000000"/>
                <w:sz w:val="22"/>
                <w:szCs w:val="22"/>
              </w:rPr>
              <w:t>Εκσκαφή συνολικού μήκους 26 μέτρων και σε βάθος 0,25 μέτρων &amp; πλάτους 0.40 μέτρων με  μεταφορά των προϊόντων εκσκαφής    (</w:t>
            </w:r>
            <w:proofErr w:type="spellStart"/>
            <w:r w:rsidRPr="00080B86">
              <w:rPr>
                <w:color w:val="000000"/>
                <w:sz w:val="22"/>
                <w:szCs w:val="22"/>
              </w:rPr>
              <w:t>τεμ</w:t>
            </w:r>
            <w:proofErr w:type="spellEnd"/>
            <w:r w:rsidRPr="00080B86">
              <w:rPr>
                <w:color w:val="000000"/>
                <w:sz w:val="22"/>
                <w:szCs w:val="22"/>
              </w:rPr>
              <w:t xml:space="preserve">) </w:t>
            </w:r>
          </w:p>
        </w:tc>
        <w:tc>
          <w:tcPr>
            <w:tcW w:w="1203" w:type="dxa"/>
            <w:tcBorders>
              <w:top w:val="nil"/>
              <w:left w:val="nil"/>
              <w:bottom w:val="single" w:sz="4" w:space="0" w:color="auto"/>
              <w:right w:val="single" w:sz="4" w:space="0" w:color="auto"/>
            </w:tcBorders>
            <w:shd w:val="clear" w:color="auto" w:fill="auto"/>
            <w:noWrap/>
            <w:vAlign w:val="bottom"/>
            <w:hideMark/>
          </w:tcPr>
          <w:p w:rsidR="006F39DF" w:rsidRPr="00080B86" w:rsidRDefault="006F39DF" w:rsidP="00203406">
            <w:pPr>
              <w:jc w:val="center"/>
              <w:rPr>
                <w:rFonts w:ascii="Calibri" w:hAnsi="Calibri" w:cs="Calibri"/>
                <w:color w:val="000000"/>
                <w:sz w:val="22"/>
                <w:szCs w:val="22"/>
              </w:rPr>
            </w:pPr>
            <w:r w:rsidRPr="00080B86">
              <w:rPr>
                <w:rFonts w:ascii="Calibri" w:hAnsi="Calibri" w:cs="Calibri"/>
                <w:color w:val="000000"/>
                <w:sz w:val="22"/>
                <w:szCs w:val="22"/>
              </w:rPr>
              <w:t>1</w:t>
            </w:r>
          </w:p>
        </w:tc>
        <w:tc>
          <w:tcPr>
            <w:tcW w:w="1520" w:type="dxa"/>
            <w:tcBorders>
              <w:top w:val="nil"/>
              <w:left w:val="nil"/>
              <w:bottom w:val="single" w:sz="4" w:space="0" w:color="auto"/>
              <w:right w:val="single" w:sz="4" w:space="0" w:color="auto"/>
            </w:tcBorders>
            <w:shd w:val="clear" w:color="auto" w:fill="auto"/>
            <w:noWrap/>
            <w:vAlign w:val="bottom"/>
          </w:tcPr>
          <w:p w:rsidR="006F39DF" w:rsidRPr="00080B86" w:rsidRDefault="006F39DF" w:rsidP="00203406">
            <w:pPr>
              <w:jc w:val="center"/>
              <w:rPr>
                <w:rFonts w:ascii="Calibri" w:hAnsi="Calibri" w:cs="Calibri"/>
                <w:color w:val="000000"/>
                <w:sz w:val="22"/>
                <w:szCs w:val="22"/>
              </w:rPr>
            </w:pPr>
          </w:p>
        </w:tc>
        <w:tc>
          <w:tcPr>
            <w:tcW w:w="1623" w:type="dxa"/>
            <w:gridSpan w:val="2"/>
            <w:tcBorders>
              <w:left w:val="nil"/>
              <w:bottom w:val="nil"/>
              <w:right w:val="single" w:sz="4" w:space="0" w:color="auto"/>
            </w:tcBorders>
            <w:shd w:val="clear" w:color="auto" w:fill="auto"/>
            <w:noWrap/>
            <w:vAlign w:val="bottom"/>
          </w:tcPr>
          <w:p w:rsidR="006F39DF" w:rsidRPr="007A6775" w:rsidRDefault="006F39DF" w:rsidP="00203406">
            <w:pPr>
              <w:rPr>
                <w:rFonts w:ascii="Calibri" w:hAnsi="Calibri" w:cs="Calibri"/>
                <w:color w:val="000000"/>
                <w:sz w:val="22"/>
                <w:szCs w:val="22"/>
                <w:lang w:val="en-US"/>
              </w:rPr>
            </w:pPr>
          </w:p>
        </w:tc>
      </w:tr>
      <w:tr w:rsidR="006F39DF" w:rsidRPr="00080B86" w:rsidTr="00FF0D2F">
        <w:trPr>
          <w:gridAfter w:val="1"/>
          <w:wAfter w:w="9" w:type="dxa"/>
          <w:trHeight w:val="1200"/>
        </w:trPr>
        <w:tc>
          <w:tcPr>
            <w:tcW w:w="535" w:type="dxa"/>
            <w:tcBorders>
              <w:top w:val="nil"/>
              <w:left w:val="single" w:sz="4" w:space="0" w:color="auto"/>
              <w:bottom w:val="single" w:sz="4" w:space="0" w:color="auto"/>
              <w:right w:val="single" w:sz="4" w:space="0" w:color="auto"/>
            </w:tcBorders>
            <w:shd w:val="clear" w:color="auto" w:fill="auto"/>
            <w:vAlign w:val="center"/>
            <w:hideMark/>
          </w:tcPr>
          <w:p w:rsidR="006F39DF" w:rsidRPr="00080B86" w:rsidRDefault="006F39DF" w:rsidP="00203406">
            <w:pPr>
              <w:jc w:val="center"/>
              <w:rPr>
                <w:color w:val="000000"/>
              </w:rPr>
            </w:pPr>
            <w:r w:rsidRPr="00080B86">
              <w:rPr>
                <w:color w:val="000000"/>
              </w:rPr>
              <w:t>4.</w:t>
            </w:r>
          </w:p>
        </w:tc>
        <w:tc>
          <w:tcPr>
            <w:tcW w:w="3506" w:type="dxa"/>
            <w:tcBorders>
              <w:top w:val="nil"/>
              <w:left w:val="nil"/>
              <w:bottom w:val="single" w:sz="4" w:space="0" w:color="auto"/>
              <w:right w:val="single" w:sz="4" w:space="0" w:color="auto"/>
            </w:tcBorders>
            <w:shd w:val="clear" w:color="auto" w:fill="auto"/>
            <w:vAlign w:val="center"/>
            <w:hideMark/>
          </w:tcPr>
          <w:p w:rsidR="006F39DF" w:rsidRPr="00080B86" w:rsidRDefault="006F39DF" w:rsidP="00203406">
            <w:pPr>
              <w:rPr>
                <w:color w:val="000000"/>
                <w:sz w:val="22"/>
                <w:szCs w:val="22"/>
              </w:rPr>
            </w:pPr>
            <w:r w:rsidRPr="00080B86">
              <w:rPr>
                <w:color w:val="000000"/>
                <w:sz w:val="22"/>
                <w:szCs w:val="22"/>
              </w:rPr>
              <w:t xml:space="preserve">Κατασκευή </w:t>
            </w:r>
            <w:proofErr w:type="spellStart"/>
            <w:r w:rsidRPr="00080B86">
              <w:rPr>
                <w:color w:val="000000"/>
                <w:sz w:val="22"/>
                <w:szCs w:val="22"/>
              </w:rPr>
              <w:t>τοιχείου</w:t>
            </w:r>
            <w:proofErr w:type="spellEnd"/>
            <w:r w:rsidRPr="00080B86">
              <w:rPr>
                <w:color w:val="000000"/>
                <w:sz w:val="22"/>
                <w:szCs w:val="22"/>
              </w:rPr>
              <w:t xml:space="preserve"> οπλισμένου σκυροδέματος (συνολικά 26,00 m*((</w:t>
            </w:r>
            <w:proofErr w:type="spellStart"/>
            <w:r w:rsidRPr="00080B86">
              <w:rPr>
                <w:color w:val="000000"/>
                <w:sz w:val="22"/>
                <w:szCs w:val="22"/>
              </w:rPr>
              <w:t>0,40m</w:t>
            </w:r>
            <w:proofErr w:type="spellEnd"/>
            <w:r w:rsidRPr="00080B86">
              <w:rPr>
                <w:color w:val="000000"/>
                <w:sz w:val="22"/>
                <w:szCs w:val="22"/>
              </w:rPr>
              <w:t>*</w:t>
            </w:r>
            <w:proofErr w:type="spellStart"/>
            <w:r w:rsidRPr="00080B86">
              <w:rPr>
                <w:color w:val="000000"/>
                <w:sz w:val="22"/>
                <w:szCs w:val="22"/>
              </w:rPr>
              <w:t>0,25m</w:t>
            </w:r>
            <w:proofErr w:type="spellEnd"/>
            <w:r w:rsidRPr="00080B86">
              <w:rPr>
                <w:color w:val="000000"/>
                <w:sz w:val="22"/>
                <w:szCs w:val="22"/>
              </w:rPr>
              <w:t>)+(</w:t>
            </w:r>
            <w:proofErr w:type="spellStart"/>
            <w:r w:rsidRPr="00080B86">
              <w:rPr>
                <w:color w:val="000000"/>
                <w:sz w:val="22"/>
                <w:szCs w:val="22"/>
              </w:rPr>
              <w:t>0,50m</w:t>
            </w:r>
            <w:proofErr w:type="spellEnd"/>
            <w:r w:rsidRPr="00080B86">
              <w:rPr>
                <w:color w:val="000000"/>
                <w:sz w:val="22"/>
                <w:szCs w:val="22"/>
              </w:rPr>
              <w:t>*</w:t>
            </w:r>
            <w:proofErr w:type="spellStart"/>
            <w:r w:rsidRPr="00080B86">
              <w:rPr>
                <w:color w:val="000000"/>
                <w:sz w:val="22"/>
                <w:szCs w:val="22"/>
              </w:rPr>
              <w:t>0,25m</w:t>
            </w:r>
            <w:proofErr w:type="spellEnd"/>
            <w:r w:rsidRPr="00080B86">
              <w:rPr>
                <w:color w:val="000000"/>
                <w:sz w:val="22"/>
                <w:szCs w:val="22"/>
              </w:rPr>
              <w:t>)) (</w:t>
            </w:r>
            <w:proofErr w:type="spellStart"/>
            <w:r w:rsidRPr="00080B86">
              <w:rPr>
                <w:color w:val="000000"/>
                <w:sz w:val="22"/>
                <w:szCs w:val="22"/>
              </w:rPr>
              <w:t>m3</w:t>
            </w:r>
            <w:proofErr w:type="spellEnd"/>
            <w:r w:rsidRPr="00080B86">
              <w:rPr>
                <w:color w:val="000000"/>
                <w:sz w:val="22"/>
                <w:szCs w:val="22"/>
              </w:rPr>
              <w:t>)</w:t>
            </w:r>
          </w:p>
        </w:tc>
        <w:tc>
          <w:tcPr>
            <w:tcW w:w="1203" w:type="dxa"/>
            <w:tcBorders>
              <w:top w:val="nil"/>
              <w:left w:val="nil"/>
              <w:bottom w:val="single" w:sz="4" w:space="0" w:color="auto"/>
              <w:right w:val="single" w:sz="4" w:space="0" w:color="auto"/>
            </w:tcBorders>
            <w:shd w:val="clear" w:color="auto" w:fill="auto"/>
            <w:noWrap/>
            <w:vAlign w:val="bottom"/>
            <w:hideMark/>
          </w:tcPr>
          <w:p w:rsidR="006F39DF" w:rsidRPr="00080B86" w:rsidRDefault="006F39DF" w:rsidP="00203406">
            <w:pPr>
              <w:jc w:val="center"/>
              <w:rPr>
                <w:rFonts w:ascii="Calibri" w:hAnsi="Calibri" w:cs="Calibri"/>
                <w:color w:val="000000"/>
                <w:sz w:val="22"/>
                <w:szCs w:val="22"/>
              </w:rPr>
            </w:pPr>
            <w:r w:rsidRPr="00080B86">
              <w:rPr>
                <w:rFonts w:ascii="Calibri" w:hAnsi="Calibri" w:cs="Calibri"/>
                <w:color w:val="000000"/>
                <w:sz w:val="22"/>
                <w:szCs w:val="22"/>
              </w:rPr>
              <w:t>5,85</w:t>
            </w:r>
          </w:p>
        </w:tc>
        <w:tc>
          <w:tcPr>
            <w:tcW w:w="1520" w:type="dxa"/>
            <w:tcBorders>
              <w:top w:val="nil"/>
              <w:left w:val="nil"/>
              <w:bottom w:val="single" w:sz="4" w:space="0" w:color="auto"/>
              <w:right w:val="single" w:sz="4" w:space="0" w:color="auto"/>
            </w:tcBorders>
            <w:shd w:val="clear" w:color="auto" w:fill="auto"/>
            <w:noWrap/>
            <w:vAlign w:val="bottom"/>
          </w:tcPr>
          <w:p w:rsidR="006F39DF" w:rsidRPr="00080B86" w:rsidRDefault="006F39DF" w:rsidP="00203406">
            <w:pPr>
              <w:jc w:val="center"/>
              <w:rPr>
                <w:rFonts w:ascii="Calibri" w:hAnsi="Calibri" w:cs="Calibri"/>
                <w:color w:val="000000"/>
                <w:sz w:val="22"/>
                <w:szCs w:val="22"/>
              </w:rPr>
            </w:pPr>
          </w:p>
        </w:tc>
        <w:tc>
          <w:tcPr>
            <w:tcW w:w="1623" w:type="dxa"/>
            <w:gridSpan w:val="2"/>
            <w:tcBorders>
              <w:top w:val="nil"/>
              <w:left w:val="nil"/>
              <w:bottom w:val="nil"/>
              <w:right w:val="single" w:sz="4" w:space="0" w:color="auto"/>
            </w:tcBorders>
            <w:shd w:val="clear" w:color="auto" w:fill="auto"/>
            <w:noWrap/>
            <w:vAlign w:val="bottom"/>
          </w:tcPr>
          <w:p w:rsidR="006F39DF" w:rsidRPr="00080B86" w:rsidRDefault="006F39DF" w:rsidP="00203406">
            <w:pPr>
              <w:rPr>
                <w:rFonts w:ascii="Calibri" w:hAnsi="Calibri" w:cs="Calibri"/>
                <w:color w:val="000000"/>
                <w:sz w:val="22"/>
                <w:szCs w:val="22"/>
              </w:rPr>
            </w:pPr>
          </w:p>
        </w:tc>
      </w:tr>
      <w:tr w:rsidR="006F39DF" w:rsidRPr="00080B86" w:rsidTr="00FF0D2F">
        <w:trPr>
          <w:gridAfter w:val="1"/>
          <w:wAfter w:w="9" w:type="dxa"/>
          <w:trHeight w:val="315"/>
        </w:trPr>
        <w:tc>
          <w:tcPr>
            <w:tcW w:w="535" w:type="dxa"/>
            <w:tcBorders>
              <w:top w:val="nil"/>
              <w:left w:val="single" w:sz="4" w:space="0" w:color="auto"/>
              <w:bottom w:val="single" w:sz="4" w:space="0" w:color="auto"/>
              <w:right w:val="single" w:sz="4" w:space="0" w:color="auto"/>
            </w:tcBorders>
            <w:shd w:val="clear" w:color="auto" w:fill="auto"/>
            <w:vAlign w:val="center"/>
            <w:hideMark/>
          </w:tcPr>
          <w:p w:rsidR="006F39DF" w:rsidRPr="00080B86" w:rsidRDefault="006F39DF" w:rsidP="00203406">
            <w:pPr>
              <w:jc w:val="center"/>
              <w:rPr>
                <w:color w:val="000000"/>
              </w:rPr>
            </w:pPr>
            <w:r w:rsidRPr="00080B86">
              <w:rPr>
                <w:color w:val="000000"/>
              </w:rPr>
              <w:t>5.</w:t>
            </w:r>
          </w:p>
        </w:tc>
        <w:tc>
          <w:tcPr>
            <w:tcW w:w="3506" w:type="dxa"/>
            <w:tcBorders>
              <w:top w:val="nil"/>
              <w:left w:val="nil"/>
              <w:bottom w:val="single" w:sz="4" w:space="0" w:color="auto"/>
              <w:right w:val="single" w:sz="4" w:space="0" w:color="auto"/>
            </w:tcBorders>
            <w:shd w:val="clear" w:color="auto" w:fill="auto"/>
            <w:vAlign w:val="center"/>
            <w:hideMark/>
          </w:tcPr>
          <w:p w:rsidR="006F39DF" w:rsidRPr="00080B86" w:rsidRDefault="006F39DF" w:rsidP="00203406">
            <w:pPr>
              <w:rPr>
                <w:color w:val="000000"/>
                <w:sz w:val="22"/>
                <w:szCs w:val="22"/>
              </w:rPr>
            </w:pPr>
            <w:proofErr w:type="spellStart"/>
            <w:r w:rsidRPr="00080B86">
              <w:rPr>
                <w:color w:val="000000"/>
                <w:sz w:val="22"/>
                <w:szCs w:val="22"/>
              </w:rPr>
              <w:t>Oπλισμός</w:t>
            </w:r>
            <w:proofErr w:type="spellEnd"/>
            <w:r w:rsidRPr="00080B86">
              <w:rPr>
                <w:color w:val="000000"/>
                <w:sz w:val="22"/>
                <w:szCs w:val="22"/>
              </w:rPr>
              <w:t xml:space="preserve"> </w:t>
            </w:r>
            <w:proofErr w:type="spellStart"/>
            <w:r w:rsidRPr="00080B86">
              <w:rPr>
                <w:color w:val="000000"/>
                <w:sz w:val="22"/>
                <w:szCs w:val="22"/>
              </w:rPr>
              <w:t>τοιχείου</w:t>
            </w:r>
            <w:proofErr w:type="spellEnd"/>
            <w:r w:rsidRPr="00080B86">
              <w:rPr>
                <w:color w:val="000000"/>
                <w:sz w:val="22"/>
                <w:szCs w:val="22"/>
              </w:rPr>
              <w:t xml:space="preserve"> </w:t>
            </w:r>
            <w:proofErr w:type="spellStart"/>
            <w:r w:rsidRPr="00080B86">
              <w:rPr>
                <w:color w:val="000000"/>
                <w:sz w:val="22"/>
                <w:szCs w:val="22"/>
              </w:rPr>
              <w:t>Φ12</w:t>
            </w:r>
            <w:proofErr w:type="spellEnd"/>
            <w:r w:rsidRPr="00080B86">
              <w:rPr>
                <w:color w:val="000000"/>
                <w:sz w:val="22"/>
                <w:szCs w:val="22"/>
              </w:rPr>
              <w:t>/20   (</w:t>
            </w:r>
            <w:proofErr w:type="spellStart"/>
            <w:r w:rsidRPr="00080B86">
              <w:rPr>
                <w:color w:val="000000"/>
                <w:sz w:val="22"/>
                <w:szCs w:val="22"/>
              </w:rPr>
              <w:t>Kg</w:t>
            </w:r>
            <w:proofErr w:type="spellEnd"/>
            <w:r w:rsidRPr="00080B86">
              <w:rPr>
                <w:color w:val="000000"/>
                <w:sz w:val="22"/>
                <w:szCs w:val="22"/>
              </w:rPr>
              <w:t xml:space="preserve">) </w:t>
            </w:r>
          </w:p>
        </w:tc>
        <w:tc>
          <w:tcPr>
            <w:tcW w:w="1203" w:type="dxa"/>
            <w:tcBorders>
              <w:top w:val="nil"/>
              <w:left w:val="nil"/>
              <w:bottom w:val="single" w:sz="4" w:space="0" w:color="auto"/>
              <w:right w:val="single" w:sz="4" w:space="0" w:color="auto"/>
            </w:tcBorders>
            <w:shd w:val="clear" w:color="auto" w:fill="auto"/>
            <w:noWrap/>
            <w:vAlign w:val="bottom"/>
            <w:hideMark/>
          </w:tcPr>
          <w:p w:rsidR="006F39DF" w:rsidRPr="00080B86" w:rsidRDefault="006F39DF" w:rsidP="00203406">
            <w:pPr>
              <w:jc w:val="center"/>
              <w:rPr>
                <w:rFonts w:ascii="Calibri" w:hAnsi="Calibri" w:cs="Calibri"/>
                <w:color w:val="000000"/>
                <w:sz w:val="22"/>
                <w:szCs w:val="22"/>
              </w:rPr>
            </w:pPr>
            <w:r w:rsidRPr="00080B86">
              <w:rPr>
                <w:rFonts w:ascii="Calibri" w:hAnsi="Calibri" w:cs="Calibri"/>
                <w:color w:val="000000"/>
                <w:sz w:val="22"/>
                <w:szCs w:val="22"/>
              </w:rPr>
              <w:t>585</w:t>
            </w:r>
          </w:p>
        </w:tc>
        <w:tc>
          <w:tcPr>
            <w:tcW w:w="1520" w:type="dxa"/>
            <w:tcBorders>
              <w:top w:val="nil"/>
              <w:left w:val="nil"/>
              <w:bottom w:val="single" w:sz="4" w:space="0" w:color="auto"/>
              <w:right w:val="single" w:sz="4" w:space="0" w:color="auto"/>
            </w:tcBorders>
            <w:shd w:val="clear" w:color="auto" w:fill="auto"/>
            <w:noWrap/>
            <w:vAlign w:val="bottom"/>
          </w:tcPr>
          <w:p w:rsidR="006F39DF" w:rsidRPr="00080B86" w:rsidRDefault="006F39DF" w:rsidP="00203406">
            <w:pPr>
              <w:jc w:val="center"/>
              <w:rPr>
                <w:rFonts w:ascii="Calibri" w:hAnsi="Calibri" w:cs="Calibri"/>
                <w:color w:val="000000"/>
                <w:sz w:val="22"/>
                <w:szCs w:val="22"/>
              </w:rPr>
            </w:pPr>
          </w:p>
        </w:tc>
        <w:tc>
          <w:tcPr>
            <w:tcW w:w="1623" w:type="dxa"/>
            <w:gridSpan w:val="2"/>
            <w:tcBorders>
              <w:top w:val="nil"/>
              <w:left w:val="nil"/>
              <w:bottom w:val="nil"/>
              <w:right w:val="single" w:sz="4" w:space="0" w:color="auto"/>
            </w:tcBorders>
            <w:shd w:val="clear" w:color="auto" w:fill="auto"/>
            <w:noWrap/>
            <w:vAlign w:val="bottom"/>
          </w:tcPr>
          <w:p w:rsidR="006F39DF" w:rsidRPr="00080B86" w:rsidRDefault="006F39DF" w:rsidP="00203406">
            <w:pPr>
              <w:rPr>
                <w:rFonts w:ascii="Calibri" w:hAnsi="Calibri" w:cs="Calibri"/>
                <w:color w:val="000000"/>
                <w:sz w:val="22"/>
                <w:szCs w:val="22"/>
              </w:rPr>
            </w:pPr>
          </w:p>
        </w:tc>
      </w:tr>
      <w:tr w:rsidR="006F39DF" w:rsidRPr="00080B86" w:rsidTr="00FF0D2F">
        <w:trPr>
          <w:gridAfter w:val="1"/>
          <w:wAfter w:w="9" w:type="dxa"/>
          <w:trHeight w:val="1200"/>
        </w:trPr>
        <w:tc>
          <w:tcPr>
            <w:tcW w:w="535" w:type="dxa"/>
            <w:tcBorders>
              <w:top w:val="nil"/>
              <w:left w:val="single" w:sz="4" w:space="0" w:color="auto"/>
              <w:bottom w:val="single" w:sz="4" w:space="0" w:color="auto"/>
              <w:right w:val="single" w:sz="4" w:space="0" w:color="auto"/>
            </w:tcBorders>
            <w:shd w:val="clear" w:color="auto" w:fill="auto"/>
            <w:vAlign w:val="center"/>
            <w:hideMark/>
          </w:tcPr>
          <w:p w:rsidR="006F39DF" w:rsidRPr="00080B86" w:rsidRDefault="006F39DF" w:rsidP="00203406">
            <w:pPr>
              <w:jc w:val="center"/>
              <w:rPr>
                <w:color w:val="000000"/>
              </w:rPr>
            </w:pPr>
            <w:r w:rsidRPr="00080B86">
              <w:rPr>
                <w:color w:val="000000"/>
              </w:rPr>
              <w:t>6.</w:t>
            </w:r>
          </w:p>
        </w:tc>
        <w:tc>
          <w:tcPr>
            <w:tcW w:w="3506" w:type="dxa"/>
            <w:tcBorders>
              <w:top w:val="nil"/>
              <w:left w:val="nil"/>
              <w:bottom w:val="single" w:sz="4" w:space="0" w:color="auto"/>
              <w:right w:val="single" w:sz="4" w:space="0" w:color="auto"/>
            </w:tcBorders>
            <w:shd w:val="clear" w:color="auto" w:fill="auto"/>
            <w:vAlign w:val="center"/>
            <w:hideMark/>
          </w:tcPr>
          <w:p w:rsidR="006F39DF" w:rsidRPr="00080B86" w:rsidRDefault="006F39DF" w:rsidP="00203406">
            <w:pPr>
              <w:rPr>
                <w:color w:val="000000"/>
                <w:sz w:val="22"/>
                <w:szCs w:val="22"/>
              </w:rPr>
            </w:pPr>
            <w:r w:rsidRPr="00080B86">
              <w:rPr>
                <w:color w:val="000000"/>
                <w:sz w:val="22"/>
                <w:szCs w:val="22"/>
              </w:rPr>
              <w:t xml:space="preserve">Φρεσκάρισμα χρώματος των σωληνώσεων υγραερίου και κλάδεμα του δέντρου πλησίον του </w:t>
            </w:r>
            <w:proofErr w:type="spellStart"/>
            <w:r w:rsidRPr="00080B86">
              <w:rPr>
                <w:color w:val="000000"/>
                <w:sz w:val="22"/>
                <w:szCs w:val="22"/>
              </w:rPr>
              <w:t>εξαεριωτή</w:t>
            </w:r>
            <w:proofErr w:type="spellEnd"/>
            <w:r w:rsidRPr="00080B86">
              <w:rPr>
                <w:color w:val="000000"/>
                <w:sz w:val="22"/>
                <w:szCs w:val="22"/>
              </w:rPr>
              <w:t xml:space="preserve"> (</w:t>
            </w:r>
            <w:proofErr w:type="spellStart"/>
            <w:r w:rsidRPr="00080B86">
              <w:rPr>
                <w:color w:val="000000"/>
                <w:sz w:val="22"/>
                <w:szCs w:val="22"/>
              </w:rPr>
              <w:t>τεμ</w:t>
            </w:r>
            <w:proofErr w:type="spellEnd"/>
            <w:r w:rsidRPr="00080B86">
              <w:rPr>
                <w:color w:val="000000"/>
                <w:sz w:val="22"/>
                <w:szCs w:val="22"/>
              </w:rPr>
              <w:t>)</w:t>
            </w:r>
          </w:p>
        </w:tc>
        <w:tc>
          <w:tcPr>
            <w:tcW w:w="1203" w:type="dxa"/>
            <w:tcBorders>
              <w:top w:val="nil"/>
              <w:left w:val="nil"/>
              <w:bottom w:val="single" w:sz="4" w:space="0" w:color="auto"/>
              <w:right w:val="single" w:sz="4" w:space="0" w:color="auto"/>
            </w:tcBorders>
            <w:shd w:val="clear" w:color="auto" w:fill="auto"/>
            <w:noWrap/>
            <w:vAlign w:val="bottom"/>
            <w:hideMark/>
          </w:tcPr>
          <w:p w:rsidR="006F39DF" w:rsidRPr="00080B86" w:rsidRDefault="006F39DF" w:rsidP="00203406">
            <w:pPr>
              <w:jc w:val="center"/>
              <w:rPr>
                <w:rFonts w:ascii="Calibri" w:hAnsi="Calibri" w:cs="Calibri"/>
                <w:color w:val="000000"/>
                <w:sz w:val="22"/>
                <w:szCs w:val="22"/>
              </w:rPr>
            </w:pPr>
            <w:r w:rsidRPr="00080B86">
              <w:rPr>
                <w:rFonts w:ascii="Calibri" w:hAnsi="Calibri" w:cs="Calibri"/>
                <w:color w:val="000000"/>
                <w:sz w:val="22"/>
                <w:szCs w:val="22"/>
              </w:rPr>
              <w:t>1</w:t>
            </w:r>
          </w:p>
        </w:tc>
        <w:tc>
          <w:tcPr>
            <w:tcW w:w="1520" w:type="dxa"/>
            <w:tcBorders>
              <w:top w:val="nil"/>
              <w:left w:val="nil"/>
              <w:bottom w:val="single" w:sz="4" w:space="0" w:color="auto"/>
              <w:right w:val="single" w:sz="4" w:space="0" w:color="auto"/>
            </w:tcBorders>
            <w:shd w:val="clear" w:color="auto" w:fill="auto"/>
            <w:noWrap/>
            <w:vAlign w:val="bottom"/>
          </w:tcPr>
          <w:p w:rsidR="006F39DF" w:rsidRPr="00080B86" w:rsidRDefault="006F39DF" w:rsidP="00203406">
            <w:pPr>
              <w:jc w:val="center"/>
              <w:rPr>
                <w:rFonts w:ascii="Calibri" w:hAnsi="Calibri" w:cs="Calibri"/>
                <w:color w:val="000000"/>
                <w:sz w:val="22"/>
                <w:szCs w:val="22"/>
              </w:rPr>
            </w:pPr>
          </w:p>
        </w:tc>
        <w:tc>
          <w:tcPr>
            <w:tcW w:w="1623" w:type="dxa"/>
            <w:gridSpan w:val="2"/>
            <w:tcBorders>
              <w:top w:val="nil"/>
              <w:left w:val="nil"/>
              <w:bottom w:val="single" w:sz="4" w:space="0" w:color="auto"/>
              <w:right w:val="single" w:sz="4" w:space="0" w:color="auto"/>
            </w:tcBorders>
            <w:shd w:val="clear" w:color="auto" w:fill="auto"/>
            <w:noWrap/>
            <w:vAlign w:val="bottom"/>
          </w:tcPr>
          <w:p w:rsidR="006F39DF" w:rsidRPr="00080B86" w:rsidRDefault="006F39DF" w:rsidP="00203406">
            <w:pPr>
              <w:rPr>
                <w:rFonts w:ascii="Calibri" w:hAnsi="Calibri" w:cs="Calibri"/>
                <w:color w:val="000000"/>
                <w:sz w:val="22"/>
                <w:szCs w:val="22"/>
              </w:rPr>
            </w:pPr>
          </w:p>
        </w:tc>
      </w:tr>
      <w:tr w:rsidR="006305E7" w:rsidRPr="00080B86" w:rsidTr="007F074E">
        <w:trPr>
          <w:trHeight w:val="315"/>
        </w:trPr>
        <w:tc>
          <w:tcPr>
            <w:tcW w:w="839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305E7" w:rsidRPr="00080B86" w:rsidRDefault="006305E7" w:rsidP="00203406">
            <w:pPr>
              <w:jc w:val="center"/>
              <w:rPr>
                <w:color w:val="000000"/>
              </w:rPr>
            </w:pPr>
          </w:p>
        </w:tc>
      </w:tr>
      <w:tr w:rsidR="006305E7" w:rsidRPr="00080B86" w:rsidTr="007F074E">
        <w:trPr>
          <w:trHeight w:val="315"/>
        </w:trPr>
        <w:tc>
          <w:tcPr>
            <w:tcW w:w="683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305E7" w:rsidRPr="00080B86" w:rsidRDefault="006305E7" w:rsidP="00203406">
            <w:pPr>
              <w:jc w:val="center"/>
              <w:rPr>
                <w:color w:val="000000"/>
              </w:rPr>
            </w:pPr>
            <w:r w:rsidRPr="00080B86">
              <w:rPr>
                <w:color w:val="000000"/>
              </w:rPr>
              <w:t>Γενικό Σύνολο</w:t>
            </w:r>
          </w:p>
        </w:tc>
        <w:tc>
          <w:tcPr>
            <w:tcW w:w="1559" w:type="dxa"/>
            <w:gridSpan w:val="2"/>
            <w:tcBorders>
              <w:top w:val="nil"/>
              <w:left w:val="nil"/>
              <w:bottom w:val="single" w:sz="4" w:space="0" w:color="auto"/>
              <w:right w:val="single" w:sz="4" w:space="0" w:color="auto"/>
            </w:tcBorders>
            <w:shd w:val="clear" w:color="auto" w:fill="auto"/>
            <w:vAlign w:val="center"/>
          </w:tcPr>
          <w:p w:rsidR="006305E7" w:rsidRPr="00080B86" w:rsidRDefault="006305E7" w:rsidP="00203406">
            <w:pPr>
              <w:jc w:val="center"/>
              <w:rPr>
                <w:color w:val="000000"/>
              </w:rPr>
            </w:pPr>
          </w:p>
        </w:tc>
      </w:tr>
      <w:tr w:rsidR="006305E7" w:rsidRPr="00080B86" w:rsidTr="007F074E">
        <w:trPr>
          <w:trHeight w:val="315"/>
        </w:trPr>
        <w:tc>
          <w:tcPr>
            <w:tcW w:w="683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305E7" w:rsidRPr="00080B86" w:rsidRDefault="006305E7" w:rsidP="00203406">
            <w:pPr>
              <w:jc w:val="center"/>
              <w:rPr>
                <w:color w:val="000000"/>
              </w:rPr>
            </w:pPr>
            <w:r w:rsidRPr="00080B86">
              <w:rPr>
                <w:color w:val="000000"/>
              </w:rPr>
              <w:t>ΦΠΑ 24%</w:t>
            </w:r>
          </w:p>
        </w:tc>
        <w:tc>
          <w:tcPr>
            <w:tcW w:w="1559" w:type="dxa"/>
            <w:gridSpan w:val="2"/>
            <w:tcBorders>
              <w:top w:val="nil"/>
              <w:left w:val="nil"/>
              <w:bottom w:val="single" w:sz="4" w:space="0" w:color="auto"/>
              <w:right w:val="single" w:sz="4" w:space="0" w:color="auto"/>
            </w:tcBorders>
            <w:shd w:val="clear" w:color="auto" w:fill="auto"/>
            <w:vAlign w:val="center"/>
          </w:tcPr>
          <w:p w:rsidR="006305E7" w:rsidRPr="00080B86" w:rsidRDefault="006305E7" w:rsidP="00203406">
            <w:pPr>
              <w:jc w:val="center"/>
              <w:rPr>
                <w:color w:val="000000"/>
              </w:rPr>
            </w:pPr>
          </w:p>
        </w:tc>
      </w:tr>
      <w:tr w:rsidR="006305E7" w:rsidRPr="00080B86" w:rsidTr="007F074E">
        <w:trPr>
          <w:trHeight w:val="315"/>
        </w:trPr>
        <w:tc>
          <w:tcPr>
            <w:tcW w:w="683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305E7" w:rsidRPr="00080B86" w:rsidRDefault="006305E7" w:rsidP="00203406">
            <w:pPr>
              <w:jc w:val="center"/>
              <w:rPr>
                <w:b/>
                <w:bCs/>
                <w:color w:val="000000"/>
              </w:rPr>
            </w:pPr>
            <w:r w:rsidRPr="00080B86">
              <w:rPr>
                <w:b/>
                <w:bCs/>
                <w:color w:val="000000"/>
              </w:rPr>
              <w:t>Τελικό Κόστος</w:t>
            </w:r>
          </w:p>
        </w:tc>
        <w:tc>
          <w:tcPr>
            <w:tcW w:w="1559" w:type="dxa"/>
            <w:gridSpan w:val="2"/>
            <w:tcBorders>
              <w:top w:val="nil"/>
              <w:left w:val="nil"/>
              <w:bottom w:val="single" w:sz="4" w:space="0" w:color="auto"/>
              <w:right w:val="single" w:sz="4" w:space="0" w:color="auto"/>
            </w:tcBorders>
            <w:shd w:val="clear" w:color="auto" w:fill="auto"/>
            <w:vAlign w:val="center"/>
          </w:tcPr>
          <w:p w:rsidR="006305E7" w:rsidRPr="00080B86" w:rsidRDefault="006305E7" w:rsidP="00203406">
            <w:pPr>
              <w:jc w:val="center"/>
              <w:rPr>
                <w:b/>
                <w:bCs/>
                <w:color w:val="000000"/>
              </w:rPr>
            </w:pPr>
          </w:p>
        </w:tc>
      </w:tr>
    </w:tbl>
    <w:p w:rsidR="006305E7" w:rsidRDefault="006305E7" w:rsidP="006305E7">
      <w:pPr>
        <w:rPr>
          <w:rFonts w:ascii="Trebuchet MS" w:hAnsi="Trebuchet MS"/>
        </w:rPr>
      </w:pPr>
    </w:p>
    <w:p w:rsidR="006305E7" w:rsidRDefault="006305E7" w:rsidP="006305E7">
      <w:pPr>
        <w:widowControl w:val="0"/>
        <w:autoSpaceDE w:val="0"/>
        <w:autoSpaceDN w:val="0"/>
        <w:adjustRightInd w:val="0"/>
        <w:spacing w:line="360" w:lineRule="auto"/>
        <w:jc w:val="center"/>
        <w:rPr>
          <w:b/>
          <w:u w:val="single"/>
        </w:rPr>
      </w:pPr>
    </w:p>
    <w:p w:rsidR="006305E7" w:rsidRPr="00C13820" w:rsidRDefault="006305E7" w:rsidP="006305E7"/>
    <w:p w:rsidR="006305E7" w:rsidRPr="00C13820" w:rsidRDefault="006305E7" w:rsidP="006305E7"/>
    <w:p w:rsidR="006305E7" w:rsidRPr="00C13820" w:rsidRDefault="006305E7" w:rsidP="006305E7"/>
    <w:p w:rsidR="006305E7" w:rsidRDefault="006305E7" w:rsidP="006305E7">
      <w:pPr>
        <w:jc w:val="both"/>
      </w:pPr>
    </w:p>
    <w:p w:rsidR="006305E7" w:rsidRDefault="006305E7" w:rsidP="006305E7">
      <w:pPr>
        <w:rPr>
          <w:rFonts w:ascii="Trebuchet MS" w:hAnsi="Trebuchet MS"/>
        </w:rPr>
      </w:pPr>
    </w:p>
    <w:p w:rsidR="006305E7" w:rsidRDefault="006305E7" w:rsidP="006305E7">
      <w:pPr>
        <w:rPr>
          <w:rFonts w:ascii="Trebuchet MS" w:hAnsi="Trebuchet MS"/>
        </w:rPr>
      </w:pPr>
    </w:p>
    <w:p w:rsidR="006305E7" w:rsidRDefault="006F39DF" w:rsidP="006305E7">
      <w:pPr>
        <w:rPr>
          <w:rFonts w:ascii="Trebuchet MS" w:hAnsi="Trebuchet MS"/>
        </w:rPr>
      </w:pPr>
      <w:r>
        <w:rPr>
          <w:rFonts w:ascii="Trebuchet MS" w:hAnsi="Trebuchet MS"/>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v:imagedata r:id="rId7" o:title=""/>
          </v:shape>
        </w:pict>
      </w:r>
    </w:p>
    <w:p w:rsidR="006305E7" w:rsidRDefault="006305E7" w:rsidP="006305E7">
      <w:pPr>
        <w:rPr>
          <w:rFonts w:ascii="Trebuchet MS" w:hAnsi="Trebuchet MS"/>
        </w:rPr>
      </w:pPr>
    </w:p>
    <w:p w:rsidR="006305E7" w:rsidRDefault="006305E7" w:rsidP="006305E7">
      <w:pPr>
        <w:rPr>
          <w:rFonts w:ascii="Trebuchet MS" w:hAnsi="Trebuchet MS"/>
        </w:rPr>
      </w:pPr>
    </w:p>
    <w:p w:rsidR="006305E7" w:rsidRDefault="006305E7" w:rsidP="006305E7">
      <w:pPr>
        <w:rPr>
          <w:rFonts w:ascii="Trebuchet MS" w:hAnsi="Trebuchet MS"/>
        </w:rPr>
      </w:pPr>
    </w:p>
    <w:p w:rsidR="006305E7" w:rsidRDefault="006305E7" w:rsidP="006305E7">
      <w:pPr>
        <w:rPr>
          <w:rFonts w:ascii="Trebuchet MS" w:hAnsi="Trebuchet MS"/>
        </w:rPr>
      </w:pPr>
    </w:p>
    <w:p w:rsidR="006305E7" w:rsidRDefault="006F39DF" w:rsidP="006305E7">
      <w:pPr>
        <w:rPr>
          <w:rFonts w:ascii="Trebuchet MS" w:hAnsi="Trebuchet MS"/>
        </w:rPr>
      </w:pPr>
      <w:r>
        <w:rPr>
          <w:rFonts w:ascii="Trebuchet MS" w:hAnsi="Trebuchet MS"/>
        </w:rPr>
        <w:pict>
          <v:shape id="_x0000_i1026" type="#_x0000_t75" style="width:446.25pt;height:631.5pt">
            <v:imagedata r:id="rId8" o:title=""/>
          </v:shape>
        </w:pict>
      </w:r>
    </w:p>
    <w:p w:rsidR="006305E7" w:rsidRDefault="006305E7" w:rsidP="006305E7">
      <w:pPr>
        <w:rPr>
          <w:rFonts w:ascii="Trebuchet MS" w:hAnsi="Trebuchet MS"/>
        </w:rPr>
      </w:pPr>
    </w:p>
    <w:p w:rsidR="006305E7" w:rsidRDefault="006305E7" w:rsidP="006305E7">
      <w:pPr>
        <w:rPr>
          <w:rFonts w:ascii="Trebuchet MS" w:hAnsi="Trebuchet MS"/>
        </w:rPr>
      </w:pPr>
    </w:p>
    <w:p w:rsidR="00625F84" w:rsidRDefault="006F39DF" w:rsidP="00554024">
      <w:r>
        <w:rPr>
          <w:rFonts w:ascii="Trebuchet MS" w:hAnsi="Trebuchet MS"/>
        </w:rPr>
        <w:lastRenderedPageBreak/>
        <w:pict>
          <v:shape id="_x0000_i1027" type="#_x0000_t75" style="width:446.25pt;height:631.5pt">
            <v:imagedata r:id="rId9" o:title=""/>
          </v:shape>
        </w:pict>
      </w:r>
    </w:p>
    <w:sectPr w:rsidR="00625F84">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34B" w:rsidRDefault="0031034B" w:rsidP="0031034B">
      <w:r>
        <w:separator/>
      </w:r>
    </w:p>
  </w:endnote>
  <w:endnote w:type="continuationSeparator" w:id="0">
    <w:p w:rsidR="0031034B" w:rsidRDefault="0031034B" w:rsidP="0031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Heavy">
    <w:panose1 w:val="020B0903020102020204"/>
    <w:charset w:val="A1"/>
    <w:family w:val="swiss"/>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7090498"/>
      <w:docPartObj>
        <w:docPartGallery w:val="Page Numbers (Bottom of Page)"/>
        <w:docPartUnique/>
      </w:docPartObj>
    </w:sdtPr>
    <w:sdtEndPr/>
    <w:sdtContent>
      <w:p w:rsidR="00792FBB" w:rsidRDefault="00792FBB">
        <w:pPr>
          <w:pStyle w:val="a8"/>
          <w:jc w:val="center"/>
        </w:pPr>
        <w:r>
          <w:fldChar w:fldCharType="begin"/>
        </w:r>
        <w:r>
          <w:instrText>PAGE   \* MERGEFORMAT</w:instrText>
        </w:r>
        <w:r>
          <w:fldChar w:fldCharType="separate"/>
        </w:r>
        <w:r w:rsidR="001E468F">
          <w:rPr>
            <w:noProof/>
          </w:rPr>
          <w:t>2</w:t>
        </w:r>
        <w:r>
          <w:fldChar w:fldCharType="end"/>
        </w:r>
      </w:p>
    </w:sdtContent>
  </w:sdt>
  <w:p w:rsidR="0031034B" w:rsidRDefault="0031034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34B" w:rsidRDefault="0031034B" w:rsidP="0031034B">
      <w:r>
        <w:separator/>
      </w:r>
    </w:p>
  </w:footnote>
  <w:footnote w:type="continuationSeparator" w:id="0">
    <w:p w:rsidR="0031034B" w:rsidRDefault="0031034B" w:rsidP="003103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3D0DB3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F143F7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AF6EA5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ED2532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648FD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5037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0888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BCF9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CC72C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DD890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250E7"/>
    <w:multiLevelType w:val="hybridMultilevel"/>
    <w:tmpl w:val="3B4063FA"/>
    <w:lvl w:ilvl="0" w:tplc="89F84FF8">
      <w:start w:val="5"/>
      <w:numFmt w:val="decimal"/>
      <w:lvlText w:val="%1)"/>
      <w:lvlJc w:val="left"/>
      <w:pPr>
        <w:ind w:left="360" w:hanging="360"/>
      </w:pPr>
      <w:rPr>
        <w:rFonts w:hint="default"/>
        <w:b w:val="0"/>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1" w15:restartNumberingAfterBreak="0">
    <w:nsid w:val="13957E0C"/>
    <w:multiLevelType w:val="hybridMultilevel"/>
    <w:tmpl w:val="DCC298D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833E40"/>
    <w:multiLevelType w:val="hybridMultilevel"/>
    <w:tmpl w:val="3F2492D0"/>
    <w:lvl w:ilvl="0" w:tplc="95F69FCC">
      <w:start w:val="4"/>
      <w:numFmt w:val="decimal"/>
      <w:lvlText w:val="%1."/>
      <w:lvlJc w:val="left"/>
      <w:pPr>
        <w:tabs>
          <w:tab w:val="num" w:pos="720"/>
        </w:tabs>
        <w:ind w:left="720" w:hanging="360"/>
      </w:pPr>
      <w:rPr>
        <w:rFonts w:cs="Times New Roman" w:hint="default"/>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F3E4DF2"/>
    <w:multiLevelType w:val="hybridMultilevel"/>
    <w:tmpl w:val="EE74962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F94D7E"/>
    <w:multiLevelType w:val="hybridMultilevel"/>
    <w:tmpl w:val="F10269D8"/>
    <w:lvl w:ilvl="0" w:tplc="57E8B2B2">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4812D88"/>
    <w:multiLevelType w:val="hybridMultilevel"/>
    <w:tmpl w:val="B26A0A82"/>
    <w:lvl w:ilvl="0" w:tplc="6B122710">
      <w:start w:val="1"/>
      <w:numFmt w:val="decimal"/>
      <w:lvlText w:val="%1."/>
      <w:lvlJc w:val="left"/>
      <w:pPr>
        <w:ind w:left="1080" w:hanging="720"/>
      </w:pPr>
      <w:rPr>
        <w:rFonts w:ascii="Times New Roman" w:hAnsi="Times New Roman" w:cs="Times New Roman" w:hint="default"/>
        <w:b w:val="0"/>
        <w:sz w:val="22"/>
        <w:szCs w:val="22"/>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32E66F58"/>
    <w:multiLevelType w:val="hybridMultilevel"/>
    <w:tmpl w:val="2B26D4D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5629A0"/>
    <w:multiLevelType w:val="hybridMultilevel"/>
    <w:tmpl w:val="E7ECED32"/>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15:restartNumberingAfterBreak="0">
    <w:nsid w:val="37D52039"/>
    <w:multiLevelType w:val="hybridMultilevel"/>
    <w:tmpl w:val="C388E1BE"/>
    <w:lvl w:ilvl="0" w:tplc="684ECE44">
      <w:start w:val="1"/>
      <w:numFmt w:val="lowerRoman"/>
      <w:lvlText w:val="%1."/>
      <w:lvlJc w:val="left"/>
      <w:pPr>
        <w:ind w:left="780" w:hanging="72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9" w15:restartNumberingAfterBreak="0">
    <w:nsid w:val="46F14D82"/>
    <w:multiLevelType w:val="hybridMultilevel"/>
    <w:tmpl w:val="4B3459EA"/>
    <w:lvl w:ilvl="0" w:tplc="8B663E4C">
      <w:start w:val="1"/>
      <w:numFmt w:val="decimal"/>
      <w:lvlText w:val="%1."/>
      <w:lvlJc w:val="left"/>
      <w:pPr>
        <w:tabs>
          <w:tab w:val="num" w:pos="720"/>
        </w:tabs>
        <w:ind w:left="720" w:hanging="360"/>
      </w:pPr>
      <w:rPr>
        <w:rFonts w:cs="Times New Roman" w:hint="default"/>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8F45DBA"/>
    <w:multiLevelType w:val="hybridMultilevel"/>
    <w:tmpl w:val="DD220C5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5"/>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9"/>
  </w:num>
  <w:num w:numId="13">
    <w:abstractNumId w:val="12"/>
  </w:num>
  <w:num w:numId="14">
    <w:abstractNumId w:val="16"/>
  </w:num>
  <w:num w:numId="15">
    <w:abstractNumId w:val="13"/>
  </w:num>
  <w:num w:numId="16">
    <w:abstractNumId w:val="11"/>
  </w:num>
  <w:num w:numId="17">
    <w:abstractNumId w:val="17"/>
  </w:num>
  <w:num w:numId="18">
    <w:abstractNumId w:val="20"/>
  </w:num>
  <w:num w:numId="19">
    <w:abstractNumId w:val="10"/>
  </w:num>
  <w:num w:numId="20">
    <w:abstractNumId w:val="1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F8F"/>
    <w:rsid w:val="00016025"/>
    <w:rsid w:val="000171E2"/>
    <w:rsid w:val="000B531B"/>
    <w:rsid w:val="00132ADD"/>
    <w:rsid w:val="00171315"/>
    <w:rsid w:val="00197356"/>
    <w:rsid w:val="001D1B9C"/>
    <w:rsid w:val="001E468F"/>
    <w:rsid w:val="0021133C"/>
    <w:rsid w:val="0031034B"/>
    <w:rsid w:val="00340CFF"/>
    <w:rsid w:val="003F1FB9"/>
    <w:rsid w:val="004034CD"/>
    <w:rsid w:val="00554024"/>
    <w:rsid w:val="005E55A1"/>
    <w:rsid w:val="00611097"/>
    <w:rsid w:val="00625F84"/>
    <w:rsid w:val="006305E7"/>
    <w:rsid w:val="006E1F8F"/>
    <w:rsid w:val="006F39DF"/>
    <w:rsid w:val="00792FBB"/>
    <w:rsid w:val="007A6775"/>
    <w:rsid w:val="007F074E"/>
    <w:rsid w:val="008A1759"/>
    <w:rsid w:val="008B7E12"/>
    <w:rsid w:val="009A3A4E"/>
    <w:rsid w:val="009A7884"/>
    <w:rsid w:val="00A70EED"/>
    <w:rsid w:val="00B65303"/>
    <w:rsid w:val="00B76C66"/>
    <w:rsid w:val="00BD27BE"/>
    <w:rsid w:val="00BD380E"/>
    <w:rsid w:val="00C55ED0"/>
    <w:rsid w:val="00C85BBC"/>
    <w:rsid w:val="00EF3D57"/>
    <w:rsid w:val="00FE68F5"/>
    <w:rsid w:val="00FF0D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2EE043DB-CC7E-4B87-97F5-1A07CCBD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F8F"/>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9"/>
    <w:qFormat/>
    <w:rsid w:val="00625F84"/>
    <w:pPr>
      <w:keepNext/>
      <w:keepLines/>
      <w:spacing w:before="480" w:line="276" w:lineRule="auto"/>
      <w:outlineLvl w:val="0"/>
    </w:pPr>
    <w:rPr>
      <w:rFonts w:ascii="Cambria" w:eastAsia="Calibri" w:hAnsi="Cambria"/>
      <w:b/>
      <w:bCs/>
      <w:color w:val="365F91"/>
      <w:sz w:val="28"/>
      <w:szCs w:val="28"/>
      <w:lang w:val="x-none" w:eastAsia="x-none"/>
    </w:rPr>
  </w:style>
  <w:style w:type="paragraph" w:styleId="2">
    <w:name w:val="heading 2"/>
    <w:basedOn w:val="a"/>
    <w:next w:val="a"/>
    <w:link w:val="2Char"/>
    <w:uiPriority w:val="9"/>
    <w:semiHidden/>
    <w:unhideWhenUsed/>
    <w:qFormat/>
    <w:rsid w:val="006305E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Char"/>
    <w:unhideWhenUsed/>
    <w:qFormat/>
    <w:rsid w:val="00625F84"/>
    <w:pPr>
      <w:keepNext/>
      <w:spacing w:before="240" w:after="60" w:line="276" w:lineRule="auto"/>
      <w:outlineLvl w:val="2"/>
    </w:pPr>
    <w:rPr>
      <w:rFonts w:ascii="Cambria" w:hAnsi="Cambria"/>
      <w:b/>
      <w:bCs/>
      <w:sz w:val="26"/>
      <w:szCs w:val="26"/>
      <w:lang w:val="x-none" w:eastAsia="en-US"/>
    </w:rPr>
  </w:style>
  <w:style w:type="paragraph" w:styleId="4">
    <w:name w:val="heading 4"/>
    <w:basedOn w:val="a"/>
    <w:next w:val="a"/>
    <w:link w:val="4Char"/>
    <w:uiPriority w:val="9"/>
    <w:semiHidden/>
    <w:unhideWhenUsed/>
    <w:qFormat/>
    <w:rsid w:val="006305E7"/>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E1F8F"/>
    <w:rPr>
      <w:b/>
      <w:bCs/>
    </w:rPr>
  </w:style>
  <w:style w:type="character" w:customStyle="1" w:styleId="1Char">
    <w:name w:val="Επικεφαλίδα 1 Char"/>
    <w:basedOn w:val="a0"/>
    <w:link w:val="1"/>
    <w:uiPriority w:val="99"/>
    <w:rsid w:val="00625F84"/>
    <w:rPr>
      <w:rFonts w:ascii="Cambria" w:eastAsia="Calibri" w:hAnsi="Cambria" w:cs="Times New Roman"/>
      <w:b/>
      <w:bCs/>
      <w:color w:val="365F91"/>
      <w:sz w:val="28"/>
      <w:szCs w:val="28"/>
      <w:lang w:val="x-none" w:eastAsia="x-none"/>
    </w:rPr>
  </w:style>
  <w:style w:type="character" w:customStyle="1" w:styleId="3Char">
    <w:name w:val="Επικεφαλίδα 3 Char"/>
    <w:basedOn w:val="a0"/>
    <w:link w:val="3"/>
    <w:rsid w:val="00625F84"/>
    <w:rPr>
      <w:rFonts w:ascii="Cambria" w:eastAsia="Times New Roman" w:hAnsi="Cambria" w:cs="Times New Roman"/>
      <w:b/>
      <w:bCs/>
      <w:sz w:val="26"/>
      <w:szCs w:val="26"/>
      <w:lang w:val="x-none"/>
    </w:rPr>
  </w:style>
  <w:style w:type="paragraph" w:styleId="a4">
    <w:name w:val="Balloon Text"/>
    <w:basedOn w:val="a"/>
    <w:link w:val="Char"/>
    <w:uiPriority w:val="99"/>
    <w:semiHidden/>
    <w:rsid w:val="00625F84"/>
    <w:rPr>
      <w:rFonts w:ascii="Tahoma" w:eastAsia="Calibri" w:hAnsi="Tahoma"/>
      <w:sz w:val="16"/>
      <w:szCs w:val="16"/>
      <w:lang w:val="x-none" w:eastAsia="x-none"/>
    </w:rPr>
  </w:style>
  <w:style w:type="character" w:customStyle="1" w:styleId="Char">
    <w:name w:val="Κείμενο πλαισίου Char"/>
    <w:basedOn w:val="a0"/>
    <w:link w:val="a4"/>
    <w:uiPriority w:val="99"/>
    <w:semiHidden/>
    <w:rsid w:val="00625F84"/>
    <w:rPr>
      <w:rFonts w:ascii="Tahoma" w:eastAsia="Calibri" w:hAnsi="Tahoma" w:cs="Times New Roman"/>
      <w:sz w:val="16"/>
      <w:szCs w:val="16"/>
      <w:lang w:val="x-none" w:eastAsia="x-none"/>
    </w:rPr>
  </w:style>
  <w:style w:type="paragraph" w:styleId="a5">
    <w:name w:val="List Paragraph"/>
    <w:basedOn w:val="a"/>
    <w:uiPriority w:val="99"/>
    <w:qFormat/>
    <w:rsid w:val="00625F84"/>
    <w:pPr>
      <w:spacing w:after="200" w:line="276" w:lineRule="auto"/>
      <w:ind w:left="720"/>
      <w:contextualSpacing/>
    </w:pPr>
    <w:rPr>
      <w:rFonts w:ascii="Calibri" w:eastAsia="Calibri" w:hAnsi="Calibri"/>
      <w:sz w:val="22"/>
      <w:szCs w:val="22"/>
      <w:lang w:eastAsia="en-US"/>
    </w:rPr>
  </w:style>
  <w:style w:type="paragraph" w:customStyle="1" w:styleId="Style3">
    <w:name w:val="Style3"/>
    <w:basedOn w:val="a"/>
    <w:uiPriority w:val="99"/>
    <w:rsid w:val="00625F84"/>
    <w:pPr>
      <w:widowControl w:val="0"/>
      <w:autoSpaceDE w:val="0"/>
      <w:autoSpaceDN w:val="0"/>
      <w:adjustRightInd w:val="0"/>
    </w:pPr>
    <w:rPr>
      <w:rFonts w:ascii="Franklin Gothic Heavy" w:eastAsia="Calibri" w:hAnsi="Franklin Gothic Heavy"/>
    </w:rPr>
  </w:style>
  <w:style w:type="paragraph" w:customStyle="1" w:styleId="Style4">
    <w:name w:val="Style4"/>
    <w:basedOn w:val="a"/>
    <w:uiPriority w:val="99"/>
    <w:rsid w:val="00625F84"/>
    <w:pPr>
      <w:widowControl w:val="0"/>
      <w:autoSpaceDE w:val="0"/>
      <w:autoSpaceDN w:val="0"/>
      <w:adjustRightInd w:val="0"/>
      <w:spacing w:line="226" w:lineRule="exact"/>
      <w:jc w:val="center"/>
    </w:pPr>
    <w:rPr>
      <w:rFonts w:ascii="Franklin Gothic Heavy" w:eastAsia="Calibri" w:hAnsi="Franklin Gothic Heavy"/>
    </w:rPr>
  </w:style>
  <w:style w:type="paragraph" w:customStyle="1" w:styleId="Style6">
    <w:name w:val="Style6"/>
    <w:basedOn w:val="a"/>
    <w:uiPriority w:val="99"/>
    <w:rsid w:val="00625F84"/>
    <w:pPr>
      <w:widowControl w:val="0"/>
      <w:autoSpaceDE w:val="0"/>
      <w:autoSpaceDN w:val="0"/>
      <w:adjustRightInd w:val="0"/>
    </w:pPr>
    <w:rPr>
      <w:rFonts w:ascii="Franklin Gothic Heavy" w:eastAsia="Calibri" w:hAnsi="Franklin Gothic Heavy"/>
    </w:rPr>
  </w:style>
  <w:style w:type="paragraph" w:customStyle="1" w:styleId="Style7">
    <w:name w:val="Style7"/>
    <w:basedOn w:val="a"/>
    <w:uiPriority w:val="99"/>
    <w:rsid w:val="00625F84"/>
    <w:pPr>
      <w:widowControl w:val="0"/>
      <w:autoSpaceDE w:val="0"/>
      <w:autoSpaceDN w:val="0"/>
      <w:adjustRightInd w:val="0"/>
      <w:spacing w:line="221" w:lineRule="exact"/>
    </w:pPr>
    <w:rPr>
      <w:rFonts w:ascii="Franklin Gothic Heavy" w:eastAsia="Calibri" w:hAnsi="Franklin Gothic Heavy"/>
    </w:rPr>
  </w:style>
  <w:style w:type="paragraph" w:customStyle="1" w:styleId="Style8">
    <w:name w:val="Style8"/>
    <w:basedOn w:val="a"/>
    <w:uiPriority w:val="99"/>
    <w:rsid w:val="00625F84"/>
    <w:pPr>
      <w:widowControl w:val="0"/>
      <w:autoSpaceDE w:val="0"/>
      <w:autoSpaceDN w:val="0"/>
      <w:adjustRightInd w:val="0"/>
      <w:spacing w:line="221" w:lineRule="exact"/>
    </w:pPr>
    <w:rPr>
      <w:rFonts w:ascii="Franklin Gothic Heavy" w:eastAsia="Calibri" w:hAnsi="Franklin Gothic Heavy"/>
    </w:rPr>
  </w:style>
  <w:style w:type="paragraph" w:customStyle="1" w:styleId="Style9">
    <w:name w:val="Style9"/>
    <w:basedOn w:val="a"/>
    <w:uiPriority w:val="99"/>
    <w:rsid w:val="00625F84"/>
    <w:pPr>
      <w:widowControl w:val="0"/>
      <w:autoSpaceDE w:val="0"/>
      <w:autoSpaceDN w:val="0"/>
      <w:adjustRightInd w:val="0"/>
      <w:spacing w:line="245" w:lineRule="exact"/>
      <w:jc w:val="both"/>
    </w:pPr>
    <w:rPr>
      <w:rFonts w:ascii="Franklin Gothic Heavy" w:eastAsia="Calibri" w:hAnsi="Franklin Gothic Heavy"/>
    </w:rPr>
  </w:style>
  <w:style w:type="character" w:customStyle="1" w:styleId="FontStyle16">
    <w:name w:val="Font Style16"/>
    <w:uiPriority w:val="99"/>
    <w:rsid w:val="00625F84"/>
    <w:rPr>
      <w:rFonts w:ascii="Franklin Gothic Heavy" w:hAnsi="Franklin Gothic Heavy" w:cs="Franklin Gothic Heavy"/>
      <w:sz w:val="24"/>
      <w:szCs w:val="24"/>
    </w:rPr>
  </w:style>
  <w:style w:type="character" w:customStyle="1" w:styleId="FontStyle17">
    <w:name w:val="Font Style17"/>
    <w:uiPriority w:val="99"/>
    <w:rsid w:val="00625F84"/>
    <w:rPr>
      <w:rFonts w:ascii="Segoe UI" w:hAnsi="Segoe UI" w:cs="Segoe UI"/>
      <w:b/>
      <w:bCs/>
      <w:spacing w:val="-10"/>
      <w:sz w:val="20"/>
      <w:szCs w:val="20"/>
    </w:rPr>
  </w:style>
  <w:style w:type="character" w:customStyle="1" w:styleId="FontStyle18">
    <w:name w:val="Font Style18"/>
    <w:uiPriority w:val="99"/>
    <w:rsid w:val="00625F84"/>
    <w:rPr>
      <w:rFonts w:ascii="Franklin Gothic Heavy" w:hAnsi="Franklin Gothic Heavy" w:cs="Franklin Gothic Heavy"/>
      <w:sz w:val="20"/>
      <w:szCs w:val="20"/>
    </w:rPr>
  </w:style>
  <w:style w:type="character" w:customStyle="1" w:styleId="FontStyle19">
    <w:name w:val="Font Style19"/>
    <w:uiPriority w:val="99"/>
    <w:rsid w:val="00625F84"/>
    <w:rPr>
      <w:rFonts w:ascii="Franklin Gothic Heavy" w:hAnsi="Franklin Gothic Heavy" w:cs="Franklin Gothic Heavy"/>
      <w:sz w:val="20"/>
      <w:szCs w:val="20"/>
    </w:rPr>
  </w:style>
  <w:style w:type="character" w:customStyle="1" w:styleId="FontStyle11">
    <w:name w:val="Font Style11"/>
    <w:uiPriority w:val="99"/>
    <w:rsid w:val="00625F84"/>
    <w:rPr>
      <w:rFonts w:ascii="Times New Roman" w:hAnsi="Times New Roman" w:cs="Times New Roman"/>
      <w:sz w:val="24"/>
      <w:szCs w:val="24"/>
    </w:rPr>
  </w:style>
  <w:style w:type="paragraph" w:styleId="a6">
    <w:name w:val="Body Text"/>
    <w:basedOn w:val="a"/>
    <w:link w:val="Char0"/>
    <w:uiPriority w:val="99"/>
    <w:rsid w:val="00625F84"/>
    <w:pPr>
      <w:jc w:val="both"/>
    </w:pPr>
    <w:rPr>
      <w:rFonts w:ascii="Calibri" w:eastAsia="Calibri" w:hAnsi="Calibri"/>
      <w:sz w:val="20"/>
      <w:szCs w:val="20"/>
      <w:lang w:val="x-none" w:eastAsia="en-US"/>
    </w:rPr>
  </w:style>
  <w:style w:type="character" w:customStyle="1" w:styleId="Char0">
    <w:name w:val="Σώμα κειμένου Char"/>
    <w:basedOn w:val="a0"/>
    <w:link w:val="a6"/>
    <w:uiPriority w:val="99"/>
    <w:rsid w:val="00625F84"/>
    <w:rPr>
      <w:rFonts w:ascii="Calibri" w:eastAsia="Calibri" w:hAnsi="Calibri" w:cs="Times New Roman"/>
      <w:sz w:val="20"/>
      <w:szCs w:val="20"/>
      <w:lang w:val="x-none"/>
    </w:rPr>
  </w:style>
  <w:style w:type="paragraph" w:styleId="a7">
    <w:name w:val="header"/>
    <w:basedOn w:val="a"/>
    <w:link w:val="Char1"/>
    <w:uiPriority w:val="99"/>
    <w:unhideWhenUsed/>
    <w:rsid w:val="00625F84"/>
    <w:pPr>
      <w:tabs>
        <w:tab w:val="center" w:pos="4153"/>
        <w:tab w:val="right" w:pos="8306"/>
      </w:tabs>
      <w:spacing w:after="200" w:line="276" w:lineRule="auto"/>
    </w:pPr>
    <w:rPr>
      <w:rFonts w:ascii="Calibri" w:eastAsia="Calibri" w:hAnsi="Calibri"/>
      <w:sz w:val="22"/>
      <w:szCs w:val="22"/>
      <w:lang w:eastAsia="en-US"/>
    </w:rPr>
  </w:style>
  <w:style w:type="character" w:customStyle="1" w:styleId="Char1">
    <w:name w:val="Κεφαλίδα Char"/>
    <w:basedOn w:val="a0"/>
    <w:link w:val="a7"/>
    <w:uiPriority w:val="99"/>
    <w:rsid w:val="00625F84"/>
    <w:rPr>
      <w:rFonts w:ascii="Calibri" w:eastAsia="Calibri" w:hAnsi="Calibri" w:cs="Times New Roman"/>
    </w:rPr>
  </w:style>
  <w:style w:type="paragraph" w:styleId="a8">
    <w:name w:val="footer"/>
    <w:basedOn w:val="a"/>
    <w:link w:val="Char2"/>
    <w:uiPriority w:val="99"/>
    <w:unhideWhenUsed/>
    <w:rsid w:val="00625F84"/>
    <w:pPr>
      <w:tabs>
        <w:tab w:val="center" w:pos="4153"/>
        <w:tab w:val="right" w:pos="8306"/>
      </w:tabs>
      <w:spacing w:after="200" w:line="276" w:lineRule="auto"/>
    </w:pPr>
    <w:rPr>
      <w:rFonts w:ascii="Calibri" w:eastAsia="Calibri" w:hAnsi="Calibri"/>
      <w:sz w:val="22"/>
      <w:szCs w:val="22"/>
      <w:lang w:eastAsia="en-US"/>
    </w:rPr>
  </w:style>
  <w:style w:type="character" w:customStyle="1" w:styleId="Char2">
    <w:name w:val="Υποσέλιδο Char"/>
    <w:basedOn w:val="a0"/>
    <w:link w:val="a8"/>
    <w:uiPriority w:val="99"/>
    <w:rsid w:val="00625F84"/>
    <w:rPr>
      <w:rFonts w:ascii="Calibri" w:eastAsia="Calibri" w:hAnsi="Calibri" w:cs="Times New Roman"/>
    </w:rPr>
  </w:style>
  <w:style w:type="table" w:styleId="a9">
    <w:name w:val="Table Grid"/>
    <w:basedOn w:val="a1"/>
    <w:rsid w:val="00625F84"/>
    <w:pPr>
      <w:spacing w:after="0" w:line="240" w:lineRule="auto"/>
    </w:pPr>
    <w:rPr>
      <w:rFonts w:ascii="Calibri" w:eastAsia="Times New Roman" w:hAnsi="Calibri" w:cs="Calibri"/>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basedOn w:val="a0"/>
    <w:link w:val="2"/>
    <w:uiPriority w:val="9"/>
    <w:semiHidden/>
    <w:rsid w:val="006305E7"/>
    <w:rPr>
      <w:rFonts w:asciiTheme="majorHAnsi" w:eastAsiaTheme="majorEastAsia" w:hAnsiTheme="majorHAnsi" w:cstheme="majorBidi"/>
      <w:b/>
      <w:bCs/>
      <w:color w:val="5B9BD5" w:themeColor="accent1"/>
      <w:sz w:val="26"/>
      <w:szCs w:val="26"/>
      <w:lang w:eastAsia="el-GR"/>
    </w:rPr>
  </w:style>
  <w:style w:type="character" w:customStyle="1" w:styleId="4Char">
    <w:name w:val="Επικεφαλίδα 4 Char"/>
    <w:basedOn w:val="a0"/>
    <w:link w:val="4"/>
    <w:uiPriority w:val="9"/>
    <w:semiHidden/>
    <w:rsid w:val="006305E7"/>
    <w:rPr>
      <w:rFonts w:asciiTheme="majorHAnsi" w:eastAsiaTheme="majorEastAsia" w:hAnsiTheme="majorHAnsi" w:cstheme="majorBidi"/>
      <w:b/>
      <w:bCs/>
      <w:i/>
      <w:iCs/>
      <w:color w:val="5B9BD5" w:themeColor="accent1"/>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8</Pages>
  <Words>1366</Words>
  <Characters>7380</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8729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26</cp:revision>
  <cp:lastPrinted>2018-03-13T12:02:00Z</cp:lastPrinted>
  <dcterms:created xsi:type="dcterms:W3CDTF">2017-04-07T08:29:00Z</dcterms:created>
  <dcterms:modified xsi:type="dcterms:W3CDTF">2018-03-13T12:15:00Z</dcterms:modified>
</cp:coreProperties>
</file>