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8F" w:rsidRPr="000B531B" w:rsidRDefault="006E1F8F" w:rsidP="006E1F8F">
      <w:pPr>
        <w:rPr>
          <w:b/>
        </w:rPr>
      </w:pPr>
      <w:r w:rsidRPr="000B531B">
        <w:rPr>
          <w:b/>
        </w:rPr>
        <w:t>ΕΛΛΗΝΙΚΗ ΔΗΜΟΚΡΑΤΙΑ</w:t>
      </w:r>
    </w:p>
    <w:p w:rsidR="006E1F8F" w:rsidRPr="000B531B" w:rsidRDefault="006E1F8F" w:rsidP="006E1F8F">
      <w:pPr>
        <w:rPr>
          <w:b/>
        </w:rPr>
      </w:pPr>
      <w:r w:rsidRPr="000B531B">
        <w:rPr>
          <w:b/>
        </w:rPr>
        <w:t>ΠΑΝΕΠΙΣΤΗΜΙΟ ΚΡΗΤΗΣ</w:t>
      </w:r>
    </w:p>
    <w:p w:rsidR="006E1F8F" w:rsidRPr="000B531B" w:rsidRDefault="006E1F8F" w:rsidP="0078712A">
      <w:pPr>
        <w:ind w:left="5400"/>
        <w:rPr>
          <w:b/>
        </w:rPr>
      </w:pPr>
      <w:r w:rsidRPr="000B531B">
        <w:rPr>
          <w:b/>
        </w:rPr>
        <w:t xml:space="preserve">Ρέθυμνο </w:t>
      </w:r>
      <w:r w:rsidR="00213052">
        <w:rPr>
          <w:b/>
        </w:rPr>
        <w:t>1</w:t>
      </w:r>
      <w:r w:rsidR="007F7D51" w:rsidRPr="00245D98">
        <w:rPr>
          <w:b/>
        </w:rPr>
        <w:t>4</w:t>
      </w:r>
      <w:r w:rsidRPr="000B531B">
        <w:rPr>
          <w:b/>
        </w:rPr>
        <w:t>/0</w:t>
      </w:r>
      <w:r w:rsidR="00213052">
        <w:rPr>
          <w:b/>
        </w:rPr>
        <w:t>3</w:t>
      </w:r>
      <w:r w:rsidRPr="000B531B">
        <w:rPr>
          <w:b/>
        </w:rPr>
        <w:t>/201</w:t>
      </w:r>
      <w:r w:rsidR="00213052">
        <w:rPr>
          <w:b/>
        </w:rPr>
        <w:t>8</w:t>
      </w:r>
    </w:p>
    <w:p w:rsidR="006E1F8F" w:rsidRPr="004034CD" w:rsidRDefault="000B531B" w:rsidP="006E1F8F">
      <w:pPr>
        <w:rPr>
          <w:b/>
        </w:rPr>
      </w:pPr>
      <w:r>
        <w:rPr>
          <w:b/>
        </w:rPr>
        <w:t>Διεύθυνση</w:t>
      </w:r>
      <w:r>
        <w:rPr>
          <w:b/>
        </w:rPr>
        <w:tab/>
      </w:r>
      <w:r w:rsidR="006E1F8F" w:rsidRPr="000B531B">
        <w:rPr>
          <w:b/>
        </w:rPr>
        <w:t xml:space="preserve">:Οικονομικής Διαχείρισης      </w:t>
      </w:r>
      <w:r>
        <w:rPr>
          <w:b/>
        </w:rPr>
        <w:tab/>
        <w:t xml:space="preserve">     </w:t>
      </w:r>
      <w:r w:rsidR="00245D98">
        <w:rPr>
          <w:b/>
        </w:rPr>
        <w:t xml:space="preserve">Αριθ. </w:t>
      </w:r>
      <w:proofErr w:type="spellStart"/>
      <w:r w:rsidR="00245D98">
        <w:rPr>
          <w:b/>
        </w:rPr>
        <w:t>πρωτ</w:t>
      </w:r>
      <w:proofErr w:type="spellEnd"/>
      <w:r w:rsidR="00245D98">
        <w:rPr>
          <w:b/>
        </w:rPr>
        <w:t>.: 3003</w:t>
      </w:r>
      <w:bookmarkStart w:id="0" w:name="_GoBack"/>
      <w:bookmarkEnd w:id="0"/>
    </w:p>
    <w:p w:rsidR="006E1F8F" w:rsidRPr="000B531B" w:rsidRDefault="006E1F8F" w:rsidP="006E1F8F">
      <w:pPr>
        <w:rPr>
          <w:b/>
        </w:rPr>
      </w:pPr>
      <w:r w:rsidRPr="000B531B">
        <w:rPr>
          <w:b/>
        </w:rPr>
        <w:t>Τμήμα</w:t>
      </w:r>
      <w:r w:rsidRPr="000B531B">
        <w:rPr>
          <w:b/>
        </w:rPr>
        <w:tab/>
      </w:r>
      <w:r w:rsidRPr="000B531B">
        <w:rPr>
          <w:b/>
        </w:rPr>
        <w:tab/>
        <w:t>:Προμηθειών</w:t>
      </w:r>
    </w:p>
    <w:p w:rsidR="006E1F8F" w:rsidRPr="000B531B" w:rsidRDefault="000B531B" w:rsidP="006E1F8F">
      <w:pPr>
        <w:rPr>
          <w:b/>
        </w:rPr>
      </w:pPr>
      <w:proofErr w:type="spellStart"/>
      <w:r>
        <w:rPr>
          <w:b/>
        </w:rPr>
        <w:t>Ταχ</w:t>
      </w:r>
      <w:proofErr w:type="spellEnd"/>
      <w:r>
        <w:rPr>
          <w:b/>
        </w:rPr>
        <w:t>. Δ/</w:t>
      </w:r>
      <w:proofErr w:type="spellStart"/>
      <w:r>
        <w:rPr>
          <w:b/>
        </w:rPr>
        <w:t>νση</w:t>
      </w:r>
      <w:proofErr w:type="spellEnd"/>
      <w:r>
        <w:rPr>
          <w:b/>
        </w:rPr>
        <w:tab/>
      </w:r>
      <w:r w:rsidR="006E1F8F" w:rsidRPr="000B531B">
        <w:rPr>
          <w:b/>
        </w:rPr>
        <w:t>:Παν/</w:t>
      </w:r>
      <w:proofErr w:type="spellStart"/>
      <w:r w:rsidR="006E1F8F" w:rsidRPr="000B531B">
        <w:rPr>
          <w:b/>
        </w:rPr>
        <w:t>πολη</w:t>
      </w:r>
      <w:proofErr w:type="spellEnd"/>
      <w:r w:rsidR="006E1F8F" w:rsidRPr="000B531B">
        <w:rPr>
          <w:b/>
        </w:rPr>
        <w:t xml:space="preserve"> Ρεθύμνου</w:t>
      </w:r>
    </w:p>
    <w:p w:rsidR="006E1F8F" w:rsidRPr="000B531B" w:rsidRDefault="006E1F8F" w:rsidP="006E1F8F">
      <w:pPr>
        <w:rPr>
          <w:b/>
        </w:rPr>
      </w:pPr>
      <w:r w:rsidRPr="000B531B">
        <w:rPr>
          <w:b/>
        </w:rPr>
        <w:t>Πληροφορίες</w:t>
      </w:r>
      <w:r w:rsidRPr="000B531B">
        <w:rPr>
          <w:b/>
        </w:rPr>
        <w:tab/>
        <w:t>:Κ. Καρνιαβούρα</w:t>
      </w:r>
    </w:p>
    <w:p w:rsidR="006E1F8F" w:rsidRPr="000B531B" w:rsidRDefault="000B531B" w:rsidP="006E1F8F">
      <w:pPr>
        <w:rPr>
          <w:b/>
        </w:rPr>
      </w:pPr>
      <w:r>
        <w:rPr>
          <w:b/>
        </w:rPr>
        <w:t>Τηλέφωνο</w:t>
      </w:r>
      <w:r>
        <w:rPr>
          <w:b/>
        </w:rPr>
        <w:tab/>
      </w:r>
      <w:r w:rsidR="006E1F8F" w:rsidRPr="000B531B">
        <w:rPr>
          <w:b/>
        </w:rPr>
        <w:t>:2831077940</w:t>
      </w:r>
    </w:p>
    <w:p w:rsidR="006E1F8F" w:rsidRPr="000B531B" w:rsidRDefault="006E1F8F" w:rsidP="006E1F8F">
      <w:pPr>
        <w:rPr>
          <w:b/>
        </w:rPr>
      </w:pPr>
      <w:r w:rsidRPr="000B531B">
        <w:rPr>
          <w:b/>
          <w:lang w:val="en-US"/>
        </w:rPr>
        <w:t>Fax</w:t>
      </w:r>
      <w:r w:rsidR="000B531B">
        <w:rPr>
          <w:b/>
        </w:rPr>
        <w:tab/>
      </w:r>
      <w:r w:rsidR="000B531B">
        <w:rPr>
          <w:b/>
        </w:rPr>
        <w:tab/>
      </w:r>
      <w:r w:rsidRPr="000B531B">
        <w:rPr>
          <w:b/>
        </w:rPr>
        <w:t>:2831077960</w:t>
      </w:r>
    </w:p>
    <w:p w:rsidR="006E1F8F" w:rsidRPr="00213052" w:rsidRDefault="006E1F8F" w:rsidP="006E1F8F">
      <w:pPr>
        <w:jc w:val="both"/>
        <w:rPr>
          <w:b/>
          <w:lang w:val="en-US"/>
        </w:rPr>
      </w:pPr>
      <w:r w:rsidRPr="000B531B">
        <w:rPr>
          <w:b/>
        </w:rPr>
        <w:t>Ε</w:t>
      </w:r>
      <w:r w:rsidRPr="00213052">
        <w:rPr>
          <w:b/>
          <w:lang w:val="en-US"/>
        </w:rPr>
        <w:t>-</w:t>
      </w:r>
      <w:r w:rsidRPr="000B531B">
        <w:rPr>
          <w:b/>
          <w:lang w:val="en-US"/>
        </w:rPr>
        <w:t>mail</w:t>
      </w:r>
      <w:r w:rsidRPr="00213052">
        <w:rPr>
          <w:b/>
          <w:lang w:val="en-US"/>
        </w:rPr>
        <w:tab/>
      </w:r>
      <w:r w:rsidRPr="00213052">
        <w:rPr>
          <w:b/>
          <w:lang w:val="en-US"/>
        </w:rPr>
        <w:tab/>
        <w:t xml:space="preserve">: </w:t>
      </w:r>
      <w:r w:rsidRPr="000B531B">
        <w:rPr>
          <w:b/>
          <w:lang w:val="en-US"/>
        </w:rPr>
        <w:t>karniaboyra</w:t>
      </w:r>
      <w:r w:rsidRPr="00213052">
        <w:rPr>
          <w:b/>
          <w:lang w:val="en-US"/>
        </w:rPr>
        <w:t>@</w:t>
      </w:r>
      <w:r w:rsidRPr="000B531B">
        <w:rPr>
          <w:b/>
          <w:lang w:val="en-US"/>
        </w:rPr>
        <w:t>admin</w:t>
      </w:r>
      <w:r w:rsidRPr="00213052">
        <w:rPr>
          <w:b/>
          <w:lang w:val="en-US"/>
        </w:rPr>
        <w:t>.</w:t>
      </w:r>
      <w:r w:rsidRPr="000B531B">
        <w:rPr>
          <w:b/>
          <w:lang w:val="en-US"/>
        </w:rPr>
        <w:t>uoc</w:t>
      </w:r>
      <w:r w:rsidRPr="00213052">
        <w:rPr>
          <w:b/>
          <w:lang w:val="en-US"/>
        </w:rPr>
        <w:t>.</w:t>
      </w:r>
      <w:r w:rsidRPr="000B531B">
        <w:rPr>
          <w:b/>
          <w:lang w:val="en-US"/>
        </w:rPr>
        <w:t>gr</w:t>
      </w:r>
    </w:p>
    <w:p w:rsidR="006E1F8F" w:rsidRPr="000B531B" w:rsidRDefault="006E1F8F" w:rsidP="006E1F8F">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6E1F8F" w:rsidRPr="000B531B" w:rsidRDefault="000B531B" w:rsidP="006E1F8F">
      <w:pPr>
        <w:rPr>
          <w:b/>
        </w:rPr>
      </w:pPr>
      <w:proofErr w:type="spellStart"/>
      <w:r>
        <w:rPr>
          <w:b/>
        </w:rPr>
        <w:t>Ταχ</w:t>
      </w:r>
      <w:proofErr w:type="spellEnd"/>
      <w:r>
        <w:rPr>
          <w:b/>
        </w:rPr>
        <w:t>. Κώδικας</w:t>
      </w:r>
      <w:r w:rsidR="006E1F8F" w:rsidRPr="000B531B">
        <w:rPr>
          <w:b/>
        </w:rPr>
        <w:t>:74100 Ρέθυμνο</w:t>
      </w:r>
    </w:p>
    <w:p w:rsidR="006E1F8F" w:rsidRPr="000B531B" w:rsidRDefault="006E1F8F" w:rsidP="006E1F8F">
      <w:pPr>
        <w:rPr>
          <w:b/>
        </w:rPr>
      </w:pPr>
    </w:p>
    <w:p w:rsidR="006E1F8F" w:rsidRDefault="006E1F8F" w:rsidP="006E1F8F">
      <w:pPr>
        <w:rPr>
          <w:b/>
          <w:bCs/>
        </w:rPr>
      </w:pPr>
    </w:p>
    <w:p w:rsidR="006E1F8F" w:rsidRDefault="006E1F8F" w:rsidP="006E1F8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E1F8F" w:rsidRPr="00F959A7" w:rsidRDefault="00647E4F" w:rsidP="006E1F8F">
      <w:pPr>
        <w:tabs>
          <w:tab w:val="num" w:pos="720"/>
        </w:tabs>
        <w:jc w:val="center"/>
        <w:rPr>
          <w:rStyle w:val="a3"/>
          <w:rFonts w:eastAsia="Tahoma"/>
          <w:sz w:val="28"/>
          <w:szCs w:val="28"/>
        </w:rPr>
      </w:pPr>
      <w:r>
        <w:rPr>
          <w:rStyle w:val="a3"/>
          <w:rFonts w:eastAsia="Tahoma"/>
          <w:sz w:val="28"/>
          <w:szCs w:val="28"/>
        </w:rPr>
        <w:t>(Απόφαση Π</w:t>
      </w:r>
      <w:r w:rsidR="006E1F8F">
        <w:rPr>
          <w:rStyle w:val="a3"/>
          <w:rFonts w:eastAsia="Tahoma"/>
          <w:sz w:val="28"/>
          <w:szCs w:val="28"/>
        </w:rPr>
        <w:t xml:space="preserve">ρύτανη </w:t>
      </w:r>
      <w:r w:rsidR="00595F24">
        <w:rPr>
          <w:rStyle w:val="a3"/>
          <w:rFonts w:eastAsia="Tahoma"/>
          <w:sz w:val="28"/>
          <w:szCs w:val="28"/>
        </w:rPr>
        <w:t>2848</w:t>
      </w:r>
      <w:r w:rsidR="006E1F8F" w:rsidRPr="00F959A7">
        <w:rPr>
          <w:rStyle w:val="a3"/>
          <w:rFonts w:eastAsia="Tahoma"/>
          <w:sz w:val="28"/>
          <w:szCs w:val="28"/>
        </w:rPr>
        <w:t>/</w:t>
      </w:r>
      <w:r w:rsidR="00595F24">
        <w:rPr>
          <w:rStyle w:val="a3"/>
          <w:rFonts w:eastAsia="Tahoma"/>
          <w:sz w:val="28"/>
          <w:szCs w:val="28"/>
        </w:rPr>
        <w:t>12</w:t>
      </w:r>
      <w:r w:rsidR="006E1F8F" w:rsidRPr="00F959A7">
        <w:rPr>
          <w:rStyle w:val="a3"/>
          <w:rFonts w:eastAsia="Tahoma"/>
          <w:sz w:val="28"/>
          <w:szCs w:val="28"/>
        </w:rPr>
        <w:t>-</w:t>
      </w:r>
      <w:r w:rsidR="006E1F8F" w:rsidRPr="00535991">
        <w:rPr>
          <w:rStyle w:val="a3"/>
          <w:rFonts w:eastAsia="Tahoma"/>
          <w:sz w:val="28"/>
          <w:szCs w:val="28"/>
        </w:rPr>
        <w:t>0</w:t>
      </w:r>
      <w:r w:rsidR="00595F24">
        <w:rPr>
          <w:rStyle w:val="a3"/>
          <w:rFonts w:eastAsia="Tahoma"/>
          <w:sz w:val="28"/>
          <w:szCs w:val="28"/>
        </w:rPr>
        <w:t>3</w:t>
      </w:r>
      <w:r w:rsidR="006E1F8F" w:rsidRPr="00F959A7">
        <w:rPr>
          <w:rStyle w:val="a3"/>
          <w:rFonts w:eastAsia="Tahoma"/>
          <w:sz w:val="28"/>
          <w:szCs w:val="28"/>
        </w:rPr>
        <w:t>-201</w:t>
      </w:r>
      <w:r w:rsidR="00595F24">
        <w:rPr>
          <w:rStyle w:val="a3"/>
          <w:rFonts w:eastAsia="Tahoma"/>
          <w:sz w:val="28"/>
          <w:szCs w:val="28"/>
        </w:rPr>
        <w:t>8</w:t>
      </w:r>
      <w:r w:rsidR="006E1F8F">
        <w:rPr>
          <w:rStyle w:val="a3"/>
          <w:rFonts w:eastAsia="Tahoma"/>
          <w:sz w:val="28"/>
          <w:szCs w:val="28"/>
        </w:rPr>
        <w:t xml:space="preserve"> ΑΔΑ: </w:t>
      </w:r>
      <w:r w:rsidR="000B531B">
        <w:rPr>
          <w:rStyle w:val="a3"/>
          <w:rFonts w:eastAsia="Tahoma"/>
          <w:sz w:val="28"/>
          <w:szCs w:val="28"/>
        </w:rPr>
        <w:t>Ω</w:t>
      </w:r>
      <w:r w:rsidR="00595F24">
        <w:rPr>
          <w:rStyle w:val="a3"/>
          <w:rFonts w:eastAsia="Tahoma"/>
          <w:sz w:val="28"/>
          <w:szCs w:val="28"/>
        </w:rPr>
        <w:t>55Α</w:t>
      </w:r>
      <w:r w:rsidR="000B531B">
        <w:rPr>
          <w:rStyle w:val="a3"/>
          <w:rFonts w:eastAsia="Tahoma"/>
          <w:sz w:val="28"/>
          <w:szCs w:val="28"/>
        </w:rPr>
        <w:t>469Β7Γ-</w:t>
      </w:r>
      <w:r w:rsidR="00595F24">
        <w:rPr>
          <w:rStyle w:val="a3"/>
          <w:rFonts w:eastAsia="Tahoma"/>
          <w:sz w:val="28"/>
          <w:szCs w:val="28"/>
        </w:rPr>
        <w:t>ΣΛΚ</w:t>
      </w:r>
      <w:r w:rsidR="006E1F8F" w:rsidRPr="00F959A7">
        <w:rPr>
          <w:rStyle w:val="a3"/>
          <w:rFonts w:eastAsia="Tahoma"/>
          <w:sz w:val="28"/>
          <w:szCs w:val="28"/>
        </w:rPr>
        <w:t>)</w:t>
      </w:r>
    </w:p>
    <w:p w:rsidR="006E1F8F" w:rsidRPr="00AE3E7A" w:rsidRDefault="006E1F8F" w:rsidP="006E1F8F">
      <w:pPr>
        <w:jc w:val="both"/>
        <w:rPr>
          <w:b/>
        </w:rPr>
      </w:pPr>
    </w:p>
    <w:p w:rsidR="006E1F8F" w:rsidRPr="000B531B" w:rsidRDefault="006E1F8F" w:rsidP="006E1F8F">
      <w:pPr>
        <w:ind w:firstLine="720"/>
        <w:jc w:val="both"/>
      </w:pPr>
      <w:r w:rsidRPr="000B531B">
        <w:t xml:space="preserve">Παρακαλούμε εφόσον ενδιαφέρεστε να καταθέσετε προσφορά μέχρι και τις </w:t>
      </w:r>
      <w:r w:rsidR="009B3EBD" w:rsidRPr="00245D98">
        <w:rPr>
          <w:b/>
        </w:rPr>
        <w:t>29</w:t>
      </w:r>
      <w:r w:rsidR="003344EF" w:rsidRPr="00245D98">
        <w:rPr>
          <w:b/>
        </w:rPr>
        <w:t>/</w:t>
      </w:r>
      <w:r w:rsidR="009B3EBD" w:rsidRPr="00245D98">
        <w:rPr>
          <w:b/>
        </w:rPr>
        <w:t>03</w:t>
      </w:r>
      <w:r w:rsidRPr="009B3EBD">
        <w:rPr>
          <w:b/>
        </w:rPr>
        <w:t>/201</w:t>
      </w:r>
      <w:r w:rsidR="00595F24" w:rsidRPr="009B3EBD">
        <w:rPr>
          <w:b/>
        </w:rPr>
        <w:t>8</w:t>
      </w:r>
      <w:r w:rsidRPr="009B3EBD">
        <w:rPr>
          <w:b/>
        </w:rPr>
        <w:t xml:space="preserve"> και ώρα 11.00 π.μ</w:t>
      </w:r>
      <w:r w:rsidRPr="009B3EBD">
        <w:t>.,</w:t>
      </w:r>
      <w:r w:rsidRPr="000B531B">
        <w:rPr>
          <w:b/>
        </w:rPr>
        <w:t xml:space="preserve">  </w:t>
      </w:r>
      <w:r w:rsidRPr="000B531B">
        <w:t xml:space="preserve">για την άμεση προμήθεια </w:t>
      </w:r>
      <w:r w:rsidR="00595F24">
        <w:t xml:space="preserve">των απαραίτητων </w:t>
      </w:r>
      <w:r w:rsidRPr="000B531B">
        <w:t>υλικών με σκοπό τη συντήρηση – επισκευή 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w:t>
      </w:r>
      <w:r w:rsidR="00595F24">
        <w:t xml:space="preserve"> μονάδων του Γυμναστηρίου, των Υποσταθμών Ρ</w:t>
      </w:r>
      <w:r w:rsidRPr="000B531B">
        <w:t xml:space="preserve">εύματος, των </w:t>
      </w:r>
      <w:r w:rsidR="00595F24">
        <w:t>Πεδίων και Γενικών Ηλεκτρολογικών Π</w:t>
      </w:r>
      <w:r w:rsidRPr="000B531B">
        <w:t>ινάκων, των α</w:t>
      </w:r>
      <w:r w:rsidR="002E76BA">
        <w:t>υτόματων μπαρών διέλευσης, των Συστημάτων Π</w:t>
      </w:r>
      <w:r w:rsidRPr="000B531B">
        <w:t xml:space="preserve">υρανίχνευσης και τοπικής κατάσβεσης των αλεξικέραυνων και γειώσεων των κτιρίων του Π.Κ. στο Ρέθυμνο, των εγκατεστημένων ηλιακών συστημάτων παραγωγής ζεστού νερού χρήσης της Φοιτητικής Κατοικίας, των </w:t>
      </w:r>
      <w:r w:rsidR="002E76BA">
        <w:t>Λ</w:t>
      </w:r>
      <w:r w:rsidRPr="000B531B">
        <w:t xml:space="preserve">εβητοστασίων που υπάρχουν στην Πανεπιστημιούπολη Ρεθύμνου, στο εργαστήριο Αρχαιολογίας στο </w:t>
      </w:r>
      <w:proofErr w:type="spellStart"/>
      <w:r w:rsidRPr="000B531B">
        <w:t>Ελιδάκι</w:t>
      </w:r>
      <w:proofErr w:type="spellEnd"/>
      <w:r w:rsidRPr="000B531B">
        <w:t xml:space="preserve"> και του </w:t>
      </w:r>
      <w:r w:rsidRPr="000B531B">
        <w:rPr>
          <w:lang w:val="en-US"/>
        </w:rPr>
        <w:t>HEAT</w:t>
      </w:r>
      <w:r w:rsidRPr="000B531B">
        <w:t xml:space="preserve"> </w:t>
      </w:r>
      <w:r w:rsidRPr="000B531B">
        <w:rPr>
          <w:lang w:val="en-US"/>
        </w:rPr>
        <w:t>MASTER</w:t>
      </w:r>
      <w:r w:rsidRPr="000B531B">
        <w:t xml:space="preserve"> του κτιρίου ΞΕΝΙΑ στο Ρέθυμνο, συμπεριλαμβανομένων των εγκαταστάσεων της Φοιτητικής Κατοικίας, του κτιρίου Κ</w:t>
      </w:r>
      <w:r w:rsidR="008E7A98">
        <w:t>.</w:t>
      </w:r>
      <w:r w:rsidRPr="000B531B">
        <w:t>Ε</w:t>
      </w:r>
      <w:r w:rsidR="008E7A98">
        <w:t>.</w:t>
      </w:r>
      <w:r w:rsidRPr="000B531B">
        <w:t>ΜΕ</w:t>
      </w:r>
      <w:r w:rsidR="008E7A98">
        <w:t>.</w:t>
      </w:r>
      <w:r w:rsidRPr="000B531B">
        <w:t xml:space="preserve"> στην Πανεπιστημιούπολη Ρεθύμνου και των κτιρίων ΞΕΝΙΑ και εργαστηρίου Αρχαιολογίας στο </w:t>
      </w:r>
      <w:proofErr w:type="spellStart"/>
      <w:r w:rsidRPr="000B531B">
        <w:t>Ελιδάκι</w:t>
      </w:r>
      <w:proofErr w:type="spellEnd"/>
      <w:r w:rsidRPr="000B531B">
        <w:t xml:space="preserve"> στην πόλη του Ρεθύμνου</w:t>
      </w:r>
      <w:r w:rsidR="009B3EBD">
        <w:t xml:space="preserve"> κατά το έτος 2018</w:t>
      </w:r>
      <w:r w:rsidR="00A70EED" w:rsidRPr="000B531B">
        <w:t xml:space="preserve"> </w:t>
      </w:r>
      <w:r w:rsidR="00A70EED" w:rsidRPr="009B3EBD">
        <w:t>(</w:t>
      </w:r>
      <w:r w:rsidR="00A70EED" w:rsidRPr="009B3EBD">
        <w:rPr>
          <w:lang w:val="en-US"/>
        </w:rPr>
        <w:t>CPV</w:t>
      </w:r>
      <w:r w:rsidR="00A70EED" w:rsidRPr="009B3EBD">
        <w:t>: 34913000</w:t>
      </w:r>
      <w:r w:rsidR="000B531B" w:rsidRPr="009B3EBD">
        <w:t>-0 Διάφορα ανταλλακτικά)</w:t>
      </w:r>
      <w:r w:rsidRPr="009B3EBD">
        <w:t>,</w:t>
      </w:r>
      <w:r w:rsidRPr="000B531B">
        <w:t xml:space="preserve"> προϋπολογισμού δαπάνης  </w:t>
      </w:r>
      <w:r w:rsidR="00647E4F" w:rsidRPr="00647E4F">
        <w:rPr>
          <w:b/>
        </w:rPr>
        <w:t>14</w:t>
      </w:r>
      <w:r w:rsidRPr="00647E4F">
        <w:rPr>
          <w:b/>
        </w:rPr>
        <w:t>.</w:t>
      </w:r>
      <w:r w:rsidR="00647E4F" w:rsidRPr="00647E4F">
        <w:rPr>
          <w:b/>
        </w:rPr>
        <w:t>963</w:t>
      </w:r>
      <w:r w:rsidRPr="00647E4F">
        <w:rPr>
          <w:b/>
        </w:rPr>
        <w:t>,</w:t>
      </w:r>
      <w:r w:rsidR="00647E4F" w:rsidRPr="00647E4F">
        <w:rPr>
          <w:b/>
        </w:rPr>
        <w:t>25</w:t>
      </w:r>
      <w:r w:rsidRPr="00647E4F">
        <w:rPr>
          <w:b/>
        </w:rPr>
        <w:t xml:space="preserve"> €</w:t>
      </w:r>
      <w:r w:rsidRPr="000B531B">
        <w:t xml:space="preserve"> </w:t>
      </w:r>
      <w:r w:rsidRPr="00647E4F">
        <w:rPr>
          <w:b/>
        </w:rPr>
        <w:t>συμπεριλαμβανομένου του Φ.Π.Α. 24%,</w:t>
      </w:r>
      <w:r w:rsidRPr="000B531B">
        <w:t xml:space="preserve"> (προϋπολογισμός Δημοσίων Επενδύσεων Παν/</w:t>
      </w:r>
      <w:proofErr w:type="spellStart"/>
      <w:r w:rsidRPr="000B531B">
        <w:t>μίου</w:t>
      </w:r>
      <w:proofErr w:type="spellEnd"/>
      <w:r w:rsidRPr="000B531B">
        <w:t xml:space="preserve"> Κρήτης, οικονομικού έτους 201</w:t>
      </w:r>
      <w:r w:rsidR="00647E4F">
        <w:t>8</w:t>
      </w:r>
      <w:r w:rsidRPr="000B531B">
        <w:t>, έργο 2014ΣΕ54600012) .</w:t>
      </w:r>
    </w:p>
    <w:p w:rsidR="006E1F8F" w:rsidRPr="000B531B" w:rsidRDefault="006E1F8F" w:rsidP="006E1F8F">
      <w:pPr>
        <w:ind w:firstLine="720"/>
        <w:jc w:val="both"/>
      </w:pPr>
      <w:r w:rsidRPr="000B531B">
        <w:t>Κριτήριο κατακύρωσης είναι η χαμηλότερη τιμή προσφοράς για το σύνολο των ειδών.</w:t>
      </w:r>
    </w:p>
    <w:p w:rsidR="006E1F8F" w:rsidRDefault="00E34BCC" w:rsidP="00647E4F">
      <w:pPr>
        <w:ind w:firstLine="720"/>
        <w:jc w:val="both"/>
      </w:pPr>
      <w:r>
        <w:t>Ακολουθούν</w:t>
      </w:r>
      <w:r w:rsidR="0078712A">
        <w:t xml:space="preserve">  Τεχνικ</w:t>
      </w:r>
      <w:r>
        <w:t>ές Προδιαγραφές-Ειδικοί Όροι</w:t>
      </w:r>
      <w:r w:rsidR="0078712A" w:rsidRPr="0078712A">
        <w:t>,</w:t>
      </w:r>
      <w:r>
        <w:t xml:space="preserve"> Φύλλο προτεινόμενων ειδών-Πίνακας Α και </w:t>
      </w:r>
      <w:r w:rsidR="006E1F8F">
        <w:t xml:space="preserve"> Έντυπο Οικονομικής προσφοράς</w:t>
      </w:r>
      <w:r>
        <w:t>-Πίνακας Β</w:t>
      </w:r>
      <w:r w:rsidR="006E1F8F">
        <w:t xml:space="preserve">. </w:t>
      </w:r>
    </w:p>
    <w:p w:rsidR="006E1F8F" w:rsidRPr="00F959A7" w:rsidRDefault="006E1F8F" w:rsidP="00647E4F">
      <w:pPr>
        <w:ind w:firstLine="720"/>
        <w:jc w:val="both"/>
      </w:pPr>
      <w:r>
        <w:t>Η παρούσα πρόσκληση αναρτάται στο ΚΗΜΔΗΣ και στην Ιστοσελίδα του Παν/</w:t>
      </w:r>
      <w:proofErr w:type="spellStart"/>
      <w:r>
        <w:t>μίου</w:t>
      </w:r>
      <w:proofErr w:type="spellEnd"/>
      <w:r>
        <w:t xml:space="preserve"> Κρήτης. </w:t>
      </w:r>
    </w:p>
    <w:p w:rsidR="006E1F8F" w:rsidRDefault="006E1F8F" w:rsidP="006E1F8F">
      <w:pPr>
        <w:jc w:val="both"/>
      </w:pPr>
    </w:p>
    <w:p w:rsidR="006E1F8F" w:rsidRPr="0078712A" w:rsidRDefault="006E1F8F" w:rsidP="006E1F8F">
      <w:pPr>
        <w:jc w:val="center"/>
        <w:rPr>
          <w:b/>
          <w:bCs/>
        </w:rPr>
      </w:pPr>
      <w:r w:rsidRPr="0078712A">
        <w:rPr>
          <w:b/>
          <w:bCs/>
        </w:rPr>
        <w:t xml:space="preserve">Ο </w:t>
      </w:r>
      <w:r w:rsidR="000B531B" w:rsidRPr="0078712A">
        <w:rPr>
          <w:b/>
          <w:bCs/>
        </w:rPr>
        <w:t xml:space="preserve">ΑΝΑΠΛΗΡΩΤΗΣ </w:t>
      </w:r>
      <w:r w:rsidRPr="0078712A">
        <w:rPr>
          <w:b/>
          <w:bCs/>
        </w:rPr>
        <w:t xml:space="preserve">ΠΡΥΤΑΝΗ </w:t>
      </w:r>
    </w:p>
    <w:p w:rsidR="006E1F8F" w:rsidRPr="0078712A" w:rsidRDefault="006E1F8F" w:rsidP="006E1F8F">
      <w:pPr>
        <w:jc w:val="center"/>
        <w:rPr>
          <w:b/>
          <w:bCs/>
        </w:rPr>
      </w:pPr>
      <w:r w:rsidRPr="0078712A">
        <w:rPr>
          <w:b/>
          <w:bCs/>
        </w:rPr>
        <w:t>ΤΟΥ ΠΑΝΕΠΙΣΤΗΜΙΟΥ ΚΡΗΤΗΣ</w:t>
      </w:r>
    </w:p>
    <w:p w:rsidR="006E1F8F" w:rsidRPr="0078712A" w:rsidRDefault="006E1F8F" w:rsidP="006E1F8F"/>
    <w:p w:rsidR="006E1F8F" w:rsidRPr="0078712A" w:rsidRDefault="006E1F8F" w:rsidP="006E1F8F"/>
    <w:p w:rsidR="006E1F8F" w:rsidRPr="0078712A" w:rsidRDefault="006E1F8F" w:rsidP="006E1F8F">
      <w:r w:rsidRPr="0078712A">
        <w:t xml:space="preserve">                                  </w:t>
      </w:r>
      <w:r w:rsidR="000B531B" w:rsidRPr="0078712A">
        <w:t xml:space="preserve">          ΠΑΝΑΓΙΩΤΗΣ ΤΣΑΚΑΛΙΔΗΣ</w:t>
      </w:r>
    </w:p>
    <w:p w:rsidR="006E1F8F" w:rsidRPr="0078712A" w:rsidRDefault="006E1F8F" w:rsidP="006E1F8F"/>
    <w:p w:rsidR="0078712A" w:rsidRPr="007F7D51" w:rsidRDefault="0078712A" w:rsidP="00213052">
      <w:pPr>
        <w:jc w:val="center"/>
        <w:rPr>
          <w:b/>
        </w:rPr>
      </w:pPr>
    </w:p>
    <w:p w:rsidR="00213052" w:rsidRDefault="00213052" w:rsidP="00213052">
      <w:pPr>
        <w:jc w:val="center"/>
        <w:rPr>
          <w:b/>
        </w:rPr>
      </w:pPr>
      <w:r w:rsidRPr="009D77E5">
        <w:rPr>
          <w:b/>
        </w:rPr>
        <w:lastRenderedPageBreak/>
        <w:t>Τεχνικές προδιαγραφές</w:t>
      </w:r>
    </w:p>
    <w:p w:rsidR="00213052" w:rsidRDefault="00213052" w:rsidP="00213052">
      <w:pPr>
        <w:jc w:val="both"/>
        <w:rPr>
          <w:b/>
        </w:rPr>
      </w:pPr>
    </w:p>
    <w:p w:rsidR="00213052" w:rsidRPr="00A81FD1" w:rsidRDefault="00213052" w:rsidP="00213052">
      <w:pPr>
        <w:jc w:val="both"/>
        <w:rPr>
          <w:b/>
        </w:rPr>
      </w:pPr>
      <w:r w:rsidRPr="00D52F0C">
        <w:rPr>
          <w:b/>
        </w:rPr>
        <w:t>Για</w:t>
      </w:r>
      <w:r w:rsidRPr="00805F17">
        <w:rPr>
          <w:b/>
        </w:rPr>
        <w:t xml:space="preserve"> </w:t>
      </w:r>
      <w:r w:rsidRPr="00D52F0C">
        <w:rPr>
          <w:b/>
        </w:rPr>
        <w:t xml:space="preserve">την </w:t>
      </w:r>
      <w:r>
        <w:rPr>
          <w:b/>
        </w:rPr>
        <w:t>προμήθεια</w:t>
      </w:r>
      <w:r w:rsidRPr="00A81FD1">
        <w:rPr>
          <w:b/>
        </w:rPr>
        <w:t xml:space="preserve"> των απαραιτήτων υλικών για τη συντήρηση – επισκευή 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των αυτόματων μπαρών διέλευσης, των Συστημάτων Πυρανίχνευσης και τοπικής κατάσβεσης των αλεξικέραυνων και γειώσεων των κτιρίων του Π.Κ. στο Ρέθυμνο, των εγκατεστημένων ηλιακών συστημάτων παραγωγής ζεστού νερού χρήσης της Φοιτητικής Κατοικίας, των Λεβητοστασίων, που υπάρχουν στην </w:t>
      </w:r>
      <w:proofErr w:type="spellStart"/>
      <w:r w:rsidRPr="00A81FD1">
        <w:rPr>
          <w:b/>
        </w:rPr>
        <w:t>Πανεπιστημιόπολη</w:t>
      </w:r>
      <w:proofErr w:type="spellEnd"/>
      <w:r w:rsidRPr="00A81FD1">
        <w:rPr>
          <w:b/>
        </w:rPr>
        <w:t xml:space="preserve"> Ρεθύμνου, στο εργαστήριο Αρχαιολογίας στο </w:t>
      </w:r>
      <w:proofErr w:type="spellStart"/>
      <w:r w:rsidRPr="00A81FD1">
        <w:rPr>
          <w:b/>
        </w:rPr>
        <w:t>Ελιδάκι</w:t>
      </w:r>
      <w:proofErr w:type="spellEnd"/>
      <w:r w:rsidRPr="00A81FD1">
        <w:rPr>
          <w:b/>
        </w:rPr>
        <w:t xml:space="preserve"> και του </w:t>
      </w:r>
      <w:proofErr w:type="spellStart"/>
      <w:r w:rsidRPr="00A81FD1">
        <w:rPr>
          <w:b/>
        </w:rPr>
        <w:t>HEAT</w:t>
      </w:r>
      <w:proofErr w:type="spellEnd"/>
      <w:r w:rsidRPr="00A81FD1">
        <w:rPr>
          <w:b/>
        </w:rPr>
        <w:t xml:space="preserve"> MASTER του κτιρίου ΞΕΝΙΑ στο Ρέθυμνο, συμπεριλαμβανομένων των εγκαταστάσεων της Φοιτητικής Κατοικίας</w:t>
      </w:r>
      <w:r>
        <w:rPr>
          <w:b/>
        </w:rPr>
        <w:t>,</w:t>
      </w:r>
      <w:r w:rsidRPr="00A81FD1">
        <w:rPr>
          <w:b/>
        </w:rPr>
        <w:t xml:space="preserve"> του κτηρίου ΚΕΜΕ στην </w:t>
      </w:r>
      <w:proofErr w:type="spellStart"/>
      <w:r w:rsidRPr="00A81FD1">
        <w:rPr>
          <w:b/>
        </w:rPr>
        <w:t>Πανεπιστημιόπολη</w:t>
      </w:r>
      <w:proofErr w:type="spellEnd"/>
      <w:r w:rsidRPr="00A81FD1">
        <w:rPr>
          <w:b/>
        </w:rPr>
        <w:t xml:space="preserve"> Ρεθύμνου και των κτηρίων ΞΕΝΙΑ και εργαστηρίου Αρχαιολογίας στο </w:t>
      </w:r>
      <w:proofErr w:type="spellStart"/>
      <w:r w:rsidRPr="00A81FD1">
        <w:rPr>
          <w:b/>
        </w:rPr>
        <w:t>Ελιδάκι</w:t>
      </w:r>
      <w:proofErr w:type="spellEnd"/>
      <w:r w:rsidRPr="00A81FD1">
        <w:rPr>
          <w:b/>
        </w:rPr>
        <w:t xml:space="preserve"> στην πόλη του Ρεθύμνου</w:t>
      </w:r>
      <w:r w:rsidR="007F7D51">
        <w:rPr>
          <w:b/>
        </w:rPr>
        <w:t>, κατά το έτος 2018</w:t>
      </w:r>
      <w:r w:rsidRPr="00A81FD1">
        <w:rPr>
          <w:b/>
        </w:rPr>
        <w:t xml:space="preserve">. </w:t>
      </w:r>
    </w:p>
    <w:p w:rsidR="00213052" w:rsidRDefault="00213052" w:rsidP="00213052">
      <w:pPr>
        <w:jc w:val="both"/>
      </w:pPr>
    </w:p>
    <w:p w:rsidR="00213052" w:rsidRDefault="00213052" w:rsidP="00213052">
      <w:pPr>
        <w:ind w:firstLine="720"/>
        <w:jc w:val="both"/>
      </w:pPr>
      <w:r w:rsidRPr="00A81FD1">
        <w:t>Η</w:t>
      </w:r>
      <w:r>
        <w:t xml:space="preserve"> </w:t>
      </w:r>
      <w:r w:rsidRPr="00A81FD1">
        <w:t xml:space="preserve"> κατάσταση των προς προμήθεια υλικών ανάλογα με το είδος του συντηρούμενου –  βλαμμένου μηχανήματος και το είδος της εγκατάστασης έχει ως εξής :</w:t>
      </w:r>
    </w:p>
    <w:tbl>
      <w:tblPr>
        <w:tblW w:w="10479" w:type="dxa"/>
        <w:tblInd w:w="-1015" w:type="dxa"/>
        <w:tblLayout w:type="fixed"/>
        <w:tblLook w:val="04A0" w:firstRow="1" w:lastRow="0" w:firstColumn="1" w:lastColumn="0" w:noHBand="0" w:noVBand="1"/>
      </w:tblPr>
      <w:tblGrid>
        <w:gridCol w:w="959"/>
        <w:gridCol w:w="3141"/>
        <w:gridCol w:w="2977"/>
        <w:gridCol w:w="1701"/>
        <w:gridCol w:w="1701"/>
      </w:tblGrid>
      <w:tr w:rsidR="008E7A98" w:rsidRPr="008E7A98" w:rsidTr="008E7A98">
        <w:trPr>
          <w:trHeight w:val="454"/>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ΓΕΝΝΗΤΡΙΩΝ ΚΑΙ ΤΩΝ ΠΕΤΡΕΛΑΙΟΚΙΝΗΤΩΝ ΠΥΡΟΣΒΕΣΤΙΚΩΝ ΣΥΓΚΡΟΤΗΜΑΤΩΝ</w:t>
            </w:r>
          </w:p>
        </w:tc>
      </w:tr>
      <w:tr w:rsidR="008E7A98" w:rsidRPr="008E7A98" w:rsidTr="008E7A98">
        <w:trPr>
          <w:trHeight w:val="454"/>
        </w:trPr>
        <w:tc>
          <w:tcPr>
            <w:tcW w:w="959" w:type="dxa"/>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α/α</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ΕΙΔΟΣ ΑΝΤΑΛΛΑΚΤΙΚΟΥ</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ΠΑΡΑΤΗΡΗΣΕΙΣ / ΕΝΔΕΙΚΤΙΚΟΣ ΤΥΠΟΣ</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Μ.Μ.</w:t>
            </w:r>
          </w:p>
        </w:tc>
        <w:tc>
          <w:tcPr>
            <w:tcW w:w="1701" w:type="dxa"/>
            <w:tcBorders>
              <w:top w:val="nil"/>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ΠΟΣΟΤΗΤΑ</w:t>
            </w:r>
          </w:p>
        </w:tc>
      </w:tr>
      <w:tr w:rsidR="008E7A98" w:rsidRPr="008E7A98" w:rsidTr="008E7A98">
        <w:trPr>
          <w:trHeight w:val="454"/>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1. Γεννήτρια IVECO κτηρίου ΚΕΜΕ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15/40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20</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SP1248</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SP1250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πετρελαίου</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SP1276</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αέρα</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IVECO 8041419</w:t>
            </w:r>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Συσ</w:t>
            </w:r>
            <w:proofErr w:type="spellEnd"/>
            <w:r w:rsidRPr="008E7A98">
              <w:rPr>
                <w:rFonts w:cs="Arial"/>
                <w:sz w:val="20"/>
                <w:szCs w:val="20"/>
              </w:rPr>
              <w:t xml:space="preserve">/της </w:t>
            </w:r>
            <w:proofErr w:type="spellStart"/>
            <w:r w:rsidRPr="008E7A98">
              <w:rPr>
                <w:rFonts w:cs="Arial"/>
                <w:sz w:val="20"/>
                <w:szCs w:val="20"/>
              </w:rPr>
              <w:t>BOSCH</w:t>
            </w:r>
            <w:proofErr w:type="spellEnd"/>
            <w:r w:rsidRPr="008E7A98">
              <w:rPr>
                <w:rFonts w:cs="Arial"/>
                <w:sz w:val="20"/>
                <w:szCs w:val="20"/>
              </w:rPr>
              <w:t xml:space="preserve"> </w:t>
            </w:r>
            <w:proofErr w:type="spellStart"/>
            <w:r w:rsidRPr="008E7A98">
              <w:rPr>
                <w:rFonts w:cs="Arial"/>
                <w:sz w:val="20"/>
                <w:szCs w:val="20"/>
              </w:rPr>
              <w:t>12V</w:t>
            </w:r>
            <w:proofErr w:type="spellEnd"/>
            <w:r w:rsidRPr="008E7A98">
              <w:rPr>
                <w:rFonts w:cs="Arial"/>
                <w:sz w:val="20"/>
                <w:szCs w:val="20"/>
              </w:rPr>
              <w:t xml:space="preserve"> </w:t>
            </w:r>
            <w:proofErr w:type="spellStart"/>
            <w:r w:rsidRPr="008E7A98">
              <w:rPr>
                <w:rFonts w:cs="Arial"/>
                <w:sz w:val="20"/>
                <w:szCs w:val="20"/>
              </w:rPr>
              <w:t>120Ah</w:t>
            </w:r>
            <w:proofErr w:type="spellEnd"/>
            <w:r w:rsidRPr="008E7A98">
              <w:rPr>
                <w:rFonts w:cs="Arial"/>
                <w:sz w:val="20"/>
                <w:szCs w:val="20"/>
              </w:rPr>
              <w:t xml:space="preserve"> 680A Ανοικτού (EN)</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BOSCH T3075</w:t>
            </w:r>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2.  Γεννήτρια VOLVO κτηρίου Α,Β,Γ,Δ</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15/40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36</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αέρα</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VOLVO MD7562</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2.3</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Φίλτρο πετρελαίου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BOSCH SP966</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2.4</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CATERPILLAR VOLVO SP1010</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Πόλοι μπαταρίας</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SAPER</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4</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lang w:val="en-US"/>
              </w:rPr>
            </w:pPr>
            <w:proofErr w:type="spellStart"/>
            <w:r w:rsidRPr="008E7A98">
              <w:rPr>
                <w:rFonts w:cs="Arial"/>
                <w:sz w:val="20"/>
                <w:szCs w:val="20"/>
              </w:rPr>
              <w:t>Συσ</w:t>
            </w:r>
            <w:proofErr w:type="spellEnd"/>
            <w:r w:rsidRPr="008E7A98">
              <w:rPr>
                <w:rFonts w:cs="Arial"/>
                <w:sz w:val="20"/>
                <w:szCs w:val="20"/>
                <w:lang w:val="en-US"/>
              </w:rPr>
              <w:t>/</w:t>
            </w:r>
            <w:r w:rsidRPr="008E7A98">
              <w:rPr>
                <w:rFonts w:cs="Arial"/>
                <w:sz w:val="20"/>
                <w:szCs w:val="20"/>
              </w:rPr>
              <w:t>της</w:t>
            </w:r>
            <w:r w:rsidRPr="008E7A98">
              <w:rPr>
                <w:rFonts w:cs="Arial"/>
                <w:sz w:val="20"/>
                <w:szCs w:val="20"/>
                <w:lang w:val="en-US"/>
              </w:rPr>
              <w:t xml:space="preserve"> BOSCH </w:t>
            </w:r>
            <w:proofErr w:type="spellStart"/>
            <w:r w:rsidRPr="008E7A98">
              <w:rPr>
                <w:rFonts w:cs="Arial"/>
                <w:sz w:val="20"/>
                <w:szCs w:val="20"/>
                <w:lang w:val="en-US"/>
              </w:rPr>
              <w:t>12V</w:t>
            </w:r>
            <w:proofErr w:type="spellEnd"/>
            <w:r w:rsidRPr="008E7A98">
              <w:rPr>
                <w:rFonts w:cs="Arial"/>
                <w:sz w:val="20"/>
                <w:szCs w:val="20"/>
                <w:lang w:val="en-US"/>
              </w:rPr>
              <w:t xml:space="preserve"> </w:t>
            </w:r>
            <w:proofErr w:type="spellStart"/>
            <w:r w:rsidRPr="008E7A98">
              <w:rPr>
                <w:rFonts w:cs="Arial"/>
                <w:sz w:val="20"/>
                <w:szCs w:val="20"/>
                <w:lang w:val="en-US"/>
              </w:rPr>
              <w:t>140Ah</w:t>
            </w:r>
            <w:proofErr w:type="spellEnd"/>
            <w:r w:rsidRPr="008E7A98">
              <w:rPr>
                <w:rFonts w:cs="Arial"/>
                <w:sz w:val="20"/>
                <w:szCs w:val="20"/>
                <w:lang w:val="en-US"/>
              </w:rPr>
              <w:t xml:space="preserve"> </w:t>
            </w:r>
            <w:proofErr w:type="spellStart"/>
            <w:r w:rsidRPr="008E7A98">
              <w:rPr>
                <w:rFonts w:cs="Arial"/>
                <w:sz w:val="20"/>
                <w:szCs w:val="20"/>
                <w:lang w:val="en-US"/>
              </w:rPr>
              <w:t>800A</w:t>
            </w:r>
            <w:proofErr w:type="spellEnd"/>
            <w:r w:rsidRPr="008E7A98">
              <w:rPr>
                <w:rFonts w:cs="Arial"/>
                <w:sz w:val="20"/>
                <w:szCs w:val="20"/>
                <w:lang w:val="en-US"/>
              </w:rPr>
              <w:t xml:space="preserve">  (</w:t>
            </w:r>
            <w:proofErr w:type="spellStart"/>
            <w:r w:rsidRPr="008E7A98">
              <w:rPr>
                <w:rFonts w:cs="Arial"/>
                <w:sz w:val="20"/>
                <w:szCs w:val="20"/>
                <w:lang w:val="en-US"/>
              </w:rPr>
              <w:t>EN</w:t>
            </w:r>
            <w:proofErr w:type="spellEnd"/>
            <w:r w:rsidRPr="008E7A98">
              <w:rPr>
                <w:rFonts w:cs="Arial"/>
                <w:sz w:val="20"/>
                <w:szCs w:val="20"/>
                <w:lang w:val="en-US"/>
              </w:rPr>
              <w:t xml:space="preserve">) </w:t>
            </w:r>
            <w:proofErr w:type="spellStart"/>
            <w:r w:rsidRPr="008E7A98">
              <w:rPr>
                <w:rFonts w:cs="Arial"/>
                <w:sz w:val="20"/>
                <w:szCs w:val="20"/>
                <w:lang w:val="en-US"/>
              </w:rPr>
              <w:t>VRLA</w:t>
            </w:r>
            <w:proofErr w:type="spellEnd"/>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BOSCH T4076</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lastRenderedPageBreak/>
              <w:t>2.7</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lang w:val="en-US"/>
              </w:rPr>
            </w:pPr>
            <w:r w:rsidRPr="008E7A98">
              <w:rPr>
                <w:rFonts w:cs="Arial"/>
                <w:sz w:val="20"/>
                <w:szCs w:val="20"/>
                <w:lang w:val="en-US"/>
              </w:rPr>
              <w:t>Relay Bosch 24VDC 20A 1 NONC</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SPDT</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3. Γεννήτρια CUMINS Φιλοσοφικής</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15/40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45</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3.2</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Φίλτρο πετρελαίου</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LFF8020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 1011</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Φίλτρο λαδιού </w:t>
            </w:r>
            <w:proofErr w:type="spellStart"/>
            <w:r w:rsidRPr="008E7A98">
              <w:rPr>
                <w:rFonts w:cs="Arial"/>
                <w:sz w:val="20"/>
                <w:szCs w:val="20"/>
              </w:rPr>
              <w:t>bypass</w:t>
            </w:r>
            <w:proofErr w:type="spellEnd"/>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SP1047</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νερού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LFW 4744</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αέρα</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AH 1101 (P500192)</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3.7</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Συσ</w:t>
            </w:r>
            <w:proofErr w:type="spellEnd"/>
            <w:r w:rsidRPr="008E7A98">
              <w:rPr>
                <w:rFonts w:cs="Arial"/>
                <w:sz w:val="20"/>
                <w:szCs w:val="20"/>
              </w:rPr>
              <w:t xml:space="preserve">/της </w:t>
            </w:r>
            <w:proofErr w:type="spellStart"/>
            <w:r w:rsidRPr="008E7A98">
              <w:rPr>
                <w:rFonts w:cs="Arial"/>
                <w:sz w:val="20"/>
                <w:szCs w:val="20"/>
              </w:rPr>
              <w:t>BOSCH</w:t>
            </w:r>
            <w:proofErr w:type="spellEnd"/>
            <w:r w:rsidRPr="008E7A98">
              <w:rPr>
                <w:rFonts w:cs="Arial"/>
                <w:sz w:val="20"/>
                <w:szCs w:val="20"/>
              </w:rPr>
              <w:t xml:space="preserve"> </w:t>
            </w:r>
            <w:proofErr w:type="spellStart"/>
            <w:r w:rsidRPr="008E7A98">
              <w:rPr>
                <w:rFonts w:cs="Arial"/>
                <w:sz w:val="20"/>
                <w:szCs w:val="20"/>
              </w:rPr>
              <w:t>12V</w:t>
            </w:r>
            <w:proofErr w:type="spellEnd"/>
            <w:r w:rsidRPr="008E7A98">
              <w:rPr>
                <w:rFonts w:cs="Arial"/>
                <w:sz w:val="20"/>
                <w:szCs w:val="20"/>
              </w:rPr>
              <w:t xml:space="preserve"> </w:t>
            </w:r>
            <w:proofErr w:type="spellStart"/>
            <w:r w:rsidRPr="008E7A98">
              <w:rPr>
                <w:rFonts w:cs="Arial"/>
                <w:sz w:val="20"/>
                <w:szCs w:val="20"/>
              </w:rPr>
              <w:t>125Ah</w:t>
            </w:r>
            <w:proofErr w:type="spellEnd"/>
            <w:r w:rsidRPr="008E7A98">
              <w:rPr>
                <w:rFonts w:cs="Arial"/>
                <w:sz w:val="20"/>
                <w:szCs w:val="20"/>
              </w:rPr>
              <w:t xml:space="preserve"> 720A ανοικτού (EN)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BOCSH T3040</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4</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6. Γεννήτρια JOHN DEER κτήριο Α,Β,Γ,Δ</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6.1</w:t>
            </w:r>
          </w:p>
        </w:tc>
        <w:tc>
          <w:tcPr>
            <w:tcW w:w="3141" w:type="dxa"/>
            <w:tcBorders>
              <w:top w:val="single" w:sz="8" w:space="0" w:color="002060"/>
              <w:left w:val="nil"/>
              <w:bottom w:val="single" w:sz="8" w:space="0" w:color="002060"/>
              <w:right w:val="single" w:sz="4" w:space="0" w:color="auto"/>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20/50</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25</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6.2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αέρα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C125004 AH19220</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6.3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πετρελαίου</w:t>
            </w:r>
          </w:p>
        </w:tc>
        <w:tc>
          <w:tcPr>
            <w:tcW w:w="2977" w:type="dxa"/>
            <w:tcBorders>
              <w:top w:val="single" w:sz="4" w:space="0" w:color="auto"/>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Luberfiner</w:t>
            </w:r>
            <w:proofErr w:type="spellEnd"/>
            <w:r w:rsidRPr="008E7A98">
              <w:rPr>
                <w:rFonts w:cs="Arial"/>
                <w:sz w:val="20"/>
                <w:szCs w:val="20"/>
              </w:rPr>
              <w:t xml:space="preserve"> </w:t>
            </w:r>
            <w:proofErr w:type="spellStart"/>
            <w:r w:rsidRPr="008E7A98">
              <w:rPr>
                <w:rFonts w:cs="Arial"/>
                <w:sz w:val="20"/>
                <w:szCs w:val="20"/>
              </w:rPr>
              <w:t>L3887F</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6.4</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SP1324</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nil"/>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 xml:space="preserve">7. Πετρελαιοκίνητη Πυροσβεστική μηχανή </w:t>
            </w:r>
            <w:proofErr w:type="spellStart"/>
            <w:r w:rsidRPr="008E7A98">
              <w:rPr>
                <w:rFonts w:cs="Arial"/>
                <w:b/>
                <w:bCs/>
              </w:rPr>
              <w:t>Ruggerini</w:t>
            </w:r>
            <w:proofErr w:type="spellEnd"/>
            <w:r w:rsidRPr="008E7A98">
              <w:rPr>
                <w:rFonts w:cs="Arial"/>
                <w:b/>
                <w:bCs/>
              </w:rPr>
              <w:t xml:space="preserve"> </w:t>
            </w:r>
            <w:proofErr w:type="spellStart"/>
            <w:r w:rsidRPr="008E7A98">
              <w:rPr>
                <w:rFonts w:cs="Arial"/>
                <w:b/>
                <w:bCs/>
              </w:rPr>
              <w:t>RD</w:t>
            </w:r>
            <w:proofErr w:type="spellEnd"/>
            <w:r w:rsidRPr="008E7A98">
              <w:rPr>
                <w:rFonts w:cs="Arial"/>
                <w:b/>
                <w:bCs/>
              </w:rPr>
              <w:t xml:space="preserve"> 100 Βιβλιοθήκης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7.1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15/40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8</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7.2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SP905 (2175045)</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7.3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CS0019</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 xml:space="preserve">8. Πετρελαιοκίνητη Πυροσβεστική μηχανή </w:t>
            </w:r>
            <w:proofErr w:type="spellStart"/>
            <w:r w:rsidRPr="008E7A98">
              <w:rPr>
                <w:rFonts w:cs="Arial"/>
                <w:b/>
                <w:bCs/>
              </w:rPr>
              <w:t>Ruggerini</w:t>
            </w:r>
            <w:proofErr w:type="spellEnd"/>
            <w:r w:rsidRPr="008E7A98">
              <w:rPr>
                <w:rFonts w:cs="Arial"/>
                <w:b/>
                <w:bCs/>
              </w:rPr>
              <w:t xml:space="preserve"> </w:t>
            </w:r>
            <w:proofErr w:type="spellStart"/>
            <w:r w:rsidRPr="008E7A98">
              <w:rPr>
                <w:rFonts w:cs="Arial"/>
                <w:b/>
                <w:bCs/>
              </w:rPr>
              <w:t>RD</w:t>
            </w:r>
            <w:proofErr w:type="spellEnd"/>
            <w:r w:rsidRPr="008E7A98">
              <w:rPr>
                <w:rFonts w:cs="Arial"/>
                <w:b/>
                <w:bCs/>
              </w:rPr>
              <w:t xml:space="preserve"> 100 Εστιατορίου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15/40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8</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SP905</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CS0019</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 xml:space="preserve">9. Πετρελαιοκίνητη Πυροσβεστική μηχανή </w:t>
            </w:r>
            <w:proofErr w:type="spellStart"/>
            <w:r w:rsidRPr="008E7A98">
              <w:rPr>
                <w:rFonts w:cs="Arial"/>
                <w:b/>
                <w:bCs/>
              </w:rPr>
              <w:t>Ruggerini</w:t>
            </w:r>
            <w:proofErr w:type="spellEnd"/>
            <w:r w:rsidRPr="008E7A98">
              <w:rPr>
                <w:rFonts w:cs="Arial"/>
                <w:b/>
                <w:bCs/>
              </w:rPr>
              <w:t xml:space="preserve"> </w:t>
            </w:r>
            <w:proofErr w:type="spellStart"/>
            <w:r w:rsidRPr="008E7A98">
              <w:rPr>
                <w:rFonts w:cs="Arial"/>
                <w:b/>
                <w:bCs/>
              </w:rPr>
              <w:t>RD</w:t>
            </w:r>
            <w:proofErr w:type="spellEnd"/>
            <w:r w:rsidRPr="008E7A98">
              <w:rPr>
                <w:rFonts w:cs="Arial"/>
                <w:b/>
                <w:bCs/>
              </w:rPr>
              <w:t xml:space="preserve"> 200 Ξενία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9.1</w:t>
            </w:r>
          </w:p>
        </w:tc>
        <w:tc>
          <w:tcPr>
            <w:tcW w:w="3141" w:type="dxa"/>
            <w:tcBorders>
              <w:top w:val="single" w:sz="8" w:space="0" w:color="002060"/>
              <w:left w:val="nil"/>
              <w:bottom w:val="single" w:sz="8" w:space="0" w:color="002060"/>
              <w:right w:val="single" w:sz="4" w:space="0" w:color="auto"/>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20/50</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8</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9.2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SP871</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9.3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CS0019</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 xml:space="preserve">10. Πετρελαιοκίνητη Πυροσβεστική μηχανή </w:t>
            </w:r>
            <w:proofErr w:type="spellStart"/>
            <w:r w:rsidRPr="008E7A98">
              <w:rPr>
                <w:rFonts w:cs="Arial"/>
                <w:b/>
                <w:bCs/>
              </w:rPr>
              <w:t>Ruggerini</w:t>
            </w:r>
            <w:proofErr w:type="spellEnd"/>
            <w:r w:rsidRPr="008E7A98">
              <w:rPr>
                <w:rFonts w:cs="Arial"/>
                <w:b/>
                <w:bCs/>
              </w:rPr>
              <w:t xml:space="preserve"> </w:t>
            </w:r>
            <w:proofErr w:type="spellStart"/>
            <w:r w:rsidRPr="008E7A98">
              <w:rPr>
                <w:rFonts w:cs="Arial"/>
                <w:b/>
                <w:bCs/>
              </w:rPr>
              <w:t>RD</w:t>
            </w:r>
            <w:proofErr w:type="spellEnd"/>
            <w:r w:rsidRPr="008E7A98">
              <w:rPr>
                <w:rFonts w:cs="Arial"/>
                <w:b/>
                <w:bCs/>
              </w:rPr>
              <w:t xml:space="preserve"> 201 ΚΕΜΕ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10.1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20/50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8</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10.2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SP941</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lastRenderedPageBreak/>
              <w:t>10.3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SP813</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11. Γεννήτρια IVECO κτιρίου ΞΕΝΙΑ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Λάδια</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20/50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λίτρα</w:t>
            </w:r>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25</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αέρα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MD260K</w:t>
            </w:r>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πετρέλαιο</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SP821</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λαδιού</w:t>
            </w:r>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ALCO SP990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Αντισκωριακό</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Vivechrom</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κιλά</w:t>
            </w:r>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5</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11.6</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Σιδηρόστοκος</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Χρωτεξ</w:t>
            </w:r>
            <w:proofErr w:type="spellEnd"/>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κιλά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Διαλυτικό</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Durostick</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κιλά</w:t>
            </w:r>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4</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11.8</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Αστάρι αυτοκινήτου</w:t>
            </w:r>
          </w:p>
        </w:tc>
        <w:tc>
          <w:tcPr>
            <w:tcW w:w="2977"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Glasurit</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11.9</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Duco</w:t>
            </w:r>
            <w:proofErr w:type="spellEnd"/>
            <w:r w:rsidRPr="008E7A98">
              <w:rPr>
                <w:rFonts w:cs="Arial"/>
                <w:sz w:val="20"/>
                <w:szCs w:val="20"/>
              </w:rPr>
              <w:t xml:space="preserve"> κόκκινο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Isolac</w:t>
            </w:r>
            <w:proofErr w:type="spellEnd"/>
          </w:p>
        </w:tc>
        <w:tc>
          <w:tcPr>
            <w:tcW w:w="1701"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κιλά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10</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11.10</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Σπρέι </w:t>
            </w:r>
            <w:proofErr w:type="spellStart"/>
            <w:r w:rsidRPr="008E7A98">
              <w:rPr>
                <w:rFonts w:cs="Arial"/>
                <w:sz w:val="20"/>
                <w:szCs w:val="20"/>
              </w:rPr>
              <w:t>πυράντοχο</w:t>
            </w:r>
            <w:proofErr w:type="spellEnd"/>
            <w:r w:rsidRPr="008E7A98">
              <w:rPr>
                <w:rFonts w:cs="Arial"/>
                <w:sz w:val="20"/>
                <w:szCs w:val="20"/>
              </w:rPr>
              <w:t xml:space="preserve"> ασημί</w:t>
            </w:r>
          </w:p>
        </w:tc>
        <w:tc>
          <w:tcPr>
            <w:tcW w:w="2977"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Morris</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ΣΥΣΤΗΜΑΤΩΝ ΠΥΡΑΝΙΧΝΕΥΣΗΣ-ΚΑΤΑΣΒΕΣΗΣ</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b/>
                <w:bCs/>
              </w:rPr>
            </w:pPr>
            <w:r w:rsidRPr="008E7A98">
              <w:rPr>
                <w:rFonts w:cs="Arial"/>
                <w:b/>
                <w:bCs/>
              </w:rPr>
              <w:t xml:space="preserve">12. Πίνακας Πυρασφάλειας </w:t>
            </w:r>
            <w:proofErr w:type="spellStart"/>
            <w:r w:rsidRPr="008E7A98">
              <w:rPr>
                <w:rFonts w:cs="Arial"/>
                <w:b/>
                <w:bCs/>
              </w:rPr>
              <w:t>Notifier</w:t>
            </w:r>
            <w:proofErr w:type="spellEnd"/>
            <w:r w:rsidRPr="008E7A98">
              <w:rPr>
                <w:rFonts w:cs="Arial"/>
                <w:b/>
                <w:bCs/>
              </w:rPr>
              <w:t xml:space="preserve"> Κτίριο </w:t>
            </w:r>
            <w:proofErr w:type="spellStart"/>
            <w:r w:rsidRPr="008E7A98">
              <w:rPr>
                <w:rFonts w:cs="Arial"/>
                <w:b/>
                <w:bCs/>
              </w:rPr>
              <w:t>Α,Β,Γ,Δ</w:t>
            </w:r>
            <w:proofErr w:type="spellEnd"/>
            <w:r w:rsidRPr="008E7A98">
              <w:rPr>
                <w:rFonts w:cs="Arial"/>
                <w:b/>
                <w:bCs/>
              </w:rPr>
              <w:t> </w:t>
            </w:r>
          </w:p>
        </w:tc>
      </w:tr>
      <w:tr w:rsidR="008E7A98" w:rsidRPr="008E7A98" w:rsidTr="008E7A98">
        <w:trPr>
          <w:trHeight w:val="600"/>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12.1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Μπαταρία </w:t>
            </w:r>
            <w:proofErr w:type="spellStart"/>
            <w:r w:rsidRPr="008E7A98">
              <w:rPr>
                <w:rFonts w:cs="Arial"/>
                <w:sz w:val="20"/>
                <w:szCs w:val="20"/>
              </w:rPr>
              <w:t>Yuasa</w:t>
            </w:r>
            <w:proofErr w:type="spellEnd"/>
            <w:r w:rsidRPr="008E7A98">
              <w:rPr>
                <w:rFonts w:cs="Arial"/>
                <w:sz w:val="20"/>
                <w:szCs w:val="20"/>
              </w:rPr>
              <w:t xml:space="preserve"> </w:t>
            </w:r>
            <w:proofErr w:type="spellStart"/>
            <w:r w:rsidRPr="008E7A98">
              <w:rPr>
                <w:rFonts w:cs="Arial"/>
                <w:sz w:val="20"/>
                <w:szCs w:val="20"/>
              </w:rPr>
              <w:t>12V</w:t>
            </w:r>
            <w:proofErr w:type="spellEnd"/>
            <w:r w:rsidRPr="008E7A98">
              <w:rPr>
                <w:rFonts w:cs="Arial"/>
                <w:sz w:val="20"/>
                <w:szCs w:val="20"/>
              </w:rPr>
              <w:t xml:space="preserve"> </w:t>
            </w:r>
            <w:proofErr w:type="spellStart"/>
            <w:r w:rsidRPr="008E7A98">
              <w:rPr>
                <w:rFonts w:cs="Arial"/>
                <w:sz w:val="20"/>
                <w:szCs w:val="20"/>
              </w:rPr>
              <w:t>7Ah</w:t>
            </w:r>
            <w:proofErr w:type="spellEnd"/>
          </w:p>
        </w:tc>
        <w:tc>
          <w:tcPr>
            <w:tcW w:w="2977"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Yuasa</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nil"/>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ΜΠΑΡΩΝ ΕΛΕΓΧΟΥ ΚΥΚΛΟΦΟΡΙΑΣ</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 xml:space="preserve">30. Μπάρα </w:t>
            </w:r>
            <w:proofErr w:type="spellStart"/>
            <w:r w:rsidRPr="008E7A98">
              <w:rPr>
                <w:rFonts w:cs="Arial"/>
                <w:b/>
                <w:bCs/>
              </w:rPr>
              <w:t>βυθιζομενη</w:t>
            </w:r>
            <w:proofErr w:type="spellEnd"/>
            <w:r w:rsidRPr="008E7A98">
              <w:rPr>
                <w:rFonts w:cs="Arial"/>
                <w:b/>
                <w:bCs/>
              </w:rPr>
              <w:t xml:space="preserve"> (στάση λεωφορείου)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30.1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Θερμοστάτης </w:t>
            </w:r>
            <w:proofErr w:type="spellStart"/>
            <w:r w:rsidRPr="008E7A98">
              <w:rPr>
                <w:rFonts w:cs="Arial"/>
                <w:sz w:val="20"/>
                <w:szCs w:val="20"/>
              </w:rPr>
              <w:t>Central</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80-83-440C</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30.2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Σωλήνα υψηλής πίεσης Φ10</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RILSAN PA11</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μέτρα</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10</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30.3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Ρακόρ</w:t>
            </w:r>
            <w:proofErr w:type="spellEnd"/>
            <w:r w:rsidRPr="008E7A98">
              <w:rPr>
                <w:rFonts w:cs="Arial"/>
                <w:sz w:val="20"/>
                <w:szCs w:val="20"/>
              </w:rPr>
              <w:t xml:space="preserve"> αέρος </w:t>
            </w:r>
            <w:proofErr w:type="spellStart"/>
            <w:r w:rsidRPr="008E7A98">
              <w:rPr>
                <w:rFonts w:cs="Arial"/>
                <w:sz w:val="20"/>
                <w:szCs w:val="20"/>
              </w:rPr>
              <w:t>Μ10</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Airblock</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nil"/>
            </w:tcBorders>
            <w:shd w:val="clear" w:color="auto" w:fill="auto"/>
            <w:vAlign w:val="center"/>
            <w:hideMark/>
          </w:tcPr>
          <w:p w:rsidR="00213052" w:rsidRPr="008E7A98" w:rsidRDefault="00213052" w:rsidP="008E7A98">
            <w:pPr>
              <w:ind w:right="-108"/>
              <w:jc w:val="center"/>
              <w:rPr>
                <w:rFonts w:cs="Arial"/>
                <w:b/>
                <w:bCs/>
              </w:rPr>
            </w:pPr>
            <w:r w:rsidRPr="008E7A98">
              <w:rPr>
                <w:rFonts w:cs="Arial"/>
                <w:b/>
                <w:bCs/>
              </w:rPr>
              <w:t xml:space="preserve">31. Μπάρα </w:t>
            </w:r>
            <w:proofErr w:type="spellStart"/>
            <w:r w:rsidRPr="008E7A98">
              <w:rPr>
                <w:rFonts w:cs="Arial"/>
                <w:b/>
                <w:bCs/>
              </w:rPr>
              <w:t>βυθιζομενη</w:t>
            </w:r>
            <w:proofErr w:type="spellEnd"/>
            <w:r w:rsidRPr="008E7A98">
              <w:rPr>
                <w:rFonts w:cs="Arial"/>
                <w:b/>
                <w:bCs/>
              </w:rPr>
              <w:t xml:space="preserve"> (Πάρκινγκ Κτίριο Συντήρησης)</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Θερμοστάτης </w:t>
            </w:r>
            <w:proofErr w:type="spellStart"/>
            <w:r w:rsidRPr="008E7A98">
              <w:rPr>
                <w:rFonts w:cs="Arial"/>
                <w:sz w:val="20"/>
                <w:szCs w:val="20"/>
              </w:rPr>
              <w:t>Central</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80-83-440C</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Ρακόρ</w:t>
            </w:r>
            <w:proofErr w:type="spellEnd"/>
            <w:r w:rsidRPr="008E7A98">
              <w:rPr>
                <w:rFonts w:cs="Arial"/>
                <w:sz w:val="20"/>
                <w:szCs w:val="20"/>
              </w:rPr>
              <w:t xml:space="preserve"> αέρος </w:t>
            </w:r>
            <w:proofErr w:type="spellStart"/>
            <w:r w:rsidRPr="008E7A98">
              <w:rPr>
                <w:rFonts w:cs="Arial"/>
                <w:sz w:val="20"/>
                <w:szCs w:val="20"/>
              </w:rPr>
              <w:t>Μ10</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Airblock</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 xml:space="preserve">32. Μπάρα </w:t>
            </w:r>
            <w:proofErr w:type="spellStart"/>
            <w:r w:rsidRPr="008E7A98">
              <w:rPr>
                <w:rFonts w:cs="Arial"/>
                <w:b/>
                <w:bCs/>
              </w:rPr>
              <w:t>βυθιζομενη</w:t>
            </w:r>
            <w:proofErr w:type="spellEnd"/>
            <w:r w:rsidRPr="008E7A98">
              <w:rPr>
                <w:rFonts w:cs="Arial"/>
                <w:b/>
                <w:bCs/>
              </w:rPr>
              <w:t xml:space="preserve"> (Πάρκινγκ Κεντρικού Κυλικείου)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32.1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Ρακόρ</w:t>
            </w:r>
            <w:proofErr w:type="spellEnd"/>
            <w:r w:rsidRPr="008E7A98">
              <w:rPr>
                <w:rFonts w:cs="Arial"/>
                <w:sz w:val="20"/>
                <w:szCs w:val="20"/>
              </w:rPr>
              <w:t xml:space="preserve"> αέρος </w:t>
            </w:r>
            <w:proofErr w:type="spellStart"/>
            <w:r w:rsidRPr="008E7A98">
              <w:rPr>
                <w:rFonts w:cs="Arial"/>
                <w:sz w:val="20"/>
                <w:szCs w:val="20"/>
              </w:rPr>
              <w:t>Μ10</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Airblock</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32.2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Θερμοστάτης </w:t>
            </w:r>
            <w:proofErr w:type="spellStart"/>
            <w:r w:rsidRPr="008E7A98">
              <w:rPr>
                <w:rFonts w:cs="Arial"/>
                <w:sz w:val="20"/>
                <w:szCs w:val="20"/>
              </w:rPr>
              <w:t>Central</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80-83-440C</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32.3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Τηλεχειριστήρια</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SM-50P</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33. Μπάρα Ασφαλείας (Εισόδου) </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lastRenderedPageBreak/>
              <w:t>33.1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Μεταλλικό Στήριγμα για φωτοκύτταρο </w:t>
            </w:r>
            <w:proofErr w:type="spellStart"/>
            <w:r w:rsidRPr="008E7A98">
              <w:rPr>
                <w:rFonts w:cs="Arial"/>
                <w:sz w:val="20"/>
                <w:szCs w:val="20"/>
              </w:rPr>
              <w:t>Schneider</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Schneider</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33.2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RC Φωτοκύτταρο ανακλαστήρα IP65 SCHNEIDER</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Schneider</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33.3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Πλαστικό ερμάριο 275*220*140 IP65 ABB</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12468 ABB</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33.4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lang w:val="en-US"/>
              </w:rPr>
            </w:pPr>
            <w:r w:rsidRPr="008E7A98">
              <w:rPr>
                <w:rFonts w:cs="Arial"/>
                <w:sz w:val="20"/>
                <w:szCs w:val="20"/>
                <w:lang w:val="en-US"/>
              </w:rPr>
              <w:t>RC remote control SM50P 433.92Hz</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Autotech</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 xml:space="preserve">34. Κλιματιστικές μονάδες Βιβλιοθήκης </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C81</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C81</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B86</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Β86</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4</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C80</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C80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C83</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C83</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22*1150</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22*1150</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3</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34.6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Ιμάντας B64</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B64</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 xml:space="preserve">35. </w:t>
            </w:r>
            <w:proofErr w:type="spellStart"/>
            <w:r w:rsidRPr="008E7A98">
              <w:rPr>
                <w:rFonts w:cs="Arial"/>
                <w:b/>
                <w:bCs/>
              </w:rPr>
              <w:t>Ψύκτες</w:t>
            </w:r>
            <w:proofErr w:type="spellEnd"/>
            <w:r w:rsidRPr="008E7A98">
              <w:rPr>
                <w:rFonts w:cs="Arial"/>
                <w:b/>
                <w:bCs/>
              </w:rPr>
              <w:t xml:space="preserve"> Γυμναστηρίου, Βιβλιοθήκης  (</w:t>
            </w:r>
            <w:proofErr w:type="spellStart"/>
            <w:r w:rsidRPr="008E7A98">
              <w:rPr>
                <w:rFonts w:cs="Arial"/>
                <w:b/>
                <w:bCs/>
              </w:rPr>
              <w:t>EUWA</w:t>
            </w:r>
            <w:proofErr w:type="spellEnd"/>
            <w:r w:rsidRPr="008E7A98">
              <w:rPr>
                <w:rFonts w:cs="Arial"/>
                <w:b/>
                <w:bCs/>
              </w:rPr>
              <w:t xml:space="preserve"> B80HASDY, S/N: 3700026)</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213052" w:rsidRPr="008E7A98" w:rsidRDefault="00213052" w:rsidP="008E7A98">
            <w:pPr>
              <w:jc w:val="center"/>
              <w:rPr>
                <w:rFonts w:cs="Calibri"/>
                <w:sz w:val="20"/>
                <w:szCs w:val="20"/>
              </w:rPr>
            </w:pPr>
            <w:r w:rsidRPr="008E7A98">
              <w:rPr>
                <w:rFonts w:cs="Calibri"/>
                <w:sz w:val="20"/>
                <w:szCs w:val="20"/>
              </w:rPr>
              <w:t>35.1</w:t>
            </w:r>
          </w:p>
        </w:tc>
        <w:tc>
          <w:tcPr>
            <w:tcW w:w="314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r w:rsidRPr="008E7A98">
              <w:rPr>
                <w:rFonts w:cs="Calibri"/>
                <w:sz w:val="20"/>
                <w:szCs w:val="20"/>
              </w:rPr>
              <w:t>ΚΕΝΤΡΙΚΟΣ CONTROLLER DAIKIN ΣΕ ΨΥΚΤΗ ΒΙΒΛΙΟΘΗΚΗΣ</w:t>
            </w:r>
          </w:p>
        </w:tc>
        <w:tc>
          <w:tcPr>
            <w:tcW w:w="2977" w:type="dxa"/>
            <w:tcBorders>
              <w:top w:val="single" w:sz="8" w:space="0" w:color="002060"/>
              <w:left w:val="nil"/>
              <w:bottom w:val="single" w:sz="8" w:space="0" w:color="002060"/>
              <w:right w:val="single" w:sz="8" w:space="0" w:color="002060"/>
            </w:tcBorders>
            <w:shd w:val="clear" w:color="auto" w:fill="auto"/>
            <w:noWrap/>
            <w:vAlign w:val="center"/>
          </w:tcPr>
          <w:p w:rsidR="00213052" w:rsidRPr="008E7A98" w:rsidRDefault="00213052" w:rsidP="008E7A98">
            <w:pPr>
              <w:jc w:val="center"/>
              <w:rPr>
                <w:rFonts w:cs="Calibri"/>
                <w:sz w:val="20"/>
                <w:szCs w:val="20"/>
              </w:rPr>
            </w:pPr>
          </w:p>
        </w:tc>
        <w:tc>
          <w:tcPr>
            <w:tcW w:w="170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proofErr w:type="spellStart"/>
            <w:r w:rsidRPr="008E7A98">
              <w:rPr>
                <w:rFonts w:cs="Calibri"/>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r w:rsidRPr="008E7A98">
              <w:rPr>
                <w:rFonts w:cs="Calibri"/>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213052" w:rsidRPr="008E7A98" w:rsidRDefault="00213052" w:rsidP="008E7A98">
            <w:pPr>
              <w:jc w:val="center"/>
              <w:rPr>
                <w:rFonts w:cs="Calibri"/>
                <w:sz w:val="20"/>
                <w:szCs w:val="20"/>
              </w:rPr>
            </w:pPr>
            <w:r w:rsidRPr="008E7A98">
              <w:rPr>
                <w:rFonts w:cs="Calibri"/>
                <w:sz w:val="20"/>
                <w:szCs w:val="20"/>
              </w:rPr>
              <w:t>35.2</w:t>
            </w:r>
          </w:p>
        </w:tc>
        <w:tc>
          <w:tcPr>
            <w:tcW w:w="314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r w:rsidRPr="008E7A98">
              <w:rPr>
                <w:rFonts w:cs="Calibri"/>
                <w:sz w:val="20"/>
                <w:szCs w:val="20"/>
              </w:rPr>
              <w:t>ΚΕΝΤΡΙΚΟΣ CONTROLLER DAIKIN ΣΕ ΨΥΚΤΗ ΓΥΜΝΑΣΤΗΡΙΟΥ</w:t>
            </w:r>
          </w:p>
        </w:tc>
        <w:tc>
          <w:tcPr>
            <w:tcW w:w="2977" w:type="dxa"/>
            <w:tcBorders>
              <w:top w:val="single" w:sz="8" w:space="0" w:color="002060"/>
              <w:left w:val="nil"/>
              <w:bottom w:val="single" w:sz="8" w:space="0" w:color="002060"/>
              <w:right w:val="single" w:sz="8" w:space="0" w:color="002060"/>
            </w:tcBorders>
            <w:shd w:val="clear" w:color="auto" w:fill="auto"/>
            <w:noWrap/>
            <w:vAlign w:val="center"/>
          </w:tcPr>
          <w:p w:rsidR="00213052" w:rsidRPr="008E7A98" w:rsidRDefault="00213052" w:rsidP="008E7A98">
            <w:pPr>
              <w:jc w:val="center"/>
              <w:rPr>
                <w:rFonts w:cs="Calibri"/>
                <w:sz w:val="20"/>
                <w:szCs w:val="20"/>
              </w:rPr>
            </w:pPr>
          </w:p>
        </w:tc>
        <w:tc>
          <w:tcPr>
            <w:tcW w:w="170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proofErr w:type="spellStart"/>
            <w:r w:rsidRPr="008E7A98">
              <w:rPr>
                <w:rFonts w:cs="Calibri"/>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tcPr>
          <w:p w:rsidR="00213052" w:rsidRPr="008E7A98" w:rsidRDefault="00213052" w:rsidP="008E7A98">
            <w:pPr>
              <w:jc w:val="center"/>
              <w:rPr>
                <w:rFonts w:cs="Calibri"/>
                <w:sz w:val="20"/>
                <w:szCs w:val="20"/>
              </w:rPr>
            </w:pPr>
            <w:r w:rsidRPr="008E7A98">
              <w:rPr>
                <w:rFonts w:cs="Calibri"/>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35.3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Ασφαλιστικό 1’’ 8 BAR</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SYR</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ΛΕΒΗΤΟΣΤΑΣΙΩΝ</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36. Καυστήρες</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Μπεκ</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DANFOSS</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Ορειχάλκινος μαστός 3/8''</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Ορειχάλκινη συστολή Αμερικής </w:t>
            </w:r>
          </w:p>
          <w:p w:rsidR="00213052" w:rsidRPr="008E7A98" w:rsidRDefault="00213052" w:rsidP="008E7A98">
            <w:pPr>
              <w:jc w:val="center"/>
              <w:rPr>
                <w:rFonts w:cs="Arial"/>
                <w:sz w:val="20"/>
                <w:szCs w:val="20"/>
              </w:rPr>
            </w:pPr>
            <w:r w:rsidRPr="008E7A98">
              <w:rPr>
                <w:rFonts w:cs="Arial"/>
                <w:sz w:val="20"/>
                <w:szCs w:val="20"/>
              </w:rPr>
              <w:t>3-8x1/2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Φίλτρο πετρελαίου 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HANSA</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Θερμόμετρο αποστάσεως 1.5</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ΙΜΙΤ</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Μπεκ</w:t>
            </w:r>
            <w:proofErr w:type="spellEnd"/>
            <w:r w:rsidRPr="008E7A98">
              <w:rPr>
                <w:rFonts w:cs="Arial"/>
                <w:sz w:val="20"/>
                <w:szCs w:val="20"/>
              </w:rPr>
              <w:t xml:space="preserve"> 1.80 </w:t>
            </w:r>
            <w:proofErr w:type="spellStart"/>
            <w:r w:rsidRPr="008E7A98">
              <w:rPr>
                <w:rFonts w:cs="Arial"/>
                <w:sz w:val="20"/>
                <w:szCs w:val="20"/>
              </w:rPr>
              <w:t>GPH</w:t>
            </w:r>
            <w:proofErr w:type="spellEnd"/>
            <w:r w:rsidRPr="008E7A98">
              <w:rPr>
                <w:rFonts w:cs="Arial"/>
                <w:sz w:val="20"/>
                <w:szCs w:val="20"/>
              </w:rPr>
              <w:t xml:space="preserve">- </w:t>
            </w:r>
            <w:proofErr w:type="spellStart"/>
            <w:r w:rsidRPr="008E7A98">
              <w:rPr>
                <w:rFonts w:cs="Arial"/>
                <w:sz w:val="20"/>
                <w:szCs w:val="20"/>
              </w:rPr>
              <w:t>60</w:t>
            </w:r>
            <w:r w:rsidRPr="008E7A98">
              <w:rPr>
                <w:rFonts w:cs="Arial"/>
                <w:sz w:val="20"/>
                <w:szCs w:val="20"/>
                <w:vertAlign w:val="superscript"/>
              </w:rPr>
              <w:t>ο</w:t>
            </w:r>
            <w:proofErr w:type="spellEnd"/>
            <w:r w:rsidRPr="008E7A98">
              <w:rPr>
                <w:rFonts w:cs="Arial"/>
                <w:sz w:val="20"/>
                <w:szCs w:val="20"/>
              </w:rPr>
              <w:t xml:space="preserve"> S</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DANFOSS</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Σπιράλ Καυστήρα 3/8x3/8 80cm ίσιο</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DANFOSS</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4" w:space="0" w:color="auto"/>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36.8</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Πιεστικό δοχείο </w:t>
            </w:r>
            <w:proofErr w:type="spellStart"/>
            <w:r w:rsidRPr="008E7A98">
              <w:rPr>
                <w:rFonts w:cs="Arial"/>
                <w:sz w:val="20"/>
                <w:szCs w:val="20"/>
              </w:rPr>
              <w:t>200L</w:t>
            </w:r>
            <w:proofErr w:type="spellEnd"/>
            <w:r w:rsidRPr="008E7A98">
              <w:rPr>
                <w:rFonts w:cs="Arial"/>
                <w:sz w:val="20"/>
                <w:szCs w:val="20"/>
              </w:rPr>
              <w:t xml:space="preserve"> </w:t>
            </w:r>
            <w:proofErr w:type="spellStart"/>
            <w:r w:rsidRPr="008E7A98">
              <w:rPr>
                <w:rFonts w:cs="Arial"/>
                <w:sz w:val="20"/>
                <w:szCs w:val="20"/>
              </w:rPr>
              <w:t>απλο</w:t>
            </w:r>
            <w:proofErr w:type="spellEnd"/>
            <w:r w:rsidRPr="008E7A98">
              <w:rPr>
                <w:rFonts w:cs="Arial"/>
                <w:sz w:val="20"/>
                <w:szCs w:val="20"/>
              </w:rPr>
              <w:t xml:space="preserve"> κάθετο</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ZILMET</w:t>
            </w:r>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lastRenderedPageBreak/>
              <w:t>36.9</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lang w:val="en-US"/>
              </w:rPr>
            </w:pPr>
            <w:proofErr w:type="spellStart"/>
            <w:r w:rsidRPr="008E7A98">
              <w:rPr>
                <w:rFonts w:cs="Arial"/>
                <w:sz w:val="20"/>
                <w:szCs w:val="20"/>
              </w:rPr>
              <w:t>Σπιραλ</w:t>
            </w:r>
            <w:proofErr w:type="spellEnd"/>
            <w:r w:rsidRPr="008E7A98">
              <w:rPr>
                <w:rFonts w:cs="Arial"/>
                <w:sz w:val="20"/>
                <w:szCs w:val="20"/>
                <w:lang w:val="en-US"/>
              </w:rPr>
              <w:t xml:space="preserve"> </w:t>
            </w:r>
            <w:proofErr w:type="spellStart"/>
            <w:r w:rsidRPr="008E7A98">
              <w:rPr>
                <w:rFonts w:cs="Arial"/>
                <w:sz w:val="20"/>
                <w:szCs w:val="20"/>
                <w:lang w:val="en-US"/>
              </w:rPr>
              <w:t>Acciaio</w:t>
            </w:r>
            <w:proofErr w:type="spellEnd"/>
            <w:r w:rsidRPr="008E7A98">
              <w:rPr>
                <w:rFonts w:cs="Arial"/>
                <w:sz w:val="20"/>
                <w:szCs w:val="20"/>
                <w:lang w:val="en-US"/>
              </w:rPr>
              <w:t xml:space="preserve"> </w:t>
            </w:r>
            <w:proofErr w:type="spellStart"/>
            <w:r w:rsidRPr="008E7A98">
              <w:rPr>
                <w:rFonts w:cs="Arial"/>
                <w:sz w:val="20"/>
                <w:szCs w:val="20"/>
                <w:lang w:val="en-US"/>
              </w:rPr>
              <w:t>Zincato</w:t>
            </w:r>
            <w:proofErr w:type="spellEnd"/>
            <w:r w:rsidRPr="008E7A98">
              <w:rPr>
                <w:rFonts w:cs="Arial"/>
                <w:sz w:val="20"/>
                <w:szCs w:val="20"/>
                <w:lang w:val="en-US"/>
              </w:rPr>
              <w:t xml:space="preserve"> </w:t>
            </w:r>
            <w:proofErr w:type="spellStart"/>
            <w:r w:rsidRPr="008E7A98">
              <w:rPr>
                <w:rFonts w:cs="Arial"/>
                <w:sz w:val="20"/>
                <w:szCs w:val="20"/>
                <w:lang w:val="en-US"/>
              </w:rPr>
              <w:t>80cm</w:t>
            </w:r>
            <w:proofErr w:type="spellEnd"/>
            <w:r w:rsidRPr="008E7A98">
              <w:rPr>
                <w:rFonts w:cs="Arial"/>
                <w:sz w:val="20"/>
                <w:szCs w:val="20"/>
                <w:lang w:val="en-US"/>
              </w:rPr>
              <w:t xml:space="preserve"> 1.1/2''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Ydroflex</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36.10</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Ορειχάλκινη γωνία ΜΕΒ 1.1/2''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Ορειχάλκινο </w:t>
            </w:r>
            <w:proofErr w:type="spellStart"/>
            <w:r w:rsidRPr="008E7A98">
              <w:rPr>
                <w:rFonts w:cs="Arial"/>
                <w:sz w:val="20"/>
                <w:szCs w:val="20"/>
              </w:rPr>
              <w:t>ταφ</w:t>
            </w:r>
            <w:proofErr w:type="spellEnd"/>
            <w:r w:rsidRPr="008E7A98">
              <w:rPr>
                <w:rFonts w:cs="Arial"/>
                <w:sz w:val="20"/>
                <w:szCs w:val="20"/>
              </w:rPr>
              <w:t xml:space="preserve">  1.1/2''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Ορειχάλκινη συστολή Αμερικής </w:t>
            </w:r>
          </w:p>
          <w:p w:rsidR="00213052" w:rsidRPr="008E7A98" w:rsidRDefault="00213052" w:rsidP="008E7A98">
            <w:pPr>
              <w:jc w:val="center"/>
              <w:rPr>
                <w:rFonts w:cs="Arial"/>
                <w:sz w:val="20"/>
                <w:szCs w:val="20"/>
              </w:rPr>
            </w:pPr>
            <w:r w:rsidRPr="008E7A98">
              <w:rPr>
                <w:rFonts w:cs="Arial"/>
                <w:sz w:val="20"/>
                <w:szCs w:val="20"/>
              </w:rPr>
              <w:t>3-4x1.1/2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 xml:space="preserve">Ορειχάλκινος μαστός συστολής </w:t>
            </w:r>
          </w:p>
          <w:p w:rsidR="00213052" w:rsidRPr="008E7A98" w:rsidRDefault="00213052" w:rsidP="008E7A98">
            <w:pPr>
              <w:jc w:val="center"/>
              <w:rPr>
                <w:rFonts w:cs="Arial"/>
                <w:sz w:val="20"/>
                <w:szCs w:val="20"/>
              </w:rPr>
            </w:pPr>
            <w:r w:rsidRPr="008E7A98">
              <w:rPr>
                <w:rFonts w:cs="Arial"/>
                <w:sz w:val="20"/>
                <w:szCs w:val="20"/>
              </w:rPr>
              <w:t>3-4x1/2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Ορειχάλκινος μαστός 1.1/2''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General </w:t>
            </w:r>
            <w:proofErr w:type="spellStart"/>
            <w:r w:rsidRPr="008E7A98">
              <w:rPr>
                <w:rFonts w:cs="Arial"/>
                <w:sz w:val="20"/>
                <w:szCs w:val="20"/>
              </w:rPr>
              <w:t>Fittings</w:t>
            </w:r>
            <w:proofErr w:type="spellEnd"/>
          </w:p>
        </w:tc>
        <w:tc>
          <w:tcPr>
            <w:tcW w:w="1701" w:type="dxa"/>
            <w:tcBorders>
              <w:top w:val="single" w:sz="8" w:space="0" w:color="002060"/>
              <w:left w:val="nil"/>
              <w:bottom w:val="single" w:sz="8" w:space="0" w:color="002060"/>
              <w:right w:val="single" w:sz="4" w:space="0" w:color="auto"/>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Αυτόματος Πλήρωσης Μανόμετρο B/F</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lang w:val="en-US"/>
              </w:rPr>
            </w:pPr>
            <w:r w:rsidRPr="008E7A98">
              <w:rPr>
                <w:rFonts w:cs="Arial"/>
                <w:sz w:val="20"/>
                <w:szCs w:val="20"/>
              </w:rPr>
              <w:t>BRAS</w:t>
            </w:r>
            <w:r w:rsidRPr="008E7A98">
              <w:rPr>
                <w:rFonts w:cs="Arial"/>
                <w:sz w:val="20"/>
                <w:szCs w:val="20"/>
                <w:lang w:val="en-US"/>
              </w:rPr>
              <w:t>S</w:t>
            </w:r>
            <w:r w:rsidRPr="008E7A98">
              <w:rPr>
                <w:rFonts w:cs="Arial"/>
                <w:sz w:val="20"/>
                <w:szCs w:val="20"/>
              </w:rPr>
              <w:t>FOR</w:t>
            </w:r>
            <w:r w:rsidRPr="008E7A98">
              <w:rPr>
                <w:rFonts w:cs="Arial"/>
                <w:sz w:val="20"/>
                <w:szCs w:val="20"/>
                <w:lang w:val="en-US"/>
              </w:rPr>
              <w:t>M</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4" w:space="0" w:color="auto"/>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Κρουνός ΜΕΒ 1 1/2''</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ITAP</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36.17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Λινάρι 70gr</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LINO</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1</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ΚΑΤΑΣΤΑΣΗ ΑΠΑΡΑΙΤΗΤΩΝ ΥΛΙΚΩΝ ΓΙΑ ΤΗΝ ΕΤΗΣΙΑ ΣΥΝΤΗΡΗΣΗ ΤΩΝ ΥΠΟΣΤΑΘΜΩΝ ΡΕΥΜΑΤΟΣ</w:t>
            </w:r>
          </w:p>
        </w:tc>
      </w:tr>
      <w:tr w:rsidR="008E7A98" w:rsidRPr="008E7A98" w:rsidTr="008E7A98">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b/>
                <w:bCs/>
              </w:rPr>
            </w:pPr>
            <w:r w:rsidRPr="008E7A98">
              <w:rPr>
                <w:rFonts w:cs="Arial"/>
                <w:b/>
                <w:bCs/>
              </w:rPr>
              <w:t>37. Μ/Σ Μέσης τάσης κτηρίων Α,Β,Γ,Δ και Φιλοσοφικής Σχολής</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37.1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Silica</w:t>
            </w:r>
            <w:proofErr w:type="spellEnd"/>
            <w:r w:rsidRPr="008E7A98">
              <w:rPr>
                <w:rFonts w:cs="Arial"/>
                <w:sz w:val="20"/>
                <w:szCs w:val="20"/>
              </w:rPr>
              <w:t xml:space="preserve"> </w:t>
            </w:r>
            <w:proofErr w:type="spellStart"/>
            <w:r w:rsidRPr="008E7A98">
              <w:rPr>
                <w:rFonts w:cs="Arial"/>
                <w:sz w:val="20"/>
                <w:szCs w:val="20"/>
              </w:rPr>
              <w:t>gel</w:t>
            </w:r>
            <w:proofErr w:type="spellEnd"/>
            <w:r w:rsidRPr="008E7A98">
              <w:rPr>
                <w:rFonts w:cs="Arial"/>
                <w:sz w:val="20"/>
                <w:szCs w:val="20"/>
              </w:rPr>
              <w:t xml:space="preserve"> (</w:t>
            </w:r>
            <w:proofErr w:type="spellStart"/>
            <w:r w:rsidRPr="008E7A98">
              <w:rPr>
                <w:rFonts w:cs="Arial"/>
                <w:sz w:val="20"/>
                <w:szCs w:val="20"/>
              </w:rPr>
              <w:t>orange</w:t>
            </w:r>
            <w:proofErr w:type="spellEnd"/>
            <w:r w:rsidRPr="008E7A98">
              <w:rPr>
                <w:rFonts w:cs="Arial"/>
                <w:sz w:val="20"/>
                <w:szCs w:val="20"/>
              </w:rPr>
              <w:t xml:space="preserve">)  </w:t>
            </w:r>
          </w:p>
          <w:p w:rsidR="00213052" w:rsidRPr="008E7A98" w:rsidRDefault="00213052" w:rsidP="008E7A98">
            <w:pPr>
              <w:jc w:val="center"/>
              <w:rPr>
                <w:rFonts w:cs="Arial"/>
                <w:sz w:val="20"/>
                <w:szCs w:val="20"/>
              </w:rPr>
            </w:pPr>
            <w:r w:rsidRPr="008E7A98">
              <w:rPr>
                <w:rFonts w:cs="Arial"/>
                <w:sz w:val="20"/>
                <w:szCs w:val="20"/>
              </w:rPr>
              <w:t xml:space="preserve">σε συσκευασίες 1 </w:t>
            </w:r>
            <w:proofErr w:type="spellStart"/>
            <w:r w:rsidRPr="008E7A98">
              <w:rPr>
                <w:rFonts w:cs="Arial"/>
                <w:sz w:val="20"/>
                <w:szCs w:val="20"/>
              </w:rPr>
              <w:t>kgr</w:t>
            </w:r>
            <w:proofErr w:type="spellEnd"/>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 xml:space="preserve">DESALIN </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3</w:t>
            </w:r>
          </w:p>
        </w:tc>
      </w:tr>
      <w:tr w:rsidR="008E7A98" w:rsidRPr="008E7A98" w:rsidTr="008E7A98">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37.2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lang w:val="en-US"/>
              </w:rPr>
            </w:pPr>
            <w:r w:rsidRPr="008E7A98">
              <w:rPr>
                <w:rFonts w:cs="Arial"/>
                <w:sz w:val="20"/>
                <w:szCs w:val="20"/>
              </w:rPr>
              <w:t>ΠΙΝΑΚΙΔΑ</w:t>
            </w:r>
            <w:r w:rsidRPr="008E7A98">
              <w:rPr>
                <w:rFonts w:cs="Arial"/>
                <w:sz w:val="20"/>
                <w:szCs w:val="20"/>
                <w:lang w:val="en-US"/>
              </w:rPr>
              <w:t xml:space="preserve"> </w:t>
            </w:r>
            <w:r w:rsidRPr="008E7A98">
              <w:rPr>
                <w:rFonts w:cs="Arial"/>
                <w:sz w:val="20"/>
                <w:szCs w:val="20"/>
              </w:rPr>
              <w:t>ΣΗΜΑΝΣΗΣ</w:t>
            </w:r>
            <w:r w:rsidRPr="008E7A98">
              <w:rPr>
                <w:rFonts w:cs="Arial"/>
                <w:sz w:val="20"/>
                <w:szCs w:val="20"/>
                <w:lang w:val="en-US"/>
              </w:rPr>
              <w:t xml:space="preserve"> GAS OLYMPIA ELECTONICS</w:t>
            </w:r>
          </w:p>
        </w:tc>
        <w:tc>
          <w:tcPr>
            <w:tcW w:w="2977"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8E7A98" w:rsidRDefault="00213052" w:rsidP="008E7A98">
            <w:pPr>
              <w:jc w:val="center"/>
              <w:rPr>
                <w:rFonts w:cs="Arial"/>
                <w:sz w:val="20"/>
                <w:szCs w:val="20"/>
              </w:rPr>
            </w:pPr>
            <w:r w:rsidRPr="008E7A98">
              <w:rPr>
                <w:rFonts w:cs="Arial"/>
                <w:sz w:val="20"/>
                <w:szCs w:val="20"/>
              </w:rPr>
              <w:t>BS-527/W</w:t>
            </w:r>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proofErr w:type="spellStart"/>
            <w:r w:rsidRPr="008E7A98">
              <w:rPr>
                <w:rFonts w:cs="Arial"/>
                <w:sz w:val="20"/>
                <w:szCs w:val="20"/>
              </w:rPr>
              <w:t>τεμ</w:t>
            </w:r>
            <w:proofErr w:type="spellEnd"/>
          </w:p>
        </w:tc>
        <w:tc>
          <w:tcPr>
            <w:tcW w:w="1701" w:type="dxa"/>
            <w:tcBorders>
              <w:top w:val="single" w:sz="8" w:space="0" w:color="002060"/>
              <w:left w:val="nil"/>
              <w:bottom w:val="single" w:sz="8" w:space="0" w:color="002060"/>
              <w:right w:val="single" w:sz="8" w:space="0" w:color="002060"/>
            </w:tcBorders>
            <w:shd w:val="clear" w:color="auto" w:fill="auto"/>
            <w:vAlign w:val="center"/>
            <w:hideMark/>
          </w:tcPr>
          <w:p w:rsidR="00213052" w:rsidRPr="008E7A98" w:rsidRDefault="00213052" w:rsidP="008E7A98">
            <w:pPr>
              <w:jc w:val="center"/>
              <w:rPr>
                <w:rFonts w:cs="Arial"/>
                <w:sz w:val="20"/>
                <w:szCs w:val="20"/>
              </w:rPr>
            </w:pPr>
            <w:r w:rsidRPr="008E7A98">
              <w:rPr>
                <w:rFonts w:cs="Arial"/>
                <w:sz w:val="20"/>
                <w:szCs w:val="20"/>
              </w:rPr>
              <w:t>2</w:t>
            </w:r>
          </w:p>
        </w:tc>
      </w:tr>
    </w:tbl>
    <w:p w:rsidR="00213052" w:rsidRDefault="00213052" w:rsidP="00213052">
      <w:pPr>
        <w:ind w:firstLine="720"/>
        <w:jc w:val="both"/>
      </w:pPr>
    </w:p>
    <w:p w:rsidR="008E7A98" w:rsidRDefault="007F7D51" w:rsidP="008E7A98">
      <w:pPr>
        <w:pStyle w:val="a6"/>
        <w:jc w:val="center"/>
        <w:rPr>
          <w:b/>
          <w:bCs/>
          <w:sz w:val="22"/>
          <w:szCs w:val="22"/>
          <w:u w:val="single"/>
          <w:lang w:val="el-GR"/>
        </w:rPr>
      </w:pPr>
      <w:r>
        <w:rPr>
          <w:b/>
          <w:bCs/>
          <w:sz w:val="22"/>
          <w:szCs w:val="22"/>
          <w:u w:val="single"/>
          <w:lang w:val="el-GR"/>
        </w:rPr>
        <w:t>ΕΙΔΙΚΟΙ ΟΡΟΙ</w:t>
      </w:r>
    </w:p>
    <w:p w:rsidR="007F7D51" w:rsidRDefault="007F7D51" w:rsidP="008E7A98">
      <w:pPr>
        <w:pStyle w:val="a6"/>
        <w:jc w:val="center"/>
        <w:rPr>
          <w:b/>
          <w:bCs/>
          <w:sz w:val="22"/>
          <w:szCs w:val="22"/>
          <w:u w:val="single"/>
          <w:lang w:val="el-GR"/>
        </w:rPr>
      </w:pPr>
    </w:p>
    <w:p w:rsidR="00213052" w:rsidRDefault="00213052" w:rsidP="008E7A98">
      <w:pPr>
        <w:pStyle w:val="a6"/>
        <w:jc w:val="center"/>
        <w:rPr>
          <w:b/>
          <w:bCs/>
          <w:spacing w:val="20"/>
          <w:sz w:val="22"/>
          <w:szCs w:val="22"/>
          <w:u w:val="single"/>
        </w:rPr>
      </w:pPr>
      <w:r w:rsidRPr="008E7A98">
        <w:rPr>
          <w:b/>
          <w:bCs/>
          <w:spacing w:val="20"/>
          <w:sz w:val="22"/>
          <w:szCs w:val="22"/>
          <w:u w:val="single"/>
        </w:rPr>
        <w:t>Δικαιολογητικά συμμετοχής</w:t>
      </w:r>
    </w:p>
    <w:p w:rsidR="007F7D51" w:rsidRPr="007F7D51" w:rsidRDefault="007F7D51" w:rsidP="008E7A98">
      <w:pPr>
        <w:pStyle w:val="a6"/>
        <w:jc w:val="center"/>
        <w:rPr>
          <w:b/>
          <w:bCs/>
          <w:spacing w:val="20"/>
          <w:sz w:val="22"/>
          <w:szCs w:val="22"/>
          <w:u w:val="single"/>
          <w:lang w:val="el-GR"/>
        </w:rPr>
      </w:pPr>
      <w:r>
        <w:rPr>
          <w:b/>
          <w:bCs/>
          <w:spacing w:val="20"/>
          <w:sz w:val="22"/>
          <w:szCs w:val="22"/>
          <w:u w:val="single"/>
          <w:lang w:val="el-GR"/>
        </w:rPr>
        <w:t>Εντός του φακέλου της προσφοράς</w:t>
      </w:r>
    </w:p>
    <w:p w:rsidR="008E7A98" w:rsidRDefault="00213052" w:rsidP="008E7A98">
      <w:pPr>
        <w:pStyle w:val="a5"/>
        <w:numPr>
          <w:ilvl w:val="0"/>
          <w:numId w:val="22"/>
        </w:numPr>
        <w:tabs>
          <w:tab w:val="left" w:pos="284"/>
        </w:tabs>
        <w:ind w:left="284" w:hanging="284"/>
        <w:jc w:val="both"/>
        <w:rPr>
          <w:rFonts w:ascii="Book Antiqua" w:hAnsi="Book Antiqua"/>
        </w:rPr>
      </w:pPr>
      <w:r w:rsidRPr="008E7A98">
        <w:rPr>
          <w:rFonts w:ascii="Book Antiqua" w:hAnsi="Book Antiqua"/>
        </w:rPr>
        <w:t xml:space="preserve">Πιστοποιητικό του αντίστοιχου Επιμελητηρίου </w:t>
      </w:r>
      <w:r w:rsidRPr="008E7A98">
        <w:rPr>
          <w:rFonts w:ascii="Book Antiqua" w:hAnsi="Book Antiqua"/>
          <w:b/>
          <w:u w:val="single"/>
        </w:rPr>
        <w:t>επί ποινή αποκλεισμού</w:t>
      </w:r>
      <w:r w:rsidRPr="008E7A98">
        <w:rPr>
          <w:rFonts w:ascii="Book Antiqua" w:hAnsi="Book Antiqua"/>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w:t>
      </w:r>
      <w:r w:rsidRPr="008E7A98">
        <w:rPr>
          <w:rFonts w:ascii="Book Antiqua" w:hAnsi="Book Antiqua"/>
          <w:b/>
          <w:u w:val="single"/>
        </w:rPr>
        <w:t>μόνο</w:t>
      </w:r>
      <w:r w:rsidRPr="008E7A98">
        <w:rPr>
          <w:rFonts w:ascii="Book Antiqua" w:hAnsi="Book Antiqua"/>
        </w:rPr>
        <w:t xml:space="preserve"> στο εμπορικό επιμελητήριο απαραίτητη προϋπόθεση είναι η αναγραφή των ΚΑΔ σχετικών με τα είδη, που είναι ζητούμενα στην παρούσα.</w:t>
      </w:r>
    </w:p>
    <w:p w:rsidR="00213052" w:rsidRPr="008E7A98" w:rsidRDefault="00213052" w:rsidP="008E7A98">
      <w:pPr>
        <w:pStyle w:val="a5"/>
        <w:tabs>
          <w:tab w:val="left" w:pos="284"/>
        </w:tabs>
        <w:ind w:left="284"/>
        <w:jc w:val="both"/>
        <w:rPr>
          <w:rFonts w:ascii="Book Antiqua" w:hAnsi="Book Antiqua"/>
        </w:rPr>
      </w:pPr>
      <w:r w:rsidRPr="008E7A98">
        <w:rPr>
          <w:rFonts w:ascii="Book Antiqua" w:hAnsi="Book Antiqua"/>
        </w:rPr>
        <w:t xml:space="preserve"> </w:t>
      </w:r>
    </w:p>
    <w:p w:rsidR="00213052" w:rsidRPr="008E7A98" w:rsidRDefault="00213052" w:rsidP="008E7A98">
      <w:pPr>
        <w:pStyle w:val="a5"/>
        <w:numPr>
          <w:ilvl w:val="0"/>
          <w:numId w:val="22"/>
        </w:numPr>
        <w:tabs>
          <w:tab w:val="left" w:pos="284"/>
        </w:tabs>
        <w:ind w:left="284" w:hanging="284"/>
        <w:jc w:val="both"/>
        <w:rPr>
          <w:rFonts w:ascii="Book Antiqua" w:hAnsi="Book Antiqua"/>
        </w:rPr>
      </w:pPr>
      <w:bookmarkStart w:id="1" w:name="OLE_LINK15"/>
      <w:bookmarkStart w:id="2" w:name="OLE_LINK16"/>
      <w:r w:rsidRPr="008E7A98">
        <w:rPr>
          <w:rFonts w:ascii="Book Antiqua" w:hAnsi="Book Antiqua"/>
        </w:rPr>
        <w:t xml:space="preserve">Υπεύθυνη δήλωση της παρ. 4 του άρθρου 8 του Ν. 1599/1986 όπως εκάστοτε ισχύει στην οποία πρέπει </w:t>
      </w:r>
      <w:r w:rsidRPr="008E7A98">
        <w:rPr>
          <w:rFonts w:ascii="Book Antiqua" w:hAnsi="Book Antiqua"/>
          <w:b/>
          <w:u w:val="single"/>
        </w:rPr>
        <w:t>επί ποινή αποκλεισμού</w:t>
      </w:r>
      <w:r w:rsidRPr="008E7A98">
        <w:rPr>
          <w:rFonts w:ascii="Book Antiqua" w:hAnsi="Book Antiqua"/>
        </w:rPr>
        <w:t>:</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t>θα βεβαιώνεται ότι όλα τα είδη έχουν εγγύηση τουλάχιστον ενός (1) έτους (εκτός αναλωσίμων όπως λάδια κ.α.).</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t>θα βεβαιώνεται ότι όλα τα είδη είναι καινούργια, άριστης ποιότητας και κατασκευής δε φέρουν διαβρώσεις ή κακώσεις, οι τεχνικές τους προδιαγραφές θα είναι ίδιες µε αυτές που ζητούνται από την υπηρεσία.</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t>θα βεβαιώνεται ότι τα προς προμήθεια υλικά θα είναι κατάλληλα πιστοποιημένα.</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lastRenderedPageBreak/>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t>να δηλώνεται ότι εφόσον του ζητηθεί, θα προσκομίσει όλα τα αποδεικτικά των παραπάνω στοιχείων έγγραφα</w:t>
      </w:r>
    </w:p>
    <w:p w:rsidR="00213052" w:rsidRPr="008E7A98" w:rsidRDefault="00213052" w:rsidP="008E7A98">
      <w:pPr>
        <w:pStyle w:val="a5"/>
        <w:numPr>
          <w:ilvl w:val="0"/>
          <w:numId w:val="23"/>
        </w:numPr>
        <w:jc w:val="both"/>
        <w:rPr>
          <w:rFonts w:ascii="Book Antiqua" w:hAnsi="Book Antiqua"/>
        </w:rPr>
      </w:pPr>
      <w:r w:rsidRPr="008E7A98">
        <w:rPr>
          <w:rFonts w:ascii="Book Antiqua" w:hAnsi="Book Antiqua"/>
        </w:rPr>
        <w:t>να δηλώνεται ότι ο συμμετέχων αποδέχεται πλήρως όλους τους όρους της διακήρυξης.</w:t>
      </w:r>
    </w:p>
    <w:p w:rsidR="00213052" w:rsidRDefault="00213052" w:rsidP="00213052">
      <w:pPr>
        <w:jc w:val="both"/>
        <w:rPr>
          <w:rFonts w:ascii="Book Antiqua" w:hAnsi="Book Antiqua"/>
        </w:rPr>
      </w:pPr>
      <w:r w:rsidRPr="007104B2">
        <w:rPr>
          <w:rFonts w:ascii="Book Antiqua" w:hAnsi="Book Antiqu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8E7A98" w:rsidRDefault="008E7A98" w:rsidP="00213052">
      <w:pPr>
        <w:jc w:val="both"/>
        <w:rPr>
          <w:rFonts w:ascii="Book Antiqua" w:hAnsi="Book Antiqua"/>
        </w:rPr>
      </w:pPr>
    </w:p>
    <w:bookmarkEnd w:id="1"/>
    <w:bookmarkEnd w:id="2"/>
    <w:p w:rsidR="00213052" w:rsidRDefault="00213052" w:rsidP="008E7A98">
      <w:pPr>
        <w:pStyle w:val="a5"/>
        <w:numPr>
          <w:ilvl w:val="0"/>
          <w:numId w:val="22"/>
        </w:numPr>
        <w:tabs>
          <w:tab w:val="left" w:pos="284"/>
        </w:tabs>
        <w:ind w:left="284" w:hanging="284"/>
        <w:jc w:val="both"/>
        <w:rPr>
          <w:rFonts w:ascii="Book Antiqua" w:hAnsi="Book Antiqua"/>
        </w:rPr>
      </w:pPr>
      <w:r w:rsidRPr="00AE6211">
        <w:rPr>
          <w:rFonts w:ascii="Book Antiqua" w:hAnsi="Book Antiqua"/>
        </w:rPr>
        <w:t>Οι υποψήφιοι θα πρέπει, να προσκομίσουν επί ποινή αποκλεισμού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sidR="007F7D51">
        <w:rPr>
          <w:rFonts w:ascii="Book Antiqua" w:hAnsi="Book Antiqua"/>
        </w:rPr>
        <w:t xml:space="preserve"> ( το ποινικό μητρώο εντός του τελευταίου τριμήνου και να καλύπτει την ημερομηνία κατάθεσης των προσφορών)</w:t>
      </w:r>
      <w:r w:rsidRPr="00AE6211">
        <w:rPr>
          <w:rFonts w:ascii="Book Antiqua" w:hAnsi="Book Antiqua"/>
        </w:rPr>
        <w:t>.</w:t>
      </w:r>
    </w:p>
    <w:p w:rsidR="008E7A98" w:rsidRPr="00AE6211" w:rsidRDefault="008E7A98" w:rsidP="008E7A98">
      <w:pPr>
        <w:pStyle w:val="a5"/>
        <w:tabs>
          <w:tab w:val="left" w:pos="284"/>
        </w:tabs>
        <w:ind w:left="284"/>
        <w:jc w:val="both"/>
        <w:rPr>
          <w:rFonts w:ascii="Book Antiqua" w:hAnsi="Book Antiqua"/>
        </w:rPr>
      </w:pPr>
    </w:p>
    <w:p w:rsidR="00213052" w:rsidRDefault="00213052" w:rsidP="008E7A98">
      <w:pPr>
        <w:pStyle w:val="a5"/>
        <w:numPr>
          <w:ilvl w:val="0"/>
          <w:numId w:val="22"/>
        </w:numPr>
        <w:tabs>
          <w:tab w:val="left" w:pos="284"/>
        </w:tabs>
        <w:ind w:left="284" w:hanging="284"/>
        <w:jc w:val="both"/>
        <w:rPr>
          <w:rFonts w:ascii="Book Antiqua" w:hAnsi="Book Antiqua"/>
          <w:bCs/>
        </w:rPr>
      </w:pPr>
      <w:r w:rsidRPr="00D46BE4">
        <w:rPr>
          <w:rFonts w:ascii="Book Antiqua" w:hAnsi="Book Antiqua"/>
          <w:bCs/>
        </w:rPr>
        <w:t>Βεβαίωση της Τεχνικής Υπηρεσίας του Ιδρύματος</w:t>
      </w:r>
      <w:r w:rsidRPr="00D46BE4">
        <w:rPr>
          <w:rFonts w:ascii="Book Antiqua" w:hAnsi="Book Antiqua"/>
        </w:rPr>
        <w:t xml:space="preserve"> </w:t>
      </w:r>
      <w:r w:rsidRPr="007104B2">
        <w:rPr>
          <w:rFonts w:ascii="Book Antiqua" w:hAnsi="Book Antiqua"/>
          <w:b/>
          <w:u w:val="single"/>
        </w:rPr>
        <w:t>επί ποινή αποκλεισμού</w:t>
      </w:r>
      <w:r w:rsidRPr="00D46BE4">
        <w:rPr>
          <w:rFonts w:ascii="Book Antiqua" w:hAnsi="Book Antiqua"/>
          <w:bCs/>
        </w:rPr>
        <w:t>,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w:t>
      </w:r>
      <w:r>
        <w:rPr>
          <w:rFonts w:ascii="Book Antiqua" w:hAnsi="Book Antiqua"/>
          <w:bCs/>
        </w:rPr>
        <w:t xml:space="preserve"> (υλικά και μηχανήματα στα οποία τοποθετούνται)</w:t>
      </w:r>
      <w:r w:rsidRPr="00D46BE4">
        <w:rPr>
          <w:rFonts w:ascii="Book Antiqua" w:hAnsi="Book Antiqua"/>
          <w:bCs/>
        </w:rPr>
        <w:t>.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D46BE4">
        <w:rPr>
          <w:rFonts w:ascii="Book Antiqua" w:hAnsi="Book Antiqua"/>
          <w:bCs/>
        </w:rPr>
        <w:t>τηλ</w:t>
      </w:r>
      <w:proofErr w:type="spellEnd"/>
      <w:r w:rsidRPr="00D46BE4">
        <w:rPr>
          <w:rFonts w:ascii="Book Antiqua" w:hAnsi="Book Antiqua"/>
          <w:bCs/>
        </w:rPr>
        <w:t>. Επικοινωνίας 2831077954, 2831077747).</w:t>
      </w:r>
    </w:p>
    <w:p w:rsidR="008E7A98" w:rsidRDefault="008E7A98" w:rsidP="008E7A98">
      <w:pPr>
        <w:pStyle w:val="a5"/>
        <w:tabs>
          <w:tab w:val="left" w:pos="284"/>
        </w:tabs>
        <w:ind w:left="284"/>
        <w:jc w:val="both"/>
        <w:rPr>
          <w:rFonts w:ascii="Book Antiqua" w:hAnsi="Book Antiqua"/>
          <w:bCs/>
        </w:rPr>
      </w:pPr>
    </w:p>
    <w:p w:rsidR="00213052" w:rsidRPr="007104B2" w:rsidRDefault="00E34BCC" w:rsidP="008E7A98">
      <w:pPr>
        <w:pStyle w:val="a5"/>
        <w:numPr>
          <w:ilvl w:val="0"/>
          <w:numId w:val="22"/>
        </w:numPr>
        <w:tabs>
          <w:tab w:val="left" w:pos="284"/>
        </w:tabs>
        <w:ind w:left="284" w:hanging="284"/>
        <w:jc w:val="both"/>
        <w:rPr>
          <w:rFonts w:ascii="Book Antiqua" w:hAnsi="Book Antiqua"/>
        </w:rPr>
      </w:pPr>
      <w:r>
        <w:rPr>
          <w:rFonts w:ascii="Book Antiqua" w:hAnsi="Book Antiqua"/>
        </w:rPr>
        <w:t>Ξέχωρος κ</w:t>
      </w:r>
      <w:r w:rsidR="00213052" w:rsidRPr="007104B2">
        <w:rPr>
          <w:rFonts w:ascii="Book Antiqua" w:hAnsi="Book Antiqua"/>
        </w:rPr>
        <w:t xml:space="preserve">λειστός φάκελος </w:t>
      </w:r>
      <w:r>
        <w:rPr>
          <w:rFonts w:ascii="Book Antiqua" w:hAnsi="Book Antiqua"/>
        </w:rPr>
        <w:t xml:space="preserve">εντός του κυρίως φακέλου προσφοράς </w:t>
      </w:r>
      <w:r w:rsidR="00213052" w:rsidRPr="007104B2">
        <w:rPr>
          <w:rFonts w:ascii="Book Antiqua" w:hAnsi="Book Antiqua"/>
        </w:rPr>
        <w:t xml:space="preserve">με την ένδειξη «ΤΕΧΝΙΚΗ ΠΡΟΣΦΟΡΑ» ο οποίος </w:t>
      </w:r>
      <w:r w:rsidR="00213052">
        <w:rPr>
          <w:rFonts w:ascii="Book Antiqua" w:hAnsi="Book Antiqua"/>
        </w:rPr>
        <w:t xml:space="preserve">θα </w:t>
      </w:r>
      <w:r w:rsidR="00213052" w:rsidRPr="007104B2">
        <w:rPr>
          <w:rFonts w:ascii="Book Antiqua" w:hAnsi="Book Antiqua"/>
        </w:rPr>
        <w:t xml:space="preserve">περιλαμβάνει </w:t>
      </w:r>
      <w:r w:rsidR="00213052" w:rsidRPr="007104B2">
        <w:rPr>
          <w:rFonts w:ascii="Book Antiqua" w:hAnsi="Book Antiqua"/>
          <w:b/>
          <w:u w:val="single"/>
        </w:rPr>
        <w:t>επί ποινής αποκλεισμού</w:t>
      </w:r>
      <w:r w:rsidR="00213052" w:rsidRPr="007104B2">
        <w:rPr>
          <w:rFonts w:ascii="Book Antiqua" w:hAnsi="Book Antiqua"/>
        </w:rPr>
        <w:t xml:space="preserve"> :</w:t>
      </w:r>
    </w:p>
    <w:p w:rsidR="00213052" w:rsidRPr="007104B2" w:rsidRDefault="00213052" w:rsidP="008E7A98">
      <w:pPr>
        <w:ind w:left="284"/>
        <w:jc w:val="both"/>
        <w:rPr>
          <w:rFonts w:ascii="Book Antiqua" w:hAnsi="Book Antiqua"/>
        </w:rPr>
      </w:pPr>
      <w:r>
        <w:rPr>
          <w:rFonts w:ascii="Book Antiqua" w:hAnsi="Book Antiqua"/>
        </w:rPr>
        <w:t xml:space="preserve">Συμπληρωμένο </w:t>
      </w:r>
      <w:r w:rsidRPr="00AB60EE">
        <w:rPr>
          <w:rFonts w:ascii="Book Antiqua" w:hAnsi="Book Antiqua"/>
        </w:rPr>
        <w:t xml:space="preserve">το φύλλο </w:t>
      </w:r>
      <w:r w:rsidR="00E34BCC">
        <w:rPr>
          <w:rFonts w:ascii="Book Antiqua" w:hAnsi="Book Antiqua"/>
        </w:rPr>
        <w:t xml:space="preserve">προτεινόμενων ειδών </w:t>
      </w:r>
      <w:r>
        <w:rPr>
          <w:rFonts w:ascii="Book Antiqua" w:hAnsi="Book Antiqua"/>
        </w:rPr>
        <w:t>– πίνακα</w:t>
      </w:r>
      <w:r w:rsidR="00E34BCC">
        <w:rPr>
          <w:rFonts w:ascii="Book Antiqua" w:hAnsi="Book Antiqua"/>
        </w:rPr>
        <w:t>ς</w:t>
      </w:r>
      <w:r>
        <w:rPr>
          <w:rFonts w:ascii="Book Antiqua" w:hAnsi="Book Antiqua"/>
        </w:rPr>
        <w:t xml:space="preserve"> Α, </w:t>
      </w:r>
      <w:r w:rsidRPr="00AE6211">
        <w:rPr>
          <w:rFonts w:ascii="Book Antiqua" w:hAnsi="Book Antiqua"/>
        </w:rPr>
        <w:t xml:space="preserve"> </w:t>
      </w:r>
      <w:r>
        <w:rPr>
          <w:rFonts w:ascii="Book Antiqua" w:hAnsi="Book Antiqua"/>
        </w:rPr>
        <w:t>που φαίνεται παρακάτω</w:t>
      </w:r>
      <w:r w:rsidRPr="00AB60EE">
        <w:rPr>
          <w:rFonts w:ascii="Book Antiqua" w:hAnsi="Book Antiqua"/>
        </w:rPr>
        <w:t xml:space="preserve">, με την προτεινόμενη ισοδύναμη λύση ως προς τα </w:t>
      </w:r>
      <w:r>
        <w:rPr>
          <w:rFonts w:ascii="Book Antiqua" w:hAnsi="Book Antiqua"/>
        </w:rPr>
        <w:t>είδη. Όταν η προσφορά θα περιέχει είδη διαφορετικά από αυτά που αναφέρονται</w:t>
      </w:r>
      <w:r w:rsidRPr="007104B2">
        <w:rPr>
          <w:rFonts w:ascii="Book Antiqua" w:hAnsi="Book Antiqua"/>
        </w:rPr>
        <w:t xml:space="preserve"> </w:t>
      </w:r>
      <w:r>
        <w:rPr>
          <w:rFonts w:ascii="Book Antiqua" w:hAnsi="Book Antiqua"/>
          <w:b/>
        </w:rPr>
        <w:t>θα πιστοποιείται επιπλέον στις περιπτώσεις που απαιτείται, η δυνατότητα εφαρμογής τους με έντυπα των κατασκευαστών</w:t>
      </w:r>
      <w:r w:rsidRPr="007104B2">
        <w:rPr>
          <w:rFonts w:ascii="Book Antiqua" w:hAnsi="Book Antiqua"/>
        </w:rPr>
        <w:t xml:space="preserve">. </w:t>
      </w:r>
    </w:p>
    <w:p w:rsidR="00213052" w:rsidRPr="007104B2" w:rsidRDefault="00213052" w:rsidP="008E7A98">
      <w:pPr>
        <w:ind w:left="284"/>
        <w:jc w:val="both"/>
        <w:rPr>
          <w:rFonts w:ascii="Book Antiqua" w:hAnsi="Book Antiqua"/>
        </w:rPr>
      </w:pPr>
      <w:r w:rsidRPr="007104B2">
        <w:rPr>
          <w:rFonts w:ascii="Book Antiqua" w:hAnsi="Book Antiqua"/>
        </w:rPr>
        <w:t xml:space="preserve">Να ληφθεί σοβαρά υπόψη των υποψηφίων </w:t>
      </w:r>
      <w:r>
        <w:rPr>
          <w:rFonts w:ascii="Book Antiqua" w:hAnsi="Book Antiqua"/>
        </w:rPr>
        <w:t>ότι σ</w:t>
      </w:r>
      <w:r w:rsidRPr="007104B2">
        <w:rPr>
          <w:rFonts w:ascii="Book Antiqua" w:hAnsi="Book Antiqua"/>
        </w:rPr>
        <w:t xml:space="preserve">ε περίπτωση που δεν προσδιορίζονται τα </w:t>
      </w:r>
      <w:r>
        <w:rPr>
          <w:rFonts w:ascii="Book Antiqua" w:hAnsi="Book Antiqua"/>
        </w:rPr>
        <w:t>είδη</w:t>
      </w:r>
      <w:r w:rsidRPr="007104B2">
        <w:rPr>
          <w:rFonts w:ascii="Book Antiqua" w:hAnsi="Book Antiqua"/>
        </w:rPr>
        <w:t xml:space="preserve">, </w:t>
      </w:r>
      <w:r w:rsidRPr="007104B2">
        <w:rPr>
          <w:rFonts w:ascii="Book Antiqua" w:hAnsi="Book Antiqua"/>
          <w:b/>
          <w:u w:val="single"/>
        </w:rPr>
        <w:t>η προσφορά θα θεωρηθεί ασαφής και θα απορρίπτεται</w:t>
      </w:r>
      <w:r w:rsidRPr="007104B2">
        <w:rPr>
          <w:rFonts w:ascii="Book Antiqua" w:hAnsi="Book Antiqua"/>
        </w:rPr>
        <w:t>.</w:t>
      </w:r>
    </w:p>
    <w:p w:rsidR="00213052" w:rsidRPr="007104B2" w:rsidRDefault="00213052" w:rsidP="008E7A98">
      <w:pPr>
        <w:ind w:left="284"/>
        <w:jc w:val="both"/>
        <w:rPr>
          <w:rFonts w:ascii="Book Antiqua" w:hAnsi="Book Antiqua"/>
          <w:u w:val="single"/>
        </w:rPr>
      </w:pPr>
      <w:r w:rsidRPr="007104B2">
        <w:rPr>
          <w:rFonts w:ascii="Book Antiqua" w:hAnsi="Book Antiqua"/>
          <w:u w:val="single"/>
        </w:rPr>
        <w:t>Επίσης σημειώνεται ότι επί ποινής απόρριψης στον φάκελο αυτό δεν μπορεί να περιλαμβάνονται οικονομικά στοιχεία της προσφοράς.</w:t>
      </w:r>
    </w:p>
    <w:p w:rsidR="00213052" w:rsidRPr="007104B2" w:rsidRDefault="00213052" w:rsidP="00213052">
      <w:pPr>
        <w:contextualSpacing/>
        <w:jc w:val="both"/>
        <w:rPr>
          <w:rFonts w:ascii="Book Antiqua" w:hAnsi="Book Antiqua"/>
        </w:rPr>
      </w:pPr>
    </w:p>
    <w:p w:rsidR="00213052" w:rsidRDefault="00E34BCC" w:rsidP="008E7A98">
      <w:pPr>
        <w:pStyle w:val="a5"/>
        <w:numPr>
          <w:ilvl w:val="0"/>
          <w:numId w:val="22"/>
        </w:numPr>
        <w:tabs>
          <w:tab w:val="left" w:pos="284"/>
        </w:tabs>
        <w:ind w:left="284" w:hanging="284"/>
        <w:jc w:val="both"/>
        <w:rPr>
          <w:rFonts w:ascii="Book Antiqua" w:hAnsi="Book Antiqua"/>
        </w:rPr>
      </w:pPr>
      <w:r>
        <w:rPr>
          <w:rFonts w:ascii="Book Antiqua" w:hAnsi="Book Antiqua"/>
          <w:sz w:val="24"/>
          <w:szCs w:val="24"/>
        </w:rPr>
        <w:lastRenderedPageBreak/>
        <w:t>Ξέχωρος κ</w:t>
      </w:r>
      <w:r w:rsidR="00213052" w:rsidRPr="00C360EF">
        <w:rPr>
          <w:rFonts w:ascii="Book Antiqua" w:hAnsi="Book Antiqua"/>
          <w:sz w:val="24"/>
          <w:szCs w:val="24"/>
        </w:rPr>
        <w:t>λειστός φάκελος</w:t>
      </w:r>
      <w:r>
        <w:rPr>
          <w:rFonts w:ascii="Book Antiqua" w:hAnsi="Book Antiqua"/>
          <w:sz w:val="24"/>
          <w:szCs w:val="24"/>
        </w:rPr>
        <w:t xml:space="preserve"> εντός του κυρίως φακέλου της προσφοράς</w:t>
      </w:r>
      <w:r w:rsidR="00213052" w:rsidRPr="00C360EF">
        <w:rPr>
          <w:rFonts w:ascii="Book Antiqua" w:hAnsi="Book Antiqua"/>
          <w:sz w:val="24"/>
          <w:szCs w:val="24"/>
        </w:rPr>
        <w:t xml:space="preserve"> με την ένδειξη «ΟΙΚΟΝΟΜΙΚΗ ΠΡΟΣΦΟΡΑ» </w:t>
      </w:r>
      <w:r w:rsidR="00213052" w:rsidRPr="00C360EF">
        <w:rPr>
          <w:rFonts w:ascii="Book Antiqua" w:hAnsi="Book Antiqua"/>
          <w:b/>
          <w:sz w:val="24"/>
          <w:szCs w:val="24"/>
          <w:u w:val="single"/>
        </w:rPr>
        <w:t>επί ποινή</w:t>
      </w:r>
      <w:r w:rsidR="00213052" w:rsidRPr="007104B2">
        <w:rPr>
          <w:rFonts w:ascii="Book Antiqua" w:hAnsi="Book Antiqua"/>
          <w:b/>
          <w:u w:val="single"/>
        </w:rPr>
        <w:t xml:space="preserve"> αποκλεισμού</w:t>
      </w:r>
      <w:r w:rsidR="00213052" w:rsidRPr="007104B2">
        <w:rPr>
          <w:rFonts w:ascii="Book Antiqua" w:hAnsi="Book Antiqua"/>
        </w:rPr>
        <w:t xml:space="preserve"> ο οποίος περιλαμβάνει εις διπλούν και επί ποινής απόρριψης συμπληρωμένο το </w:t>
      </w:r>
      <w:r>
        <w:rPr>
          <w:rFonts w:ascii="Book Antiqua" w:hAnsi="Book Antiqua"/>
        </w:rPr>
        <w:t>ΕΝΤΥΠΟ</w:t>
      </w:r>
      <w:r w:rsidR="00213052" w:rsidRPr="007104B2">
        <w:rPr>
          <w:rFonts w:ascii="Book Antiqua" w:hAnsi="Book Antiqua"/>
        </w:rPr>
        <w:t xml:space="preserve"> ΟΙΚΟΝΟΜΙΚΗΣ ΠΡΟΣΦΟΡΑΣ όπως δίνεται παρακάτω</w:t>
      </w:r>
      <w:r w:rsidR="00213052">
        <w:rPr>
          <w:rFonts w:ascii="Book Antiqua" w:hAnsi="Book Antiqua"/>
        </w:rPr>
        <w:t xml:space="preserve"> στο πίνακα Β.</w:t>
      </w:r>
    </w:p>
    <w:p w:rsidR="008E7A98" w:rsidRDefault="008E7A98" w:rsidP="008E7A98">
      <w:pPr>
        <w:pStyle w:val="a5"/>
        <w:tabs>
          <w:tab w:val="left" w:pos="284"/>
        </w:tabs>
        <w:ind w:left="284"/>
        <w:jc w:val="both"/>
        <w:rPr>
          <w:rFonts w:ascii="Book Antiqua" w:hAnsi="Book Antiqua"/>
        </w:rPr>
      </w:pPr>
    </w:p>
    <w:p w:rsidR="00213052" w:rsidRPr="00C360EF" w:rsidRDefault="00213052" w:rsidP="008E7A98">
      <w:pPr>
        <w:pStyle w:val="a5"/>
        <w:numPr>
          <w:ilvl w:val="0"/>
          <w:numId w:val="22"/>
        </w:numPr>
        <w:tabs>
          <w:tab w:val="left" w:pos="284"/>
        </w:tabs>
        <w:ind w:left="284" w:hanging="284"/>
        <w:jc w:val="both"/>
        <w:rPr>
          <w:rFonts w:ascii="Book Antiqua" w:hAnsi="Book Antiqua"/>
          <w:sz w:val="24"/>
          <w:szCs w:val="24"/>
        </w:rPr>
      </w:pPr>
      <w:bookmarkStart w:id="3" w:name="OLE_LINK21"/>
      <w:bookmarkStart w:id="4" w:name="OLE_LINK27"/>
      <w:bookmarkStart w:id="5" w:name="OLE_LINK28"/>
      <w:r w:rsidRPr="00C360EF">
        <w:rPr>
          <w:rFonts w:ascii="Book Antiqua" w:hAnsi="Book Antiqua"/>
          <w:sz w:val="24"/>
          <w:szCs w:val="24"/>
        </w:rPr>
        <w:t>Παράδοση – διάρκεια σύμβασης</w:t>
      </w:r>
    </w:p>
    <w:p w:rsidR="00213052" w:rsidRPr="007104B2" w:rsidRDefault="00213052" w:rsidP="00213052">
      <w:pPr>
        <w:jc w:val="both"/>
        <w:rPr>
          <w:rFonts w:ascii="Book Antiqua" w:hAnsi="Book Antiqua"/>
        </w:rPr>
      </w:pPr>
      <w:r>
        <w:rPr>
          <w:rFonts w:ascii="Book Antiqua" w:hAnsi="Book Antiqua"/>
        </w:rPr>
        <w:t>Ο</w:t>
      </w:r>
      <w:r w:rsidRPr="007104B2">
        <w:rPr>
          <w:rFonts w:ascii="Book Antiqua" w:hAnsi="Book Antiqua"/>
        </w:rPr>
        <w:t>ι</w:t>
      </w:r>
      <w:r>
        <w:rPr>
          <w:rFonts w:ascii="Book Antiqua" w:hAnsi="Book Antiqua"/>
        </w:rPr>
        <w:t xml:space="preserve"> </w:t>
      </w:r>
      <w:r w:rsidRPr="007104B2">
        <w:rPr>
          <w:rFonts w:ascii="Book Antiqua" w:hAnsi="Book Antiqua"/>
        </w:rPr>
        <w:t>απαιτούμενες προμήθειες θα πραγματοποιηθούν αμέσως μετά την υπογραφή της σύμβασης και σε συνεννόηση με την Τεχνική Υπηρεσία.</w:t>
      </w:r>
    </w:p>
    <w:p w:rsidR="00213052" w:rsidRPr="007104B2" w:rsidRDefault="00213052" w:rsidP="00213052">
      <w:pPr>
        <w:jc w:val="both"/>
        <w:rPr>
          <w:rFonts w:ascii="Book Antiqua" w:hAnsi="Book Antiqua"/>
          <w:b/>
        </w:rPr>
      </w:pPr>
      <w:r w:rsidRPr="007104B2">
        <w:rPr>
          <w:rFonts w:ascii="Book Antiqua" w:hAnsi="Book Antiqua"/>
          <w:b/>
        </w:rPr>
        <w:t xml:space="preserve">Η διάρκεια υπολογίζεται σε </w:t>
      </w:r>
      <w:r>
        <w:rPr>
          <w:rFonts w:ascii="Book Antiqua" w:hAnsi="Book Antiqua"/>
          <w:b/>
        </w:rPr>
        <w:t>σαράντα</w:t>
      </w:r>
      <w:r w:rsidRPr="007104B2">
        <w:rPr>
          <w:rFonts w:ascii="Book Antiqua" w:hAnsi="Book Antiqua"/>
          <w:b/>
        </w:rPr>
        <w:t xml:space="preserve"> </w:t>
      </w:r>
      <w:r>
        <w:rPr>
          <w:rFonts w:ascii="Book Antiqua" w:hAnsi="Book Antiqua"/>
          <w:b/>
        </w:rPr>
        <w:t>πέντε</w:t>
      </w:r>
      <w:r w:rsidRPr="007104B2">
        <w:rPr>
          <w:rFonts w:ascii="Book Antiqua" w:hAnsi="Book Antiqua"/>
          <w:b/>
        </w:rPr>
        <w:t xml:space="preserve"> ημέρες (</w:t>
      </w:r>
      <w:r>
        <w:rPr>
          <w:rFonts w:ascii="Book Antiqua" w:hAnsi="Book Antiqua"/>
          <w:b/>
        </w:rPr>
        <w:t>45</w:t>
      </w:r>
      <w:r w:rsidRPr="007104B2">
        <w:rPr>
          <w:rFonts w:ascii="Book Antiqua" w:hAnsi="Book Antiqua"/>
          <w:b/>
        </w:rPr>
        <w:t>).</w:t>
      </w:r>
    </w:p>
    <w:p w:rsidR="00213052" w:rsidRPr="007104B2" w:rsidRDefault="00213052" w:rsidP="00213052">
      <w:pPr>
        <w:jc w:val="both"/>
        <w:rPr>
          <w:rFonts w:ascii="Book Antiqua" w:hAnsi="Book Antiqua"/>
          <w:b/>
          <w:i/>
        </w:rPr>
      </w:pPr>
      <w:r w:rsidRPr="007104B2">
        <w:rPr>
          <w:rFonts w:ascii="Book Antiqua" w:hAnsi="Book Antiqua"/>
          <w:b/>
          <w:i/>
        </w:rPr>
        <w:t>Η Υπηρεσία έχει το δικαίωμα να διακό</w:t>
      </w:r>
      <w:r>
        <w:rPr>
          <w:rFonts w:ascii="Book Antiqua" w:hAnsi="Book Antiqua"/>
          <w:b/>
          <w:i/>
        </w:rPr>
        <w:t>ψει</w:t>
      </w:r>
      <w:r w:rsidRPr="007104B2">
        <w:rPr>
          <w:rFonts w:ascii="Book Antiqua" w:hAnsi="Book Antiqua"/>
          <w:b/>
          <w:i/>
        </w:rPr>
        <w:t xml:space="preserve"> </w:t>
      </w:r>
      <w:r>
        <w:rPr>
          <w:rFonts w:ascii="Book Antiqua" w:hAnsi="Book Antiqua"/>
          <w:b/>
          <w:i/>
        </w:rPr>
        <w:t>την προμήθεια</w:t>
      </w:r>
      <w:r w:rsidRPr="007104B2">
        <w:rPr>
          <w:rFonts w:ascii="Book Antiqua" w:hAnsi="Book Antiqua"/>
          <w:b/>
          <w:i/>
        </w:rPr>
        <w:t xml:space="preserve"> για όσο χρονικό διάστημα κρίνει απαραίτητο λόγω</w:t>
      </w:r>
      <w:r>
        <w:rPr>
          <w:rFonts w:ascii="Book Antiqua" w:hAnsi="Book Antiqua"/>
          <w:b/>
          <w:i/>
        </w:rPr>
        <w:t xml:space="preserve"> </w:t>
      </w:r>
      <w:r w:rsidRPr="000B1EC7">
        <w:rPr>
          <w:rFonts w:ascii="Book Antiqua" w:hAnsi="Book Antiqua"/>
          <w:b/>
          <w:i/>
        </w:rPr>
        <w:t xml:space="preserve">απρόβλεπτων </w:t>
      </w:r>
      <w:r w:rsidRPr="007104B2">
        <w:rPr>
          <w:rFonts w:ascii="Book Antiqua" w:hAnsi="Book Antiqua"/>
          <w:b/>
          <w:i/>
        </w:rPr>
        <w:t>συνθηκών που θα δημιουργούν πρόβλημα στην εκτέλεση τ</w:t>
      </w:r>
      <w:r>
        <w:rPr>
          <w:rFonts w:ascii="Book Antiqua" w:hAnsi="Book Antiqua"/>
          <w:b/>
          <w:i/>
        </w:rPr>
        <w:t>ης</w:t>
      </w:r>
      <w:r w:rsidRPr="007104B2">
        <w:rPr>
          <w:rFonts w:ascii="Book Antiqua" w:hAnsi="Book Antiqua"/>
          <w:b/>
          <w:i/>
        </w:rPr>
        <w:t xml:space="preserve">. Ο χρόνος αυτός δεν θα προσμετρείται στο χρόνο παράδοσης. </w:t>
      </w:r>
    </w:p>
    <w:bookmarkEnd w:id="3"/>
    <w:p w:rsidR="00213052" w:rsidRPr="008E7A98" w:rsidRDefault="00213052" w:rsidP="00B9647D">
      <w:pPr>
        <w:pStyle w:val="a5"/>
        <w:numPr>
          <w:ilvl w:val="0"/>
          <w:numId w:val="25"/>
        </w:numPr>
        <w:ind w:left="426" w:hanging="426"/>
        <w:jc w:val="both"/>
        <w:rPr>
          <w:rFonts w:ascii="Book Antiqua" w:hAnsi="Book Antiqua"/>
        </w:rPr>
      </w:pPr>
      <w:r w:rsidRPr="008E7A98">
        <w:rPr>
          <w:rFonts w:ascii="Book Antiqua" w:hAnsi="Book Antiqua"/>
        </w:rPr>
        <w:t>Η οριστική παραλαβή θα γίνει αφού παραδοθούν όλα τα είδη.</w:t>
      </w:r>
    </w:p>
    <w:p w:rsidR="00213052" w:rsidRPr="008E7A98" w:rsidRDefault="00213052" w:rsidP="00B9647D">
      <w:pPr>
        <w:pStyle w:val="a5"/>
        <w:numPr>
          <w:ilvl w:val="0"/>
          <w:numId w:val="25"/>
        </w:numPr>
        <w:ind w:left="426" w:hanging="426"/>
        <w:jc w:val="both"/>
        <w:rPr>
          <w:rFonts w:ascii="Book Antiqua" w:hAnsi="Book Antiqua"/>
        </w:rPr>
      </w:pPr>
      <w:r w:rsidRPr="008E7A98">
        <w:rPr>
          <w:rFonts w:ascii="Book Antiqua" w:hAnsi="Book Antiqua"/>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w:t>
      </w:r>
      <w:proofErr w:type="spellStart"/>
      <w:r w:rsidRPr="008E7A98">
        <w:rPr>
          <w:rFonts w:ascii="Book Antiqua" w:hAnsi="Book Antiqua"/>
        </w:rPr>
        <w:t>καµία</w:t>
      </w:r>
      <w:proofErr w:type="spellEnd"/>
      <w:r w:rsidRPr="008E7A98">
        <w:rPr>
          <w:rFonts w:ascii="Book Antiqua" w:hAnsi="Book Antiqua"/>
        </w:rPr>
        <w:t xml:space="preserve"> </w:t>
      </w:r>
      <w:proofErr w:type="spellStart"/>
      <w:r w:rsidRPr="008E7A98">
        <w:rPr>
          <w:rFonts w:ascii="Book Antiqua" w:hAnsi="Book Antiqua"/>
        </w:rPr>
        <w:t>οικονοµική</w:t>
      </w:r>
      <w:proofErr w:type="spellEnd"/>
      <w:r w:rsidRPr="008E7A98">
        <w:rPr>
          <w:rFonts w:ascii="Book Antiqua" w:hAnsi="Book Antiqua"/>
        </w:rPr>
        <w:t xml:space="preserve"> επιβάρυνση του Π.Κ. και θα αντικαθίστανται </w:t>
      </w:r>
      <w:proofErr w:type="spellStart"/>
      <w:r w:rsidRPr="008E7A98">
        <w:rPr>
          <w:rFonts w:ascii="Book Antiqua" w:hAnsi="Book Antiqua"/>
        </w:rPr>
        <w:t>άµεσα</w:t>
      </w:r>
      <w:proofErr w:type="spellEnd"/>
      <w:r w:rsidRPr="008E7A98">
        <w:rPr>
          <w:rFonts w:ascii="Book Antiqua" w:hAnsi="Book Antiqua"/>
        </w:rPr>
        <w:t xml:space="preserve"> από τον προμηθευτή. </w:t>
      </w:r>
    </w:p>
    <w:p w:rsidR="00213052" w:rsidRPr="008E7A98" w:rsidRDefault="00213052" w:rsidP="00B9647D">
      <w:pPr>
        <w:pStyle w:val="a5"/>
        <w:numPr>
          <w:ilvl w:val="0"/>
          <w:numId w:val="25"/>
        </w:numPr>
        <w:ind w:left="426" w:hanging="426"/>
        <w:jc w:val="both"/>
        <w:rPr>
          <w:rFonts w:ascii="Book Antiqua" w:hAnsi="Book Antiqua"/>
        </w:rPr>
      </w:pPr>
      <w:r w:rsidRPr="008E7A98">
        <w:rPr>
          <w:rFonts w:ascii="Book Antiqua" w:hAnsi="Book Antiqua"/>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w:t>
      </w:r>
      <w:proofErr w:type="spellStart"/>
      <w:r w:rsidRPr="008E7A98">
        <w:rPr>
          <w:rFonts w:ascii="Book Antiqua" w:hAnsi="Book Antiqua"/>
        </w:rPr>
        <w:t>έρος</w:t>
      </w:r>
      <w:proofErr w:type="spellEnd"/>
      <w:r w:rsidRPr="008E7A98">
        <w:rPr>
          <w:rFonts w:ascii="Book Antiqua" w:hAnsi="Book Antiqua"/>
        </w:rPr>
        <w:t xml:space="preserve"> ή το σύνολο της ποσότητας υλικών και να ζητήσει την άμεση αντικατάστασή τους µε είδη που να συμφωνούν απόλυτα µε τις τεχνικές προδιαγραφές.</w:t>
      </w:r>
    </w:p>
    <w:p w:rsidR="00213052" w:rsidRPr="008E7A98" w:rsidRDefault="00213052" w:rsidP="00B9647D">
      <w:pPr>
        <w:pStyle w:val="a5"/>
        <w:numPr>
          <w:ilvl w:val="0"/>
          <w:numId w:val="25"/>
        </w:numPr>
        <w:ind w:left="426" w:hanging="426"/>
        <w:jc w:val="both"/>
        <w:rPr>
          <w:rFonts w:ascii="Book Antiqua" w:hAnsi="Book Antiqua"/>
        </w:rPr>
      </w:pPr>
      <w:r w:rsidRPr="008E7A98">
        <w:rPr>
          <w:rFonts w:ascii="Book Antiqua" w:hAnsi="Book Antiqua"/>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bookmarkEnd w:id="4"/>
    <w:bookmarkEnd w:id="5"/>
    <w:p w:rsidR="00213052" w:rsidRPr="007104B2" w:rsidRDefault="00213052" w:rsidP="00213052">
      <w:pPr>
        <w:jc w:val="both"/>
        <w:rPr>
          <w:rFonts w:ascii="Book Antiqua" w:hAnsi="Book Antiqua"/>
        </w:rPr>
      </w:pPr>
      <w:r w:rsidRPr="007104B2">
        <w:rPr>
          <w:rFonts w:ascii="Book Antiqua" w:hAnsi="Book Antiqua"/>
        </w:rPr>
        <w:t>Ο ανάδοχος βαρύνεται με  παρακράτηση φόρου 4% για την οποία  χορηγείται σχετική βεβαίωση, κράτηση 0,</w:t>
      </w:r>
      <w:r w:rsidR="00E34BCC">
        <w:rPr>
          <w:rFonts w:ascii="Book Antiqua" w:hAnsi="Book Antiqua"/>
        </w:rPr>
        <w:t>06</w:t>
      </w:r>
      <w:r w:rsidRPr="007104B2">
        <w:rPr>
          <w:rFonts w:ascii="Book Antiqua" w:hAnsi="Book Antiqua"/>
        </w:rPr>
        <w:t>% υπέρ της Ενιαίας Ανεξάρτητης Αρχής Δημοσίων Συμβάσεων καθώς και με κάθε άλλη νόμιμη επιβάρυνση.</w:t>
      </w:r>
    </w:p>
    <w:p w:rsidR="00213052" w:rsidRPr="007104B2" w:rsidRDefault="00213052" w:rsidP="00213052">
      <w:pPr>
        <w:jc w:val="both"/>
        <w:rPr>
          <w:rFonts w:ascii="Book Antiqua" w:hAnsi="Book Antiqua"/>
        </w:rPr>
      </w:pPr>
    </w:p>
    <w:p w:rsidR="00213052" w:rsidRPr="00C360EF" w:rsidRDefault="00213052" w:rsidP="00C360EF">
      <w:pPr>
        <w:pStyle w:val="a5"/>
        <w:numPr>
          <w:ilvl w:val="0"/>
          <w:numId w:val="22"/>
        </w:numPr>
        <w:tabs>
          <w:tab w:val="left" w:pos="284"/>
        </w:tabs>
        <w:ind w:left="284" w:hanging="284"/>
        <w:jc w:val="both"/>
        <w:rPr>
          <w:rFonts w:ascii="Book Antiqua" w:hAnsi="Book Antiqua"/>
          <w:sz w:val="24"/>
          <w:szCs w:val="24"/>
        </w:rPr>
      </w:pPr>
      <w:bookmarkStart w:id="6" w:name="OLE_LINK24"/>
      <w:bookmarkStart w:id="7" w:name="OLE_LINK25"/>
      <w:bookmarkStart w:id="8" w:name="OLE_LINK26"/>
      <w:r w:rsidRPr="00C360EF">
        <w:rPr>
          <w:rFonts w:ascii="Book Antiqua" w:hAnsi="Book Antiqua"/>
          <w:sz w:val="24"/>
          <w:szCs w:val="24"/>
        </w:rPr>
        <w:t>Εγγυήσεις</w:t>
      </w:r>
      <w:bookmarkEnd w:id="6"/>
      <w:bookmarkEnd w:id="7"/>
      <w:bookmarkEnd w:id="8"/>
      <w:r w:rsidRPr="00C360EF">
        <w:rPr>
          <w:rFonts w:ascii="Book Antiqua" w:hAnsi="Book Antiqua"/>
          <w:sz w:val="24"/>
          <w:szCs w:val="24"/>
        </w:rPr>
        <w:t xml:space="preserve"> </w:t>
      </w:r>
    </w:p>
    <w:p w:rsidR="00213052" w:rsidRPr="007104B2" w:rsidRDefault="00213052" w:rsidP="00C360EF">
      <w:pPr>
        <w:tabs>
          <w:tab w:val="left" w:pos="426"/>
        </w:tabs>
        <w:spacing w:before="120"/>
        <w:ind w:left="426" w:hanging="426"/>
        <w:jc w:val="both"/>
        <w:rPr>
          <w:rFonts w:ascii="Book Antiqua" w:hAnsi="Book Antiqua"/>
        </w:rPr>
      </w:pPr>
      <w:bookmarkStart w:id="9" w:name="OLE_LINK22"/>
      <w:bookmarkStart w:id="10" w:name="OLE_LINK23"/>
      <w:r w:rsidRPr="007104B2">
        <w:rPr>
          <w:rFonts w:ascii="Book Antiqua" w:hAnsi="Book Antiqua"/>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7104B2">
        <w:rPr>
          <w:rFonts w:ascii="Book Antiqua" w:hAnsi="Book Antiqua"/>
        </w:rPr>
        <w:t>προεκτιμώμενης</w:t>
      </w:r>
      <w:proofErr w:type="spellEnd"/>
      <w:r w:rsidRPr="007104B2">
        <w:rPr>
          <w:rFonts w:ascii="Book Antiqua" w:hAnsi="Book Antiqua"/>
        </w:rPr>
        <w:t xml:space="preserve"> αξίας της σύμβασης εκτός ΦΠΑ. </w:t>
      </w:r>
    </w:p>
    <w:p w:rsidR="00213052" w:rsidRPr="007104B2" w:rsidRDefault="00C360EF" w:rsidP="00C360EF">
      <w:pPr>
        <w:tabs>
          <w:tab w:val="left" w:pos="426"/>
        </w:tabs>
        <w:ind w:left="426" w:hanging="426"/>
        <w:jc w:val="both"/>
        <w:rPr>
          <w:rFonts w:ascii="Book Antiqua" w:hAnsi="Book Antiqua"/>
        </w:rPr>
      </w:pPr>
      <w:r>
        <w:rPr>
          <w:rFonts w:ascii="Book Antiqua" w:hAnsi="Book Antiqua"/>
        </w:rPr>
        <w:tab/>
      </w:r>
      <w:r w:rsidR="00213052" w:rsidRPr="007104B2">
        <w:rPr>
          <w:rFonts w:ascii="Book Antiqua" w:hAnsi="Book Antiqua"/>
        </w:rPr>
        <w:t>Η εγγύηση πρέπει να ισχύει τουλάχιστον επί ένα μήνα μετά τη λήξη του χρόνου ισχύος της προσφοράς που ζητά η διακήρυξη.</w:t>
      </w:r>
    </w:p>
    <w:p w:rsidR="00213052" w:rsidRDefault="00213052" w:rsidP="00C360EF">
      <w:pPr>
        <w:tabs>
          <w:tab w:val="left" w:pos="426"/>
        </w:tabs>
        <w:spacing w:before="120"/>
        <w:ind w:left="426" w:hanging="426"/>
        <w:jc w:val="both"/>
        <w:rPr>
          <w:rFonts w:ascii="Book Antiqua" w:hAnsi="Book Antiqua"/>
          <w:bCs/>
        </w:rPr>
      </w:pPr>
      <w:r w:rsidRPr="007104B2">
        <w:rPr>
          <w:rFonts w:ascii="Book Antiqua" w:hAnsi="Book Antiqua"/>
        </w:rPr>
        <w:t xml:space="preserve">Β) Απαιτείται εγγυητική επιστολή καλής εκτέλεσης. </w:t>
      </w:r>
      <w:r w:rsidRPr="007104B2">
        <w:rPr>
          <w:rFonts w:ascii="Book Antiqua" w:hAnsi="Book Antiqua"/>
          <w:bCs/>
        </w:rPr>
        <w:t xml:space="preserve">Μετά την κατακύρωση, ο Ανάδοχος θα πρέπει να προσκομίσει εγγυητική επιστολή καλής εκτέλεσης </w:t>
      </w:r>
      <w:r w:rsidRPr="007104B2">
        <w:rPr>
          <w:rFonts w:ascii="Book Antiqua" w:hAnsi="Book Antiqua"/>
          <w:bCs/>
        </w:rPr>
        <w:lastRenderedPageBreak/>
        <w:t xml:space="preserve">το ύψος της οποίας καθορίζεται σε ποσοστό 5% επί της αξίας της  σύμβασης χωρίς να υπολογίζεται ο ΦΠΑ. Η εγγύηση καλής εκτέλεσης θα έχει διάρκεια </w:t>
      </w:r>
      <w:r w:rsidRPr="00B05E51">
        <w:rPr>
          <w:rFonts w:ascii="Book Antiqua" w:hAnsi="Book Antiqua"/>
          <w:b/>
          <w:bCs/>
        </w:rPr>
        <w:t>75 ημερών</w:t>
      </w:r>
      <w:r w:rsidRPr="007104B2">
        <w:rPr>
          <w:rFonts w:ascii="Book Antiqua" w:hAnsi="Book Antiqua"/>
          <w:bCs/>
        </w:rPr>
        <w:t xml:space="preserve"> από την υπογραφή της σύμβασης (Ν. 4412/2016 άρθρο 72).</w:t>
      </w:r>
    </w:p>
    <w:p w:rsidR="00213052" w:rsidRPr="00B05E51" w:rsidRDefault="00213052" w:rsidP="00C360EF">
      <w:pPr>
        <w:tabs>
          <w:tab w:val="left" w:pos="426"/>
        </w:tabs>
        <w:spacing w:before="120"/>
        <w:ind w:left="426" w:hanging="426"/>
        <w:jc w:val="both"/>
        <w:rPr>
          <w:rFonts w:ascii="Book Antiqua" w:hAnsi="Book Antiqua"/>
        </w:rPr>
      </w:pPr>
      <w:r w:rsidRPr="00B05E51">
        <w:rPr>
          <w:rFonts w:ascii="Book Antiqua" w:hAnsi="Book Antiqua"/>
        </w:rPr>
        <w:t>Γ</w:t>
      </w:r>
      <w:r>
        <w:rPr>
          <w:rFonts w:ascii="Book Antiqua" w:hAnsi="Book Antiqua"/>
        </w:rPr>
        <w:t xml:space="preserve">) </w:t>
      </w:r>
      <w:r w:rsidRPr="00B05E51">
        <w:rPr>
          <w:rFonts w:ascii="Book Antiqua" w:hAnsi="Book Antiqua"/>
        </w:rPr>
        <w:t xml:space="preserve">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FF52CA">
        <w:rPr>
          <w:rFonts w:ascii="Book Antiqua" w:hAnsi="Book Antiqua"/>
          <w:b/>
        </w:rPr>
        <w:t>2.500,00€</w:t>
      </w:r>
      <w:r w:rsidRPr="00B05E51">
        <w:rPr>
          <w:rFonts w:ascii="Book Antiqua" w:hAnsi="Book Antiqua"/>
        </w:rPr>
        <w:t xml:space="preserve"> και η διάρκειά της σε</w:t>
      </w:r>
      <w:r>
        <w:rPr>
          <w:rFonts w:ascii="Book Antiqua" w:hAnsi="Book Antiqua"/>
        </w:rPr>
        <w:t xml:space="preserve"> 12</w:t>
      </w:r>
      <w:r w:rsidRPr="00B05E51">
        <w:rPr>
          <w:rFonts w:ascii="Book Antiqua" w:hAnsi="Book Antiqua"/>
        </w:rPr>
        <w:t>μήνες</w:t>
      </w:r>
      <w:r>
        <w:rPr>
          <w:rFonts w:ascii="Book Antiqua" w:hAnsi="Book Antiqua"/>
        </w:rPr>
        <w:t xml:space="preserve"> </w:t>
      </w:r>
      <w:r w:rsidRPr="00B05E51">
        <w:rPr>
          <w:rFonts w:ascii="Book Antiqua" w:hAnsi="Book Antiqua"/>
        </w:rPr>
        <w:t>από την ημερομηνία έκδοσής της. (Ν. 4412/2016 άρθρο 72 παρ. 2)</w:t>
      </w:r>
    </w:p>
    <w:bookmarkEnd w:id="9"/>
    <w:bookmarkEnd w:id="10"/>
    <w:p w:rsidR="00213052" w:rsidRPr="007104B2" w:rsidRDefault="00213052" w:rsidP="00213052">
      <w:pPr>
        <w:jc w:val="both"/>
        <w:rPr>
          <w:rFonts w:ascii="Book Antiqua" w:hAnsi="Book Antiqua"/>
          <w:bCs/>
        </w:rPr>
      </w:pPr>
    </w:p>
    <w:p w:rsidR="00213052" w:rsidRPr="00D03F66" w:rsidRDefault="00213052" w:rsidP="00213052">
      <w:pPr>
        <w:jc w:val="both"/>
        <w:rPr>
          <w:rFonts w:ascii="Book Antiqua" w:hAnsi="Book Antiqua"/>
          <w:bCs/>
        </w:rPr>
      </w:pPr>
      <w:r w:rsidRPr="00D03F66">
        <w:rPr>
          <w:rFonts w:ascii="Book Antiqua" w:hAnsi="Book Antiqua"/>
          <w:bCs/>
        </w:rPr>
        <w:t>ΠΡΟΣΦΟΡΑ</w:t>
      </w:r>
    </w:p>
    <w:p w:rsidR="00213052" w:rsidRPr="00AB60EE" w:rsidRDefault="00213052" w:rsidP="00213052">
      <w:pPr>
        <w:jc w:val="both"/>
        <w:rPr>
          <w:rFonts w:ascii="Book Antiqua" w:hAnsi="Book Antiqua"/>
          <w:bCs/>
        </w:rPr>
      </w:pPr>
      <w:r w:rsidRPr="00D03F66">
        <w:rPr>
          <w:rFonts w:ascii="Book Antiqua" w:hAnsi="Book Antiqua"/>
          <w:bCs/>
        </w:rPr>
        <w:t xml:space="preserve">Η προσφορά θα είναι ενιαία με επιμέρους ανάλυση των τιμών των ζητούμενων υλικών και θα περιλαμβάνει το σύνολο των περιγραφόμενων ειδών. Οι </w:t>
      </w:r>
      <w:proofErr w:type="spellStart"/>
      <w:r w:rsidRPr="00D03F66">
        <w:rPr>
          <w:rFonts w:ascii="Book Antiqua" w:hAnsi="Book Antiqua"/>
          <w:bCs/>
        </w:rPr>
        <w:t>τιµές</w:t>
      </w:r>
      <w:proofErr w:type="spellEnd"/>
      <w:r w:rsidRPr="00D03F66">
        <w:rPr>
          <w:rFonts w:ascii="Book Antiqua" w:hAnsi="Book Antiqua"/>
          <w:bCs/>
        </w:rPr>
        <w:t xml:space="preserve"> προσφοράς δεσμεύουν τον ανάδοχο για περίοδο τεσσάρων (4) µ</w:t>
      </w:r>
      <w:proofErr w:type="spellStart"/>
      <w:r w:rsidRPr="00D03F66">
        <w:rPr>
          <w:rFonts w:ascii="Book Antiqua" w:hAnsi="Book Antiqua"/>
          <w:bCs/>
        </w:rPr>
        <w:t>ηνών</w:t>
      </w:r>
      <w:proofErr w:type="spellEnd"/>
      <w:r w:rsidRPr="00D03F66">
        <w:rPr>
          <w:rFonts w:ascii="Book Antiqua" w:hAnsi="Book Antiqua"/>
          <w:bCs/>
        </w:rPr>
        <w:t xml:space="preserve"> από την </w:t>
      </w:r>
      <w:r w:rsidR="00E34BCC">
        <w:rPr>
          <w:rFonts w:ascii="Book Antiqua" w:hAnsi="Book Antiqua"/>
          <w:bCs/>
        </w:rPr>
        <w:t xml:space="preserve">επομένη </w:t>
      </w:r>
      <w:r w:rsidR="00AA71FA">
        <w:rPr>
          <w:rFonts w:ascii="Book Antiqua" w:hAnsi="Book Antiqua"/>
          <w:bCs/>
        </w:rPr>
        <w:t>της διενέργειας του διαγωνισμού</w:t>
      </w:r>
      <w:r w:rsidRPr="00D03F66">
        <w:rPr>
          <w:rFonts w:ascii="Book Antiqua" w:hAnsi="Book Antiqua"/>
          <w:bCs/>
        </w:rPr>
        <w:t xml:space="preserve"> χωρίς </w:t>
      </w:r>
      <w:proofErr w:type="spellStart"/>
      <w:r w:rsidRPr="00D03F66">
        <w:rPr>
          <w:rFonts w:ascii="Book Antiqua" w:hAnsi="Book Antiqua"/>
          <w:bCs/>
        </w:rPr>
        <w:t>καµία</w:t>
      </w:r>
      <w:proofErr w:type="spellEnd"/>
      <w:r w:rsidRPr="00D03F66">
        <w:rPr>
          <w:rFonts w:ascii="Book Antiqua" w:hAnsi="Book Antiqua"/>
          <w:bCs/>
        </w:rPr>
        <w:t xml:space="preserve"> πρόσθετη αξίωση επαύξησης της </w:t>
      </w:r>
      <w:proofErr w:type="spellStart"/>
      <w:r w:rsidRPr="00D03F66">
        <w:rPr>
          <w:rFonts w:ascii="Book Antiqua" w:hAnsi="Book Antiqua"/>
          <w:bCs/>
        </w:rPr>
        <w:t>τιµής</w:t>
      </w:r>
      <w:proofErr w:type="spellEnd"/>
      <w:r w:rsidRPr="00D03F66">
        <w:rPr>
          <w:rFonts w:ascii="Book Antiqua" w:hAnsi="Book Antiqua"/>
          <w:bCs/>
        </w:rPr>
        <w:t xml:space="preserve"> σε βάρος του Π.Κ. ή της αλλαγής του προσφερόμενου προϊόντος.</w:t>
      </w:r>
    </w:p>
    <w:p w:rsidR="00213052" w:rsidRDefault="00213052" w:rsidP="00213052">
      <w:pPr>
        <w:pStyle w:val="a6"/>
        <w:spacing w:line="360" w:lineRule="auto"/>
        <w:jc w:val="center"/>
        <w:rPr>
          <w:bCs/>
          <w:sz w:val="22"/>
          <w:szCs w:val="22"/>
          <w:lang w:val="el-GR"/>
        </w:rPr>
      </w:pPr>
    </w:p>
    <w:p w:rsidR="00213052" w:rsidRDefault="00213052"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C360EF" w:rsidRDefault="00C360EF" w:rsidP="00213052">
      <w:pPr>
        <w:pStyle w:val="a6"/>
        <w:spacing w:line="360" w:lineRule="auto"/>
        <w:jc w:val="center"/>
        <w:rPr>
          <w:bCs/>
          <w:sz w:val="22"/>
          <w:szCs w:val="22"/>
          <w:lang w:val="el-GR"/>
        </w:rPr>
      </w:pPr>
    </w:p>
    <w:p w:rsidR="00213052" w:rsidRPr="00EC4D33" w:rsidRDefault="00213052" w:rsidP="00213052">
      <w:pPr>
        <w:tabs>
          <w:tab w:val="left" w:pos="7230"/>
        </w:tabs>
        <w:jc w:val="center"/>
        <w:rPr>
          <w:b/>
          <w:u w:val="single"/>
        </w:rPr>
      </w:pPr>
      <w:r w:rsidRPr="00EC4D33">
        <w:rPr>
          <w:b/>
          <w:u w:val="single"/>
        </w:rPr>
        <w:t>ΠΙΝΑΚΑΣ Α</w:t>
      </w:r>
    </w:p>
    <w:p w:rsidR="00213052" w:rsidRPr="00830EF0" w:rsidRDefault="00213052" w:rsidP="00213052">
      <w:pPr>
        <w:tabs>
          <w:tab w:val="left" w:pos="7230"/>
        </w:tabs>
        <w:jc w:val="center"/>
      </w:pPr>
      <w:r w:rsidRPr="00830EF0">
        <w:t>ΦΥΛΛΟ ΠΡΟΤΕΙΝΟΜΕΝΩΝ ΥΛΙΚΩΝ</w:t>
      </w:r>
    </w:p>
    <w:tbl>
      <w:tblPr>
        <w:tblW w:w="10479" w:type="dxa"/>
        <w:tblInd w:w="-1015" w:type="dxa"/>
        <w:tblLayout w:type="fixed"/>
        <w:tblLook w:val="04A0" w:firstRow="1" w:lastRow="0" w:firstColumn="1" w:lastColumn="0" w:noHBand="0" w:noVBand="1"/>
      </w:tblPr>
      <w:tblGrid>
        <w:gridCol w:w="959"/>
        <w:gridCol w:w="3141"/>
        <w:gridCol w:w="4111"/>
        <w:gridCol w:w="992"/>
        <w:gridCol w:w="1276"/>
      </w:tblGrid>
      <w:tr w:rsidR="00C360EF" w:rsidRPr="00C360EF" w:rsidTr="00C360EF">
        <w:trPr>
          <w:trHeight w:val="454"/>
        </w:trPr>
        <w:tc>
          <w:tcPr>
            <w:tcW w:w="959" w:type="dxa"/>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α/α</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ΕΙΔΟΣ ΑΝΤΑΛΛΑΚΤΙΚΟΥ</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ΠΑΡΑΤΗΡΗΣΕΙΣ / ΕΝΔΕΙΚΤΙΚΟΣ ΤΥΠΟΣ</w:t>
            </w: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Μ.Μ.</w:t>
            </w:r>
          </w:p>
        </w:tc>
        <w:tc>
          <w:tcPr>
            <w:tcW w:w="1276" w:type="dxa"/>
            <w:tcBorders>
              <w:top w:val="nil"/>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ΠΟΣΟΤΗΤΑ</w:t>
            </w:r>
          </w:p>
        </w:tc>
      </w:tr>
      <w:tr w:rsidR="00C360EF" w:rsidRPr="00C360EF" w:rsidTr="00C360EF">
        <w:trPr>
          <w:trHeight w:val="454"/>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1. Γεννήτρια IVECO κτηρίου ΚΕΜΕ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Λάδια 15/40</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20</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πετρελαίου ALCO SP1248</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ALCO SP1250</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πετρελαίου ALCO SP1276</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αέρα IVECO 8041419</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Συσ</w:t>
            </w:r>
            <w:proofErr w:type="spellEnd"/>
            <w:r w:rsidRPr="00C360EF">
              <w:rPr>
                <w:rFonts w:cs="Arial"/>
                <w:sz w:val="20"/>
                <w:szCs w:val="20"/>
                <w:lang w:val="en-US"/>
              </w:rPr>
              <w:t>/</w:t>
            </w:r>
            <w:r w:rsidRPr="00C360EF">
              <w:rPr>
                <w:rFonts w:cs="Arial"/>
                <w:sz w:val="20"/>
                <w:szCs w:val="20"/>
              </w:rPr>
              <w:t>της</w:t>
            </w:r>
            <w:r w:rsidRPr="00C360EF">
              <w:rPr>
                <w:rFonts w:cs="Arial"/>
                <w:sz w:val="20"/>
                <w:szCs w:val="20"/>
                <w:lang w:val="en-US"/>
              </w:rPr>
              <w:t xml:space="preserve"> BOSCH </w:t>
            </w:r>
            <w:proofErr w:type="spellStart"/>
            <w:r w:rsidRPr="00C360EF">
              <w:rPr>
                <w:rFonts w:cs="Arial"/>
                <w:sz w:val="20"/>
                <w:szCs w:val="20"/>
                <w:lang w:val="en-US"/>
              </w:rPr>
              <w:t>12V</w:t>
            </w:r>
            <w:proofErr w:type="spellEnd"/>
            <w:r w:rsidRPr="00C360EF">
              <w:rPr>
                <w:rFonts w:cs="Arial"/>
                <w:sz w:val="20"/>
                <w:szCs w:val="20"/>
                <w:lang w:val="en-US"/>
              </w:rPr>
              <w:t xml:space="preserve"> </w:t>
            </w:r>
            <w:proofErr w:type="spellStart"/>
            <w:r w:rsidRPr="00C360EF">
              <w:rPr>
                <w:rFonts w:cs="Arial"/>
                <w:sz w:val="20"/>
                <w:szCs w:val="20"/>
                <w:lang w:val="en-US"/>
              </w:rPr>
              <w:t>120Ah</w:t>
            </w:r>
            <w:proofErr w:type="spellEnd"/>
            <w:r w:rsidRPr="00C360EF">
              <w:rPr>
                <w:rFonts w:cs="Arial"/>
                <w:sz w:val="20"/>
                <w:szCs w:val="20"/>
                <w:lang w:val="en-US"/>
              </w:rPr>
              <w:t xml:space="preserve"> </w:t>
            </w:r>
            <w:proofErr w:type="spellStart"/>
            <w:r w:rsidRPr="00C360EF">
              <w:rPr>
                <w:rFonts w:cs="Arial"/>
                <w:sz w:val="20"/>
                <w:szCs w:val="20"/>
                <w:lang w:val="en-US"/>
              </w:rPr>
              <w:t>680A</w:t>
            </w:r>
            <w:proofErr w:type="spellEnd"/>
            <w:r w:rsidRPr="00C360EF">
              <w:rPr>
                <w:rFonts w:cs="Arial"/>
                <w:sz w:val="20"/>
                <w:szCs w:val="20"/>
                <w:lang w:val="en-US"/>
              </w:rPr>
              <w:t xml:space="preserve"> </w:t>
            </w:r>
            <w:r w:rsidRPr="00C360EF">
              <w:rPr>
                <w:rFonts w:cs="Arial"/>
                <w:sz w:val="20"/>
                <w:szCs w:val="20"/>
              </w:rPr>
              <w:t>Ανοικτού</w:t>
            </w:r>
            <w:r w:rsidRPr="00C360EF">
              <w:rPr>
                <w:rFonts w:cs="Arial"/>
                <w:sz w:val="20"/>
                <w:szCs w:val="20"/>
                <w:lang w:val="en-US"/>
              </w:rPr>
              <w:t xml:space="preserve"> (</w:t>
            </w:r>
            <w:proofErr w:type="spellStart"/>
            <w:r w:rsidRPr="00C360EF">
              <w:rPr>
                <w:rFonts w:cs="Arial"/>
                <w:sz w:val="20"/>
                <w:szCs w:val="20"/>
                <w:lang w:val="en-US"/>
              </w:rPr>
              <w:t>EN</w:t>
            </w:r>
            <w:proofErr w:type="spellEnd"/>
            <w:r w:rsidRPr="00C360EF">
              <w:rPr>
                <w:rFonts w:cs="Arial"/>
                <w:sz w:val="20"/>
                <w:szCs w:val="20"/>
                <w:lang w:val="en-US"/>
              </w:rPr>
              <w:t xml:space="preserve">)- BOSCH </w:t>
            </w:r>
            <w:proofErr w:type="spellStart"/>
            <w:r w:rsidRPr="00C360EF">
              <w:rPr>
                <w:rFonts w:cs="Arial"/>
                <w:sz w:val="20"/>
                <w:szCs w:val="20"/>
                <w:lang w:val="en-US"/>
              </w:rPr>
              <w:t>T3075</w:t>
            </w:r>
            <w:proofErr w:type="spellEnd"/>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2.  Γεννήτρια VOLVO κτηρίου Α,Β,Γ,Δ</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15/40</w:t>
            </w:r>
          </w:p>
        </w:tc>
        <w:tc>
          <w:tcPr>
            <w:tcW w:w="4111" w:type="dxa"/>
            <w:tcBorders>
              <w:top w:val="nil"/>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36</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αέρα VOLVO MD7562</w:t>
            </w:r>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2.3</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πετρελαίου  BOSCH SP966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2.4</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Φίλτρο</w:t>
            </w:r>
            <w:r w:rsidRPr="00C360EF">
              <w:rPr>
                <w:rFonts w:cs="Arial"/>
                <w:sz w:val="20"/>
                <w:szCs w:val="20"/>
                <w:lang w:val="en-US"/>
              </w:rPr>
              <w:t xml:space="preserve"> </w:t>
            </w:r>
            <w:r w:rsidRPr="00C360EF">
              <w:rPr>
                <w:rFonts w:cs="Arial"/>
                <w:sz w:val="20"/>
                <w:szCs w:val="20"/>
              </w:rPr>
              <w:t>λαδιού</w:t>
            </w:r>
            <w:r w:rsidRPr="00C360EF">
              <w:rPr>
                <w:rFonts w:cs="Arial"/>
                <w:sz w:val="20"/>
                <w:szCs w:val="20"/>
                <w:lang w:val="en-US"/>
              </w:rPr>
              <w:t xml:space="preserve"> CATERPILLAR VOLVO SP1010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Πόλοι μπαταρίας SAPER</w:t>
            </w:r>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4</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Συσ</w:t>
            </w:r>
            <w:proofErr w:type="spellEnd"/>
            <w:r w:rsidRPr="00C360EF">
              <w:rPr>
                <w:rFonts w:cs="Arial"/>
                <w:sz w:val="20"/>
                <w:szCs w:val="20"/>
                <w:lang w:val="en-US"/>
              </w:rPr>
              <w:t>/</w:t>
            </w:r>
            <w:r w:rsidRPr="00C360EF">
              <w:rPr>
                <w:rFonts w:cs="Arial"/>
                <w:sz w:val="20"/>
                <w:szCs w:val="20"/>
              </w:rPr>
              <w:t>της</w:t>
            </w:r>
            <w:r w:rsidRPr="00C360EF">
              <w:rPr>
                <w:rFonts w:cs="Arial"/>
                <w:sz w:val="20"/>
                <w:szCs w:val="20"/>
                <w:lang w:val="en-US"/>
              </w:rPr>
              <w:t xml:space="preserve"> BOSCH </w:t>
            </w:r>
            <w:proofErr w:type="spellStart"/>
            <w:r w:rsidRPr="00C360EF">
              <w:rPr>
                <w:rFonts w:cs="Arial"/>
                <w:sz w:val="20"/>
                <w:szCs w:val="20"/>
                <w:lang w:val="en-US"/>
              </w:rPr>
              <w:t>12V</w:t>
            </w:r>
            <w:proofErr w:type="spellEnd"/>
            <w:r w:rsidRPr="00C360EF">
              <w:rPr>
                <w:rFonts w:cs="Arial"/>
                <w:sz w:val="20"/>
                <w:szCs w:val="20"/>
                <w:lang w:val="en-US"/>
              </w:rPr>
              <w:t xml:space="preserve"> </w:t>
            </w:r>
            <w:proofErr w:type="spellStart"/>
            <w:r w:rsidRPr="00C360EF">
              <w:rPr>
                <w:rFonts w:cs="Arial"/>
                <w:sz w:val="20"/>
                <w:szCs w:val="20"/>
                <w:lang w:val="en-US"/>
              </w:rPr>
              <w:t>140Ah</w:t>
            </w:r>
            <w:proofErr w:type="spellEnd"/>
            <w:r w:rsidRPr="00C360EF">
              <w:rPr>
                <w:rFonts w:cs="Arial"/>
                <w:sz w:val="20"/>
                <w:szCs w:val="20"/>
                <w:lang w:val="en-US"/>
              </w:rPr>
              <w:t xml:space="preserve"> </w:t>
            </w:r>
            <w:proofErr w:type="spellStart"/>
            <w:r w:rsidRPr="00C360EF">
              <w:rPr>
                <w:rFonts w:cs="Arial"/>
                <w:sz w:val="20"/>
                <w:szCs w:val="20"/>
                <w:lang w:val="en-US"/>
              </w:rPr>
              <w:t>800A</w:t>
            </w:r>
            <w:proofErr w:type="spellEnd"/>
            <w:r w:rsidRPr="00C360EF">
              <w:rPr>
                <w:rFonts w:cs="Arial"/>
                <w:sz w:val="20"/>
                <w:szCs w:val="20"/>
                <w:lang w:val="en-US"/>
              </w:rPr>
              <w:t xml:space="preserve">  (</w:t>
            </w:r>
            <w:proofErr w:type="spellStart"/>
            <w:r w:rsidRPr="00C360EF">
              <w:rPr>
                <w:rFonts w:cs="Arial"/>
                <w:sz w:val="20"/>
                <w:szCs w:val="20"/>
                <w:lang w:val="en-US"/>
              </w:rPr>
              <w:t>EN</w:t>
            </w:r>
            <w:proofErr w:type="spellEnd"/>
            <w:r w:rsidRPr="00C360EF">
              <w:rPr>
                <w:rFonts w:cs="Arial"/>
                <w:sz w:val="20"/>
                <w:szCs w:val="20"/>
                <w:lang w:val="en-US"/>
              </w:rPr>
              <w:t xml:space="preserve">) </w:t>
            </w:r>
            <w:proofErr w:type="spellStart"/>
            <w:r w:rsidRPr="00C360EF">
              <w:rPr>
                <w:rFonts w:cs="Arial"/>
                <w:sz w:val="20"/>
                <w:szCs w:val="20"/>
                <w:lang w:val="en-US"/>
              </w:rPr>
              <w:t>VRLA</w:t>
            </w:r>
            <w:proofErr w:type="spellEnd"/>
            <w:r w:rsidRPr="00C360EF">
              <w:rPr>
                <w:rFonts w:cs="Arial"/>
                <w:sz w:val="20"/>
                <w:szCs w:val="20"/>
                <w:lang w:val="en-US"/>
              </w:rPr>
              <w:t xml:space="preserve"> - BOSCH </w:t>
            </w:r>
            <w:proofErr w:type="spellStart"/>
            <w:r w:rsidRPr="00C360EF">
              <w:rPr>
                <w:rFonts w:cs="Arial"/>
                <w:sz w:val="20"/>
                <w:szCs w:val="20"/>
                <w:lang w:val="en-US"/>
              </w:rPr>
              <w:t>T4076</w:t>
            </w:r>
            <w:proofErr w:type="spellEnd"/>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2.7</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lang w:val="en-US"/>
              </w:rPr>
              <w:t>Relay Bosch 24VDC 20A 1 NONC -SPDT</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3. Γεννήτρια CUMINS Φιλοσοφικής</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15/40</w:t>
            </w:r>
          </w:p>
        </w:tc>
        <w:tc>
          <w:tcPr>
            <w:tcW w:w="4111" w:type="dxa"/>
            <w:tcBorders>
              <w:top w:val="nil"/>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45</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3.2</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Φίλτρο πετρελαίου LFF8020</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SP 1011</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Φίλτρο λαδιού </w:t>
            </w:r>
            <w:proofErr w:type="spellStart"/>
            <w:r w:rsidRPr="00C360EF">
              <w:rPr>
                <w:rFonts w:cs="Arial"/>
                <w:sz w:val="20"/>
                <w:szCs w:val="20"/>
              </w:rPr>
              <w:t>bypass</w:t>
            </w:r>
            <w:proofErr w:type="spellEnd"/>
            <w:r w:rsidRPr="00C360EF">
              <w:rPr>
                <w:rFonts w:cs="Arial"/>
                <w:sz w:val="20"/>
                <w:szCs w:val="20"/>
              </w:rPr>
              <w:t xml:space="preserve"> ALCO </w:t>
            </w:r>
            <w:proofErr w:type="spellStart"/>
            <w:r w:rsidRPr="00C360EF">
              <w:rPr>
                <w:rFonts w:cs="Arial"/>
                <w:sz w:val="20"/>
                <w:szCs w:val="20"/>
              </w:rPr>
              <w:t>SP1047</w:t>
            </w:r>
            <w:proofErr w:type="spellEnd"/>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νερού LFW 4744</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αέρα AH 1101 (P500192)</w:t>
            </w:r>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3.7</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Συσ</w:t>
            </w:r>
            <w:proofErr w:type="spellEnd"/>
            <w:r w:rsidRPr="00C360EF">
              <w:rPr>
                <w:rFonts w:cs="Arial"/>
                <w:sz w:val="20"/>
                <w:szCs w:val="20"/>
              </w:rPr>
              <w:t xml:space="preserve">/της </w:t>
            </w:r>
            <w:proofErr w:type="spellStart"/>
            <w:r w:rsidRPr="00C360EF">
              <w:rPr>
                <w:rFonts w:cs="Arial"/>
                <w:sz w:val="20"/>
                <w:szCs w:val="20"/>
              </w:rPr>
              <w:t>BOSCH</w:t>
            </w:r>
            <w:proofErr w:type="spellEnd"/>
            <w:r w:rsidRPr="00C360EF">
              <w:rPr>
                <w:rFonts w:cs="Arial"/>
                <w:sz w:val="20"/>
                <w:szCs w:val="20"/>
              </w:rPr>
              <w:t xml:space="preserve"> </w:t>
            </w:r>
            <w:proofErr w:type="spellStart"/>
            <w:r w:rsidRPr="00C360EF">
              <w:rPr>
                <w:rFonts w:cs="Arial"/>
                <w:sz w:val="20"/>
                <w:szCs w:val="20"/>
              </w:rPr>
              <w:t>12V</w:t>
            </w:r>
            <w:proofErr w:type="spellEnd"/>
            <w:r w:rsidRPr="00C360EF">
              <w:rPr>
                <w:rFonts w:cs="Arial"/>
                <w:sz w:val="20"/>
                <w:szCs w:val="20"/>
              </w:rPr>
              <w:t xml:space="preserve"> </w:t>
            </w:r>
            <w:proofErr w:type="spellStart"/>
            <w:r w:rsidRPr="00C360EF">
              <w:rPr>
                <w:rFonts w:cs="Arial"/>
                <w:sz w:val="20"/>
                <w:szCs w:val="20"/>
              </w:rPr>
              <w:t>125Ah</w:t>
            </w:r>
            <w:proofErr w:type="spellEnd"/>
            <w:r w:rsidRPr="00C360EF">
              <w:rPr>
                <w:rFonts w:cs="Arial"/>
                <w:sz w:val="20"/>
                <w:szCs w:val="20"/>
              </w:rPr>
              <w:t xml:space="preserve"> 720A ανοικτού (EN) - BOCSH T3040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4</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6. Γεννήτρια JOHN DEER κτήριο Α,Β,Γ,Δ</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lastRenderedPageBreak/>
              <w:t>6.1</w:t>
            </w:r>
          </w:p>
        </w:tc>
        <w:tc>
          <w:tcPr>
            <w:tcW w:w="3141" w:type="dxa"/>
            <w:tcBorders>
              <w:top w:val="single" w:sz="8" w:space="0" w:color="002060"/>
              <w:left w:val="nil"/>
              <w:bottom w:val="single" w:sz="8" w:space="0" w:color="002060"/>
              <w:right w:val="single" w:sz="4" w:space="0" w:color="auto"/>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20/50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25</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6.2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αέρα C125004 AH19220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6.3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Φίλτρο πετρελαίου - </w:t>
            </w:r>
            <w:proofErr w:type="spellStart"/>
            <w:r w:rsidRPr="00C360EF">
              <w:rPr>
                <w:rFonts w:cs="Arial"/>
                <w:sz w:val="20"/>
                <w:szCs w:val="20"/>
              </w:rPr>
              <w:t>Luberfiner</w:t>
            </w:r>
            <w:proofErr w:type="spellEnd"/>
            <w:r w:rsidRPr="00C360EF">
              <w:rPr>
                <w:rFonts w:cs="Arial"/>
                <w:sz w:val="20"/>
                <w:szCs w:val="20"/>
              </w:rPr>
              <w:t xml:space="preserve"> </w:t>
            </w:r>
            <w:proofErr w:type="spellStart"/>
            <w:r w:rsidRPr="00C360EF">
              <w:rPr>
                <w:rFonts w:cs="Arial"/>
                <w:sz w:val="20"/>
                <w:szCs w:val="20"/>
              </w:rPr>
              <w:t>L3887F</w:t>
            </w:r>
            <w:proofErr w:type="spellEnd"/>
          </w:p>
        </w:tc>
        <w:tc>
          <w:tcPr>
            <w:tcW w:w="4111" w:type="dxa"/>
            <w:tcBorders>
              <w:top w:val="single" w:sz="4" w:space="0" w:color="auto"/>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6.4</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SP1324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nil"/>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 xml:space="preserve">7. Πετρελαιοκίνητη Πυροσβεστική μηχανή </w:t>
            </w:r>
            <w:proofErr w:type="spellStart"/>
            <w:r w:rsidRPr="00C360EF">
              <w:rPr>
                <w:rFonts w:cs="Arial"/>
                <w:b/>
                <w:bCs/>
              </w:rPr>
              <w:t>Ruggerini</w:t>
            </w:r>
            <w:proofErr w:type="spellEnd"/>
            <w:r w:rsidRPr="00C360EF">
              <w:rPr>
                <w:rFonts w:cs="Arial"/>
                <w:b/>
                <w:bCs/>
              </w:rPr>
              <w:t xml:space="preserve"> </w:t>
            </w:r>
            <w:proofErr w:type="spellStart"/>
            <w:r w:rsidRPr="00C360EF">
              <w:rPr>
                <w:rFonts w:cs="Arial"/>
                <w:b/>
                <w:bCs/>
              </w:rPr>
              <w:t>RD</w:t>
            </w:r>
            <w:proofErr w:type="spellEnd"/>
            <w:r w:rsidRPr="00C360EF">
              <w:rPr>
                <w:rFonts w:cs="Arial"/>
                <w:b/>
                <w:bCs/>
              </w:rPr>
              <w:t xml:space="preserve"> 100 Βιβλιοθήκης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7.1</w:t>
            </w:r>
          </w:p>
        </w:tc>
        <w:tc>
          <w:tcPr>
            <w:tcW w:w="3141" w:type="dxa"/>
            <w:tcBorders>
              <w:top w:val="single" w:sz="8" w:space="0" w:color="002060"/>
              <w:left w:val="nil"/>
              <w:bottom w:val="single" w:sz="8" w:space="0" w:color="002060"/>
              <w:right w:val="single" w:sz="4" w:space="0" w:color="auto"/>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15/40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8</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7.2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πετρέλαιο SP905 (2175045)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7.3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CS0019</w:t>
            </w:r>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 xml:space="preserve">8. Πετρελαιοκίνητη Πυροσβεστική μηχανή </w:t>
            </w:r>
            <w:proofErr w:type="spellStart"/>
            <w:r w:rsidRPr="00C360EF">
              <w:rPr>
                <w:rFonts w:cs="Arial"/>
                <w:b/>
                <w:bCs/>
              </w:rPr>
              <w:t>Ruggerini</w:t>
            </w:r>
            <w:proofErr w:type="spellEnd"/>
            <w:r w:rsidRPr="00C360EF">
              <w:rPr>
                <w:rFonts w:cs="Arial"/>
                <w:b/>
                <w:bCs/>
              </w:rPr>
              <w:t xml:space="preserve"> </w:t>
            </w:r>
            <w:proofErr w:type="spellStart"/>
            <w:r w:rsidRPr="00C360EF">
              <w:rPr>
                <w:rFonts w:cs="Arial"/>
                <w:b/>
                <w:bCs/>
              </w:rPr>
              <w:t>RD</w:t>
            </w:r>
            <w:proofErr w:type="spellEnd"/>
            <w:r w:rsidRPr="00C360EF">
              <w:rPr>
                <w:rFonts w:cs="Arial"/>
                <w:b/>
                <w:bCs/>
              </w:rPr>
              <w:t xml:space="preserve"> 100 Εστιατορίου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8.1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15/40</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8</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8.2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πετρέλαιο SP905</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8.3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CS0019</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 xml:space="preserve">9. Πετρελαιοκίνητη Πυροσβεστική μηχανή </w:t>
            </w:r>
            <w:proofErr w:type="spellStart"/>
            <w:r w:rsidRPr="00C360EF">
              <w:rPr>
                <w:rFonts w:cs="Arial"/>
                <w:b/>
                <w:bCs/>
              </w:rPr>
              <w:t>Ruggerini</w:t>
            </w:r>
            <w:proofErr w:type="spellEnd"/>
            <w:r w:rsidRPr="00C360EF">
              <w:rPr>
                <w:rFonts w:cs="Arial"/>
                <w:b/>
                <w:bCs/>
              </w:rPr>
              <w:t xml:space="preserve"> </w:t>
            </w:r>
            <w:proofErr w:type="spellStart"/>
            <w:r w:rsidRPr="00C360EF">
              <w:rPr>
                <w:rFonts w:cs="Arial"/>
                <w:b/>
                <w:bCs/>
              </w:rPr>
              <w:t>RD</w:t>
            </w:r>
            <w:proofErr w:type="spellEnd"/>
            <w:r w:rsidRPr="00C360EF">
              <w:rPr>
                <w:rFonts w:cs="Arial"/>
                <w:b/>
                <w:bCs/>
              </w:rPr>
              <w:t xml:space="preserve"> 200 Ξενία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9.1</w:t>
            </w:r>
          </w:p>
        </w:tc>
        <w:tc>
          <w:tcPr>
            <w:tcW w:w="3141" w:type="dxa"/>
            <w:tcBorders>
              <w:top w:val="single" w:sz="8" w:space="0" w:color="002060"/>
              <w:left w:val="nil"/>
              <w:bottom w:val="single" w:sz="8" w:space="0" w:color="002060"/>
              <w:right w:val="single" w:sz="4" w:space="0" w:color="auto"/>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20/50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8</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9.2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πετρέλαιο ALCO SP871</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9.3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CS0019</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 xml:space="preserve">10. Πετρελαιοκίνητη Πυροσβεστική μηχανή </w:t>
            </w:r>
            <w:proofErr w:type="spellStart"/>
            <w:r w:rsidRPr="00C360EF">
              <w:rPr>
                <w:rFonts w:cs="Arial"/>
                <w:b/>
                <w:bCs/>
              </w:rPr>
              <w:t>Ruggerini</w:t>
            </w:r>
            <w:proofErr w:type="spellEnd"/>
            <w:r w:rsidRPr="00C360EF">
              <w:rPr>
                <w:rFonts w:cs="Arial"/>
                <w:b/>
                <w:bCs/>
              </w:rPr>
              <w:t xml:space="preserve"> </w:t>
            </w:r>
            <w:proofErr w:type="spellStart"/>
            <w:r w:rsidRPr="00C360EF">
              <w:rPr>
                <w:rFonts w:cs="Arial"/>
                <w:b/>
                <w:bCs/>
              </w:rPr>
              <w:t>RD</w:t>
            </w:r>
            <w:proofErr w:type="spellEnd"/>
            <w:r w:rsidRPr="00C360EF">
              <w:rPr>
                <w:rFonts w:cs="Arial"/>
                <w:b/>
                <w:bCs/>
              </w:rPr>
              <w:t xml:space="preserve"> 201 ΚΕΜΕ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10.1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Λάδια 20/50</w:t>
            </w:r>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8</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10.2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πετρέλαιο SP941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10.3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SP813</w:t>
            </w:r>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11. Γεννήτρια IVECO κτιρίου ΞΕΝΙΑ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11.1</w:t>
            </w:r>
          </w:p>
        </w:tc>
        <w:tc>
          <w:tcPr>
            <w:tcW w:w="314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Λάδια 20/50</w:t>
            </w:r>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λίτρα</w:t>
            </w:r>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25</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11.2</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αέρα ALCO MD260K</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πετρέλαιο SP821</w:t>
            </w:r>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λαδιού ALCO SP990</w:t>
            </w:r>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Αντισκωριακό - </w:t>
            </w:r>
            <w:proofErr w:type="spellStart"/>
            <w:r w:rsidRPr="00C360EF">
              <w:rPr>
                <w:rFonts w:cs="Arial"/>
                <w:sz w:val="20"/>
                <w:szCs w:val="20"/>
              </w:rPr>
              <w:t>Vivechrom</w:t>
            </w:r>
            <w:proofErr w:type="spellEnd"/>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κιλά</w:t>
            </w:r>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5</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11.6</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Σιδηρόστοκος</w:t>
            </w:r>
            <w:proofErr w:type="spellEnd"/>
            <w:r w:rsidRPr="00C360EF">
              <w:rPr>
                <w:rFonts w:cs="Arial"/>
                <w:sz w:val="20"/>
                <w:szCs w:val="20"/>
              </w:rPr>
              <w:t xml:space="preserve"> - </w:t>
            </w:r>
            <w:proofErr w:type="spellStart"/>
            <w:r w:rsidRPr="00C360EF">
              <w:rPr>
                <w:rFonts w:cs="Arial"/>
                <w:sz w:val="20"/>
                <w:szCs w:val="20"/>
              </w:rPr>
              <w:t>Χρωτεξ</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κιλά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Διαλυτικό</w:t>
            </w:r>
            <w:r w:rsidRPr="00C360EF">
              <w:rPr>
                <w:rFonts w:cs="Arial"/>
                <w:sz w:val="20"/>
                <w:szCs w:val="20"/>
                <w:lang w:val="en-US"/>
              </w:rPr>
              <w:t xml:space="preserve"> - </w:t>
            </w:r>
            <w:proofErr w:type="spellStart"/>
            <w:r w:rsidRPr="00C360EF">
              <w:rPr>
                <w:rFonts w:cs="Arial"/>
                <w:sz w:val="20"/>
                <w:szCs w:val="20"/>
              </w:rPr>
              <w:t>Durostick</w:t>
            </w:r>
            <w:proofErr w:type="spellEnd"/>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κιλά</w:t>
            </w:r>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4</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11.8</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Αστάρι αυτοκινήτου</w:t>
            </w:r>
            <w:r w:rsidRPr="00C360EF">
              <w:rPr>
                <w:rFonts w:cs="Arial"/>
                <w:sz w:val="20"/>
                <w:szCs w:val="20"/>
                <w:lang w:val="en-US"/>
              </w:rPr>
              <w:t xml:space="preserve"> - </w:t>
            </w:r>
            <w:proofErr w:type="spellStart"/>
            <w:r w:rsidRPr="00C360EF">
              <w:rPr>
                <w:rFonts w:cs="Arial"/>
                <w:sz w:val="20"/>
                <w:szCs w:val="20"/>
              </w:rPr>
              <w:t>Glasurit</w:t>
            </w:r>
            <w:proofErr w:type="spellEnd"/>
          </w:p>
        </w:tc>
        <w:tc>
          <w:tcPr>
            <w:tcW w:w="4111"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11.9</w:t>
            </w:r>
          </w:p>
        </w:tc>
        <w:tc>
          <w:tcPr>
            <w:tcW w:w="3141"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Duco</w:t>
            </w:r>
            <w:proofErr w:type="spellEnd"/>
            <w:r w:rsidRPr="00C360EF">
              <w:rPr>
                <w:rFonts w:cs="Arial"/>
                <w:sz w:val="20"/>
                <w:szCs w:val="20"/>
              </w:rPr>
              <w:t xml:space="preserve"> κόκκινο</w:t>
            </w:r>
            <w:r w:rsidRPr="00C360EF">
              <w:rPr>
                <w:rFonts w:cs="Arial"/>
                <w:sz w:val="20"/>
                <w:szCs w:val="20"/>
                <w:lang w:val="en-US"/>
              </w:rPr>
              <w:t xml:space="preserve"> - </w:t>
            </w:r>
            <w:proofErr w:type="spellStart"/>
            <w:r w:rsidRPr="00C360EF">
              <w:rPr>
                <w:rFonts w:cs="Arial"/>
                <w:sz w:val="20"/>
                <w:szCs w:val="20"/>
              </w:rPr>
              <w:t>Isolac</w:t>
            </w:r>
            <w:proofErr w:type="spellEnd"/>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single" w:sz="4" w:space="0" w:color="auto"/>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κιλά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10</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lastRenderedPageBreak/>
              <w:t>11.10</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 xml:space="preserve">Σπρέι </w:t>
            </w:r>
            <w:proofErr w:type="spellStart"/>
            <w:r w:rsidRPr="00C360EF">
              <w:rPr>
                <w:rFonts w:cs="Arial"/>
                <w:sz w:val="20"/>
                <w:szCs w:val="20"/>
              </w:rPr>
              <w:t>πυράντοχο</w:t>
            </w:r>
            <w:proofErr w:type="spellEnd"/>
            <w:r w:rsidRPr="00C360EF">
              <w:rPr>
                <w:rFonts w:cs="Arial"/>
                <w:sz w:val="20"/>
                <w:szCs w:val="20"/>
              </w:rPr>
              <w:t xml:space="preserve"> ασημί</w:t>
            </w:r>
            <w:r w:rsidRPr="00C360EF">
              <w:rPr>
                <w:rFonts w:cs="Arial"/>
                <w:sz w:val="20"/>
                <w:szCs w:val="20"/>
                <w:lang w:val="en-US"/>
              </w:rPr>
              <w:t xml:space="preserve"> - </w:t>
            </w:r>
            <w:proofErr w:type="spellStart"/>
            <w:r w:rsidRPr="00C360EF">
              <w:rPr>
                <w:rFonts w:cs="Arial"/>
                <w:sz w:val="20"/>
                <w:szCs w:val="20"/>
              </w:rPr>
              <w:t>Morris</w:t>
            </w:r>
            <w:proofErr w:type="spellEnd"/>
          </w:p>
        </w:tc>
        <w:tc>
          <w:tcPr>
            <w:tcW w:w="4111"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ΚΑΤΑΣΤΑΣΗ ΑΠΑΡΑΙΤΗΤΩΝ ΥΛΙΚΩΝ ΓΙΑ ΤΗΝ ΕΤΗΣΙΑ ΣΥΝΤΗΡΗΣΗ ΤΩΝ ΣΥΣΤΗΜΑΤΩΝ ΠΥΡΑΝΙΧΝΕΥΣΗΣ-ΚΑΤΑΣΒΕΣΗΣ</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b/>
                <w:bCs/>
              </w:rPr>
            </w:pPr>
            <w:r w:rsidRPr="00C360EF">
              <w:rPr>
                <w:rFonts w:cs="Arial"/>
                <w:b/>
                <w:bCs/>
              </w:rPr>
              <w:t xml:space="preserve">12. Πίνακας Πυρασφάλειας </w:t>
            </w:r>
            <w:proofErr w:type="spellStart"/>
            <w:r w:rsidRPr="00C360EF">
              <w:rPr>
                <w:rFonts w:cs="Arial"/>
                <w:b/>
                <w:bCs/>
              </w:rPr>
              <w:t>Notifier</w:t>
            </w:r>
            <w:proofErr w:type="spellEnd"/>
            <w:r w:rsidRPr="00C360EF">
              <w:rPr>
                <w:rFonts w:cs="Arial"/>
                <w:b/>
                <w:bCs/>
              </w:rPr>
              <w:t xml:space="preserve"> Κτίριο </w:t>
            </w:r>
            <w:proofErr w:type="spellStart"/>
            <w:r w:rsidRPr="00C360EF">
              <w:rPr>
                <w:rFonts w:cs="Arial"/>
                <w:b/>
                <w:bCs/>
              </w:rPr>
              <w:t>Α,Β,Γ,Δ</w:t>
            </w:r>
            <w:proofErr w:type="spellEnd"/>
            <w:r w:rsidRPr="00C360EF">
              <w:rPr>
                <w:rFonts w:cs="Arial"/>
                <w:b/>
                <w:bCs/>
              </w:rPr>
              <w:t> </w:t>
            </w:r>
          </w:p>
        </w:tc>
      </w:tr>
      <w:tr w:rsidR="00C360EF" w:rsidRPr="00C360EF" w:rsidTr="00C360EF">
        <w:trPr>
          <w:trHeight w:val="600"/>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12.1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Μπαταρία </w:t>
            </w:r>
            <w:proofErr w:type="spellStart"/>
            <w:r w:rsidRPr="00C360EF">
              <w:rPr>
                <w:rFonts w:cs="Arial"/>
                <w:sz w:val="20"/>
                <w:szCs w:val="20"/>
              </w:rPr>
              <w:t>Yuasa</w:t>
            </w:r>
            <w:proofErr w:type="spellEnd"/>
            <w:r w:rsidRPr="00C360EF">
              <w:rPr>
                <w:rFonts w:cs="Arial"/>
                <w:sz w:val="20"/>
                <w:szCs w:val="20"/>
              </w:rPr>
              <w:t xml:space="preserve"> </w:t>
            </w:r>
            <w:proofErr w:type="spellStart"/>
            <w:r w:rsidRPr="00C360EF">
              <w:rPr>
                <w:rFonts w:cs="Arial"/>
                <w:sz w:val="20"/>
                <w:szCs w:val="20"/>
              </w:rPr>
              <w:t>12V</w:t>
            </w:r>
            <w:proofErr w:type="spellEnd"/>
            <w:r w:rsidRPr="00C360EF">
              <w:rPr>
                <w:rFonts w:cs="Arial"/>
                <w:sz w:val="20"/>
                <w:szCs w:val="20"/>
              </w:rPr>
              <w:t xml:space="preserve"> </w:t>
            </w:r>
            <w:proofErr w:type="spellStart"/>
            <w:r w:rsidRPr="00C360EF">
              <w:rPr>
                <w:rFonts w:cs="Arial"/>
                <w:sz w:val="20"/>
                <w:szCs w:val="20"/>
              </w:rPr>
              <w:t>7Ah</w:t>
            </w:r>
            <w:proofErr w:type="spellEnd"/>
          </w:p>
        </w:tc>
        <w:tc>
          <w:tcPr>
            <w:tcW w:w="4111"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ΚΑΤΑΣΤΑΣΗ ΑΠΑΡΑΙΤΗΤΩΝ ΥΛΙΚΩΝ ΓΙΑ ΤΗΝ ΕΤΗΣΙΑ ΣΥΝΤΗΡΗΣΗ ΤΩΝ ΜΠΑΡΩΝ ΕΛΕΓΧΟΥ ΚΥΚΛΟΦΟΡΙΑΣ</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 xml:space="preserve">30. Μπάρα </w:t>
            </w:r>
            <w:proofErr w:type="spellStart"/>
            <w:r w:rsidRPr="00C360EF">
              <w:rPr>
                <w:rFonts w:cs="Arial"/>
                <w:b/>
                <w:bCs/>
              </w:rPr>
              <w:t>βυθιζομενη</w:t>
            </w:r>
            <w:proofErr w:type="spellEnd"/>
            <w:r w:rsidRPr="00C360EF">
              <w:rPr>
                <w:rFonts w:cs="Arial"/>
                <w:b/>
                <w:bCs/>
              </w:rPr>
              <w:t xml:space="preserve"> (στάση λεωφορείου)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30.1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 xml:space="preserve">Θερμοστάτης </w:t>
            </w:r>
            <w:proofErr w:type="spellStart"/>
            <w:r w:rsidRPr="00C360EF">
              <w:rPr>
                <w:rFonts w:cs="Arial"/>
                <w:sz w:val="20"/>
                <w:szCs w:val="20"/>
              </w:rPr>
              <w:t>Central</w:t>
            </w:r>
            <w:proofErr w:type="spellEnd"/>
            <w:r w:rsidRPr="00C360EF">
              <w:rPr>
                <w:rFonts w:cs="Arial"/>
                <w:sz w:val="20"/>
                <w:szCs w:val="20"/>
                <w:lang w:val="en-US"/>
              </w:rPr>
              <w:t xml:space="preserve"> - </w:t>
            </w:r>
            <w:r w:rsidRPr="00C360EF">
              <w:rPr>
                <w:rFonts w:cs="Arial"/>
                <w:sz w:val="20"/>
                <w:szCs w:val="20"/>
              </w:rPr>
              <w:t>80-83-</w:t>
            </w:r>
            <w:proofErr w:type="spellStart"/>
            <w:r w:rsidRPr="00C360EF">
              <w:rPr>
                <w:rFonts w:cs="Arial"/>
                <w:sz w:val="20"/>
                <w:szCs w:val="20"/>
              </w:rPr>
              <w:t>440C</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30.2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Σωλήνα υψηλής πίεσης Φ10 - RILSAN PA11</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μέτρα</w:t>
            </w:r>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10</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30.3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Ρακόρ</w:t>
            </w:r>
            <w:proofErr w:type="spellEnd"/>
            <w:r w:rsidRPr="00C360EF">
              <w:rPr>
                <w:rFonts w:cs="Arial"/>
                <w:sz w:val="20"/>
                <w:szCs w:val="20"/>
              </w:rPr>
              <w:t xml:space="preserve"> αέρος </w:t>
            </w:r>
            <w:proofErr w:type="spellStart"/>
            <w:r w:rsidRPr="00C360EF">
              <w:rPr>
                <w:rFonts w:cs="Arial"/>
                <w:sz w:val="20"/>
                <w:szCs w:val="20"/>
              </w:rPr>
              <w:t>Μ10</w:t>
            </w:r>
            <w:proofErr w:type="spellEnd"/>
            <w:r w:rsidRPr="00C360EF">
              <w:rPr>
                <w:rFonts w:cs="Arial"/>
                <w:sz w:val="20"/>
                <w:szCs w:val="20"/>
                <w:lang w:val="en-US"/>
              </w:rPr>
              <w:t xml:space="preserve"> -</w:t>
            </w:r>
            <w:r w:rsidRPr="00C360EF">
              <w:rPr>
                <w:rFonts w:cs="Arial"/>
                <w:sz w:val="20"/>
                <w:szCs w:val="20"/>
              </w:rPr>
              <w:t xml:space="preserve"> </w:t>
            </w:r>
            <w:proofErr w:type="spellStart"/>
            <w:r w:rsidRPr="00C360EF">
              <w:rPr>
                <w:rFonts w:cs="Arial"/>
                <w:sz w:val="20"/>
                <w:szCs w:val="20"/>
              </w:rPr>
              <w:t>Airblock</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nil"/>
            </w:tcBorders>
            <w:shd w:val="clear" w:color="auto" w:fill="auto"/>
            <w:vAlign w:val="center"/>
            <w:hideMark/>
          </w:tcPr>
          <w:p w:rsidR="00213052" w:rsidRPr="00C360EF" w:rsidRDefault="00213052" w:rsidP="008E7A98">
            <w:pPr>
              <w:ind w:right="-108"/>
              <w:jc w:val="center"/>
              <w:rPr>
                <w:rFonts w:cs="Arial"/>
                <w:b/>
                <w:bCs/>
              </w:rPr>
            </w:pPr>
            <w:r w:rsidRPr="00C360EF">
              <w:rPr>
                <w:rFonts w:cs="Arial"/>
                <w:b/>
                <w:bCs/>
              </w:rPr>
              <w:t xml:space="preserve">31. Μπάρα </w:t>
            </w:r>
            <w:proofErr w:type="spellStart"/>
            <w:r w:rsidRPr="00C360EF">
              <w:rPr>
                <w:rFonts w:cs="Arial"/>
                <w:b/>
                <w:bCs/>
              </w:rPr>
              <w:t>βυθιζομενη</w:t>
            </w:r>
            <w:proofErr w:type="spellEnd"/>
            <w:r w:rsidRPr="00C360EF">
              <w:rPr>
                <w:rFonts w:cs="Arial"/>
                <w:b/>
                <w:bCs/>
              </w:rPr>
              <w:t xml:space="preserve"> (Πάρκινγκ Κτίριο Συντήρησης)</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Θερμοστάτης </w:t>
            </w:r>
            <w:proofErr w:type="spellStart"/>
            <w:r w:rsidRPr="00C360EF">
              <w:rPr>
                <w:rFonts w:cs="Arial"/>
                <w:sz w:val="20"/>
                <w:szCs w:val="20"/>
              </w:rPr>
              <w:t>Central</w:t>
            </w:r>
            <w:proofErr w:type="spellEnd"/>
            <w:r w:rsidRPr="00C360EF">
              <w:rPr>
                <w:rFonts w:cs="Arial"/>
                <w:sz w:val="20"/>
                <w:szCs w:val="20"/>
                <w:lang w:val="en-US"/>
              </w:rPr>
              <w:t xml:space="preserve"> - </w:t>
            </w:r>
            <w:r w:rsidRPr="00C360EF">
              <w:rPr>
                <w:rFonts w:cs="Arial"/>
                <w:sz w:val="20"/>
                <w:szCs w:val="20"/>
              </w:rPr>
              <w:t>80-83-</w:t>
            </w:r>
            <w:proofErr w:type="spellStart"/>
            <w:r w:rsidRPr="00C360EF">
              <w:rPr>
                <w:rFonts w:cs="Arial"/>
                <w:sz w:val="20"/>
                <w:szCs w:val="20"/>
              </w:rPr>
              <w:t>440C</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Ρακόρ</w:t>
            </w:r>
            <w:proofErr w:type="spellEnd"/>
            <w:r w:rsidRPr="00C360EF">
              <w:rPr>
                <w:rFonts w:cs="Arial"/>
                <w:sz w:val="20"/>
                <w:szCs w:val="20"/>
              </w:rPr>
              <w:t xml:space="preserve"> αέρος </w:t>
            </w:r>
            <w:proofErr w:type="spellStart"/>
            <w:r w:rsidRPr="00C360EF">
              <w:rPr>
                <w:rFonts w:cs="Arial"/>
                <w:sz w:val="20"/>
                <w:szCs w:val="20"/>
              </w:rPr>
              <w:t>Μ10</w:t>
            </w:r>
            <w:proofErr w:type="spellEnd"/>
            <w:r w:rsidRPr="00C360EF">
              <w:rPr>
                <w:rFonts w:cs="Arial"/>
                <w:sz w:val="20"/>
                <w:szCs w:val="20"/>
                <w:lang w:val="en-US"/>
              </w:rPr>
              <w:t xml:space="preserve"> -</w:t>
            </w:r>
            <w:r w:rsidRPr="00C360EF">
              <w:rPr>
                <w:rFonts w:cs="Arial"/>
                <w:sz w:val="20"/>
                <w:szCs w:val="20"/>
              </w:rPr>
              <w:t xml:space="preserve"> </w:t>
            </w:r>
            <w:proofErr w:type="spellStart"/>
            <w:r w:rsidRPr="00C360EF">
              <w:rPr>
                <w:rFonts w:cs="Arial"/>
                <w:sz w:val="20"/>
                <w:szCs w:val="20"/>
              </w:rPr>
              <w:t>Airblock</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 xml:space="preserve">32. Μπάρα </w:t>
            </w:r>
            <w:proofErr w:type="spellStart"/>
            <w:r w:rsidRPr="00C360EF">
              <w:rPr>
                <w:rFonts w:cs="Arial"/>
                <w:b/>
                <w:bCs/>
              </w:rPr>
              <w:t>βυθιζομενη</w:t>
            </w:r>
            <w:proofErr w:type="spellEnd"/>
            <w:r w:rsidRPr="00C360EF">
              <w:rPr>
                <w:rFonts w:cs="Arial"/>
                <w:b/>
                <w:bCs/>
              </w:rPr>
              <w:t xml:space="preserve"> (Πάρκινγκ Κεντρικού Κυλικείου)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32.1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Ρακόρ</w:t>
            </w:r>
            <w:proofErr w:type="spellEnd"/>
            <w:r w:rsidRPr="00C360EF">
              <w:rPr>
                <w:rFonts w:cs="Arial"/>
                <w:sz w:val="20"/>
                <w:szCs w:val="20"/>
              </w:rPr>
              <w:t xml:space="preserve"> αέρος </w:t>
            </w:r>
            <w:proofErr w:type="spellStart"/>
            <w:r w:rsidRPr="00C360EF">
              <w:rPr>
                <w:rFonts w:cs="Arial"/>
                <w:sz w:val="20"/>
                <w:szCs w:val="20"/>
              </w:rPr>
              <w:t>Μ10</w:t>
            </w:r>
            <w:proofErr w:type="spellEnd"/>
            <w:r w:rsidRPr="00C360EF">
              <w:rPr>
                <w:rFonts w:cs="Arial"/>
                <w:sz w:val="20"/>
                <w:szCs w:val="20"/>
                <w:lang w:val="en-US"/>
              </w:rPr>
              <w:t xml:space="preserve"> -</w:t>
            </w:r>
            <w:r w:rsidRPr="00C360EF">
              <w:rPr>
                <w:rFonts w:cs="Arial"/>
                <w:sz w:val="20"/>
                <w:szCs w:val="20"/>
              </w:rPr>
              <w:t xml:space="preserve"> </w:t>
            </w:r>
            <w:proofErr w:type="spellStart"/>
            <w:r w:rsidRPr="00C360EF">
              <w:rPr>
                <w:rFonts w:cs="Arial"/>
                <w:sz w:val="20"/>
                <w:szCs w:val="20"/>
              </w:rPr>
              <w:t>Airblock</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32.2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Θερμοστάτης </w:t>
            </w:r>
            <w:proofErr w:type="spellStart"/>
            <w:r w:rsidRPr="00C360EF">
              <w:rPr>
                <w:rFonts w:cs="Arial"/>
                <w:sz w:val="20"/>
                <w:szCs w:val="20"/>
              </w:rPr>
              <w:t>Central</w:t>
            </w:r>
            <w:proofErr w:type="spellEnd"/>
            <w:r w:rsidRPr="00C360EF">
              <w:rPr>
                <w:rFonts w:cs="Arial"/>
                <w:sz w:val="20"/>
                <w:szCs w:val="20"/>
                <w:lang w:val="en-US"/>
              </w:rPr>
              <w:t xml:space="preserve"> - </w:t>
            </w:r>
            <w:r w:rsidRPr="00C360EF">
              <w:rPr>
                <w:rFonts w:cs="Arial"/>
                <w:sz w:val="20"/>
                <w:szCs w:val="20"/>
              </w:rPr>
              <w:t>80-83-</w:t>
            </w:r>
            <w:proofErr w:type="spellStart"/>
            <w:r w:rsidRPr="00C360EF">
              <w:rPr>
                <w:rFonts w:cs="Arial"/>
                <w:sz w:val="20"/>
                <w:szCs w:val="20"/>
              </w:rPr>
              <w:t>440C</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32.3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Τηλεχειριστήρια</w:t>
            </w:r>
            <w:r w:rsidRPr="00C360EF">
              <w:rPr>
                <w:rFonts w:cs="Arial"/>
                <w:sz w:val="20"/>
                <w:szCs w:val="20"/>
                <w:lang w:val="en-US"/>
              </w:rPr>
              <w:t xml:space="preserve"> - </w:t>
            </w:r>
            <w:r w:rsidRPr="00C360EF">
              <w:rPr>
                <w:rFonts w:cs="Arial"/>
                <w:sz w:val="20"/>
                <w:szCs w:val="20"/>
              </w:rPr>
              <w:t>SM-50P</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33. Μπάρα Ασφαλείας (Εισόδου) </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33.1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Μεταλλικό Στήριγμα για φωτοκύτταρο </w:t>
            </w:r>
            <w:proofErr w:type="spellStart"/>
            <w:r w:rsidRPr="00C360EF">
              <w:rPr>
                <w:rFonts w:cs="Arial"/>
                <w:sz w:val="20"/>
                <w:szCs w:val="20"/>
              </w:rPr>
              <w:t>Schneider</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33.2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RC Φωτοκύτταρο ανακλαστήρα IP65 SCHNEIDER</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33.3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Πλαστικό ερμάριο 275*220*140 IP65 </w:t>
            </w:r>
            <w:r w:rsidRPr="00C360EF">
              <w:rPr>
                <w:rFonts w:cs="Arial"/>
                <w:sz w:val="20"/>
                <w:szCs w:val="20"/>
                <w:lang w:val="en-US"/>
              </w:rPr>
              <w:t xml:space="preserve">- </w:t>
            </w:r>
            <w:r w:rsidRPr="00C360EF">
              <w:rPr>
                <w:rFonts w:cs="Arial"/>
                <w:sz w:val="20"/>
                <w:szCs w:val="20"/>
              </w:rPr>
              <w:t>12468</w:t>
            </w:r>
            <w:r w:rsidRPr="00C360EF">
              <w:rPr>
                <w:rFonts w:cs="Arial"/>
                <w:sz w:val="20"/>
                <w:szCs w:val="20"/>
                <w:lang w:val="en-US"/>
              </w:rPr>
              <w:t xml:space="preserve"> </w:t>
            </w:r>
            <w:r w:rsidRPr="00C360EF">
              <w:rPr>
                <w:rFonts w:cs="Arial"/>
                <w:sz w:val="20"/>
                <w:szCs w:val="20"/>
              </w:rPr>
              <w:t>ABB</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33.4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lang w:val="en-US"/>
              </w:rPr>
              <w:t xml:space="preserve">RC remote control </w:t>
            </w:r>
            <w:proofErr w:type="spellStart"/>
            <w:r w:rsidRPr="00C360EF">
              <w:rPr>
                <w:rFonts w:cs="Arial"/>
                <w:sz w:val="20"/>
                <w:szCs w:val="20"/>
                <w:lang w:val="en-US"/>
              </w:rPr>
              <w:t>SM50P</w:t>
            </w:r>
            <w:proofErr w:type="spellEnd"/>
            <w:r w:rsidRPr="00C360EF">
              <w:rPr>
                <w:rFonts w:cs="Arial"/>
                <w:sz w:val="20"/>
                <w:szCs w:val="20"/>
                <w:lang w:val="en-US"/>
              </w:rPr>
              <w:t xml:space="preserve"> </w:t>
            </w:r>
            <w:proofErr w:type="spellStart"/>
            <w:r w:rsidRPr="00C360EF">
              <w:rPr>
                <w:rFonts w:cs="Arial"/>
                <w:sz w:val="20"/>
                <w:szCs w:val="20"/>
                <w:lang w:val="en-US"/>
              </w:rPr>
              <w:t>433.92Hz</w:t>
            </w:r>
            <w:proofErr w:type="spellEnd"/>
            <w:r w:rsidRPr="00C360EF">
              <w:rPr>
                <w:rFonts w:cs="Arial"/>
                <w:sz w:val="20"/>
                <w:szCs w:val="20"/>
                <w:lang w:val="en-US"/>
              </w:rPr>
              <w:t xml:space="preserve"> </w:t>
            </w:r>
            <w:proofErr w:type="spellStart"/>
            <w:r w:rsidRPr="00C360EF">
              <w:rPr>
                <w:rFonts w:cs="Arial"/>
                <w:sz w:val="20"/>
                <w:szCs w:val="20"/>
                <w:lang w:val="en-US"/>
              </w:rPr>
              <w:t>Autotech</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 xml:space="preserve">34. Κλιματιστικές μονάδες Βιβλιοθήκης </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C81</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B86</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4</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C80</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lastRenderedPageBreak/>
              <w:t>34.4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C83</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22*1150</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3</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34.6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Ιμάντας B64</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60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 xml:space="preserve">35. </w:t>
            </w:r>
            <w:proofErr w:type="spellStart"/>
            <w:r w:rsidRPr="00C360EF">
              <w:rPr>
                <w:rFonts w:cs="Arial"/>
                <w:b/>
                <w:bCs/>
              </w:rPr>
              <w:t>Ψύκτες</w:t>
            </w:r>
            <w:proofErr w:type="spellEnd"/>
            <w:r w:rsidRPr="00C360EF">
              <w:rPr>
                <w:rFonts w:cs="Arial"/>
                <w:b/>
                <w:bCs/>
              </w:rPr>
              <w:t xml:space="preserve"> Γυμναστηρίου, Βιβλιοθήκης  (</w:t>
            </w:r>
            <w:proofErr w:type="spellStart"/>
            <w:r w:rsidRPr="00C360EF">
              <w:rPr>
                <w:rFonts w:cs="Arial"/>
                <w:b/>
                <w:bCs/>
              </w:rPr>
              <w:t>EUWA</w:t>
            </w:r>
            <w:proofErr w:type="spellEnd"/>
            <w:r w:rsidRPr="00C360EF">
              <w:rPr>
                <w:rFonts w:cs="Arial"/>
                <w:b/>
                <w:bCs/>
              </w:rPr>
              <w:t xml:space="preserve"> B80HASDY, S/N: 3700026)</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r w:rsidRPr="00C360EF">
              <w:rPr>
                <w:rFonts w:cs="Calibri"/>
                <w:sz w:val="20"/>
                <w:szCs w:val="20"/>
              </w:rPr>
              <w:t>35.1</w:t>
            </w:r>
          </w:p>
        </w:tc>
        <w:tc>
          <w:tcPr>
            <w:tcW w:w="314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r w:rsidRPr="00C360EF">
              <w:rPr>
                <w:rFonts w:cs="Calibri"/>
                <w:sz w:val="20"/>
                <w:szCs w:val="20"/>
              </w:rPr>
              <w:t>ΚΕΝΤΡΙΚΟΣ CONTROLLER DAIKIN ΣΕ ΨΥΚΤΗ ΒΙΒΛΙΟΘΗΚΗΣ</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r w:rsidRPr="00C360EF">
              <w:rPr>
                <w:rFonts w:cs="Calibri"/>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r w:rsidRPr="00C360EF">
              <w:rPr>
                <w:rFonts w:cs="Calibri"/>
                <w:sz w:val="20"/>
                <w:szCs w:val="20"/>
              </w:rPr>
              <w:t>35.2</w:t>
            </w:r>
          </w:p>
        </w:tc>
        <w:tc>
          <w:tcPr>
            <w:tcW w:w="314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r w:rsidRPr="00C360EF">
              <w:rPr>
                <w:rFonts w:cs="Calibri"/>
                <w:sz w:val="20"/>
                <w:szCs w:val="20"/>
              </w:rPr>
              <w:t>ΚΕΝΤΡΙΚΟΣ CONTROLLER DAIKIN ΣΕ ΨΥΚΤΗ ΓΥΜΝΑΣΤΗΡΙΟΥ</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r w:rsidRPr="00C360EF">
              <w:rPr>
                <w:rFonts w:cs="Calibri"/>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35.3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Ασφαλιστικό 1’’ 8 BAR</w:t>
            </w:r>
            <w:r w:rsidRPr="00C360EF">
              <w:rPr>
                <w:rFonts w:cs="Arial"/>
                <w:sz w:val="20"/>
                <w:szCs w:val="20"/>
                <w:lang w:val="en-US"/>
              </w:rPr>
              <w:t xml:space="preserve"> -</w:t>
            </w:r>
            <w:r w:rsidRPr="00C360EF">
              <w:rPr>
                <w:rFonts w:cs="Arial"/>
                <w:sz w:val="20"/>
                <w:szCs w:val="20"/>
              </w:rPr>
              <w:t xml:space="preserve"> SYR</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ΚΑΤΑΣΤΑΣΗ ΑΠΑΡΑΙΤΗΤΩΝ ΥΛΙΚΩΝ ΓΙΑ ΤΗΝ ΕΤΗΣΙΑ ΣΥΝΤΗΡΗΣΗ ΤΩΝ ΛΕΒΗΤΟΣΤΑΣΙΩΝ</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36. Καυστήρες</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Μπεκ</w:t>
            </w:r>
            <w:proofErr w:type="spellEnd"/>
            <w:r w:rsidRPr="00C360EF">
              <w:rPr>
                <w:rFonts w:cs="Arial"/>
                <w:sz w:val="20"/>
                <w:szCs w:val="20"/>
              </w:rPr>
              <w:t xml:space="preserve"> </w:t>
            </w:r>
            <w:proofErr w:type="spellStart"/>
            <w:r w:rsidRPr="00C360EF">
              <w:rPr>
                <w:rFonts w:cs="Arial"/>
                <w:sz w:val="20"/>
                <w:szCs w:val="20"/>
              </w:rPr>
              <w:t>DANFOSS</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Ορειχάλκινος</w:t>
            </w:r>
            <w:r w:rsidRPr="00C360EF">
              <w:rPr>
                <w:rFonts w:cs="Arial"/>
                <w:sz w:val="20"/>
                <w:szCs w:val="20"/>
                <w:lang w:val="en-US"/>
              </w:rPr>
              <w:t xml:space="preserve"> </w:t>
            </w:r>
            <w:r w:rsidRPr="00C360EF">
              <w:rPr>
                <w:rFonts w:cs="Arial"/>
                <w:sz w:val="20"/>
                <w:szCs w:val="20"/>
              </w:rPr>
              <w:t>μαστός</w:t>
            </w:r>
            <w:r w:rsidRPr="00C360EF">
              <w:rPr>
                <w:rFonts w:cs="Arial"/>
                <w:sz w:val="20"/>
                <w:szCs w:val="20"/>
                <w:lang w:val="en-US"/>
              </w:rPr>
              <w:t xml:space="preserve"> 3/8'' </w:t>
            </w:r>
          </w:p>
          <w:p w:rsidR="00213052" w:rsidRPr="00C360EF" w:rsidRDefault="00213052" w:rsidP="008E7A98">
            <w:pPr>
              <w:jc w:val="center"/>
              <w:rPr>
                <w:rFonts w:cs="Arial"/>
                <w:sz w:val="20"/>
                <w:szCs w:val="20"/>
                <w:lang w:val="en-US"/>
              </w:rPr>
            </w:pPr>
            <w:r w:rsidRPr="00C360EF">
              <w:rPr>
                <w:rFonts w:cs="Arial"/>
                <w:sz w:val="20"/>
                <w:szCs w:val="20"/>
                <w:lang w:val="en-US"/>
              </w:rPr>
              <w:t>General 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Ορειχάλκινη συστολή Αμερικής </w:t>
            </w:r>
          </w:p>
          <w:p w:rsidR="00213052" w:rsidRPr="00C360EF" w:rsidRDefault="00213052" w:rsidP="008E7A98">
            <w:pPr>
              <w:jc w:val="center"/>
              <w:rPr>
                <w:rFonts w:cs="Arial"/>
                <w:sz w:val="20"/>
                <w:szCs w:val="20"/>
              </w:rPr>
            </w:pPr>
            <w:r w:rsidRPr="00C360EF">
              <w:rPr>
                <w:rFonts w:cs="Arial"/>
                <w:sz w:val="20"/>
                <w:szCs w:val="20"/>
              </w:rPr>
              <w:t>3-</w:t>
            </w:r>
            <w:proofErr w:type="spellStart"/>
            <w:r w:rsidRPr="00C360EF">
              <w:rPr>
                <w:rFonts w:cs="Arial"/>
                <w:sz w:val="20"/>
                <w:szCs w:val="20"/>
              </w:rPr>
              <w:t>8x1</w:t>
            </w:r>
            <w:proofErr w:type="spellEnd"/>
            <w:r w:rsidRPr="00C360EF">
              <w:rPr>
                <w:rFonts w:cs="Arial"/>
                <w:sz w:val="20"/>
                <w:szCs w:val="20"/>
              </w:rPr>
              <w:t xml:space="preserve">/2 General </w:t>
            </w:r>
            <w:proofErr w:type="spellStart"/>
            <w:r w:rsidRPr="00C360EF">
              <w:rPr>
                <w:rFonts w:cs="Arial"/>
                <w:sz w:val="20"/>
                <w:szCs w:val="20"/>
              </w:rPr>
              <w:t>Fittings</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Φίλτρο πετρελαίου ½</w:t>
            </w:r>
            <w:r w:rsidRPr="00C360EF">
              <w:rPr>
                <w:rFonts w:cs="Arial"/>
                <w:sz w:val="20"/>
                <w:szCs w:val="20"/>
                <w:lang w:val="en-US"/>
              </w:rPr>
              <w:t>” -</w:t>
            </w:r>
            <w:r w:rsidRPr="00C360EF">
              <w:rPr>
                <w:rFonts w:cs="Arial"/>
                <w:sz w:val="20"/>
                <w:szCs w:val="20"/>
              </w:rPr>
              <w:t xml:space="preserve"> HANSA</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Θερμόμετρο αποστάσεως 1.5</w:t>
            </w:r>
            <w:r w:rsidRPr="00C360EF">
              <w:rPr>
                <w:rFonts w:cs="Arial"/>
                <w:sz w:val="20"/>
                <w:szCs w:val="20"/>
                <w:lang w:val="en-US"/>
              </w:rPr>
              <w:t xml:space="preserve"> - </w:t>
            </w:r>
            <w:r w:rsidRPr="00C360EF">
              <w:rPr>
                <w:rFonts w:cs="Arial"/>
                <w:sz w:val="20"/>
                <w:szCs w:val="20"/>
              </w:rPr>
              <w:t>ΙΜΙΤ</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Μπεκ</w:t>
            </w:r>
            <w:proofErr w:type="spellEnd"/>
            <w:r w:rsidRPr="00C360EF">
              <w:rPr>
                <w:rFonts w:cs="Arial"/>
                <w:sz w:val="20"/>
                <w:szCs w:val="20"/>
                <w:lang w:val="en-US"/>
              </w:rPr>
              <w:t xml:space="preserve"> 1.80 </w:t>
            </w:r>
            <w:proofErr w:type="spellStart"/>
            <w:r w:rsidRPr="00C360EF">
              <w:rPr>
                <w:rFonts w:cs="Arial"/>
                <w:sz w:val="20"/>
                <w:szCs w:val="20"/>
                <w:lang w:val="en-US"/>
              </w:rPr>
              <w:t>GPH</w:t>
            </w:r>
            <w:proofErr w:type="spellEnd"/>
            <w:r w:rsidRPr="00C360EF">
              <w:rPr>
                <w:rFonts w:cs="Arial"/>
                <w:sz w:val="20"/>
                <w:szCs w:val="20"/>
                <w:lang w:val="en-US"/>
              </w:rPr>
              <w:t>- 60</w:t>
            </w:r>
            <w:r w:rsidRPr="00C360EF">
              <w:rPr>
                <w:rFonts w:cs="Arial"/>
                <w:sz w:val="20"/>
                <w:szCs w:val="20"/>
                <w:vertAlign w:val="superscript"/>
              </w:rPr>
              <w:t>ο</w:t>
            </w:r>
            <w:r w:rsidRPr="00C360EF">
              <w:rPr>
                <w:rFonts w:cs="Arial"/>
                <w:sz w:val="20"/>
                <w:szCs w:val="20"/>
                <w:lang w:val="en-US"/>
              </w:rPr>
              <w:t xml:space="preserve"> S - </w:t>
            </w:r>
            <w:proofErr w:type="spellStart"/>
            <w:r w:rsidRPr="00C360EF">
              <w:rPr>
                <w:rFonts w:cs="Arial"/>
                <w:sz w:val="20"/>
                <w:szCs w:val="20"/>
                <w:lang w:val="en-US"/>
              </w:rPr>
              <w:t>DANFOSS</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Σπιράλ Καυστήρα 3/8x3/8 80cm ίσιο - DANFOSS</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4" w:space="0" w:color="auto"/>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36.8</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Πιεστικό δοχείο 200L απλό κάθετο - ZILMET</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36.9</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proofErr w:type="spellStart"/>
            <w:r w:rsidRPr="00C360EF">
              <w:rPr>
                <w:rFonts w:cs="Arial"/>
                <w:sz w:val="20"/>
                <w:szCs w:val="20"/>
              </w:rPr>
              <w:t>Σπιραλ</w:t>
            </w:r>
            <w:proofErr w:type="spellEnd"/>
            <w:r w:rsidRPr="00C360EF">
              <w:rPr>
                <w:rFonts w:cs="Arial"/>
                <w:sz w:val="20"/>
                <w:szCs w:val="20"/>
                <w:lang w:val="en-US"/>
              </w:rPr>
              <w:t xml:space="preserve"> </w:t>
            </w:r>
            <w:proofErr w:type="spellStart"/>
            <w:r w:rsidRPr="00C360EF">
              <w:rPr>
                <w:rFonts w:cs="Arial"/>
                <w:sz w:val="20"/>
                <w:szCs w:val="20"/>
                <w:lang w:val="en-US"/>
              </w:rPr>
              <w:t>Acciaio</w:t>
            </w:r>
            <w:proofErr w:type="spellEnd"/>
            <w:r w:rsidRPr="00C360EF">
              <w:rPr>
                <w:rFonts w:cs="Arial"/>
                <w:sz w:val="20"/>
                <w:szCs w:val="20"/>
                <w:lang w:val="en-US"/>
              </w:rPr>
              <w:t xml:space="preserve"> </w:t>
            </w:r>
            <w:proofErr w:type="spellStart"/>
            <w:r w:rsidRPr="00C360EF">
              <w:rPr>
                <w:rFonts w:cs="Arial"/>
                <w:sz w:val="20"/>
                <w:szCs w:val="20"/>
                <w:lang w:val="en-US"/>
              </w:rPr>
              <w:t>Zincato</w:t>
            </w:r>
            <w:proofErr w:type="spellEnd"/>
            <w:r w:rsidRPr="00C360EF">
              <w:rPr>
                <w:rFonts w:cs="Arial"/>
                <w:sz w:val="20"/>
                <w:szCs w:val="20"/>
                <w:lang w:val="en-US"/>
              </w:rPr>
              <w:t xml:space="preserve"> </w:t>
            </w:r>
            <w:proofErr w:type="spellStart"/>
            <w:r w:rsidRPr="00C360EF">
              <w:rPr>
                <w:rFonts w:cs="Arial"/>
                <w:sz w:val="20"/>
                <w:szCs w:val="20"/>
                <w:lang w:val="en-US"/>
              </w:rPr>
              <w:t>80cm</w:t>
            </w:r>
            <w:proofErr w:type="spellEnd"/>
            <w:r w:rsidRPr="00C360EF">
              <w:rPr>
                <w:rFonts w:cs="Arial"/>
                <w:sz w:val="20"/>
                <w:szCs w:val="20"/>
                <w:lang w:val="en-US"/>
              </w:rPr>
              <w:t xml:space="preserve"> 1.1/2'' - </w:t>
            </w:r>
            <w:proofErr w:type="spellStart"/>
            <w:r w:rsidRPr="00C360EF">
              <w:rPr>
                <w:rFonts w:cs="Arial"/>
                <w:sz w:val="20"/>
                <w:szCs w:val="20"/>
                <w:lang w:val="en-US"/>
              </w:rPr>
              <w:t>Ydroflex</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36.10</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Ορειχάλκινη</w:t>
            </w:r>
            <w:r w:rsidRPr="00C360EF">
              <w:rPr>
                <w:rFonts w:cs="Arial"/>
                <w:sz w:val="20"/>
                <w:szCs w:val="20"/>
                <w:lang w:val="en-US"/>
              </w:rPr>
              <w:t xml:space="preserve"> </w:t>
            </w:r>
            <w:r w:rsidRPr="00C360EF">
              <w:rPr>
                <w:rFonts w:cs="Arial"/>
                <w:sz w:val="20"/>
                <w:szCs w:val="20"/>
              </w:rPr>
              <w:t>γωνία</w:t>
            </w:r>
            <w:r w:rsidRPr="00C360EF">
              <w:rPr>
                <w:rFonts w:cs="Arial"/>
                <w:sz w:val="20"/>
                <w:szCs w:val="20"/>
                <w:lang w:val="en-US"/>
              </w:rPr>
              <w:t xml:space="preserve"> </w:t>
            </w:r>
            <w:r w:rsidRPr="00C360EF">
              <w:rPr>
                <w:rFonts w:cs="Arial"/>
                <w:sz w:val="20"/>
                <w:szCs w:val="20"/>
              </w:rPr>
              <w:t>ΜΕΒ</w:t>
            </w:r>
            <w:r w:rsidRPr="00C360EF">
              <w:rPr>
                <w:rFonts w:cs="Arial"/>
                <w:sz w:val="20"/>
                <w:szCs w:val="20"/>
                <w:lang w:val="en-US"/>
              </w:rPr>
              <w:t xml:space="preserve"> 1.1/2'' - General 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Ορειχάλκινο</w:t>
            </w:r>
            <w:r w:rsidRPr="00C360EF">
              <w:rPr>
                <w:rFonts w:cs="Arial"/>
                <w:sz w:val="20"/>
                <w:szCs w:val="20"/>
                <w:lang w:val="en-US"/>
              </w:rPr>
              <w:t xml:space="preserve"> </w:t>
            </w:r>
            <w:proofErr w:type="spellStart"/>
            <w:r w:rsidRPr="00C360EF">
              <w:rPr>
                <w:rFonts w:cs="Arial"/>
                <w:sz w:val="20"/>
                <w:szCs w:val="20"/>
              </w:rPr>
              <w:t>ταφ</w:t>
            </w:r>
            <w:proofErr w:type="spellEnd"/>
            <w:r w:rsidRPr="00C360EF">
              <w:rPr>
                <w:rFonts w:cs="Arial"/>
                <w:sz w:val="20"/>
                <w:szCs w:val="20"/>
                <w:lang w:val="en-US"/>
              </w:rPr>
              <w:t xml:space="preserve">  1.1/2'' – </w:t>
            </w:r>
          </w:p>
          <w:p w:rsidR="00213052" w:rsidRPr="00C360EF" w:rsidRDefault="00213052" w:rsidP="008E7A98">
            <w:pPr>
              <w:jc w:val="center"/>
              <w:rPr>
                <w:rFonts w:cs="Arial"/>
                <w:sz w:val="20"/>
                <w:szCs w:val="20"/>
                <w:lang w:val="en-US"/>
              </w:rPr>
            </w:pPr>
            <w:r w:rsidRPr="00C360EF">
              <w:rPr>
                <w:rFonts w:cs="Arial"/>
                <w:sz w:val="20"/>
                <w:szCs w:val="20"/>
                <w:lang w:val="en-US"/>
              </w:rPr>
              <w:t>General 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Ορειχάλκινη συστολή Αμερικής </w:t>
            </w:r>
          </w:p>
          <w:p w:rsidR="00213052" w:rsidRPr="00C360EF" w:rsidRDefault="00213052" w:rsidP="008E7A98">
            <w:pPr>
              <w:jc w:val="center"/>
              <w:rPr>
                <w:rFonts w:cs="Arial"/>
                <w:sz w:val="20"/>
                <w:szCs w:val="20"/>
              </w:rPr>
            </w:pPr>
            <w:r w:rsidRPr="00C360EF">
              <w:rPr>
                <w:rFonts w:cs="Arial"/>
                <w:sz w:val="20"/>
                <w:szCs w:val="20"/>
              </w:rPr>
              <w:t xml:space="preserve">3-4x1.1/2 - </w:t>
            </w:r>
            <w:r w:rsidRPr="00C360EF">
              <w:rPr>
                <w:rFonts w:cs="Arial"/>
                <w:sz w:val="20"/>
                <w:szCs w:val="20"/>
                <w:lang w:val="en-US"/>
              </w:rPr>
              <w:t>General</w:t>
            </w:r>
            <w:r w:rsidRPr="00C360EF">
              <w:rPr>
                <w:rFonts w:cs="Arial"/>
                <w:sz w:val="20"/>
                <w:szCs w:val="20"/>
              </w:rPr>
              <w:t xml:space="preserve"> </w:t>
            </w:r>
            <w:r w:rsidRPr="00C360EF">
              <w:rPr>
                <w:rFonts w:cs="Arial"/>
                <w:sz w:val="20"/>
                <w:szCs w:val="20"/>
                <w:lang w:val="en-US"/>
              </w:rPr>
              <w:t>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36.13</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 xml:space="preserve">Ορειχάλκινος μαστός συστολής </w:t>
            </w:r>
          </w:p>
          <w:p w:rsidR="00213052" w:rsidRPr="00C360EF" w:rsidRDefault="00213052" w:rsidP="008E7A98">
            <w:pPr>
              <w:jc w:val="center"/>
              <w:rPr>
                <w:rFonts w:cs="Arial"/>
                <w:sz w:val="20"/>
                <w:szCs w:val="20"/>
              </w:rPr>
            </w:pPr>
            <w:r w:rsidRPr="00C360EF">
              <w:rPr>
                <w:rFonts w:cs="Arial"/>
                <w:sz w:val="20"/>
                <w:szCs w:val="20"/>
              </w:rPr>
              <w:t xml:space="preserve">3-4x1/2 - </w:t>
            </w:r>
            <w:r w:rsidRPr="00C360EF">
              <w:rPr>
                <w:rFonts w:cs="Arial"/>
                <w:sz w:val="20"/>
                <w:szCs w:val="20"/>
                <w:lang w:val="en-US"/>
              </w:rPr>
              <w:t>General</w:t>
            </w:r>
            <w:r w:rsidRPr="00C360EF">
              <w:rPr>
                <w:rFonts w:cs="Arial"/>
                <w:sz w:val="20"/>
                <w:szCs w:val="20"/>
              </w:rPr>
              <w:t xml:space="preserve"> </w:t>
            </w:r>
            <w:r w:rsidRPr="00C360EF">
              <w:rPr>
                <w:rFonts w:cs="Arial"/>
                <w:sz w:val="20"/>
                <w:szCs w:val="20"/>
                <w:lang w:val="en-US"/>
              </w:rPr>
              <w:t>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36.14</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Ορειχάλκινος</w:t>
            </w:r>
            <w:r w:rsidRPr="00C360EF">
              <w:rPr>
                <w:rFonts w:cs="Arial"/>
                <w:sz w:val="20"/>
                <w:szCs w:val="20"/>
                <w:lang w:val="en-US"/>
              </w:rPr>
              <w:t xml:space="preserve"> </w:t>
            </w:r>
            <w:r w:rsidRPr="00C360EF">
              <w:rPr>
                <w:rFonts w:cs="Arial"/>
                <w:sz w:val="20"/>
                <w:szCs w:val="20"/>
              </w:rPr>
              <w:t>μαστός</w:t>
            </w:r>
            <w:r w:rsidRPr="00C360EF">
              <w:rPr>
                <w:rFonts w:cs="Arial"/>
                <w:sz w:val="20"/>
                <w:szCs w:val="20"/>
                <w:lang w:val="en-US"/>
              </w:rPr>
              <w:t xml:space="preserve"> 1.1/2'' - General Fittings</w:t>
            </w:r>
          </w:p>
        </w:tc>
        <w:tc>
          <w:tcPr>
            <w:tcW w:w="411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36.15</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Αυτόματος Πλήρωσης Μανόμετρο B/F - BRAS</w:t>
            </w:r>
            <w:r w:rsidRPr="00C360EF">
              <w:rPr>
                <w:rFonts w:cs="Arial"/>
                <w:sz w:val="20"/>
                <w:szCs w:val="20"/>
                <w:lang w:val="en-US"/>
              </w:rPr>
              <w:t>S</w:t>
            </w:r>
            <w:r w:rsidRPr="00C360EF">
              <w:rPr>
                <w:rFonts w:cs="Arial"/>
                <w:sz w:val="20"/>
                <w:szCs w:val="20"/>
              </w:rPr>
              <w:t>FOR</w:t>
            </w:r>
            <w:r w:rsidRPr="00C360EF">
              <w:rPr>
                <w:rFonts w:cs="Arial"/>
                <w:sz w:val="20"/>
                <w:szCs w:val="20"/>
                <w:lang w:val="en-US"/>
              </w:rPr>
              <w:t>M</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36.16</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Κρουνός ΜΕΒ 1 1/2''</w:t>
            </w:r>
            <w:r w:rsidRPr="00C360EF">
              <w:rPr>
                <w:rFonts w:cs="Arial"/>
                <w:sz w:val="20"/>
                <w:szCs w:val="20"/>
                <w:lang w:val="en-US"/>
              </w:rPr>
              <w:t xml:space="preserve"> - </w:t>
            </w:r>
            <w:r w:rsidRPr="00C360EF">
              <w:rPr>
                <w:rFonts w:cs="Arial"/>
                <w:sz w:val="20"/>
                <w:szCs w:val="20"/>
              </w:rPr>
              <w:t>ITAP</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36.17</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Λινάρι 70gr</w:t>
            </w:r>
            <w:r w:rsidRPr="00C360EF">
              <w:rPr>
                <w:rFonts w:cs="Arial"/>
                <w:sz w:val="20"/>
                <w:szCs w:val="20"/>
                <w:lang w:val="en-US"/>
              </w:rPr>
              <w:t xml:space="preserve"> - </w:t>
            </w:r>
            <w:r w:rsidRPr="00C360EF">
              <w:rPr>
                <w:rFonts w:cs="Arial"/>
                <w:sz w:val="20"/>
                <w:szCs w:val="20"/>
              </w:rPr>
              <w:t>LINO</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1</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lastRenderedPageBreak/>
              <w:t>ΚΑΤΑΣΤΑΣΗ ΑΠΑΡΑΙΤΗΤΩΝ ΥΛΙΚΩΝ ΓΙΑ ΤΗΝ ΕΤΗΣΙΑ ΣΥΝΤΗΡΗΣΗ ΤΩΝ ΥΠΟΣΤΑΘΜΩΝ ΡΕΥΜΑΤΟΣ</w:t>
            </w:r>
          </w:p>
        </w:tc>
      </w:tr>
      <w:tr w:rsidR="00C360EF" w:rsidRPr="00C360EF" w:rsidTr="00C360EF">
        <w:trPr>
          <w:trHeight w:val="510"/>
        </w:trPr>
        <w:tc>
          <w:tcPr>
            <w:tcW w:w="10479" w:type="dxa"/>
            <w:gridSpan w:val="5"/>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b/>
                <w:bCs/>
              </w:rPr>
            </w:pPr>
            <w:r w:rsidRPr="00C360EF">
              <w:rPr>
                <w:rFonts w:cs="Arial"/>
                <w:b/>
                <w:bCs/>
              </w:rPr>
              <w:t>37. Μ/Σ Μέσης τάσης κτηρίων Α,Β,Γ,Δ και Φιλοσοφικής Σχολής</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37.1</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lang w:val="en-US"/>
              </w:rPr>
              <w:t xml:space="preserve">Silica gel (orange)  </w:t>
            </w:r>
          </w:p>
          <w:p w:rsidR="00213052" w:rsidRPr="00C360EF" w:rsidRDefault="00213052" w:rsidP="008E7A98">
            <w:pPr>
              <w:jc w:val="center"/>
              <w:rPr>
                <w:rFonts w:cs="Arial"/>
                <w:sz w:val="20"/>
                <w:szCs w:val="20"/>
                <w:lang w:val="en-US"/>
              </w:rPr>
            </w:pPr>
            <w:r w:rsidRPr="00C360EF">
              <w:rPr>
                <w:rFonts w:cs="Arial"/>
                <w:sz w:val="20"/>
                <w:szCs w:val="20"/>
              </w:rPr>
              <w:t>σε</w:t>
            </w:r>
            <w:r w:rsidRPr="00C360EF">
              <w:rPr>
                <w:rFonts w:cs="Arial"/>
                <w:sz w:val="20"/>
                <w:szCs w:val="20"/>
                <w:lang w:val="en-US"/>
              </w:rPr>
              <w:t xml:space="preserve"> </w:t>
            </w:r>
            <w:r w:rsidRPr="00C360EF">
              <w:rPr>
                <w:rFonts w:cs="Arial"/>
                <w:sz w:val="20"/>
                <w:szCs w:val="20"/>
              </w:rPr>
              <w:t>συσκευασίες</w:t>
            </w:r>
            <w:r w:rsidRPr="00C360EF">
              <w:rPr>
                <w:rFonts w:cs="Arial"/>
                <w:sz w:val="20"/>
                <w:szCs w:val="20"/>
                <w:lang w:val="en-US"/>
              </w:rPr>
              <w:t xml:space="preserve"> 1 </w:t>
            </w:r>
            <w:proofErr w:type="spellStart"/>
            <w:r w:rsidRPr="00C360EF">
              <w:rPr>
                <w:rFonts w:cs="Arial"/>
                <w:sz w:val="20"/>
                <w:szCs w:val="20"/>
                <w:lang w:val="en-US"/>
              </w:rPr>
              <w:t>kgr</w:t>
            </w:r>
            <w:proofErr w:type="spellEnd"/>
            <w:r w:rsidRPr="00C360EF">
              <w:rPr>
                <w:rFonts w:cs="Arial"/>
                <w:sz w:val="20"/>
                <w:szCs w:val="20"/>
                <w:lang w:val="en-US"/>
              </w:rPr>
              <w:t xml:space="preserve"> - </w:t>
            </w:r>
            <w:proofErr w:type="spellStart"/>
            <w:r w:rsidRPr="00C360EF">
              <w:rPr>
                <w:rFonts w:cs="Arial"/>
                <w:sz w:val="20"/>
                <w:szCs w:val="20"/>
                <w:lang w:val="en-US"/>
              </w:rPr>
              <w:t>DESALIN</w:t>
            </w:r>
            <w:proofErr w:type="spellEnd"/>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3</w:t>
            </w:r>
          </w:p>
        </w:tc>
      </w:tr>
      <w:tr w:rsidR="00C360EF" w:rsidRPr="00C360EF" w:rsidTr="00C360EF">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rPr>
            </w:pPr>
            <w:r w:rsidRPr="00C360EF">
              <w:rPr>
                <w:rFonts w:cs="Arial"/>
                <w:sz w:val="20"/>
                <w:szCs w:val="20"/>
              </w:rPr>
              <w:t>37.2</w:t>
            </w:r>
          </w:p>
        </w:tc>
        <w:tc>
          <w:tcPr>
            <w:tcW w:w="314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lang w:val="en-US"/>
              </w:rPr>
            </w:pPr>
            <w:r w:rsidRPr="00C360EF">
              <w:rPr>
                <w:rFonts w:cs="Arial"/>
                <w:sz w:val="20"/>
                <w:szCs w:val="20"/>
              </w:rPr>
              <w:t>ΠΙΝΑΚΙΔΑ</w:t>
            </w:r>
            <w:r w:rsidRPr="00C360EF">
              <w:rPr>
                <w:rFonts w:cs="Arial"/>
                <w:sz w:val="20"/>
                <w:szCs w:val="20"/>
                <w:lang w:val="en-US"/>
              </w:rPr>
              <w:t xml:space="preserve"> </w:t>
            </w:r>
            <w:r w:rsidRPr="00C360EF">
              <w:rPr>
                <w:rFonts w:cs="Arial"/>
                <w:sz w:val="20"/>
                <w:szCs w:val="20"/>
              </w:rPr>
              <w:t>ΣΗΜΑΝΣΗΣ</w:t>
            </w:r>
            <w:r w:rsidRPr="00C360EF">
              <w:rPr>
                <w:rFonts w:cs="Arial"/>
                <w:sz w:val="20"/>
                <w:szCs w:val="20"/>
                <w:lang w:val="en-US"/>
              </w:rPr>
              <w:t xml:space="preserve"> GAS OLYMPIA ELECTONICS - BS-527/W</w:t>
            </w:r>
          </w:p>
        </w:tc>
        <w:tc>
          <w:tcPr>
            <w:tcW w:w="4111" w:type="dxa"/>
            <w:tcBorders>
              <w:top w:val="single" w:sz="8" w:space="0" w:color="002060"/>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Arial"/>
                <w:sz w:val="20"/>
                <w:szCs w:val="20"/>
                <w:lang w:val="en-US"/>
              </w:rPr>
            </w:pPr>
          </w:p>
        </w:tc>
        <w:tc>
          <w:tcPr>
            <w:tcW w:w="992"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proofErr w:type="spellStart"/>
            <w:r w:rsidRPr="00C360EF">
              <w:rPr>
                <w:rFonts w:cs="Arial"/>
                <w:sz w:val="20"/>
                <w:szCs w:val="20"/>
              </w:rPr>
              <w:t>τεμ</w:t>
            </w:r>
            <w:proofErr w:type="spellEnd"/>
          </w:p>
        </w:tc>
        <w:tc>
          <w:tcPr>
            <w:tcW w:w="127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Arial"/>
                <w:sz w:val="20"/>
                <w:szCs w:val="20"/>
              </w:rPr>
            </w:pPr>
            <w:r w:rsidRPr="00C360EF">
              <w:rPr>
                <w:rFonts w:cs="Arial"/>
                <w:sz w:val="20"/>
                <w:szCs w:val="20"/>
              </w:rPr>
              <w:t>2</w:t>
            </w:r>
          </w:p>
        </w:tc>
      </w:tr>
    </w:tbl>
    <w:p w:rsidR="00213052" w:rsidRDefault="00213052" w:rsidP="00213052">
      <w:pPr>
        <w:ind w:firstLine="720"/>
        <w:jc w:val="both"/>
      </w:pPr>
    </w:p>
    <w:p w:rsidR="00213052" w:rsidRPr="00AB60EE" w:rsidRDefault="00213052" w:rsidP="00213052">
      <w:pPr>
        <w:tabs>
          <w:tab w:val="left" w:pos="4815"/>
        </w:tabs>
      </w:pPr>
    </w:p>
    <w:p w:rsidR="00213052" w:rsidRPr="00830EF0" w:rsidRDefault="00213052" w:rsidP="00213052">
      <w:pPr>
        <w:tabs>
          <w:tab w:val="left" w:pos="7230"/>
        </w:tabs>
      </w:pPr>
    </w:p>
    <w:p w:rsidR="00213052" w:rsidRPr="00830EF0" w:rsidRDefault="00213052" w:rsidP="00213052">
      <w:pPr>
        <w:tabs>
          <w:tab w:val="left" w:pos="7230"/>
        </w:tabs>
      </w:pPr>
    </w:p>
    <w:p w:rsidR="00213052" w:rsidRPr="00830EF0" w:rsidRDefault="00213052" w:rsidP="00213052">
      <w:pPr>
        <w:tabs>
          <w:tab w:val="left" w:pos="7230"/>
        </w:tabs>
        <w:jc w:val="center"/>
      </w:pPr>
      <w:r w:rsidRPr="00830EF0">
        <w:t>Ο ΠΡΟΣΦΕΡΩΝ</w:t>
      </w:r>
    </w:p>
    <w:p w:rsidR="00213052" w:rsidRPr="00EC4D33" w:rsidRDefault="00213052" w:rsidP="00213052">
      <w:pPr>
        <w:tabs>
          <w:tab w:val="left" w:pos="7230"/>
        </w:tabs>
        <w:jc w:val="center"/>
        <w:rPr>
          <w:b/>
          <w:u w:val="single"/>
        </w:rPr>
      </w:pPr>
      <w:r>
        <w:rPr>
          <w:b/>
          <w:u w:val="single"/>
        </w:rPr>
        <w:br w:type="page"/>
      </w:r>
      <w:r w:rsidRPr="00EC4D33">
        <w:rPr>
          <w:b/>
          <w:u w:val="single"/>
        </w:rPr>
        <w:lastRenderedPageBreak/>
        <w:t xml:space="preserve">ΠΙΝΑΚΑΣ </w:t>
      </w:r>
      <w:r>
        <w:rPr>
          <w:b/>
          <w:u w:val="single"/>
        </w:rPr>
        <w:t>Β</w:t>
      </w:r>
    </w:p>
    <w:p w:rsidR="00213052" w:rsidRDefault="00E34BCC" w:rsidP="00213052">
      <w:pPr>
        <w:tabs>
          <w:tab w:val="left" w:pos="7230"/>
        </w:tabs>
        <w:jc w:val="center"/>
      </w:pPr>
      <w:r>
        <w:t>ΕΝΤΥΠΟ</w:t>
      </w:r>
      <w:r w:rsidR="00213052" w:rsidRPr="00830EF0">
        <w:t xml:space="preserve"> ΟΙΚΟΝΟΜΙΚΗΣ ΠΡΟΣΦΟΡΑΣ</w:t>
      </w:r>
    </w:p>
    <w:tbl>
      <w:tblPr>
        <w:tblW w:w="10632" w:type="dxa"/>
        <w:tblInd w:w="-1026" w:type="dxa"/>
        <w:tblLook w:val="04A0" w:firstRow="1" w:lastRow="0" w:firstColumn="1" w:lastColumn="0" w:noHBand="0" w:noVBand="1"/>
      </w:tblPr>
      <w:tblGrid>
        <w:gridCol w:w="672"/>
        <w:gridCol w:w="4431"/>
        <w:gridCol w:w="1040"/>
        <w:gridCol w:w="1614"/>
        <w:gridCol w:w="1457"/>
        <w:gridCol w:w="1418"/>
      </w:tblGrid>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α/α</w:t>
            </w:r>
          </w:p>
        </w:tc>
        <w:tc>
          <w:tcPr>
            <w:tcW w:w="4431"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lang w:val="en-US"/>
              </w:rPr>
            </w:pPr>
            <w:r w:rsidRPr="00C360EF">
              <w:rPr>
                <w:rFonts w:cs="Calibri"/>
                <w:b/>
                <w:bCs/>
              </w:rPr>
              <w:t>ΕΙΔΟΣ ΑΝΤΑΛΛΑΚΤΙΚΟΥ</w:t>
            </w:r>
            <w:r w:rsidRPr="00C360EF">
              <w:rPr>
                <w:rFonts w:cs="Calibri"/>
                <w:b/>
                <w:bCs/>
                <w:lang w:val="en-US"/>
              </w:rPr>
              <w:t xml:space="preserve"> / </w:t>
            </w:r>
            <w:r w:rsidRPr="00C360EF">
              <w:rPr>
                <w:rFonts w:cs="Calibri"/>
                <w:b/>
                <w:bCs/>
              </w:rPr>
              <w:t>ΠΡΟΤΕΙΝΟΜΕΝΟ</w:t>
            </w:r>
          </w:p>
          <w:p w:rsidR="00213052" w:rsidRPr="00C360EF" w:rsidRDefault="00213052" w:rsidP="008E7A98">
            <w:pPr>
              <w:jc w:val="center"/>
              <w:rPr>
                <w:rFonts w:cs="Calibri"/>
                <w:b/>
                <w:bCs/>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Μ.Μ.</w:t>
            </w:r>
          </w:p>
        </w:tc>
        <w:tc>
          <w:tcPr>
            <w:tcW w:w="1300" w:type="dxa"/>
            <w:tcBorders>
              <w:top w:val="nil"/>
              <w:left w:val="nil"/>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ΠΟΣΟΤΗΤΑ</w:t>
            </w:r>
          </w:p>
        </w:tc>
        <w:tc>
          <w:tcPr>
            <w:tcW w:w="1265"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ΤΙΜΗ ΜΟΝΑΔΑΣ</w:t>
            </w:r>
          </w:p>
        </w:tc>
        <w:tc>
          <w:tcPr>
            <w:tcW w:w="1418"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ΚΟΣΤΟΣ</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1. Γεννήτρια IVECO κτηρίου ΚΕΜΕ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20</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single" w:sz="4" w:space="0" w:color="auto"/>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1.6</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single" w:sz="4" w:space="0" w:color="auto"/>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2.  Γεννήτρια VOLVO κτηρίου Α,Β,Γ,Δ</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36</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4</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2.6</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2.7</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single" w:sz="4" w:space="0" w:color="auto"/>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3. Γεννήτρια CUMINS Φιλοσοφικής</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45</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3.2</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lastRenderedPageBreak/>
              <w:t>3.4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4" w:space="0" w:color="auto"/>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w:t>
            </w:r>
          </w:p>
        </w:tc>
        <w:tc>
          <w:tcPr>
            <w:tcW w:w="4431"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3.7</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4</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6. Γεννήτρια JOHN DEER κτήριο Α,Β,Γ,Δ</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6.1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25</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6.2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6.3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6.4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nil"/>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 xml:space="preserve">7. Πετρελαιοκίνητη Πυροσβεστική μηχανή </w:t>
            </w:r>
            <w:proofErr w:type="spellStart"/>
            <w:r w:rsidRPr="00C360EF">
              <w:rPr>
                <w:rFonts w:cs="Calibri"/>
                <w:b/>
                <w:bCs/>
              </w:rPr>
              <w:t>Ruggerini</w:t>
            </w:r>
            <w:proofErr w:type="spellEnd"/>
            <w:r w:rsidRPr="00C360EF">
              <w:rPr>
                <w:rFonts w:cs="Calibri"/>
                <w:b/>
                <w:bCs/>
              </w:rPr>
              <w:t xml:space="preserve"> </w:t>
            </w:r>
            <w:proofErr w:type="spellStart"/>
            <w:r w:rsidRPr="00C360EF">
              <w:rPr>
                <w:rFonts w:cs="Calibri"/>
                <w:b/>
                <w:bCs/>
              </w:rPr>
              <w:t>RD</w:t>
            </w:r>
            <w:proofErr w:type="spellEnd"/>
            <w:r w:rsidRPr="00C360EF">
              <w:rPr>
                <w:rFonts w:cs="Calibri"/>
                <w:b/>
                <w:bCs/>
              </w:rPr>
              <w:t xml:space="preserve"> 100 Βιβλιοθήκης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7.1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8</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7.2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7.3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 xml:space="preserve">8. Πετρελαιοκίνητη Πυροσβεστική μηχανή </w:t>
            </w:r>
            <w:proofErr w:type="spellStart"/>
            <w:r w:rsidRPr="00C360EF">
              <w:rPr>
                <w:rFonts w:cs="Calibri"/>
                <w:b/>
                <w:bCs/>
              </w:rPr>
              <w:t>Ruggerini</w:t>
            </w:r>
            <w:proofErr w:type="spellEnd"/>
            <w:r w:rsidRPr="00C360EF">
              <w:rPr>
                <w:rFonts w:cs="Calibri"/>
                <w:b/>
                <w:bCs/>
              </w:rPr>
              <w:t xml:space="preserve"> </w:t>
            </w:r>
            <w:proofErr w:type="spellStart"/>
            <w:r w:rsidRPr="00C360EF">
              <w:rPr>
                <w:rFonts w:cs="Calibri"/>
                <w:b/>
                <w:bCs/>
              </w:rPr>
              <w:t>RD</w:t>
            </w:r>
            <w:proofErr w:type="spellEnd"/>
            <w:r w:rsidRPr="00C360EF">
              <w:rPr>
                <w:rFonts w:cs="Calibri"/>
                <w:b/>
                <w:bCs/>
              </w:rPr>
              <w:t xml:space="preserve"> 100 Εστιατορίου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8.1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8</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8.2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8.3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 xml:space="preserve">9. Πετρελαιοκίνητη Πυροσβεστική μηχανή </w:t>
            </w:r>
            <w:proofErr w:type="spellStart"/>
            <w:r w:rsidRPr="00C360EF">
              <w:rPr>
                <w:rFonts w:cs="Calibri"/>
                <w:b/>
                <w:bCs/>
              </w:rPr>
              <w:t>Ruggerini</w:t>
            </w:r>
            <w:proofErr w:type="spellEnd"/>
            <w:r w:rsidRPr="00C360EF">
              <w:rPr>
                <w:rFonts w:cs="Calibri"/>
                <w:b/>
                <w:bCs/>
              </w:rPr>
              <w:t xml:space="preserve"> </w:t>
            </w:r>
            <w:proofErr w:type="spellStart"/>
            <w:r w:rsidRPr="00C360EF">
              <w:rPr>
                <w:rFonts w:cs="Calibri"/>
                <w:b/>
                <w:bCs/>
              </w:rPr>
              <w:t>RD</w:t>
            </w:r>
            <w:proofErr w:type="spellEnd"/>
            <w:r w:rsidRPr="00C360EF">
              <w:rPr>
                <w:rFonts w:cs="Calibri"/>
                <w:b/>
                <w:bCs/>
              </w:rPr>
              <w:t xml:space="preserve"> 200 Ξενία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9.1</w:t>
            </w:r>
          </w:p>
        </w:tc>
        <w:tc>
          <w:tcPr>
            <w:tcW w:w="4431" w:type="dxa"/>
            <w:tcBorders>
              <w:top w:val="single" w:sz="8" w:space="0" w:color="002060"/>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8</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9.2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9.3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 xml:space="preserve">10. Πετρελαιοκίνητη Πυροσβεστική μηχανή </w:t>
            </w:r>
            <w:proofErr w:type="spellStart"/>
            <w:r w:rsidRPr="00C360EF">
              <w:rPr>
                <w:rFonts w:cs="Calibri"/>
                <w:b/>
                <w:bCs/>
              </w:rPr>
              <w:t>Ruggerini</w:t>
            </w:r>
            <w:proofErr w:type="spellEnd"/>
            <w:r w:rsidRPr="00C360EF">
              <w:rPr>
                <w:rFonts w:cs="Calibri"/>
                <w:b/>
                <w:bCs/>
              </w:rPr>
              <w:t xml:space="preserve"> </w:t>
            </w:r>
            <w:proofErr w:type="spellStart"/>
            <w:r w:rsidRPr="00C360EF">
              <w:rPr>
                <w:rFonts w:cs="Calibri"/>
                <w:b/>
                <w:bCs/>
              </w:rPr>
              <w:t>RD</w:t>
            </w:r>
            <w:proofErr w:type="spellEnd"/>
            <w:r w:rsidRPr="00C360EF">
              <w:rPr>
                <w:rFonts w:cs="Calibri"/>
                <w:b/>
                <w:bCs/>
              </w:rPr>
              <w:t xml:space="preserve"> 201 ΚΕΜΕ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lastRenderedPageBreak/>
              <w:t>10.1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8</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10.2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10.3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11. Γεννήτρια IVECO κτιρίου ΞΕΝΙΑ </w:t>
            </w:r>
          </w:p>
        </w:tc>
      </w:tr>
      <w:tr w:rsidR="00C360EF" w:rsidRPr="00C360EF" w:rsidTr="00C360EF">
        <w:trPr>
          <w:trHeight w:val="600"/>
        </w:trPr>
        <w:tc>
          <w:tcPr>
            <w:tcW w:w="672" w:type="dxa"/>
            <w:tcBorders>
              <w:top w:val="single" w:sz="4" w:space="0" w:color="auto"/>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11.1</w:t>
            </w:r>
          </w:p>
        </w:tc>
        <w:tc>
          <w:tcPr>
            <w:tcW w:w="4431" w:type="dxa"/>
            <w:tcBorders>
              <w:top w:val="single" w:sz="4" w:space="0" w:color="auto"/>
              <w:left w:val="nil"/>
              <w:bottom w:val="single" w:sz="8" w:space="0" w:color="002060"/>
              <w:right w:val="single" w:sz="8" w:space="0" w:color="002060"/>
            </w:tcBorders>
            <w:shd w:val="clear" w:color="auto" w:fill="auto"/>
            <w:noWrap/>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λίτρα</w:t>
            </w:r>
          </w:p>
        </w:tc>
        <w:tc>
          <w:tcPr>
            <w:tcW w:w="1300"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25</w:t>
            </w:r>
          </w:p>
        </w:tc>
        <w:tc>
          <w:tcPr>
            <w:tcW w:w="1265"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κιλά</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5</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11.6</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κιλά</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11.7</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κιλά</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4</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11.8</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11.9</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κιλά</w:t>
            </w:r>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10</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11.10</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ΚΑΤΑΣΤΑΣΗ ΑΠΑΡΑΙΤΗΤΩΝ ΥΛΙΚΩΝ ΓΙΑ ΤΗΝ ΕΤΗΣΙΑ ΣΥΝΤΗΡΗΣΗ ΤΩΝ ΣΥΣΤΗΜΑΤΩΝ ΠΥΡΑΝΙΧΝΕΥΣΗΣ-ΚΑΤΑΣΒΕΣΗΣ</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b/>
                <w:bCs/>
              </w:rPr>
            </w:pPr>
            <w:r w:rsidRPr="00C360EF">
              <w:rPr>
                <w:rFonts w:cs="Calibri"/>
                <w:b/>
                <w:bCs/>
              </w:rPr>
              <w:t xml:space="preserve">12. Πίνακας Πυρασφάλειας </w:t>
            </w:r>
            <w:proofErr w:type="spellStart"/>
            <w:r w:rsidRPr="00C360EF">
              <w:rPr>
                <w:rFonts w:cs="Calibri"/>
                <w:b/>
                <w:bCs/>
              </w:rPr>
              <w:t>Notifier</w:t>
            </w:r>
            <w:proofErr w:type="spellEnd"/>
            <w:r w:rsidRPr="00C360EF">
              <w:rPr>
                <w:rFonts w:cs="Calibri"/>
                <w:b/>
                <w:bCs/>
              </w:rPr>
              <w:t xml:space="preserve"> Κτίριο </w:t>
            </w:r>
            <w:proofErr w:type="spellStart"/>
            <w:r w:rsidRPr="00C360EF">
              <w:rPr>
                <w:rFonts w:cs="Calibri"/>
                <w:b/>
                <w:bCs/>
              </w:rPr>
              <w:t>Α,Β,Γ,Δ</w:t>
            </w:r>
            <w:proofErr w:type="spellEnd"/>
            <w:r w:rsidRPr="00C360EF">
              <w:rPr>
                <w:rFonts w:cs="Calibri"/>
                <w:b/>
                <w:bCs/>
              </w:rPr>
              <w:t>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12.1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nil"/>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ΚΑΤΑΣΤΑΣΗ ΑΠΑΡΑΙΤΗΤΩΝ ΥΛΙΚΩΝ ΓΙΑ ΤΗΝ ΕΤΗΣΙΑ ΣΥΝΤΗΡΗΣΗ ΤΩΝ ΜΠΑΡΩΝ ΕΛΕΓΧΟΥ ΚΥΚΛΟΦΟΡΙΑΣ</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 xml:space="preserve">30. Μπάρα </w:t>
            </w:r>
            <w:proofErr w:type="spellStart"/>
            <w:r w:rsidRPr="00C360EF">
              <w:rPr>
                <w:rFonts w:cs="Calibri"/>
                <w:b/>
                <w:bCs/>
              </w:rPr>
              <w:t>βυθιζομενη</w:t>
            </w:r>
            <w:proofErr w:type="spellEnd"/>
            <w:r w:rsidRPr="00C360EF">
              <w:rPr>
                <w:rFonts w:cs="Calibri"/>
                <w:b/>
                <w:bCs/>
              </w:rPr>
              <w:t xml:space="preserve"> (στάση λεωφορείου)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30.1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30.2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μέτρα</w:t>
            </w:r>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10</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30.3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nil"/>
            </w:tcBorders>
            <w:shd w:val="clear" w:color="auto" w:fill="auto"/>
            <w:vAlign w:val="center"/>
            <w:hideMark/>
          </w:tcPr>
          <w:p w:rsidR="00213052" w:rsidRPr="00C360EF" w:rsidRDefault="00213052" w:rsidP="008E7A98">
            <w:pPr>
              <w:jc w:val="center"/>
              <w:rPr>
                <w:rFonts w:cs="Calibri"/>
                <w:b/>
                <w:bCs/>
              </w:rPr>
            </w:pPr>
            <w:r w:rsidRPr="00C360EF">
              <w:rPr>
                <w:rFonts w:cs="Calibri"/>
                <w:b/>
                <w:bCs/>
              </w:rPr>
              <w:lastRenderedPageBreak/>
              <w:t xml:space="preserve">31. Μπάρα </w:t>
            </w:r>
            <w:proofErr w:type="spellStart"/>
            <w:r w:rsidRPr="00C360EF">
              <w:rPr>
                <w:rFonts w:cs="Calibri"/>
                <w:b/>
                <w:bCs/>
              </w:rPr>
              <w:t>βυθιζομενη</w:t>
            </w:r>
            <w:proofErr w:type="spellEnd"/>
            <w:r w:rsidRPr="00C360EF">
              <w:rPr>
                <w:rFonts w:cs="Calibri"/>
                <w:b/>
                <w:bCs/>
              </w:rPr>
              <w:t xml:space="preserve"> (Πάρκινγκ Κτίριο Συντήρησης)</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31.1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31.2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 xml:space="preserve">32. Μπάρα </w:t>
            </w:r>
            <w:proofErr w:type="spellStart"/>
            <w:r w:rsidRPr="00C360EF">
              <w:rPr>
                <w:rFonts w:cs="Calibri"/>
                <w:b/>
                <w:bCs/>
              </w:rPr>
              <w:t>βυθιζομενη</w:t>
            </w:r>
            <w:proofErr w:type="spellEnd"/>
            <w:r w:rsidRPr="00C360EF">
              <w:rPr>
                <w:rFonts w:cs="Calibri"/>
                <w:b/>
                <w:bCs/>
              </w:rPr>
              <w:t xml:space="preserve"> (Πάρκινγκ Κεντρικού Κυλικείου)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32.1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32.2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33. Μπάρα Ασφαλείας (Εισόδου)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33.1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33.2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33.3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33.4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ΚΑΤΑΣΤΑΣΗ ΑΠΑΡΑΙΤΗΤΩΝ ΥΛΙΚΩΝ ΓΙΑ ΤΗΝ ΕΤΗΣΙΑ ΣΥΝΤΗΡΗΣΗ ΤΩΝ ΚΕΝΤΡΙΚΩΝ  ΚΛΙΜΑΤΙΣΤΙΚΩΝ ΜΟΝΑΔΩΝ ΚΑΙ ΨΥΚΤΩΝ - ΔΙΚΤΥΩΝ ΤΗΣ ΒΙΒΛΙΟΘΗΚΗΣ ΚΑΙ ΤΟΥ ΓΥΜΝΑΣΤΗΡΙΟΥ</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 xml:space="preserve">34. Κλιματιστικές μονάδες Βιβλιοθήκης </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4</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3</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34.6</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 xml:space="preserve">35. </w:t>
            </w:r>
            <w:proofErr w:type="spellStart"/>
            <w:r w:rsidRPr="00C360EF">
              <w:rPr>
                <w:rFonts w:cs="Calibri"/>
                <w:b/>
                <w:bCs/>
              </w:rPr>
              <w:t>Ψύκτες</w:t>
            </w:r>
            <w:proofErr w:type="spellEnd"/>
            <w:r w:rsidRPr="00C360EF">
              <w:rPr>
                <w:rFonts w:cs="Calibri"/>
                <w:b/>
                <w:bCs/>
              </w:rPr>
              <w:t xml:space="preserve"> Γυμναστηρίου, </w:t>
            </w:r>
            <w:proofErr w:type="spellStart"/>
            <w:r w:rsidRPr="00C360EF">
              <w:rPr>
                <w:rFonts w:cs="Calibri"/>
                <w:b/>
                <w:bCs/>
              </w:rPr>
              <w:t>Bιβλιοθήκης</w:t>
            </w:r>
            <w:proofErr w:type="spellEnd"/>
            <w:r w:rsidRPr="00C360EF">
              <w:rPr>
                <w:rFonts w:cs="Calibri"/>
                <w:b/>
                <w:bCs/>
              </w:rPr>
              <w:t xml:space="preserve">  (</w:t>
            </w:r>
            <w:proofErr w:type="spellStart"/>
            <w:r w:rsidRPr="00C360EF">
              <w:rPr>
                <w:rFonts w:cs="Calibri"/>
                <w:b/>
                <w:bCs/>
              </w:rPr>
              <w:t>EUWA</w:t>
            </w:r>
            <w:proofErr w:type="spellEnd"/>
            <w:r w:rsidRPr="00C360EF">
              <w:rPr>
                <w:rFonts w:cs="Calibri"/>
                <w:b/>
                <w:bCs/>
              </w:rPr>
              <w:t xml:space="preserve"> B80HASDY, S/N: 3700026)</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35.1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lastRenderedPageBreak/>
              <w:t>35.2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35.3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ΚΑΤΑΣΤΑΣΗ ΑΠΑΡΑΙΤΗΤΩΝ ΥΛΙΚΩΝ ΓΙΑ ΤΗΝ ΕΤΗΣΙΑ ΣΥΝΤΗΡΗΣΗ ΤΩΝ ΛΕΒΗΤΟΣΤΑΣΙΩΝ</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36. Καυστήρες</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4" w:space="0" w:color="auto"/>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36.6</w:t>
            </w:r>
          </w:p>
        </w:tc>
        <w:tc>
          <w:tcPr>
            <w:tcW w:w="4431"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4" w:space="0" w:color="auto"/>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single" w:sz="4" w:space="0" w:color="auto"/>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36.7</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36.8</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36.9</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36.10</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36.13</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36.14</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4" w:space="0" w:color="auto"/>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single" w:sz="4" w:space="0" w:color="auto"/>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36.15</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36.16</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36.17</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1</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t>ΚΑΤΑΣΤΑΣΗ ΑΠΑΡΑΙΤΗΤΩΝ ΥΛΙΚΩΝ ΓΙΑ ΤΗΝ ΕΤΗΣΙΑ ΣΥΝΤΗΡΗΣΗ ΤΩΝ ΥΠΟΣΤΑΘΜΩΝ ΡΕΥΜΑΤΟΣ</w:t>
            </w:r>
          </w:p>
        </w:tc>
      </w:tr>
      <w:tr w:rsidR="00C360EF" w:rsidRPr="00C360EF" w:rsidTr="00C360EF">
        <w:trPr>
          <w:trHeight w:val="600"/>
        </w:trPr>
        <w:tc>
          <w:tcPr>
            <w:tcW w:w="10632" w:type="dxa"/>
            <w:gridSpan w:val="6"/>
            <w:tcBorders>
              <w:top w:val="single" w:sz="8" w:space="0" w:color="002060"/>
              <w:left w:val="single" w:sz="8" w:space="0" w:color="002060"/>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b/>
                <w:bCs/>
              </w:rPr>
            </w:pPr>
            <w:r w:rsidRPr="00C360EF">
              <w:rPr>
                <w:rFonts w:cs="Calibri"/>
                <w:b/>
                <w:bCs/>
              </w:rPr>
              <w:lastRenderedPageBreak/>
              <w:t>37. Μ/Σ Μέσης τάσης κτηρίων Α,Β,Γ,Δ και Φιλοσοφικής Σχολής</w:t>
            </w: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37.1</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3</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600"/>
        </w:trPr>
        <w:tc>
          <w:tcPr>
            <w:tcW w:w="672" w:type="dxa"/>
            <w:tcBorders>
              <w:top w:val="single" w:sz="8" w:space="0" w:color="002060"/>
              <w:left w:val="single" w:sz="8" w:space="0" w:color="002060"/>
              <w:bottom w:val="single" w:sz="8" w:space="0" w:color="002060"/>
              <w:right w:val="single" w:sz="8" w:space="0" w:color="002060"/>
            </w:tcBorders>
            <w:shd w:val="clear" w:color="auto" w:fill="auto"/>
            <w:noWrap/>
            <w:vAlign w:val="center"/>
            <w:hideMark/>
          </w:tcPr>
          <w:p w:rsidR="00213052" w:rsidRPr="00C360EF" w:rsidRDefault="00213052" w:rsidP="008E7A98">
            <w:pPr>
              <w:jc w:val="center"/>
              <w:rPr>
                <w:rFonts w:cs="Calibri"/>
                <w:sz w:val="20"/>
                <w:szCs w:val="20"/>
              </w:rPr>
            </w:pPr>
            <w:r w:rsidRPr="00C360EF">
              <w:rPr>
                <w:rFonts w:cs="Calibri"/>
                <w:sz w:val="20"/>
                <w:szCs w:val="20"/>
              </w:rPr>
              <w:t>37.2</w:t>
            </w:r>
          </w:p>
        </w:tc>
        <w:tc>
          <w:tcPr>
            <w:tcW w:w="4431" w:type="dxa"/>
            <w:tcBorders>
              <w:top w:val="single" w:sz="8" w:space="0" w:color="002060"/>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546"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proofErr w:type="spellStart"/>
            <w:r w:rsidRPr="00C360EF">
              <w:rPr>
                <w:rFonts w:cs="Calibri"/>
                <w:sz w:val="20"/>
                <w:szCs w:val="20"/>
              </w:rPr>
              <w:t>τεμ</w:t>
            </w:r>
            <w:proofErr w:type="spellEnd"/>
          </w:p>
        </w:tc>
        <w:tc>
          <w:tcPr>
            <w:tcW w:w="1300" w:type="dxa"/>
            <w:tcBorders>
              <w:top w:val="single" w:sz="8" w:space="0" w:color="002060"/>
              <w:left w:val="nil"/>
              <w:bottom w:val="single" w:sz="8" w:space="0" w:color="002060"/>
              <w:right w:val="single" w:sz="8" w:space="0" w:color="002060"/>
            </w:tcBorders>
            <w:shd w:val="clear" w:color="auto" w:fill="auto"/>
            <w:vAlign w:val="center"/>
            <w:hideMark/>
          </w:tcPr>
          <w:p w:rsidR="00213052" w:rsidRPr="00C360EF" w:rsidRDefault="00213052" w:rsidP="008E7A98">
            <w:pPr>
              <w:jc w:val="center"/>
              <w:rPr>
                <w:rFonts w:cs="Calibri"/>
                <w:sz w:val="20"/>
                <w:szCs w:val="20"/>
              </w:rPr>
            </w:pPr>
            <w:r w:rsidRPr="00C360EF">
              <w:rPr>
                <w:rFonts w:cs="Calibri"/>
                <w:sz w:val="20"/>
                <w:szCs w:val="20"/>
              </w:rPr>
              <w:t>2</w:t>
            </w:r>
          </w:p>
        </w:tc>
        <w:tc>
          <w:tcPr>
            <w:tcW w:w="1265"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center"/>
              <w:rPr>
                <w:rFonts w:cs="Calibri"/>
                <w:sz w:val="20"/>
                <w:szCs w:val="20"/>
              </w:rPr>
            </w:pPr>
          </w:p>
        </w:tc>
      </w:tr>
      <w:tr w:rsidR="00C360EF" w:rsidRPr="00C360EF" w:rsidTr="00C360EF">
        <w:trPr>
          <w:trHeight w:val="330"/>
        </w:trPr>
        <w:tc>
          <w:tcPr>
            <w:tcW w:w="9214" w:type="dxa"/>
            <w:gridSpan w:val="5"/>
            <w:tcBorders>
              <w:top w:val="single" w:sz="8" w:space="0" w:color="002060"/>
              <w:left w:val="single" w:sz="8" w:space="0" w:color="002060"/>
              <w:bottom w:val="single" w:sz="8" w:space="0" w:color="002060"/>
              <w:right w:val="nil"/>
            </w:tcBorders>
            <w:shd w:val="clear" w:color="auto" w:fill="auto"/>
            <w:vAlign w:val="center"/>
            <w:hideMark/>
          </w:tcPr>
          <w:p w:rsidR="00213052" w:rsidRPr="00C360EF" w:rsidRDefault="00213052" w:rsidP="008E7A98">
            <w:pPr>
              <w:jc w:val="center"/>
              <w:rPr>
                <w:rFonts w:cs="Calibri"/>
                <w:b/>
                <w:bCs/>
              </w:rPr>
            </w:pPr>
            <w:r w:rsidRPr="00C360EF">
              <w:rPr>
                <w:rFonts w:cs="Calibri"/>
                <w:b/>
                <w:bCs/>
              </w:rPr>
              <w:t>ΑΘΡΟΙΣΜΑ ΑΞΙΑΣ</w:t>
            </w: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right"/>
              <w:rPr>
                <w:rFonts w:cs="Calibri"/>
                <w:b/>
                <w:bCs/>
              </w:rPr>
            </w:pPr>
          </w:p>
        </w:tc>
      </w:tr>
      <w:tr w:rsidR="00C360EF" w:rsidRPr="00C360EF" w:rsidTr="00C360EF">
        <w:trPr>
          <w:trHeight w:val="330"/>
        </w:trPr>
        <w:tc>
          <w:tcPr>
            <w:tcW w:w="9214" w:type="dxa"/>
            <w:gridSpan w:val="5"/>
            <w:tcBorders>
              <w:top w:val="single" w:sz="8" w:space="0" w:color="002060"/>
              <w:left w:val="single" w:sz="8" w:space="0" w:color="002060"/>
              <w:bottom w:val="single" w:sz="8" w:space="0" w:color="002060"/>
              <w:right w:val="nil"/>
            </w:tcBorders>
            <w:shd w:val="clear" w:color="auto" w:fill="auto"/>
            <w:vAlign w:val="center"/>
            <w:hideMark/>
          </w:tcPr>
          <w:p w:rsidR="00213052" w:rsidRPr="00C360EF" w:rsidRDefault="00213052" w:rsidP="008E7A98">
            <w:pPr>
              <w:jc w:val="center"/>
              <w:rPr>
                <w:rFonts w:cs="Calibri"/>
                <w:b/>
                <w:bCs/>
              </w:rPr>
            </w:pPr>
            <w:r w:rsidRPr="00C360EF">
              <w:rPr>
                <w:rFonts w:cs="Calibri"/>
                <w:b/>
                <w:bCs/>
              </w:rPr>
              <w:t>ΦΠΑ 24%</w:t>
            </w: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right"/>
              <w:rPr>
                <w:rFonts w:cs="Calibri"/>
                <w:b/>
                <w:bCs/>
              </w:rPr>
            </w:pPr>
          </w:p>
        </w:tc>
      </w:tr>
      <w:tr w:rsidR="00C360EF" w:rsidRPr="00C360EF" w:rsidTr="00C360EF">
        <w:trPr>
          <w:trHeight w:val="330"/>
        </w:trPr>
        <w:tc>
          <w:tcPr>
            <w:tcW w:w="9214" w:type="dxa"/>
            <w:gridSpan w:val="5"/>
            <w:tcBorders>
              <w:top w:val="single" w:sz="8" w:space="0" w:color="002060"/>
              <w:left w:val="single" w:sz="8" w:space="0" w:color="002060"/>
              <w:bottom w:val="single" w:sz="8" w:space="0" w:color="002060"/>
              <w:right w:val="nil"/>
            </w:tcBorders>
            <w:shd w:val="clear" w:color="auto" w:fill="auto"/>
            <w:vAlign w:val="center"/>
            <w:hideMark/>
          </w:tcPr>
          <w:p w:rsidR="00213052" w:rsidRPr="00C360EF" w:rsidRDefault="00213052" w:rsidP="008E7A98">
            <w:pPr>
              <w:jc w:val="center"/>
              <w:rPr>
                <w:rFonts w:cs="Calibri"/>
                <w:b/>
                <w:bCs/>
              </w:rPr>
            </w:pPr>
            <w:r w:rsidRPr="00C360EF">
              <w:rPr>
                <w:rFonts w:cs="Calibri"/>
                <w:b/>
                <w:bCs/>
              </w:rPr>
              <w:t>ΣΥΝΟΛΙΚΗ ΑΞΙΑ</w:t>
            </w:r>
          </w:p>
        </w:tc>
        <w:tc>
          <w:tcPr>
            <w:tcW w:w="1418" w:type="dxa"/>
            <w:tcBorders>
              <w:top w:val="nil"/>
              <w:left w:val="nil"/>
              <w:bottom w:val="single" w:sz="8" w:space="0" w:color="002060"/>
              <w:right w:val="single" w:sz="8" w:space="0" w:color="002060"/>
            </w:tcBorders>
            <w:shd w:val="clear" w:color="auto" w:fill="auto"/>
            <w:vAlign w:val="center"/>
          </w:tcPr>
          <w:p w:rsidR="00213052" w:rsidRPr="00C360EF" w:rsidRDefault="00213052" w:rsidP="008E7A98">
            <w:pPr>
              <w:jc w:val="right"/>
              <w:rPr>
                <w:rFonts w:cs="Calibri"/>
                <w:b/>
                <w:bCs/>
              </w:rPr>
            </w:pPr>
          </w:p>
        </w:tc>
      </w:tr>
    </w:tbl>
    <w:p w:rsidR="00213052" w:rsidRPr="00830EF0" w:rsidRDefault="00213052" w:rsidP="00213052">
      <w:pPr>
        <w:tabs>
          <w:tab w:val="left" w:pos="7230"/>
        </w:tabs>
        <w:jc w:val="center"/>
      </w:pPr>
    </w:p>
    <w:p w:rsidR="00213052" w:rsidRPr="00FB03F2" w:rsidRDefault="00213052" w:rsidP="00213052">
      <w:pPr>
        <w:tabs>
          <w:tab w:val="left" w:pos="7230"/>
        </w:tabs>
        <w:jc w:val="center"/>
      </w:pPr>
      <w:r>
        <w:t>Ο ΠΡΟΣΦΕΡΩΝ</w:t>
      </w:r>
    </w:p>
    <w:p w:rsidR="00625F84" w:rsidRDefault="00625F84" w:rsidP="00625F84">
      <w:pPr>
        <w:jc w:val="both"/>
        <w:rPr>
          <w:b/>
        </w:rPr>
      </w:pPr>
    </w:p>
    <w:sectPr w:rsidR="00625F8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51" w:rsidRDefault="007F7D51" w:rsidP="0031034B">
      <w:r>
        <w:separator/>
      </w:r>
    </w:p>
  </w:endnote>
  <w:endnote w:type="continuationSeparator" w:id="0">
    <w:p w:rsidR="007F7D51" w:rsidRDefault="007F7D51" w:rsidP="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259016"/>
      <w:docPartObj>
        <w:docPartGallery w:val="Page Numbers (Bottom of Page)"/>
        <w:docPartUnique/>
      </w:docPartObj>
    </w:sdtPr>
    <w:sdtContent>
      <w:p w:rsidR="007F7D51" w:rsidRDefault="007F7D51">
        <w:pPr>
          <w:pStyle w:val="a8"/>
          <w:jc w:val="center"/>
        </w:pPr>
        <w:r>
          <w:fldChar w:fldCharType="begin"/>
        </w:r>
        <w:r>
          <w:instrText>PAGE   \* MERGEFORMAT</w:instrText>
        </w:r>
        <w:r>
          <w:fldChar w:fldCharType="separate"/>
        </w:r>
        <w:r w:rsidR="00245D98">
          <w:rPr>
            <w:noProof/>
          </w:rPr>
          <w:t>2</w:t>
        </w:r>
        <w:r>
          <w:fldChar w:fldCharType="end"/>
        </w:r>
      </w:p>
    </w:sdtContent>
  </w:sdt>
  <w:p w:rsidR="007F7D51" w:rsidRDefault="007F7D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51" w:rsidRDefault="007F7D51" w:rsidP="0031034B">
      <w:r>
        <w:separator/>
      </w:r>
    </w:p>
  </w:footnote>
  <w:footnote w:type="continuationSeparator" w:id="0">
    <w:p w:rsidR="007F7D51" w:rsidRDefault="007F7D51" w:rsidP="0031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D0D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143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F6EA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D253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648F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03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CF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C72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D89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4361E"/>
    <w:multiLevelType w:val="hybridMultilevel"/>
    <w:tmpl w:val="A9967C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833E40"/>
    <w:multiLevelType w:val="hybridMultilevel"/>
    <w:tmpl w:val="3F2492D0"/>
    <w:lvl w:ilvl="0" w:tplc="95F69FCC">
      <w:start w:val="4"/>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3E4DF2"/>
    <w:multiLevelType w:val="hybridMultilevel"/>
    <w:tmpl w:val="EE7496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812D88"/>
    <w:multiLevelType w:val="hybridMultilevel"/>
    <w:tmpl w:val="B26A0A82"/>
    <w:lvl w:ilvl="0" w:tplc="6B122710">
      <w:start w:val="1"/>
      <w:numFmt w:val="decimal"/>
      <w:lvlText w:val="%1."/>
      <w:lvlJc w:val="left"/>
      <w:pPr>
        <w:ind w:left="1080" w:hanging="720"/>
      </w:pPr>
      <w:rPr>
        <w:rFonts w:ascii="Times New Roman" w:hAnsi="Times New Roman" w:cs="Times New Roman" w:hint="default"/>
        <w:b w:val="0"/>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C4F0187"/>
    <w:multiLevelType w:val="hybridMultilevel"/>
    <w:tmpl w:val="B20AC4C8"/>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E66F58"/>
    <w:multiLevelType w:val="hybridMultilevel"/>
    <w:tmpl w:val="2B26D4D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629A0"/>
    <w:multiLevelType w:val="hybridMultilevel"/>
    <w:tmpl w:val="E7ECED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64C52A7"/>
    <w:multiLevelType w:val="hybridMultilevel"/>
    <w:tmpl w:val="F0184E96"/>
    <w:lvl w:ilvl="0" w:tplc="0E681242">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1"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CC07EBD"/>
    <w:multiLevelType w:val="hybridMultilevel"/>
    <w:tmpl w:val="F1E6AD9E"/>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4D6D5B"/>
    <w:multiLevelType w:val="hybridMultilevel"/>
    <w:tmpl w:val="0BDA17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3"/>
  </w:num>
  <w:num w:numId="14">
    <w:abstractNumId w:val="17"/>
  </w:num>
  <w:num w:numId="15">
    <w:abstractNumId w:val="14"/>
  </w:num>
  <w:num w:numId="16">
    <w:abstractNumId w:val="11"/>
  </w:num>
  <w:num w:numId="17">
    <w:abstractNumId w:val="18"/>
  </w:num>
  <w:num w:numId="18">
    <w:abstractNumId w:val="22"/>
  </w:num>
  <w:num w:numId="19">
    <w:abstractNumId w:val="10"/>
  </w:num>
  <w:num w:numId="20">
    <w:abstractNumId w:val="20"/>
  </w:num>
  <w:num w:numId="21">
    <w:abstractNumId w:val="24"/>
  </w:num>
  <w:num w:numId="22">
    <w:abstractNumId w:val="12"/>
  </w:num>
  <w:num w:numId="23">
    <w:abstractNumId w:val="2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8F"/>
    <w:rsid w:val="000B531B"/>
    <w:rsid w:val="00132ADD"/>
    <w:rsid w:val="00213052"/>
    <w:rsid w:val="00245D98"/>
    <w:rsid w:val="002E76BA"/>
    <w:rsid w:val="0031034B"/>
    <w:rsid w:val="003344EF"/>
    <w:rsid w:val="004034CD"/>
    <w:rsid w:val="00595F24"/>
    <w:rsid w:val="005E55A1"/>
    <w:rsid w:val="00611097"/>
    <w:rsid w:val="00625F84"/>
    <w:rsid w:val="00647E4F"/>
    <w:rsid w:val="006E1F8F"/>
    <w:rsid w:val="0078712A"/>
    <w:rsid w:val="007F7D51"/>
    <w:rsid w:val="008E7A98"/>
    <w:rsid w:val="0093094A"/>
    <w:rsid w:val="009B3EBD"/>
    <w:rsid w:val="00A70EED"/>
    <w:rsid w:val="00AA71FA"/>
    <w:rsid w:val="00B9647D"/>
    <w:rsid w:val="00C360EF"/>
    <w:rsid w:val="00E34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72947-8AB1-4AE0-A3D3-E57CAAF1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8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625F84"/>
    <w:pPr>
      <w:keepNext/>
      <w:keepLines/>
      <w:spacing w:before="480" w:line="276" w:lineRule="auto"/>
      <w:outlineLvl w:val="0"/>
    </w:pPr>
    <w:rPr>
      <w:rFonts w:ascii="Cambria" w:eastAsia="Calibri" w:hAnsi="Cambria"/>
      <w:b/>
      <w:bCs/>
      <w:color w:val="365F91"/>
      <w:sz w:val="28"/>
      <w:szCs w:val="28"/>
      <w:lang w:val="x-none" w:eastAsia="x-none"/>
    </w:rPr>
  </w:style>
  <w:style w:type="paragraph" w:styleId="3">
    <w:name w:val="heading 3"/>
    <w:basedOn w:val="a"/>
    <w:next w:val="a"/>
    <w:link w:val="3Char"/>
    <w:unhideWhenUsed/>
    <w:qFormat/>
    <w:rsid w:val="00625F84"/>
    <w:pPr>
      <w:keepNext/>
      <w:spacing w:before="240" w:after="60" w:line="276" w:lineRule="auto"/>
      <w:outlineLvl w:val="2"/>
    </w:pPr>
    <w:rPr>
      <w:rFonts w:ascii="Cambria" w:hAnsi="Cambria"/>
      <w:b/>
      <w:bCs/>
      <w:sz w:val="26"/>
      <w:szCs w:val="26"/>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1F8F"/>
    <w:rPr>
      <w:b/>
      <w:bCs/>
    </w:rPr>
  </w:style>
  <w:style w:type="character" w:customStyle="1" w:styleId="1Char">
    <w:name w:val="Επικεφαλίδα 1 Char"/>
    <w:basedOn w:val="a0"/>
    <w:link w:val="1"/>
    <w:uiPriority w:val="99"/>
    <w:rsid w:val="00625F84"/>
    <w:rPr>
      <w:rFonts w:ascii="Cambria" w:eastAsia="Calibri" w:hAnsi="Cambria" w:cs="Times New Roman"/>
      <w:b/>
      <w:bCs/>
      <w:color w:val="365F91"/>
      <w:sz w:val="28"/>
      <w:szCs w:val="28"/>
      <w:lang w:val="x-none" w:eastAsia="x-none"/>
    </w:rPr>
  </w:style>
  <w:style w:type="character" w:customStyle="1" w:styleId="3Char">
    <w:name w:val="Επικεφαλίδα 3 Char"/>
    <w:basedOn w:val="a0"/>
    <w:link w:val="3"/>
    <w:rsid w:val="00625F84"/>
    <w:rPr>
      <w:rFonts w:ascii="Cambria" w:eastAsia="Times New Roman" w:hAnsi="Cambria" w:cs="Times New Roman"/>
      <w:b/>
      <w:bCs/>
      <w:sz w:val="26"/>
      <w:szCs w:val="26"/>
      <w:lang w:val="x-none"/>
    </w:rPr>
  </w:style>
  <w:style w:type="paragraph" w:styleId="a4">
    <w:name w:val="Balloon Text"/>
    <w:basedOn w:val="a"/>
    <w:link w:val="Char"/>
    <w:uiPriority w:val="99"/>
    <w:semiHidden/>
    <w:rsid w:val="00625F84"/>
    <w:rPr>
      <w:rFonts w:ascii="Tahoma" w:eastAsia="Calibri" w:hAnsi="Tahoma"/>
      <w:sz w:val="16"/>
      <w:szCs w:val="16"/>
      <w:lang w:val="x-none" w:eastAsia="x-none"/>
    </w:rPr>
  </w:style>
  <w:style w:type="character" w:customStyle="1" w:styleId="Char">
    <w:name w:val="Κείμενο πλαισίου Char"/>
    <w:basedOn w:val="a0"/>
    <w:link w:val="a4"/>
    <w:uiPriority w:val="99"/>
    <w:semiHidden/>
    <w:rsid w:val="00625F84"/>
    <w:rPr>
      <w:rFonts w:ascii="Tahoma" w:eastAsia="Calibri" w:hAnsi="Tahoma" w:cs="Times New Roman"/>
      <w:sz w:val="16"/>
      <w:szCs w:val="16"/>
      <w:lang w:val="x-none" w:eastAsia="x-none"/>
    </w:rPr>
  </w:style>
  <w:style w:type="paragraph" w:styleId="a5">
    <w:name w:val="List Paragraph"/>
    <w:basedOn w:val="a"/>
    <w:uiPriority w:val="99"/>
    <w:qFormat/>
    <w:rsid w:val="00625F84"/>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625F84"/>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625F84"/>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625F84"/>
    <w:rPr>
      <w:rFonts w:ascii="Franklin Gothic Heavy" w:hAnsi="Franklin Gothic Heavy" w:cs="Franklin Gothic Heavy"/>
      <w:sz w:val="24"/>
      <w:szCs w:val="24"/>
    </w:rPr>
  </w:style>
  <w:style w:type="character" w:customStyle="1" w:styleId="FontStyle17">
    <w:name w:val="Font Style17"/>
    <w:uiPriority w:val="99"/>
    <w:rsid w:val="00625F84"/>
    <w:rPr>
      <w:rFonts w:ascii="Segoe UI" w:hAnsi="Segoe UI" w:cs="Segoe UI"/>
      <w:b/>
      <w:bCs/>
      <w:spacing w:val="-10"/>
      <w:sz w:val="20"/>
      <w:szCs w:val="20"/>
    </w:rPr>
  </w:style>
  <w:style w:type="character" w:customStyle="1" w:styleId="FontStyle18">
    <w:name w:val="Font Style18"/>
    <w:uiPriority w:val="99"/>
    <w:rsid w:val="00625F84"/>
    <w:rPr>
      <w:rFonts w:ascii="Franklin Gothic Heavy" w:hAnsi="Franklin Gothic Heavy" w:cs="Franklin Gothic Heavy"/>
      <w:sz w:val="20"/>
      <w:szCs w:val="20"/>
    </w:rPr>
  </w:style>
  <w:style w:type="character" w:customStyle="1" w:styleId="FontStyle19">
    <w:name w:val="Font Style19"/>
    <w:uiPriority w:val="99"/>
    <w:rsid w:val="00625F84"/>
    <w:rPr>
      <w:rFonts w:ascii="Franklin Gothic Heavy" w:hAnsi="Franklin Gothic Heavy" w:cs="Franklin Gothic Heavy"/>
      <w:sz w:val="20"/>
      <w:szCs w:val="20"/>
    </w:rPr>
  </w:style>
  <w:style w:type="character" w:customStyle="1" w:styleId="FontStyle11">
    <w:name w:val="Font Style11"/>
    <w:uiPriority w:val="99"/>
    <w:rsid w:val="00625F84"/>
    <w:rPr>
      <w:rFonts w:ascii="Times New Roman" w:hAnsi="Times New Roman" w:cs="Times New Roman"/>
      <w:sz w:val="24"/>
      <w:szCs w:val="24"/>
    </w:rPr>
  </w:style>
  <w:style w:type="paragraph" w:styleId="a6">
    <w:name w:val="Body Text"/>
    <w:basedOn w:val="a"/>
    <w:link w:val="Char0"/>
    <w:uiPriority w:val="99"/>
    <w:rsid w:val="00625F84"/>
    <w:pPr>
      <w:jc w:val="both"/>
    </w:pPr>
    <w:rPr>
      <w:rFonts w:ascii="Calibri" w:eastAsia="Calibri" w:hAnsi="Calibri"/>
      <w:sz w:val="20"/>
      <w:szCs w:val="20"/>
      <w:lang w:val="x-none" w:eastAsia="en-US"/>
    </w:rPr>
  </w:style>
  <w:style w:type="character" w:customStyle="1" w:styleId="Char0">
    <w:name w:val="Σώμα κειμένου Char"/>
    <w:basedOn w:val="a0"/>
    <w:link w:val="a6"/>
    <w:uiPriority w:val="99"/>
    <w:rsid w:val="00625F84"/>
    <w:rPr>
      <w:rFonts w:ascii="Calibri" w:eastAsia="Calibri" w:hAnsi="Calibri" w:cs="Times New Roman"/>
      <w:sz w:val="20"/>
      <w:szCs w:val="20"/>
      <w:lang w:val="x-none"/>
    </w:rPr>
  </w:style>
  <w:style w:type="paragraph" w:styleId="a7">
    <w:name w:val="header"/>
    <w:basedOn w:val="a"/>
    <w:link w:val="Char1"/>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1">
    <w:name w:val="Κεφαλίδα Char"/>
    <w:basedOn w:val="a0"/>
    <w:link w:val="a7"/>
    <w:uiPriority w:val="99"/>
    <w:rsid w:val="00625F84"/>
    <w:rPr>
      <w:rFonts w:ascii="Calibri" w:eastAsia="Calibri" w:hAnsi="Calibri" w:cs="Times New Roman"/>
    </w:rPr>
  </w:style>
  <w:style w:type="paragraph" w:styleId="a8">
    <w:name w:val="footer"/>
    <w:basedOn w:val="a"/>
    <w:link w:val="Char2"/>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2">
    <w:name w:val="Υποσέλιδο Char"/>
    <w:basedOn w:val="a0"/>
    <w:link w:val="a8"/>
    <w:uiPriority w:val="99"/>
    <w:rsid w:val="00625F84"/>
    <w:rPr>
      <w:rFonts w:ascii="Calibri" w:eastAsia="Calibri" w:hAnsi="Calibri" w:cs="Times New Roman"/>
    </w:rPr>
  </w:style>
  <w:style w:type="table" w:styleId="a9">
    <w:name w:val="Table Grid"/>
    <w:basedOn w:val="a1"/>
    <w:rsid w:val="00625F84"/>
    <w:pPr>
      <w:spacing w:after="0" w:line="240" w:lineRule="auto"/>
    </w:pPr>
    <w:rPr>
      <w:rFonts w:ascii="Calibri" w:eastAsia="Times New Roman" w:hAnsi="Calibri" w:cs="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20</Pages>
  <Words>3621</Words>
  <Characters>19559</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16</cp:revision>
  <cp:lastPrinted>2018-03-14T08:22:00Z</cp:lastPrinted>
  <dcterms:created xsi:type="dcterms:W3CDTF">2017-04-07T08:29:00Z</dcterms:created>
  <dcterms:modified xsi:type="dcterms:W3CDTF">2018-03-14T08:31:00Z</dcterms:modified>
</cp:coreProperties>
</file>