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02" w:rsidRPr="00953D86" w:rsidRDefault="008E3B02" w:rsidP="008E3B02">
      <w:pPr>
        <w:rPr>
          <w:b/>
          <w:sz w:val="28"/>
          <w:szCs w:val="28"/>
        </w:rPr>
      </w:pPr>
      <w:r w:rsidRPr="00953D86">
        <w:rPr>
          <w:b/>
          <w:sz w:val="28"/>
          <w:szCs w:val="28"/>
        </w:rPr>
        <w:t>ΕΛΛΗΝΙΚΗ ΔΗΜΟΚΡΑΤΙΑ</w:t>
      </w:r>
    </w:p>
    <w:p w:rsidR="008E3B02" w:rsidRPr="00953D86" w:rsidRDefault="008E3B02" w:rsidP="008E3B02">
      <w:pPr>
        <w:rPr>
          <w:b/>
          <w:sz w:val="28"/>
          <w:szCs w:val="28"/>
        </w:rPr>
      </w:pPr>
      <w:r w:rsidRPr="00953D86">
        <w:rPr>
          <w:b/>
          <w:sz w:val="28"/>
          <w:szCs w:val="28"/>
        </w:rPr>
        <w:t>ΠΑΝΕΠΙΣΤΗΜΙΟ ΚΡΗΤΗΣ</w:t>
      </w:r>
    </w:p>
    <w:p w:rsidR="008E3B02" w:rsidRPr="00414194" w:rsidRDefault="008E3B02" w:rsidP="008E3B02">
      <w:pPr>
        <w:ind w:left="36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53D86">
        <w:rPr>
          <w:b/>
          <w:sz w:val="28"/>
          <w:szCs w:val="28"/>
        </w:rPr>
        <w:tab/>
      </w:r>
      <w:r w:rsidRPr="00953D86">
        <w:rPr>
          <w:b/>
          <w:sz w:val="28"/>
          <w:szCs w:val="28"/>
        </w:rPr>
        <w:tab/>
      </w:r>
      <w:r w:rsidRPr="00953D86">
        <w:rPr>
          <w:b/>
          <w:sz w:val="28"/>
          <w:szCs w:val="28"/>
        </w:rPr>
        <w:tab/>
      </w:r>
      <w:r w:rsidRPr="00953D86">
        <w:rPr>
          <w:b/>
          <w:sz w:val="28"/>
          <w:szCs w:val="28"/>
        </w:rPr>
        <w:tab/>
      </w:r>
      <w:r w:rsidRPr="00953D86">
        <w:rPr>
          <w:b/>
          <w:sz w:val="28"/>
          <w:szCs w:val="28"/>
        </w:rPr>
        <w:tab/>
      </w:r>
      <w:r w:rsidRPr="00953D86">
        <w:rPr>
          <w:b/>
          <w:sz w:val="28"/>
          <w:szCs w:val="28"/>
        </w:rPr>
        <w:tab/>
      </w:r>
      <w:r w:rsidRPr="00953D86">
        <w:rPr>
          <w:b/>
          <w:sz w:val="28"/>
          <w:szCs w:val="28"/>
        </w:rPr>
        <w:tab/>
      </w:r>
      <w:r w:rsidRPr="00953D86">
        <w:rPr>
          <w:b/>
          <w:sz w:val="28"/>
          <w:szCs w:val="28"/>
        </w:rPr>
        <w:tab/>
      </w:r>
      <w:r w:rsidRPr="00953D86">
        <w:rPr>
          <w:b/>
          <w:sz w:val="28"/>
          <w:szCs w:val="28"/>
        </w:rPr>
        <w:tab/>
      </w:r>
      <w:r w:rsidRPr="00953D86">
        <w:rPr>
          <w:b/>
          <w:sz w:val="28"/>
          <w:szCs w:val="28"/>
        </w:rPr>
        <w:tab/>
      </w:r>
      <w:r w:rsidRPr="00953D86">
        <w:rPr>
          <w:b/>
          <w:sz w:val="28"/>
          <w:szCs w:val="28"/>
        </w:rPr>
        <w:tab/>
      </w:r>
      <w:r w:rsidRPr="00953D86">
        <w:rPr>
          <w:b/>
          <w:sz w:val="28"/>
          <w:szCs w:val="28"/>
        </w:rPr>
        <w:tab/>
      </w:r>
      <w:r w:rsidRPr="00953D86">
        <w:rPr>
          <w:b/>
          <w:sz w:val="28"/>
          <w:szCs w:val="28"/>
        </w:rPr>
        <w:tab/>
        <w:t xml:space="preserve">                    Ρέθυμνο</w:t>
      </w:r>
      <w:r>
        <w:rPr>
          <w:b/>
          <w:sz w:val="28"/>
          <w:szCs w:val="28"/>
        </w:rPr>
        <w:t xml:space="preserve"> 1</w:t>
      </w:r>
      <w:r w:rsidRPr="008E3B02">
        <w:rPr>
          <w:b/>
          <w:sz w:val="28"/>
          <w:szCs w:val="28"/>
        </w:rPr>
        <w:t>3</w:t>
      </w:r>
      <w:r w:rsidRPr="0007242C">
        <w:rPr>
          <w:b/>
          <w:sz w:val="28"/>
          <w:szCs w:val="28"/>
        </w:rPr>
        <w:t>/06/2018</w:t>
      </w:r>
    </w:p>
    <w:p w:rsidR="008E3B02" w:rsidRPr="00414194" w:rsidRDefault="008E3B02" w:rsidP="008E3B02">
      <w:pPr>
        <w:rPr>
          <w:b/>
          <w:sz w:val="28"/>
          <w:szCs w:val="28"/>
        </w:rPr>
      </w:pPr>
      <w:r w:rsidRPr="00953D86">
        <w:rPr>
          <w:b/>
          <w:sz w:val="28"/>
          <w:szCs w:val="28"/>
        </w:rPr>
        <w:t>Διεύθυνση</w:t>
      </w:r>
      <w:r w:rsidRPr="00953D86">
        <w:rPr>
          <w:b/>
          <w:sz w:val="28"/>
          <w:szCs w:val="28"/>
        </w:rPr>
        <w:tab/>
      </w:r>
      <w:r w:rsidRPr="00953D86">
        <w:rPr>
          <w:b/>
          <w:sz w:val="28"/>
          <w:szCs w:val="28"/>
        </w:rPr>
        <w:tab/>
        <w:t>:Ο</w:t>
      </w:r>
      <w:r>
        <w:rPr>
          <w:b/>
          <w:sz w:val="28"/>
          <w:szCs w:val="28"/>
        </w:rPr>
        <w:t xml:space="preserve">ικονομικής Διαχείρισης     </w:t>
      </w:r>
      <w:r w:rsidRPr="00953D86">
        <w:rPr>
          <w:b/>
          <w:sz w:val="28"/>
          <w:szCs w:val="28"/>
        </w:rPr>
        <w:t xml:space="preserve"> Αριθ. </w:t>
      </w:r>
      <w:proofErr w:type="spellStart"/>
      <w:r w:rsidRPr="00953D86">
        <w:rPr>
          <w:b/>
          <w:sz w:val="28"/>
          <w:szCs w:val="28"/>
        </w:rPr>
        <w:t>πρωτ</w:t>
      </w:r>
      <w:proofErr w:type="spellEnd"/>
      <w:r w:rsidRPr="00953D86">
        <w:rPr>
          <w:b/>
          <w:sz w:val="28"/>
          <w:szCs w:val="28"/>
        </w:rPr>
        <w:t xml:space="preserve">.: </w:t>
      </w:r>
      <w:r w:rsidR="003D38D0">
        <w:rPr>
          <w:b/>
          <w:sz w:val="28"/>
          <w:szCs w:val="28"/>
        </w:rPr>
        <w:t>8020</w:t>
      </w:r>
    </w:p>
    <w:p w:rsidR="008E3B02" w:rsidRPr="00953D86" w:rsidRDefault="008E3B02" w:rsidP="008E3B02">
      <w:pPr>
        <w:rPr>
          <w:b/>
          <w:sz w:val="28"/>
          <w:szCs w:val="28"/>
        </w:rPr>
      </w:pPr>
      <w:r>
        <w:rPr>
          <w:b/>
          <w:sz w:val="28"/>
          <w:szCs w:val="28"/>
        </w:rPr>
        <w:t>Τμήμα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53D86">
        <w:rPr>
          <w:b/>
          <w:sz w:val="28"/>
          <w:szCs w:val="28"/>
        </w:rPr>
        <w:t>:Προμηθειών</w:t>
      </w:r>
    </w:p>
    <w:p w:rsidR="008E3B02" w:rsidRPr="00953D86" w:rsidRDefault="008E3B02" w:rsidP="008E3B02">
      <w:pPr>
        <w:rPr>
          <w:b/>
          <w:sz w:val="28"/>
          <w:szCs w:val="28"/>
        </w:rPr>
      </w:pPr>
      <w:proofErr w:type="spellStart"/>
      <w:r w:rsidRPr="00953D86">
        <w:rPr>
          <w:b/>
          <w:sz w:val="28"/>
          <w:szCs w:val="28"/>
        </w:rPr>
        <w:t>Ταχ</w:t>
      </w:r>
      <w:proofErr w:type="spellEnd"/>
      <w:r w:rsidRPr="00953D86">
        <w:rPr>
          <w:b/>
          <w:sz w:val="28"/>
          <w:szCs w:val="28"/>
        </w:rPr>
        <w:t>. Δ/</w:t>
      </w:r>
      <w:proofErr w:type="spellStart"/>
      <w:r w:rsidRPr="00953D86">
        <w:rPr>
          <w:b/>
          <w:sz w:val="28"/>
          <w:szCs w:val="28"/>
        </w:rPr>
        <w:t>νση</w:t>
      </w:r>
      <w:proofErr w:type="spellEnd"/>
      <w:r w:rsidRPr="00953D86">
        <w:rPr>
          <w:b/>
          <w:sz w:val="28"/>
          <w:szCs w:val="28"/>
        </w:rPr>
        <w:tab/>
      </w:r>
      <w:r w:rsidRPr="00953D86">
        <w:rPr>
          <w:b/>
          <w:sz w:val="28"/>
          <w:szCs w:val="28"/>
        </w:rPr>
        <w:tab/>
        <w:t>:Παν/</w:t>
      </w:r>
      <w:proofErr w:type="spellStart"/>
      <w:r w:rsidRPr="00953D86">
        <w:rPr>
          <w:b/>
          <w:sz w:val="28"/>
          <w:szCs w:val="28"/>
        </w:rPr>
        <w:t>πολη</w:t>
      </w:r>
      <w:proofErr w:type="spellEnd"/>
      <w:r w:rsidRPr="00953D86">
        <w:rPr>
          <w:b/>
          <w:sz w:val="28"/>
          <w:szCs w:val="28"/>
        </w:rPr>
        <w:t xml:space="preserve"> Ρεθύμνου</w:t>
      </w:r>
    </w:p>
    <w:p w:rsidR="008E3B02" w:rsidRPr="00953D86" w:rsidRDefault="008E3B02" w:rsidP="008E3B02">
      <w:pPr>
        <w:rPr>
          <w:b/>
          <w:sz w:val="28"/>
          <w:szCs w:val="28"/>
        </w:rPr>
      </w:pPr>
      <w:r>
        <w:rPr>
          <w:b/>
          <w:sz w:val="28"/>
          <w:szCs w:val="28"/>
        </w:rPr>
        <w:t>Πληροφορίες</w:t>
      </w:r>
      <w:r>
        <w:rPr>
          <w:b/>
          <w:sz w:val="28"/>
          <w:szCs w:val="28"/>
        </w:rPr>
        <w:tab/>
        <w:t>:Κ. Καρνιαβούρα</w:t>
      </w:r>
    </w:p>
    <w:p w:rsidR="008E3B02" w:rsidRPr="00953D86" w:rsidRDefault="008E3B02" w:rsidP="008E3B02">
      <w:pPr>
        <w:rPr>
          <w:b/>
          <w:sz w:val="28"/>
          <w:szCs w:val="28"/>
        </w:rPr>
      </w:pPr>
      <w:r>
        <w:rPr>
          <w:b/>
          <w:sz w:val="28"/>
          <w:szCs w:val="28"/>
        </w:rPr>
        <w:t>Τηλέφωνο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:28310</w:t>
      </w:r>
      <w:r w:rsidRPr="00953D86">
        <w:rPr>
          <w:b/>
          <w:sz w:val="28"/>
          <w:szCs w:val="28"/>
        </w:rPr>
        <w:t xml:space="preserve"> 77940</w:t>
      </w:r>
    </w:p>
    <w:p w:rsidR="008E3B02" w:rsidRPr="00953D86" w:rsidRDefault="008E3B02" w:rsidP="008E3B02">
      <w:pPr>
        <w:rPr>
          <w:b/>
          <w:sz w:val="28"/>
          <w:szCs w:val="28"/>
        </w:rPr>
      </w:pPr>
      <w:r w:rsidRPr="00953D86">
        <w:rPr>
          <w:b/>
          <w:sz w:val="28"/>
          <w:szCs w:val="28"/>
          <w:lang w:val="en-US"/>
        </w:rPr>
        <w:t>Fax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:2831077960</w:t>
      </w:r>
      <w:proofErr w:type="gramEnd"/>
    </w:p>
    <w:p w:rsidR="008E3B02" w:rsidRPr="00953D86" w:rsidRDefault="008E3B02" w:rsidP="008E3B02">
      <w:pPr>
        <w:rPr>
          <w:b/>
          <w:sz w:val="28"/>
          <w:szCs w:val="28"/>
        </w:rPr>
      </w:pPr>
      <w:proofErr w:type="spellStart"/>
      <w:r w:rsidRPr="00953D86">
        <w:rPr>
          <w:b/>
          <w:sz w:val="28"/>
          <w:szCs w:val="28"/>
        </w:rPr>
        <w:t>Ταχ</w:t>
      </w:r>
      <w:proofErr w:type="spellEnd"/>
      <w:r w:rsidRPr="00953D86">
        <w:rPr>
          <w:b/>
          <w:sz w:val="28"/>
          <w:szCs w:val="28"/>
        </w:rPr>
        <w:t>. Κώδικας</w:t>
      </w:r>
      <w:r w:rsidRPr="00953D86">
        <w:rPr>
          <w:b/>
          <w:sz w:val="28"/>
          <w:szCs w:val="28"/>
        </w:rPr>
        <w:tab/>
        <w:t>:74100 Ρέθυμνο</w:t>
      </w:r>
    </w:p>
    <w:p w:rsidR="008E3B02" w:rsidRDefault="008E3B02" w:rsidP="008E3B02">
      <w:pPr>
        <w:rPr>
          <w:b/>
        </w:rPr>
      </w:pPr>
    </w:p>
    <w:p w:rsidR="008E3B02" w:rsidRDefault="008E3B02" w:rsidP="008E3B02">
      <w:pPr>
        <w:rPr>
          <w:b/>
          <w:bCs/>
        </w:rPr>
      </w:pPr>
    </w:p>
    <w:p w:rsidR="008E3B02" w:rsidRPr="00953D86" w:rsidRDefault="008E3B02" w:rsidP="008E3B02">
      <w:pPr>
        <w:rPr>
          <w:b/>
          <w:bCs/>
          <w:sz w:val="28"/>
          <w:szCs w:val="28"/>
        </w:rPr>
      </w:pPr>
    </w:p>
    <w:p w:rsidR="008E3B02" w:rsidRDefault="008E3B02" w:rsidP="008E3B02">
      <w:pPr>
        <w:tabs>
          <w:tab w:val="num" w:pos="720"/>
        </w:tabs>
        <w:jc w:val="center"/>
        <w:rPr>
          <w:rStyle w:val="a3"/>
          <w:rFonts w:eastAsia="Tahoma"/>
          <w:sz w:val="28"/>
          <w:szCs w:val="28"/>
          <w:u w:val="single"/>
        </w:rPr>
      </w:pPr>
      <w:r w:rsidRPr="00953D86">
        <w:rPr>
          <w:rStyle w:val="a3"/>
          <w:rFonts w:eastAsia="Tahoma"/>
          <w:sz w:val="28"/>
          <w:szCs w:val="28"/>
          <w:u w:val="single"/>
        </w:rPr>
        <w:t>ΠΡΟΣΚΛΗΣΗ ΕΚΔΗΛΩΣΗΣ ΕΝΔΙΑΦΕΡΟΝΤΟΣ</w:t>
      </w:r>
    </w:p>
    <w:p w:rsidR="008E3B02" w:rsidRPr="00F959A7" w:rsidRDefault="008E3B02" w:rsidP="008E3B02">
      <w:pPr>
        <w:tabs>
          <w:tab w:val="num" w:pos="720"/>
        </w:tabs>
        <w:jc w:val="center"/>
        <w:rPr>
          <w:rStyle w:val="a3"/>
          <w:rFonts w:eastAsia="Tahoma"/>
          <w:sz w:val="28"/>
          <w:szCs w:val="28"/>
        </w:rPr>
      </w:pPr>
      <w:r>
        <w:rPr>
          <w:rStyle w:val="a3"/>
          <w:rFonts w:eastAsia="Tahoma"/>
          <w:sz w:val="28"/>
          <w:szCs w:val="28"/>
        </w:rPr>
        <w:t xml:space="preserve">(απόφαση Πρύτανη 7716/07-06-2018 </w:t>
      </w:r>
      <w:proofErr w:type="spellStart"/>
      <w:r>
        <w:rPr>
          <w:rStyle w:val="a3"/>
          <w:rFonts w:eastAsia="Tahoma"/>
          <w:sz w:val="28"/>
          <w:szCs w:val="28"/>
        </w:rPr>
        <w:t>ΑΔΑ</w:t>
      </w:r>
      <w:proofErr w:type="spellEnd"/>
      <w:r>
        <w:rPr>
          <w:rStyle w:val="a3"/>
          <w:rFonts w:eastAsia="Tahoma"/>
          <w:sz w:val="28"/>
          <w:szCs w:val="28"/>
        </w:rPr>
        <w:t xml:space="preserve">: </w:t>
      </w:r>
      <w:proofErr w:type="spellStart"/>
      <w:r w:rsidR="00C90849">
        <w:rPr>
          <w:rStyle w:val="a3"/>
          <w:rFonts w:eastAsia="Tahoma"/>
          <w:sz w:val="28"/>
          <w:szCs w:val="28"/>
        </w:rPr>
        <w:t>ΩΑΥ8469Β7Γ-ΒΝ8</w:t>
      </w:r>
      <w:proofErr w:type="spellEnd"/>
      <w:r w:rsidRPr="00F959A7">
        <w:rPr>
          <w:rStyle w:val="a3"/>
          <w:rFonts w:eastAsia="Tahoma"/>
          <w:sz w:val="28"/>
          <w:szCs w:val="28"/>
        </w:rPr>
        <w:t>)</w:t>
      </w:r>
    </w:p>
    <w:p w:rsidR="008E3B02" w:rsidRPr="00AE3E7A" w:rsidRDefault="008E3B02" w:rsidP="008E3B02">
      <w:pPr>
        <w:jc w:val="both"/>
        <w:rPr>
          <w:b/>
        </w:rPr>
      </w:pPr>
    </w:p>
    <w:p w:rsidR="008E3B02" w:rsidRPr="009E0D78" w:rsidRDefault="008E3B02" w:rsidP="008E3B02">
      <w:pPr>
        <w:ind w:firstLine="720"/>
        <w:jc w:val="both"/>
      </w:pPr>
      <w:r w:rsidRPr="009E0D78">
        <w:t xml:space="preserve">Παρακαλούμε εφόσον ενδιαφέρεστε να καταθέσετε προσφορά μέχρι και τις </w:t>
      </w:r>
      <w:r w:rsidR="00C90849">
        <w:t>2</w:t>
      </w:r>
      <w:r w:rsidRPr="009E0D78">
        <w:t xml:space="preserve">5/06/2018, ημέρα </w:t>
      </w:r>
      <w:r w:rsidR="00C90849">
        <w:t>Δευτέρα</w:t>
      </w:r>
      <w:r w:rsidRPr="009E0D78">
        <w:t xml:space="preserve"> και ώρα 11.00 </w:t>
      </w:r>
      <w:r w:rsidR="00C90849">
        <w:t>π</w:t>
      </w:r>
      <w:r w:rsidRPr="009E0D78">
        <w:t>.μ.,</w:t>
      </w:r>
      <w:r w:rsidRPr="009E0D78">
        <w:rPr>
          <w:b/>
        </w:rPr>
        <w:t xml:space="preserve">  </w:t>
      </w:r>
      <w:r w:rsidRPr="009E0D78">
        <w:t>για την</w:t>
      </w:r>
      <w:r w:rsidR="00C90849">
        <w:t xml:space="preserve"> πρόσβαση στο λογισμικό «</w:t>
      </w:r>
      <w:r w:rsidR="00C90849">
        <w:rPr>
          <w:lang w:val="en-US"/>
        </w:rPr>
        <w:t>IBM</w:t>
      </w:r>
      <w:r w:rsidR="00C90849" w:rsidRPr="00C90849">
        <w:t xml:space="preserve"> </w:t>
      </w:r>
      <w:r w:rsidR="00C90849">
        <w:rPr>
          <w:lang w:val="en-US"/>
        </w:rPr>
        <w:t>SPSS</w:t>
      </w:r>
      <w:r w:rsidR="00C90849" w:rsidRPr="00C90849">
        <w:t xml:space="preserve"> </w:t>
      </w:r>
      <w:r w:rsidR="00C90849">
        <w:rPr>
          <w:lang w:val="en-US"/>
        </w:rPr>
        <w:t>STATISTICS</w:t>
      </w:r>
      <w:r w:rsidR="00C90849" w:rsidRPr="00C90849">
        <w:t xml:space="preserve"> </w:t>
      </w:r>
      <w:r w:rsidR="00C90849">
        <w:rPr>
          <w:lang w:val="en-US"/>
        </w:rPr>
        <w:t>PREMIUM</w:t>
      </w:r>
      <w:r w:rsidR="00C90849">
        <w:t>» με οποιοδήποτε μέσο προκειμένου να καλυφθούν οι ανάγκες του Ιδρύματος και με διάρκεια πρόσβασης ενός έτους από την υπογραφή της σύμβασης</w:t>
      </w:r>
      <w:r w:rsidRPr="009E0D78">
        <w:t xml:space="preserve">, προϋπολογισμού δαπάνης  </w:t>
      </w:r>
      <w:r w:rsidR="00C90849">
        <w:t>15</w:t>
      </w:r>
      <w:r w:rsidRPr="009E0D78">
        <w:t>.</w:t>
      </w:r>
      <w:r w:rsidR="00C90849">
        <w:t>7</w:t>
      </w:r>
      <w:r w:rsidRPr="009E0D78">
        <w:t>00,00 € συμπεριλαμβανομένου του Φ.Π.Α., (</w:t>
      </w:r>
      <w:r w:rsidR="00C90849">
        <w:t xml:space="preserve">Τακτικός </w:t>
      </w:r>
      <w:r w:rsidRPr="009E0D78">
        <w:t>προϋπολογισμός Παν/</w:t>
      </w:r>
      <w:proofErr w:type="spellStart"/>
      <w:r w:rsidRPr="009E0D78">
        <w:t>μίου</w:t>
      </w:r>
      <w:proofErr w:type="spellEnd"/>
      <w:r w:rsidRPr="009E0D78">
        <w:t xml:space="preserve"> Κρήτης, οικονομικού έτους 2018, </w:t>
      </w:r>
      <w:r w:rsidR="008F0F4E">
        <w:t xml:space="preserve">ΚΑΕ 0889, </w:t>
      </w:r>
      <w:proofErr w:type="spellStart"/>
      <w:r w:rsidR="008F0F4E">
        <w:t>AAY</w:t>
      </w:r>
      <w:proofErr w:type="spellEnd"/>
      <w:r w:rsidR="008F0F4E">
        <w:t xml:space="preserve"> 4</w:t>
      </w:r>
      <w:r w:rsidR="008F0F4E" w:rsidRPr="008F0F4E">
        <w:t xml:space="preserve">61 </w:t>
      </w:r>
      <w:r w:rsidR="008F0F4E">
        <w:t>με ΑΔΑΜ: 18</w:t>
      </w:r>
      <w:proofErr w:type="spellStart"/>
      <w:r w:rsidR="008F0F4E">
        <w:rPr>
          <w:lang w:val="en-US"/>
        </w:rPr>
        <w:t>REQ</w:t>
      </w:r>
      <w:proofErr w:type="spellEnd"/>
      <w:r w:rsidR="008F0F4E" w:rsidRPr="008F0F4E">
        <w:t>003248486</w:t>
      </w:r>
      <w:r w:rsidRPr="009E0D78">
        <w:t xml:space="preserve">) με </w:t>
      </w:r>
      <w:proofErr w:type="spellStart"/>
      <w:r w:rsidRPr="009E0D78">
        <w:rPr>
          <w:lang w:val="en-US"/>
        </w:rPr>
        <w:t>CPV</w:t>
      </w:r>
      <w:proofErr w:type="spellEnd"/>
      <w:r w:rsidRPr="009E0D78">
        <w:t xml:space="preserve"> </w:t>
      </w:r>
      <w:r w:rsidR="00656E03" w:rsidRPr="00656E03">
        <w:t>72267100-0</w:t>
      </w:r>
      <w:r w:rsidRPr="009E0D78">
        <w:t xml:space="preserve"> </w:t>
      </w:r>
      <w:r w:rsidR="00656E03">
        <w:t>Συντήρηση λογισμικού τεχνολογίας των πληροφοριών</w:t>
      </w:r>
      <w:r w:rsidRPr="009E0D78">
        <w:t>.</w:t>
      </w:r>
    </w:p>
    <w:p w:rsidR="008E3B02" w:rsidRPr="009E0D78" w:rsidRDefault="008E3B02" w:rsidP="008E3B02">
      <w:pPr>
        <w:ind w:firstLine="720"/>
        <w:jc w:val="both"/>
      </w:pPr>
      <w:r w:rsidRPr="009E0D78">
        <w:t>Κριτήριο κατακύρωσης είναι η χαμηλότερη τιμή προσφοράς για το σύνολο των υπηρεσιών.</w:t>
      </w:r>
    </w:p>
    <w:p w:rsidR="008E3B02" w:rsidRPr="009E0D78" w:rsidRDefault="008E3B02" w:rsidP="008E3B02">
      <w:pPr>
        <w:jc w:val="both"/>
      </w:pPr>
      <w:r w:rsidRPr="009E0D78">
        <w:t xml:space="preserve">Ακολουθεί πίνακας Ειδικών Όρων και Τεχνικών Προδιαγραφών. </w:t>
      </w:r>
    </w:p>
    <w:p w:rsidR="008E3B02" w:rsidRPr="009E0D78" w:rsidRDefault="008E3B02" w:rsidP="008E3B02">
      <w:pPr>
        <w:jc w:val="both"/>
      </w:pPr>
      <w:r w:rsidRPr="009E0D78">
        <w:t xml:space="preserve">Η παρούσα πρόσκληση να αναρτηθεί στο </w:t>
      </w:r>
      <w:proofErr w:type="spellStart"/>
      <w:r w:rsidRPr="009E0D78">
        <w:t>ΚΗΜΔΗΣ</w:t>
      </w:r>
      <w:proofErr w:type="spellEnd"/>
      <w:r w:rsidRPr="009E0D78">
        <w:t xml:space="preserve"> και στην Ιστοσελίδα του Παν/</w:t>
      </w:r>
      <w:proofErr w:type="spellStart"/>
      <w:r w:rsidRPr="009E0D78">
        <w:t>μίου</w:t>
      </w:r>
      <w:proofErr w:type="spellEnd"/>
      <w:r w:rsidRPr="009E0D78">
        <w:t xml:space="preserve"> Κ</w:t>
      </w:r>
      <w:r w:rsidR="00FD0B48">
        <w:t>ρήτης.</w:t>
      </w:r>
      <w:bookmarkStart w:id="0" w:name="_GoBack"/>
      <w:bookmarkEnd w:id="0"/>
    </w:p>
    <w:p w:rsidR="008E3B02" w:rsidRPr="005D00EB" w:rsidRDefault="008E3B02" w:rsidP="008E3B02">
      <w:pPr>
        <w:pStyle w:val="5"/>
        <w:tabs>
          <w:tab w:val="center" w:pos="7020"/>
        </w:tabs>
        <w:spacing w:line="240" w:lineRule="auto"/>
        <w:ind w:left="0" w:firstLine="0"/>
        <w:rPr>
          <w:rFonts w:ascii="Times New Roman" w:hAnsi="Times New Roman" w:cs="Times New Roman"/>
          <w:b/>
          <w:sz w:val="20"/>
          <w:lang w:val="el-GR"/>
        </w:rPr>
      </w:pPr>
      <w:r>
        <w:rPr>
          <w:rFonts w:ascii="Times New Roman" w:hAnsi="Times New Roman" w:cs="Times New Roman"/>
          <w:b/>
          <w:color w:val="auto"/>
          <w:sz w:val="20"/>
          <w:lang w:val="el-GR"/>
        </w:rPr>
        <w:t xml:space="preserve">           </w:t>
      </w:r>
    </w:p>
    <w:p w:rsidR="008E3B02" w:rsidRPr="005D00EB" w:rsidRDefault="008E3B02" w:rsidP="008E3B02">
      <w:pPr>
        <w:rPr>
          <w:b/>
          <w:sz w:val="20"/>
        </w:rPr>
      </w:pPr>
    </w:p>
    <w:p w:rsidR="008E3B02" w:rsidRPr="005D00EB" w:rsidRDefault="008E3B02" w:rsidP="008E3B02">
      <w:pPr>
        <w:rPr>
          <w:b/>
          <w:sz w:val="20"/>
        </w:rPr>
      </w:pPr>
      <w:r w:rsidRPr="005D00EB">
        <w:rPr>
          <w:b/>
          <w:sz w:val="20"/>
        </w:rPr>
        <w:t xml:space="preserve">                                                                                      </w:t>
      </w:r>
      <w:r>
        <w:rPr>
          <w:b/>
          <w:sz w:val="20"/>
        </w:rPr>
        <w:t xml:space="preserve">                      Ο </w:t>
      </w:r>
      <w:r w:rsidRPr="005D00EB">
        <w:rPr>
          <w:b/>
          <w:sz w:val="20"/>
        </w:rPr>
        <w:t>ΑΝΤΙΠΡΥΤΑΝΗΣ</w:t>
      </w:r>
    </w:p>
    <w:p w:rsidR="008E3B02" w:rsidRPr="005D00EB" w:rsidRDefault="008E3B02" w:rsidP="008E3B02">
      <w:pPr>
        <w:rPr>
          <w:b/>
          <w:sz w:val="20"/>
        </w:rPr>
      </w:pPr>
      <w:r w:rsidRPr="005D00EB">
        <w:rPr>
          <w:b/>
          <w:sz w:val="20"/>
        </w:rPr>
        <w:tab/>
      </w:r>
      <w:r w:rsidRPr="005D00EB">
        <w:rPr>
          <w:b/>
          <w:sz w:val="20"/>
        </w:rPr>
        <w:tab/>
      </w:r>
      <w:r w:rsidRPr="005D00EB">
        <w:rPr>
          <w:b/>
          <w:sz w:val="20"/>
        </w:rPr>
        <w:tab/>
      </w:r>
      <w:r w:rsidRPr="005D00EB">
        <w:rPr>
          <w:b/>
          <w:sz w:val="20"/>
        </w:rPr>
        <w:tab/>
      </w:r>
      <w:r w:rsidRPr="005D00EB">
        <w:rPr>
          <w:b/>
          <w:sz w:val="20"/>
        </w:rPr>
        <w:tab/>
        <w:t xml:space="preserve">               ΟΙΚΟΝΟΜΙΚΟΥ ΠΡΟΓΡΑΜΜΑΤΙΣΜΟΥ</w:t>
      </w:r>
    </w:p>
    <w:p w:rsidR="008E3B02" w:rsidRDefault="008E3B02" w:rsidP="008E3B02">
      <w:pPr>
        <w:rPr>
          <w:b/>
          <w:sz w:val="20"/>
        </w:rPr>
      </w:pPr>
      <w:r w:rsidRPr="005D00EB">
        <w:rPr>
          <w:b/>
          <w:sz w:val="20"/>
        </w:rPr>
        <w:t xml:space="preserve">                                                                          </w:t>
      </w:r>
      <w:r>
        <w:rPr>
          <w:b/>
          <w:sz w:val="20"/>
        </w:rPr>
        <w:t xml:space="preserve">                      </w:t>
      </w:r>
      <w:r w:rsidRPr="005D00EB">
        <w:rPr>
          <w:b/>
          <w:sz w:val="20"/>
        </w:rPr>
        <w:t xml:space="preserve"> ΥΠΟΔΟΜΩΝ &amp; ΑΝΑΠΤΥΞΗΣ</w:t>
      </w:r>
      <w:r>
        <w:rPr>
          <w:b/>
          <w:sz w:val="20"/>
        </w:rPr>
        <w:t xml:space="preserve"> Π.Κ.</w:t>
      </w:r>
    </w:p>
    <w:p w:rsidR="008E3B02" w:rsidRDefault="008E3B02" w:rsidP="008E3B02">
      <w:pPr>
        <w:rPr>
          <w:b/>
          <w:sz w:val="20"/>
        </w:rPr>
      </w:pPr>
    </w:p>
    <w:p w:rsidR="008E3B02" w:rsidRDefault="008E3B02" w:rsidP="008E3B02">
      <w:pPr>
        <w:rPr>
          <w:b/>
          <w:sz w:val="20"/>
        </w:rPr>
      </w:pPr>
    </w:p>
    <w:p w:rsidR="008E3B02" w:rsidRDefault="008E3B02" w:rsidP="008E3B02">
      <w:pPr>
        <w:rPr>
          <w:b/>
          <w:sz w:val="20"/>
        </w:rPr>
      </w:pPr>
    </w:p>
    <w:p w:rsidR="008E3B02" w:rsidRDefault="008E3B02" w:rsidP="008E3B02">
      <w:pPr>
        <w:rPr>
          <w:b/>
          <w:sz w:val="20"/>
        </w:rPr>
      </w:pPr>
    </w:p>
    <w:p w:rsidR="008E3B02" w:rsidRPr="007E7691" w:rsidRDefault="008E3B02" w:rsidP="008E3B02">
      <w:pPr>
        <w:rPr>
          <w:rFonts w:ascii="Tahoma" w:hAnsi="Tahoma" w:cs="Tahoma"/>
          <w:b/>
          <w:i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ΠΑΝΑΓΙΩΤΗΣ ΤΣΑΚΑΛΙΔΗΣ</w:t>
      </w:r>
    </w:p>
    <w:p w:rsidR="008E3B02" w:rsidRDefault="008E3B02" w:rsidP="008E3B02">
      <w:pPr>
        <w:rPr>
          <w:rFonts w:ascii="Tahoma" w:hAnsi="Tahoma" w:cs="Tahoma"/>
          <w:b/>
          <w:i/>
          <w:sz w:val="20"/>
        </w:rPr>
      </w:pPr>
    </w:p>
    <w:p w:rsidR="008E3B02" w:rsidRDefault="008E3B02" w:rsidP="008E3B02">
      <w:pPr>
        <w:rPr>
          <w:rFonts w:ascii="Tahoma" w:hAnsi="Tahoma" w:cs="Tahoma"/>
          <w:b/>
          <w:i/>
          <w:sz w:val="20"/>
        </w:rPr>
      </w:pPr>
    </w:p>
    <w:p w:rsidR="008E3B02" w:rsidRDefault="008E3B02" w:rsidP="008E3B02">
      <w:pPr>
        <w:rPr>
          <w:rFonts w:ascii="Tahoma" w:hAnsi="Tahoma" w:cs="Tahoma"/>
          <w:b/>
          <w:i/>
          <w:sz w:val="20"/>
        </w:rPr>
      </w:pPr>
    </w:p>
    <w:p w:rsidR="008E3B02" w:rsidRDefault="008E3B02" w:rsidP="008E3B02">
      <w:pPr>
        <w:rPr>
          <w:rFonts w:ascii="Tahoma" w:hAnsi="Tahoma" w:cs="Tahoma"/>
          <w:b/>
          <w:i/>
          <w:sz w:val="20"/>
        </w:rPr>
      </w:pPr>
    </w:p>
    <w:p w:rsidR="008E3B02" w:rsidRDefault="008E3B02" w:rsidP="008E3B02">
      <w:pPr>
        <w:rPr>
          <w:rFonts w:ascii="Tahoma" w:hAnsi="Tahoma" w:cs="Tahoma"/>
          <w:b/>
          <w:i/>
          <w:sz w:val="20"/>
        </w:rPr>
      </w:pPr>
    </w:p>
    <w:p w:rsidR="008E3B02" w:rsidRDefault="008E3B02" w:rsidP="008E3B02">
      <w:pPr>
        <w:rPr>
          <w:rFonts w:ascii="Tahoma" w:hAnsi="Tahoma" w:cs="Tahoma"/>
          <w:b/>
          <w:i/>
          <w:sz w:val="20"/>
        </w:rPr>
      </w:pPr>
    </w:p>
    <w:p w:rsidR="008E3B02" w:rsidRDefault="008E3B02" w:rsidP="008E3B02">
      <w:pPr>
        <w:rPr>
          <w:rFonts w:ascii="Tahoma" w:hAnsi="Tahoma" w:cs="Tahoma"/>
          <w:b/>
          <w:i/>
          <w:sz w:val="20"/>
        </w:rPr>
      </w:pPr>
    </w:p>
    <w:p w:rsidR="008E3B02" w:rsidRDefault="008E3B02" w:rsidP="008E3B02">
      <w:pPr>
        <w:rPr>
          <w:rFonts w:ascii="Tahoma" w:hAnsi="Tahoma" w:cs="Tahoma"/>
          <w:b/>
          <w:i/>
          <w:sz w:val="20"/>
        </w:rPr>
      </w:pPr>
    </w:p>
    <w:p w:rsidR="008E3B02" w:rsidRDefault="008E3B02" w:rsidP="008E3B02">
      <w:pPr>
        <w:rPr>
          <w:rFonts w:ascii="Tahoma" w:hAnsi="Tahoma" w:cs="Tahoma"/>
          <w:b/>
          <w:i/>
          <w:sz w:val="20"/>
        </w:rPr>
      </w:pPr>
    </w:p>
    <w:p w:rsidR="007C5491" w:rsidRDefault="007C5491" w:rsidP="008E3B02">
      <w:pPr>
        <w:rPr>
          <w:rFonts w:ascii="Tahoma" w:hAnsi="Tahoma" w:cs="Tahoma"/>
          <w:b/>
          <w:i/>
          <w:sz w:val="20"/>
        </w:rPr>
      </w:pPr>
    </w:p>
    <w:p w:rsidR="008E3B02" w:rsidRPr="00A50F81" w:rsidRDefault="008E3B02" w:rsidP="008E3B02">
      <w:pPr>
        <w:rPr>
          <w:b/>
        </w:rPr>
      </w:pPr>
      <w:r w:rsidRPr="00A50F81">
        <w:rPr>
          <w:b/>
        </w:rPr>
        <w:lastRenderedPageBreak/>
        <w:t>ΠΙΝΑΚΑΣ ΕΙΔΙΚΩΝ ΟΡΩΝ ΚΑΙ ΤΕΧΝΙΚΩΝ ΠΡΟΔΙΑΓΡΑΦΩΝ</w:t>
      </w:r>
    </w:p>
    <w:p w:rsidR="007C5491" w:rsidRDefault="007C5491" w:rsidP="007C5491">
      <w:pPr>
        <w:rPr>
          <w:rFonts w:ascii="Tahoma" w:hAnsi="Tahoma" w:cs="Tahoma"/>
          <w:b/>
          <w:sz w:val="20"/>
        </w:rPr>
      </w:pPr>
    </w:p>
    <w:p w:rsidR="007C5491" w:rsidRDefault="007C5491" w:rsidP="007C5491">
      <w:pPr>
        <w:rPr>
          <w:rFonts w:ascii="Tahoma" w:hAnsi="Tahoma" w:cs="Tahoma"/>
          <w:b/>
          <w:sz w:val="20"/>
        </w:rPr>
      </w:pPr>
    </w:p>
    <w:p w:rsidR="007C5491" w:rsidRPr="007C5491" w:rsidRDefault="007C5491" w:rsidP="007C5491">
      <w:pPr>
        <w:pStyle w:val="a5"/>
        <w:spacing w:line="240" w:lineRule="auto"/>
        <w:ind w:right="-1"/>
        <w:rPr>
          <w:b/>
          <w:u w:val="single"/>
        </w:rPr>
      </w:pPr>
      <w:r>
        <w:rPr>
          <w:b/>
          <w:u w:val="single"/>
        </w:rPr>
        <w:t>Για την π</w:t>
      </w:r>
      <w:r w:rsidRPr="007C5491">
        <w:rPr>
          <w:b/>
          <w:u w:val="single"/>
        </w:rPr>
        <w:t xml:space="preserve">ρόσβαση στο λογισμικό “IBM </w:t>
      </w:r>
      <w:proofErr w:type="spellStart"/>
      <w:r w:rsidRPr="007C5491">
        <w:rPr>
          <w:b/>
          <w:u w:val="single"/>
        </w:rPr>
        <w:t>SPSS</w:t>
      </w:r>
      <w:proofErr w:type="spellEnd"/>
      <w:r w:rsidRPr="007C5491">
        <w:rPr>
          <w:b/>
          <w:u w:val="single"/>
        </w:rPr>
        <w:t xml:space="preserve"> </w:t>
      </w:r>
      <w:proofErr w:type="spellStart"/>
      <w:r w:rsidRPr="007C5491">
        <w:rPr>
          <w:b/>
          <w:u w:val="single"/>
        </w:rPr>
        <w:t>Statistics</w:t>
      </w:r>
      <w:proofErr w:type="spellEnd"/>
      <w:r w:rsidRPr="007C5491">
        <w:rPr>
          <w:b/>
          <w:u w:val="single"/>
        </w:rPr>
        <w:t xml:space="preserve"> Premium” </w:t>
      </w:r>
      <w:r w:rsidR="00867235">
        <w:rPr>
          <w:b/>
          <w:u w:val="single"/>
        </w:rPr>
        <w:t>(αυτ</w:t>
      </w:r>
      <w:r w:rsidR="00F8493B">
        <w:rPr>
          <w:b/>
          <w:u w:val="single"/>
        </w:rPr>
        <w:t>όνομο</w:t>
      </w:r>
      <w:r w:rsidR="00867235">
        <w:rPr>
          <w:b/>
          <w:u w:val="single"/>
        </w:rPr>
        <w:t xml:space="preserve"> ή ως μέρος </w:t>
      </w:r>
      <w:proofErr w:type="spellStart"/>
      <w:r w:rsidR="00867235">
        <w:rPr>
          <w:b/>
          <w:u w:val="single"/>
        </w:rPr>
        <w:t>ΟΕΜ</w:t>
      </w:r>
      <w:proofErr w:type="spellEnd"/>
      <w:r w:rsidR="00867235">
        <w:rPr>
          <w:b/>
          <w:u w:val="single"/>
        </w:rPr>
        <w:t xml:space="preserve">) </w:t>
      </w:r>
      <w:r w:rsidRPr="007C5491">
        <w:rPr>
          <w:b/>
          <w:u w:val="single"/>
        </w:rPr>
        <w:t xml:space="preserve">για ένα έτος με οποιοδήποτε μέσο, που να  καλύπτει όλο το ακαδημαϊκό ίδρυμα (Ρέθυμνο – Ηράκλειο) όπως μέλη ΔΕΠ, φοιτητές, επιστημονικό προσωπικό, μεταπτυχιακοί, διδακτορικοί φοιτητές. </w:t>
      </w:r>
    </w:p>
    <w:p w:rsidR="008E3B02" w:rsidRPr="007C5491" w:rsidRDefault="008E3B02" w:rsidP="008E3B02">
      <w:pPr>
        <w:rPr>
          <w:u w:val="single"/>
        </w:rPr>
      </w:pPr>
    </w:p>
    <w:p w:rsidR="007C5491" w:rsidRDefault="008E3B02" w:rsidP="008E3B02">
      <w:pPr>
        <w:spacing w:line="360" w:lineRule="auto"/>
      </w:pPr>
      <w:r>
        <w:t>ΕΙΔ</w:t>
      </w:r>
      <w:r w:rsidRPr="00600B3D">
        <w:t>ΙΚΟΙ ΟΡΟΙ</w:t>
      </w:r>
      <w:r w:rsidR="007C5491">
        <w:t xml:space="preserve"> </w:t>
      </w:r>
    </w:p>
    <w:p w:rsidR="007C5491" w:rsidRPr="007A6F96" w:rsidRDefault="007C5491" w:rsidP="007C549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>
        <w:t>Οι υποψήφιοι θα πρέπει</w:t>
      </w:r>
      <w:r w:rsidRPr="006110BB">
        <w:t xml:space="preserve"> να προσκομίσουν αποδεικτικό φορολογικής και ασφαλιστικής ενημερότητας, και ποινικό μητρώο</w:t>
      </w:r>
      <w:r>
        <w:t xml:space="preserve"> </w:t>
      </w:r>
      <w:r w:rsidRPr="004122FB">
        <w:rPr>
          <w:rFonts w:ascii="Book Antiqua" w:hAnsi="Book Antiqua"/>
          <w:bCs/>
          <w:sz w:val="22"/>
          <w:szCs w:val="22"/>
        </w:rPr>
        <w:t>όλων των υπόχρεων αναλόγως την εταιρεία</w:t>
      </w:r>
      <w:r>
        <w:rPr>
          <w:rFonts w:ascii="Book Antiqua" w:hAnsi="Book Antiqua"/>
          <w:bCs/>
          <w:sz w:val="22"/>
          <w:szCs w:val="22"/>
        </w:rPr>
        <w:t>,</w:t>
      </w:r>
      <w:r w:rsidRPr="006110BB">
        <w:t xml:space="preserve"> η ισχύς των οποίων πρέπει να καλύπτει την ημερομηνία διενέργειας του διαγωνισμού</w:t>
      </w:r>
      <w:r w:rsidRPr="00814C40">
        <w:rPr>
          <w:lang w:eastAsia="en-US"/>
        </w:rPr>
        <w:t>.</w:t>
      </w:r>
    </w:p>
    <w:p w:rsidR="007C5491" w:rsidRDefault="007C5491" w:rsidP="007C5491">
      <w:pPr>
        <w:pStyle w:val="a4"/>
        <w:numPr>
          <w:ilvl w:val="0"/>
          <w:numId w:val="1"/>
        </w:numPr>
        <w:jc w:val="both"/>
      </w:pPr>
      <w:r w:rsidRPr="007A6775">
        <w:t>Το Πανεπιστήμιο Κρήτης δύναται να ζητήσει από τους προσφέροντες, σε οποιοδήποτε σημείο κατά τη διάρκεια της διαδικασίας, όλα ή ορισμένα από τα δικαιολογητικά του άρθρου 80 του Ν. 4412/2016 ως απόδειξη της μη ύπαρξης λόγων αποκλεισμού.</w:t>
      </w:r>
    </w:p>
    <w:p w:rsidR="007C5491" w:rsidRPr="00867235" w:rsidRDefault="007C5491" w:rsidP="007C549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867235">
        <w:t xml:space="preserve">Κατά την υπογραφή της σύμβασης, όσα δικαιολογητικά του άρθρου 73 &amp; 80 του Ν. 4412/2016 είχε καταθέσει ο ανάδοχος κατά τη διαδικασία του διαγωνισμού (ποινικό μητρώο, ασφαλιστική και φορολογική ενημερότητα) έχουν λήξει θα πρέπει να κατατεθούν εκ νέου και να είναι σε ισχύ. </w:t>
      </w:r>
    </w:p>
    <w:p w:rsidR="007C5491" w:rsidRDefault="007C5491" w:rsidP="00F45DC0">
      <w:pPr>
        <w:pStyle w:val="a4"/>
        <w:widowControl w:val="0"/>
        <w:autoSpaceDE w:val="0"/>
        <w:autoSpaceDN w:val="0"/>
        <w:adjustRightInd w:val="0"/>
        <w:jc w:val="both"/>
      </w:pPr>
    </w:p>
    <w:p w:rsidR="006C6D0F" w:rsidRDefault="006C6D0F"/>
    <w:p w:rsidR="007C5491" w:rsidRDefault="007C5491">
      <w:r>
        <w:t>ΤΕΧΝΙΚΕΣ ΠΡΟΔΙΑΓΡΑΦΕΣ</w:t>
      </w:r>
    </w:p>
    <w:p w:rsidR="007C5491" w:rsidRDefault="007C5491"/>
    <w:p w:rsidR="007C5491" w:rsidRDefault="007C5491"/>
    <w:p w:rsidR="007C5491" w:rsidRPr="007C5491" w:rsidRDefault="007C5491" w:rsidP="007C5491">
      <w:pPr>
        <w:pStyle w:val="a5"/>
        <w:spacing w:line="240" w:lineRule="auto"/>
        <w:ind w:right="-1"/>
        <w:rPr>
          <w:b/>
        </w:rPr>
      </w:pPr>
      <w:r w:rsidRPr="007C5491">
        <w:rPr>
          <w:b/>
        </w:rPr>
        <w:t>Η ακαδημαϊκή άδεια χρήσης περιλαμβάνει τη διάθεση:</w:t>
      </w:r>
    </w:p>
    <w:p w:rsidR="007C5491" w:rsidRPr="007C5491" w:rsidRDefault="007C5491" w:rsidP="007C5491">
      <w:pPr>
        <w:pStyle w:val="a5"/>
        <w:spacing w:line="240" w:lineRule="auto"/>
        <w:ind w:right="-1" w:firstLine="360"/>
        <w:rPr>
          <w:b/>
        </w:rPr>
      </w:pPr>
    </w:p>
    <w:p w:rsidR="007C5491" w:rsidRPr="007C5491" w:rsidRDefault="007C5491" w:rsidP="007C5491">
      <w:pPr>
        <w:pStyle w:val="a5"/>
        <w:numPr>
          <w:ilvl w:val="0"/>
          <w:numId w:val="2"/>
        </w:numPr>
        <w:ind w:right="-1"/>
        <w:rPr>
          <w:b/>
        </w:rPr>
      </w:pPr>
      <w:r w:rsidRPr="007C5491">
        <w:rPr>
          <w:b/>
        </w:rPr>
        <w:t xml:space="preserve">Τουλάχιστον διακοσίων (200) </w:t>
      </w:r>
      <w:r w:rsidRPr="007C5491">
        <w:rPr>
          <w:b/>
          <w:lang w:val="en-US"/>
        </w:rPr>
        <w:t>Authorized</w:t>
      </w:r>
      <w:r w:rsidRPr="007C5491">
        <w:rPr>
          <w:b/>
        </w:rPr>
        <w:t xml:space="preserve"> </w:t>
      </w:r>
      <w:r w:rsidRPr="007C5491">
        <w:rPr>
          <w:b/>
          <w:lang w:val="en-US"/>
        </w:rPr>
        <w:t>Users</w:t>
      </w:r>
      <w:r w:rsidRPr="007C5491">
        <w:rPr>
          <w:b/>
        </w:rPr>
        <w:t xml:space="preserve"> με δυνατότητα </w:t>
      </w:r>
      <w:r w:rsidRPr="007C5491">
        <w:rPr>
          <w:b/>
          <w:lang w:val="en-US"/>
        </w:rPr>
        <w:t>reset</w:t>
      </w:r>
      <w:r w:rsidRPr="007C5491">
        <w:rPr>
          <w:b/>
        </w:rPr>
        <w:t xml:space="preserve"> </w:t>
      </w:r>
      <w:r w:rsidRPr="007C5491">
        <w:rPr>
          <w:b/>
          <w:lang w:val="en-US"/>
        </w:rPr>
        <w:t>license</w:t>
      </w:r>
      <w:r w:rsidRPr="007C5491">
        <w:rPr>
          <w:b/>
        </w:rPr>
        <w:t xml:space="preserve"> ανά ακαδημαϊκό εξάμηνο </w:t>
      </w:r>
    </w:p>
    <w:p w:rsidR="007C5491" w:rsidRPr="007C5491" w:rsidRDefault="007C5491" w:rsidP="007C5491">
      <w:pPr>
        <w:pStyle w:val="a5"/>
        <w:spacing w:line="240" w:lineRule="auto"/>
        <w:ind w:right="-1" w:firstLine="360"/>
      </w:pPr>
    </w:p>
    <w:p w:rsidR="007C5491" w:rsidRPr="007C5491" w:rsidRDefault="007C5491" w:rsidP="007C5491">
      <w:pPr>
        <w:jc w:val="both"/>
      </w:pPr>
      <w:r w:rsidRPr="007C5491">
        <w:t>Οι άδειες αφορούν στη τρέχουσα έκδοση του λογισμικού “</w:t>
      </w:r>
      <w:r w:rsidRPr="007C5491">
        <w:rPr>
          <w:lang w:val="en-US"/>
        </w:rPr>
        <w:t>IBM</w:t>
      </w:r>
      <w:r w:rsidRPr="007C5491">
        <w:t xml:space="preserve"> </w:t>
      </w:r>
      <w:r w:rsidRPr="007C5491">
        <w:rPr>
          <w:lang w:val="en-US"/>
        </w:rPr>
        <w:t>SPSS</w:t>
      </w:r>
      <w:r w:rsidRPr="007C5491">
        <w:t xml:space="preserve"> </w:t>
      </w:r>
      <w:r w:rsidRPr="007C5491">
        <w:rPr>
          <w:lang w:val="en-US"/>
        </w:rPr>
        <w:t>Statistics</w:t>
      </w:r>
      <w:r w:rsidRPr="007C5491">
        <w:t xml:space="preserve"> </w:t>
      </w:r>
      <w:r w:rsidRPr="007C5491">
        <w:rPr>
          <w:lang w:val="en-US"/>
        </w:rPr>
        <w:t>Premium</w:t>
      </w:r>
      <w:r w:rsidRPr="007C5491">
        <w:t>”, το οποίο περιλαμβάνει τη βάση του λογισμικού “</w:t>
      </w:r>
      <w:r w:rsidRPr="007C5491">
        <w:rPr>
          <w:lang w:val="en-US"/>
        </w:rPr>
        <w:t>IBM</w:t>
      </w:r>
      <w:r w:rsidRPr="007C5491">
        <w:t xml:space="preserve"> </w:t>
      </w:r>
      <w:r w:rsidRPr="007C5491">
        <w:rPr>
          <w:lang w:val="en-US"/>
        </w:rPr>
        <w:t>SPSS</w:t>
      </w:r>
      <w:r w:rsidRPr="007C5491">
        <w:t xml:space="preserve"> </w:t>
      </w:r>
      <w:r w:rsidRPr="007C5491">
        <w:rPr>
          <w:lang w:val="en-US"/>
        </w:rPr>
        <w:t>Statistics</w:t>
      </w:r>
      <w:r w:rsidRPr="007C5491">
        <w:t xml:space="preserve"> </w:t>
      </w:r>
      <w:r w:rsidRPr="007C5491">
        <w:rPr>
          <w:lang w:val="en-US"/>
        </w:rPr>
        <w:t>Base</w:t>
      </w:r>
      <w:r w:rsidRPr="007C5491">
        <w:t>”, καθώς και όλα τα πρόσθετα τμήματα (</w:t>
      </w:r>
      <w:r w:rsidRPr="007C5491">
        <w:rPr>
          <w:lang w:val="en-US"/>
        </w:rPr>
        <w:t>add</w:t>
      </w:r>
      <w:r w:rsidRPr="007C5491">
        <w:t>-</w:t>
      </w:r>
      <w:r w:rsidRPr="007C5491">
        <w:rPr>
          <w:lang w:val="en-US"/>
        </w:rPr>
        <w:t>on</w:t>
      </w:r>
      <w:r w:rsidRPr="007C5491">
        <w:t xml:space="preserve"> </w:t>
      </w:r>
      <w:r w:rsidRPr="007C5491">
        <w:rPr>
          <w:lang w:val="en-US"/>
        </w:rPr>
        <w:t>modules</w:t>
      </w:r>
      <w:r w:rsidRPr="007C5491">
        <w:t>) της “</w:t>
      </w:r>
      <w:r w:rsidRPr="007C5491">
        <w:rPr>
          <w:lang w:val="en-US"/>
        </w:rPr>
        <w:t>Statistics</w:t>
      </w:r>
      <w:r w:rsidRPr="007C5491">
        <w:t xml:space="preserve">” οικογένειας λογισμικού της </w:t>
      </w:r>
      <w:r w:rsidRPr="007C5491">
        <w:rPr>
          <w:lang w:val="en-US"/>
        </w:rPr>
        <w:t>SPSS</w:t>
      </w:r>
      <w:r w:rsidRPr="007C5491">
        <w:t xml:space="preserve">, δηλαδή τα: </w:t>
      </w:r>
      <w:r w:rsidRPr="007C5491">
        <w:rPr>
          <w:lang w:val="en-US"/>
        </w:rPr>
        <w:t>Regression</w:t>
      </w:r>
      <w:r w:rsidRPr="007C5491">
        <w:t xml:space="preserve">, </w:t>
      </w:r>
      <w:r w:rsidRPr="007C5491">
        <w:rPr>
          <w:lang w:val="en-US"/>
        </w:rPr>
        <w:t>Advanced</w:t>
      </w:r>
      <w:r w:rsidRPr="007C5491">
        <w:t xml:space="preserve"> </w:t>
      </w:r>
      <w:r w:rsidRPr="007C5491">
        <w:rPr>
          <w:lang w:val="en-US"/>
        </w:rPr>
        <w:t>Statistics</w:t>
      </w:r>
      <w:r w:rsidRPr="007C5491">
        <w:t xml:space="preserve">, </w:t>
      </w:r>
      <w:r w:rsidRPr="007C5491">
        <w:rPr>
          <w:lang w:val="en-US"/>
        </w:rPr>
        <w:t>Custom</w:t>
      </w:r>
      <w:r w:rsidRPr="007C5491">
        <w:t xml:space="preserve"> </w:t>
      </w:r>
      <w:r w:rsidRPr="007C5491">
        <w:rPr>
          <w:lang w:val="en-US"/>
        </w:rPr>
        <w:t>Tables</w:t>
      </w:r>
      <w:r w:rsidRPr="007C5491">
        <w:t xml:space="preserve">, </w:t>
      </w:r>
      <w:r w:rsidRPr="007C5491">
        <w:rPr>
          <w:lang w:val="en-US"/>
        </w:rPr>
        <w:t>Data</w:t>
      </w:r>
      <w:r w:rsidRPr="007C5491">
        <w:t xml:space="preserve"> </w:t>
      </w:r>
      <w:r w:rsidRPr="007C5491">
        <w:rPr>
          <w:lang w:val="en-US"/>
        </w:rPr>
        <w:t>Preparation</w:t>
      </w:r>
      <w:r w:rsidRPr="007C5491">
        <w:t xml:space="preserve">, </w:t>
      </w:r>
      <w:r w:rsidRPr="007C5491">
        <w:rPr>
          <w:lang w:val="en-US"/>
        </w:rPr>
        <w:t>Missing</w:t>
      </w:r>
      <w:r w:rsidRPr="007C5491">
        <w:t xml:space="preserve"> </w:t>
      </w:r>
      <w:r w:rsidRPr="007C5491">
        <w:rPr>
          <w:lang w:val="en-US"/>
        </w:rPr>
        <w:t>Values</w:t>
      </w:r>
      <w:r w:rsidRPr="007C5491">
        <w:t xml:space="preserve">, </w:t>
      </w:r>
      <w:r w:rsidRPr="007C5491">
        <w:rPr>
          <w:lang w:val="en-US"/>
        </w:rPr>
        <w:t>Forecasting</w:t>
      </w:r>
      <w:r w:rsidRPr="007C5491">
        <w:t xml:space="preserve">, </w:t>
      </w:r>
      <w:r w:rsidRPr="007C5491">
        <w:rPr>
          <w:lang w:val="en-US"/>
        </w:rPr>
        <w:t>Categories</w:t>
      </w:r>
      <w:r w:rsidRPr="007C5491">
        <w:t xml:space="preserve">, </w:t>
      </w:r>
      <w:r w:rsidRPr="007C5491">
        <w:rPr>
          <w:lang w:val="en-US"/>
        </w:rPr>
        <w:t>Decision</w:t>
      </w:r>
      <w:r w:rsidRPr="007C5491">
        <w:t xml:space="preserve"> </w:t>
      </w:r>
      <w:r w:rsidRPr="007C5491">
        <w:rPr>
          <w:lang w:val="en-US"/>
        </w:rPr>
        <w:t>Trees</w:t>
      </w:r>
      <w:r w:rsidRPr="007C5491">
        <w:t xml:space="preserve">, </w:t>
      </w:r>
      <w:r w:rsidRPr="007C5491">
        <w:rPr>
          <w:lang w:val="en-US"/>
        </w:rPr>
        <w:t>Direct</w:t>
      </w:r>
      <w:r w:rsidRPr="007C5491">
        <w:t xml:space="preserve"> </w:t>
      </w:r>
      <w:r w:rsidRPr="007C5491">
        <w:rPr>
          <w:lang w:val="en-US"/>
        </w:rPr>
        <w:t>Marketing</w:t>
      </w:r>
      <w:r w:rsidRPr="007C5491">
        <w:t xml:space="preserve">, </w:t>
      </w:r>
      <w:r w:rsidRPr="007C5491">
        <w:rPr>
          <w:lang w:val="en-US"/>
        </w:rPr>
        <w:t>Complex</w:t>
      </w:r>
      <w:r w:rsidRPr="007C5491">
        <w:t xml:space="preserve"> </w:t>
      </w:r>
      <w:r w:rsidRPr="007C5491">
        <w:rPr>
          <w:lang w:val="en-US"/>
        </w:rPr>
        <w:t>Samples</w:t>
      </w:r>
      <w:r w:rsidRPr="007C5491">
        <w:t xml:space="preserve">, </w:t>
      </w:r>
      <w:r w:rsidRPr="007C5491">
        <w:rPr>
          <w:lang w:val="en-US"/>
        </w:rPr>
        <w:t>Conjoint</w:t>
      </w:r>
      <w:r w:rsidRPr="007C5491">
        <w:t xml:space="preserve">, </w:t>
      </w:r>
      <w:r w:rsidRPr="007C5491">
        <w:rPr>
          <w:lang w:val="en-US"/>
        </w:rPr>
        <w:t>Neural</w:t>
      </w:r>
      <w:r w:rsidRPr="007C5491">
        <w:t xml:space="preserve"> </w:t>
      </w:r>
      <w:r w:rsidRPr="007C5491">
        <w:rPr>
          <w:lang w:val="en-US"/>
        </w:rPr>
        <w:t>Networks</w:t>
      </w:r>
      <w:r w:rsidRPr="007C5491">
        <w:t xml:space="preserve">, </w:t>
      </w:r>
      <w:r w:rsidRPr="007C5491">
        <w:rPr>
          <w:lang w:val="en-US"/>
        </w:rPr>
        <w:t>Bootstrapping</w:t>
      </w:r>
      <w:r w:rsidRPr="007C5491">
        <w:t xml:space="preserve">, </w:t>
      </w:r>
      <w:r w:rsidRPr="007C5491">
        <w:rPr>
          <w:lang w:val="en-US"/>
        </w:rPr>
        <w:t>Exact</w:t>
      </w:r>
      <w:r w:rsidRPr="007C5491">
        <w:t xml:space="preserve"> </w:t>
      </w:r>
      <w:r w:rsidRPr="007C5491">
        <w:rPr>
          <w:lang w:val="en-US"/>
        </w:rPr>
        <w:t>Tests</w:t>
      </w:r>
      <w:r w:rsidRPr="007C5491">
        <w:t>.</w:t>
      </w:r>
    </w:p>
    <w:p w:rsidR="007C5491" w:rsidRDefault="007C5491"/>
    <w:p w:rsidR="007C5491" w:rsidRDefault="007C5491"/>
    <w:p w:rsidR="007C5491" w:rsidRPr="007C5491" w:rsidRDefault="007C5491" w:rsidP="007C5491">
      <w:pPr>
        <w:jc w:val="both"/>
      </w:pPr>
      <w:r w:rsidRPr="007C5491">
        <w:t xml:space="preserve">Η οικονομική προσφορά θα είναι σε ξέχωρο κλειστό φάκελο εντός του κυρίως φακέλου της προσφοράς με την ένδειξη «ΟΙΚΟΝΟΜΙΚΗ ΠΡΟΣΦΟΡΑ» και θα περιλαμβάνει </w:t>
      </w:r>
      <w:r w:rsidRPr="007C5491">
        <w:rPr>
          <w:b/>
          <w:u w:val="single"/>
        </w:rPr>
        <w:t>επί ποινής απόρριψης</w:t>
      </w:r>
      <w:r w:rsidRPr="007C5491">
        <w:t xml:space="preserve"> συμπληρωμένο το ΕΝΤΥΠΟ ΟΙΚΟΝΟΜΙΚΗΣ ΠΡΟΣΦΟΡΑΣ όπως δίνεται παρακάτω:</w:t>
      </w:r>
    </w:p>
    <w:p w:rsidR="007C5491" w:rsidRPr="007C5491" w:rsidRDefault="007C5491" w:rsidP="007C5491">
      <w:pPr>
        <w:jc w:val="both"/>
      </w:pPr>
    </w:p>
    <w:p w:rsidR="007C5491" w:rsidRDefault="007C5491" w:rsidP="007C5491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784A26" w:rsidRPr="007C5491" w:rsidRDefault="00784A26" w:rsidP="007C5491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7C5491" w:rsidRPr="00C36331" w:rsidRDefault="007C5491" w:rsidP="007C5491">
      <w:pPr>
        <w:ind w:left="720"/>
        <w:contextualSpacing/>
        <w:jc w:val="both"/>
        <w:rPr>
          <w:rFonts w:ascii="Book Antiqua" w:hAnsi="Book Antiqua"/>
          <w:sz w:val="22"/>
          <w:szCs w:val="22"/>
        </w:rPr>
      </w:pPr>
    </w:p>
    <w:tbl>
      <w:tblPr>
        <w:tblW w:w="10808" w:type="dxa"/>
        <w:tblInd w:w="-1202" w:type="dxa"/>
        <w:tblLayout w:type="fixed"/>
        <w:tblLook w:val="0000" w:firstRow="0" w:lastRow="0" w:firstColumn="0" w:lastColumn="0" w:noHBand="0" w:noVBand="0"/>
      </w:tblPr>
      <w:tblGrid>
        <w:gridCol w:w="601"/>
        <w:gridCol w:w="5812"/>
        <w:gridCol w:w="1134"/>
        <w:gridCol w:w="742"/>
        <w:gridCol w:w="251"/>
        <w:gridCol w:w="992"/>
        <w:gridCol w:w="1276"/>
      </w:tblGrid>
      <w:tr w:rsidR="007C5491" w:rsidRPr="007B0E18" w:rsidTr="001765F0">
        <w:trPr>
          <w:trHeight w:val="340"/>
        </w:trPr>
        <w:tc>
          <w:tcPr>
            <w:tcW w:w="10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491" w:rsidRPr="006B2E0F" w:rsidRDefault="007C5491" w:rsidP="001765F0">
            <w:pPr>
              <w:jc w:val="center"/>
              <w:rPr>
                <w:b/>
                <w:bCs/>
              </w:rPr>
            </w:pPr>
            <w:r w:rsidRPr="007B0E18">
              <w:rPr>
                <w:b/>
                <w:bCs/>
              </w:rPr>
              <w:lastRenderedPageBreak/>
              <w:t xml:space="preserve">ΕΝΤΥΠΟ ΟΙΚΟΝΟΜΙΚΗΣ ΠΡΟΣΦΟΡΑΣ </w:t>
            </w:r>
          </w:p>
        </w:tc>
      </w:tr>
      <w:tr w:rsidR="007C5491" w:rsidRPr="007B0E18" w:rsidTr="001765F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491" w:rsidRPr="007B0E18" w:rsidRDefault="007C5491" w:rsidP="001765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0E18">
              <w:rPr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491" w:rsidRPr="007B0E18" w:rsidRDefault="007C5491" w:rsidP="001765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0E18">
              <w:rPr>
                <w:b/>
                <w:bCs/>
                <w:color w:val="000000"/>
                <w:sz w:val="22"/>
                <w:szCs w:val="22"/>
              </w:rPr>
              <w:t>Τύπος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491" w:rsidRPr="007B0E18" w:rsidRDefault="007C5491" w:rsidP="001765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B0E18">
              <w:rPr>
                <w:b/>
                <w:bCs/>
                <w:color w:val="000000"/>
                <w:sz w:val="22"/>
                <w:szCs w:val="22"/>
              </w:rPr>
              <w:t>Μον</w:t>
            </w:r>
            <w:proofErr w:type="spellEnd"/>
            <w:r w:rsidRPr="007B0E18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B0E18">
              <w:rPr>
                <w:b/>
                <w:bCs/>
                <w:color w:val="000000"/>
                <w:sz w:val="22"/>
                <w:szCs w:val="22"/>
              </w:rPr>
              <w:t>Μέτρ</w:t>
            </w:r>
            <w:proofErr w:type="spellEnd"/>
            <w:r w:rsidRPr="007B0E18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491" w:rsidRPr="007B0E18" w:rsidRDefault="007C5491" w:rsidP="001765F0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7B0E18">
              <w:rPr>
                <w:b/>
                <w:bCs/>
                <w:color w:val="000000"/>
                <w:sz w:val="21"/>
                <w:szCs w:val="21"/>
              </w:rPr>
              <w:t>Ποσότ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491" w:rsidRPr="007B0E18" w:rsidRDefault="007C5491" w:rsidP="001765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0E18">
              <w:rPr>
                <w:b/>
                <w:bCs/>
                <w:color w:val="000000"/>
                <w:sz w:val="22"/>
                <w:szCs w:val="22"/>
              </w:rPr>
              <w:t xml:space="preserve">Τιμή </w:t>
            </w:r>
            <w:proofErr w:type="spellStart"/>
            <w:r w:rsidRPr="007B0E18">
              <w:rPr>
                <w:b/>
                <w:bCs/>
                <w:color w:val="000000"/>
                <w:sz w:val="22"/>
                <w:szCs w:val="22"/>
              </w:rPr>
              <w:t>Μον</w:t>
            </w:r>
            <w:proofErr w:type="spellEnd"/>
            <w:r w:rsidRPr="007B0E18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  <w:p w:rsidR="007C5491" w:rsidRPr="007B0E18" w:rsidRDefault="007C5491" w:rsidP="001765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0E18">
              <w:rPr>
                <w:b/>
                <w:bCs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491" w:rsidRPr="007B0E18" w:rsidRDefault="007C5491" w:rsidP="001765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0E18">
              <w:rPr>
                <w:b/>
                <w:bCs/>
                <w:color w:val="000000"/>
                <w:sz w:val="22"/>
                <w:szCs w:val="22"/>
              </w:rPr>
              <w:t>Κόστος</w:t>
            </w:r>
          </w:p>
          <w:p w:rsidR="007C5491" w:rsidRPr="007B0E18" w:rsidRDefault="007C5491" w:rsidP="001765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0E18">
              <w:rPr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7C5491" w:rsidRPr="007B0E18" w:rsidTr="001765F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5491" w:rsidRPr="00010050" w:rsidRDefault="007C5491" w:rsidP="001765F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C5491" w:rsidRPr="007C5491" w:rsidRDefault="007C5491" w:rsidP="001765F0">
            <w:pPr>
              <w:rPr>
                <w:sz w:val="22"/>
                <w:szCs w:val="22"/>
              </w:rPr>
            </w:pPr>
            <w:r w:rsidRPr="007C5491">
              <w:rPr>
                <w:b/>
              </w:rPr>
              <w:t xml:space="preserve">Πρόσβαση στο λογισμικό “IBM </w:t>
            </w:r>
            <w:proofErr w:type="spellStart"/>
            <w:r w:rsidRPr="007C5491">
              <w:rPr>
                <w:b/>
              </w:rPr>
              <w:t>SPSS</w:t>
            </w:r>
            <w:proofErr w:type="spellEnd"/>
            <w:r w:rsidRPr="007C5491">
              <w:rPr>
                <w:b/>
              </w:rPr>
              <w:t xml:space="preserve"> </w:t>
            </w:r>
            <w:proofErr w:type="spellStart"/>
            <w:r w:rsidRPr="007C5491">
              <w:rPr>
                <w:b/>
              </w:rPr>
              <w:t>Statistics</w:t>
            </w:r>
            <w:proofErr w:type="spellEnd"/>
            <w:r w:rsidRPr="007C5491">
              <w:rPr>
                <w:b/>
              </w:rPr>
              <w:t xml:space="preserve"> Premium” για ένα έτος με οποιοδήποτε μέσο, που να  καλύπτει όλο το ακαδημαϊκό ίδρυμα (Ρέθυμνο – Ηράκλειο) όπως μέλη ΔΕΠ, φοιτητές, επιστημονικό προσωπικό, μεταπτυχιακοί, διδακτορικοί φοιτητές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C5491" w:rsidRPr="007B0E18" w:rsidRDefault="007C5491" w:rsidP="001765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υπηρεσία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5491" w:rsidRPr="007B0E18" w:rsidRDefault="007C5491" w:rsidP="001765F0">
            <w:pPr>
              <w:jc w:val="right"/>
              <w:rPr>
                <w:color w:val="000000"/>
                <w:sz w:val="18"/>
                <w:szCs w:val="18"/>
              </w:rPr>
            </w:pPr>
            <w:r w:rsidRPr="007B0E1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C5491" w:rsidRPr="007B0E18" w:rsidRDefault="007C5491" w:rsidP="001765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5491" w:rsidRPr="007B0E18" w:rsidRDefault="007C5491" w:rsidP="001765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C5491" w:rsidRPr="007B0E18" w:rsidTr="001765F0">
        <w:trPr>
          <w:trHeight w:val="340"/>
        </w:trPr>
        <w:tc>
          <w:tcPr>
            <w:tcW w:w="8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C5491" w:rsidRPr="00345F1E" w:rsidRDefault="007C5491" w:rsidP="001765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491" w:rsidRPr="007B0E18" w:rsidRDefault="007C5491" w:rsidP="001765F0">
            <w:pPr>
              <w:jc w:val="right"/>
              <w:rPr>
                <w:sz w:val="22"/>
                <w:szCs w:val="22"/>
              </w:rPr>
            </w:pPr>
            <w:r w:rsidRPr="007B0E1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491" w:rsidRPr="007B0E18" w:rsidRDefault="007C5491" w:rsidP="001765F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C5491" w:rsidRPr="007B0E18" w:rsidTr="001765F0">
        <w:trPr>
          <w:trHeight w:val="422"/>
        </w:trPr>
        <w:tc>
          <w:tcPr>
            <w:tcW w:w="8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C5491" w:rsidRPr="007B0E18" w:rsidRDefault="007C5491" w:rsidP="001765F0">
            <w:pPr>
              <w:jc w:val="center"/>
              <w:rPr>
                <w:b/>
                <w:bCs/>
                <w:sz w:val="22"/>
                <w:szCs w:val="22"/>
              </w:rPr>
            </w:pPr>
            <w:r w:rsidRPr="007B0E18">
              <w:rPr>
                <w:b/>
                <w:bCs/>
                <w:sz w:val="22"/>
                <w:szCs w:val="22"/>
              </w:rPr>
              <w:t>ΦΠΑ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491" w:rsidRPr="007B0E18" w:rsidRDefault="007C5491" w:rsidP="001765F0">
            <w:pPr>
              <w:jc w:val="center"/>
              <w:rPr>
                <w:sz w:val="22"/>
                <w:szCs w:val="22"/>
              </w:rPr>
            </w:pPr>
            <w:r w:rsidRPr="007B0E18">
              <w:rPr>
                <w:sz w:val="22"/>
                <w:szCs w:val="22"/>
              </w:rPr>
              <w:t>24,00%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491" w:rsidRPr="007B0E18" w:rsidRDefault="007C5491" w:rsidP="001765F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C5491" w:rsidRPr="007B0E18" w:rsidTr="001765F0">
        <w:trPr>
          <w:trHeight w:val="499"/>
        </w:trPr>
        <w:tc>
          <w:tcPr>
            <w:tcW w:w="8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C5491" w:rsidRPr="00010050" w:rsidRDefault="007C5491" w:rsidP="001765F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ΤΕΛΙΚΟ ΣΥΝΟΛΟ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491" w:rsidRPr="007B0E18" w:rsidRDefault="007C5491" w:rsidP="001765F0">
            <w:pPr>
              <w:jc w:val="right"/>
              <w:rPr>
                <w:sz w:val="22"/>
                <w:szCs w:val="22"/>
              </w:rPr>
            </w:pPr>
            <w:r w:rsidRPr="007B0E1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491" w:rsidRPr="007B0E18" w:rsidRDefault="007C5491" w:rsidP="001765F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7C5491" w:rsidRPr="006B2E0F" w:rsidRDefault="007C5491" w:rsidP="007C5491">
      <w:pPr>
        <w:ind w:left="720"/>
        <w:contextualSpacing/>
        <w:jc w:val="both"/>
        <w:rPr>
          <w:rFonts w:ascii="Book Antiqua" w:hAnsi="Book Antiqua"/>
          <w:sz w:val="22"/>
          <w:szCs w:val="22"/>
          <w:lang w:val="en-US"/>
        </w:rPr>
      </w:pPr>
    </w:p>
    <w:p w:rsidR="007C5491" w:rsidRDefault="007C5491" w:rsidP="007C5491"/>
    <w:p w:rsidR="007C5491" w:rsidRDefault="007C5491" w:rsidP="007C5491"/>
    <w:p w:rsidR="007C5491" w:rsidRDefault="007C5491"/>
    <w:sectPr w:rsidR="007C54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8036B"/>
    <w:multiLevelType w:val="hybridMultilevel"/>
    <w:tmpl w:val="BDAE642C"/>
    <w:lvl w:ilvl="0" w:tplc="0408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" w15:restartNumberingAfterBreak="0">
    <w:nsid w:val="2F977F74"/>
    <w:multiLevelType w:val="hybridMultilevel"/>
    <w:tmpl w:val="68FCEB18"/>
    <w:lvl w:ilvl="0" w:tplc="F65A6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02"/>
    <w:rsid w:val="003D38D0"/>
    <w:rsid w:val="00656E03"/>
    <w:rsid w:val="006C6D0F"/>
    <w:rsid w:val="00784A26"/>
    <w:rsid w:val="007C5491"/>
    <w:rsid w:val="00867235"/>
    <w:rsid w:val="008E3B02"/>
    <w:rsid w:val="008F0F4E"/>
    <w:rsid w:val="00C90849"/>
    <w:rsid w:val="00F45DC0"/>
    <w:rsid w:val="00F8493B"/>
    <w:rsid w:val="00FD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440CE-3218-4D25-A5C4-4EF4DB39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uiPriority w:val="9"/>
    <w:unhideWhenUsed/>
    <w:qFormat/>
    <w:rsid w:val="008E3B02"/>
    <w:pPr>
      <w:keepNext/>
      <w:keepLines/>
      <w:tabs>
        <w:tab w:val="num" w:pos="360"/>
      </w:tabs>
      <w:spacing w:before="200" w:line="360" w:lineRule="auto"/>
      <w:ind w:left="360" w:hanging="360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8E3B02"/>
    <w:rPr>
      <w:rFonts w:asciiTheme="majorHAnsi" w:eastAsiaTheme="majorEastAsia" w:hAnsiTheme="majorHAnsi" w:cstheme="majorBidi"/>
      <w:color w:val="1F4D78" w:themeColor="accent1" w:themeShade="7F"/>
      <w:szCs w:val="20"/>
      <w:lang w:val="en-US"/>
    </w:rPr>
  </w:style>
  <w:style w:type="character" w:styleId="a3">
    <w:name w:val="Strong"/>
    <w:basedOn w:val="a0"/>
    <w:qFormat/>
    <w:rsid w:val="008E3B02"/>
    <w:rPr>
      <w:b/>
      <w:bCs/>
    </w:rPr>
  </w:style>
  <w:style w:type="paragraph" w:styleId="a4">
    <w:name w:val="List Paragraph"/>
    <w:basedOn w:val="a"/>
    <w:uiPriority w:val="34"/>
    <w:qFormat/>
    <w:rsid w:val="007C5491"/>
    <w:pPr>
      <w:ind w:left="720"/>
      <w:contextualSpacing/>
    </w:pPr>
  </w:style>
  <w:style w:type="paragraph" w:styleId="a5">
    <w:name w:val="Body Text"/>
    <w:basedOn w:val="a"/>
    <w:link w:val="Char"/>
    <w:rsid w:val="007C5491"/>
    <w:pPr>
      <w:spacing w:line="360" w:lineRule="auto"/>
      <w:jc w:val="both"/>
    </w:pPr>
  </w:style>
  <w:style w:type="character" w:customStyle="1" w:styleId="Char">
    <w:name w:val="Σώμα κειμένου Char"/>
    <w:basedOn w:val="a0"/>
    <w:link w:val="a5"/>
    <w:rsid w:val="007C5491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534</Words>
  <Characters>3378</Characters>
  <Application>Microsoft Office Word</Application>
  <DocSecurity>0</DocSecurity>
  <Lines>146</Lines>
  <Paragraphs>60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11</cp:revision>
  <cp:lastPrinted>2018-06-13T08:59:00Z</cp:lastPrinted>
  <dcterms:created xsi:type="dcterms:W3CDTF">2018-06-13T07:14:00Z</dcterms:created>
  <dcterms:modified xsi:type="dcterms:W3CDTF">2018-06-13T09:02:00Z</dcterms:modified>
</cp:coreProperties>
</file>