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B3D" w:rsidRPr="00D0771E" w:rsidRDefault="001A3B3D" w:rsidP="001A3B3D">
      <w:pPr>
        <w:rPr>
          <w:rFonts w:ascii="Times New Roman(W1)" w:hAnsi="Times New Roman(W1)"/>
          <w:b/>
        </w:rPr>
      </w:pPr>
      <w:r w:rsidRPr="00D0771E">
        <w:rPr>
          <w:b/>
        </w:rPr>
        <w:t>ΕΛΛΗΝΙΚΗ</w:t>
      </w:r>
      <w:r w:rsidRPr="00D0771E">
        <w:rPr>
          <w:rFonts w:ascii="Times New Roman(W1)" w:hAnsi="Times New Roman(W1)"/>
          <w:b/>
        </w:rPr>
        <w:t xml:space="preserve"> </w:t>
      </w:r>
      <w:r w:rsidRPr="00D0771E">
        <w:rPr>
          <w:b/>
        </w:rPr>
        <w:t>ΔΗΜΟΚΡΑΤΙΑ</w:t>
      </w:r>
    </w:p>
    <w:p w:rsidR="001A3B3D" w:rsidRPr="00D0771E" w:rsidRDefault="001A3B3D" w:rsidP="001A3B3D">
      <w:pPr>
        <w:rPr>
          <w:rFonts w:ascii="Times New Roman(W1)" w:hAnsi="Times New Roman(W1)"/>
          <w:b/>
        </w:rPr>
      </w:pPr>
      <w:r w:rsidRPr="00D0771E">
        <w:rPr>
          <w:b/>
        </w:rPr>
        <w:t>ΠΑΝΕΠΙΣΤΗΜΙΟ</w:t>
      </w:r>
      <w:r w:rsidRPr="00D0771E">
        <w:rPr>
          <w:rFonts w:ascii="Times New Roman(W1)" w:hAnsi="Times New Roman(W1)"/>
          <w:b/>
        </w:rPr>
        <w:t xml:space="preserve"> </w:t>
      </w:r>
      <w:r w:rsidRPr="00D0771E">
        <w:rPr>
          <w:b/>
        </w:rPr>
        <w:t>ΚΡΗΤΗΣ</w:t>
      </w:r>
    </w:p>
    <w:p w:rsidR="001A3B3D" w:rsidRPr="00D0771E" w:rsidRDefault="001A3B3D" w:rsidP="001A3B3D">
      <w:pPr>
        <w:ind w:left="360" w:firstLine="360"/>
        <w:rPr>
          <w:rFonts w:ascii="Times New Roman(W1)" w:hAnsi="Times New Roman(W1)"/>
          <w:b/>
        </w:rPr>
      </w:pPr>
      <w:r w:rsidRPr="00D0771E">
        <w:rPr>
          <w:rFonts w:ascii="Times New Roman(W1)" w:hAnsi="Times New Roman(W1)"/>
          <w:b/>
        </w:rPr>
        <w:tab/>
      </w:r>
      <w:r w:rsidRPr="00D0771E">
        <w:rPr>
          <w:rFonts w:ascii="Times New Roman(W1)" w:hAnsi="Times New Roman(W1)"/>
          <w:b/>
        </w:rPr>
        <w:tab/>
      </w:r>
      <w:r w:rsidRPr="00D0771E">
        <w:rPr>
          <w:rFonts w:ascii="Times New Roman(W1)" w:hAnsi="Times New Roman(W1)"/>
          <w:b/>
        </w:rPr>
        <w:tab/>
      </w:r>
      <w:r w:rsidRPr="00D0771E">
        <w:rPr>
          <w:rFonts w:ascii="Times New Roman(W1)" w:hAnsi="Times New Roman(W1)"/>
          <w:b/>
        </w:rPr>
        <w:tab/>
      </w:r>
      <w:r w:rsidRPr="00D0771E">
        <w:rPr>
          <w:rFonts w:ascii="Times New Roman(W1)" w:hAnsi="Times New Roman(W1)"/>
          <w:b/>
        </w:rPr>
        <w:tab/>
        <w:t xml:space="preserve">                    </w:t>
      </w:r>
      <w:r w:rsidR="00E15867" w:rsidRPr="00EE217D">
        <w:rPr>
          <w:rFonts w:ascii="Times New Roman(W1)" w:hAnsi="Times New Roman(W1)"/>
          <w:b/>
        </w:rPr>
        <w:tab/>
      </w:r>
      <w:r w:rsidRPr="00D0771E">
        <w:rPr>
          <w:b/>
        </w:rPr>
        <w:t>Ρέθυμνο</w:t>
      </w:r>
      <w:r w:rsidR="007D75FB" w:rsidRPr="00D0771E">
        <w:rPr>
          <w:rFonts w:ascii="Times New Roman(W1)" w:hAnsi="Times New Roman(W1)"/>
          <w:b/>
        </w:rPr>
        <w:t>,</w:t>
      </w:r>
      <w:r w:rsidRPr="00D0771E">
        <w:rPr>
          <w:rFonts w:ascii="Times New Roman(W1)" w:hAnsi="Times New Roman(W1)"/>
          <w:b/>
        </w:rPr>
        <w:t xml:space="preserve"> </w:t>
      </w:r>
      <w:r w:rsidR="00E91DFD" w:rsidRPr="00E91DFD">
        <w:rPr>
          <w:rFonts w:ascii="Times New Roman(W1)" w:hAnsi="Times New Roman(W1)"/>
          <w:b/>
        </w:rPr>
        <w:t>18/11</w:t>
      </w:r>
      <w:r w:rsidRPr="00D0771E">
        <w:rPr>
          <w:rFonts w:ascii="Times New Roman(W1)" w:hAnsi="Times New Roman(W1)"/>
          <w:b/>
        </w:rPr>
        <w:t>/201</w:t>
      </w:r>
      <w:r w:rsidR="007D75FB" w:rsidRPr="00D0771E">
        <w:rPr>
          <w:rFonts w:ascii="Times New Roman(W1)" w:hAnsi="Times New Roman(W1)"/>
          <w:b/>
        </w:rPr>
        <w:t>9</w:t>
      </w:r>
    </w:p>
    <w:p w:rsidR="001A3B3D" w:rsidRPr="00E91DFD" w:rsidRDefault="001A3B3D" w:rsidP="001A3B3D">
      <w:pPr>
        <w:rPr>
          <w:rFonts w:asciiTheme="minorHAnsi" w:hAnsiTheme="minorHAnsi"/>
          <w:b/>
        </w:rPr>
      </w:pPr>
      <w:r w:rsidRPr="00D0771E">
        <w:rPr>
          <w:b/>
        </w:rPr>
        <w:t>Διεύθυνση</w:t>
      </w:r>
      <w:r w:rsidRPr="00D0771E">
        <w:rPr>
          <w:rFonts w:ascii="Times New Roman(W1)" w:hAnsi="Times New Roman(W1)"/>
          <w:b/>
        </w:rPr>
        <w:tab/>
      </w:r>
      <w:r w:rsidRPr="00D0771E">
        <w:rPr>
          <w:rFonts w:ascii="Times New Roman(W1)" w:hAnsi="Times New Roman(W1)"/>
          <w:b/>
        </w:rPr>
        <w:tab/>
        <w:t>:</w:t>
      </w:r>
      <w:r w:rsidRPr="00D0771E">
        <w:rPr>
          <w:b/>
        </w:rPr>
        <w:t>Οικονομικής</w:t>
      </w:r>
      <w:r w:rsidRPr="00D0771E">
        <w:rPr>
          <w:rFonts w:ascii="Times New Roman(W1)" w:hAnsi="Times New Roman(W1)"/>
          <w:b/>
        </w:rPr>
        <w:t xml:space="preserve"> </w:t>
      </w:r>
      <w:r w:rsidRPr="00D0771E">
        <w:rPr>
          <w:b/>
        </w:rPr>
        <w:t>Διαχείρισης</w:t>
      </w:r>
      <w:r w:rsidRPr="00D0771E">
        <w:rPr>
          <w:rFonts w:ascii="Times New Roman(W1)" w:hAnsi="Times New Roman(W1)"/>
          <w:b/>
        </w:rPr>
        <w:t xml:space="preserve">      </w:t>
      </w:r>
      <w:r w:rsidR="00D0771E">
        <w:rPr>
          <w:rFonts w:asciiTheme="minorHAnsi" w:hAnsiTheme="minorHAnsi"/>
          <w:b/>
        </w:rPr>
        <w:t xml:space="preserve">     </w:t>
      </w:r>
      <w:r w:rsidR="00E15867" w:rsidRPr="00E15867">
        <w:rPr>
          <w:rFonts w:asciiTheme="minorHAnsi" w:hAnsiTheme="minorHAnsi"/>
          <w:b/>
        </w:rPr>
        <w:t xml:space="preserve">     </w:t>
      </w:r>
      <w:r w:rsidRPr="00D0771E">
        <w:rPr>
          <w:b/>
        </w:rPr>
        <w:t>Αριθ</w:t>
      </w:r>
      <w:r w:rsidRPr="00D0771E">
        <w:rPr>
          <w:rFonts w:ascii="Times New Roman(W1)" w:hAnsi="Times New Roman(W1)"/>
          <w:b/>
        </w:rPr>
        <w:t xml:space="preserve">. </w:t>
      </w:r>
      <w:proofErr w:type="spellStart"/>
      <w:r w:rsidRPr="00D0771E">
        <w:rPr>
          <w:b/>
        </w:rPr>
        <w:t>πρωτ</w:t>
      </w:r>
      <w:proofErr w:type="spellEnd"/>
      <w:r w:rsidR="00E91DFD">
        <w:rPr>
          <w:rFonts w:ascii="Times New Roman(W1)" w:hAnsi="Times New Roman(W1)"/>
          <w:b/>
        </w:rPr>
        <w:t>.:</w:t>
      </w:r>
      <w:r w:rsidR="00E91DFD" w:rsidRPr="00E91DFD">
        <w:rPr>
          <w:rFonts w:ascii="Times New Roman(W1)" w:hAnsi="Times New Roman(W1)"/>
          <w:b/>
        </w:rPr>
        <w:t>15016</w:t>
      </w:r>
      <w:bookmarkStart w:id="0" w:name="_GoBack"/>
      <w:bookmarkEnd w:id="0"/>
    </w:p>
    <w:p w:rsidR="001A3B3D" w:rsidRPr="00D0771E" w:rsidRDefault="001A3B3D" w:rsidP="001A3B3D">
      <w:pPr>
        <w:rPr>
          <w:rFonts w:ascii="Times New Roman(W1)" w:hAnsi="Times New Roman(W1)"/>
          <w:b/>
        </w:rPr>
      </w:pPr>
      <w:r w:rsidRPr="00D0771E">
        <w:rPr>
          <w:b/>
        </w:rPr>
        <w:t>Τμήμα</w:t>
      </w:r>
      <w:r w:rsidRPr="00D0771E">
        <w:rPr>
          <w:rFonts w:ascii="Times New Roman(W1)" w:hAnsi="Times New Roman(W1)"/>
          <w:b/>
        </w:rPr>
        <w:tab/>
      </w:r>
      <w:r w:rsidRPr="00D0771E">
        <w:rPr>
          <w:rFonts w:ascii="Times New Roman(W1)" w:hAnsi="Times New Roman(W1)"/>
          <w:b/>
        </w:rPr>
        <w:tab/>
      </w:r>
      <w:r w:rsidR="00D0771E">
        <w:rPr>
          <w:rFonts w:asciiTheme="minorHAnsi" w:hAnsiTheme="minorHAnsi"/>
          <w:b/>
        </w:rPr>
        <w:tab/>
      </w:r>
      <w:r w:rsidRPr="00D0771E">
        <w:rPr>
          <w:rFonts w:ascii="Times New Roman(W1)" w:hAnsi="Times New Roman(W1)"/>
          <w:b/>
        </w:rPr>
        <w:t>:</w:t>
      </w:r>
      <w:r w:rsidRPr="00D0771E">
        <w:rPr>
          <w:b/>
        </w:rPr>
        <w:t>Προμηθειών</w:t>
      </w:r>
    </w:p>
    <w:p w:rsidR="001A3B3D" w:rsidRPr="00D0771E" w:rsidRDefault="001A3B3D" w:rsidP="001A3B3D">
      <w:pPr>
        <w:rPr>
          <w:rFonts w:ascii="Times New Roman(W1)" w:hAnsi="Times New Roman(W1)"/>
          <w:b/>
        </w:rPr>
      </w:pPr>
      <w:proofErr w:type="spellStart"/>
      <w:r w:rsidRPr="00D0771E">
        <w:rPr>
          <w:b/>
        </w:rPr>
        <w:t>Ταχ</w:t>
      </w:r>
      <w:proofErr w:type="spellEnd"/>
      <w:r w:rsidRPr="00D0771E">
        <w:rPr>
          <w:rFonts w:ascii="Times New Roman(W1)" w:hAnsi="Times New Roman(W1)"/>
          <w:b/>
        </w:rPr>
        <w:t xml:space="preserve">. </w:t>
      </w:r>
      <w:r w:rsidRPr="00D0771E">
        <w:rPr>
          <w:b/>
        </w:rPr>
        <w:t>Δ</w:t>
      </w:r>
      <w:r w:rsidRPr="00D0771E">
        <w:rPr>
          <w:rFonts w:ascii="Times New Roman(W1)" w:hAnsi="Times New Roman(W1)"/>
          <w:b/>
        </w:rPr>
        <w:t>/</w:t>
      </w:r>
      <w:proofErr w:type="spellStart"/>
      <w:r w:rsidRPr="00D0771E">
        <w:rPr>
          <w:b/>
        </w:rPr>
        <w:t>νση</w:t>
      </w:r>
      <w:proofErr w:type="spellEnd"/>
      <w:r w:rsidRPr="00D0771E">
        <w:rPr>
          <w:rFonts w:ascii="Times New Roman(W1)" w:hAnsi="Times New Roman(W1)"/>
          <w:b/>
        </w:rPr>
        <w:tab/>
      </w:r>
      <w:r w:rsidRPr="00D0771E">
        <w:rPr>
          <w:rFonts w:ascii="Times New Roman(W1)" w:hAnsi="Times New Roman(W1)"/>
          <w:b/>
        </w:rPr>
        <w:tab/>
        <w:t>:</w:t>
      </w:r>
      <w:r w:rsidRPr="00D0771E">
        <w:rPr>
          <w:b/>
        </w:rPr>
        <w:t>Παν</w:t>
      </w:r>
      <w:r w:rsidRPr="00D0771E">
        <w:rPr>
          <w:rFonts w:ascii="Times New Roman(W1)" w:hAnsi="Times New Roman(W1)"/>
          <w:b/>
        </w:rPr>
        <w:t>/</w:t>
      </w:r>
      <w:proofErr w:type="spellStart"/>
      <w:r w:rsidRPr="00D0771E">
        <w:rPr>
          <w:b/>
        </w:rPr>
        <w:t>πολη</w:t>
      </w:r>
      <w:proofErr w:type="spellEnd"/>
      <w:r w:rsidRPr="00D0771E">
        <w:rPr>
          <w:rFonts w:ascii="Times New Roman(W1)" w:hAnsi="Times New Roman(W1)"/>
          <w:b/>
        </w:rPr>
        <w:t xml:space="preserve"> </w:t>
      </w:r>
      <w:r w:rsidRPr="00D0771E">
        <w:rPr>
          <w:b/>
        </w:rPr>
        <w:t>Ρεθύμνου</w:t>
      </w:r>
    </w:p>
    <w:p w:rsidR="001A3B3D" w:rsidRPr="00D0771E" w:rsidRDefault="001A3B3D" w:rsidP="001A3B3D">
      <w:pPr>
        <w:rPr>
          <w:rFonts w:ascii="Times New Roman(W1)" w:hAnsi="Times New Roman(W1)"/>
          <w:b/>
        </w:rPr>
      </w:pPr>
      <w:r w:rsidRPr="00D0771E">
        <w:rPr>
          <w:b/>
        </w:rPr>
        <w:t>Πληροφορίες</w:t>
      </w:r>
      <w:r w:rsidRPr="00D0771E">
        <w:rPr>
          <w:rFonts w:ascii="Times New Roman(W1)" w:hAnsi="Times New Roman(W1)"/>
          <w:b/>
        </w:rPr>
        <w:tab/>
      </w:r>
      <w:r w:rsidR="00D0771E">
        <w:rPr>
          <w:rFonts w:asciiTheme="minorHAnsi" w:hAnsiTheme="minorHAnsi"/>
          <w:b/>
        </w:rPr>
        <w:tab/>
      </w:r>
      <w:r w:rsidRPr="00D0771E">
        <w:rPr>
          <w:rFonts w:ascii="Times New Roman(W1)" w:hAnsi="Times New Roman(W1)"/>
          <w:b/>
        </w:rPr>
        <w:t>:</w:t>
      </w:r>
      <w:r w:rsidRPr="00D0771E">
        <w:rPr>
          <w:b/>
        </w:rPr>
        <w:t>Κ</w:t>
      </w:r>
      <w:r w:rsidRPr="00D0771E">
        <w:rPr>
          <w:rFonts w:ascii="Times New Roman(W1)" w:hAnsi="Times New Roman(W1)"/>
          <w:b/>
        </w:rPr>
        <w:t xml:space="preserve">. </w:t>
      </w:r>
      <w:r w:rsidRPr="00D0771E">
        <w:rPr>
          <w:b/>
        </w:rPr>
        <w:t>Καρνιαβούρα</w:t>
      </w:r>
    </w:p>
    <w:p w:rsidR="001A3B3D" w:rsidRPr="00D0771E" w:rsidRDefault="001A3B3D" w:rsidP="001A3B3D">
      <w:pPr>
        <w:rPr>
          <w:rFonts w:ascii="Times New Roman(W1)" w:hAnsi="Times New Roman(W1)"/>
          <w:b/>
        </w:rPr>
      </w:pPr>
      <w:r w:rsidRPr="00D0771E">
        <w:rPr>
          <w:b/>
        </w:rPr>
        <w:t>Τηλέφωνο</w:t>
      </w:r>
      <w:r w:rsidRPr="00D0771E">
        <w:rPr>
          <w:rFonts w:ascii="Times New Roman(W1)" w:hAnsi="Times New Roman(W1)"/>
          <w:b/>
        </w:rPr>
        <w:tab/>
      </w:r>
      <w:r w:rsidRPr="00D0771E">
        <w:rPr>
          <w:rFonts w:ascii="Times New Roman(W1)" w:hAnsi="Times New Roman(W1)"/>
          <w:b/>
        </w:rPr>
        <w:tab/>
        <w:t>:28310</w:t>
      </w:r>
      <w:r w:rsidR="00D0771E">
        <w:rPr>
          <w:rFonts w:asciiTheme="minorHAnsi" w:hAnsiTheme="minorHAnsi"/>
          <w:b/>
        </w:rPr>
        <w:t>-</w:t>
      </w:r>
      <w:r w:rsidRPr="00D0771E">
        <w:rPr>
          <w:rFonts w:ascii="Times New Roman(W1)" w:hAnsi="Times New Roman(W1)"/>
          <w:b/>
        </w:rPr>
        <w:t>77940</w:t>
      </w:r>
    </w:p>
    <w:p w:rsidR="001A3B3D" w:rsidRPr="00D0771E" w:rsidRDefault="001A3B3D" w:rsidP="001A3B3D">
      <w:pPr>
        <w:rPr>
          <w:rFonts w:ascii="Times New Roman(W1)" w:hAnsi="Times New Roman(W1)"/>
          <w:b/>
        </w:rPr>
      </w:pPr>
      <w:r w:rsidRPr="00D0771E">
        <w:rPr>
          <w:rFonts w:ascii="Times New Roman(W1)" w:hAnsi="Times New Roman(W1)"/>
          <w:b/>
          <w:lang w:val="en-US"/>
        </w:rPr>
        <w:t>Fax</w:t>
      </w:r>
      <w:r w:rsidRPr="00D0771E">
        <w:rPr>
          <w:rFonts w:ascii="Times New Roman(W1)" w:hAnsi="Times New Roman(W1)"/>
          <w:b/>
        </w:rPr>
        <w:tab/>
      </w:r>
      <w:r w:rsidRPr="00D0771E">
        <w:rPr>
          <w:rFonts w:ascii="Times New Roman(W1)" w:hAnsi="Times New Roman(W1)"/>
          <w:b/>
        </w:rPr>
        <w:tab/>
      </w:r>
      <w:r w:rsidRPr="00D0771E">
        <w:rPr>
          <w:rFonts w:ascii="Times New Roman(W1)" w:hAnsi="Times New Roman(W1)"/>
          <w:b/>
        </w:rPr>
        <w:tab/>
      </w:r>
      <w:proofErr w:type="gramStart"/>
      <w:r w:rsidRPr="00D0771E">
        <w:rPr>
          <w:rFonts w:ascii="Times New Roman(W1)" w:hAnsi="Times New Roman(W1)"/>
          <w:b/>
        </w:rPr>
        <w:t>:28310</w:t>
      </w:r>
      <w:proofErr w:type="gramEnd"/>
      <w:r w:rsidR="00D0771E">
        <w:rPr>
          <w:rFonts w:asciiTheme="minorHAnsi" w:hAnsiTheme="minorHAnsi"/>
          <w:b/>
        </w:rPr>
        <w:t>-</w:t>
      </w:r>
      <w:r w:rsidRPr="00D0771E">
        <w:rPr>
          <w:rFonts w:ascii="Times New Roman(W1)" w:hAnsi="Times New Roman(W1)"/>
          <w:b/>
        </w:rPr>
        <w:t>77960</w:t>
      </w:r>
    </w:p>
    <w:p w:rsidR="001A3B3D" w:rsidRPr="00D0771E" w:rsidRDefault="001A3B3D" w:rsidP="001A3B3D">
      <w:pPr>
        <w:rPr>
          <w:rFonts w:ascii="Times New Roman(W1)" w:hAnsi="Times New Roman(W1)"/>
          <w:b/>
        </w:rPr>
      </w:pPr>
      <w:proofErr w:type="spellStart"/>
      <w:r w:rsidRPr="00D0771E">
        <w:rPr>
          <w:b/>
        </w:rPr>
        <w:t>Ταχ</w:t>
      </w:r>
      <w:proofErr w:type="spellEnd"/>
      <w:r w:rsidRPr="00D0771E">
        <w:rPr>
          <w:rFonts w:ascii="Times New Roman(W1)" w:hAnsi="Times New Roman(W1)"/>
          <w:b/>
        </w:rPr>
        <w:t xml:space="preserve">. </w:t>
      </w:r>
      <w:r w:rsidRPr="00D0771E">
        <w:rPr>
          <w:b/>
        </w:rPr>
        <w:t>Κώδικας</w:t>
      </w:r>
      <w:r w:rsidRPr="00D0771E">
        <w:rPr>
          <w:rFonts w:ascii="Times New Roman(W1)" w:hAnsi="Times New Roman(W1)"/>
          <w:b/>
        </w:rPr>
        <w:tab/>
        <w:t xml:space="preserve">:74100 </w:t>
      </w:r>
      <w:r w:rsidRPr="00D0771E">
        <w:rPr>
          <w:b/>
        </w:rPr>
        <w:t>Ρέθυμνο</w:t>
      </w:r>
    </w:p>
    <w:p w:rsidR="007C3531" w:rsidRPr="00D0771E" w:rsidRDefault="007C3531" w:rsidP="001A3B3D">
      <w:pPr>
        <w:rPr>
          <w:rFonts w:ascii="Times New Roman(W1)" w:hAnsi="Times New Roman(W1)"/>
          <w:sz w:val="22"/>
          <w:szCs w:val="22"/>
          <w:highlight w:val="yellow"/>
        </w:rPr>
      </w:pPr>
    </w:p>
    <w:p w:rsidR="001A3B3D" w:rsidRPr="00D0771E" w:rsidRDefault="001A3B3D" w:rsidP="001A3B3D">
      <w:pPr>
        <w:tabs>
          <w:tab w:val="num" w:pos="720"/>
        </w:tabs>
        <w:jc w:val="center"/>
        <w:rPr>
          <w:rStyle w:val="a3"/>
          <w:rFonts w:ascii="Times New Roman(W1)" w:eastAsia="Tahoma" w:hAnsi="Times New Roman(W1)"/>
          <w:spacing w:val="40"/>
          <w:sz w:val="28"/>
          <w:szCs w:val="28"/>
          <w:u w:val="single"/>
        </w:rPr>
      </w:pPr>
      <w:r w:rsidRPr="00D0771E">
        <w:rPr>
          <w:rStyle w:val="a3"/>
          <w:rFonts w:eastAsia="Tahoma"/>
          <w:spacing w:val="40"/>
          <w:sz w:val="28"/>
          <w:szCs w:val="28"/>
          <w:u w:val="single"/>
        </w:rPr>
        <w:t>ΠΡΟΣΚΛΗΣΗ</w:t>
      </w:r>
      <w:r w:rsidRPr="00D0771E">
        <w:rPr>
          <w:rStyle w:val="a3"/>
          <w:rFonts w:ascii="Times New Roman(W1)" w:eastAsia="Tahoma" w:hAnsi="Times New Roman(W1)"/>
          <w:spacing w:val="40"/>
          <w:sz w:val="28"/>
          <w:szCs w:val="28"/>
          <w:u w:val="single"/>
        </w:rPr>
        <w:t xml:space="preserve"> </w:t>
      </w:r>
      <w:r w:rsidRPr="00D0771E">
        <w:rPr>
          <w:rStyle w:val="a3"/>
          <w:rFonts w:eastAsia="Tahoma"/>
          <w:spacing w:val="40"/>
          <w:sz w:val="28"/>
          <w:szCs w:val="28"/>
          <w:u w:val="single"/>
        </w:rPr>
        <w:t>ΕΚΔΗΛΩΣΗΣ</w:t>
      </w:r>
      <w:r w:rsidRPr="00D0771E">
        <w:rPr>
          <w:rStyle w:val="a3"/>
          <w:rFonts w:ascii="Times New Roman(W1)" w:eastAsia="Tahoma" w:hAnsi="Times New Roman(W1)"/>
          <w:spacing w:val="40"/>
          <w:sz w:val="28"/>
          <w:szCs w:val="28"/>
          <w:u w:val="single"/>
        </w:rPr>
        <w:t xml:space="preserve"> </w:t>
      </w:r>
      <w:r w:rsidRPr="00D0771E">
        <w:rPr>
          <w:rStyle w:val="a3"/>
          <w:rFonts w:eastAsia="Tahoma"/>
          <w:spacing w:val="40"/>
          <w:sz w:val="28"/>
          <w:szCs w:val="28"/>
          <w:u w:val="single"/>
        </w:rPr>
        <w:t>ΕΝΔΙΑΦΕΡΟΝΤΟΣ</w:t>
      </w:r>
    </w:p>
    <w:p w:rsidR="001A3B3D" w:rsidRPr="00EE217D" w:rsidRDefault="007D75FB" w:rsidP="001A3B3D">
      <w:pPr>
        <w:tabs>
          <w:tab w:val="num" w:pos="720"/>
        </w:tabs>
        <w:jc w:val="center"/>
        <w:rPr>
          <w:rStyle w:val="a3"/>
          <w:rFonts w:eastAsia="Tahoma"/>
        </w:rPr>
      </w:pPr>
      <w:r w:rsidRPr="00D0771E">
        <w:rPr>
          <w:rStyle w:val="a3"/>
          <w:rFonts w:eastAsia="Tahoma"/>
        </w:rPr>
        <w:t>Απόφαση</w:t>
      </w:r>
      <w:r w:rsidRPr="00D0771E">
        <w:rPr>
          <w:rStyle w:val="a3"/>
          <w:rFonts w:ascii="Times New Roman(W1)" w:eastAsia="Tahoma" w:hAnsi="Times New Roman(W1)"/>
        </w:rPr>
        <w:t xml:space="preserve"> </w:t>
      </w:r>
      <w:r w:rsidRPr="00D0771E">
        <w:rPr>
          <w:rStyle w:val="a3"/>
          <w:rFonts w:eastAsia="Tahoma"/>
        </w:rPr>
        <w:t>Π</w:t>
      </w:r>
      <w:r w:rsidR="001A3B3D" w:rsidRPr="00D0771E">
        <w:rPr>
          <w:rStyle w:val="a3"/>
          <w:rFonts w:eastAsia="Tahoma"/>
        </w:rPr>
        <w:t>ρύτανη</w:t>
      </w:r>
      <w:r w:rsidR="001A3B3D" w:rsidRPr="00D0771E">
        <w:rPr>
          <w:rStyle w:val="a3"/>
          <w:rFonts w:ascii="Times New Roman(W1)" w:eastAsia="Tahoma" w:hAnsi="Times New Roman(W1)"/>
        </w:rPr>
        <w:t xml:space="preserve"> </w:t>
      </w:r>
      <w:r w:rsidR="00EE217D" w:rsidRPr="00EE217D">
        <w:rPr>
          <w:rStyle w:val="a3"/>
          <w:rFonts w:eastAsia="Tahoma"/>
        </w:rPr>
        <w:t>13848</w:t>
      </w:r>
      <w:r w:rsidRPr="00EE217D">
        <w:rPr>
          <w:rStyle w:val="a3"/>
          <w:rFonts w:eastAsia="Tahoma"/>
        </w:rPr>
        <w:t>/30-10-2019</w:t>
      </w:r>
      <w:r w:rsidR="001A3B3D" w:rsidRPr="00EE217D">
        <w:rPr>
          <w:rStyle w:val="a3"/>
          <w:rFonts w:eastAsia="Tahoma"/>
        </w:rPr>
        <w:t xml:space="preserve"> </w:t>
      </w:r>
      <w:r w:rsidRPr="00EE217D">
        <w:rPr>
          <w:rStyle w:val="a3"/>
          <w:rFonts w:eastAsia="Tahoma"/>
        </w:rPr>
        <w:t>(</w:t>
      </w:r>
      <w:r w:rsidR="001A3B3D" w:rsidRPr="00D0771E">
        <w:rPr>
          <w:rStyle w:val="a3"/>
          <w:rFonts w:eastAsia="Tahoma"/>
        </w:rPr>
        <w:t>ΑΔΑ</w:t>
      </w:r>
      <w:r w:rsidR="001A3B3D" w:rsidRPr="00EE217D">
        <w:rPr>
          <w:rStyle w:val="a3"/>
          <w:rFonts w:eastAsia="Tahoma"/>
        </w:rPr>
        <w:t xml:space="preserve">: </w:t>
      </w:r>
      <w:r w:rsidR="00EE217D" w:rsidRPr="00EE217D">
        <w:rPr>
          <w:rStyle w:val="a3"/>
          <w:rFonts w:eastAsia="Tahoma"/>
        </w:rPr>
        <w:t>68Σ4</w:t>
      </w:r>
      <w:r w:rsidR="001A3B3D" w:rsidRPr="00EE217D">
        <w:rPr>
          <w:rStyle w:val="a3"/>
          <w:rFonts w:eastAsia="Tahoma"/>
        </w:rPr>
        <w:t>469</w:t>
      </w:r>
      <w:r w:rsidR="001A3B3D" w:rsidRPr="00D0771E">
        <w:rPr>
          <w:rStyle w:val="a3"/>
          <w:rFonts w:eastAsia="Tahoma"/>
        </w:rPr>
        <w:t>Β</w:t>
      </w:r>
      <w:r w:rsidR="001A3B3D" w:rsidRPr="00EE217D">
        <w:rPr>
          <w:rStyle w:val="a3"/>
          <w:rFonts w:eastAsia="Tahoma"/>
        </w:rPr>
        <w:t>7</w:t>
      </w:r>
      <w:r w:rsidR="001A3B3D" w:rsidRPr="00D0771E">
        <w:rPr>
          <w:rStyle w:val="a3"/>
          <w:rFonts w:eastAsia="Tahoma"/>
        </w:rPr>
        <w:t>Γ</w:t>
      </w:r>
      <w:r w:rsidR="001A3B3D" w:rsidRPr="00EE217D">
        <w:rPr>
          <w:rStyle w:val="a3"/>
          <w:rFonts w:eastAsia="Tahoma"/>
        </w:rPr>
        <w:t>-</w:t>
      </w:r>
      <w:r w:rsidR="00EE217D">
        <w:rPr>
          <w:rStyle w:val="a3"/>
          <w:rFonts w:eastAsia="Tahoma"/>
        </w:rPr>
        <w:t>7ΤΝ</w:t>
      </w:r>
      <w:r w:rsidRPr="00EE217D">
        <w:rPr>
          <w:rStyle w:val="a3"/>
          <w:rFonts w:eastAsia="Tahoma"/>
        </w:rPr>
        <w:t>)</w:t>
      </w:r>
    </w:p>
    <w:p w:rsidR="007D75FB" w:rsidRPr="00EE217D" w:rsidRDefault="007D75FB" w:rsidP="001A3B3D">
      <w:pPr>
        <w:tabs>
          <w:tab w:val="num" w:pos="720"/>
        </w:tabs>
        <w:jc w:val="center"/>
        <w:rPr>
          <w:rStyle w:val="a3"/>
          <w:rFonts w:eastAsia="Tahoma"/>
        </w:rPr>
      </w:pPr>
      <w:r w:rsidRPr="00D0771E">
        <w:rPr>
          <w:rStyle w:val="a3"/>
          <w:rFonts w:eastAsia="Tahoma"/>
        </w:rPr>
        <w:t>Εγκρινόμενο</w:t>
      </w:r>
      <w:r w:rsidRPr="00EE217D">
        <w:rPr>
          <w:rStyle w:val="a3"/>
          <w:rFonts w:eastAsia="Tahoma"/>
        </w:rPr>
        <w:t xml:space="preserve"> (</w:t>
      </w:r>
      <w:r w:rsidRPr="00D0771E">
        <w:rPr>
          <w:rStyle w:val="a3"/>
          <w:rFonts w:eastAsia="Tahoma"/>
        </w:rPr>
        <w:t>ΑΔΑΜ</w:t>
      </w:r>
      <w:r w:rsidRPr="00EE217D">
        <w:rPr>
          <w:rStyle w:val="a3"/>
          <w:rFonts w:eastAsia="Tahoma"/>
        </w:rPr>
        <w:t xml:space="preserve">: </w:t>
      </w:r>
      <w:r w:rsidRPr="00EE217D">
        <w:rPr>
          <w:rStyle w:val="a3"/>
          <w:rFonts w:eastAsia="Tahoma"/>
          <w:b w:val="0"/>
          <w:bCs w:val="0"/>
        </w:rPr>
        <w:t>19REQ0057</w:t>
      </w:r>
      <w:r w:rsidR="00EE217D" w:rsidRPr="00EE217D">
        <w:rPr>
          <w:rStyle w:val="a3"/>
          <w:rFonts w:eastAsia="Tahoma"/>
          <w:b w:val="0"/>
          <w:bCs w:val="0"/>
        </w:rPr>
        <w:t>92465</w:t>
      </w:r>
      <w:r w:rsidRPr="00EE217D">
        <w:rPr>
          <w:rStyle w:val="a3"/>
          <w:rFonts w:eastAsia="Tahoma"/>
          <w:b w:val="0"/>
          <w:bCs w:val="0"/>
        </w:rPr>
        <w:t>/04-11-2019)</w:t>
      </w:r>
    </w:p>
    <w:p w:rsidR="00936BD0" w:rsidRPr="00D0771E" w:rsidRDefault="00936BD0" w:rsidP="00936BD0">
      <w:pPr>
        <w:pStyle w:val="Default"/>
        <w:rPr>
          <w:rFonts w:ascii="Times New Roman(W1)" w:hAnsi="Times New Roman(W1)"/>
        </w:rPr>
      </w:pPr>
    </w:p>
    <w:p w:rsidR="00936BD0" w:rsidRPr="003F45A4" w:rsidRDefault="00936BD0" w:rsidP="003F45A4">
      <w:pPr>
        <w:pStyle w:val="Default"/>
        <w:jc w:val="center"/>
        <w:rPr>
          <w:rFonts w:ascii="Times New Roman(W1)" w:hAnsi="Times New Roman(W1)"/>
        </w:rPr>
      </w:pPr>
      <w:r w:rsidRPr="003F45A4">
        <w:rPr>
          <w:rFonts w:ascii="Times New Roman(W1)" w:hAnsi="Times New Roman(W1)"/>
          <w:b/>
          <w:lang w:val="en-US"/>
        </w:rPr>
        <w:t>CPVS</w:t>
      </w:r>
      <w:r w:rsidRPr="003F45A4">
        <w:rPr>
          <w:rFonts w:ascii="Times New Roman(W1)" w:hAnsi="Times New Roman(W1)"/>
          <w:b/>
          <w:bCs/>
        </w:rPr>
        <w:t xml:space="preserve">: </w:t>
      </w:r>
      <w:r w:rsidR="00EE217D" w:rsidRPr="00EE217D">
        <w:rPr>
          <w:rFonts w:ascii="Times New Roman(W1)" w:hAnsi="Times New Roman(W1)"/>
          <w:b/>
          <w:bCs/>
        </w:rPr>
        <w:t xml:space="preserve">31200000-8 </w:t>
      </w:r>
      <w:r w:rsidR="00EE217D" w:rsidRPr="00EE217D">
        <w:rPr>
          <w:b/>
          <w:bCs/>
        </w:rPr>
        <w:t>Συσκευές</w:t>
      </w:r>
      <w:r w:rsidR="00EE217D" w:rsidRPr="00EE217D">
        <w:rPr>
          <w:rFonts w:ascii="Times New Roman(W1)" w:hAnsi="Times New Roman(W1)"/>
          <w:b/>
          <w:bCs/>
        </w:rPr>
        <w:t xml:space="preserve"> </w:t>
      </w:r>
      <w:r w:rsidR="00EE217D" w:rsidRPr="00EE217D">
        <w:rPr>
          <w:b/>
          <w:bCs/>
        </w:rPr>
        <w:t>διανομής</w:t>
      </w:r>
      <w:r w:rsidR="00EE217D" w:rsidRPr="00EE217D">
        <w:rPr>
          <w:rFonts w:ascii="Times New Roman(W1)" w:hAnsi="Times New Roman(W1)"/>
          <w:b/>
          <w:bCs/>
        </w:rPr>
        <w:t xml:space="preserve"> </w:t>
      </w:r>
      <w:r w:rsidR="00EE217D" w:rsidRPr="00EE217D">
        <w:rPr>
          <w:b/>
          <w:bCs/>
        </w:rPr>
        <w:t>και</w:t>
      </w:r>
      <w:r w:rsidR="00EE217D" w:rsidRPr="00EE217D">
        <w:rPr>
          <w:rFonts w:ascii="Times New Roman(W1)" w:hAnsi="Times New Roman(W1)"/>
          <w:b/>
          <w:bCs/>
        </w:rPr>
        <w:t xml:space="preserve"> </w:t>
      </w:r>
      <w:r w:rsidR="00EE217D" w:rsidRPr="00EE217D">
        <w:rPr>
          <w:b/>
          <w:bCs/>
        </w:rPr>
        <w:t>ελέγχου</w:t>
      </w:r>
      <w:r w:rsidR="00EE217D" w:rsidRPr="00EE217D">
        <w:rPr>
          <w:rFonts w:ascii="Times New Roman(W1)" w:hAnsi="Times New Roman(W1)"/>
          <w:b/>
          <w:bCs/>
        </w:rPr>
        <w:t xml:space="preserve"> </w:t>
      </w:r>
      <w:r w:rsidR="00EE217D" w:rsidRPr="00EE217D">
        <w:rPr>
          <w:b/>
          <w:bCs/>
        </w:rPr>
        <w:t>ηλεκτρικού</w:t>
      </w:r>
      <w:r w:rsidR="00EE217D" w:rsidRPr="00EE217D">
        <w:rPr>
          <w:rFonts w:ascii="Times New Roman(W1)" w:hAnsi="Times New Roman(W1)"/>
          <w:b/>
          <w:bCs/>
        </w:rPr>
        <w:t xml:space="preserve"> </w:t>
      </w:r>
      <w:r w:rsidR="00EE217D" w:rsidRPr="00EE217D">
        <w:rPr>
          <w:b/>
          <w:bCs/>
        </w:rPr>
        <w:t>ρεύματος</w:t>
      </w:r>
    </w:p>
    <w:p w:rsidR="001A3B3D" w:rsidRPr="003F45A4" w:rsidRDefault="001A3B3D" w:rsidP="001A3B3D">
      <w:pPr>
        <w:jc w:val="both"/>
        <w:rPr>
          <w:rFonts w:ascii="Times New Roman(W1)" w:hAnsi="Times New Roman(W1)"/>
          <w:b/>
        </w:rPr>
      </w:pPr>
    </w:p>
    <w:p w:rsidR="00CF394E" w:rsidRPr="003F45A4" w:rsidRDefault="007D75FB" w:rsidP="003F45A4">
      <w:pPr>
        <w:pStyle w:val="Default"/>
        <w:ind w:firstLine="720"/>
        <w:jc w:val="both"/>
        <w:rPr>
          <w:rFonts w:ascii="Times New Roman(W1)" w:hAnsi="Times New Roman(W1)"/>
        </w:rPr>
      </w:pPr>
      <w:r w:rsidRPr="003F45A4">
        <w:t>Παρακαλούμε</w:t>
      </w:r>
      <w:r w:rsidRPr="003F45A4">
        <w:rPr>
          <w:rFonts w:ascii="Times New Roman(W1)" w:hAnsi="Times New Roman(W1)"/>
        </w:rPr>
        <w:t xml:space="preserve">, </w:t>
      </w:r>
      <w:r w:rsidRPr="003F45A4">
        <w:t>εφόσον</w:t>
      </w:r>
      <w:r w:rsidRPr="003F45A4">
        <w:rPr>
          <w:rFonts w:ascii="Times New Roman(W1)" w:hAnsi="Times New Roman(W1)"/>
        </w:rPr>
        <w:t xml:space="preserve"> </w:t>
      </w:r>
      <w:r w:rsidRPr="003F45A4">
        <w:t>ενδιαφέρεστε</w:t>
      </w:r>
      <w:r w:rsidRPr="003F45A4">
        <w:rPr>
          <w:rFonts w:ascii="Times New Roman(W1)" w:hAnsi="Times New Roman(W1)"/>
        </w:rPr>
        <w:t xml:space="preserve">, </w:t>
      </w:r>
      <w:r w:rsidRPr="003F45A4">
        <w:t>να</w:t>
      </w:r>
      <w:r w:rsidRPr="003F45A4">
        <w:rPr>
          <w:rFonts w:ascii="Times New Roman(W1)" w:hAnsi="Times New Roman(W1)"/>
        </w:rPr>
        <w:t xml:space="preserve"> </w:t>
      </w:r>
      <w:r w:rsidRPr="003F45A4">
        <w:t>καταθέσετε</w:t>
      </w:r>
      <w:r w:rsidRPr="003F45A4">
        <w:rPr>
          <w:rFonts w:ascii="Times New Roman(W1)" w:hAnsi="Times New Roman(W1)"/>
        </w:rPr>
        <w:t xml:space="preserve"> </w:t>
      </w:r>
      <w:r w:rsidRPr="003F45A4">
        <w:t>προσφορά</w:t>
      </w:r>
      <w:r w:rsidRPr="003F45A4">
        <w:rPr>
          <w:rFonts w:ascii="Times New Roman(W1)" w:hAnsi="Times New Roman(W1)"/>
        </w:rPr>
        <w:t xml:space="preserve"> </w:t>
      </w:r>
      <w:r w:rsidRPr="003F45A4">
        <w:t>μέχρι</w:t>
      </w:r>
      <w:r w:rsidRPr="003F45A4">
        <w:rPr>
          <w:rFonts w:ascii="Times New Roman(W1)" w:hAnsi="Times New Roman(W1)"/>
        </w:rPr>
        <w:t xml:space="preserve"> </w:t>
      </w:r>
      <w:r w:rsidRPr="003F45A4">
        <w:t>και</w:t>
      </w:r>
      <w:r w:rsidRPr="003F45A4">
        <w:rPr>
          <w:rFonts w:ascii="Times New Roman(W1)" w:hAnsi="Times New Roman(W1)"/>
        </w:rPr>
        <w:t xml:space="preserve"> </w:t>
      </w:r>
      <w:r w:rsidRPr="003F45A4">
        <w:t>την</w:t>
      </w:r>
      <w:r w:rsidRPr="003F45A4">
        <w:rPr>
          <w:rFonts w:ascii="Times New Roman(W1)" w:hAnsi="Times New Roman(W1)"/>
        </w:rPr>
        <w:t xml:space="preserve"> </w:t>
      </w:r>
      <w:r w:rsidRPr="003F45A4">
        <w:rPr>
          <w:rFonts w:ascii="Times New Roman(W1)" w:hAnsi="Times New Roman(W1)"/>
          <w:b/>
          <w:highlight w:val="yellow"/>
        </w:rPr>
        <w:t xml:space="preserve"> </w:t>
      </w:r>
      <w:r w:rsidR="00D751A6" w:rsidRPr="00D751A6">
        <w:rPr>
          <w:b/>
        </w:rPr>
        <w:t>Πέμπτη 28/11</w:t>
      </w:r>
      <w:r w:rsidRPr="00D751A6">
        <w:rPr>
          <w:b/>
        </w:rPr>
        <w:t>/2019 και ώρα 11:00 π.μ</w:t>
      </w:r>
      <w:r w:rsidRPr="00D751A6">
        <w:t>.,</w:t>
      </w:r>
      <w:r w:rsidRPr="00D751A6">
        <w:rPr>
          <w:rFonts w:ascii="Times New Roman(W1)" w:hAnsi="Times New Roman(W1)"/>
          <w:b/>
        </w:rPr>
        <w:t xml:space="preserve"> </w:t>
      </w:r>
      <w:r w:rsidRPr="00D751A6">
        <w:t>με</w:t>
      </w:r>
      <w:r w:rsidRPr="00D751A6">
        <w:rPr>
          <w:rFonts w:ascii="Times New Roman(W1)" w:hAnsi="Times New Roman(W1)"/>
        </w:rPr>
        <w:t xml:space="preserve"> </w:t>
      </w:r>
      <w:r w:rsidRPr="00D751A6">
        <w:t>σκοπό</w:t>
      </w:r>
      <w:r w:rsidRPr="00D751A6">
        <w:rPr>
          <w:rFonts w:ascii="Times New Roman(W1)" w:hAnsi="Times New Roman(W1)"/>
        </w:rPr>
        <w:t xml:space="preserve"> </w:t>
      </w:r>
      <w:r w:rsidRPr="00D751A6">
        <w:t>την</w:t>
      </w:r>
      <w:r w:rsidRPr="00D751A6">
        <w:rPr>
          <w:rFonts w:ascii="Times New Roman(W1)" w:hAnsi="Times New Roman(W1)"/>
        </w:rPr>
        <w:t xml:space="preserve"> </w:t>
      </w:r>
      <w:r w:rsidR="00EE217D" w:rsidRPr="00D751A6">
        <w:rPr>
          <w:rFonts w:ascii="Times New Roman(W1)" w:hAnsi="Times New Roman(W1)"/>
        </w:rPr>
        <w:t xml:space="preserve"> «</w:t>
      </w:r>
      <w:r w:rsidR="00EE217D" w:rsidRPr="00D751A6">
        <w:rPr>
          <w:b/>
        </w:rPr>
        <w:t>Π</w:t>
      </w:r>
      <w:r w:rsidR="00EE217D" w:rsidRPr="00D751A6">
        <w:rPr>
          <w:b/>
          <w:bCs/>
        </w:rPr>
        <w:t>ρομήθεια</w:t>
      </w:r>
      <w:r w:rsidR="00EE217D" w:rsidRPr="00D751A6">
        <w:rPr>
          <w:rFonts w:ascii="Times New Roman(W1)" w:hAnsi="Times New Roman(W1)"/>
          <w:b/>
          <w:bCs/>
        </w:rPr>
        <w:t xml:space="preserve"> </w:t>
      </w:r>
      <w:r w:rsidR="00EE217D" w:rsidRPr="00D751A6">
        <w:rPr>
          <w:b/>
          <w:bCs/>
        </w:rPr>
        <w:t>νέων</w:t>
      </w:r>
      <w:r w:rsidR="00EE217D" w:rsidRPr="00D751A6">
        <w:rPr>
          <w:rFonts w:ascii="Times New Roman(W1)" w:hAnsi="Times New Roman(W1)"/>
          <w:b/>
          <w:bCs/>
        </w:rPr>
        <w:t xml:space="preserve"> </w:t>
      </w:r>
      <w:r w:rsidR="00EE217D" w:rsidRPr="00D751A6">
        <w:rPr>
          <w:b/>
          <w:bCs/>
        </w:rPr>
        <w:t>πεδίων</w:t>
      </w:r>
      <w:r w:rsidR="00EE217D" w:rsidRPr="00EE217D">
        <w:rPr>
          <w:rFonts w:ascii="Times New Roman(W1)" w:hAnsi="Times New Roman(W1)"/>
          <w:b/>
          <w:bCs/>
        </w:rPr>
        <w:t xml:space="preserve"> </w:t>
      </w:r>
      <w:r w:rsidR="00EE217D" w:rsidRPr="00EE217D">
        <w:rPr>
          <w:b/>
          <w:bCs/>
        </w:rPr>
        <w:t>Μέσης</w:t>
      </w:r>
      <w:r w:rsidR="00EE217D" w:rsidRPr="00EE217D">
        <w:rPr>
          <w:rFonts w:ascii="Times New Roman(W1)" w:hAnsi="Times New Roman(W1)"/>
          <w:b/>
          <w:bCs/>
        </w:rPr>
        <w:t xml:space="preserve"> </w:t>
      </w:r>
      <w:r w:rsidR="00EE217D" w:rsidRPr="00EE217D">
        <w:rPr>
          <w:b/>
          <w:bCs/>
        </w:rPr>
        <w:t>Τάσης</w:t>
      </w:r>
      <w:r w:rsidR="00EE217D" w:rsidRPr="00EE217D">
        <w:rPr>
          <w:rFonts w:ascii="Times New Roman(W1)" w:hAnsi="Times New Roman(W1)"/>
          <w:b/>
          <w:bCs/>
        </w:rPr>
        <w:t xml:space="preserve"> (</w:t>
      </w:r>
      <w:r w:rsidR="00EE217D" w:rsidRPr="00EE217D">
        <w:rPr>
          <w:b/>
          <w:bCs/>
        </w:rPr>
        <w:t>Πεδίο</w:t>
      </w:r>
      <w:r w:rsidR="00EE217D" w:rsidRPr="00EE217D">
        <w:rPr>
          <w:rFonts w:ascii="Times New Roman(W1)" w:hAnsi="Times New Roman(W1)"/>
          <w:b/>
          <w:bCs/>
        </w:rPr>
        <w:t xml:space="preserve"> </w:t>
      </w:r>
      <w:r w:rsidR="00EE217D" w:rsidRPr="00EE217D">
        <w:rPr>
          <w:b/>
          <w:bCs/>
        </w:rPr>
        <w:t>Εισόδου</w:t>
      </w:r>
      <w:r w:rsidR="00EE217D" w:rsidRPr="00EE217D">
        <w:rPr>
          <w:rFonts w:ascii="Times New Roman(W1)" w:hAnsi="Times New Roman(W1)"/>
          <w:b/>
          <w:bCs/>
        </w:rPr>
        <w:t xml:space="preserve"> </w:t>
      </w:r>
      <w:r w:rsidR="00EE217D" w:rsidRPr="00EE217D">
        <w:rPr>
          <w:b/>
          <w:bCs/>
        </w:rPr>
        <w:t>από</w:t>
      </w:r>
      <w:r w:rsidR="00EE217D" w:rsidRPr="00EE217D">
        <w:rPr>
          <w:rFonts w:ascii="Times New Roman(W1)" w:hAnsi="Times New Roman(W1)"/>
          <w:b/>
          <w:bCs/>
        </w:rPr>
        <w:t xml:space="preserve"> </w:t>
      </w:r>
      <w:r w:rsidR="00EE217D" w:rsidRPr="00EE217D">
        <w:rPr>
          <w:b/>
          <w:bCs/>
        </w:rPr>
        <w:t>ΔΕΗ</w:t>
      </w:r>
      <w:r w:rsidR="00EE217D" w:rsidRPr="00EE217D">
        <w:rPr>
          <w:rFonts w:ascii="Times New Roman(W1)" w:hAnsi="Times New Roman(W1)"/>
          <w:b/>
          <w:bCs/>
        </w:rPr>
        <w:t xml:space="preserve"> </w:t>
      </w:r>
      <w:r w:rsidR="00EE217D" w:rsidRPr="00EE217D">
        <w:rPr>
          <w:b/>
          <w:bCs/>
        </w:rPr>
        <w:t>πλήρες</w:t>
      </w:r>
      <w:r w:rsidR="00EE217D" w:rsidRPr="00EE217D">
        <w:rPr>
          <w:rFonts w:ascii="Times New Roman(W1)" w:hAnsi="Times New Roman(W1)"/>
          <w:b/>
          <w:bCs/>
        </w:rPr>
        <w:t xml:space="preserve"> </w:t>
      </w:r>
      <w:r w:rsidR="00EE217D" w:rsidRPr="00EE217D">
        <w:rPr>
          <w:b/>
          <w:bCs/>
        </w:rPr>
        <w:t>και</w:t>
      </w:r>
      <w:r w:rsidR="00EE217D" w:rsidRPr="00EE217D">
        <w:rPr>
          <w:rFonts w:ascii="Times New Roman(W1)" w:hAnsi="Times New Roman(W1)"/>
          <w:b/>
          <w:bCs/>
        </w:rPr>
        <w:t xml:space="preserve"> </w:t>
      </w:r>
      <w:r w:rsidR="00EE217D" w:rsidRPr="00EE217D">
        <w:rPr>
          <w:b/>
          <w:bCs/>
        </w:rPr>
        <w:t>Πεδίο</w:t>
      </w:r>
      <w:r w:rsidR="00EE217D" w:rsidRPr="00EE217D">
        <w:rPr>
          <w:rFonts w:ascii="Times New Roman(W1)" w:hAnsi="Times New Roman(W1)"/>
          <w:b/>
          <w:bCs/>
        </w:rPr>
        <w:t xml:space="preserve"> </w:t>
      </w:r>
      <w:r w:rsidR="00EE217D" w:rsidRPr="00EE217D">
        <w:rPr>
          <w:b/>
          <w:bCs/>
        </w:rPr>
        <w:t>Προστασίας</w:t>
      </w:r>
      <w:r w:rsidR="00EE217D" w:rsidRPr="00EE217D">
        <w:rPr>
          <w:rFonts w:ascii="Times New Roman(W1)" w:hAnsi="Times New Roman(W1)"/>
          <w:b/>
          <w:bCs/>
        </w:rPr>
        <w:t xml:space="preserve"> </w:t>
      </w:r>
      <w:r w:rsidR="00EE217D" w:rsidRPr="00EE217D">
        <w:rPr>
          <w:b/>
          <w:bCs/>
        </w:rPr>
        <w:t>Μ</w:t>
      </w:r>
      <w:r w:rsidR="00EE217D" w:rsidRPr="00EE217D">
        <w:rPr>
          <w:rFonts w:ascii="Times New Roman(W1)" w:hAnsi="Times New Roman(W1)"/>
          <w:b/>
          <w:bCs/>
        </w:rPr>
        <w:t>/</w:t>
      </w:r>
      <w:r w:rsidR="00EE217D" w:rsidRPr="00EE217D">
        <w:rPr>
          <w:b/>
          <w:bCs/>
        </w:rPr>
        <w:t>Σ</w:t>
      </w:r>
      <w:r w:rsidR="00EE217D" w:rsidRPr="00EE217D">
        <w:rPr>
          <w:rFonts w:ascii="Times New Roman(W1)" w:hAnsi="Times New Roman(W1)"/>
          <w:b/>
          <w:bCs/>
        </w:rPr>
        <w:t xml:space="preserve"> </w:t>
      </w:r>
      <w:r w:rsidR="00EE217D" w:rsidRPr="00EE217D">
        <w:rPr>
          <w:b/>
          <w:bCs/>
        </w:rPr>
        <w:t>με</w:t>
      </w:r>
      <w:r w:rsidR="00EE217D" w:rsidRPr="00EE217D">
        <w:rPr>
          <w:rFonts w:ascii="Times New Roman(W1)" w:hAnsi="Times New Roman(W1)"/>
          <w:b/>
          <w:bCs/>
        </w:rPr>
        <w:t xml:space="preserve"> </w:t>
      </w:r>
      <w:r w:rsidR="00EE217D" w:rsidRPr="00EE217D">
        <w:rPr>
          <w:b/>
          <w:bCs/>
        </w:rPr>
        <w:t>Α</w:t>
      </w:r>
      <w:r w:rsidR="00EE217D" w:rsidRPr="00EE217D">
        <w:rPr>
          <w:rFonts w:ascii="Times New Roman(W1)" w:hAnsi="Times New Roman(W1)"/>
          <w:b/>
          <w:bCs/>
        </w:rPr>
        <w:t>.</w:t>
      </w:r>
      <w:r w:rsidR="00EE217D" w:rsidRPr="00EE217D">
        <w:rPr>
          <w:b/>
          <w:bCs/>
        </w:rPr>
        <w:t>Δ</w:t>
      </w:r>
      <w:r w:rsidR="00EE217D" w:rsidRPr="00EE217D">
        <w:rPr>
          <w:rFonts w:ascii="Times New Roman(W1)" w:hAnsi="Times New Roman(W1)"/>
          <w:b/>
          <w:bCs/>
        </w:rPr>
        <w:t>.</w:t>
      </w:r>
      <w:r w:rsidR="00EE217D" w:rsidRPr="00EE217D">
        <w:rPr>
          <w:b/>
          <w:bCs/>
        </w:rPr>
        <w:t>Ι</w:t>
      </w:r>
      <w:r w:rsidR="00EE217D" w:rsidRPr="00EE217D">
        <w:rPr>
          <w:rFonts w:ascii="Times New Roman(W1)" w:hAnsi="Times New Roman(W1)"/>
          <w:b/>
          <w:bCs/>
        </w:rPr>
        <w:t xml:space="preserve">. </w:t>
      </w:r>
      <w:r w:rsidR="00EE217D" w:rsidRPr="00EE217D">
        <w:rPr>
          <w:b/>
          <w:bCs/>
        </w:rPr>
        <w:t>με</w:t>
      </w:r>
      <w:r w:rsidR="00EE217D" w:rsidRPr="00EE217D">
        <w:rPr>
          <w:rFonts w:ascii="Times New Roman(W1)" w:hAnsi="Times New Roman(W1)"/>
          <w:b/>
          <w:bCs/>
        </w:rPr>
        <w:t xml:space="preserve"> </w:t>
      </w:r>
      <w:r w:rsidR="00EE217D" w:rsidRPr="00EE217D">
        <w:rPr>
          <w:b/>
          <w:bCs/>
        </w:rPr>
        <w:t>ανεξάρτητη</w:t>
      </w:r>
      <w:r w:rsidR="00EE217D" w:rsidRPr="00EE217D">
        <w:rPr>
          <w:rFonts w:ascii="Times New Roman(W1)" w:hAnsi="Times New Roman(W1)"/>
          <w:b/>
          <w:bCs/>
        </w:rPr>
        <w:t xml:space="preserve"> </w:t>
      </w:r>
      <w:r w:rsidR="00EE217D" w:rsidRPr="00EE217D">
        <w:rPr>
          <w:b/>
          <w:bCs/>
        </w:rPr>
        <w:t>δευτερογενή</w:t>
      </w:r>
      <w:r w:rsidR="00EE217D" w:rsidRPr="00EE217D">
        <w:rPr>
          <w:rFonts w:ascii="Times New Roman(W1)" w:hAnsi="Times New Roman(W1)"/>
          <w:b/>
          <w:bCs/>
        </w:rPr>
        <w:t xml:space="preserve"> </w:t>
      </w:r>
      <w:r w:rsidR="00EE217D" w:rsidRPr="00EE217D">
        <w:rPr>
          <w:b/>
          <w:bCs/>
        </w:rPr>
        <w:t>προστασία</w:t>
      </w:r>
      <w:r w:rsidR="00EE217D" w:rsidRPr="00EE217D">
        <w:rPr>
          <w:rFonts w:ascii="Times New Roman(W1)" w:hAnsi="Times New Roman(W1)"/>
          <w:b/>
          <w:bCs/>
        </w:rPr>
        <w:t xml:space="preserve"> </w:t>
      </w:r>
      <w:r w:rsidR="00EE217D" w:rsidRPr="00EE217D">
        <w:rPr>
          <w:b/>
          <w:bCs/>
        </w:rPr>
        <w:t>πλήρες</w:t>
      </w:r>
      <w:r w:rsidR="00EE217D" w:rsidRPr="00EE217D">
        <w:rPr>
          <w:rFonts w:ascii="Times New Roman(W1)" w:hAnsi="Times New Roman(W1)"/>
          <w:b/>
          <w:bCs/>
        </w:rPr>
        <w:t xml:space="preserve"> </w:t>
      </w:r>
      <w:r w:rsidR="00EE217D" w:rsidRPr="00EE217D">
        <w:rPr>
          <w:b/>
          <w:bCs/>
        </w:rPr>
        <w:t>και</w:t>
      </w:r>
      <w:r w:rsidR="00EE217D" w:rsidRPr="00EE217D">
        <w:rPr>
          <w:rFonts w:ascii="Times New Roman(W1)" w:hAnsi="Times New Roman(W1)"/>
          <w:b/>
          <w:bCs/>
        </w:rPr>
        <w:t xml:space="preserve"> </w:t>
      </w:r>
      <w:r w:rsidR="00EE217D" w:rsidRPr="00EE217D">
        <w:rPr>
          <w:b/>
          <w:bCs/>
        </w:rPr>
        <w:t>με</w:t>
      </w:r>
      <w:r w:rsidR="00EE217D" w:rsidRPr="00EE217D">
        <w:rPr>
          <w:rFonts w:ascii="Times New Roman(W1)" w:hAnsi="Times New Roman(W1)"/>
          <w:b/>
          <w:bCs/>
        </w:rPr>
        <w:t xml:space="preserve"> </w:t>
      </w:r>
      <w:r w:rsidR="00EE217D" w:rsidRPr="00EE217D">
        <w:rPr>
          <w:b/>
          <w:bCs/>
        </w:rPr>
        <w:t>πηνίο</w:t>
      </w:r>
      <w:r w:rsidR="00EE217D" w:rsidRPr="00EE217D">
        <w:rPr>
          <w:rFonts w:ascii="Times New Roman(W1)" w:hAnsi="Times New Roman(W1)"/>
          <w:b/>
          <w:bCs/>
        </w:rPr>
        <w:t xml:space="preserve"> </w:t>
      </w:r>
      <w:r w:rsidR="00EE217D" w:rsidRPr="00EE217D">
        <w:rPr>
          <w:b/>
          <w:bCs/>
        </w:rPr>
        <w:t>έλλειψης</w:t>
      </w:r>
      <w:r w:rsidR="00EE217D" w:rsidRPr="00EE217D">
        <w:rPr>
          <w:rFonts w:ascii="Times New Roman(W1)" w:hAnsi="Times New Roman(W1)"/>
          <w:b/>
          <w:bCs/>
        </w:rPr>
        <w:t xml:space="preserve"> </w:t>
      </w:r>
      <w:r w:rsidR="00EE217D" w:rsidRPr="00EE217D">
        <w:rPr>
          <w:b/>
          <w:bCs/>
        </w:rPr>
        <w:t>τάσης</w:t>
      </w:r>
      <w:r w:rsidR="00EE217D" w:rsidRPr="00EE217D">
        <w:rPr>
          <w:rFonts w:ascii="Times New Roman(W1)" w:hAnsi="Times New Roman(W1)"/>
          <w:b/>
          <w:bCs/>
        </w:rPr>
        <w:t xml:space="preserve">), </w:t>
      </w:r>
      <w:r w:rsidR="00EE217D" w:rsidRPr="00EE217D">
        <w:rPr>
          <w:b/>
          <w:bCs/>
        </w:rPr>
        <w:t>για</w:t>
      </w:r>
      <w:r w:rsidR="00EE217D" w:rsidRPr="00EE217D">
        <w:rPr>
          <w:rFonts w:ascii="Times New Roman(W1)" w:hAnsi="Times New Roman(W1)"/>
          <w:b/>
          <w:bCs/>
        </w:rPr>
        <w:t xml:space="preserve"> </w:t>
      </w:r>
      <w:r w:rsidR="00EE217D" w:rsidRPr="00EE217D">
        <w:rPr>
          <w:b/>
          <w:bCs/>
        </w:rPr>
        <w:t>την</w:t>
      </w:r>
      <w:r w:rsidR="00EE217D" w:rsidRPr="00EE217D">
        <w:rPr>
          <w:rFonts w:ascii="Times New Roman(W1)" w:hAnsi="Times New Roman(W1)"/>
          <w:b/>
          <w:bCs/>
        </w:rPr>
        <w:t xml:space="preserve"> </w:t>
      </w:r>
      <w:r w:rsidR="00EE217D" w:rsidRPr="00EE217D">
        <w:rPr>
          <w:b/>
          <w:bCs/>
        </w:rPr>
        <w:t>αντικατάσταση</w:t>
      </w:r>
      <w:r w:rsidR="00EE217D" w:rsidRPr="00EE217D">
        <w:rPr>
          <w:rFonts w:ascii="Times New Roman(W1)" w:hAnsi="Times New Roman(W1)"/>
          <w:b/>
          <w:bCs/>
        </w:rPr>
        <w:t xml:space="preserve"> </w:t>
      </w:r>
      <w:r w:rsidR="00EE217D" w:rsidRPr="00EE217D">
        <w:rPr>
          <w:b/>
          <w:bCs/>
        </w:rPr>
        <w:t>του</w:t>
      </w:r>
      <w:r w:rsidR="00EE217D" w:rsidRPr="00EE217D">
        <w:rPr>
          <w:rFonts w:ascii="Times New Roman(W1)" w:hAnsi="Times New Roman(W1)"/>
          <w:b/>
          <w:bCs/>
        </w:rPr>
        <w:t xml:space="preserve"> </w:t>
      </w:r>
      <w:r w:rsidR="00EE217D" w:rsidRPr="00EE217D">
        <w:rPr>
          <w:b/>
          <w:bCs/>
        </w:rPr>
        <w:t>υφισταμένου</w:t>
      </w:r>
      <w:r w:rsidR="00EE217D" w:rsidRPr="00EE217D">
        <w:rPr>
          <w:rFonts w:ascii="Times New Roman(W1)" w:hAnsi="Times New Roman(W1)"/>
          <w:b/>
          <w:bCs/>
        </w:rPr>
        <w:t xml:space="preserve"> </w:t>
      </w:r>
      <w:r w:rsidR="00EE217D" w:rsidRPr="00EE217D">
        <w:rPr>
          <w:b/>
          <w:bCs/>
        </w:rPr>
        <w:t>του</w:t>
      </w:r>
      <w:r w:rsidR="00EE217D" w:rsidRPr="00EE217D">
        <w:rPr>
          <w:rFonts w:ascii="Times New Roman(W1)" w:hAnsi="Times New Roman(W1)"/>
          <w:b/>
          <w:bCs/>
        </w:rPr>
        <w:t xml:space="preserve"> </w:t>
      </w:r>
      <w:r w:rsidR="00EE217D" w:rsidRPr="00EE217D">
        <w:rPr>
          <w:b/>
          <w:bCs/>
        </w:rPr>
        <w:t>Υποσταθμού</w:t>
      </w:r>
      <w:r w:rsidR="00EE217D" w:rsidRPr="00EE217D">
        <w:rPr>
          <w:rFonts w:ascii="Times New Roman(W1)" w:hAnsi="Times New Roman(W1)"/>
          <w:b/>
          <w:bCs/>
        </w:rPr>
        <w:t xml:space="preserve"> </w:t>
      </w:r>
      <w:r w:rsidR="00EE217D" w:rsidRPr="00EE217D">
        <w:rPr>
          <w:b/>
          <w:bCs/>
        </w:rPr>
        <w:t>του</w:t>
      </w:r>
      <w:r w:rsidR="00EE217D" w:rsidRPr="00EE217D">
        <w:rPr>
          <w:rFonts w:ascii="Times New Roman(W1)" w:hAnsi="Times New Roman(W1)"/>
          <w:b/>
          <w:bCs/>
        </w:rPr>
        <w:t xml:space="preserve"> </w:t>
      </w:r>
      <w:r w:rsidR="00EE217D" w:rsidRPr="00EE217D">
        <w:rPr>
          <w:b/>
          <w:bCs/>
        </w:rPr>
        <w:t>κτηρίου</w:t>
      </w:r>
      <w:r w:rsidR="00EE217D" w:rsidRPr="00EE217D">
        <w:rPr>
          <w:rFonts w:ascii="Times New Roman(W1)" w:hAnsi="Times New Roman(W1)"/>
          <w:b/>
          <w:bCs/>
        </w:rPr>
        <w:t xml:space="preserve"> </w:t>
      </w:r>
      <w:r w:rsidR="00EE217D" w:rsidRPr="00EE217D">
        <w:rPr>
          <w:b/>
          <w:bCs/>
        </w:rPr>
        <w:t>ΚΕΜΕ</w:t>
      </w:r>
      <w:r w:rsidR="00EE217D" w:rsidRPr="003F45A4">
        <w:rPr>
          <w:rFonts w:ascii="Times New Roman(W1)" w:hAnsi="Times New Roman(W1)"/>
          <w:b/>
          <w:bCs/>
        </w:rPr>
        <w:t xml:space="preserve"> </w:t>
      </w:r>
      <w:r w:rsidR="00EE217D" w:rsidRPr="003F45A4">
        <w:rPr>
          <w:b/>
          <w:bCs/>
        </w:rPr>
        <w:t>στην</w:t>
      </w:r>
      <w:r w:rsidR="00EE217D" w:rsidRPr="003F45A4">
        <w:rPr>
          <w:rFonts w:ascii="Times New Roman(W1)" w:hAnsi="Times New Roman(W1)"/>
          <w:b/>
          <w:bCs/>
        </w:rPr>
        <w:t xml:space="preserve"> </w:t>
      </w:r>
      <w:r w:rsidR="00EE217D" w:rsidRPr="003F45A4">
        <w:rPr>
          <w:b/>
          <w:bCs/>
        </w:rPr>
        <w:t>Πανεπιστημιούπολη</w:t>
      </w:r>
      <w:r w:rsidR="00EE217D" w:rsidRPr="003F45A4">
        <w:rPr>
          <w:rFonts w:ascii="Times New Roman(W1)" w:hAnsi="Times New Roman(W1)"/>
          <w:b/>
          <w:bCs/>
        </w:rPr>
        <w:t xml:space="preserve"> </w:t>
      </w:r>
      <w:r w:rsidR="00EE217D" w:rsidRPr="003F45A4">
        <w:rPr>
          <w:b/>
          <w:bCs/>
        </w:rPr>
        <w:t>Ρεθύμνου</w:t>
      </w:r>
      <w:r w:rsidR="00CF394E" w:rsidRPr="003F45A4">
        <w:rPr>
          <w:rFonts w:ascii="Times New Roman(W1)" w:eastAsia="Calibri" w:hAnsi="Times New Roman(W1)"/>
          <w:b/>
        </w:rPr>
        <w:t>»</w:t>
      </w:r>
      <w:r w:rsidR="00EE217D" w:rsidRPr="003F45A4">
        <w:rPr>
          <w:rFonts w:ascii="Times New Roman(W1)" w:eastAsia="Calibri" w:hAnsi="Times New Roman(W1)"/>
          <w:b/>
        </w:rPr>
        <w:t>.</w:t>
      </w:r>
    </w:p>
    <w:p w:rsidR="00936BD0" w:rsidRPr="003F45A4" w:rsidRDefault="007D75FB" w:rsidP="00CF394E">
      <w:pPr>
        <w:ind w:firstLine="720"/>
        <w:jc w:val="both"/>
        <w:rPr>
          <w:rFonts w:ascii="Times New Roman(W1)" w:hAnsi="Times New Roman(W1)"/>
          <w:b/>
          <w:bCs/>
        </w:rPr>
      </w:pPr>
      <w:r w:rsidRPr="003F45A4">
        <w:t>Η</w:t>
      </w:r>
      <w:r w:rsidRPr="003F45A4">
        <w:rPr>
          <w:rFonts w:ascii="Times New Roman(W1)" w:hAnsi="Times New Roman(W1)"/>
        </w:rPr>
        <w:t xml:space="preserve"> </w:t>
      </w:r>
      <w:r w:rsidR="0034651F" w:rsidRPr="003F45A4">
        <w:t>εγκριθείσα</w:t>
      </w:r>
      <w:r w:rsidRPr="003F45A4">
        <w:rPr>
          <w:rFonts w:ascii="Times New Roman(W1)" w:hAnsi="Times New Roman(W1)"/>
        </w:rPr>
        <w:t xml:space="preserve"> </w:t>
      </w:r>
      <w:r w:rsidRPr="003F45A4">
        <w:t>προϋπολογιζόμενη</w:t>
      </w:r>
      <w:r w:rsidRPr="003F45A4">
        <w:rPr>
          <w:rFonts w:ascii="Times New Roman(W1)" w:hAnsi="Times New Roman(W1)"/>
        </w:rPr>
        <w:t xml:space="preserve"> </w:t>
      </w:r>
      <w:r w:rsidRPr="003F45A4">
        <w:t>δαπάνη</w:t>
      </w:r>
      <w:r w:rsidRPr="003F45A4">
        <w:rPr>
          <w:rFonts w:ascii="Times New Roman(W1)" w:hAnsi="Times New Roman(W1)"/>
        </w:rPr>
        <w:t xml:space="preserve"> </w:t>
      </w:r>
      <w:r w:rsidRPr="003F45A4">
        <w:t>ανέρχεται</w:t>
      </w:r>
      <w:r w:rsidRPr="003F45A4">
        <w:rPr>
          <w:rFonts w:ascii="Times New Roman(W1)" w:hAnsi="Times New Roman(W1)"/>
        </w:rPr>
        <w:t xml:space="preserve"> </w:t>
      </w:r>
      <w:r w:rsidRPr="003F45A4">
        <w:t>στο</w:t>
      </w:r>
      <w:r w:rsidRPr="003F45A4">
        <w:rPr>
          <w:rFonts w:ascii="Times New Roman(W1)" w:hAnsi="Times New Roman(W1)"/>
        </w:rPr>
        <w:t xml:space="preserve"> </w:t>
      </w:r>
      <w:r w:rsidRPr="003F45A4">
        <w:t>ύψος</w:t>
      </w:r>
      <w:r w:rsidRPr="003F45A4">
        <w:rPr>
          <w:rFonts w:ascii="Times New Roman(W1)" w:hAnsi="Times New Roman(W1)"/>
        </w:rPr>
        <w:t xml:space="preserve"> </w:t>
      </w:r>
      <w:r w:rsidRPr="003F45A4">
        <w:t>των</w:t>
      </w:r>
      <w:r w:rsidRPr="003F45A4">
        <w:rPr>
          <w:rFonts w:ascii="Times New Roman(W1)" w:hAnsi="Times New Roman(W1)"/>
        </w:rPr>
        <w:t xml:space="preserve"> </w:t>
      </w:r>
      <w:r w:rsidRPr="003F45A4">
        <w:rPr>
          <w:rFonts w:ascii="Times New Roman(W1)" w:hAnsi="Times New Roman(W1)"/>
          <w:b/>
        </w:rPr>
        <w:t>1</w:t>
      </w:r>
      <w:r w:rsidR="00782C02" w:rsidRPr="003F45A4">
        <w:rPr>
          <w:rFonts w:ascii="Times New Roman(W1)" w:hAnsi="Times New Roman(W1)"/>
          <w:b/>
        </w:rPr>
        <w:t>7</w:t>
      </w:r>
      <w:r w:rsidRPr="003F45A4">
        <w:rPr>
          <w:rFonts w:ascii="Times New Roman(W1)" w:hAnsi="Times New Roman(W1)"/>
          <w:b/>
        </w:rPr>
        <w:t>.</w:t>
      </w:r>
      <w:r w:rsidR="00782C02" w:rsidRPr="003F45A4">
        <w:rPr>
          <w:rFonts w:ascii="Times New Roman(W1)" w:hAnsi="Times New Roman(W1)"/>
          <w:b/>
        </w:rPr>
        <w:t>980</w:t>
      </w:r>
      <w:r w:rsidRPr="003F45A4">
        <w:rPr>
          <w:rFonts w:ascii="Times New Roman(W1)" w:hAnsi="Times New Roman(W1)"/>
          <w:b/>
        </w:rPr>
        <w:t>,00</w:t>
      </w:r>
      <w:r w:rsidR="00A3415C" w:rsidRPr="003F45A4">
        <w:rPr>
          <w:rFonts w:ascii="Times New Roman(W1)" w:hAnsi="Times New Roman(W1)"/>
          <w:b/>
        </w:rPr>
        <w:t xml:space="preserve"> </w:t>
      </w:r>
      <w:r w:rsidRPr="003F45A4">
        <w:rPr>
          <w:rFonts w:ascii="Times New Roman(W1)" w:hAnsi="Times New Roman(W1)"/>
          <w:b/>
        </w:rPr>
        <w:t>€</w:t>
      </w:r>
      <w:r w:rsidR="00A3415C" w:rsidRPr="003F45A4">
        <w:rPr>
          <w:rFonts w:ascii="Times New Roman(W1)" w:hAnsi="Times New Roman(W1)"/>
          <w:b/>
        </w:rPr>
        <w:t>,</w:t>
      </w:r>
      <w:r w:rsidR="00A3415C" w:rsidRPr="003F45A4">
        <w:rPr>
          <w:rFonts w:ascii="Times New Roman(W1)" w:hAnsi="Times New Roman(W1)"/>
        </w:rPr>
        <w:t xml:space="preserve"> </w:t>
      </w:r>
      <w:r w:rsidRPr="003F45A4">
        <w:t>συμπεριλαμβανομένου</w:t>
      </w:r>
      <w:r w:rsidRPr="003F45A4">
        <w:rPr>
          <w:rFonts w:ascii="Times New Roman(W1)" w:hAnsi="Times New Roman(W1)"/>
        </w:rPr>
        <w:t xml:space="preserve"> </w:t>
      </w:r>
      <w:r w:rsidRPr="003F45A4">
        <w:t>του</w:t>
      </w:r>
      <w:r w:rsidRPr="003F45A4">
        <w:rPr>
          <w:rFonts w:ascii="Times New Roman(W1)" w:hAnsi="Times New Roman(W1)"/>
        </w:rPr>
        <w:t xml:space="preserve"> </w:t>
      </w:r>
      <w:r w:rsidRPr="003F45A4">
        <w:t>Φ</w:t>
      </w:r>
      <w:r w:rsidRPr="003F45A4">
        <w:rPr>
          <w:rFonts w:ascii="Times New Roman(W1)" w:hAnsi="Times New Roman(W1)"/>
        </w:rPr>
        <w:t>.</w:t>
      </w:r>
      <w:r w:rsidRPr="003F45A4">
        <w:t>Π</w:t>
      </w:r>
      <w:r w:rsidRPr="003F45A4">
        <w:rPr>
          <w:rFonts w:ascii="Times New Roman(W1)" w:hAnsi="Times New Roman(W1)"/>
        </w:rPr>
        <w:t>.</w:t>
      </w:r>
      <w:r w:rsidRPr="003F45A4">
        <w:t>Α</w:t>
      </w:r>
      <w:r w:rsidR="00A3415C" w:rsidRPr="003F45A4">
        <w:rPr>
          <w:rFonts w:ascii="Times New Roman(W1)" w:hAnsi="Times New Roman(W1)"/>
        </w:rPr>
        <w:t xml:space="preserve"> 24%,</w:t>
      </w:r>
      <w:r w:rsidRPr="003F45A4">
        <w:rPr>
          <w:rFonts w:ascii="Times New Roman(W1)" w:hAnsi="Times New Roman(W1)"/>
        </w:rPr>
        <w:t xml:space="preserve"> </w:t>
      </w:r>
      <w:r w:rsidRPr="003F45A4">
        <w:t>και</w:t>
      </w:r>
      <w:r w:rsidRPr="003F45A4">
        <w:rPr>
          <w:rFonts w:ascii="Times New Roman(W1)" w:hAnsi="Times New Roman(W1)"/>
        </w:rPr>
        <w:t xml:space="preserve"> </w:t>
      </w:r>
      <w:r w:rsidRPr="003F45A4">
        <w:t>βαρύνει</w:t>
      </w:r>
      <w:r w:rsidRPr="003F45A4">
        <w:rPr>
          <w:rFonts w:ascii="Times New Roman(W1)" w:hAnsi="Times New Roman(W1)"/>
        </w:rPr>
        <w:t xml:space="preserve"> </w:t>
      </w:r>
      <w:r w:rsidRPr="003F45A4">
        <w:t>τις</w:t>
      </w:r>
      <w:r w:rsidRPr="003F45A4">
        <w:rPr>
          <w:rFonts w:ascii="Times New Roman(W1)" w:hAnsi="Times New Roman(W1)"/>
        </w:rPr>
        <w:t xml:space="preserve"> </w:t>
      </w:r>
      <w:r w:rsidRPr="003F45A4">
        <w:t>πιστώσεις</w:t>
      </w:r>
      <w:r w:rsidRPr="003F45A4">
        <w:rPr>
          <w:rFonts w:ascii="Times New Roman(W1)" w:hAnsi="Times New Roman(W1)"/>
        </w:rPr>
        <w:t xml:space="preserve"> </w:t>
      </w:r>
      <w:r w:rsidRPr="003F45A4">
        <w:t>του</w:t>
      </w:r>
      <w:r w:rsidRPr="003F45A4">
        <w:rPr>
          <w:rFonts w:ascii="Times New Roman(W1)" w:hAnsi="Times New Roman(W1)"/>
        </w:rPr>
        <w:t xml:space="preserve"> </w:t>
      </w:r>
      <w:r w:rsidR="00936BD0" w:rsidRPr="003F45A4">
        <w:t>προϋπολογισμού</w:t>
      </w:r>
      <w:r w:rsidR="00936BD0" w:rsidRPr="003F45A4">
        <w:rPr>
          <w:rFonts w:ascii="Times New Roman(W1)" w:hAnsi="Times New Roman(W1)"/>
        </w:rPr>
        <w:t xml:space="preserve"> </w:t>
      </w:r>
      <w:r w:rsidR="00936BD0" w:rsidRPr="003F45A4">
        <w:t>και</w:t>
      </w:r>
      <w:r w:rsidR="00936BD0" w:rsidRPr="003F45A4">
        <w:rPr>
          <w:rFonts w:ascii="Times New Roman(W1)" w:hAnsi="Times New Roman(W1)"/>
        </w:rPr>
        <w:t xml:space="preserve"> </w:t>
      </w:r>
      <w:r w:rsidR="00936BD0" w:rsidRPr="003F45A4">
        <w:t>τις</w:t>
      </w:r>
      <w:r w:rsidR="00936BD0" w:rsidRPr="003F45A4">
        <w:rPr>
          <w:rFonts w:ascii="Times New Roman(W1)" w:hAnsi="Times New Roman(W1)"/>
        </w:rPr>
        <w:t xml:space="preserve"> </w:t>
      </w:r>
      <w:r w:rsidR="00936BD0" w:rsidRPr="003F45A4">
        <w:t>πιστώσεις</w:t>
      </w:r>
      <w:r w:rsidR="00936BD0" w:rsidRPr="003F45A4">
        <w:rPr>
          <w:rFonts w:ascii="Times New Roman(W1)" w:hAnsi="Times New Roman(W1)"/>
        </w:rPr>
        <w:t xml:space="preserve"> </w:t>
      </w:r>
      <w:r w:rsidR="00936BD0" w:rsidRPr="003F45A4">
        <w:t>του</w:t>
      </w:r>
      <w:r w:rsidR="00936BD0" w:rsidRPr="003F45A4">
        <w:rPr>
          <w:rFonts w:ascii="Times New Roman(W1)" w:hAnsi="Times New Roman(W1)"/>
        </w:rPr>
        <w:t xml:space="preserve"> </w:t>
      </w:r>
      <w:r w:rsidR="00936BD0" w:rsidRPr="003F45A4">
        <w:t>εθνικού</w:t>
      </w:r>
      <w:r w:rsidR="00936BD0" w:rsidRPr="003F45A4">
        <w:rPr>
          <w:rFonts w:ascii="Times New Roman(W1)" w:hAnsi="Times New Roman(W1)"/>
        </w:rPr>
        <w:t xml:space="preserve"> </w:t>
      </w:r>
      <w:r w:rsidR="00936BD0" w:rsidRPr="003F45A4">
        <w:t>σκέλους</w:t>
      </w:r>
      <w:r w:rsidR="00936BD0" w:rsidRPr="003F45A4">
        <w:rPr>
          <w:rFonts w:ascii="Times New Roman(W1)" w:hAnsi="Times New Roman(W1)"/>
        </w:rPr>
        <w:t xml:space="preserve"> </w:t>
      </w:r>
      <w:r w:rsidR="00936BD0" w:rsidRPr="003F45A4">
        <w:t>του</w:t>
      </w:r>
      <w:r w:rsidR="00936BD0" w:rsidRPr="003F45A4">
        <w:rPr>
          <w:rFonts w:ascii="Times New Roman(W1)" w:hAnsi="Times New Roman(W1)"/>
        </w:rPr>
        <w:t xml:space="preserve"> </w:t>
      </w:r>
      <w:r w:rsidR="00936BD0" w:rsidRPr="003F45A4">
        <w:t>Προγράμματος</w:t>
      </w:r>
      <w:r w:rsidR="00936BD0" w:rsidRPr="003F45A4">
        <w:rPr>
          <w:rFonts w:ascii="Times New Roman(W1)" w:hAnsi="Times New Roman(W1)"/>
        </w:rPr>
        <w:t xml:space="preserve"> </w:t>
      </w:r>
      <w:r w:rsidR="00936BD0" w:rsidRPr="003F45A4">
        <w:t>Δημοσίων</w:t>
      </w:r>
      <w:r w:rsidR="00936BD0" w:rsidRPr="003F45A4">
        <w:rPr>
          <w:rFonts w:ascii="Times New Roman(W1)" w:hAnsi="Times New Roman(W1)"/>
        </w:rPr>
        <w:t xml:space="preserve"> </w:t>
      </w:r>
      <w:r w:rsidR="00936BD0" w:rsidRPr="003F45A4">
        <w:t>Επενδύσεων</w:t>
      </w:r>
      <w:r w:rsidR="00936BD0" w:rsidRPr="003F45A4">
        <w:rPr>
          <w:rFonts w:ascii="Times New Roman(W1)" w:hAnsi="Times New Roman(W1)"/>
        </w:rPr>
        <w:t xml:space="preserve"> </w:t>
      </w:r>
      <w:r w:rsidR="00936BD0" w:rsidRPr="003F45A4">
        <w:t>του</w:t>
      </w:r>
      <w:r w:rsidR="00936BD0" w:rsidRPr="003F45A4">
        <w:rPr>
          <w:rFonts w:ascii="Times New Roman(W1)" w:hAnsi="Times New Roman(W1)"/>
        </w:rPr>
        <w:t xml:space="preserve"> </w:t>
      </w:r>
      <w:r w:rsidR="00936BD0" w:rsidRPr="003F45A4">
        <w:t>Πανεπιστημίου</w:t>
      </w:r>
      <w:r w:rsidR="00936BD0" w:rsidRPr="003F45A4">
        <w:rPr>
          <w:rFonts w:ascii="Times New Roman(W1)" w:hAnsi="Times New Roman(W1)"/>
        </w:rPr>
        <w:t xml:space="preserve"> </w:t>
      </w:r>
      <w:r w:rsidR="00936BD0" w:rsidRPr="003F45A4">
        <w:t>Κρήτης</w:t>
      </w:r>
      <w:r w:rsidR="00936BD0" w:rsidRPr="003F45A4">
        <w:rPr>
          <w:rFonts w:ascii="Times New Roman(W1)" w:hAnsi="Times New Roman(W1)"/>
        </w:rPr>
        <w:t xml:space="preserve"> </w:t>
      </w:r>
      <w:r w:rsidR="00936BD0" w:rsidRPr="003F45A4">
        <w:t>για</w:t>
      </w:r>
      <w:r w:rsidR="00936BD0" w:rsidRPr="003F45A4">
        <w:rPr>
          <w:rFonts w:ascii="Times New Roman(W1)" w:hAnsi="Times New Roman(W1)"/>
        </w:rPr>
        <w:t xml:space="preserve"> </w:t>
      </w:r>
      <w:r w:rsidR="00936BD0" w:rsidRPr="003F45A4">
        <w:t>το</w:t>
      </w:r>
      <w:r w:rsidR="00936BD0" w:rsidRPr="003F45A4">
        <w:rPr>
          <w:rFonts w:ascii="Times New Roman(W1)" w:hAnsi="Times New Roman(W1)"/>
        </w:rPr>
        <w:t xml:space="preserve"> </w:t>
      </w:r>
      <w:r w:rsidR="00936BD0" w:rsidRPr="003F45A4">
        <w:t>έτος</w:t>
      </w:r>
      <w:r w:rsidR="00936BD0" w:rsidRPr="003F45A4">
        <w:rPr>
          <w:rFonts w:ascii="Times New Roman(W1)" w:hAnsi="Times New Roman(W1)"/>
        </w:rPr>
        <w:t xml:space="preserve"> 2019 </w:t>
      </w:r>
      <w:r w:rsidR="00936BD0" w:rsidRPr="003F45A4">
        <w:t>βάσει</w:t>
      </w:r>
      <w:r w:rsidR="00936BD0" w:rsidRPr="003F45A4">
        <w:rPr>
          <w:rFonts w:ascii="Times New Roman(W1)" w:hAnsi="Times New Roman(W1)"/>
        </w:rPr>
        <w:t xml:space="preserve"> </w:t>
      </w:r>
      <w:r w:rsidR="00936BD0" w:rsidRPr="003F45A4">
        <w:t>της</w:t>
      </w:r>
      <w:r w:rsidR="00936BD0" w:rsidRPr="003F45A4">
        <w:rPr>
          <w:rFonts w:ascii="Times New Roman(W1)" w:hAnsi="Times New Roman(W1)"/>
        </w:rPr>
        <w:t xml:space="preserve"> </w:t>
      </w:r>
      <w:r w:rsidR="00936BD0" w:rsidRPr="003F45A4">
        <w:rPr>
          <w:b/>
          <w:bCs/>
        </w:rPr>
        <w:t>ΣΑΕ</w:t>
      </w:r>
      <w:r w:rsidR="00936BD0" w:rsidRPr="003F45A4">
        <w:rPr>
          <w:rFonts w:ascii="Times New Roman(W1)" w:hAnsi="Times New Roman(W1)"/>
          <w:b/>
          <w:bCs/>
        </w:rPr>
        <w:t xml:space="preserve"> 546 </w:t>
      </w:r>
      <w:r w:rsidR="00936BD0" w:rsidRPr="003F45A4">
        <w:t>στην</w:t>
      </w:r>
      <w:r w:rsidR="00936BD0" w:rsidRPr="003F45A4">
        <w:rPr>
          <w:rFonts w:ascii="Times New Roman(W1)" w:hAnsi="Times New Roman(W1)"/>
        </w:rPr>
        <w:t xml:space="preserve"> </w:t>
      </w:r>
      <w:r w:rsidR="00936BD0" w:rsidRPr="003F45A4">
        <w:t>οποία</w:t>
      </w:r>
      <w:r w:rsidR="00936BD0" w:rsidRPr="003F45A4">
        <w:rPr>
          <w:rFonts w:ascii="Times New Roman(W1)" w:hAnsi="Times New Roman(W1)"/>
        </w:rPr>
        <w:t xml:space="preserve"> </w:t>
      </w:r>
      <w:r w:rsidR="00936BD0" w:rsidRPr="003F45A4">
        <w:t>εντάχθηκε</w:t>
      </w:r>
      <w:r w:rsidR="00936BD0" w:rsidRPr="003F45A4">
        <w:rPr>
          <w:rFonts w:ascii="Times New Roman(W1)" w:hAnsi="Times New Roman(W1)"/>
        </w:rPr>
        <w:t xml:space="preserve"> </w:t>
      </w:r>
      <w:r w:rsidR="00936BD0" w:rsidRPr="003F45A4">
        <w:t>το</w:t>
      </w:r>
      <w:r w:rsidR="00936BD0" w:rsidRPr="003F45A4">
        <w:rPr>
          <w:rFonts w:ascii="Times New Roman(W1)" w:hAnsi="Times New Roman(W1)"/>
        </w:rPr>
        <w:t xml:space="preserve"> </w:t>
      </w:r>
      <w:r w:rsidR="00936BD0" w:rsidRPr="003F45A4">
        <w:t>έργο</w:t>
      </w:r>
      <w:r w:rsidR="00936BD0" w:rsidRPr="003F45A4">
        <w:rPr>
          <w:rFonts w:ascii="Times New Roman(W1)" w:hAnsi="Times New Roman(W1)"/>
        </w:rPr>
        <w:t xml:space="preserve"> </w:t>
      </w:r>
      <w:r w:rsidR="00936BD0" w:rsidRPr="003F45A4">
        <w:rPr>
          <w:rFonts w:ascii="Times New Roman(W1)" w:hAnsi="Times New Roman(W1)"/>
          <w:b/>
          <w:bCs/>
        </w:rPr>
        <w:t>2014</w:t>
      </w:r>
      <w:r w:rsidR="00936BD0" w:rsidRPr="003F45A4">
        <w:rPr>
          <w:b/>
          <w:bCs/>
        </w:rPr>
        <w:t>ΣΕ</w:t>
      </w:r>
      <w:r w:rsidR="00936BD0" w:rsidRPr="003F45A4">
        <w:rPr>
          <w:rFonts w:ascii="Times New Roman(W1)" w:hAnsi="Times New Roman(W1)"/>
          <w:b/>
          <w:bCs/>
        </w:rPr>
        <w:t>54600012 (</w:t>
      </w:r>
      <w:r w:rsidR="00936BD0" w:rsidRPr="003F45A4">
        <w:rPr>
          <w:b/>
          <w:bCs/>
        </w:rPr>
        <w:t>υποέργο</w:t>
      </w:r>
      <w:r w:rsidR="00936BD0" w:rsidRPr="003F45A4">
        <w:rPr>
          <w:rFonts w:ascii="Times New Roman(W1)" w:hAnsi="Times New Roman(W1)"/>
          <w:b/>
          <w:bCs/>
        </w:rPr>
        <w:t xml:space="preserve"> 2-</w:t>
      </w:r>
      <w:r w:rsidR="00936BD0" w:rsidRPr="003F45A4">
        <w:rPr>
          <w:bCs/>
        </w:rPr>
        <w:t>Συντήρηση</w:t>
      </w:r>
      <w:r w:rsidR="00936BD0" w:rsidRPr="003F45A4">
        <w:rPr>
          <w:rFonts w:ascii="Times New Roman(W1)" w:hAnsi="Times New Roman(W1)"/>
          <w:bCs/>
        </w:rPr>
        <w:t xml:space="preserve"> </w:t>
      </w:r>
      <w:r w:rsidR="00936BD0" w:rsidRPr="003F45A4">
        <w:rPr>
          <w:bCs/>
        </w:rPr>
        <w:t>εγκαταστάσεων</w:t>
      </w:r>
      <w:r w:rsidR="00936BD0" w:rsidRPr="003F45A4">
        <w:rPr>
          <w:rFonts w:ascii="Times New Roman(W1)" w:hAnsi="Times New Roman(W1)"/>
        </w:rPr>
        <w:t xml:space="preserve">). </w:t>
      </w:r>
      <w:r w:rsidRPr="003F45A4">
        <w:rPr>
          <w:rFonts w:ascii="Times New Roman(W1)" w:hAnsi="Times New Roman(W1)"/>
          <w:b/>
          <w:bCs/>
        </w:rPr>
        <w:t xml:space="preserve"> </w:t>
      </w:r>
    </w:p>
    <w:p w:rsidR="000B3BBD" w:rsidRPr="003F45A4" w:rsidRDefault="000B3BBD" w:rsidP="000B3BBD">
      <w:pPr>
        <w:ind w:firstLine="720"/>
        <w:jc w:val="both"/>
        <w:rPr>
          <w:rFonts w:ascii="Times New Roman(W1)" w:hAnsi="Times New Roman(W1)"/>
        </w:rPr>
      </w:pPr>
      <w:r w:rsidRPr="003F45A4">
        <w:rPr>
          <w:rFonts w:ascii="Times New Roman(W1)" w:eastAsia="Calibri" w:hAnsi="Times New Roman(W1)" w:cs="Calibri"/>
        </w:rPr>
        <w:t xml:space="preserve"> </w:t>
      </w:r>
      <w:r w:rsidRPr="003F45A4">
        <w:rPr>
          <w:rFonts w:eastAsia="Calibri"/>
        </w:rPr>
        <w:t>Τα</w:t>
      </w:r>
      <w:r w:rsidRPr="003F45A4">
        <w:rPr>
          <w:rFonts w:ascii="Times New Roman(W1)" w:eastAsia="Calibri" w:hAnsi="Times New Roman(W1)" w:cs="Calibri"/>
        </w:rPr>
        <w:t xml:space="preserve"> </w:t>
      </w:r>
      <w:r w:rsidRPr="003F45A4">
        <w:rPr>
          <w:rFonts w:eastAsia="Calibri"/>
        </w:rPr>
        <w:t>ανωτέρω</w:t>
      </w:r>
      <w:r w:rsidRPr="003F45A4">
        <w:rPr>
          <w:rFonts w:ascii="Times New Roman(W1)" w:eastAsia="Calibri" w:hAnsi="Times New Roman(W1)" w:cs="Calibri"/>
        </w:rPr>
        <w:t xml:space="preserve"> </w:t>
      </w:r>
      <w:r w:rsidRPr="003F45A4">
        <w:rPr>
          <w:rFonts w:eastAsia="Calibri"/>
        </w:rPr>
        <w:t>θα</w:t>
      </w:r>
      <w:r w:rsidRPr="003F45A4">
        <w:rPr>
          <w:rFonts w:ascii="Times New Roman(W1)" w:eastAsia="Calibri" w:hAnsi="Times New Roman(W1)" w:cs="Calibri"/>
        </w:rPr>
        <w:t xml:space="preserve"> </w:t>
      </w:r>
      <w:r w:rsidRPr="003F45A4">
        <w:rPr>
          <w:rFonts w:eastAsia="Calibri"/>
        </w:rPr>
        <w:t>πραγματοποιηθούν</w:t>
      </w:r>
      <w:r w:rsidRPr="003F45A4">
        <w:rPr>
          <w:rFonts w:ascii="Times New Roman(W1)" w:eastAsia="Calibri" w:hAnsi="Times New Roman(W1)" w:cs="Calibri"/>
        </w:rPr>
        <w:t xml:space="preserve"> </w:t>
      </w:r>
      <w:r w:rsidRPr="003F45A4">
        <w:t>με</w:t>
      </w:r>
      <w:r w:rsidRPr="003F45A4">
        <w:rPr>
          <w:rFonts w:ascii="Times New Roman(W1)" w:hAnsi="Times New Roman(W1)"/>
        </w:rPr>
        <w:t xml:space="preserve"> </w:t>
      </w:r>
      <w:r w:rsidRPr="003F45A4">
        <w:t>τη</w:t>
      </w:r>
      <w:r w:rsidRPr="003F45A4">
        <w:rPr>
          <w:rFonts w:ascii="Times New Roman(W1)" w:hAnsi="Times New Roman(W1)"/>
        </w:rPr>
        <w:t xml:space="preserve"> </w:t>
      </w:r>
      <w:r w:rsidRPr="003F45A4">
        <w:t>διαδικασία</w:t>
      </w:r>
      <w:r w:rsidRPr="003F45A4">
        <w:rPr>
          <w:rFonts w:ascii="Times New Roman(W1)" w:hAnsi="Times New Roman(W1)"/>
        </w:rPr>
        <w:t xml:space="preserve"> </w:t>
      </w:r>
      <w:r w:rsidRPr="003F45A4">
        <w:t>της</w:t>
      </w:r>
      <w:r w:rsidRPr="003F45A4">
        <w:rPr>
          <w:rFonts w:ascii="Times New Roman(W1)" w:hAnsi="Times New Roman(W1)"/>
        </w:rPr>
        <w:t xml:space="preserve"> </w:t>
      </w:r>
      <w:r w:rsidRPr="003F45A4">
        <w:rPr>
          <w:b/>
        </w:rPr>
        <w:t>απευθείας</w:t>
      </w:r>
      <w:r w:rsidRPr="003F45A4">
        <w:rPr>
          <w:rFonts w:ascii="Times New Roman(W1)" w:hAnsi="Times New Roman(W1)"/>
          <w:b/>
        </w:rPr>
        <w:t xml:space="preserve"> </w:t>
      </w:r>
      <w:r w:rsidRPr="003F45A4">
        <w:rPr>
          <w:b/>
        </w:rPr>
        <w:t>ανάθεσης</w:t>
      </w:r>
      <w:r w:rsidRPr="003F45A4">
        <w:rPr>
          <w:rFonts w:ascii="Times New Roman(W1)" w:hAnsi="Times New Roman(W1)"/>
          <w:b/>
        </w:rPr>
        <w:t>,</w:t>
      </w:r>
      <w:r w:rsidRPr="003F45A4">
        <w:rPr>
          <w:rFonts w:ascii="Times New Roman(W1)" w:hAnsi="Times New Roman(W1)"/>
        </w:rPr>
        <w:t xml:space="preserve"> </w:t>
      </w:r>
      <w:r w:rsidRPr="003F45A4">
        <w:t>κατόπιν</w:t>
      </w:r>
      <w:r w:rsidRPr="003F45A4">
        <w:rPr>
          <w:rFonts w:ascii="Times New Roman(W1)" w:hAnsi="Times New Roman(W1)"/>
        </w:rPr>
        <w:t xml:space="preserve"> </w:t>
      </w:r>
      <w:r w:rsidRPr="003F45A4">
        <w:t>δημοσίευσης</w:t>
      </w:r>
      <w:r w:rsidRPr="003F45A4">
        <w:rPr>
          <w:rFonts w:ascii="Times New Roman(W1)" w:hAnsi="Times New Roman(W1)"/>
        </w:rPr>
        <w:t xml:space="preserve"> </w:t>
      </w:r>
      <w:r w:rsidRPr="003F45A4">
        <w:t>της</w:t>
      </w:r>
      <w:r w:rsidRPr="003F45A4">
        <w:rPr>
          <w:rFonts w:ascii="Times New Roman(W1)" w:hAnsi="Times New Roman(W1)"/>
        </w:rPr>
        <w:t xml:space="preserve"> </w:t>
      </w:r>
      <w:r w:rsidRPr="003F45A4">
        <w:t>παρούσης</w:t>
      </w:r>
      <w:r w:rsidRPr="003F45A4">
        <w:rPr>
          <w:rFonts w:ascii="Times New Roman(W1)" w:hAnsi="Times New Roman(W1)"/>
        </w:rPr>
        <w:t xml:space="preserve">, </w:t>
      </w:r>
      <w:r w:rsidRPr="003F45A4">
        <w:t>σύμφωνα</w:t>
      </w:r>
      <w:r w:rsidRPr="003F45A4">
        <w:rPr>
          <w:rFonts w:ascii="Times New Roman(W1)" w:hAnsi="Times New Roman(W1)"/>
        </w:rPr>
        <w:t xml:space="preserve"> </w:t>
      </w:r>
      <w:r w:rsidRPr="003F45A4">
        <w:t>με</w:t>
      </w:r>
      <w:r w:rsidRPr="003F45A4">
        <w:rPr>
          <w:rFonts w:ascii="Times New Roman(W1)" w:hAnsi="Times New Roman(W1)"/>
        </w:rPr>
        <w:t xml:space="preserve"> </w:t>
      </w:r>
      <w:r w:rsidRPr="003F45A4">
        <w:t>τα</w:t>
      </w:r>
      <w:r w:rsidRPr="003F45A4">
        <w:rPr>
          <w:rFonts w:ascii="Times New Roman(W1)" w:hAnsi="Times New Roman(W1)"/>
        </w:rPr>
        <w:t xml:space="preserve"> </w:t>
      </w:r>
      <w:r w:rsidRPr="003F45A4">
        <w:t>οριζόμενα</w:t>
      </w:r>
      <w:r w:rsidRPr="003F45A4">
        <w:rPr>
          <w:rFonts w:ascii="Times New Roman(W1)" w:hAnsi="Times New Roman(W1)"/>
        </w:rPr>
        <w:t xml:space="preserve"> </w:t>
      </w:r>
      <w:r w:rsidRPr="003F45A4">
        <w:t>στην</w:t>
      </w:r>
      <w:r w:rsidRPr="003F45A4">
        <w:rPr>
          <w:rFonts w:ascii="Times New Roman(W1)" w:hAnsi="Times New Roman(W1)"/>
        </w:rPr>
        <w:t xml:space="preserve"> 738</w:t>
      </w:r>
      <w:r w:rsidRPr="003F45A4">
        <w:t>η</w:t>
      </w:r>
      <w:r w:rsidRPr="003F45A4">
        <w:rPr>
          <w:rFonts w:ascii="Times New Roman(W1)" w:hAnsi="Times New Roman(W1)"/>
        </w:rPr>
        <w:t>/</w:t>
      </w:r>
      <w:r w:rsidRPr="003F45A4">
        <w:t>Οικον</w:t>
      </w:r>
      <w:r w:rsidRPr="003F45A4">
        <w:rPr>
          <w:rFonts w:ascii="Times New Roman(W1)" w:hAnsi="Times New Roman(W1)"/>
        </w:rPr>
        <w:t xml:space="preserve">.31/06-12-2011 </w:t>
      </w:r>
      <w:r w:rsidRPr="003F45A4">
        <w:t>συνεδρία</w:t>
      </w:r>
      <w:r w:rsidRPr="003F45A4">
        <w:rPr>
          <w:rFonts w:ascii="Times New Roman(W1)" w:hAnsi="Times New Roman(W1)"/>
        </w:rPr>
        <w:t xml:space="preserve"> </w:t>
      </w:r>
      <w:r w:rsidRPr="003F45A4">
        <w:t>του</w:t>
      </w:r>
      <w:r w:rsidRPr="003F45A4">
        <w:rPr>
          <w:rFonts w:ascii="Times New Roman(W1)" w:hAnsi="Times New Roman(W1)"/>
        </w:rPr>
        <w:t xml:space="preserve"> </w:t>
      </w:r>
      <w:r w:rsidRPr="003F45A4">
        <w:t>Πρυτανικού</w:t>
      </w:r>
      <w:r w:rsidRPr="003F45A4">
        <w:rPr>
          <w:rFonts w:ascii="Times New Roman(W1)" w:hAnsi="Times New Roman(W1)"/>
        </w:rPr>
        <w:t xml:space="preserve"> </w:t>
      </w:r>
      <w:r w:rsidRPr="003F45A4">
        <w:t>Συμβουλίου</w:t>
      </w:r>
      <w:r w:rsidRPr="003F45A4">
        <w:rPr>
          <w:rFonts w:ascii="Times New Roman(W1)" w:hAnsi="Times New Roman(W1)"/>
        </w:rPr>
        <w:t xml:space="preserve">, </w:t>
      </w:r>
      <w:r w:rsidRPr="003F45A4">
        <w:t>καθώς</w:t>
      </w:r>
      <w:r w:rsidRPr="003F45A4">
        <w:rPr>
          <w:rFonts w:ascii="Times New Roman(W1)" w:hAnsi="Times New Roman(W1)"/>
        </w:rPr>
        <w:t xml:space="preserve"> </w:t>
      </w:r>
      <w:r w:rsidRPr="003F45A4">
        <w:t>και</w:t>
      </w:r>
      <w:r w:rsidRPr="003F45A4">
        <w:rPr>
          <w:rFonts w:ascii="Times New Roman(W1)" w:hAnsi="Times New Roman(W1)"/>
        </w:rPr>
        <w:t xml:space="preserve"> </w:t>
      </w:r>
      <w:r w:rsidRPr="003F45A4">
        <w:t>στις</w:t>
      </w:r>
      <w:r w:rsidRPr="003F45A4">
        <w:rPr>
          <w:rFonts w:ascii="Times New Roman(W1)" w:hAnsi="Times New Roman(W1)"/>
        </w:rPr>
        <w:t xml:space="preserve"> </w:t>
      </w:r>
      <w:r w:rsidRPr="003F45A4">
        <w:t>διατάξεις</w:t>
      </w:r>
      <w:r w:rsidRPr="003F45A4">
        <w:rPr>
          <w:rFonts w:ascii="Times New Roman(W1)" w:hAnsi="Times New Roman(W1)"/>
        </w:rPr>
        <w:t xml:space="preserve"> </w:t>
      </w:r>
      <w:r w:rsidRPr="003F45A4">
        <w:t>του</w:t>
      </w:r>
      <w:r w:rsidRPr="003F45A4">
        <w:rPr>
          <w:rFonts w:ascii="Times New Roman(W1)" w:hAnsi="Times New Roman(W1)"/>
        </w:rPr>
        <w:t xml:space="preserve"> </w:t>
      </w:r>
      <w:r w:rsidRPr="003F45A4">
        <w:rPr>
          <w:b/>
        </w:rPr>
        <w:t>άρθρου</w:t>
      </w:r>
      <w:r w:rsidRPr="003F45A4">
        <w:rPr>
          <w:rFonts w:ascii="Times New Roman(W1)" w:hAnsi="Times New Roman(W1)"/>
        </w:rPr>
        <w:t xml:space="preserve"> </w:t>
      </w:r>
      <w:r w:rsidRPr="003F45A4">
        <w:rPr>
          <w:rFonts w:ascii="Times New Roman(W1)" w:hAnsi="Times New Roman(W1)"/>
          <w:b/>
        </w:rPr>
        <w:t>2 § 31</w:t>
      </w:r>
      <w:r w:rsidRPr="003F45A4">
        <w:rPr>
          <w:rFonts w:ascii="Times New Roman(W1)" w:hAnsi="Times New Roman(W1)"/>
        </w:rPr>
        <w:t xml:space="preserve"> </w:t>
      </w:r>
      <w:r w:rsidRPr="003F45A4">
        <w:t>και</w:t>
      </w:r>
      <w:r w:rsidRPr="003F45A4">
        <w:rPr>
          <w:rFonts w:ascii="Times New Roman(W1)" w:hAnsi="Times New Roman(W1)"/>
        </w:rPr>
        <w:t xml:space="preserve"> </w:t>
      </w:r>
      <w:r w:rsidRPr="003F45A4">
        <w:t>του</w:t>
      </w:r>
      <w:r w:rsidRPr="003F45A4">
        <w:rPr>
          <w:rFonts w:ascii="Times New Roman(W1)" w:hAnsi="Times New Roman(W1)"/>
        </w:rPr>
        <w:t xml:space="preserve"> </w:t>
      </w:r>
      <w:r w:rsidRPr="003F45A4">
        <w:rPr>
          <w:b/>
        </w:rPr>
        <w:t>άρθρου</w:t>
      </w:r>
      <w:r w:rsidRPr="003F45A4">
        <w:rPr>
          <w:rFonts w:ascii="Times New Roman(W1)" w:hAnsi="Times New Roman(W1)"/>
        </w:rPr>
        <w:t xml:space="preserve"> </w:t>
      </w:r>
      <w:r w:rsidRPr="003F45A4">
        <w:rPr>
          <w:rFonts w:ascii="Times New Roman(W1)" w:hAnsi="Times New Roman(W1)"/>
          <w:b/>
        </w:rPr>
        <w:t xml:space="preserve">118 § 1 </w:t>
      </w:r>
      <w:r w:rsidRPr="003F45A4">
        <w:rPr>
          <w:b/>
        </w:rPr>
        <w:t>έως</w:t>
      </w:r>
      <w:r w:rsidRPr="003F45A4">
        <w:rPr>
          <w:rFonts w:ascii="Times New Roman(W1)" w:hAnsi="Times New Roman(W1)"/>
          <w:b/>
        </w:rPr>
        <w:t xml:space="preserve"> 4</w:t>
      </w:r>
      <w:r w:rsidRPr="003F45A4">
        <w:rPr>
          <w:rFonts w:ascii="Times New Roman(W1)" w:hAnsi="Times New Roman(W1)"/>
        </w:rPr>
        <w:t xml:space="preserve"> </w:t>
      </w:r>
      <w:r w:rsidRPr="003F45A4">
        <w:t>του</w:t>
      </w:r>
      <w:r w:rsidRPr="003F45A4">
        <w:rPr>
          <w:rFonts w:ascii="Times New Roman(W1)" w:hAnsi="Times New Roman(W1)"/>
          <w:b/>
        </w:rPr>
        <w:t xml:space="preserve"> </w:t>
      </w:r>
      <w:r w:rsidRPr="003F45A4">
        <w:rPr>
          <w:b/>
        </w:rPr>
        <w:t>Ν</w:t>
      </w:r>
      <w:r w:rsidRPr="003F45A4">
        <w:rPr>
          <w:rFonts w:ascii="Times New Roman(W1)" w:hAnsi="Times New Roman(W1)"/>
          <w:b/>
        </w:rPr>
        <w:t xml:space="preserve">. 4412/2016  </w:t>
      </w:r>
      <w:r w:rsidRPr="003F45A4">
        <w:rPr>
          <w:rFonts w:ascii="Times New Roman(W1)" w:hAnsi="Times New Roman(W1)"/>
        </w:rPr>
        <w:t>(</w:t>
      </w:r>
      <w:r w:rsidRPr="003F45A4">
        <w:t>ΦΕΚ</w:t>
      </w:r>
      <w:r w:rsidRPr="003F45A4">
        <w:rPr>
          <w:rFonts w:ascii="Times New Roman(W1)" w:hAnsi="Times New Roman(W1)"/>
        </w:rPr>
        <w:t xml:space="preserve"> 147/</w:t>
      </w:r>
      <w:r w:rsidRPr="003F45A4">
        <w:t>Α</w:t>
      </w:r>
      <w:r w:rsidR="00782C02" w:rsidRPr="003F45A4">
        <w:t>΄</w:t>
      </w:r>
      <w:r w:rsidRPr="003F45A4">
        <w:rPr>
          <w:rFonts w:ascii="Times New Roman(W1)" w:hAnsi="Times New Roman(W1)"/>
        </w:rPr>
        <w:t xml:space="preserve">/08-08-2016), </w:t>
      </w:r>
      <w:r w:rsidRPr="003F45A4">
        <w:rPr>
          <w:rFonts w:ascii="Times New Roman(W1)" w:hAnsi="Times New Roman(W1)"/>
          <w:i/>
        </w:rPr>
        <w:t>«</w:t>
      </w:r>
      <w:r w:rsidRPr="003F45A4">
        <w:rPr>
          <w:i/>
        </w:rPr>
        <w:t>Δημόσιες</w:t>
      </w:r>
      <w:r w:rsidRPr="003F45A4">
        <w:rPr>
          <w:rFonts w:ascii="Times New Roman(W1)" w:hAnsi="Times New Roman(W1)"/>
          <w:i/>
        </w:rPr>
        <w:t xml:space="preserve"> </w:t>
      </w:r>
      <w:r w:rsidRPr="003F45A4">
        <w:rPr>
          <w:i/>
        </w:rPr>
        <w:t>Συμβάσεις</w:t>
      </w:r>
      <w:r w:rsidRPr="003F45A4">
        <w:rPr>
          <w:rFonts w:ascii="Times New Roman(W1)" w:hAnsi="Times New Roman(W1)"/>
          <w:i/>
        </w:rPr>
        <w:t xml:space="preserve"> </w:t>
      </w:r>
      <w:r w:rsidRPr="003F45A4">
        <w:rPr>
          <w:i/>
        </w:rPr>
        <w:t>Έργων</w:t>
      </w:r>
      <w:r w:rsidRPr="003F45A4">
        <w:rPr>
          <w:rFonts w:ascii="Times New Roman(W1)" w:hAnsi="Times New Roman(W1)"/>
          <w:i/>
        </w:rPr>
        <w:t xml:space="preserve">, </w:t>
      </w:r>
      <w:r w:rsidRPr="003F45A4">
        <w:rPr>
          <w:i/>
        </w:rPr>
        <w:t>Προμηθειών</w:t>
      </w:r>
      <w:r w:rsidRPr="003F45A4">
        <w:rPr>
          <w:rFonts w:ascii="Times New Roman(W1)" w:hAnsi="Times New Roman(W1)"/>
          <w:i/>
        </w:rPr>
        <w:t xml:space="preserve"> </w:t>
      </w:r>
      <w:r w:rsidRPr="003F45A4">
        <w:rPr>
          <w:i/>
        </w:rPr>
        <w:t>και</w:t>
      </w:r>
      <w:r w:rsidRPr="003F45A4">
        <w:rPr>
          <w:rFonts w:ascii="Times New Roman(W1)" w:hAnsi="Times New Roman(W1)"/>
          <w:i/>
        </w:rPr>
        <w:t xml:space="preserve"> </w:t>
      </w:r>
      <w:r w:rsidRPr="003F45A4">
        <w:rPr>
          <w:i/>
        </w:rPr>
        <w:t>Υπηρεσιών</w:t>
      </w:r>
      <w:r w:rsidRPr="003F45A4">
        <w:rPr>
          <w:rFonts w:ascii="Times New Roman(W1)" w:hAnsi="Times New Roman(W1)"/>
          <w:i/>
        </w:rPr>
        <w:t xml:space="preserve"> (</w:t>
      </w:r>
      <w:r w:rsidRPr="003F45A4">
        <w:rPr>
          <w:i/>
        </w:rPr>
        <w:t>προσαρμογή</w:t>
      </w:r>
      <w:r w:rsidRPr="003F45A4">
        <w:rPr>
          <w:rFonts w:ascii="Times New Roman(W1)" w:hAnsi="Times New Roman(W1)"/>
          <w:i/>
        </w:rPr>
        <w:t xml:space="preserve"> </w:t>
      </w:r>
      <w:r w:rsidRPr="003F45A4">
        <w:rPr>
          <w:i/>
        </w:rPr>
        <w:t>στις</w:t>
      </w:r>
      <w:r w:rsidRPr="003F45A4">
        <w:rPr>
          <w:rFonts w:ascii="Times New Roman(W1)" w:hAnsi="Times New Roman(W1)"/>
          <w:i/>
        </w:rPr>
        <w:t xml:space="preserve"> </w:t>
      </w:r>
      <w:r w:rsidRPr="003F45A4">
        <w:rPr>
          <w:i/>
        </w:rPr>
        <w:t>Οδηγίες</w:t>
      </w:r>
      <w:r w:rsidRPr="003F45A4">
        <w:rPr>
          <w:rFonts w:ascii="Times New Roman(W1)" w:hAnsi="Times New Roman(W1)"/>
          <w:i/>
        </w:rPr>
        <w:t xml:space="preserve"> 2014/24/</w:t>
      </w:r>
      <w:r w:rsidRPr="003F45A4">
        <w:rPr>
          <w:i/>
        </w:rPr>
        <w:t>ΕΕ</w:t>
      </w:r>
      <w:r w:rsidRPr="003F45A4">
        <w:rPr>
          <w:rFonts w:ascii="Times New Roman(W1)" w:hAnsi="Times New Roman(W1)"/>
          <w:i/>
        </w:rPr>
        <w:t xml:space="preserve"> </w:t>
      </w:r>
      <w:r w:rsidRPr="003F45A4">
        <w:rPr>
          <w:i/>
        </w:rPr>
        <w:t>και</w:t>
      </w:r>
      <w:r w:rsidRPr="003F45A4">
        <w:rPr>
          <w:rFonts w:ascii="Times New Roman(W1)" w:hAnsi="Times New Roman(W1)"/>
          <w:i/>
        </w:rPr>
        <w:t xml:space="preserve"> 2014/25/</w:t>
      </w:r>
      <w:r w:rsidRPr="003F45A4">
        <w:rPr>
          <w:i/>
        </w:rPr>
        <w:t>ΕΕ</w:t>
      </w:r>
      <w:r w:rsidRPr="003F45A4">
        <w:rPr>
          <w:rFonts w:ascii="Times New Roman(W1)" w:hAnsi="Times New Roman(W1)"/>
          <w:i/>
        </w:rPr>
        <w:t>)</w:t>
      </w:r>
      <w:r w:rsidRPr="003F45A4">
        <w:rPr>
          <w:rFonts w:ascii="Times New Roman(W1)" w:hAnsi="Times New Roman(W1)" w:cs="Times New Roman(W1)"/>
          <w:i/>
        </w:rPr>
        <w:t>»</w:t>
      </w:r>
      <w:r w:rsidRPr="003F45A4">
        <w:rPr>
          <w:rFonts w:ascii="Times New Roman(W1)" w:hAnsi="Times New Roman(W1)"/>
        </w:rPr>
        <w:t xml:space="preserve">. </w:t>
      </w:r>
    </w:p>
    <w:p w:rsidR="000B3BBD" w:rsidRPr="00D751A6" w:rsidRDefault="000B3BBD" w:rsidP="000B3BBD">
      <w:pPr>
        <w:ind w:firstLine="720"/>
        <w:jc w:val="both"/>
        <w:rPr>
          <w:rFonts w:ascii="Times New Roman(W1)" w:hAnsi="Times New Roman(W1)"/>
        </w:rPr>
      </w:pPr>
      <w:r w:rsidRPr="00D751A6">
        <w:t>Ως</w:t>
      </w:r>
      <w:r w:rsidRPr="00D751A6">
        <w:rPr>
          <w:rFonts w:ascii="Times New Roman(W1)" w:hAnsi="Times New Roman(W1)"/>
        </w:rPr>
        <w:t xml:space="preserve"> </w:t>
      </w:r>
      <w:r w:rsidRPr="00D751A6">
        <w:rPr>
          <w:b/>
        </w:rPr>
        <w:t>κριτήριο</w:t>
      </w:r>
      <w:r w:rsidRPr="00D751A6">
        <w:rPr>
          <w:rFonts w:ascii="Times New Roman(W1)" w:hAnsi="Times New Roman(W1)"/>
          <w:b/>
        </w:rPr>
        <w:t xml:space="preserve"> </w:t>
      </w:r>
      <w:r w:rsidR="00782C02" w:rsidRPr="00D751A6">
        <w:rPr>
          <w:b/>
        </w:rPr>
        <w:t>ανάθεσης</w:t>
      </w:r>
      <w:r w:rsidRPr="00D751A6">
        <w:rPr>
          <w:rFonts w:ascii="Times New Roman(W1)" w:hAnsi="Times New Roman(W1)"/>
        </w:rPr>
        <w:t xml:space="preserve"> </w:t>
      </w:r>
      <w:r w:rsidRPr="00D751A6">
        <w:t>ορίζεται</w:t>
      </w:r>
      <w:r w:rsidRPr="00D751A6">
        <w:rPr>
          <w:rFonts w:ascii="Times New Roman(W1)" w:hAnsi="Times New Roman(W1)"/>
        </w:rPr>
        <w:t xml:space="preserve"> </w:t>
      </w:r>
      <w:r w:rsidRPr="00D751A6">
        <w:t>η</w:t>
      </w:r>
      <w:r w:rsidRPr="00D751A6">
        <w:rPr>
          <w:rFonts w:ascii="Times New Roman(W1)" w:hAnsi="Times New Roman(W1)"/>
        </w:rPr>
        <w:t xml:space="preserve"> </w:t>
      </w:r>
      <w:r w:rsidRPr="00D751A6">
        <w:t>πλέον</w:t>
      </w:r>
      <w:r w:rsidRPr="00D751A6">
        <w:rPr>
          <w:rFonts w:ascii="Times New Roman(W1)" w:hAnsi="Times New Roman(W1)"/>
        </w:rPr>
        <w:t xml:space="preserve"> </w:t>
      </w:r>
      <w:r w:rsidRPr="00D751A6">
        <w:t>συμφέρουσα</w:t>
      </w:r>
      <w:r w:rsidRPr="00D751A6">
        <w:rPr>
          <w:rFonts w:ascii="Times New Roman(W1)" w:hAnsi="Times New Roman(W1)"/>
        </w:rPr>
        <w:t xml:space="preserve"> </w:t>
      </w:r>
      <w:r w:rsidRPr="00D751A6">
        <w:t>από</w:t>
      </w:r>
      <w:r w:rsidRPr="00D751A6">
        <w:rPr>
          <w:rFonts w:ascii="Times New Roman(W1)" w:hAnsi="Times New Roman(W1)"/>
        </w:rPr>
        <w:t xml:space="preserve"> </w:t>
      </w:r>
      <w:r w:rsidRPr="00D751A6">
        <w:t>οικονομική</w:t>
      </w:r>
      <w:r w:rsidRPr="00D751A6">
        <w:rPr>
          <w:rFonts w:ascii="Times New Roman(W1)" w:hAnsi="Times New Roman(W1)"/>
        </w:rPr>
        <w:t xml:space="preserve"> </w:t>
      </w:r>
      <w:r w:rsidRPr="00D751A6">
        <w:t>άποψη</w:t>
      </w:r>
      <w:r w:rsidRPr="00D751A6">
        <w:rPr>
          <w:rFonts w:ascii="Times New Roman(W1)" w:hAnsi="Times New Roman(W1)"/>
        </w:rPr>
        <w:t xml:space="preserve"> </w:t>
      </w:r>
      <w:r w:rsidRPr="00D751A6">
        <w:t>προσφορά</w:t>
      </w:r>
      <w:r w:rsidR="00E054B4" w:rsidRPr="00D751A6">
        <w:rPr>
          <w:rFonts w:ascii="Times New Roman(W1)" w:hAnsi="Times New Roman(W1)"/>
        </w:rPr>
        <w:t>,</w:t>
      </w:r>
      <w:r w:rsidRPr="00D751A6">
        <w:rPr>
          <w:rFonts w:ascii="Times New Roman(W1)" w:hAnsi="Times New Roman(W1)"/>
        </w:rPr>
        <w:t xml:space="preserve"> </w:t>
      </w:r>
      <w:r w:rsidRPr="00D751A6">
        <w:t>μόνο</w:t>
      </w:r>
      <w:r w:rsidRPr="00D751A6">
        <w:rPr>
          <w:rFonts w:ascii="Times New Roman(W1)" w:hAnsi="Times New Roman(W1)"/>
        </w:rPr>
        <w:t xml:space="preserve"> </w:t>
      </w:r>
      <w:r w:rsidRPr="00D751A6">
        <w:t>βάσει</w:t>
      </w:r>
      <w:r w:rsidRPr="00D751A6">
        <w:rPr>
          <w:rFonts w:ascii="Times New Roman(W1)" w:hAnsi="Times New Roman(W1)"/>
        </w:rPr>
        <w:t xml:space="preserve"> </w:t>
      </w:r>
      <w:r w:rsidRPr="00D751A6">
        <w:t>τιμής</w:t>
      </w:r>
      <w:r w:rsidR="00E054B4" w:rsidRPr="00D751A6">
        <w:rPr>
          <w:rFonts w:ascii="Times New Roman(W1)" w:hAnsi="Times New Roman(W1)"/>
        </w:rPr>
        <w:t>,</w:t>
      </w:r>
      <w:r w:rsidRPr="00D751A6">
        <w:rPr>
          <w:rFonts w:ascii="Times New Roman(W1)" w:hAnsi="Times New Roman(W1)"/>
        </w:rPr>
        <w:t xml:space="preserve"> </w:t>
      </w:r>
      <w:r w:rsidRPr="00D751A6">
        <w:t>για</w:t>
      </w:r>
      <w:r w:rsidRPr="00D751A6">
        <w:rPr>
          <w:rFonts w:ascii="Times New Roman(W1)" w:hAnsi="Times New Roman(W1)"/>
        </w:rPr>
        <w:t xml:space="preserve"> </w:t>
      </w:r>
      <w:r w:rsidRPr="00D751A6">
        <w:t>το</w:t>
      </w:r>
      <w:r w:rsidRPr="00D751A6">
        <w:rPr>
          <w:rFonts w:ascii="Times New Roman(W1)" w:hAnsi="Times New Roman(W1)"/>
        </w:rPr>
        <w:t xml:space="preserve"> </w:t>
      </w:r>
      <w:r w:rsidRPr="00D751A6">
        <w:t>σύνολο</w:t>
      </w:r>
      <w:r w:rsidRPr="00D751A6">
        <w:rPr>
          <w:rFonts w:ascii="Times New Roman(W1)" w:hAnsi="Times New Roman(W1)"/>
        </w:rPr>
        <w:t xml:space="preserve"> </w:t>
      </w:r>
      <w:r w:rsidR="00782C02" w:rsidRPr="00D751A6">
        <w:t>της</w:t>
      </w:r>
      <w:r w:rsidR="00782C02" w:rsidRPr="00D751A6">
        <w:rPr>
          <w:rFonts w:ascii="Times New Roman(W1)" w:hAnsi="Times New Roman(W1)"/>
        </w:rPr>
        <w:t xml:space="preserve"> </w:t>
      </w:r>
      <w:r w:rsidR="00782C02" w:rsidRPr="00D751A6">
        <w:t>προμήθειας</w:t>
      </w:r>
      <w:r w:rsidR="00782C02" w:rsidRPr="00D751A6">
        <w:rPr>
          <w:rFonts w:ascii="Times New Roman(W1)" w:hAnsi="Times New Roman(W1)"/>
        </w:rPr>
        <w:t xml:space="preserve"> </w:t>
      </w:r>
      <w:r w:rsidR="00E054B4" w:rsidRPr="00D751A6">
        <w:t>των</w:t>
      </w:r>
      <w:r w:rsidR="00E054B4" w:rsidRPr="00D751A6">
        <w:rPr>
          <w:rFonts w:ascii="Times New Roman(W1)" w:hAnsi="Times New Roman(W1)"/>
        </w:rPr>
        <w:t xml:space="preserve"> </w:t>
      </w:r>
      <w:r w:rsidR="00782C02" w:rsidRPr="00D751A6">
        <w:t>ειδών</w:t>
      </w:r>
      <w:r w:rsidR="00782C02" w:rsidRPr="00D751A6">
        <w:rPr>
          <w:rFonts w:ascii="Times New Roman(W1)" w:hAnsi="Times New Roman(W1)"/>
        </w:rPr>
        <w:t xml:space="preserve"> </w:t>
      </w:r>
      <w:r w:rsidR="00782C02" w:rsidRPr="00D751A6">
        <w:t>και</w:t>
      </w:r>
      <w:r w:rsidR="00782C02" w:rsidRPr="00D751A6">
        <w:rPr>
          <w:rFonts w:ascii="Times New Roman(W1)" w:hAnsi="Times New Roman(W1)"/>
        </w:rPr>
        <w:t xml:space="preserve"> </w:t>
      </w:r>
      <w:r w:rsidR="00782C02" w:rsidRPr="00D751A6">
        <w:t>απαιτούμενων</w:t>
      </w:r>
      <w:r w:rsidR="00782C02" w:rsidRPr="00D751A6">
        <w:rPr>
          <w:rFonts w:ascii="Times New Roman(W1)" w:hAnsi="Times New Roman(W1)"/>
        </w:rPr>
        <w:t xml:space="preserve"> </w:t>
      </w:r>
      <w:r w:rsidR="00E054B4" w:rsidRPr="00D751A6">
        <w:t>εργασιών</w:t>
      </w:r>
      <w:r w:rsidR="00782C02" w:rsidRPr="00D751A6">
        <w:rPr>
          <w:rFonts w:ascii="Times New Roman(W1)" w:hAnsi="Times New Roman(W1)"/>
        </w:rPr>
        <w:t xml:space="preserve"> </w:t>
      </w:r>
      <w:r w:rsidR="00782C02" w:rsidRPr="00D751A6">
        <w:t>όπως</w:t>
      </w:r>
      <w:r w:rsidR="00782C02" w:rsidRPr="00D751A6">
        <w:rPr>
          <w:rFonts w:ascii="Times New Roman(W1)" w:hAnsi="Times New Roman(W1)"/>
          <w:b/>
        </w:rPr>
        <w:t xml:space="preserve"> </w:t>
      </w:r>
      <w:r w:rsidR="00782C02" w:rsidRPr="00D751A6">
        <w:t>αναφέρονται</w:t>
      </w:r>
      <w:r w:rsidR="00782C02" w:rsidRPr="00D751A6">
        <w:rPr>
          <w:rFonts w:ascii="Times New Roman(W1)" w:hAnsi="Times New Roman(W1)"/>
        </w:rPr>
        <w:t xml:space="preserve"> </w:t>
      </w:r>
      <w:r w:rsidR="00782C02" w:rsidRPr="00D751A6">
        <w:t>στις</w:t>
      </w:r>
      <w:r w:rsidR="00782C02" w:rsidRPr="00D751A6">
        <w:rPr>
          <w:rFonts w:ascii="Times New Roman(W1)" w:hAnsi="Times New Roman(W1)"/>
        </w:rPr>
        <w:t xml:space="preserve"> </w:t>
      </w:r>
      <w:r w:rsidR="00EE73C3" w:rsidRPr="00D751A6">
        <w:t>αναλυτικές</w:t>
      </w:r>
      <w:r w:rsidR="00EE73C3" w:rsidRPr="00D751A6">
        <w:rPr>
          <w:rFonts w:ascii="Times New Roman(W1)" w:hAnsi="Times New Roman(W1)"/>
        </w:rPr>
        <w:t xml:space="preserve"> </w:t>
      </w:r>
      <w:r w:rsidR="00782C02" w:rsidRPr="00D751A6">
        <w:t>προδιαγραφές</w:t>
      </w:r>
      <w:r w:rsidR="00782C02" w:rsidRPr="00D751A6">
        <w:rPr>
          <w:rFonts w:ascii="Times New Roman(W1)" w:hAnsi="Times New Roman(W1)"/>
        </w:rPr>
        <w:t xml:space="preserve"> </w:t>
      </w:r>
      <w:r w:rsidR="00EE73C3" w:rsidRPr="00D751A6">
        <w:t>της</w:t>
      </w:r>
      <w:r w:rsidR="00EE73C3" w:rsidRPr="00D751A6">
        <w:rPr>
          <w:rFonts w:ascii="Times New Roman(W1)" w:hAnsi="Times New Roman(W1)"/>
        </w:rPr>
        <w:t xml:space="preserve"> </w:t>
      </w:r>
      <w:r w:rsidR="00EE73C3" w:rsidRPr="00D751A6">
        <w:t>παρούσης</w:t>
      </w:r>
      <w:r w:rsidR="00EE73C3" w:rsidRPr="00D751A6">
        <w:rPr>
          <w:rFonts w:ascii="Times New Roman(W1)" w:hAnsi="Times New Roman(W1)"/>
        </w:rPr>
        <w:t>.</w:t>
      </w:r>
    </w:p>
    <w:p w:rsidR="00E054B4" w:rsidRPr="003F45A4" w:rsidRDefault="00E054B4" w:rsidP="00E054B4">
      <w:pPr>
        <w:ind w:firstLine="720"/>
        <w:jc w:val="both"/>
        <w:rPr>
          <w:rFonts w:ascii="Times New Roman(W1)" w:hAnsi="Times New Roman(W1)"/>
        </w:rPr>
      </w:pPr>
      <w:r w:rsidRPr="003F45A4">
        <w:t>Ακολουθ</w:t>
      </w:r>
      <w:r w:rsidR="00771E8A" w:rsidRPr="003F45A4">
        <w:t>ούν</w:t>
      </w:r>
      <w:r w:rsidR="00771E8A" w:rsidRPr="003F45A4">
        <w:rPr>
          <w:rFonts w:ascii="Times New Roman(W1)" w:hAnsi="Times New Roman(W1)"/>
        </w:rPr>
        <w:t xml:space="preserve"> </w:t>
      </w:r>
      <w:r w:rsidR="00771E8A" w:rsidRPr="003F45A4">
        <w:t>αναλυτικές</w:t>
      </w:r>
      <w:r w:rsidRPr="003F45A4">
        <w:rPr>
          <w:rFonts w:ascii="Times New Roman(W1)" w:hAnsi="Times New Roman(W1)"/>
        </w:rPr>
        <w:t xml:space="preserve"> </w:t>
      </w:r>
      <w:r w:rsidR="00771E8A" w:rsidRPr="003F45A4">
        <w:t>τεχνικές</w:t>
      </w:r>
      <w:r w:rsidR="00771E8A" w:rsidRPr="003F45A4">
        <w:rPr>
          <w:rFonts w:ascii="Times New Roman(W1)" w:hAnsi="Times New Roman(W1)"/>
        </w:rPr>
        <w:t xml:space="preserve"> </w:t>
      </w:r>
      <w:r w:rsidR="00771E8A" w:rsidRPr="003F45A4">
        <w:t>προδιαγραφές</w:t>
      </w:r>
      <w:r w:rsidR="00771E8A" w:rsidRPr="003F45A4">
        <w:rPr>
          <w:rFonts w:ascii="Times New Roman(W1)" w:hAnsi="Times New Roman(W1)"/>
        </w:rPr>
        <w:t xml:space="preserve"> </w:t>
      </w:r>
      <w:r w:rsidR="00771E8A" w:rsidRPr="003F45A4">
        <w:t>και</w:t>
      </w:r>
      <w:r w:rsidR="00771E8A" w:rsidRPr="003F45A4">
        <w:rPr>
          <w:rFonts w:ascii="Times New Roman(W1)" w:hAnsi="Times New Roman(W1)"/>
        </w:rPr>
        <w:t xml:space="preserve"> </w:t>
      </w:r>
      <w:r w:rsidR="00771E8A" w:rsidRPr="003F45A4">
        <w:t>ειδικοί</w:t>
      </w:r>
      <w:r w:rsidR="00771E8A" w:rsidRPr="003F45A4">
        <w:rPr>
          <w:rFonts w:ascii="Times New Roman(W1)" w:hAnsi="Times New Roman(W1)"/>
        </w:rPr>
        <w:t xml:space="preserve"> </w:t>
      </w:r>
      <w:r w:rsidR="00771E8A" w:rsidRPr="003F45A4">
        <w:t>όροι</w:t>
      </w:r>
      <w:r w:rsidR="00771E8A" w:rsidRPr="003F45A4">
        <w:rPr>
          <w:rFonts w:ascii="Times New Roman(W1)" w:hAnsi="Times New Roman(W1)"/>
        </w:rPr>
        <w:t xml:space="preserve"> </w:t>
      </w:r>
      <w:r w:rsidR="00771E8A" w:rsidRPr="003F45A4">
        <w:t>συμμετοχής</w:t>
      </w:r>
      <w:r w:rsidR="007C3531" w:rsidRPr="003F45A4">
        <w:rPr>
          <w:rFonts w:ascii="Times New Roman(W1)" w:hAnsi="Times New Roman(W1)"/>
          <w:bCs/>
        </w:rPr>
        <w:t>.</w:t>
      </w:r>
    </w:p>
    <w:p w:rsidR="001A3B3D" w:rsidRPr="003F45A4" w:rsidRDefault="00E054B4" w:rsidP="00CF394E">
      <w:pPr>
        <w:ind w:firstLine="720"/>
        <w:jc w:val="both"/>
        <w:rPr>
          <w:rFonts w:ascii="Times New Roman(W1)" w:hAnsi="Times New Roman(W1)"/>
        </w:rPr>
      </w:pPr>
      <w:r w:rsidRPr="003F45A4">
        <w:t>Η</w:t>
      </w:r>
      <w:r w:rsidRPr="003F45A4">
        <w:rPr>
          <w:rFonts w:ascii="Times New Roman(W1)" w:hAnsi="Times New Roman(W1)"/>
        </w:rPr>
        <w:t xml:space="preserve"> </w:t>
      </w:r>
      <w:r w:rsidRPr="003F45A4">
        <w:t>παρούσα</w:t>
      </w:r>
      <w:r w:rsidRPr="003F45A4">
        <w:rPr>
          <w:rFonts w:ascii="Times New Roman(W1)" w:hAnsi="Times New Roman(W1)"/>
        </w:rPr>
        <w:t xml:space="preserve"> </w:t>
      </w:r>
      <w:r w:rsidRPr="003F45A4">
        <w:t>πρόσκληση</w:t>
      </w:r>
      <w:r w:rsidRPr="003F45A4">
        <w:rPr>
          <w:rFonts w:ascii="Times New Roman(W1)" w:hAnsi="Times New Roman(W1)"/>
        </w:rPr>
        <w:t xml:space="preserve"> </w:t>
      </w:r>
      <w:r w:rsidR="00771E8A" w:rsidRPr="003F45A4">
        <w:rPr>
          <w:b/>
        </w:rPr>
        <w:t>να</w:t>
      </w:r>
      <w:r w:rsidR="00771E8A" w:rsidRPr="003F45A4">
        <w:rPr>
          <w:rFonts w:ascii="Times New Roman(W1)" w:hAnsi="Times New Roman(W1)"/>
          <w:b/>
        </w:rPr>
        <w:t xml:space="preserve"> </w:t>
      </w:r>
      <w:r w:rsidR="00771E8A" w:rsidRPr="003F45A4">
        <w:rPr>
          <w:b/>
        </w:rPr>
        <w:t>αναρτηθεί</w:t>
      </w:r>
      <w:r w:rsidR="00771E8A" w:rsidRPr="003F45A4">
        <w:rPr>
          <w:rFonts w:ascii="Times New Roman(W1)" w:hAnsi="Times New Roman(W1)"/>
        </w:rPr>
        <w:t xml:space="preserve"> </w:t>
      </w:r>
      <w:r w:rsidR="00771E8A" w:rsidRPr="003F45A4">
        <w:t>στο</w:t>
      </w:r>
      <w:r w:rsidR="00771E8A" w:rsidRPr="003F45A4">
        <w:rPr>
          <w:rFonts w:ascii="Times New Roman(W1)" w:hAnsi="Times New Roman(W1)"/>
        </w:rPr>
        <w:t xml:space="preserve"> </w:t>
      </w:r>
      <w:proofErr w:type="spellStart"/>
      <w:r w:rsidR="00771E8A" w:rsidRPr="003F45A4">
        <w:t>ΚΗΜΔΗΣ</w:t>
      </w:r>
      <w:proofErr w:type="spellEnd"/>
      <w:r w:rsidR="00771E8A" w:rsidRPr="003F45A4">
        <w:rPr>
          <w:rFonts w:ascii="Times New Roman(W1)" w:hAnsi="Times New Roman(W1)"/>
        </w:rPr>
        <w:t xml:space="preserve"> </w:t>
      </w:r>
      <w:r w:rsidR="00771E8A" w:rsidRPr="003F45A4">
        <w:t>και</w:t>
      </w:r>
      <w:r w:rsidR="00771E8A" w:rsidRPr="003F45A4">
        <w:rPr>
          <w:rFonts w:ascii="Times New Roman(W1)" w:hAnsi="Times New Roman(W1)"/>
        </w:rPr>
        <w:t xml:space="preserve"> </w:t>
      </w:r>
      <w:r w:rsidR="00771E8A" w:rsidRPr="003F45A4">
        <w:t>στην</w:t>
      </w:r>
      <w:r w:rsidR="00771E8A" w:rsidRPr="003F45A4">
        <w:rPr>
          <w:rFonts w:ascii="Times New Roman(W1)" w:hAnsi="Times New Roman(W1)"/>
        </w:rPr>
        <w:t xml:space="preserve"> </w:t>
      </w:r>
      <w:r w:rsidR="00771E8A" w:rsidRPr="003F45A4">
        <w:t>ιστοσελίδα</w:t>
      </w:r>
      <w:r w:rsidR="00771E8A" w:rsidRPr="003F45A4">
        <w:rPr>
          <w:rFonts w:ascii="Times New Roman(W1)" w:hAnsi="Times New Roman(W1)"/>
        </w:rPr>
        <w:t xml:space="preserve"> </w:t>
      </w:r>
      <w:r w:rsidR="00771E8A" w:rsidRPr="003F45A4">
        <w:t>του</w:t>
      </w:r>
      <w:r w:rsidR="00771E8A" w:rsidRPr="003F45A4">
        <w:rPr>
          <w:rFonts w:ascii="Times New Roman(W1)" w:hAnsi="Times New Roman(W1)"/>
        </w:rPr>
        <w:t xml:space="preserve"> </w:t>
      </w:r>
      <w:r w:rsidR="00771E8A" w:rsidRPr="003F45A4">
        <w:t>Παν</w:t>
      </w:r>
      <w:r w:rsidR="00771E8A" w:rsidRPr="003F45A4">
        <w:rPr>
          <w:rFonts w:ascii="Times New Roman(W1)" w:hAnsi="Times New Roman(W1)"/>
        </w:rPr>
        <w:t>/</w:t>
      </w:r>
      <w:proofErr w:type="spellStart"/>
      <w:r w:rsidR="00771E8A" w:rsidRPr="003F45A4">
        <w:t>μίου</w:t>
      </w:r>
      <w:proofErr w:type="spellEnd"/>
      <w:r w:rsidR="00771E8A" w:rsidRPr="003F45A4">
        <w:rPr>
          <w:rFonts w:ascii="Times New Roman(W1)" w:hAnsi="Times New Roman(W1)"/>
        </w:rPr>
        <w:t xml:space="preserve"> </w:t>
      </w:r>
      <w:r w:rsidR="00771E8A" w:rsidRPr="003F45A4">
        <w:t>Κρήτης</w:t>
      </w:r>
      <w:r w:rsidR="00771E8A" w:rsidRPr="003F45A4">
        <w:rPr>
          <w:rFonts w:ascii="Times New Roman(W1)" w:hAnsi="Times New Roman(W1)"/>
        </w:rPr>
        <w:t xml:space="preserve"> (</w:t>
      </w:r>
      <w:hyperlink r:id="rId7" w:history="1">
        <w:r w:rsidR="00771E8A" w:rsidRPr="003F45A4">
          <w:rPr>
            <w:rStyle w:val="-"/>
            <w:rFonts w:ascii="Times New Roman(W1)" w:hAnsi="Times New Roman(W1)"/>
            <w:lang w:val="en-US"/>
          </w:rPr>
          <w:t>www</w:t>
        </w:r>
        <w:r w:rsidR="00771E8A" w:rsidRPr="003F45A4">
          <w:rPr>
            <w:rStyle w:val="-"/>
            <w:rFonts w:ascii="Times New Roman(W1)" w:hAnsi="Times New Roman(W1)"/>
          </w:rPr>
          <w:t>.</w:t>
        </w:r>
        <w:proofErr w:type="spellStart"/>
        <w:r w:rsidR="00771E8A" w:rsidRPr="003F45A4">
          <w:rPr>
            <w:rStyle w:val="-"/>
            <w:rFonts w:ascii="Times New Roman(W1)" w:hAnsi="Times New Roman(W1)"/>
            <w:lang w:val="en-US"/>
          </w:rPr>
          <w:t>uoc</w:t>
        </w:r>
        <w:proofErr w:type="spellEnd"/>
        <w:r w:rsidR="00771E8A" w:rsidRPr="003F45A4">
          <w:rPr>
            <w:rStyle w:val="-"/>
            <w:rFonts w:ascii="Times New Roman(W1)" w:hAnsi="Times New Roman(W1)"/>
          </w:rPr>
          <w:t>.</w:t>
        </w:r>
        <w:r w:rsidR="00771E8A" w:rsidRPr="003F45A4">
          <w:rPr>
            <w:rStyle w:val="-"/>
            <w:rFonts w:ascii="Times New Roman(W1)" w:hAnsi="Times New Roman(W1)"/>
            <w:lang w:val="en-US"/>
          </w:rPr>
          <w:t>gr</w:t>
        </w:r>
      </w:hyperlink>
      <w:r w:rsidR="00771E8A" w:rsidRPr="003F45A4">
        <w:rPr>
          <w:rFonts w:ascii="Times New Roman(W1)" w:hAnsi="Times New Roman(W1)"/>
        </w:rPr>
        <w:t xml:space="preserve">). </w:t>
      </w:r>
    </w:p>
    <w:p w:rsidR="001A3B3D" w:rsidRPr="00D0771E" w:rsidRDefault="001A3B3D" w:rsidP="001A3B3D">
      <w:pPr>
        <w:jc w:val="center"/>
        <w:rPr>
          <w:rFonts w:ascii="Times New Roman(W1)" w:hAnsi="Times New Roman(W1)"/>
          <w:b/>
          <w:bCs/>
        </w:rPr>
      </w:pPr>
      <w:r w:rsidRPr="00D0771E">
        <w:rPr>
          <w:b/>
          <w:bCs/>
        </w:rPr>
        <w:t>Ο</w:t>
      </w:r>
      <w:r w:rsidRPr="00D0771E">
        <w:rPr>
          <w:rFonts w:ascii="Times New Roman(W1)" w:hAnsi="Times New Roman(W1)"/>
          <w:b/>
          <w:bCs/>
        </w:rPr>
        <w:t xml:space="preserve"> </w:t>
      </w:r>
      <w:r w:rsidRPr="00D0771E">
        <w:rPr>
          <w:b/>
          <w:bCs/>
        </w:rPr>
        <w:t>ΠΡΥΤΑΝΗ</w:t>
      </w:r>
      <w:r w:rsidR="00E054B4" w:rsidRPr="00D0771E">
        <w:rPr>
          <w:b/>
          <w:bCs/>
        </w:rPr>
        <w:t>Σ</w:t>
      </w:r>
      <w:r w:rsidRPr="00D0771E">
        <w:rPr>
          <w:rFonts w:ascii="Times New Roman(W1)" w:hAnsi="Times New Roman(W1)"/>
          <w:b/>
          <w:bCs/>
        </w:rPr>
        <w:t xml:space="preserve"> </w:t>
      </w:r>
    </w:p>
    <w:p w:rsidR="00CF394E" w:rsidRDefault="001A3B3D" w:rsidP="00CF394E">
      <w:pPr>
        <w:jc w:val="center"/>
        <w:rPr>
          <w:rFonts w:asciiTheme="minorHAnsi" w:hAnsiTheme="minorHAnsi"/>
          <w:b/>
          <w:bCs/>
        </w:rPr>
      </w:pPr>
      <w:r w:rsidRPr="00D0771E">
        <w:rPr>
          <w:b/>
          <w:bCs/>
        </w:rPr>
        <w:t>ΤΟΥ</w:t>
      </w:r>
      <w:r w:rsidRPr="00D0771E">
        <w:rPr>
          <w:rFonts w:ascii="Times New Roman(W1)" w:hAnsi="Times New Roman(W1)"/>
          <w:b/>
          <w:bCs/>
        </w:rPr>
        <w:t xml:space="preserve"> </w:t>
      </w:r>
      <w:r w:rsidRPr="00D0771E">
        <w:rPr>
          <w:b/>
          <w:bCs/>
        </w:rPr>
        <w:t>ΠΑΝΕΠΙΣΤΗΜΙΟΥ</w:t>
      </w:r>
      <w:r w:rsidRPr="00D0771E">
        <w:rPr>
          <w:rFonts w:ascii="Times New Roman(W1)" w:hAnsi="Times New Roman(W1)"/>
          <w:b/>
          <w:bCs/>
        </w:rPr>
        <w:t xml:space="preserve"> </w:t>
      </w:r>
      <w:r w:rsidR="00CF394E">
        <w:rPr>
          <w:b/>
          <w:bCs/>
        </w:rPr>
        <w:t>ΚΡΗΤΗΣ</w:t>
      </w:r>
    </w:p>
    <w:p w:rsidR="00CF394E" w:rsidRPr="00EE217D" w:rsidRDefault="00CF394E" w:rsidP="00CF394E">
      <w:pPr>
        <w:jc w:val="center"/>
        <w:rPr>
          <w:rFonts w:asciiTheme="minorHAnsi" w:hAnsiTheme="minorHAnsi"/>
        </w:rPr>
      </w:pPr>
    </w:p>
    <w:p w:rsidR="00E15867" w:rsidRDefault="00E15867" w:rsidP="00CF394E">
      <w:pPr>
        <w:jc w:val="center"/>
        <w:rPr>
          <w:rFonts w:asciiTheme="minorHAnsi" w:hAnsiTheme="minorHAnsi"/>
        </w:rPr>
      </w:pPr>
    </w:p>
    <w:p w:rsidR="003F45A4" w:rsidRDefault="003F45A4" w:rsidP="00CF394E">
      <w:pPr>
        <w:jc w:val="center"/>
        <w:rPr>
          <w:rFonts w:asciiTheme="minorHAnsi" w:hAnsiTheme="minorHAnsi"/>
        </w:rPr>
      </w:pPr>
    </w:p>
    <w:p w:rsidR="00E054B4" w:rsidRDefault="001A3B3D" w:rsidP="00E15867">
      <w:pPr>
        <w:jc w:val="center"/>
        <w:rPr>
          <w:b/>
          <w:lang w:eastAsia="ar-SA"/>
        </w:rPr>
      </w:pPr>
      <w:r w:rsidRPr="00D0771E">
        <w:rPr>
          <w:rFonts w:ascii="Times New Roman(W1)" w:hAnsi="Times New Roman(W1)"/>
        </w:rPr>
        <w:t xml:space="preserve">  </w:t>
      </w:r>
      <w:r w:rsidR="00E054B4" w:rsidRPr="00D0771E">
        <w:rPr>
          <w:b/>
          <w:lang w:eastAsia="ar-SA"/>
        </w:rPr>
        <w:t>ΚΑΘΗΓΗΤΗΣ</w:t>
      </w:r>
      <w:r w:rsidR="00E054B4" w:rsidRPr="00D0771E">
        <w:rPr>
          <w:rFonts w:ascii="Times New Roman(W1)" w:hAnsi="Times New Roman(W1)"/>
          <w:b/>
          <w:lang w:eastAsia="ar-SA"/>
        </w:rPr>
        <w:t xml:space="preserve"> </w:t>
      </w:r>
      <w:r w:rsidR="00E054B4" w:rsidRPr="00D0771E">
        <w:rPr>
          <w:b/>
          <w:lang w:eastAsia="ar-SA"/>
        </w:rPr>
        <w:t>ΠΑΝΑΓΙΩΤΗΣ</w:t>
      </w:r>
      <w:r w:rsidR="00E054B4" w:rsidRPr="00D0771E">
        <w:rPr>
          <w:rFonts w:ascii="Times New Roman(W1)" w:hAnsi="Times New Roman(W1)"/>
          <w:b/>
          <w:lang w:eastAsia="ar-SA"/>
        </w:rPr>
        <w:t xml:space="preserve"> </w:t>
      </w:r>
      <w:r w:rsidR="00CF394E" w:rsidRPr="00CF394E">
        <w:rPr>
          <w:b/>
          <w:lang w:eastAsia="ar-SA"/>
        </w:rPr>
        <w:t>ΤΣΑΚΑΛΙΔΗΣ</w:t>
      </w:r>
    </w:p>
    <w:p w:rsidR="00D751A6" w:rsidRDefault="00D751A6" w:rsidP="00E15867">
      <w:pPr>
        <w:jc w:val="center"/>
        <w:rPr>
          <w:b/>
          <w:lang w:eastAsia="ar-SA"/>
        </w:rPr>
      </w:pPr>
    </w:p>
    <w:p w:rsidR="00D751A6" w:rsidRPr="00CF394E" w:rsidRDefault="00D751A6" w:rsidP="00E15867">
      <w:pPr>
        <w:jc w:val="center"/>
        <w:rPr>
          <w:rFonts w:asciiTheme="minorHAnsi" w:hAnsiTheme="minorHAnsi"/>
          <w:b/>
          <w:lang w:eastAsia="ar-SA"/>
        </w:rPr>
      </w:pPr>
    </w:p>
    <w:p w:rsidR="00782C02" w:rsidRPr="0065335F" w:rsidRDefault="00782C02" w:rsidP="00782C02">
      <w:pPr>
        <w:jc w:val="center"/>
        <w:rPr>
          <w:rFonts w:ascii="Comic Sans MS" w:hAnsi="Comic Sans MS"/>
          <w:b/>
          <w:sz w:val="22"/>
          <w:szCs w:val="22"/>
        </w:rPr>
      </w:pPr>
      <w:bookmarkStart w:id="1" w:name="bookmark47"/>
      <w:r w:rsidRPr="0065335F">
        <w:rPr>
          <w:rFonts w:ascii="Comic Sans MS" w:hAnsi="Comic Sans MS"/>
          <w:b/>
          <w:sz w:val="22"/>
          <w:szCs w:val="22"/>
        </w:rPr>
        <w:lastRenderedPageBreak/>
        <w:t>Τεχνική Περιγραφή και Προδιαγραφές Πινάκων Μέσης Τάσης</w:t>
      </w:r>
      <w:bookmarkEnd w:id="1"/>
    </w:p>
    <w:p w:rsidR="00782C02" w:rsidRPr="0065335F" w:rsidRDefault="00782C02" w:rsidP="00782C02">
      <w:pPr>
        <w:jc w:val="center"/>
        <w:rPr>
          <w:rFonts w:ascii="Comic Sans MS" w:hAnsi="Comic Sans MS"/>
          <w:b/>
          <w:sz w:val="22"/>
          <w:szCs w:val="22"/>
          <w:lang w:bidi="en-US"/>
        </w:rPr>
      </w:pPr>
    </w:p>
    <w:p w:rsidR="00782C02" w:rsidRPr="0065335F" w:rsidRDefault="00782C02" w:rsidP="00EE73C3">
      <w:pPr>
        <w:pStyle w:val="a4"/>
        <w:widowControl w:val="0"/>
        <w:numPr>
          <w:ilvl w:val="0"/>
          <w:numId w:val="2"/>
        </w:numPr>
        <w:contextualSpacing/>
        <w:rPr>
          <w:rFonts w:ascii="Comic Sans MS" w:hAnsi="Comic Sans MS"/>
          <w:b/>
          <w:sz w:val="22"/>
          <w:szCs w:val="22"/>
        </w:rPr>
      </w:pPr>
      <w:r w:rsidRPr="0065335F">
        <w:rPr>
          <w:rFonts w:ascii="Comic Sans MS" w:hAnsi="Comic Sans MS"/>
          <w:b/>
          <w:sz w:val="22"/>
          <w:szCs w:val="22"/>
        </w:rPr>
        <w:t>ΓΕΝΙΚΑ</w:t>
      </w:r>
    </w:p>
    <w:p w:rsidR="00782C02" w:rsidRPr="0065335F" w:rsidRDefault="00782C02" w:rsidP="00C02CAE">
      <w:pPr>
        <w:pStyle w:val="a4"/>
        <w:ind w:left="360"/>
        <w:jc w:val="both"/>
        <w:rPr>
          <w:rFonts w:ascii="Comic Sans MS" w:hAnsi="Comic Sans MS"/>
          <w:sz w:val="22"/>
          <w:szCs w:val="22"/>
        </w:rPr>
      </w:pPr>
      <w:r w:rsidRPr="0065335F">
        <w:rPr>
          <w:rFonts w:ascii="Comic Sans MS" w:hAnsi="Comic Sans MS"/>
          <w:b/>
          <w:sz w:val="22"/>
          <w:szCs w:val="22"/>
        </w:rPr>
        <w:t xml:space="preserve"> </w:t>
      </w:r>
      <w:r w:rsidRPr="0065335F">
        <w:rPr>
          <w:rFonts w:ascii="Comic Sans MS" w:hAnsi="Comic Sans MS"/>
          <w:sz w:val="22"/>
          <w:szCs w:val="22"/>
        </w:rPr>
        <w:t>Ο Υποσταθμός Μέσης Τάσης τ</w:t>
      </w:r>
      <w:r>
        <w:rPr>
          <w:rFonts w:ascii="Comic Sans MS" w:hAnsi="Comic Sans MS"/>
          <w:sz w:val="22"/>
          <w:szCs w:val="22"/>
        </w:rPr>
        <w:t xml:space="preserve">ου </w:t>
      </w:r>
      <w:r w:rsidRPr="0065335F">
        <w:rPr>
          <w:rFonts w:ascii="Comic Sans MS" w:hAnsi="Comic Sans MS"/>
          <w:sz w:val="22"/>
          <w:szCs w:val="22"/>
        </w:rPr>
        <w:t>κτηρί</w:t>
      </w:r>
      <w:r>
        <w:rPr>
          <w:rFonts w:ascii="Comic Sans MS" w:hAnsi="Comic Sans MS"/>
          <w:sz w:val="22"/>
          <w:szCs w:val="22"/>
        </w:rPr>
        <w:t>ου</w:t>
      </w:r>
      <w:r w:rsidRPr="0065335F">
        <w:rPr>
          <w:rFonts w:ascii="Comic Sans MS" w:hAnsi="Comic Sans MS"/>
          <w:sz w:val="22"/>
          <w:szCs w:val="22"/>
        </w:rPr>
        <w:t xml:space="preserve"> </w:t>
      </w:r>
      <w:r>
        <w:rPr>
          <w:rFonts w:ascii="Comic Sans MS" w:hAnsi="Comic Sans MS"/>
          <w:sz w:val="22"/>
          <w:szCs w:val="22"/>
        </w:rPr>
        <w:t>ΚΕΜΕ</w:t>
      </w:r>
      <w:r w:rsidRPr="0065335F">
        <w:rPr>
          <w:rFonts w:ascii="Comic Sans MS" w:hAnsi="Comic Sans MS"/>
          <w:sz w:val="22"/>
          <w:szCs w:val="22"/>
        </w:rPr>
        <w:t xml:space="preserve"> της </w:t>
      </w:r>
      <w:proofErr w:type="spellStart"/>
      <w:r w:rsidRPr="0065335F">
        <w:rPr>
          <w:rFonts w:ascii="Comic Sans MS" w:hAnsi="Comic Sans MS"/>
          <w:sz w:val="22"/>
          <w:szCs w:val="22"/>
        </w:rPr>
        <w:t>Πανεπιστημιόπολης</w:t>
      </w:r>
      <w:proofErr w:type="spellEnd"/>
      <w:r w:rsidRPr="0065335F">
        <w:rPr>
          <w:rFonts w:ascii="Comic Sans MS" w:hAnsi="Comic Sans MS"/>
          <w:sz w:val="22"/>
          <w:szCs w:val="22"/>
        </w:rPr>
        <w:t xml:space="preserve"> Ρεθύμνου διαθέτει </w:t>
      </w:r>
      <w:r>
        <w:rPr>
          <w:rFonts w:ascii="Comic Sans MS" w:hAnsi="Comic Sans MS"/>
          <w:sz w:val="22"/>
          <w:szCs w:val="22"/>
        </w:rPr>
        <w:t>δύο</w:t>
      </w:r>
      <w:r w:rsidRPr="0065335F">
        <w:rPr>
          <w:rFonts w:ascii="Comic Sans MS" w:hAnsi="Comic Sans MS"/>
          <w:sz w:val="22"/>
          <w:szCs w:val="22"/>
        </w:rPr>
        <w:t xml:space="preserve"> (</w:t>
      </w:r>
      <w:r>
        <w:rPr>
          <w:rFonts w:ascii="Comic Sans MS" w:hAnsi="Comic Sans MS"/>
          <w:sz w:val="22"/>
          <w:szCs w:val="22"/>
        </w:rPr>
        <w:t>2</w:t>
      </w:r>
      <w:r w:rsidRPr="0065335F">
        <w:rPr>
          <w:rFonts w:ascii="Comic Sans MS" w:hAnsi="Comic Sans MS"/>
          <w:sz w:val="22"/>
          <w:szCs w:val="22"/>
        </w:rPr>
        <w:t>) πεδία Μέσης Τάσης, ένα (1) Πεδίο Άφιξης από ΔΕΗ με ένα διακόπτη φορτίου, ένα (1) Πεδίο με διακόπτ</w:t>
      </w:r>
      <w:r>
        <w:rPr>
          <w:rFonts w:ascii="Comic Sans MS" w:hAnsi="Comic Sans MS"/>
          <w:sz w:val="22"/>
          <w:szCs w:val="22"/>
        </w:rPr>
        <w:t>η</w:t>
      </w:r>
      <w:r w:rsidRPr="0065335F">
        <w:rPr>
          <w:rFonts w:ascii="Comic Sans MS" w:hAnsi="Comic Sans MS"/>
          <w:sz w:val="22"/>
          <w:szCs w:val="22"/>
        </w:rPr>
        <w:t xml:space="preserve"> και </w:t>
      </w:r>
      <w:proofErr w:type="spellStart"/>
      <w:r w:rsidRPr="0065335F">
        <w:rPr>
          <w:rFonts w:ascii="Comic Sans MS" w:hAnsi="Comic Sans MS"/>
          <w:sz w:val="22"/>
          <w:szCs w:val="22"/>
        </w:rPr>
        <w:t>γειωτ</w:t>
      </w:r>
      <w:r>
        <w:rPr>
          <w:rFonts w:ascii="Comic Sans MS" w:hAnsi="Comic Sans MS"/>
          <w:sz w:val="22"/>
          <w:szCs w:val="22"/>
        </w:rPr>
        <w:t>ή</w:t>
      </w:r>
      <w:proofErr w:type="spellEnd"/>
      <w:r w:rsidRPr="0065335F">
        <w:rPr>
          <w:rFonts w:ascii="Comic Sans MS" w:hAnsi="Comic Sans MS"/>
          <w:sz w:val="22"/>
          <w:szCs w:val="22"/>
        </w:rPr>
        <w:t xml:space="preserve"> στην έξοδο που τροφοδοτεί το</w:t>
      </w:r>
      <w:r>
        <w:rPr>
          <w:rFonts w:ascii="Comic Sans MS" w:hAnsi="Comic Sans MS"/>
          <w:sz w:val="22"/>
          <w:szCs w:val="22"/>
        </w:rPr>
        <w:t>ν</w:t>
      </w:r>
      <w:r w:rsidRPr="0065335F">
        <w:rPr>
          <w:rFonts w:ascii="Comic Sans MS" w:hAnsi="Comic Sans MS"/>
          <w:sz w:val="22"/>
          <w:szCs w:val="22"/>
        </w:rPr>
        <w:t xml:space="preserve"> Μετασχηματιστ</w:t>
      </w:r>
      <w:r>
        <w:rPr>
          <w:rFonts w:ascii="Comic Sans MS" w:hAnsi="Comic Sans MS"/>
          <w:sz w:val="22"/>
          <w:szCs w:val="22"/>
        </w:rPr>
        <w:t>ή</w:t>
      </w:r>
      <w:r w:rsidRPr="0065335F">
        <w:rPr>
          <w:rFonts w:ascii="Comic Sans MS" w:hAnsi="Comic Sans MS"/>
          <w:sz w:val="22"/>
          <w:szCs w:val="22"/>
        </w:rPr>
        <w:t>.</w:t>
      </w:r>
    </w:p>
    <w:p w:rsidR="00782C02" w:rsidRPr="001A0791" w:rsidRDefault="00782C02" w:rsidP="00C02CAE">
      <w:pPr>
        <w:ind w:firstLine="360"/>
        <w:jc w:val="both"/>
        <w:rPr>
          <w:rFonts w:ascii="Comic Sans MS" w:hAnsi="Comic Sans MS"/>
          <w:sz w:val="22"/>
          <w:szCs w:val="22"/>
        </w:rPr>
      </w:pPr>
      <w:r w:rsidRPr="001A0791">
        <w:rPr>
          <w:rFonts w:ascii="Comic Sans MS" w:hAnsi="Comic Sans MS"/>
          <w:sz w:val="22"/>
          <w:szCs w:val="22"/>
        </w:rPr>
        <w:t>Τα πεδία αυτά είναι εγκατεστημένα από το 2008 περίπου, συντηρούνται συνεχώς, αλλά στην τελευταία συντήρηση προέκυψε σοβαρό πρόβλημα στη λειτουργία του ενός πεδίου</w:t>
      </w:r>
      <w:r w:rsidRPr="00315B58">
        <w:rPr>
          <w:rFonts w:ascii="Comic Sans MS" w:hAnsi="Comic Sans MS"/>
          <w:sz w:val="22"/>
          <w:szCs w:val="22"/>
        </w:rPr>
        <w:t>,</w:t>
      </w:r>
      <w:r w:rsidRPr="001A0791">
        <w:rPr>
          <w:rFonts w:ascii="Comic Sans MS" w:hAnsi="Comic Sans MS"/>
          <w:sz w:val="22"/>
          <w:szCs w:val="22"/>
        </w:rPr>
        <w:t xml:space="preserve"> αυτού που τροφοδοτεί τον Μετασχηματιστή. </w:t>
      </w:r>
    </w:p>
    <w:p w:rsidR="00782C02" w:rsidRPr="0065335F" w:rsidRDefault="00782C02" w:rsidP="00782C02">
      <w:pPr>
        <w:jc w:val="center"/>
        <w:rPr>
          <w:rFonts w:ascii="Comic Sans MS" w:hAnsi="Comic Sans MS"/>
          <w:b/>
          <w:sz w:val="22"/>
          <w:szCs w:val="22"/>
          <w:lang w:bidi="en-US"/>
        </w:rPr>
      </w:pPr>
    </w:p>
    <w:p w:rsidR="00782C02" w:rsidRPr="0065335F" w:rsidRDefault="00782C02" w:rsidP="00EE73C3">
      <w:pPr>
        <w:pStyle w:val="a4"/>
        <w:widowControl w:val="0"/>
        <w:numPr>
          <w:ilvl w:val="0"/>
          <w:numId w:val="2"/>
        </w:numPr>
        <w:contextualSpacing/>
        <w:rPr>
          <w:rFonts w:ascii="Comic Sans MS" w:hAnsi="Comic Sans MS"/>
          <w:b/>
          <w:sz w:val="22"/>
          <w:szCs w:val="22"/>
        </w:rPr>
      </w:pPr>
      <w:r w:rsidRPr="0065335F">
        <w:rPr>
          <w:rFonts w:ascii="Comic Sans MS" w:hAnsi="Comic Sans MS"/>
          <w:b/>
          <w:sz w:val="22"/>
          <w:szCs w:val="22"/>
        </w:rPr>
        <w:t>ΓΕΝΙΚΑ ΠΡΟΤΥΠΑ</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Η παρούσα προδιαγραφή καλύπτει τις απαιτήσεις προκατασκευασμένων πινάκων Μέσης Τάσης για εσωτερική εγκατάσταση.</w:t>
      </w:r>
    </w:p>
    <w:p w:rsidR="00782C02" w:rsidRPr="0065335F" w:rsidRDefault="00782C02" w:rsidP="00782C02">
      <w:pPr>
        <w:spacing w:after="120"/>
        <w:jc w:val="both"/>
        <w:rPr>
          <w:rFonts w:ascii="Comic Sans MS" w:hAnsi="Comic Sans MS"/>
          <w:sz w:val="22"/>
          <w:szCs w:val="22"/>
        </w:rPr>
      </w:pPr>
      <w:r w:rsidRPr="0065335F">
        <w:rPr>
          <w:rFonts w:ascii="Comic Sans MS" w:hAnsi="Comic Sans MS"/>
          <w:sz w:val="22"/>
          <w:szCs w:val="22"/>
        </w:rPr>
        <w:t xml:space="preserve">Ο εξοπλισμός θα πρέπει να είναι σύμφωνος τουλάχιστον με τα ακόλουθα </w:t>
      </w:r>
      <w:r w:rsidRPr="0065335F">
        <w:rPr>
          <w:rFonts w:ascii="Comic Sans MS" w:hAnsi="Comic Sans MS"/>
          <w:b/>
          <w:bCs/>
          <w:sz w:val="22"/>
          <w:szCs w:val="22"/>
        </w:rPr>
        <w:t>διεθνή πρότυπα</w:t>
      </w:r>
      <w:r w:rsidRPr="0065335F">
        <w:rPr>
          <w:rFonts w:ascii="Comic Sans MS" w:hAnsi="Comic Sans MS"/>
          <w:sz w:val="22"/>
          <w:szCs w:val="22"/>
        </w:rPr>
        <w:t>:</w:t>
      </w:r>
    </w:p>
    <w:tbl>
      <w:tblPr>
        <w:tblOverlap w:val="never"/>
        <w:tblW w:w="0" w:type="auto"/>
        <w:tblLayout w:type="fixed"/>
        <w:tblCellMar>
          <w:left w:w="10" w:type="dxa"/>
          <w:right w:w="10" w:type="dxa"/>
        </w:tblCellMar>
        <w:tblLook w:val="0000" w:firstRow="0" w:lastRow="0" w:firstColumn="0" w:lastColumn="0" w:noHBand="0" w:noVBand="0"/>
      </w:tblPr>
      <w:tblGrid>
        <w:gridCol w:w="2381"/>
        <w:gridCol w:w="7094"/>
      </w:tblGrid>
      <w:tr w:rsidR="00782C02" w:rsidRPr="00D751A6" w:rsidTr="00443565">
        <w:trPr>
          <w:trHeight w:val="792"/>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 xml:space="preserve">IEC </w:t>
            </w:r>
            <w:r w:rsidRPr="0065335F">
              <w:rPr>
                <w:rStyle w:val="2Arial10"/>
                <w:rFonts w:ascii="Comic Sans MS" w:hAnsi="Comic Sans MS"/>
                <w:sz w:val="22"/>
                <w:szCs w:val="22"/>
              </w:rPr>
              <w:t>62271-200</w:t>
            </w:r>
          </w:p>
        </w:tc>
        <w:tc>
          <w:tcPr>
            <w:tcW w:w="7094" w:type="dxa"/>
            <w:tcBorders>
              <w:top w:val="single" w:sz="4" w:space="0" w:color="auto"/>
              <w:left w:val="single" w:sz="4" w:space="0" w:color="auto"/>
              <w:right w:val="single" w:sz="4" w:space="0" w:color="auto"/>
            </w:tcBorders>
            <w:shd w:val="clear" w:color="auto" w:fill="FFFFFF"/>
            <w:vAlign w:val="bottom"/>
          </w:tcPr>
          <w:p w:rsidR="00782C02" w:rsidRPr="0065335F" w:rsidRDefault="00782C02" w:rsidP="00443565">
            <w:pPr>
              <w:rPr>
                <w:rFonts w:ascii="Comic Sans MS" w:hAnsi="Comic Sans MS"/>
                <w:sz w:val="22"/>
                <w:szCs w:val="22"/>
                <w:lang w:val="en-US"/>
              </w:rPr>
            </w:pPr>
            <w:r w:rsidRPr="0065335F">
              <w:rPr>
                <w:rStyle w:val="2Arial10"/>
                <w:rFonts w:ascii="Comic Sans MS" w:hAnsi="Comic Sans MS"/>
                <w:sz w:val="22"/>
                <w:szCs w:val="22"/>
                <w:lang w:val="en-US" w:eastAsia="en-US" w:bidi="en-US"/>
              </w:rPr>
              <w:t>AC metal-enclosed switchgear and control gear Continuity of service classification: LSC2A Classification of the segregations: PM(metallic partition) Arc Fault Tested (IAC AFL / AFLR)</w:t>
            </w:r>
          </w:p>
        </w:tc>
      </w:tr>
      <w:tr w:rsidR="00782C02" w:rsidRPr="0065335F" w:rsidTr="00443565">
        <w:trPr>
          <w:trHeight w:val="397"/>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proofErr w:type="spellStart"/>
            <w:r w:rsidRPr="0065335F">
              <w:rPr>
                <w:rStyle w:val="2Arial10"/>
                <w:rFonts w:ascii="Comic Sans MS" w:hAnsi="Comic Sans MS"/>
                <w:sz w:val="22"/>
                <w:szCs w:val="22"/>
                <w:lang w:val="en-US" w:eastAsia="en-US" w:bidi="en-US"/>
              </w:rPr>
              <w:t>IEC</w:t>
            </w:r>
            <w:proofErr w:type="spellEnd"/>
            <w:r w:rsidRPr="0065335F">
              <w:rPr>
                <w:rStyle w:val="2Arial10"/>
                <w:rFonts w:ascii="Comic Sans MS" w:hAnsi="Comic Sans MS"/>
                <w:sz w:val="22"/>
                <w:szCs w:val="22"/>
                <w:lang w:val="en-US" w:eastAsia="en-US" w:bidi="en-US"/>
              </w:rPr>
              <w:t xml:space="preserve"> </w:t>
            </w:r>
            <w:r w:rsidRPr="0065335F">
              <w:rPr>
                <w:rStyle w:val="2Arial10"/>
                <w:rFonts w:ascii="Comic Sans MS" w:hAnsi="Comic Sans MS"/>
                <w:sz w:val="22"/>
                <w:szCs w:val="22"/>
              </w:rPr>
              <w:t>62271- 1</w:t>
            </w:r>
          </w:p>
        </w:tc>
        <w:tc>
          <w:tcPr>
            <w:tcW w:w="709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ΜV switches general applications</w:t>
            </w:r>
          </w:p>
        </w:tc>
      </w:tr>
      <w:tr w:rsidR="00782C02" w:rsidRPr="00D751A6" w:rsidTr="00443565">
        <w:trPr>
          <w:trHeight w:val="397"/>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 xml:space="preserve">IEC </w:t>
            </w:r>
            <w:r w:rsidRPr="0065335F">
              <w:rPr>
                <w:rStyle w:val="2Arial10"/>
                <w:rFonts w:ascii="Comic Sans MS" w:hAnsi="Comic Sans MS"/>
                <w:sz w:val="22"/>
                <w:szCs w:val="22"/>
              </w:rPr>
              <w:t>62271-102</w:t>
            </w:r>
          </w:p>
        </w:tc>
        <w:tc>
          <w:tcPr>
            <w:tcW w:w="709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lang w:val="en-US"/>
              </w:rPr>
            </w:pPr>
            <w:r w:rsidRPr="0065335F">
              <w:rPr>
                <w:rStyle w:val="2Arial10"/>
                <w:rFonts w:ascii="Comic Sans MS" w:hAnsi="Comic Sans MS"/>
                <w:sz w:val="22"/>
                <w:szCs w:val="22"/>
                <w:lang w:val="en-US" w:eastAsia="en-US" w:bidi="en-US"/>
              </w:rPr>
              <w:t xml:space="preserve">Line-side isolators and </w:t>
            </w:r>
            <w:proofErr w:type="spellStart"/>
            <w:r w:rsidRPr="0065335F">
              <w:rPr>
                <w:rStyle w:val="2Arial10"/>
                <w:rFonts w:ascii="Comic Sans MS" w:hAnsi="Comic Sans MS"/>
                <w:sz w:val="22"/>
                <w:szCs w:val="22"/>
                <w:lang w:val="en-US" w:eastAsia="en-US" w:bidi="en-US"/>
              </w:rPr>
              <w:t>earthing</w:t>
            </w:r>
            <w:proofErr w:type="spellEnd"/>
            <w:r w:rsidRPr="0065335F">
              <w:rPr>
                <w:rStyle w:val="2Arial10"/>
                <w:rFonts w:ascii="Comic Sans MS" w:hAnsi="Comic Sans MS"/>
                <w:sz w:val="22"/>
                <w:szCs w:val="22"/>
                <w:lang w:val="en-US" w:eastAsia="en-US" w:bidi="en-US"/>
              </w:rPr>
              <w:t xml:space="preserve"> switches</w:t>
            </w:r>
          </w:p>
        </w:tc>
      </w:tr>
      <w:tr w:rsidR="00782C02" w:rsidRPr="00D751A6" w:rsidTr="00443565">
        <w:trPr>
          <w:trHeight w:val="397"/>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proofErr w:type="spellStart"/>
            <w:r w:rsidRPr="0065335F">
              <w:rPr>
                <w:rStyle w:val="2Arial10"/>
                <w:rFonts w:ascii="Comic Sans MS" w:hAnsi="Comic Sans MS"/>
                <w:sz w:val="22"/>
                <w:szCs w:val="22"/>
                <w:lang w:val="en-US" w:eastAsia="en-US" w:bidi="en-US"/>
              </w:rPr>
              <w:t>IEC</w:t>
            </w:r>
            <w:proofErr w:type="spellEnd"/>
            <w:r w:rsidRPr="0065335F">
              <w:rPr>
                <w:rStyle w:val="2Arial10"/>
                <w:rFonts w:ascii="Comic Sans MS" w:hAnsi="Comic Sans MS"/>
                <w:sz w:val="22"/>
                <w:szCs w:val="22"/>
                <w:lang w:val="en-US" w:eastAsia="en-US" w:bidi="en-US"/>
              </w:rPr>
              <w:t xml:space="preserve"> </w:t>
            </w:r>
            <w:r w:rsidRPr="0065335F">
              <w:rPr>
                <w:rStyle w:val="2Arial10"/>
                <w:rFonts w:ascii="Comic Sans MS" w:hAnsi="Comic Sans MS"/>
                <w:sz w:val="22"/>
                <w:szCs w:val="22"/>
              </w:rPr>
              <w:t>62271-001</w:t>
            </w:r>
          </w:p>
        </w:tc>
        <w:tc>
          <w:tcPr>
            <w:tcW w:w="709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lang w:val="en-US"/>
              </w:rPr>
            </w:pPr>
            <w:r w:rsidRPr="0065335F">
              <w:rPr>
                <w:rStyle w:val="2Arial10"/>
                <w:rFonts w:ascii="Comic Sans MS" w:hAnsi="Comic Sans MS"/>
                <w:sz w:val="22"/>
                <w:szCs w:val="22"/>
                <w:lang w:val="en-US" w:eastAsia="en-US" w:bidi="en-US"/>
              </w:rPr>
              <w:t>Common clauses for ΜV switchgear and control gear</w:t>
            </w:r>
          </w:p>
        </w:tc>
      </w:tr>
      <w:tr w:rsidR="00782C02" w:rsidRPr="00D751A6" w:rsidTr="00443565">
        <w:trPr>
          <w:trHeight w:val="397"/>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proofErr w:type="spellStart"/>
            <w:r w:rsidRPr="0065335F">
              <w:rPr>
                <w:rStyle w:val="2Arial10"/>
                <w:rFonts w:ascii="Comic Sans MS" w:hAnsi="Comic Sans MS"/>
                <w:sz w:val="22"/>
                <w:szCs w:val="22"/>
                <w:lang w:val="en-US" w:eastAsia="en-US" w:bidi="en-US"/>
              </w:rPr>
              <w:t>IEC</w:t>
            </w:r>
            <w:proofErr w:type="spellEnd"/>
            <w:r w:rsidRPr="0065335F">
              <w:rPr>
                <w:rStyle w:val="2Arial10"/>
                <w:rFonts w:ascii="Comic Sans MS" w:hAnsi="Comic Sans MS"/>
                <w:sz w:val="22"/>
                <w:szCs w:val="22"/>
                <w:lang w:val="en-US" w:eastAsia="en-US" w:bidi="en-US"/>
              </w:rPr>
              <w:t xml:space="preserve"> </w:t>
            </w:r>
            <w:r w:rsidRPr="0065335F">
              <w:rPr>
                <w:rStyle w:val="2Arial10"/>
                <w:rFonts w:ascii="Comic Sans MS" w:hAnsi="Comic Sans MS"/>
                <w:sz w:val="22"/>
                <w:szCs w:val="22"/>
              </w:rPr>
              <w:t>62271-105</w:t>
            </w:r>
          </w:p>
        </w:tc>
        <w:tc>
          <w:tcPr>
            <w:tcW w:w="709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lang w:val="en-US"/>
              </w:rPr>
            </w:pPr>
            <w:r w:rsidRPr="0065335F">
              <w:rPr>
                <w:rStyle w:val="2Arial10"/>
                <w:rFonts w:ascii="Comic Sans MS" w:hAnsi="Comic Sans MS"/>
                <w:sz w:val="22"/>
                <w:szCs w:val="22"/>
                <w:lang w:val="en-US" w:eastAsia="en-US" w:bidi="en-US"/>
              </w:rPr>
              <w:t>ΜV AC switch-fuse combinations</w:t>
            </w:r>
          </w:p>
        </w:tc>
      </w:tr>
      <w:tr w:rsidR="00782C02" w:rsidRPr="0065335F" w:rsidTr="00443565">
        <w:trPr>
          <w:trHeight w:val="397"/>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 xml:space="preserve">EC </w:t>
            </w:r>
            <w:r w:rsidRPr="0065335F">
              <w:rPr>
                <w:rStyle w:val="2Arial10"/>
                <w:rFonts w:ascii="Comic Sans MS" w:hAnsi="Comic Sans MS"/>
                <w:sz w:val="22"/>
                <w:szCs w:val="22"/>
              </w:rPr>
              <w:t>62271-100</w:t>
            </w:r>
          </w:p>
        </w:tc>
        <w:tc>
          <w:tcPr>
            <w:tcW w:w="709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ΜV AC circuit breakers</w:t>
            </w:r>
          </w:p>
        </w:tc>
      </w:tr>
      <w:tr w:rsidR="00782C02" w:rsidRPr="0065335F" w:rsidTr="00443565">
        <w:trPr>
          <w:trHeight w:val="397"/>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 xml:space="preserve">IEC </w:t>
            </w:r>
            <w:r w:rsidRPr="0065335F">
              <w:rPr>
                <w:rStyle w:val="2Arial10"/>
                <w:rFonts w:ascii="Comic Sans MS" w:hAnsi="Comic Sans MS"/>
                <w:sz w:val="22"/>
                <w:szCs w:val="22"/>
              </w:rPr>
              <w:t>60071-2</w:t>
            </w:r>
          </w:p>
        </w:tc>
        <w:tc>
          <w:tcPr>
            <w:tcW w:w="709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Insulation co-ordination</w:t>
            </w:r>
          </w:p>
        </w:tc>
      </w:tr>
      <w:tr w:rsidR="00782C02" w:rsidRPr="00D751A6" w:rsidTr="00443565">
        <w:trPr>
          <w:trHeight w:val="397"/>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 xml:space="preserve">IEC </w:t>
            </w:r>
            <w:r w:rsidRPr="0065335F">
              <w:rPr>
                <w:rStyle w:val="2Arial10"/>
                <w:rFonts w:ascii="Comic Sans MS" w:hAnsi="Comic Sans MS"/>
                <w:sz w:val="22"/>
                <w:szCs w:val="22"/>
              </w:rPr>
              <w:t>60470</w:t>
            </w:r>
          </w:p>
        </w:tc>
        <w:tc>
          <w:tcPr>
            <w:tcW w:w="709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lang w:val="en-US"/>
              </w:rPr>
            </w:pPr>
            <w:r w:rsidRPr="0065335F">
              <w:rPr>
                <w:rStyle w:val="2Arial10"/>
                <w:rFonts w:ascii="Comic Sans MS" w:hAnsi="Comic Sans MS"/>
                <w:sz w:val="22"/>
                <w:szCs w:val="22"/>
                <w:lang w:val="en-US" w:eastAsia="en-US" w:bidi="en-US"/>
              </w:rPr>
              <w:t>Current Contactors and insertion contactors</w:t>
            </w:r>
          </w:p>
        </w:tc>
      </w:tr>
      <w:tr w:rsidR="00782C02" w:rsidRPr="0065335F" w:rsidTr="00443565">
        <w:trPr>
          <w:trHeight w:val="397"/>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proofErr w:type="spellStart"/>
            <w:r w:rsidRPr="0065335F">
              <w:rPr>
                <w:rStyle w:val="2Arial10"/>
                <w:rFonts w:ascii="Comic Sans MS" w:hAnsi="Comic Sans MS"/>
                <w:sz w:val="22"/>
                <w:szCs w:val="22"/>
                <w:lang w:val="en-US" w:eastAsia="en-US" w:bidi="en-US"/>
              </w:rPr>
              <w:t>IEC</w:t>
            </w:r>
            <w:proofErr w:type="spellEnd"/>
            <w:r w:rsidRPr="0065335F">
              <w:rPr>
                <w:rStyle w:val="2Arial10"/>
                <w:rFonts w:ascii="Comic Sans MS" w:hAnsi="Comic Sans MS"/>
                <w:sz w:val="22"/>
                <w:szCs w:val="22"/>
                <w:lang w:val="en-US" w:eastAsia="en-US" w:bidi="en-US"/>
              </w:rPr>
              <w:t xml:space="preserve"> </w:t>
            </w:r>
            <w:r w:rsidRPr="0065335F">
              <w:rPr>
                <w:rStyle w:val="2Arial10"/>
                <w:rFonts w:ascii="Comic Sans MS" w:hAnsi="Comic Sans MS"/>
                <w:sz w:val="22"/>
                <w:szCs w:val="22"/>
              </w:rPr>
              <w:t>60529</w:t>
            </w:r>
          </w:p>
        </w:tc>
        <w:tc>
          <w:tcPr>
            <w:tcW w:w="709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Protection classes</w:t>
            </w:r>
          </w:p>
        </w:tc>
      </w:tr>
      <w:tr w:rsidR="00782C02" w:rsidRPr="0065335F" w:rsidTr="00443565">
        <w:trPr>
          <w:trHeight w:val="397"/>
        </w:trPr>
        <w:tc>
          <w:tcPr>
            <w:tcW w:w="2381"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 xml:space="preserve">IEC </w:t>
            </w:r>
            <w:r w:rsidRPr="0065335F">
              <w:rPr>
                <w:rStyle w:val="2Arial10"/>
                <w:rFonts w:ascii="Comic Sans MS" w:hAnsi="Comic Sans MS"/>
                <w:sz w:val="22"/>
                <w:szCs w:val="22"/>
              </w:rPr>
              <w:t>60265-1</w:t>
            </w:r>
          </w:p>
        </w:tc>
        <w:tc>
          <w:tcPr>
            <w:tcW w:w="709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Switch disconnectors</w:t>
            </w:r>
          </w:p>
        </w:tc>
      </w:tr>
      <w:tr w:rsidR="00782C02" w:rsidRPr="00D751A6" w:rsidTr="00443565">
        <w:trPr>
          <w:trHeight w:val="397"/>
        </w:trPr>
        <w:tc>
          <w:tcPr>
            <w:tcW w:w="2381" w:type="dxa"/>
            <w:tcBorders>
              <w:top w:val="single" w:sz="4" w:space="0" w:color="auto"/>
              <w:left w:val="single" w:sz="4" w:space="0" w:color="auto"/>
              <w:bottom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ΙΕΕΕ 693</w:t>
            </w:r>
          </w:p>
        </w:tc>
        <w:tc>
          <w:tcPr>
            <w:tcW w:w="7094" w:type="dxa"/>
            <w:tcBorders>
              <w:top w:val="single" w:sz="4" w:space="0" w:color="auto"/>
              <w:left w:val="single" w:sz="4" w:space="0" w:color="auto"/>
              <w:bottom w:val="single" w:sz="4" w:space="0" w:color="auto"/>
              <w:right w:val="single" w:sz="4" w:space="0" w:color="auto"/>
            </w:tcBorders>
            <w:shd w:val="clear" w:color="auto" w:fill="FFFFFF"/>
            <w:vAlign w:val="center"/>
          </w:tcPr>
          <w:p w:rsidR="00782C02" w:rsidRPr="0065335F" w:rsidRDefault="00782C02" w:rsidP="00443565">
            <w:pPr>
              <w:rPr>
                <w:rFonts w:ascii="Comic Sans MS" w:hAnsi="Comic Sans MS"/>
                <w:sz w:val="22"/>
                <w:szCs w:val="22"/>
                <w:lang w:val="en-US"/>
              </w:rPr>
            </w:pPr>
            <w:r w:rsidRPr="0065335F">
              <w:rPr>
                <w:rStyle w:val="2Arial10"/>
                <w:rFonts w:ascii="Comic Sans MS" w:hAnsi="Comic Sans MS"/>
                <w:sz w:val="22"/>
                <w:szCs w:val="22"/>
                <w:lang w:val="en-US" w:eastAsia="en-US" w:bidi="en-US"/>
              </w:rPr>
              <w:t>Seismic qualification testing of the switchgear</w:t>
            </w:r>
          </w:p>
        </w:tc>
      </w:tr>
    </w:tbl>
    <w:p w:rsidR="00782C02" w:rsidRPr="008B437E" w:rsidRDefault="00782C02" w:rsidP="00782C02">
      <w:pPr>
        <w:spacing w:after="120"/>
        <w:rPr>
          <w:rStyle w:val="50"/>
          <w:rFonts w:ascii="Comic Sans MS" w:hAnsi="Comic Sans MS"/>
          <w:sz w:val="22"/>
          <w:szCs w:val="22"/>
          <w:lang w:val="en-US"/>
        </w:rPr>
      </w:pPr>
    </w:p>
    <w:p w:rsidR="00782C02" w:rsidRPr="0065335F" w:rsidRDefault="00782C02" w:rsidP="00782C02">
      <w:pPr>
        <w:spacing w:after="120"/>
        <w:rPr>
          <w:rStyle w:val="50"/>
          <w:rFonts w:ascii="Comic Sans MS" w:hAnsi="Comic Sans MS"/>
          <w:sz w:val="22"/>
          <w:szCs w:val="22"/>
        </w:rPr>
      </w:pPr>
      <w:r w:rsidRPr="0065335F">
        <w:rPr>
          <w:rStyle w:val="50"/>
          <w:rFonts w:ascii="Comic Sans MS" w:hAnsi="Comic Sans MS"/>
          <w:sz w:val="22"/>
          <w:szCs w:val="22"/>
        </w:rPr>
        <w:t xml:space="preserve">Τα </w:t>
      </w:r>
      <w:r w:rsidRPr="0065335F">
        <w:rPr>
          <w:rFonts w:ascii="Comic Sans MS" w:hAnsi="Comic Sans MS"/>
          <w:sz w:val="22"/>
          <w:szCs w:val="22"/>
        </w:rPr>
        <w:t xml:space="preserve">γενικά τεχνικά χαρακτηριστικά </w:t>
      </w:r>
      <w:r w:rsidRPr="0065335F">
        <w:rPr>
          <w:rStyle w:val="50"/>
          <w:rFonts w:ascii="Comic Sans MS" w:hAnsi="Comic Sans MS"/>
          <w:sz w:val="22"/>
          <w:szCs w:val="22"/>
        </w:rPr>
        <w:t>τους θα είναι:</w:t>
      </w:r>
    </w:p>
    <w:tbl>
      <w:tblPr>
        <w:tblOverlap w:val="never"/>
        <w:tblW w:w="0" w:type="auto"/>
        <w:tblLayout w:type="fixed"/>
        <w:tblCellMar>
          <w:left w:w="10" w:type="dxa"/>
          <w:right w:w="10" w:type="dxa"/>
        </w:tblCellMar>
        <w:tblLook w:val="0000" w:firstRow="0" w:lastRow="0" w:firstColumn="0" w:lastColumn="0" w:noHBand="0" w:noVBand="0"/>
      </w:tblPr>
      <w:tblGrid>
        <w:gridCol w:w="6814"/>
        <w:gridCol w:w="928"/>
        <w:gridCol w:w="1714"/>
      </w:tblGrid>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Ονομαστική τάση</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kV</w:t>
            </w: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24</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Τάση λειτουργίας</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kV</w:t>
            </w: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20</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Ονομαστική συχνότητα</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Hz</w:t>
            </w: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50</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 xml:space="preserve">Αντοχή σε τάση βιομηχανικής συχνότητας (50/60 </w:t>
            </w:r>
            <w:r w:rsidRPr="0065335F">
              <w:rPr>
                <w:rStyle w:val="2Arial10"/>
                <w:rFonts w:ascii="Comic Sans MS" w:hAnsi="Comic Sans MS"/>
                <w:sz w:val="22"/>
                <w:szCs w:val="22"/>
                <w:lang w:val="de-DE" w:eastAsia="de-DE" w:bidi="de-DE"/>
              </w:rPr>
              <w:t xml:space="preserve">Hz x </w:t>
            </w:r>
            <w:r w:rsidRPr="0065335F">
              <w:rPr>
                <w:rStyle w:val="2Arial10"/>
                <w:rFonts w:ascii="Comic Sans MS" w:hAnsi="Comic Sans MS"/>
                <w:sz w:val="22"/>
                <w:szCs w:val="22"/>
              </w:rPr>
              <w:t xml:space="preserve">1 </w:t>
            </w:r>
            <w:r w:rsidRPr="0065335F">
              <w:rPr>
                <w:rStyle w:val="2Arial10"/>
                <w:rFonts w:ascii="Comic Sans MS" w:hAnsi="Comic Sans MS"/>
                <w:sz w:val="22"/>
                <w:szCs w:val="22"/>
                <w:lang w:val="de-DE" w:eastAsia="de-DE" w:bidi="de-DE"/>
              </w:rPr>
              <w:t>min)</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kV</w:t>
            </w: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50</w:t>
            </w:r>
          </w:p>
        </w:tc>
      </w:tr>
      <w:tr w:rsidR="00782C02" w:rsidRPr="0065335F" w:rsidTr="00443565">
        <w:trPr>
          <w:trHeight w:val="340"/>
        </w:trPr>
        <w:tc>
          <w:tcPr>
            <w:tcW w:w="6814" w:type="dxa"/>
            <w:tcBorders>
              <w:top w:val="single" w:sz="4" w:space="0" w:color="auto"/>
              <w:left w:val="single" w:sz="4" w:space="0" w:color="auto"/>
              <w:bottom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Ονομαστική αντοχή κρουστικής τάσης</w:t>
            </w:r>
          </w:p>
        </w:tc>
        <w:tc>
          <w:tcPr>
            <w:tcW w:w="928" w:type="dxa"/>
            <w:tcBorders>
              <w:top w:val="single" w:sz="4" w:space="0" w:color="auto"/>
              <w:left w:val="single" w:sz="4" w:space="0" w:color="auto"/>
              <w:bottom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kV</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de-DE" w:eastAsia="de-DE" w:bidi="de-DE"/>
              </w:rPr>
              <w:t>125</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Style w:val="2Arial10"/>
                <w:rFonts w:ascii="Comic Sans MS" w:hAnsi="Comic Sans MS"/>
                <w:sz w:val="22"/>
                <w:szCs w:val="22"/>
              </w:rPr>
            </w:pPr>
            <w:r w:rsidRPr="0065335F">
              <w:rPr>
                <w:rStyle w:val="2Arial10"/>
                <w:rFonts w:ascii="Comic Sans MS" w:hAnsi="Comic Sans MS"/>
                <w:sz w:val="22"/>
                <w:szCs w:val="22"/>
              </w:rPr>
              <w:t>Ονομαστικό ρεύμα αντοχής βραχέως χρόνου τουλάχιστον</w:t>
            </w:r>
          </w:p>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lang w:val="en-US" w:eastAsia="en-US" w:bidi="en-US"/>
              </w:rPr>
              <w:t>Peak</w:t>
            </w:r>
            <w:r w:rsidRPr="0065335F">
              <w:rPr>
                <w:rStyle w:val="2Arial10"/>
                <w:rFonts w:ascii="Comic Sans MS" w:hAnsi="Comic Sans MS"/>
                <w:sz w:val="22"/>
                <w:szCs w:val="22"/>
                <w:lang w:eastAsia="en-US" w:bidi="en-US"/>
              </w:rPr>
              <w:t xml:space="preserve"> </w:t>
            </w:r>
            <w:r w:rsidRPr="0065335F">
              <w:rPr>
                <w:rStyle w:val="2Arial10"/>
                <w:rFonts w:ascii="Comic Sans MS" w:hAnsi="Comic Sans MS"/>
                <w:sz w:val="22"/>
                <w:szCs w:val="22"/>
                <w:lang w:val="en-US" w:eastAsia="en-US" w:bidi="en-US"/>
              </w:rPr>
              <w:t>current</w:t>
            </w:r>
            <w:r w:rsidRPr="0065335F">
              <w:rPr>
                <w:rStyle w:val="2Arial10"/>
                <w:rFonts w:ascii="Comic Sans MS" w:hAnsi="Comic Sans MS"/>
                <w:sz w:val="22"/>
                <w:szCs w:val="22"/>
                <w:lang w:eastAsia="en-US" w:bidi="en-US"/>
              </w:rPr>
              <w:t xml:space="preserve"> τουλάχιστον</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en-US" w:eastAsia="en-US" w:bidi="en-US"/>
              </w:rPr>
              <w:t xml:space="preserve">kA </w:t>
            </w:r>
            <w:r w:rsidRPr="0065335F">
              <w:rPr>
                <w:rStyle w:val="2Arial10"/>
                <w:rFonts w:ascii="Comic Sans MS" w:hAnsi="Comic Sans MS"/>
                <w:sz w:val="22"/>
                <w:szCs w:val="22"/>
              </w:rPr>
              <w:t xml:space="preserve">(3 </w:t>
            </w:r>
            <w:r w:rsidRPr="0065335F">
              <w:rPr>
                <w:rStyle w:val="2Arial10"/>
                <w:rFonts w:ascii="Comic Sans MS" w:hAnsi="Comic Sans MS"/>
                <w:sz w:val="22"/>
                <w:szCs w:val="22"/>
                <w:lang w:val="fr-FR" w:eastAsia="fr-FR" w:bidi="fr-FR"/>
              </w:rPr>
              <w:t>s) kA</w:t>
            </w: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Style w:val="2Arial10"/>
                <w:rFonts w:ascii="Comic Sans MS" w:hAnsi="Comic Sans MS"/>
                <w:sz w:val="22"/>
                <w:szCs w:val="22"/>
                <w:lang w:eastAsia="fr-FR" w:bidi="fr-FR"/>
              </w:rPr>
            </w:pPr>
            <w:r w:rsidRPr="0065335F">
              <w:rPr>
                <w:rStyle w:val="2Arial10"/>
                <w:rFonts w:ascii="Comic Sans MS" w:hAnsi="Comic Sans MS"/>
                <w:sz w:val="22"/>
                <w:szCs w:val="22"/>
                <w:lang w:val="fr-FR" w:eastAsia="fr-FR" w:bidi="fr-FR"/>
              </w:rPr>
              <w:t>12,5</w:t>
            </w:r>
          </w:p>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eastAsia="fr-FR" w:bidi="fr-FR"/>
              </w:rPr>
              <w:t>31,5</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 xml:space="preserve">Ονομαστικό ρεύμα αντοχής σε εσωτερικό τόξο </w:t>
            </w:r>
            <w:r w:rsidRPr="0065335F">
              <w:rPr>
                <w:rStyle w:val="2Arial10"/>
                <w:rFonts w:ascii="Comic Sans MS" w:hAnsi="Comic Sans MS"/>
                <w:sz w:val="22"/>
                <w:szCs w:val="22"/>
                <w:lang w:eastAsia="en-US" w:bidi="en-US"/>
              </w:rPr>
              <w:t>(</w:t>
            </w:r>
            <w:r w:rsidRPr="0065335F">
              <w:rPr>
                <w:rStyle w:val="2Arial10"/>
                <w:rFonts w:ascii="Comic Sans MS" w:hAnsi="Comic Sans MS"/>
                <w:sz w:val="22"/>
                <w:szCs w:val="22"/>
                <w:lang w:val="en-US" w:eastAsia="en-US" w:bidi="en-US"/>
              </w:rPr>
              <w:t>IAC</w:t>
            </w:r>
            <w:r w:rsidRPr="0065335F">
              <w:rPr>
                <w:rStyle w:val="2Arial10"/>
                <w:rFonts w:ascii="Comic Sans MS" w:hAnsi="Comic Sans MS"/>
                <w:sz w:val="22"/>
                <w:szCs w:val="22"/>
                <w:lang w:eastAsia="en-US" w:bidi="en-US"/>
              </w:rPr>
              <w:t xml:space="preserve"> </w:t>
            </w:r>
            <w:r w:rsidRPr="0065335F">
              <w:rPr>
                <w:rStyle w:val="2Arial10"/>
                <w:rFonts w:ascii="Comic Sans MS" w:hAnsi="Comic Sans MS"/>
                <w:sz w:val="22"/>
                <w:szCs w:val="22"/>
              </w:rPr>
              <w:t xml:space="preserve">- </w:t>
            </w:r>
            <w:r w:rsidRPr="0065335F">
              <w:rPr>
                <w:rStyle w:val="2Arial10"/>
                <w:rFonts w:ascii="Comic Sans MS" w:hAnsi="Comic Sans MS"/>
                <w:sz w:val="22"/>
                <w:szCs w:val="22"/>
                <w:lang w:val="en-US" w:eastAsia="en-US" w:bidi="en-US"/>
              </w:rPr>
              <w:t>AFLR</w:t>
            </w:r>
            <w:r w:rsidRPr="0065335F">
              <w:rPr>
                <w:rStyle w:val="2Arial10"/>
                <w:rFonts w:ascii="Comic Sans MS" w:hAnsi="Comic Sans MS"/>
                <w:sz w:val="22"/>
                <w:szCs w:val="22"/>
                <w:lang w:eastAsia="en-US" w:bidi="en-US"/>
              </w:rPr>
              <w:t>) τουλάχιστον</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fr-FR" w:eastAsia="fr-FR" w:bidi="fr-FR"/>
              </w:rPr>
              <w:t>kA (1 s)</w:t>
            </w: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fr-FR" w:eastAsia="fr-FR" w:bidi="fr-FR"/>
              </w:rPr>
              <w:t xml:space="preserve">12,5 </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lastRenderedPageBreak/>
              <w:t xml:space="preserve">Ονομαστική ένταση κύριων ζυγών </w:t>
            </w:r>
            <w:r w:rsidRPr="0065335F">
              <w:rPr>
                <w:rStyle w:val="2Arial10"/>
                <w:rFonts w:ascii="Comic Sans MS" w:hAnsi="Comic Sans MS"/>
                <w:sz w:val="22"/>
                <w:szCs w:val="22"/>
                <w:lang w:eastAsia="en-US" w:bidi="en-US"/>
              </w:rPr>
              <w:t>(40°</w:t>
            </w:r>
            <w:r w:rsidRPr="0065335F">
              <w:rPr>
                <w:rStyle w:val="2Arial10"/>
                <w:rFonts w:ascii="Comic Sans MS" w:hAnsi="Comic Sans MS"/>
                <w:sz w:val="22"/>
                <w:szCs w:val="22"/>
                <w:lang w:val="en-US" w:eastAsia="en-US" w:bidi="en-US"/>
              </w:rPr>
              <w:t>C</w:t>
            </w:r>
            <w:r w:rsidRPr="0065335F">
              <w:rPr>
                <w:rStyle w:val="2Arial10"/>
                <w:rFonts w:ascii="Comic Sans MS" w:hAnsi="Comic Sans MS"/>
                <w:sz w:val="22"/>
                <w:szCs w:val="22"/>
                <w:lang w:eastAsia="en-US" w:bidi="en-US"/>
              </w:rPr>
              <w:t>) τουλάχιστον</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fr-FR" w:eastAsia="fr-FR" w:bidi="fr-FR"/>
              </w:rPr>
              <w:t>A</w:t>
            </w: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fr-FR" w:eastAsia="fr-FR" w:bidi="fr-FR"/>
              </w:rPr>
              <w:t xml:space="preserve">630 </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Περιοχή θερμοκρασίας λειτουργίας</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proofErr w:type="spellStart"/>
            <w:r w:rsidRPr="0065335F">
              <w:rPr>
                <w:rStyle w:val="2Arial10"/>
                <w:rFonts w:ascii="Comic Sans MS" w:hAnsi="Comic Sans MS"/>
                <w:sz w:val="22"/>
                <w:szCs w:val="22"/>
                <w:vertAlign w:val="superscript"/>
                <w:lang w:val="fr-FR" w:eastAsia="fr-FR" w:bidi="fr-FR"/>
              </w:rPr>
              <w:t>o</w:t>
            </w:r>
            <w:r w:rsidRPr="0065335F">
              <w:rPr>
                <w:rStyle w:val="2Arial10"/>
                <w:rFonts w:ascii="Comic Sans MS" w:hAnsi="Comic Sans MS"/>
                <w:sz w:val="22"/>
                <w:szCs w:val="22"/>
                <w:lang w:val="fr-FR" w:eastAsia="fr-FR" w:bidi="fr-FR"/>
              </w:rPr>
              <w:t>C</w:t>
            </w:r>
            <w:proofErr w:type="spellEnd"/>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fr-FR" w:eastAsia="fr-FR" w:bidi="fr-FR"/>
              </w:rPr>
              <w:t xml:space="preserve">-5 </w:t>
            </w:r>
            <w:r w:rsidRPr="0065335F">
              <w:rPr>
                <w:rStyle w:val="2Arial10"/>
                <w:rFonts w:ascii="Comic Sans MS" w:hAnsi="Comic Sans MS"/>
                <w:sz w:val="22"/>
                <w:szCs w:val="22"/>
                <w:lang w:val="en-US" w:eastAsia="en-US" w:bidi="en-US"/>
              </w:rPr>
              <w:t xml:space="preserve">to </w:t>
            </w:r>
            <w:r w:rsidRPr="0065335F">
              <w:rPr>
                <w:rStyle w:val="2Arial10"/>
                <w:rFonts w:ascii="Comic Sans MS" w:hAnsi="Comic Sans MS"/>
                <w:sz w:val="22"/>
                <w:szCs w:val="22"/>
                <w:lang w:val="fr-FR" w:eastAsia="fr-FR" w:bidi="fr-FR"/>
              </w:rPr>
              <w:t>+40</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Σχετική υγρασία λειτουργίας εγκατάστασης τουλάχιστον έως</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fr-FR" w:eastAsia="fr-FR" w:bidi="fr-FR"/>
              </w:rPr>
              <w:t>95%</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Βαθμός προστασίας έναντι επαφής εξωτερικού περιβλήματος τουλάχιστον</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en-US" w:eastAsia="en-US" w:bidi="en-US"/>
              </w:rPr>
              <w:t xml:space="preserve">IP </w:t>
            </w:r>
            <w:r w:rsidRPr="0065335F">
              <w:rPr>
                <w:rStyle w:val="2Arial10"/>
                <w:rFonts w:ascii="Comic Sans MS" w:hAnsi="Comic Sans MS"/>
                <w:sz w:val="22"/>
                <w:szCs w:val="22"/>
                <w:lang w:val="fr-FR" w:eastAsia="fr-FR" w:bidi="fr-FR"/>
              </w:rPr>
              <w:t>3X</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Βαθμός προστασίας μηχανικών χειριστηρίων τουλάχιστον</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en-US" w:eastAsia="en-US" w:bidi="en-US"/>
              </w:rPr>
              <w:t xml:space="preserve">IP </w:t>
            </w:r>
            <w:r w:rsidRPr="0065335F">
              <w:rPr>
                <w:rStyle w:val="2Arial10"/>
                <w:rFonts w:ascii="Comic Sans MS" w:hAnsi="Comic Sans MS"/>
                <w:sz w:val="22"/>
                <w:szCs w:val="22"/>
                <w:lang w:val="fr-FR" w:eastAsia="fr-FR" w:bidi="fr-FR"/>
              </w:rPr>
              <w:t>3X</w:t>
            </w:r>
          </w:p>
        </w:tc>
      </w:tr>
      <w:tr w:rsidR="00782C02" w:rsidRPr="0065335F" w:rsidTr="00443565">
        <w:trPr>
          <w:trHeight w:val="340"/>
        </w:trPr>
        <w:tc>
          <w:tcPr>
            <w:tcW w:w="6814" w:type="dxa"/>
            <w:tcBorders>
              <w:top w:val="single" w:sz="4" w:space="0" w:color="auto"/>
              <w:left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Βαθμός προστασίας μεταξύ εσωτερικών διαμερισμάτων έναντι επαφής τουλάχιστον</w:t>
            </w:r>
          </w:p>
        </w:tc>
        <w:tc>
          <w:tcPr>
            <w:tcW w:w="928" w:type="dxa"/>
            <w:tcBorders>
              <w:top w:val="single" w:sz="4" w:space="0" w:color="auto"/>
              <w:lef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p>
        </w:tc>
        <w:tc>
          <w:tcPr>
            <w:tcW w:w="1714" w:type="dxa"/>
            <w:tcBorders>
              <w:top w:val="single" w:sz="4" w:space="0" w:color="auto"/>
              <w:left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en-US" w:eastAsia="en-US" w:bidi="en-US"/>
              </w:rPr>
              <w:t xml:space="preserve">IP </w:t>
            </w:r>
            <w:r w:rsidRPr="0065335F">
              <w:rPr>
                <w:rStyle w:val="2Arial10"/>
                <w:rFonts w:ascii="Comic Sans MS" w:hAnsi="Comic Sans MS"/>
                <w:sz w:val="22"/>
                <w:szCs w:val="22"/>
                <w:lang w:val="fr-FR" w:eastAsia="fr-FR" w:bidi="fr-FR"/>
              </w:rPr>
              <w:t>2X</w:t>
            </w:r>
          </w:p>
        </w:tc>
      </w:tr>
      <w:tr w:rsidR="00782C02" w:rsidRPr="0065335F" w:rsidTr="00443565">
        <w:trPr>
          <w:trHeight w:val="340"/>
        </w:trPr>
        <w:tc>
          <w:tcPr>
            <w:tcW w:w="6814" w:type="dxa"/>
            <w:tcBorders>
              <w:top w:val="single" w:sz="4" w:space="0" w:color="auto"/>
              <w:left w:val="single" w:sz="4" w:space="0" w:color="auto"/>
              <w:bottom w:val="single" w:sz="4" w:space="0" w:color="auto"/>
            </w:tcBorders>
            <w:shd w:val="clear" w:color="auto" w:fill="FFFFFF"/>
            <w:vAlign w:val="center"/>
          </w:tcPr>
          <w:p w:rsidR="00782C02" w:rsidRPr="0065335F" w:rsidRDefault="00782C02" w:rsidP="00443565">
            <w:pPr>
              <w:rPr>
                <w:rFonts w:ascii="Comic Sans MS" w:hAnsi="Comic Sans MS"/>
                <w:sz w:val="22"/>
                <w:szCs w:val="22"/>
              </w:rPr>
            </w:pPr>
            <w:r w:rsidRPr="0065335F">
              <w:rPr>
                <w:rStyle w:val="2Arial10"/>
                <w:rFonts w:ascii="Comic Sans MS" w:hAnsi="Comic Sans MS"/>
                <w:sz w:val="22"/>
                <w:szCs w:val="22"/>
              </w:rPr>
              <w:t>Βοηθητική τάση ελέγχου &amp; σημάνσεων</w:t>
            </w:r>
          </w:p>
        </w:tc>
        <w:tc>
          <w:tcPr>
            <w:tcW w:w="928" w:type="dxa"/>
            <w:tcBorders>
              <w:top w:val="single" w:sz="4" w:space="0" w:color="auto"/>
              <w:left w:val="single" w:sz="4" w:space="0" w:color="auto"/>
              <w:bottom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fr-FR" w:eastAsia="fr-FR" w:bidi="fr-FR"/>
              </w:rPr>
              <w:t>V AC</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782C02" w:rsidRPr="0065335F" w:rsidRDefault="00782C02" w:rsidP="00443565">
            <w:pPr>
              <w:jc w:val="center"/>
              <w:rPr>
                <w:rFonts w:ascii="Comic Sans MS" w:hAnsi="Comic Sans MS"/>
                <w:sz w:val="22"/>
                <w:szCs w:val="22"/>
              </w:rPr>
            </w:pPr>
            <w:r w:rsidRPr="0065335F">
              <w:rPr>
                <w:rStyle w:val="2Arial10"/>
                <w:rFonts w:ascii="Comic Sans MS" w:hAnsi="Comic Sans MS"/>
                <w:sz w:val="22"/>
                <w:szCs w:val="22"/>
                <w:lang w:val="fr-FR" w:eastAsia="fr-FR" w:bidi="fr-FR"/>
              </w:rPr>
              <w:t>220</w:t>
            </w:r>
          </w:p>
        </w:tc>
      </w:tr>
    </w:tbl>
    <w:p w:rsidR="00782C02" w:rsidRPr="0065335F" w:rsidRDefault="00782C02" w:rsidP="00782C02">
      <w:pPr>
        <w:rPr>
          <w:rFonts w:ascii="Comic Sans MS" w:hAnsi="Comic Sans MS"/>
          <w:sz w:val="22"/>
          <w:szCs w:val="22"/>
        </w:rPr>
      </w:pPr>
    </w:p>
    <w:p w:rsidR="00782C02" w:rsidRPr="0065335F" w:rsidRDefault="00782C02" w:rsidP="00EE73C3">
      <w:pPr>
        <w:pStyle w:val="a4"/>
        <w:widowControl w:val="0"/>
        <w:numPr>
          <w:ilvl w:val="0"/>
          <w:numId w:val="2"/>
        </w:numPr>
        <w:contextualSpacing/>
        <w:rPr>
          <w:rFonts w:ascii="Comic Sans MS" w:hAnsi="Comic Sans MS"/>
          <w:b/>
          <w:sz w:val="22"/>
          <w:szCs w:val="22"/>
        </w:rPr>
      </w:pPr>
      <w:r w:rsidRPr="0065335F">
        <w:rPr>
          <w:rFonts w:ascii="Comic Sans MS" w:hAnsi="Comic Sans MS"/>
          <w:b/>
          <w:sz w:val="22"/>
          <w:szCs w:val="22"/>
        </w:rPr>
        <w:t xml:space="preserve">ΓΕΝΙΚΕΣ ΑΠΑΙΤΗΣΕΙΣ ΚΑΤΑΣΚΕΥΗΣ ΠΙΝΑΚΑ ΜΕΣΗΣ ΤΑΣΗΣ </w:t>
      </w:r>
    </w:p>
    <w:p w:rsidR="00782C02" w:rsidRPr="0065335F" w:rsidRDefault="00782C02" w:rsidP="00782C02">
      <w:pPr>
        <w:pStyle w:val="a4"/>
        <w:rPr>
          <w:rFonts w:ascii="Comic Sans MS" w:hAnsi="Comic Sans MS"/>
          <w:b/>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Εισαγωγή</w:t>
      </w:r>
    </w:p>
    <w:p w:rsidR="00782C02" w:rsidRPr="0065335F" w:rsidRDefault="00782C02" w:rsidP="00782C02">
      <w:pPr>
        <w:ind w:firstLine="426"/>
        <w:jc w:val="both"/>
        <w:rPr>
          <w:rFonts w:ascii="Comic Sans MS" w:hAnsi="Comic Sans MS"/>
          <w:sz w:val="22"/>
          <w:szCs w:val="22"/>
        </w:rPr>
      </w:pPr>
      <w:r w:rsidRPr="0065335F">
        <w:rPr>
          <w:rFonts w:ascii="Comic Sans MS" w:hAnsi="Comic Sans MS"/>
          <w:sz w:val="22"/>
          <w:szCs w:val="22"/>
        </w:rPr>
        <w:t xml:space="preserve">Ο εξοπλισμός θα ικανοποιεί τις απαιτήσεις για κατασκευή </w:t>
      </w:r>
      <w:proofErr w:type="spellStart"/>
      <w:r w:rsidRPr="0065335F">
        <w:rPr>
          <w:rFonts w:ascii="Comic Sans MS" w:hAnsi="Comic Sans MS"/>
          <w:sz w:val="22"/>
          <w:szCs w:val="22"/>
        </w:rPr>
        <w:t>μεταλλοενδεδυμένων</w:t>
      </w:r>
      <w:proofErr w:type="spellEnd"/>
      <w:r w:rsidRPr="0065335F">
        <w:rPr>
          <w:rFonts w:ascii="Comic Sans MS" w:hAnsi="Comic Sans MS"/>
          <w:sz w:val="22"/>
          <w:szCs w:val="22"/>
        </w:rPr>
        <w:t xml:space="preserve"> πεδίων </w:t>
      </w:r>
      <w:proofErr w:type="spellStart"/>
      <w:r w:rsidRPr="0065335F">
        <w:rPr>
          <w:rFonts w:ascii="Comic Sans MS" w:hAnsi="Comic Sans MS"/>
          <w:sz w:val="22"/>
          <w:szCs w:val="22"/>
        </w:rPr>
        <w:t>ΜΤ</w:t>
      </w:r>
      <w:proofErr w:type="spellEnd"/>
      <w:r w:rsidRPr="0065335F">
        <w:rPr>
          <w:rFonts w:ascii="Comic Sans MS" w:hAnsi="Comic Sans MS"/>
          <w:sz w:val="22"/>
          <w:szCs w:val="22"/>
        </w:rPr>
        <w:t xml:space="preserve"> κατάλληλων για εσωτερική εγκατάσταση. Τα πεδία θα είναι κατασκευασμένα σύμφωνα με το πρότυπο </w:t>
      </w:r>
      <w:r w:rsidRPr="0065335F">
        <w:rPr>
          <w:rFonts w:ascii="Comic Sans MS" w:hAnsi="Comic Sans MS"/>
          <w:sz w:val="22"/>
          <w:szCs w:val="22"/>
          <w:lang w:val="en-US" w:eastAsia="en-US" w:bidi="en-US"/>
        </w:rPr>
        <w:t>IEC</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62271-200. </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Αναλυτικότερα :</w:t>
      </w:r>
    </w:p>
    <w:p w:rsidR="00782C02" w:rsidRPr="0065335F" w:rsidRDefault="00782C02" w:rsidP="00EE73C3">
      <w:pPr>
        <w:pStyle w:val="a4"/>
        <w:widowControl w:val="0"/>
        <w:numPr>
          <w:ilvl w:val="0"/>
          <w:numId w:val="3"/>
        </w:numPr>
        <w:contextualSpacing/>
        <w:jc w:val="both"/>
        <w:rPr>
          <w:rFonts w:ascii="Comic Sans MS" w:hAnsi="Comic Sans MS"/>
          <w:sz w:val="22"/>
          <w:szCs w:val="22"/>
        </w:rPr>
      </w:pPr>
      <w:r w:rsidRPr="0065335F">
        <w:rPr>
          <w:rFonts w:ascii="Comic Sans MS" w:hAnsi="Comic Sans MS"/>
          <w:sz w:val="22"/>
          <w:szCs w:val="22"/>
        </w:rPr>
        <w:t xml:space="preserve">Κατηγορία </w:t>
      </w:r>
      <w:proofErr w:type="spellStart"/>
      <w:r w:rsidRPr="0065335F">
        <w:rPr>
          <w:rFonts w:ascii="Comic Sans MS" w:hAnsi="Comic Sans MS"/>
          <w:sz w:val="22"/>
          <w:szCs w:val="22"/>
        </w:rPr>
        <w:t>διαμερισματοποίησης</w:t>
      </w:r>
      <w:proofErr w:type="spellEnd"/>
      <w:r w:rsidRPr="0065335F">
        <w:rPr>
          <w:rFonts w:ascii="Comic Sans MS" w:hAnsi="Comic Sans MS"/>
          <w:sz w:val="22"/>
          <w:szCs w:val="22"/>
        </w:rPr>
        <w:t xml:space="preserve">: </w:t>
      </w:r>
      <w:r w:rsidRPr="0065335F">
        <w:rPr>
          <w:rFonts w:ascii="Comic Sans MS" w:hAnsi="Comic Sans MS"/>
          <w:sz w:val="22"/>
          <w:szCs w:val="22"/>
          <w:lang w:val="en-US" w:eastAsia="en-US" w:bidi="en-US"/>
        </w:rPr>
        <w:t>PM</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Metallic</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partition</w:t>
      </w:r>
      <w:r w:rsidRPr="0065335F">
        <w:rPr>
          <w:rFonts w:ascii="Comic Sans MS" w:hAnsi="Comic Sans MS"/>
          <w:sz w:val="22"/>
          <w:szCs w:val="22"/>
          <w:lang w:eastAsia="en-US" w:bidi="en-US"/>
        </w:rPr>
        <w:t>)</w:t>
      </w:r>
    </w:p>
    <w:p w:rsidR="00782C02" w:rsidRPr="0065335F" w:rsidRDefault="00782C02" w:rsidP="00EE73C3">
      <w:pPr>
        <w:pStyle w:val="a4"/>
        <w:widowControl w:val="0"/>
        <w:numPr>
          <w:ilvl w:val="0"/>
          <w:numId w:val="3"/>
        </w:numPr>
        <w:contextualSpacing/>
        <w:jc w:val="both"/>
        <w:rPr>
          <w:rFonts w:ascii="Comic Sans MS" w:hAnsi="Comic Sans MS"/>
          <w:sz w:val="22"/>
          <w:szCs w:val="22"/>
          <w:lang w:val="en-US"/>
        </w:rPr>
      </w:pPr>
      <w:r w:rsidRPr="0065335F">
        <w:rPr>
          <w:rFonts w:ascii="Comic Sans MS" w:hAnsi="Comic Sans MS"/>
          <w:sz w:val="22"/>
          <w:szCs w:val="22"/>
        </w:rPr>
        <w:t>Κατηγορία</w:t>
      </w:r>
      <w:r w:rsidRPr="0065335F">
        <w:rPr>
          <w:rFonts w:ascii="Comic Sans MS" w:hAnsi="Comic Sans MS"/>
          <w:sz w:val="22"/>
          <w:szCs w:val="22"/>
          <w:lang w:val="en-US"/>
        </w:rPr>
        <w:t xml:space="preserve"> </w:t>
      </w:r>
      <w:r w:rsidRPr="0065335F">
        <w:rPr>
          <w:rFonts w:ascii="Comic Sans MS" w:hAnsi="Comic Sans MS"/>
          <w:sz w:val="22"/>
          <w:szCs w:val="22"/>
        </w:rPr>
        <w:t>απωλειών</w:t>
      </w:r>
      <w:r w:rsidRPr="0065335F">
        <w:rPr>
          <w:rFonts w:ascii="Comic Sans MS" w:hAnsi="Comic Sans MS"/>
          <w:sz w:val="22"/>
          <w:szCs w:val="22"/>
          <w:lang w:val="en-US"/>
        </w:rPr>
        <w:t xml:space="preserve"> </w:t>
      </w:r>
      <w:r w:rsidRPr="0065335F">
        <w:rPr>
          <w:rFonts w:ascii="Comic Sans MS" w:hAnsi="Comic Sans MS"/>
          <w:sz w:val="22"/>
          <w:szCs w:val="22"/>
        </w:rPr>
        <w:t>συνεχούς</w:t>
      </w:r>
      <w:r w:rsidRPr="0065335F">
        <w:rPr>
          <w:rFonts w:ascii="Comic Sans MS" w:hAnsi="Comic Sans MS"/>
          <w:sz w:val="22"/>
          <w:szCs w:val="22"/>
          <w:lang w:val="en-US"/>
        </w:rPr>
        <w:t xml:space="preserve"> </w:t>
      </w:r>
      <w:r w:rsidRPr="0065335F">
        <w:rPr>
          <w:rFonts w:ascii="Comic Sans MS" w:hAnsi="Comic Sans MS"/>
          <w:sz w:val="22"/>
          <w:szCs w:val="22"/>
        </w:rPr>
        <w:t>λειτουργίας</w:t>
      </w:r>
      <w:r w:rsidRPr="0065335F">
        <w:rPr>
          <w:rFonts w:ascii="Comic Sans MS" w:hAnsi="Comic Sans MS"/>
          <w:sz w:val="22"/>
          <w:szCs w:val="22"/>
          <w:lang w:val="en-US"/>
        </w:rPr>
        <w:t xml:space="preserve"> </w:t>
      </w:r>
      <w:r w:rsidRPr="0065335F">
        <w:rPr>
          <w:rFonts w:ascii="Comic Sans MS" w:hAnsi="Comic Sans MS"/>
          <w:sz w:val="22"/>
          <w:szCs w:val="22"/>
          <w:lang w:val="en-US" w:eastAsia="en-US" w:bidi="en-US"/>
        </w:rPr>
        <w:t>(Continuity of service classification): LSC2A</w:t>
      </w:r>
    </w:p>
    <w:p w:rsidR="00782C02" w:rsidRPr="0065335F" w:rsidRDefault="00782C02" w:rsidP="00782C02">
      <w:pPr>
        <w:ind w:firstLine="360"/>
        <w:jc w:val="both"/>
        <w:rPr>
          <w:rFonts w:ascii="Comic Sans MS" w:hAnsi="Comic Sans MS"/>
          <w:sz w:val="22"/>
          <w:szCs w:val="22"/>
        </w:rPr>
      </w:pPr>
      <w:r w:rsidRPr="0065335F">
        <w:rPr>
          <w:rFonts w:ascii="Comic Sans MS" w:hAnsi="Comic Sans MS"/>
          <w:sz w:val="22"/>
          <w:szCs w:val="22"/>
        </w:rPr>
        <w:t xml:space="preserve">Οι πίνακες θα πρέπει να είναι κατασκευασμένοι ώστε να πληρούν τις απαιτήσεις κατά ΙΕΕΕ 693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Seismic</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qualification</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και να διαθέτουν πιστοποίηση αντοχής σε σεισμική ταλάντωση με επιτάχυνση έως και </w:t>
      </w:r>
      <w:r w:rsidRPr="0065335F">
        <w:rPr>
          <w:rFonts w:ascii="Comic Sans MS" w:hAnsi="Comic Sans MS"/>
          <w:sz w:val="22"/>
          <w:szCs w:val="22"/>
          <w:lang w:eastAsia="en-US" w:bidi="en-US"/>
        </w:rPr>
        <w:t>1</w:t>
      </w:r>
      <w:r w:rsidRPr="0065335F">
        <w:rPr>
          <w:rFonts w:ascii="Comic Sans MS" w:hAnsi="Comic Sans MS"/>
          <w:sz w:val="22"/>
          <w:szCs w:val="22"/>
          <w:lang w:val="en-US" w:eastAsia="en-US" w:bidi="en-US"/>
        </w:rPr>
        <w:t>g</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(κατηγοριοποίηση στη ζώνη </w:t>
      </w:r>
      <w:r w:rsidRPr="0065335F">
        <w:rPr>
          <w:rFonts w:ascii="Comic Sans MS" w:hAnsi="Comic Sans MS"/>
          <w:sz w:val="22"/>
          <w:szCs w:val="22"/>
          <w:lang w:val="en-US" w:eastAsia="en-US" w:bidi="en-US"/>
        </w:rPr>
        <w:t>UBC</w:t>
      </w:r>
      <w:r w:rsidRPr="0065335F">
        <w:rPr>
          <w:rFonts w:ascii="Comic Sans MS" w:hAnsi="Comic Sans MS"/>
          <w:sz w:val="22"/>
          <w:szCs w:val="22"/>
          <w:lang w:eastAsia="en-US" w:bidi="en-US"/>
        </w:rPr>
        <w:t xml:space="preserve"> </w:t>
      </w:r>
      <w:r w:rsidRPr="0065335F">
        <w:rPr>
          <w:rFonts w:ascii="Comic Sans MS" w:hAnsi="Comic Sans MS"/>
          <w:sz w:val="22"/>
          <w:szCs w:val="22"/>
        </w:rPr>
        <w:t>4 σύμφωνα με ΙΕΕΕ 693). Η πιστοποίηση αυτή είναι απολύτως απαραίτητη για τους πίνακες μέσης τάσης καθώς σύμφωνα με τα στατιστικά στοιχεία του Οργανισμού Αντισεισμικής προστασίας (ΟΑΣΠ), «η Ελλάδα, από άποψη σεισμικότητας, κατέχει την πρώτη θέση στη Μεσόγειο και την Ευρώπη καθώς και την έκτη θέση σε παγκόσμιο επίπεδο, μετά την Ιαπωνία, Νέες Εβρίδες, Περού, νησιά Σολομώντα και Χιλή».</w:t>
      </w:r>
    </w:p>
    <w:p w:rsidR="00782C02" w:rsidRPr="0065335F" w:rsidRDefault="00782C02" w:rsidP="00782C02">
      <w:pPr>
        <w:ind w:firstLine="360"/>
        <w:jc w:val="both"/>
        <w:rPr>
          <w:rFonts w:ascii="Comic Sans MS" w:hAnsi="Comic Sans MS"/>
          <w:sz w:val="22"/>
          <w:szCs w:val="22"/>
        </w:rPr>
      </w:pPr>
      <w:r w:rsidRPr="0065335F">
        <w:rPr>
          <w:rFonts w:ascii="Comic Sans MS" w:hAnsi="Comic Sans MS"/>
          <w:sz w:val="22"/>
          <w:szCs w:val="22"/>
        </w:rPr>
        <w:t xml:space="preserve">Επιπλέον, σύμφωνα με τους χάρτες σεισμικής επικινδυνότητας οι οποίοι λαμβάνουν υπόψη τα ενεργά ρήγματα κάθε χώρας, η ελλαδική επικράτεια διαθέτει ζώνες με τιμές εδαφικών επιταχύνσεων έως και </w:t>
      </w:r>
      <w:r w:rsidRPr="0065335F">
        <w:rPr>
          <w:rFonts w:ascii="Comic Sans MS" w:hAnsi="Comic Sans MS"/>
          <w:sz w:val="22"/>
          <w:szCs w:val="22"/>
          <w:lang w:val="fr-FR" w:eastAsia="fr-FR" w:bidi="fr-FR"/>
        </w:rPr>
        <w:t xml:space="preserve">0,36g </w:t>
      </w:r>
      <w:r w:rsidRPr="0065335F">
        <w:rPr>
          <w:rFonts w:ascii="Comic Sans MS" w:hAnsi="Comic Sans MS"/>
          <w:sz w:val="22"/>
          <w:szCs w:val="22"/>
        </w:rPr>
        <w:t xml:space="preserve">(ποσοστό επιτάχυνσης της βαρύτητας </w:t>
      </w:r>
      <w:r w:rsidRPr="0065335F">
        <w:rPr>
          <w:rFonts w:ascii="Comic Sans MS" w:hAnsi="Comic Sans MS"/>
          <w:sz w:val="22"/>
          <w:szCs w:val="22"/>
          <w:lang w:val="en-US" w:eastAsia="en-US" w:bidi="en-US"/>
        </w:rPr>
        <w:t>g</w:t>
      </w:r>
      <w:r w:rsidRPr="0065335F">
        <w:rPr>
          <w:rFonts w:ascii="Comic Sans MS" w:hAnsi="Comic Sans MS"/>
          <w:sz w:val="22"/>
          <w:szCs w:val="22"/>
          <w:lang w:eastAsia="en-US" w:bidi="en-US"/>
        </w:rPr>
        <w:t>).</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Ο εξοπλισμός θα ικανοποιεί τις απαιτήσεις για κατασκευή </w:t>
      </w:r>
      <w:proofErr w:type="spellStart"/>
      <w:r w:rsidRPr="0065335F">
        <w:rPr>
          <w:rFonts w:ascii="Comic Sans MS" w:hAnsi="Comic Sans MS"/>
          <w:sz w:val="22"/>
          <w:szCs w:val="22"/>
        </w:rPr>
        <w:t>μεταλλοενδεδυμένων</w:t>
      </w:r>
      <w:proofErr w:type="spellEnd"/>
      <w:r w:rsidRPr="0065335F">
        <w:rPr>
          <w:rFonts w:ascii="Comic Sans MS" w:hAnsi="Comic Sans MS"/>
          <w:sz w:val="22"/>
          <w:szCs w:val="22"/>
        </w:rPr>
        <w:t xml:space="preserve"> πεδίων </w:t>
      </w:r>
      <w:proofErr w:type="spellStart"/>
      <w:r w:rsidRPr="0065335F">
        <w:rPr>
          <w:rFonts w:ascii="Comic Sans MS" w:hAnsi="Comic Sans MS"/>
          <w:sz w:val="22"/>
          <w:szCs w:val="22"/>
        </w:rPr>
        <w:t>ΜΤ</w:t>
      </w:r>
      <w:proofErr w:type="spellEnd"/>
      <w:r w:rsidRPr="0065335F">
        <w:rPr>
          <w:rFonts w:ascii="Comic Sans MS" w:hAnsi="Comic Sans MS"/>
          <w:sz w:val="22"/>
          <w:szCs w:val="22"/>
        </w:rPr>
        <w:t xml:space="preserve"> κατάλληλων για εσωτερική εγκατάσταση.</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Το κάθε πεδίο θα αποτελείται από 5 διαμερίσματα:</w:t>
      </w:r>
    </w:p>
    <w:p w:rsidR="00782C02" w:rsidRPr="0065335F" w:rsidRDefault="00782C02" w:rsidP="00EE73C3">
      <w:pPr>
        <w:pStyle w:val="a4"/>
        <w:widowControl w:val="0"/>
        <w:numPr>
          <w:ilvl w:val="0"/>
          <w:numId w:val="4"/>
        </w:numPr>
        <w:contextualSpacing/>
        <w:rPr>
          <w:rFonts w:ascii="Comic Sans MS" w:hAnsi="Comic Sans MS"/>
          <w:sz w:val="22"/>
          <w:szCs w:val="22"/>
        </w:rPr>
      </w:pPr>
      <w:r w:rsidRPr="0065335F">
        <w:rPr>
          <w:rFonts w:ascii="Comic Sans MS" w:hAnsi="Comic Sans MS"/>
          <w:sz w:val="22"/>
          <w:szCs w:val="22"/>
        </w:rPr>
        <w:t>Διαμέρισμα μπαρών</w:t>
      </w:r>
    </w:p>
    <w:p w:rsidR="00782C02" w:rsidRPr="0065335F" w:rsidRDefault="00782C02" w:rsidP="00EE73C3">
      <w:pPr>
        <w:pStyle w:val="a4"/>
        <w:widowControl w:val="0"/>
        <w:numPr>
          <w:ilvl w:val="0"/>
          <w:numId w:val="4"/>
        </w:numPr>
        <w:contextualSpacing/>
        <w:rPr>
          <w:rFonts w:ascii="Comic Sans MS" w:hAnsi="Comic Sans MS"/>
          <w:sz w:val="22"/>
          <w:szCs w:val="22"/>
        </w:rPr>
      </w:pPr>
      <w:r w:rsidRPr="0065335F">
        <w:rPr>
          <w:rFonts w:ascii="Comic Sans MS" w:hAnsi="Comic Sans MS"/>
          <w:sz w:val="22"/>
          <w:szCs w:val="22"/>
        </w:rPr>
        <w:t xml:space="preserve">Διαμέρισμα </w:t>
      </w:r>
      <w:proofErr w:type="spellStart"/>
      <w:r w:rsidRPr="0065335F">
        <w:rPr>
          <w:rFonts w:ascii="Comic Sans MS" w:hAnsi="Comic Sans MS"/>
          <w:sz w:val="22"/>
          <w:szCs w:val="22"/>
        </w:rPr>
        <w:t>διακοπτικού</w:t>
      </w:r>
      <w:proofErr w:type="spellEnd"/>
      <w:r w:rsidRPr="0065335F">
        <w:rPr>
          <w:rFonts w:ascii="Comic Sans MS" w:hAnsi="Comic Sans MS"/>
          <w:sz w:val="22"/>
          <w:szCs w:val="22"/>
        </w:rPr>
        <w:t xml:space="preserve"> εξοπλισμού</w:t>
      </w:r>
    </w:p>
    <w:p w:rsidR="00782C02" w:rsidRPr="0065335F" w:rsidRDefault="00782C02" w:rsidP="00EE73C3">
      <w:pPr>
        <w:pStyle w:val="a4"/>
        <w:widowControl w:val="0"/>
        <w:numPr>
          <w:ilvl w:val="0"/>
          <w:numId w:val="4"/>
        </w:numPr>
        <w:contextualSpacing/>
        <w:rPr>
          <w:rFonts w:ascii="Comic Sans MS" w:hAnsi="Comic Sans MS"/>
          <w:sz w:val="22"/>
          <w:szCs w:val="22"/>
        </w:rPr>
      </w:pPr>
      <w:r w:rsidRPr="0065335F">
        <w:rPr>
          <w:rFonts w:ascii="Comic Sans MS" w:hAnsi="Comic Sans MS"/>
          <w:sz w:val="22"/>
          <w:szCs w:val="22"/>
        </w:rPr>
        <w:t>Διαμέρισμα μηχανισμών λειτουργίας</w:t>
      </w:r>
    </w:p>
    <w:p w:rsidR="00782C02" w:rsidRPr="0065335F" w:rsidRDefault="00782C02" w:rsidP="00EE73C3">
      <w:pPr>
        <w:pStyle w:val="a4"/>
        <w:widowControl w:val="0"/>
        <w:numPr>
          <w:ilvl w:val="0"/>
          <w:numId w:val="4"/>
        </w:numPr>
        <w:contextualSpacing/>
        <w:rPr>
          <w:rFonts w:ascii="Comic Sans MS" w:hAnsi="Comic Sans MS"/>
          <w:sz w:val="22"/>
          <w:szCs w:val="22"/>
        </w:rPr>
      </w:pPr>
      <w:r w:rsidRPr="0065335F">
        <w:rPr>
          <w:rFonts w:ascii="Comic Sans MS" w:hAnsi="Comic Sans MS"/>
          <w:sz w:val="22"/>
          <w:szCs w:val="22"/>
        </w:rPr>
        <w:t>Διαμέρισμα συνδέσεως καλωδίων ισχύος</w:t>
      </w:r>
    </w:p>
    <w:p w:rsidR="00782C02" w:rsidRPr="0065335F" w:rsidRDefault="00782C02" w:rsidP="00EE73C3">
      <w:pPr>
        <w:pStyle w:val="a4"/>
        <w:widowControl w:val="0"/>
        <w:numPr>
          <w:ilvl w:val="0"/>
          <w:numId w:val="4"/>
        </w:numPr>
        <w:contextualSpacing/>
        <w:rPr>
          <w:rFonts w:ascii="Comic Sans MS" w:hAnsi="Comic Sans MS"/>
          <w:sz w:val="22"/>
          <w:szCs w:val="22"/>
        </w:rPr>
      </w:pPr>
      <w:r w:rsidRPr="0065335F">
        <w:rPr>
          <w:rFonts w:ascii="Comic Sans MS" w:hAnsi="Comic Sans MS"/>
          <w:sz w:val="22"/>
          <w:szCs w:val="22"/>
        </w:rPr>
        <w:t>Διαμέρισμα βοηθητικού εξοπλισμού Χ.Τ.</w:t>
      </w:r>
    </w:p>
    <w:p w:rsidR="00782C02" w:rsidRPr="0065335F" w:rsidRDefault="00782C02" w:rsidP="00782C02">
      <w:pPr>
        <w:ind w:firstLine="360"/>
        <w:jc w:val="both"/>
        <w:rPr>
          <w:rFonts w:ascii="Comic Sans MS" w:hAnsi="Comic Sans MS"/>
          <w:sz w:val="22"/>
          <w:szCs w:val="22"/>
        </w:rPr>
      </w:pPr>
      <w:r w:rsidRPr="0065335F">
        <w:rPr>
          <w:rFonts w:ascii="Comic Sans MS" w:hAnsi="Comic Sans MS"/>
          <w:sz w:val="22"/>
          <w:szCs w:val="22"/>
          <w:lang w:val="es-ES" w:eastAsia="es-ES" w:bidi="es-ES"/>
        </w:rPr>
        <w:t xml:space="preserve">O </w:t>
      </w:r>
      <w:r w:rsidRPr="0065335F">
        <w:rPr>
          <w:rFonts w:ascii="Comic Sans MS" w:hAnsi="Comic Sans MS"/>
          <w:sz w:val="22"/>
          <w:szCs w:val="22"/>
        </w:rPr>
        <w:t xml:space="preserve">εξοπλισμός (διακόπτης φορτίου και αυτόματος διακόπτης ισχύος) θα πρέπει να είναι του ίδιου εργοστασίου κατασκευής έτσι ώστε να επιτυγχάνεται τέλεια </w:t>
      </w:r>
      <w:r w:rsidRPr="0065335F">
        <w:rPr>
          <w:rFonts w:ascii="Comic Sans MS" w:hAnsi="Comic Sans MS"/>
          <w:sz w:val="22"/>
          <w:szCs w:val="22"/>
        </w:rPr>
        <w:lastRenderedPageBreak/>
        <w:t xml:space="preserve">σύζευξη μεταξύ των διαφόρων μηχανισμών και μέγιστη αξιοπιστία μεταξύ των εξαρτημένων μηχανικών </w:t>
      </w:r>
      <w:proofErr w:type="spellStart"/>
      <w:r w:rsidRPr="0065335F">
        <w:rPr>
          <w:rFonts w:ascii="Comic Sans MS" w:hAnsi="Comic Sans MS"/>
          <w:sz w:val="22"/>
          <w:szCs w:val="22"/>
        </w:rPr>
        <w:t>μανδαλώσεων</w:t>
      </w:r>
      <w:proofErr w:type="spellEnd"/>
      <w:r w:rsidRPr="0065335F">
        <w:rPr>
          <w:rFonts w:ascii="Comic Sans MS" w:hAnsi="Comic Sans MS"/>
          <w:sz w:val="22"/>
          <w:szCs w:val="22"/>
        </w:rPr>
        <w:t>.</w:t>
      </w:r>
    </w:p>
    <w:p w:rsidR="00782C02" w:rsidRPr="0065335F" w:rsidRDefault="00782C02" w:rsidP="00782C02">
      <w:pPr>
        <w:ind w:firstLine="360"/>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Πίνακας ΜΤ</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Ο πίνακας ΜΤ θα αποτελείται από ξεχωριστά προκατασκευασμένα πεδία, επεκτάσιμα και από τις δύο (2) πλευρές, που θα περιέχουν το </w:t>
      </w:r>
      <w:proofErr w:type="spellStart"/>
      <w:r w:rsidRPr="0065335F">
        <w:rPr>
          <w:rFonts w:ascii="Comic Sans MS" w:hAnsi="Comic Sans MS"/>
          <w:sz w:val="22"/>
          <w:szCs w:val="22"/>
        </w:rPr>
        <w:t>διακοπτικό</w:t>
      </w:r>
      <w:proofErr w:type="spellEnd"/>
      <w:r w:rsidRPr="0065335F">
        <w:rPr>
          <w:rFonts w:ascii="Comic Sans MS" w:hAnsi="Comic Sans MS"/>
          <w:sz w:val="22"/>
          <w:szCs w:val="22"/>
        </w:rPr>
        <w:t xml:space="preserve"> εξοπλισμό.</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Ο παρεχόμενος βαθμός προστασίας του εξωτερικού περιβλήματος του πεδίου θα είναι </w:t>
      </w:r>
      <w:r w:rsidRPr="0065335F">
        <w:rPr>
          <w:rFonts w:ascii="Comic Sans MS" w:hAnsi="Comic Sans MS"/>
          <w:b/>
          <w:sz w:val="22"/>
          <w:szCs w:val="22"/>
        </w:rPr>
        <w:t xml:space="preserve">τουλάχιστον </w:t>
      </w:r>
      <w:r w:rsidRPr="0065335F">
        <w:rPr>
          <w:rFonts w:ascii="Comic Sans MS" w:hAnsi="Comic Sans MS"/>
          <w:b/>
          <w:sz w:val="22"/>
          <w:szCs w:val="22"/>
          <w:lang w:val="es-ES" w:eastAsia="es-ES" w:bidi="es-ES"/>
        </w:rPr>
        <w:t>IP 3X.</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Το μεταλλικό περίβλημα θα κατασκευάζεται από προ-γαλβανισμένη λαμαρίνα. Οι πόρτες και η πρόσοψη των πεδίων θα πρέπει να είναι βαμμένες σε </w:t>
      </w:r>
      <w:r w:rsidRPr="0065335F">
        <w:rPr>
          <w:rFonts w:ascii="Comic Sans MS" w:hAnsi="Comic Sans MS"/>
          <w:b/>
          <w:sz w:val="22"/>
          <w:szCs w:val="22"/>
        </w:rPr>
        <w:t xml:space="preserve">χρώμα γκρι </w:t>
      </w:r>
      <w:r w:rsidRPr="0065335F">
        <w:rPr>
          <w:rFonts w:ascii="Comic Sans MS" w:hAnsi="Comic Sans MS"/>
          <w:b/>
          <w:sz w:val="22"/>
          <w:szCs w:val="22"/>
          <w:lang w:val="es-ES" w:eastAsia="es-ES" w:bidi="es-ES"/>
        </w:rPr>
        <w:t xml:space="preserve">RAL </w:t>
      </w:r>
      <w:r w:rsidRPr="0065335F">
        <w:rPr>
          <w:rFonts w:ascii="Comic Sans MS" w:hAnsi="Comic Sans MS"/>
          <w:b/>
          <w:sz w:val="22"/>
          <w:szCs w:val="22"/>
        </w:rPr>
        <w:t>7035 με γυαλιστερό φινίρισμα.</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Κάθε πεδίο θα είναι κωδικοποιημένο με τη χρήση ενδεικτικών πινακίδων που θα αναφέρουν τα ηλεκτρικά χαρακτηριστικά του αλλά και το είδος λειτουργίας του (πεδίο εισόδου, εξόδου, προστασίας κλπ.).</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Η εμπρόσθια όψη κάθε πεδίου θα φέρει θύρα με μεντεσέδες (όχι αποσπώμενη), θυρίδα εποπτείας του εσωτερικού του και μιμικό διάγραμμα ένδειξης θέσης του </w:t>
      </w:r>
      <w:proofErr w:type="spellStart"/>
      <w:r w:rsidRPr="0065335F">
        <w:rPr>
          <w:rFonts w:ascii="Comic Sans MS" w:hAnsi="Comic Sans MS"/>
          <w:sz w:val="22"/>
          <w:szCs w:val="22"/>
        </w:rPr>
        <w:t>διακοπτικού</w:t>
      </w:r>
      <w:proofErr w:type="spellEnd"/>
      <w:r w:rsidRPr="0065335F">
        <w:rPr>
          <w:rFonts w:ascii="Comic Sans MS" w:hAnsi="Comic Sans MS"/>
          <w:sz w:val="22"/>
          <w:szCs w:val="22"/>
        </w:rPr>
        <w:t xml:space="preserve"> εξοπλισμού.</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Οι απαραίτητες εργασίες εγκατάστασης θα είναι κοινές για όλα τα πεδία που αποτελούν τον πίνακα ΜΤ. </w:t>
      </w:r>
      <w:r w:rsidRPr="0065335F">
        <w:rPr>
          <w:rFonts w:ascii="Comic Sans MS" w:hAnsi="Comic Sans MS"/>
          <w:b/>
          <w:i/>
          <w:sz w:val="22"/>
          <w:szCs w:val="22"/>
        </w:rPr>
        <w:t>Ο κατασκευαστής θα προσκομίσει ενδεικτικό σχέδιο, που θα αποτελεί οδηγό για την εγκατάσταση των πεδίων. Σύμφωνα με τα σχετικά πρότυπα, ο πίνακας θα είναι έτσι κατασκευασμένος, ώστε να εμποδίζει την πρόσβαση σε ενεργά μέρη κατά τη διάρκεια λειτουργίας ή συντήρησής του.</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Ο πίνακας θα είναι κατασκευασμένος έτσι ώστε σε περίπτωση τόξου η εκτόνωση των αερίων θα γίνεται προς τα πίσω προστατεύοντας το προσωπικό και τα καλώδια.</w:t>
      </w:r>
    </w:p>
    <w:p w:rsidR="00782C02" w:rsidRPr="0065335F" w:rsidRDefault="00782C02" w:rsidP="00782C02">
      <w:pPr>
        <w:ind w:firstLine="720"/>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Γείωση του πίνακα</w:t>
      </w:r>
    </w:p>
    <w:p w:rsidR="00782C02" w:rsidRPr="0065335F" w:rsidRDefault="00782C02" w:rsidP="00782C02">
      <w:pPr>
        <w:ind w:firstLine="720"/>
        <w:jc w:val="both"/>
        <w:rPr>
          <w:rFonts w:ascii="Comic Sans MS" w:hAnsi="Comic Sans MS"/>
          <w:sz w:val="22"/>
          <w:szCs w:val="22"/>
          <w:lang w:eastAsia="es-ES" w:bidi="es-ES"/>
        </w:rPr>
      </w:pPr>
      <w:r w:rsidRPr="0065335F">
        <w:rPr>
          <w:rFonts w:ascii="Comic Sans MS" w:hAnsi="Comic Sans MS"/>
          <w:sz w:val="22"/>
          <w:szCs w:val="22"/>
        </w:rPr>
        <w:t xml:space="preserve">Το περίβλημα του κάθε πεδίου πρέπει οπωσδήποτε να είναι </w:t>
      </w:r>
      <w:proofErr w:type="spellStart"/>
      <w:r w:rsidRPr="0065335F">
        <w:rPr>
          <w:rFonts w:ascii="Comic Sans MS" w:hAnsi="Comic Sans MS"/>
          <w:sz w:val="22"/>
          <w:szCs w:val="22"/>
        </w:rPr>
        <w:t>ισοδυναμικό</w:t>
      </w:r>
      <w:proofErr w:type="spellEnd"/>
      <w:r w:rsidRPr="0065335F">
        <w:rPr>
          <w:rFonts w:ascii="Comic Sans MS" w:hAnsi="Comic Sans MS"/>
          <w:sz w:val="22"/>
          <w:szCs w:val="22"/>
        </w:rPr>
        <w:t xml:space="preserve"> ως προς το ζυγό γείωσης που διατρέχει κατά μήκος στην κάτω πλευρά όλα τα πεδία του πίνακα, με επί μέρους κομμάτια ζυγών γείωσης ανά πεδίο. </w:t>
      </w:r>
      <w:r w:rsidRPr="0065335F">
        <w:rPr>
          <w:rFonts w:ascii="Comic Sans MS" w:hAnsi="Comic Sans MS"/>
          <w:b/>
          <w:i/>
          <w:sz w:val="22"/>
          <w:szCs w:val="22"/>
        </w:rPr>
        <w:t xml:space="preserve">Η διατομή των ζυγών θα πρέπει να είναι 75 </w:t>
      </w:r>
      <w:r w:rsidRPr="0065335F">
        <w:rPr>
          <w:rFonts w:ascii="Comic Sans MS" w:hAnsi="Comic Sans MS"/>
          <w:b/>
          <w:i/>
          <w:sz w:val="22"/>
          <w:szCs w:val="22"/>
          <w:lang w:val="es-ES" w:eastAsia="es-ES" w:bidi="es-ES"/>
        </w:rPr>
        <w:t>mm</w:t>
      </w:r>
      <w:r w:rsidRPr="0065335F">
        <w:rPr>
          <w:rFonts w:ascii="Comic Sans MS" w:hAnsi="Comic Sans MS"/>
          <w:b/>
          <w:i/>
          <w:sz w:val="22"/>
          <w:szCs w:val="22"/>
          <w:vertAlign w:val="superscript"/>
          <w:lang w:val="es-ES" w:eastAsia="es-ES" w:bidi="es-ES"/>
        </w:rPr>
        <w:t>2</w:t>
      </w:r>
      <w:r w:rsidRPr="0065335F">
        <w:rPr>
          <w:rFonts w:ascii="Comic Sans MS" w:hAnsi="Comic Sans MS"/>
          <w:b/>
          <w:i/>
          <w:sz w:val="22"/>
          <w:szCs w:val="22"/>
          <w:lang w:val="es-ES" w:eastAsia="es-ES" w:bidi="es-ES"/>
        </w:rPr>
        <w:t>.</w:t>
      </w:r>
    </w:p>
    <w:p w:rsidR="00782C02" w:rsidRPr="0065335F" w:rsidRDefault="00782C02" w:rsidP="00782C02">
      <w:pPr>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Γείωση του κυκλώματος ισχύος</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Η γείωση των καλωδίων ισχύος θα πραγματοποιείται με τη χρήση </w:t>
      </w:r>
      <w:proofErr w:type="spellStart"/>
      <w:r w:rsidRPr="0065335F">
        <w:rPr>
          <w:rFonts w:ascii="Comic Sans MS" w:hAnsi="Comic Sans MS"/>
          <w:sz w:val="22"/>
          <w:szCs w:val="22"/>
        </w:rPr>
        <w:t>γειωτή</w:t>
      </w:r>
      <w:proofErr w:type="spellEnd"/>
      <w:r w:rsidRPr="0065335F">
        <w:rPr>
          <w:rFonts w:ascii="Comic Sans MS" w:hAnsi="Comic Sans MS"/>
          <w:sz w:val="22"/>
          <w:szCs w:val="22"/>
        </w:rPr>
        <w:t xml:space="preserve">. </w:t>
      </w:r>
      <w:r w:rsidRPr="0065335F">
        <w:rPr>
          <w:rFonts w:ascii="Comic Sans MS" w:hAnsi="Comic Sans MS"/>
          <w:b/>
          <w:i/>
          <w:sz w:val="22"/>
          <w:szCs w:val="22"/>
        </w:rPr>
        <w:t xml:space="preserve">Με τη χρήση λουκέτου, θα μπορεί να κλειδωθεί ο </w:t>
      </w:r>
      <w:proofErr w:type="spellStart"/>
      <w:r w:rsidRPr="0065335F">
        <w:rPr>
          <w:rFonts w:ascii="Comic Sans MS" w:hAnsi="Comic Sans MS"/>
          <w:b/>
          <w:i/>
          <w:sz w:val="22"/>
          <w:szCs w:val="22"/>
        </w:rPr>
        <w:t>γειωτής</w:t>
      </w:r>
      <w:proofErr w:type="spellEnd"/>
      <w:r w:rsidRPr="0065335F">
        <w:rPr>
          <w:rFonts w:ascii="Comic Sans MS" w:hAnsi="Comic Sans MS"/>
          <w:b/>
          <w:i/>
          <w:sz w:val="22"/>
          <w:szCs w:val="22"/>
        </w:rPr>
        <w:t xml:space="preserve"> σε θέση εκτός ή εντός.</w:t>
      </w:r>
      <w:r w:rsidRPr="0065335F">
        <w:rPr>
          <w:rFonts w:ascii="Comic Sans MS" w:hAnsi="Comic Sans MS"/>
          <w:sz w:val="22"/>
          <w:szCs w:val="22"/>
        </w:rPr>
        <w:t xml:space="preserve"> Η θέση του </w:t>
      </w:r>
      <w:proofErr w:type="spellStart"/>
      <w:r w:rsidRPr="0065335F">
        <w:rPr>
          <w:rFonts w:ascii="Comic Sans MS" w:hAnsi="Comic Sans MS"/>
          <w:sz w:val="22"/>
          <w:szCs w:val="22"/>
        </w:rPr>
        <w:t>γειωτή</w:t>
      </w:r>
      <w:proofErr w:type="spellEnd"/>
      <w:r w:rsidRPr="0065335F">
        <w:rPr>
          <w:rFonts w:ascii="Comic Sans MS" w:hAnsi="Comic Sans MS"/>
          <w:sz w:val="22"/>
          <w:szCs w:val="22"/>
        </w:rPr>
        <w:t xml:space="preserve"> θα είναι ορατή είτε μέσω αξιόπιστης ενδεικτικής διάταξης (μιμικό διάγραμμα) είτε μέσω του διαθέσιμου παραθύρου από τη μπροστινή πλευρά του πεδίου.</w:t>
      </w:r>
    </w:p>
    <w:p w:rsidR="00782C02" w:rsidRPr="0065335F" w:rsidRDefault="00782C02" w:rsidP="00782C02">
      <w:pPr>
        <w:ind w:firstLine="720"/>
        <w:jc w:val="both"/>
        <w:rPr>
          <w:rFonts w:ascii="Comic Sans MS" w:hAnsi="Comic Sans MS"/>
          <w:b/>
          <w:i/>
          <w:sz w:val="22"/>
          <w:szCs w:val="22"/>
        </w:rPr>
      </w:pPr>
      <w:r w:rsidRPr="0065335F">
        <w:rPr>
          <w:rStyle w:val="11"/>
          <w:rFonts w:ascii="Comic Sans MS" w:hAnsi="Comic Sans MS"/>
          <w:i/>
          <w:sz w:val="22"/>
          <w:szCs w:val="22"/>
        </w:rPr>
        <w:t xml:space="preserve">Μέσω κατάλληλων μηχανικών </w:t>
      </w:r>
      <w:proofErr w:type="spellStart"/>
      <w:r w:rsidRPr="0065335F">
        <w:rPr>
          <w:rStyle w:val="11"/>
          <w:rFonts w:ascii="Comic Sans MS" w:hAnsi="Comic Sans MS"/>
          <w:i/>
          <w:sz w:val="22"/>
          <w:szCs w:val="22"/>
        </w:rPr>
        <w:t>μανδαλώσεων</w:t>
      </w:r>
      <w:proofErr w:type="spellEnd"/>
      <w:r w:rsidRPr="0065335F">
        <w:rPr>
          <w:rStyle w:val="11"/>
          <w:rFonts w:ascii="Comic Sans MS" w:hAnsi="Comic Sans MS"/>
          <w:i/>
          <w:sz w:val="22"/>
          <w:szCs w:val="22"/>
        </w:rPr>
        <w:t xml:space="preserve"> θα αποτρέπονται λανθασμένοι χειρισμοί, όπως το κλείσιμο του </w:t>
      </w:r>
      <w:proofErr w:type="spellStart"/>
      <w:r w:rsidRPr="0065335F">
        <w:rPr>
          <w:rStyle w:val="11"/>
          <w:rFonts w:ascii="Comic Sans MS" w:hAnsi="Comic Sans MS"/>
          <w:i/>
          <w:sz w:val="22"/>
          <w:szCs w:val="22"/>
        </w:rPr>
        <w:t>γειωτή</w:t>
      </w:r>
      <w:proofErr w:type="spellEnd"/>
      <w:r w:rsidRPr="0065335F">
        <w:rPr>
          <w:rStyle w:val="11"/>
          <w:rFonts w:ascii="Comic Sans MS" w:hAnsi="Comic Sans MS"/>
          <w:i/>
          <w:sz w:val="22"/>
          <w:szCs w:val="22"/>
        </w:rPr>
        <w:t>, όταν ο διακόπτης είναι εντός.</w:t>
      </w:r>
      <w:r w:rsidRPr="0065335F">
        <w:rPr>
          <w:rStyle w:val="11"/>
          <w:rFonts w:ascii="Comic Sans MS" w:hAnsi="Comic Sans MS"/>
          <w:sz w:val="22"/>
          <w:szCs w:val="22"/>
        </w:rPr>
        <w:t xml:space="preserve"> </w:t>
      </w:r>
      <w:r w:rsidRPr="0065335F">
        <w:rPr>
          <w:rFonts w:ascii="Comic Sans MS" w:hAnsi="Comic Sans MS"/>
          <w:b/>
          <w:i/>
          <w:sz w:val="22"/>
          <w:szCs w:val="22"/>
        </w:rPr>
        <w:t xml:space="preserve">Κατ’ εξαίρεση, μέσω ειδικής διαδικασίας από εκπαιδευμένο προσωπικό και μόνο, θα είναι δυνατόν με ανοιχτή πόρτα, ο </w:t>
      </w:r>
      <w:proofErr w:type="spellStart"/>
      <w:r w:rsidRPr="0065335F">
        <w:rPr>
          <w:rFonts w:ascii="Comic Sans MS" w:hAnsi="Comic Sans MS"/>
          <w:b/>
          <w:i/>
          <w:sz w:val="22"/>
          <w:szCs w:val="22"/>
        </w:rPr>
        <w:t>γειωτής</w:t>
      </w:r>
      <w:proofErr w:type="spellEnd"/>
      <w:r w:rsidRPr="0065335F">
        <w:rPr>
          <w:rFonts w:ascii="Comic Sans MS" w:hAnsi="Comic Sans MS"/>
          <w:b/>
          <w:i/>
          <w:sz w:val="22"/>
          <w:szCs w:val="22"/>
        </w:rPr>
        <w:t xml:space="preserve"> να τίθεται "ΕΚΤΟΣ” για τον έλεγχο των καλωδίων.</w:t>
      </w:r>
    </w:p>
    <w:p w:rsidR="00782C02" w:rsidRPr="0065335F" w:rsidRDefault="00782C02" w:rsidP="00782C02">
      <w:pPr>
        <w:ind w:firstLine="720"/>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lastRenderedPageBreak/>
        <w:t>Ζυγοί</w:t>
      </w:r>
    </w:p>
    <w:p w:rsidR="00782C02" w:rsidRPr="0065335F" w:rsidRDefault="00782C02" w:rsidP="00782C02">
      <w:pPr>
        <w:spacing w:after="120"/>
        <w:jc w:val="both"/>
        <w:rPr>
          <w:rFonts w:ascii="Comic Sans MS" w:hAnsi="Comic Sans MS"/>
          <w:b/>
          <w:sz w:val="22"/>
          <w:szCs w:val="22"/>
        </w:rPr>
      </w:pPr>
      <w:r w:rsidRPr="0065335F">
        <w:rPr>
          <w:rFonts w:ascii="Comic Sans MS" w:hAnsi="Comic Sans MS"/>
          <w:b/>
          <w:sz w:val="22"/>
          <w:szCs w:val="22"/>
        </w:rPr>
        <w:t>Ονομαστικό ρεύμα ζυγών</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Οι κύριοι ζυγοί φάσεων θα είναι κατασκευασμένοι από ηλεκτρολυτικό με μόνωση </w:t>
      </w:r>
      <w:r w:rsidRPr="0065335F">
        <w:rPr>
          <w:rFonts w:ascii="Comic Sans MS" w:hAnsi="Comic Sans MS"/>
          <w:sz w:val="22"/>
          <w:szCs w:val="22"/>
          <w:lang w:val="es-ES" w:eastAsia="es-ES" w:bidi="es-ES"/>
        </w:rPr>
        <w:t xml:space="preserve">PVC. </w:t>
      </w:r>
      <w:r w:rsidRPr="0065335F">
        <w:rPr>
          <w:rFonts w:ascii="Comic Sans MS" w:hAnsi="Comic Sans MS"/>
          <w:sz w:val="22"/>
          <w:szCs w:val="22"/>
        </w:rPr>
        <w:t>Θα πρέπει να έχουν τις εξής διαστάσεις:</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1x30x10 </w:t>
      </w:r>
      <w:r w:rsidRPr="0065335F">
        <w:rPr>
          <w:rFonts w:ascii="Comic Sans MS" w:hAnsi="Comic Sans MS"/>
          <w:sz w:val="22"/>
          <w:szCs w:val="22"/>
          <w:lang w:val="en-US"/>
        </w:rPr>
        <w:t>mm</w:t>
      </w:r>
      <w:r w:rsidRPr="0065335F">
        <w:rPr>
          <w:rFonts w:ascii="Comic Sans MS" w:hAnsi="Comic Sans MS"/>
          <w:sz w:val="22"/>
          <w:szCs w:val="22"/>
        </w:rPr>
        <w:t xml:space="preserve"> μέχρι τα   630 Α </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1x40x10 </w:t>
      </w:r>
      <w:r w:rsidRPr="0065335F">
        <w:rPr>
          <w:rFonts w:ascii="Comic Sans MS" w:hAnsi="Comic Sans MS"/>
          <w:sz w:val="22"/>
          <w:szCs w:val="22"/>
          <w:lang w:val="en-US"/>
        </w:rPr>
        <w:t>mm</w:t>
      </w:r>
      <w:r w:rsidRPr="0065335F">
        <w:rPr>
          <w:rFonts w:ascii="Comic Sans MS" w:hAnsi="Comic Sans MS"/>
          <w:sz w:val="22"/>
          <w:szCs w:val="22"/>
        </w:rPr>
        <w:t xml:space="preserve"> μέχρι τα   800 Α </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2x40x10 </w:t>
      </w:r>
      <w:r w:rsidRPr="0065335F">
        <w:rPr>
          <w:rFonts w:ascii="Comic Sans MS" w:hAnsi="Comic Sans MS"/>
          <w:sz w:val="22"/>
          <w:szCs w:val="22"/>
          <w:lang w:val="en-US"/>
        </w:rPr>
        <w:t>mm</w:t>
      </w:r>
      <w:r w:rsidRPr="0065335F">
        <w:rPr>
          <w:rFonts w:ascii="Comic Sans MS" w:hAnsi="Comic Sans MS"/>
          <w:sz w:val="22"/>
          <w:szCs w:val="22"/>
        </w:rPr>
        <w:t xml:space="preserve"> μέχρι τα 1250 Α</w:t>
      </w:r>
    </w:p>
    <w:p w:rsidR="00782C02" w:rsidRPr="0065335F" w:rsidRDefault="00782C02" w:rsidP="00782C02">
      <w:pPr>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Επεκτασιμότητα πίνακα</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Θα υπάρχει δυνατότητα να επεκταθεί ο πίνακας με αντίστοιχα όμοια και τυποποιημένα πεδία, χωρίς ειδικές παρεμβάσεις στα υπάρχοντα, πέρα από την αφαίρεση της τερματικής κάλυψης και της πρόσθεσης των νέων ευθύγραμμων οριζόντιων τεμαχίων ζυγών.</w:t>
      </w:r>
    </w:p>
    <w:p w:rsidR="00782C02" w:rsidRPr="0065335F" w:rsidRDefault="00782C02" w:rsidP="00782C02">
      <w:pPr>
        <w:ind w:firstLine="720"/>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Τερματισμός πίνακα</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Τα τερματικά πεδία στα άκρα του πίνακα θα έχουν βιδωτή κάλυψη με ειδική σήμανση κινδύνου ηλεκτροπληξίας.</w:t>
      </w:r>
    </w:p>
    <w:p w:rsidR="00782C02" w:rsidRPr="0065335F" w:rsidRDefault="00782C02" w:rsidP="00782C02">
      <w:pPr>
        <w:jc w:val="center"/>
        <w:rPr>
          <w:rFonts w:ascii="Comic Sans MS" w:hAnsi="Comic Sans MS"/>
          <w:sz w:val="22"/>
          <w:szCs w:val="22"/>
          <w:lang w:val="en-US"/>
        </w:rPr>
      </w:pPr>
      <w:r w:rsidRPr="0065335F">
        <w:rPr>
          <w:rFonts w:ascii="Comic Sans MS" w:hAnsi="Comic Sans MS"/>
          <w:noProof/>
          <w:sz w:val="22"/>
          <w:szCs w:val="22"/>
        </w:rPr>
        <mc:AlternateContent>
          <mc:Choice Requires="wps">
            <w:drawing>
              <wp:anchor distT="0" distB="0" distL="114300" distR="114300" simplePos="0" relativeHeight="251659264" behindDoc="0" locked="0" layoutInCell="1" allowOverlap="1" wp14:anchorId="5BC002F7" wp14:editId="703EA774">
                <wp:simplePos x="0" y="0"/>
                <wp:positionH relativeFrom="column">
                  <wp:posOffset>2001034</wp:posOffset>
                </wp:positionH>
                <wp:positionV relativeFrom="paragraph">
                  <wp:posOffset>424639</wp:posOffset>
                </wp:positionV>
                <wp:extent cx="3093395" cy="778213"/>
                <wp:effectExtent l="0" t="0" r="12065" b="22225"/>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395" cy="778213"/>
                        </a:xfrm>
                        <a:prstGeom prst="rect">
                          <a:avLst/>
                        </a:prstGeom>
                        <a:solidFill>
                          <a:srgbClr val="FFFFFF"/>
                        </a:solidFill>
                        <a:ln w="9525">
                          <a:solidFill>
                            <a:srgbClr val="000000"/>
                          </a:solidFill>
                          <a:miter lim="800000"/>
                          <a:headEnd/>
                          <a:tailEnd/>
                        </a:ln>
                      </wps:spPr>
                      <wps:txbx>
                        <w:txbxContent>
                          <w:p w:rsidR="00782C02" w:rsidRPr="00C559C2" w:rsidRDefault="00782C02" w:rsidP="00782C02">
                            <w:pPr>
                              <w:jc w:val="center"/>
                              <w:rPr>
                                <w:rFonts w:ascii="Century Schoolbook" w:hAnsi="Century Schoolbook"/>
                              </w:rPr>
                            </w:pPr>
                            <w:r w:rsidRPr="00C559C2">
                              <w:rPr>
                                <w:rFonts w:ascii="Century Schoolbook" w:hAnsi="Century Schoolbook"/>
                              </w:rPr>
                              <w:t xml:space="preserve">20.000 </w:t>
                            </w:r>
                            <w:r>
                              <w:rPr>
                                <w:rFonts w:ascii="Century Schoolbook" w:hAnsi="Century Schoolbook"/>
                                <w:lang w:val="en-US"/>
                              </w:rPr>
                              <w:t>V</w:t>
                            </w:r>
                          </w:p>
                          <w:p w:rsidR="00782C02" w:rsidRDefault="00782C02" w:rsidP="00782C02">
                            <w:pPr>
                              <w:jc w:val="center"/>
                              <w:rPr>
                                <w:rFonts w:ascii="Century Schoolbook" w:hAnsi="Century Schoolbook"/>
                              </w:rPr>
                            </w:pPr>
                            <w:r>
                              <w:rPr>
                                <w:rFonts w:ascii="Century Schoolbook" w:hAnsi="Century Schoolbook"/>
                              </w:rPr>
                              <w:t>ΠΡΟΣΟΧΗ</w:t>
                            </w:r>
                          </w:p>
                          <w:p w:rsidR="00782C02" w:rsidRPr="00DC0F56" w:rsidRDefault="00782C02" w:rsidP="00782C02">
                            <w:pPr>
                              <w:jc w:val="center"/>
                              <w:rPr>
                                <w:rFonts w:ascii="Century Schoolbook" w:hAnsi="Century Schoolbook"/>
                                <w:sz w:val="22"/>
                                <w:szCs w:val="22"/>
                              </w:rPr>
                            </w:pPr>
                            <w:r w:rsidRPr="00DC0F56">
                              <w:rPr>
                                <w:rFonts w:ascii="Century Schoolbook" w:hAnsi="Century Schoolbook"/>
                                <w:sz w:val="22"/>
                                <w:szCs w:val="22"/>
                              </w:rPr>
                              <w:t>ΚΙΝΔΥΝΟΣ ΗΛΕΚΤΡΟΠΛΗΞΙΑΣ</w:t>
                            </w:r>
                          </w:p>
                          <w:p w:rsidR="00782C02" w:rsidRPr="00DC0F56" w:rsidRDefault="00782C02" w:rsidP="00782C02">
                            <w:pPr>
                              <w:jc w:val="center"/>
                              <w:rPr>
                                <w:rFonts w:ascii="Century Schoolbook" w:hAnsi="Century Schoolbook"/>
                                <w:sz w:val="20"/>
                                <w:szCs w:val="20"/>
                              </w:rPr>
                            </w:pPr>
                            <w:r w:rsidRPr="00DC0F56">
                              <w:rPr>
                                <w:rFonts w:ascii="Century Schoolbook" w:hAnsi="Century Schoolbook"/>
                                <w:sz w:val="20"/>
                                <w:szCs w:val="20"/>
                              </w:rPr>
                              <w:t>ΜΗΝ ΑΦΑΙΡΕΙΤΕ ΤΟ ΚΑΛΥΜΜΑ ΥΠΟ ΤΑΣΗ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002F7" id="_x0000_t202" coordsize="21600,21600" o:spt="202" path="m,l,21600r21600,l21600,xe">
                <v:stroke joinstyle="miter"/>
                <v:path gradientshapeok="t" o:connecttype="rect"/>
              </v:shapetype>
              <v:shape id="Πλαίσιο κειμένου 2" o:spid="_x0000_s1026" type="#_x0000_t202" style="position:absolute;left:0;text-align:left;margin-left:157.55pt;margin-top:33.45pt;width:243.55pt;height:6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">
                <v:textbox>
                  <w:txbxContent>
                    <w:p w:rsidR="00782C02" w:rsidRPr="00C559C2" w:rsidRDefault="00782C02" w:rsidP="00782C02">
                      <w:pPr>
                        <w:jc w:val="center"/>
                        <w:rPr>
                          <w:rFonts w:ascii="Century Schoolbook" w:hAnsi="Century Schoolbook"/>
                        </w:rPr>
                      </w:pPr>
                      <w:r w:rsidRPr="00C559C2">
                        <w:rPr>
                          <w:rFonts w:ascii="Century Schoolbook" w:hAnsi="Century Schoolbook"/>
                        </w:rPr>
                        <w:t xml:space="preserve">20.000 </w:t>
                      </w:r>
                      <w:r>
                        <w:rPr>
                          <w:rFonts w:ascii="Century Schoolbook" w:hAnsi="Century Schoolbook"/>
                          <w:lang w:val="en-US"/>
                        </w:rPr>
                        <w:t>V</w:t>
                      </w:r>
                    </w:p>
                    <w:p w:rsidR="00782C02" w:rsidRDefault="00782C02" w:rsidP="00782C02">
                      <w:pPr>
                        <w:jc w:val="center"/>
                        <w:rPr>
                          <w:rFonts w:ascii="Century Schoolbook" w:hAnsi="Century Schoolbook"/>
                        </w:rPr>
                      </w:pPr>
                      <w:r>
                        <w:rPr>
                          <w:rFonts w:ascii="Century Schoolbook" w:hAnsi="Century Schoolbook"/>
                        </w:rPr>
                        <w:t>ΠΡΟΣΟΧΗ</w:t>
                      </w:r>
                    </w:p>
                    <w:p w:rsidR="00782C02" w:rsidRPr="00DC0F56" w:rsidRDefault="00782C02" w:rsidP="00782C02">
                      <w:pPr>
                        <w:jc w:val="center"/>
                        <w:rPr>
                          <w:rFonts w:ascii="Century Schoolbook" w:hAnsi="Century Schoolbook"/>
                          <w:sz w:val="22"/>
                          <w:szCs w:val="22"/>
                        </w:rPr>
                      </w:pPr>
                      <w:r w:rsidRPr="00DC0F56">
                        <w:rPr>
                          <w:rFonts w:ascii="Century Schoolbook" w:hAnsi="Century Schoolbook"/>
                          <w:sz w:val="22"/>
                          <w:szCs w:val="22"/>
                        </w:rPr>
                        <w:t>ΚΙΝΔΥΝΟΣ ΗΛΕΚΤΡΟΠΛΗΞΙΑΣ</w:t>
                      </w:r>
                    </w:p>
                    <w:p w:rsidR="00782C02" w:rsidRPr="00DC0F56" w:rsidRDefault="00782C02" w:rsidP="00782C02">
                      <w:pPr>
                        <w:jc w:val="center"/>
                        <w:rPr>
                          <w:rFonts w:ascii="Century Schoolbook" w:hAnsi="Century Schoolbook"/>
                          <w:sz w:val="20"/>
                          <w:szCs w:val="20"/>
                        </w:rPr>
                      </w:pPr>
                      <w:r w:rsidRPr="00DC0F56">
                        <w:rPr>
                          <w:rFonts w:ascii="Century Schoolbook" w:hAnsi="Century Schoolbook"/>
                          <w:sz w:val="20"/>
                          <w:szCs w:val="20"/>
                        </w:rPr>
                        <w:t>ΜΗΝ ΑΦΑΙΡΕΙΤΕ ΤΟ ΚΑΛΥΜΜΑ ΥΠΟ ΤΑΣΗ</w:t>
                      </w:r>
                    </w:p>
                  </w:txbxContent>
                </v:textbox>
              </v:shape>
            </w:pict>
          </mc:Fallback>
        </mc:AlternateContent>
      </w:r>
      <w:r w:rsidRPr="0065335F">
        <w:rPr>
          <w:rFonts w:ascii="Comic Sans MS" w:hAnsi="Comic Sans MS"/>
          <w:noProof/>
          <w:sz w:val="22"/>
          <w:szCs w:val="22"/>
        </w:rPr>
        <w:drawing>
          <wp:inline distT="0" distB="0" distL="0" distR="0" wp14:anchorId="2EAAF24C" wp14:editId="6F1E0979">
            <wp:extent cx="4338536" cy="1028825"/>
            <wp:effectExtent l="209550" t="285750" r="252730" b="3238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0917" cy="103413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782C02" w:rsidRPr="0065335F" w:rsidRDefault="00782C02" w:rsidP="00782C02">
      <w:pPr>
        <w:jc w:val="both"/>
        <w:rPr>
          <w:rFonts w:ascii="Comic Sans MS" w:hAnsi="Comic Sans MS"/>
          <w:sz w:val="22"/>
          <w:szCs w:val="22"/>
          <w:lang w:val="en-US"/>
        </w:rPr>
      </w:pPr>
    </w:p>
    <w:p w:rsidR="00782C02" w:rsidRPr="0065335F" w:rsidRDefault="00782C02" w:rsidP="00EE73C3">
      <w:pPr>
        <w:pStyle w:val="a4"/>
        <w:widowControl w:val="0"/>
        <w:numPr>
          <w:ilvl w:val="0"/>
          <w:numId w:val="2"/>
        </w:numPr>
        <w:contextualSpacing/>
        <w:rPr>
          <w:rFonts w:ascii="Comic Sans MS" w:hAnsi="Comic Sans MS"/>
          <w:b/>
          <w:sz w:val="22"/>
          <w:szCs w:val="22"/>
        </w:rPr>
      </w:pPr>
      <w:r w:rsidRPr="0065335F">
        <w:rPr>
          <w:rFonts w:ascii="Comic Sans MS" w:hAnsi="Comic Sans MS"/>
          <w:b/>
          <w:sz w:val="22"/>
          <w:szCs w:val="22"/>
        </w:rPr>
        <w:t>ΚΥΡΙΟ ΗΛΕΚΤΡΟΛΟΓΙΚΟ ΥΛΙΚΟ</w:t>
      </w:r>
    </w:p>
    <w:p w:rsidR="00782C02" w:rsidRPr="0065335F" w:rsidRDefault="00782C02" w:rsidP="00782C02">
      <w:pPr>
        <w:pStyle w:val="a4"/>
        <w:ind w:left="360"/>
        <w:rPr>
          <w:rFonts w:ascii="Comic Sans MS" w:hAnsi="Comic Sans MS"/>
          <w:b/>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Διακόπτης φορτίου</w:t>
      </w:r>
    </w:p>
    <w:p w:rsidR="00782C02" w:rsidRPr="0065335F" w:rsidRDefault="00782C02" w:rsidP="00782C02">
      <w:pPr>
        <w:ind w:firstLine="720"/>
        <w:jc w:val="both"/>
        <w:rPr>
          <w:rFonts w:ascii="Comic Sans MS" w:hAnsi="Comic Sans MS"/>
          <w:sz w:val="22"/>
          <w:szCs w:val="22"/>
        </w:rPr>
      </w:pPr>
      <w:r w:rsidRPr="0065335F">
        <w:rPr>
          <w:rFonts w:ascii="Comic Sans MS" w:hAnsi="Comic Sans MS"/>
          <w:b/>
          <w:sz w:val="22"/>
          <w:szCs w:val="22"/>
        </w:rPr>
        <w:t>Ο διακόπτης φορτίου</w:t>
      </w:r>
      <w:r w:rsidRPr="0065335F">
        <w:rPr>
          <w:rFonts w:ascii="Comic Sans MS" w:hAnsi="Comic Sans MS"/>
          <w:sz w:val="22"/>
          <w:szCs w:val="22"/>
        </w:rPr>
        <w:t xml:space="preserve"> θα χρησιμοποιεί </w:t>
      </w:r>
      <w:r w:rsidRPr="0065335F">
        <w:rPr>
          <w:rFonts w:ascii="Comic Sans MS" w:hAnsi="Comic Sans MS"/>
          <w:b/>
          <w:i/>
          <w:sz w:val="22"/>
          <w:szCs w:val="22"/>
        </w:rPr>
        <w:t xml:space="preserve">ως μέσο διακοπής </w:t>
      </w:r>
      <w:proofErr w:type="spellStart"/>
      <w:r w:rsidRPr="0065335F">
        <w:rPr>
          <w:rFonts w:ascii="Comic Sans MS" w:hAnsi="Comic Sans MS"/>
          <w:b/>
          <w:i/>
          <w:sz w:val="22"/>
          <w:szCs w:val="22"/>
        </w:rPr>
        <w:t>εξαφθοριούχο</w:t>
      </w:r>
      <w:proofErr w:type="spellEnd"/>
      <w:r w:rsidRPr="0065335F">
        <w:rPr>
          <w:rFonts w:ascii="Comic Sans MS" w:hAnsi="Comic Sans MS"/>
          <w:b/>
          <w:i/>
          <w:sz w:val="22"/>
          <w:szCs w:val="22"/>
        </w:rPr>
        <w:t xml:space="preserve"> θείο </w:t>
      </w:r>
      <w:r w:rsidRPr="0065335F">
        <w:rPr>
          <w:rFonts w:ascii="Comic Sans MS" w:hAnsi="Comic Sans MS"/>
          <w:b/>
          <w:i/>
          <w:sz w:val="22"/>
          <w:szCs w:val="22"/>
          <w:lang w:eastAsia="en-US" w:bidi="en-US"/>
        </w:rPr>
        <w:t>(</w:t>
      </w:r>
      <w:r w:rsidRPr="0065335F">
        <w:rPr>
          <w:rFonts w:ascii="Comic Sans MS" w:hAnsi="Comic Sans MS"/>
          <w:b/>
          <w:i/>
          <w:sz w:val="22"/>
          <w:szCs w:val="22"/>
          <w:lang w:val="en-US" w:eastAsia="en-US" w:bidi="en-US"/>
        </w:rPr>
        <w:t>SF</w:t>
      </w:r>
      <w:r w:rsidRPr="0065335F">
        <w:rPr>
          <w:rFonts w:ascii="Comic Sans MS" w:hAnsi="Comic Sans MS"/>
          <w:b/>
          <w:i/>
          <w:sz w:val="22"/>
          <w:szCs w:val="22"/>
          <w:lang w:eastAsia="en-US" w:bidi="en-US"/>
        </w:rPr>
        <w:t>6)</w:t>
      </w:r>
      <w:r w:rsidRPr="0065335F">
        <w:rPr>
          <w:rFonts w:ascii="Comic Sans MS" w:hAnsi="Comic Sans MS"/>
          <w:sz w:val="22"/>
          <w:szCs w:val="22"/>
          <w:lang w:eastAsia="en-US" w:bidi="en-US"/>
        </w:rPr>
        <w:t xml:space="preserve"> </w:t>
      </w:r>
      <w:r w:rsidRPr="0065335F">
        <w:rPr>
          <w:rFonts w:ascii="Comic Sans MS" w:hAnsi="Comic Sans MS"/>
          <w:sz w:val="22"/>
          <w:szCs w:val="22"/>
        </w:rPr>
        <w:t>σε χαμηλή πίεση και δε θα απαιτεί συντήρηση. Θα έχει τη μορφή κλειστού θαλάμου. Θα είναι τοποθετημένος σε οριζόντια θέση εντός του πεδίου. Μέσω κατάλληλης ενδεικτικής διάταξης (μιμικό διάγραμμα) που θα παίρνει κίνηση απευθείας από τον κύριο άξονα χειρισμού, θα είναι δυνατή η αναγνώριση της θέσης των επαφών του διακόπτη με τη μορφή μιμικού διαγράμματος.</w:t>
      </w:r>
    </w:p>
    <w:p w:rsidR="00782C02" w:rsidRPr="0065335F" w:rsidRDefault="00782C02" w:rsidP="00782C02">
      <w:pPr>
        <w:ind w:firstLine="720"/>
        <w:jc w:val="both"/>
        <w:rPr>
          <w:rFonts w:ascii="Comic Sans MS" w:hAnsi="Comic Sans MS"/>
          <w:b/>
          <w:i/>
          <w:sz w:val="22"/>
          <w:szCs w:val="22"/>
        </w:rPr>
      </w:pPr>
      <w:r w:rsidRPr="0065335F">
        <w:rPr>
          <w:rFonts w:ascii="Comic Sans MS" w:hAnsi="Comic Sans MS"/>
          <w:b/>
          <w:i/>
          <w:sz w:val="22"/>
          <w:szCs w:val="22"/>
        </w:rPr>
        <w:t xml:space="preserve">Ο διακόπτης θα πρέπει να είναι σχεδιασμένος και δοκιμασμένος σύμφωνα με τα πρότυπα </w:t>
      </w:r>
      <w:r w:rsidRPr="0065335F">
        <w:rPr>
          <w:rFonts w:ascii="Comic Sans MS" w:hAnsi="Comic Sans MS"/>
          <w:b/>
          <w:i/>
          <w:sz w:val="22"/>
          <w:szCs w:val="22"/>
          <w:lang w:val="en-US" w:eastAsia="en-US" w:bidi="en-US"/>
        </w:rPr>
        <w:t>IEC</w:t>
      </w:r>
      <w:r w:rsidRPr="0065335F">
        <w:rPr>
          <w:rFonts w:ascii="Comic Sans MS" w:hAnsi="Comic Sans MS"/>
          <w:b/>
          <w:i/>
          <w:sz w:val="22"/>
          <w:szCs w:val="22"/>
          <w:lang w:eastAsia="en-US" w:bidi="en-US"/>
        </w:rPr>
        <w:t xml:space="preserve"> </w:t>
      </w:r>
      <w:r w:rsidRPr="0065335F">
        <w:rPr>
          <w:rFonts w:ascii="Comic Sans MS" w:hAnsi="Comic Sans MS"/>
          <w:b/>
          <w:i/>
          <w:sz w:val="22"/>
          <w:szCs w:val="22"/>
        </w:rPr>
        <w:t xml:space="preserve">60694, </w:t>
      </w:r>
      <w:r w:rsidRPr="0065335F">
        <w:rPr>
          <w:rFonts w:ascii="Comic Sans MS" w:hAnsi="Comic Sans MS"/>
          <w:b/>
          <w:i/>
          <w:sz w:val="22"/>
          <w:szCs w:val="22"/>
          <w:lang w:val="en-US" w:eastAsia="en-US" w:bidi="en-US"/>
        </w:rPr>
        <w:t>IEC</w:t>
      </w:r>
      <w:r w:rsidRPr="0065335F">
        <w:rPr>
          <w:rFonts w:ascii="Comic Sans MS" w:hAnsi="Comic Sans MS"/>
          <w:b/>
          <w:i/>
          <w:sz w:val="22"/>
          <w:szCs w:val="22"/>
          <w:lang w:eastAsia="en-US" w:bidi="en-US"/>
        </w:rPr>
        <w:t xml:space="preserve"> </w:t>
      </w:r>
      <w:r w:rsidRPr="0065335F">
        <w:rPr>
          <w:rFonts w:ascii="Comic Sans MS" w:hAnsi="Comic Sans MS"/>
          <w:b/>
          <w:i/>
          <w:sz w:val="22"/>
          <w:szCs w:val="22"/>
        </w:rPr>
        <w:t xml:space="preserve">62271-102, </w:t>
      </w:r>
      <w:r w:rsidRPr="0065335F">
        <w:rPr>
          <w:rFonts w:ascii="Comic Sans MS" w:hAnsi="Comic Sans MS"/>
          <w:b/>
          <w:i/>
          <w:sz w:val="22"/>
          <w:szCs w:val="22"/>
          <w:lang w:val="en-US" w:eastAsia="en-US" w:bidi="en-US"/>
        </w:rPr>
        <w:t>IEC</w:t>
      </w:r>
      <w:r w:rsidRPr="0065335F">
        <w:rPr>
          <w:rFonts w:ascii="Comic Sans MS" w:hAnsi="Comic Sans MS"/>
          <w:b/>
          <w:i/>
          <w:sz w:val="22"/>
          <w:szCs w:val="22"/>
          <w:lang w:eastAsia="en-US" w:bidi="en-US"/>
        </w:rPr>
        <w:t xml:space="preserve"> </w:t>
      </w:r>
      <w:r w:rsidRPr="0065335F">
        <w:rPr>
          <w:rFonts w:ascii="Comic Sans MS" w:hAnsi="Comic Sans MS"/>
          <w:b/>
          <w:i/>
          <w:sz w:val="22"/>
          <w:szCs w:val="22"/>
        </w:rPr>
        <w:t xml:space="preserve">62271-105 και </w:t>
      </w:r>
      <w:r w:rsidRPr="0065335F">
        <w:rPr>
          <w:rFonts w:ascii="Comic Sans MS" w:hAnsi="Comic Sans MS"/>
          <w:b/>
          <w:i/>
          <w:sz w:val="22"/>
          <w:szCs w:val="22"/>
          <w:lang w:val="en-US" w:eastAsia="en-US" w:bidi="en-US"/>
        </w:rPr>
        <w:t>IEC</w:t>
      </w:r>
      <w:r w:rsidRPr="0065335F">
        <w:rPr>
          <w:rFonts w:ascii="Comic Sans MS" w:hAnsi="Comic Sans MS"/>
          <w:b/>
          <w:i/>
          <w:sz w:val="22"/>
          <w:szCs w:val="22"/>
          <w:lang w:eastAsia="en-US" w:bidi="en-US"/>
        </w:rPr>
        <w:t xml:space="preserve"> </w:t>
      </w:r>
      <w:r w:rsidRPr="0065335F">
        <w:rPr>
          <w:rFonts w:ascii="Comic Sans MS" w:hAnsi="Comic Sans MS"/>
          <w:b/>
          <w:i/>
          <w:sz w:val="22"/>
          <w:szCs w:val="22"/>
        </w:rPr>
        <w:t>60265-1.</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Ο διακόπτης θα είναι αυξημένης συχνότητας χειρισμών, σύμφωνα με το </w:t>
      </w:r>
      <w:r w:rsidRPr="0065335F">
        <w:rPr>
          <w:rFonts w:ascii="Comic Sans MS" w:hAnsi="Comic Sans MS"/>
          <w:sz w:val="22"/>
          <w:szCs w:val="22"/>
          <w:lang w:val="en-US" w:eastAsia="en-US" w:bidi="en-US"/>
        </w:rPr>
        <w:t>IEC</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60265-1. Θα έχει τρεις θέσεις λειτουργίας (ανοικτός - κλειστός - θέση γείωσης) και θα είναι κατασκευασμένος από δύο μέρη. Το επάνω μέρος θα είναι κατασκευασμένο από </w:t>
      </w:r>
      <w:proofErr w:type="spellStart"/>
      <w:r w:rsidRPr="0065335F">
        <w:rPr>
          <w:rFonts w:ascii="Comic Sans MS" w:hAnsi="Comic Sans MS"/>
          <w:sz w:val="22"/>
          <w:szCs w:val="22"/>
        </w:rPr>
        <w:t>εποξική</w:t>
      </w:r>
      <w:proofErr w:type="spellEnd"/>
      <w:r w:rsidRPr="0065335F">
        <w:rPr>
          <w:rFonts w:ascii="Comic Sans MS" w:hAnsi="Comic Sans MS"/>
          <w:sz w:val="22"/>
          <w:szCs w:val="22"/>
        </w:rPr>
        <w:t xml:space="preserve"> ρητίνη και το κάτω μέρος θα είναι κατασκευασμένο από ανοξείδωτο ατσάλι ώστε να επιτυγχάνεται μείωση του συνολικού όγκου. Η κατασκευή του </w:t>
      </w:r>
      <w:r w:rsidRPr="0065335F">
        <w:rPr>
          <w:rFonts w:ascii="Comic Sans MS" w:hAnsi="Comic Sans MS"/>
          <w:sz w:val="22"/>
          <w:szCs w:val="22"/>
        </w:rPr>
        <w:lastRenderedPageBreak/>
        <w:t xml:space="preserve">διακόπτη θα εγγυάται </w:t>
      </w:r>
      <w:r w:rsidRPr="0065335F">
        <w:rPr>
          <w:rStyle w:val="12"/>
          <w:rFonts w:ascii="Comic Sans MS" w:hAnsi="Comic Sans MS"/>
          <w:sz w:val="22"/>
          <w:szCs w:val="22"/>
        </w:rPr>
        <w:t xml:space="preserve">γειωμένη </w:t>
      </w:r>
      <w:proofErr w:type="spellStart"/>
      <w:r w:rsidRPr="0065335F">
        <w:rPr>
          <w:rStyle w:val="12"/>
          <w:rFonts w:ascii="Comic Sans MS" w:hAnsi="Comic Sans MS"/>
          <w:sz w:val="22"/>
          <w:szCs w:val="22"/>
        </w:rPr>
        <w:t>διαμερισματοποίηση</w:t>
      </w:r>
      <w:proofErr w:type="spellEnd"/>
      <w:r w:rsidRPr="0065335F">
        <w:rPr>
          <w:rStyle w:val="12"/>
          <w:rFonts w:ascii="Comic Sans MS" w:hAnsi="Comic Sans MS"/>
          <w:sz w:val="22"/>
          <w:szCs w:val="22"/>
        </w:rPr>
        <w:t xml:space="preserve"> </w:t>
      </w:r>
      <w:r w:rsidRPr="0065335F">
        <w:rPr>
          <w:rFonts w:ascii="Comic Sans MS" w:hAnsi="Comic Sans MS"/>
          <w:sz w:val="22"/>
          <w:szCs w:val="22"/>
          <w:lang w:eastAsia="en-US" w:bidi="en-US"/>
        </w:rPr>
        <w:t>(</w:t>
      </w:r>
      <w:r w:rsidRPr="0065335F">
        <w:rPr>
          <w:rStyle w:val="12"/>
          <w:rFonts w:ascii="Comic Sans MS" w:hAnsi="Comic Sans MS"/>
          <w:sz w:val="22"/>
          <w:szCs w:val="22"/>
          <w:lang w:val="en-US" w:eastAsia="en-US" w:bidi="en-US"/>
        </w:rPr>
        <w:t>PM</w:t>
      </w:r>
      <w:r w:rsidRPr="0065335F">
        <w:rPr>
          <w:rStyle w:val="12"/>
          <w:rFonts w:ascii="Comic Sans MS" w:hAnsi="Comic Sans MS"/>
          <w:sz w:val="22"/>
          <w:szCs w:val="22"/>
          <w:lang w:eastAsia="en-US" w:bidi="en-US"/>
        </w:rPr>
        <w:t xml:space="preserve">: </w:t>
      </w:r>
      <w:r w:rsidRPr="0065335F">
        <w:rPr>
          <w:rStyle w:val="12"/>
          <w:rFonts w:ascii="Comic Sans MS" w:hAnsi="Comic Sans MS"/>
          <w:sz w:val="22"/>
          <w:szCs w:val="22"/>
          <w:lang w:val="en-US" w:eastAsia="en-US" w:bidi="en-US"/>
        </w:rPr>
        <w:t>metallic</w:t>
      </w:r>
      <w:r w:rsidRPr="0065335F">
        <w:rPr>
          <w:rStyle w:val="12"/>
          <w:rFonts w:ascii="Comic Sans MS" w:hAnsi="Comic Sans MS"/>
          <w:sz w:val="22"/>
          <w:szCs w:val="22"/>
          <w:lang w:eastAsia="en-US" w:bidi="en-US"/>
        </w:rPr>
        <w:t xml:space="preserve"> </w:t>
      </w:r>
      <w:proofErr w:type="spellStart"/>
      <w:r w:rsidRPr="0065335F">
        <w:rPr>
          <w:rStyle w:val="12"/>
          <w:rFonts w:ascii="Comic Sans MS" w:hAnsi="Comic Sans MS"/>
          <w:sz w:val="22"/>
          <w:szCs w:val="22"/>
          <w:lang w:val="en-US" w:eastAsia="en-US" w:bidi="en-US"/>
        </w:rPr>
        <w:t>partision</w:t>
      </w:r>
      <w:proofErr w:type="spellEnd"/>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μεταξύ του χώρου των ζυγών και του χώρου εισόδου των καλωδίων. Επίσης η κατασκευή του θα πρέπει να πληροί τις οδηγίες για στεγανά συστήματα, χωρίς απαίτηση για </w:t>
      </w:r>
      <w:proofErr w:type="spellStart"/>
      <w:r w:rsidRPr="0065335F">
        <w:rPr>
          <w:rFonts w:ascii="Comic Sans MS" w:hAnsi="Comic Sans MS"/>
          <w:sz w:val="22"/>
          <w:szCs w:val="22"/>
        </w:rPr>
        <w:t>επαναπλήρωση</w:t>
      </w:r>
      <w:proofErr w:type="spellEnd"/>
      <w:r w:rsidRPr="0065335F">
        <w:rPr>
          <w:rFonts w:ascii="Comic Sans MS" w:hAnsi="Comic Sans MS"/>
          <w:sz w:val="22"/>
          <w:szCs w:val="22"/>
        </w:rPr>
        <w:t xml:space="preserve"> αερίου και συντήρηση των κυρίων μερών σε διάρκεια 30 ετών.</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Η απόσταση των πόλων θα πρέπει να είναι </w:t>
      </w:r>
      <w:r w:rsidRPr="0065335F">
        <w:rPr>
          <w:rFonts w:ascii="Comic Sans MS" w:hAnsi="Comic Sans MS"/>
          <w:b/>
          <w:i/>
          <w:sz w:val="22"/>
          <w:szCs w:val="22"/>
        </w:rPr>
        <w:t>≥</w:t>
      </w:r>
      <w:r w:rsidRPr="0065335F">
        <w:rPr>
          <w:rStyle w:val="12"/>
          <w:rFonts w:ascii="Comic Sans MS" w:hAnsi="Comic Sans MS"/>
          <w:i/>
          <w:sz w:val="22"/>
          <w:szCs w:val="22"/>
        </w:rPr>
        <w:t xml:space="preserve">210 </w:t>
      </w:r>
      <w:proofErr w:type="spellStart"/>
      <w:r w:rsidRPr="0065335F">
        <w:rPr>
          <w:rStyle w:val="12"/>
          <w:rFonts w:ascii="Comic Sans MS" w:hAnsi="Comic Sans MS"/>
          <w:i/>
          <w:sz w:val="22"/>
          <w:szCs w:val="22"/>
          <w:lang w:val="fr-FR" w:eastAsia="fr-FR" w:bidi="fr-FR"/>
        </w:rPr>
        <w:t>mm</w:t>
      </w:r>
      <w:r w:rsidRPr="0065335F">
        <w:rPr>
          <w:rStyle w:val="12"/>
          <w:rFonts w:ascii="Comic Sans MS" w:hAnsi="Comic Sans MS"/>
          <w:sz w:val="22"/>
          <w:szCs w:val="22"/>
          <w:lang w:val="fr-FR" w:eastAsia="fr-FR" w:bidi="fr-FR"/>
        </w:rPr>
        <w:t>.</w:t>
      </w:r>
      <w:proofErr w:type="spellEnd"/>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Ενσωματωμένα ο διακόπτης θα πρέπει να φέρει διαιρέτες τάσης για σύνδεση με τις ενδεικτικές λυχνίες παρουσίας τάσης.</w:t>
      </w:r>
    </w:p>
    <w:p w:rsidR="00782C02" w:rsidRPr="0065335F" w:rsidRDefault="00782C02" w:rsidP="00782C02">
      <w:pPr>
        <w:spacing w:after="120"/>
        <w:ind w:firstLine="720"/>
        <w:jc w:val="both"/>
        <w:rPr>
          <w:rFonts w:ascii="Comic Sans MS" w:hAnsi="Comic Sans MS"/>
          <w:sz w:val="22"/>
          <w:szCs w:val="22"/>
        </w:rPr>
      </w:pPr>
      <w:r w:rsidRPr="0065335F">
        <w:rPr>
          <w:rFonts w:ascii="Comic Sans MS" w:hAnsi="Comic Sans MS"/>
          <w:sz w:val="22"/>
          <w:szCs w:val="22"/>
        </w:rPr>
        <w:t>Θα είναι επίσης δυνατή η εύκολη τοποθέτηση των εξαρτημάτων όπως:</w:t>
      </w:r>
    </w:p>
    <w:p w:rsidR="00782C02" w:rsidRPr="0065335F" w:rsidRDefault="00782C02" w:rsidP="00EE73C3">
      <w:pPr>
        <w:pStyle w:val="a4"/>
        <w:widowControl w:val="0"/>
        <w:numPr>
          <w:ilvl w:val="0"/>
          <w:numId w:val="5"/>
        </w:numPr>
        <w:contextualSpacing/>
        <w:jc w:val="both"/>
        <w:rPr>
          <w:rFonts w:ascii="Comic Sans MS" w:hAnsi="Comic Sans MS"/>
          <w:sz w:val="22"/>
          <w:szCs w:val="22"/>
        </w:rPr>
      </w:pPr>
      <w:r w:rsidRPr="0065335F">
        <w:rPr>
          <w:rFonts w:ascii="Comic Sans MS" w:hAnsi="Comic Sans MS"/>
          <w:sz w:val="22"/>
          <w:szCs w:val="22"/>
        </w:rPr>
        <w:t>Βοηθητικές επαφές</w:t>
      </w:r>
    </w:p>
    <w:p w:rsidR="00782C02" w:rsidRPr="0065335F" w:rsidRDefault="00782C02" w:rsidP="00EE73C3">
      <w:pPr>
        <w:pStyle w:val="a4"/>
        <w:widowControl w:val="0"/>
        <w:numPr>
          <w:ilvl w:val="0"/>
          <w:numId w:val="5"/>
        </w:numPr>
        <w:contextualSpacing/>
        <w:jc w:val="both"/>
        <w:rPr>
          <w:rFonts w:ascii="Comic Sans MS" w:hAnsi="Comic Sans MS"/>
          <w:sz w:val="22"/>
          <w:szCs w:val="22"/>
        </w:rPr>
      </w:pPr>
      <w:r w:rsidRPr="0065335F">
        <w:rPr>
          <w:rFonts w:ascii="Comic Sans MS" w:hAnsi="Comic Sans MS"/>
          <w:sz w:val="22"/>
          <w:szCs w:val="22"/>
        </w:rPr>
        <w:t>Κινητήρας τηλεχειρισμού</w:t>
      </w:r>
    </w:p>
    <w:p w:rsidR="00782C02" w:rsidRPr="0065335F" w:rsidRDefault="00782C02" w:rsidP="00EE73C3">
      <w:pPr>
        <w:pStyle w:val="a4"/>
        <w:widowControl w:val="0"/>
        <w:numPr>
          <w:ilvl w:val="0"/>
          <w:numId w:val="5"/>
        </w:numPr>
        <w:contextualSpacing/>
        <w:jc w:val="both"/>
        <w:rPr>
          <w:rFonts w:ascii="Comic Sans MS" w:hAnsi="Comic Sans MS"/>
          <w:sz w:val="22"/>
          <w:szCs w:val="22"/>
        </w:rPr>
      </w:pPr>
      <w:r w:rsidRPr="0065335F">
        <w:rPr>
          <w:rFonts w:ascii="Comic Sans MS" w:hAnsi="Comic Sans MS"/>
          <w:sz w:val="22"/>
          <w:szCs w:val="22"/>
        </w:rPr>
        <w:t xml:space="preserve">Κλειδαριές και λουκέτα </w:t>
      </w:r>
      <w:proofErr w:type="spellStart"/>
      <w:r w:rsidRPr="0065335F">
        <w:rPr>
          <w:rFonts w:ascii="Comic Sans MS" w:hAnsi="Comic Sans MS"/>
          <w:sz w:val="22"/>
          <w:szCs w:val="22"/>
        </w:rPr>
        <w:t>μανδαλώσεων</w:t>
      </w:r>
      <w:proofErr w:type="spellEnd"/>
    </w:p>
    <w:p w:rsidR="00782C02" w:rsidRPr="0065335F" w:rsidRDefault="00782C02" w:rsidP="00EE73C3">
      <w:pPr>
        <w:pStyle w:val="a4"/>
        <w:widowControl w:val="0"/>
        <w:numPr>
          <w:ilvl w:val="0"/>
          <w:numId w:val="5"/>
        </w:numPr>
        <w:contextualSpacing/>
        <w:jc w:val="both"/>
        <w:rPr>
          <w:rFonts w:ascii="Comic Sans MS" w:hAnsi="Comic Sans MS"/>
          <w:sz w:val="22"/>
          <w:szCs w:val="22"/>
        </w:rPr>
      </w:pPr>
      <w:r w:rsidRPr="0065335F">
        <w:rPr>
          <w:rFonts w:ascii="Comic Sans MS" w:hAnsi="Comic Sans MS"/>
          <w:sz w:val="22"/>
          <w:szCs w:val="22"/>
        </w:rPr>
        <w:t>Πηνία ζεύξης / απόζευξης</w:t>
      </w:r>
    </w:p>
    <w:p w:rsidR="00782C02" w:rsidRPr="0065335F" w:rsidRDefault="00782C02" w:rsidP="00EE73C3">
      <w:pPr>
        <w:pStyle w:val="a4"/>
        <w:widowControl w:val="0"/>
        <w:numPr>
          <w:ilvl w:val="0"/>
          <w:numId w:val="5"/>
        </w:numPr>
        <w:contextualSpacing/>
        <w:jc w:val="both"/>
        <w:rPr>
          <w:rFonts w:ascii="Comic Sans MS" w:hAnsi="Comic Sans MS"/>
          <w:sz w:val="22"/>
          <w:szCs w:val="22"/>
        </w:rPr>
      </w:pPr>
      <w:r w:rsidRPr="0065335F">
        <w:rPr>
          <w:rFonts w:ascii="Comic Sans MS" w:hAnsi="Comic Sans MS"/>
          <w:sz w:val="22"/>
          <w:szCs w:val="22"/>
        </w:rPr>
        <w:t>Δείκτης πίεσης αερίου</w:t>
      </w:r>
    </w:p>
    <w:p w:rsidR="00782C02" w:rsidRPr="0065335F" w:rsidRDefault="00782C02" w:rsidP="00EE73C3">
      <w:pPr>
        <w:pStyle w:val="a4"/>
        <w:widowControl w:val="0"/>
        <w:numPr>
          <w:ilvl w:val="0"/>
          <w:numId w:val="5"/>
        </w:numPr>
        <w:contextualSpacing/>
        <w:jc w:val="both"/>
        <w:rPr>
          <w:rFonts w:ascii="Comic Sans MS" w:hAnsi="Comic Sans MS"/>
          <w:sz w:val="22"/>
          <w:szCs w:val="22"/>
        </w:rPr>
      </w:pPr>
      <w:r w:rsidRPr="0065335F">
        <w:rPr>
          <w:rFonts w:ascii="Comic Sans MS" w:hAnsi="Comic Sans MS"/>
          <w:sz w:val="22"/>
          <w:szCs w:val="22"/>
        </w:rPr>
        <w:t xml:space="preserve">Ενδεικτικές λυχνίες παρουσίας τάσης, </w:t>
      </w:r>
      <w:r w:rsidRPr="0065335F">
        <w:rPr>
          <w:rFonts w:ascii="Comic Sans MS" w:hAnsi="Comic Sans MS"/>
          <w:sz w:val="22"/>
          <w:szCs w:val="22"/>
          <w:lang w:val="en-US" w:eastAsia="en-US" w:bidi="en-US"/>
        </w:rPr>
        <w:t>IEC</w:t>
      </w:r>
      <w:r w:rsidRPr="0065335F">
        <w:rPr>
          <w:rFonts w:ascii="Comic Sans MS" w:hAnsi="Comic Sans MS"/>
          <w:sz w:val="22"/>
          <w:szCs w:val="22"/>
          <w:lang w:eastAsia="en-US" w:bidi="en-US"/>
        </w:rPr>
        <w:t xml:space="preserve"> </w:t>
      </w:r>
      <w:r w:rsidRPr="0065335F">
        <w:rPr>
          <w:rFonts w:ascii="Comic Sans MS" w:hAnsi="Comic Sans MS"/>
          <w:sz w:val="22"/>
          <w:szCs w:val="22"/>
        </w:rPr>
        <w:t>61958</w:t>
      </w:r>
    </w:p>
    <w:p w:rsidR="00782C02" w:rsidRPr="0065335F" w:rsidRDefault="00782C02" w:rsidP="00782C02">
      <w:pPr>
        <w:ind w:firstLine="360"/>
        <w:jc w:val="both"/>
        <w:rPr>
          <w:rFonts w:ascii="Comic Sans MS" w:hAnsi="Comic Sans MS"/>
          <w:sz w:val="22"/>
          <w:szCs w:val="22"/>
        </w:rPr>
      </w:pPr>
      <w:r w:rsidRPr="0065335F">
        <w:rPr>
          <w:rFonts w:ascii="Comic Sans MS" w:hAnsi="Comic Sans MS"/>
          <w:sz w:val="22"/>
          <w:szCs w:val="22"/>
        </w:rPr>
        <w:t xml:space="preserve">Όλοι οι διακόπτες συμπεριλαμβανομένων και αυτών που θα συνεργάζονται με αυτόματους διακόπτες ισχύος ή με Μ/Σ τάσης και έντασης θα είναι πάντα </w:t>
      </w:r>
      <w:r w:rsidRPr="0065335F">
        <w:rPr>
          <w:rStyle w:val="12"/>
          <w:rFonts w:ascii="Comic Sans MS" w:hAnsi="Comic Sans MS"/>
          <w:sz w:val="22"/>
          <w:szCs w:val="22"/>
        </w:rPr>
        <w:t xml:space="preserve">τύπου φορτίου </w:t>
      </w:r>
      <w:r w:rsidRPr="0065335F">
        <w:rPr>
          <w:rFonts w:ascii="Comic Sans MS" w:hAnsi="Comic Sans MS"/>
          <w:sz w:val="22"/>
          <w:szCs w:val="22"/>
        </w:rPr>
        <w:t xml:space="preserve">και θα μπορούν, τουλάχιστον, να τεθούν εντός σε συνθήκες βραχυκυκλώματος με </w:t>
      </w:r>
      <w:r w:rsidRPr="0065335F">
        <w:rPr>
          <w:rFonts w:ascii="Comic Sans MS" w:hAnsi="Comic Sans MS"/>
          <w:b/>
          <w:i/>
          <w:sz w:val="22"/>
          <w:szCs w:val="22"/>
        </w:rPr>
        <w:t xml:space="preserve">τιμή δυναμικού ρεύματος </w:t>
      </w:r>
      <w:r w:rsidRPr="0065335F">
        <w:rPr>
          <w:rFonts w:ascii="Comic Sans MS" w:hAnsi="Comic Sans MS"/>
          <w:b/>
          <w:i/>
          <w:sz w:val="22"/>
          <w:szCs w:val="22"/>
          <w:lang w:eastAsia="en-US" w:bidi="en-US"/>
        </w:rPr>
        <w:t>(</w:t>
      </w:r>
      <w:r w:rsidRPr="0065335F">
        <w:rPr>
          <w:rFonts w:ascii="Comic Sans MS" w:hAnsi="Comic Sans MS"/>
          <w:b/>
          <w:i/>
          <w:sz w:val="22"/>
          <w:szCs w:val="22"/>
          <w:lang w:val="en-US" w:eastAsia="en-US" w:bidi="en-US"/>
        </w:rPr>
        <w:t>make</w:t>
      </w:r>
      <w:r w:rsidRPr="0065335F">
        <w:rPr>
          <w:rFonts w:ascii="Comic Sans MS" w:hAnsi="Comic Sans MS"/>
          <w:b/>
          <w:i/>
          <w:sz w:val="22"/>
          <w:szCs w:val="22"/>
          <w:lang w:eastAsia="en-US" w:bidi="en-US"/>
        </w:rPr>
        <w:t xml:space="preserve">) </w:t>
      </w:r>
      <w:r w:rsidRPr="0065335F">
        <w:rPr>
          <w:rFonts w:ascii="Comic Sans MS" w:hAnsi="Comic Sans MS"/>
          <w:b/>
          <w:i/>
          <w:sz w:val="22"/>
          <w:szCs w:val="22"/>
        </w:rPr>
        <w:t xml:space="preserve">&gt; 40 </w:t>
      </w:r>
      <w:r w:rsidRPr="0065335F">
        <w:rPr>
          <w:rFonts w:ascii="Comic Sans MS" w:hAnsi="Comic Sans MS"/>
          <w:b/>
          <w:i/>
          <w:sz w:val="22"/>
          <w:szCs w:val="22"/>
          <w:lang w:val="en-US" w:eastAsia="en-US" w:bidi="en-US"/>
        </w:rPr>
        <w:t>kA</w:t>
      </w:r>
      <w:r w:rsidRPr="0065335F">
        <w:rPr>
          <w:rFonts w:ascii="Comic Sans MS" w:hAnsi="Comic Sans MS"/>
          <w:b/>
          <w:i/>
          <w:sz w:val="22"/>
          <w:szCs w:val="22"/>
          <w:lang w:eastAsia="en-US" w:bidi="en-US"/>
        </w:rPr>
        <w:t xml:space="preserve"> </w:t>
      </w:r>
      <w:r w:rsidRPr="0065335F">
        <w:rPr>
          <w:rFonts w:ascii="Comic Sans MS" w:hAnsi="Comic Sans MS"/>
          <w:b/>
          <w:i/>
          <w:sz w:val="22"/>
          <w:szCs w:val="22"/>
          <w:lang w:val="en-US" w:eastAsia="en-US" w:bidi="en-US"/>
        </w:rPr>
        <w:t>peak</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και θα αντέχουν </w:t>
      </w:r>
      <w:r w:rsidRPr="0065335F">
        <w:rPr>
          <w:rFonts w:ascii="Comic Sans MS" w:hAnsi="Comic Sans MS"/>
          <w:b/>
          <w:i/>
          <w:sz w:val="22"/>
          <w:szCs w:val="22"/>
        </w:rPr>
        <w:t xml:space="preserve">θερμικά για </w:t>
      </w:r>
      <w:r w:rsidRPr="0065335F">
        <w:rPr>
          <w:rFonts w:ascii="Comic Sans MS" w:hAnsi="Comic Sans MS"/>
          <w:b/>
          <w:i/>
          <w:sz w:val="22"/>
          <w:szCs w:val="22"/>
          <w:lang w:eastAsia="en-US" w:bidi="en-US"/>
        </w:rPr>
        <w:t>3</w:t>
      </w:r>
      <w:r w:rsidRPr="0065335F">
        <w:rPr>
          <w:rFonts w:ascii="Comic Sans MS" w:hAnsi="Comic Sans MS"/>
          <w:b/>
          <w:i/>
          <w:sz w:val="22"/>
          <w:szCs w:val="22"/>
          <w:lang w:val="en-US" w:eastAsia="en-US" w:bidi="en-US"/>
        </w:rPr>
        <w:t>s</w:t>
      </w:r>
      <w:r w:rsidRPr="0065335F">
        <w:rPr>
          <w:rFonts w:ascii="Comic Sans MS" w:hAnsi="Comic Sans MS"/>
          <w:b/>
          <w:i/>
          <w:sz w:val="22"/>
          <w:szCs w:val="22"/>
          <w:lang w:eastAsia="en-US" w:bidi="en-US"/>
        </w:rPr>
        <w:t xml:space="preserve"> </w:t>
      </w:r>
      <w:r w:rsidRPr="0065335F">
        <w:rPr>
          <w:rFonts w:ascii="Comic Sans MS" w:hAnsi="Comic Sans MS"/>
          <w:b/>
          <w:i/>
          <w:sz w:val="22"/>
          <w:szCs w:val="22"/>
        </w:rPr>
        <w:t xml:space="preserve">σε &gt;16 </w:t>
      </w:r>
      <w:r w:rsidRPr="0065335F">
        <w:rPr>
          <w:rFonts w:ascii="Comic Sans MS" w:hAnsi="Comic Sans MS"/>
          <w:b/>
          <w:i/>
          <w:sz w:val="22"/>
          <w:szCs w:val="22"/>
          <w:lang w:val="en-US" w:eastAsia="en-US" w:bidi="en-US"/>
        </w:rPr>
        <w:t>kA</w:t>
      </w:r>
      <w:r w:rsidRPr="0065335F">
        <w:rPr>
          <w:rFonts w:ascii="Comic Sans MS" w:hAnsi="Comic Sans MS"/>
          <w:b/>
          <w:i/>
          <w:sz w:val="22"/>
          <w:szCs w:val="22"/>
          <w:lang w:eastAsia="en-US" w:bidi="en-US"/>
        </w:rPr>
        <w:t xml:space="preserve"> </w:t>
      </w:r>
      <w:r w:rsidRPr="0065335F">
        <w:rPr>
          <w:rFonts w:ascii="Comic Sans MS" w:hAnsi="Comic Sans MS"/>
          <w:b/>
          <w:i/>
          <w:sz w:val="22"/>
          <w:szCs w:val="22"/>
          <w:lang w:val="en-US" w:eastAsia="en-US" w:bidi="en-US"/>
        </w:rPr>
        <w:t>peak</w:t>
      </w:r>
      <w:r w:rsidRPr="0065335F">
        <w:rPr>
          <w:rFonts w:ascii="Comic Sans MS" w:hAnsi="Comic Sans MS"/>
          <w:b/>
          <w:i/>
          <w:sz w:val="22"/>
          <w:szCs w:val="22"/>
          <w:lang w:eastAsia="en-US" w:bidi="en-US"/>
        </w:rPr>
        <w:t>.</w:t>
      </w:r>
    </w:p>
    <w:p w:rsidR="00782C02" w:rsidRPr="0065335F" w:rsidRDefault="00782C02" w:rsidP="00782C02">
      <w:pPr>
        <w:ind w:firstLine="360"/>
        <w:jc w:val="both"/>
        <w:rPr>
          <w:rFonts w:ascii="Comic Sans MS" w:hAnsi="Comic Sans MS"/>
          <w:b/>
          <w:i/>
          <w:sz w:val="22"/>
          <w:szCs w:val="22"/>
        </w:rPr>
      </w:pPr>
      <w:r w:rsidRPr="0065335F">
        <w:rPr>
          <w:rFonts w:ascii="Comic Sans MS" w:hAnsi="Comic Sans MS"/>
          <w:b/>
          <w:i/>
          <w:sz w:val="22"/>
          <w:szCs w:val="22"/>
        </w:rPr>
        <w:t>Ο αριθμός των μηχανικών χειρισμών του διακόπτη (γραμμή) θα πρέπει να είναι τουλάχιστον 5.000 (κλάση Μ2) για τους διακόπτες με μηχανισμό μονού ελατηρίου και 1.000 (κλάση Μ1) με μηχανισμό διπλού ελατηρίου. Η ηλεκτρική αντοχή του διακόπτη θα πρέπει να είναι 5 ζεύξεις σε βραχυκύκλωμα (κλάση Ε3).</w:t>
      </w:r>
    </w:p>
    <w:p w:rsidR="00782C02" w:rsidRPr="0065335F" w:rsidRDefault="00782C02" w:rsidP="00782C02">
      <w:pPr>
        <w:jc w:val="both"/>
        <w:rPr>
          <w:rFonts w:ascii="Comic Sans MS" w:hAnsi="Comic Sans MS"/>
          <w:b/>
          <w:i/>
          <w:sz w:val="22"/>
          <w:szCs w:val="22"/>
        </w:rPr>
      </w:pPr>
      <w:r w:rsidRPr="0065335F">
        <w:rPr>
          <w:rFonts w:ascii="Comic Sans MS" w:hAnsi="Comic Sans MS"/>
          <w:b/>
          <w:i/>
          <w:sz w:val="22"/>
          <w:szCs w:val="22"/>
        </w:rPr>
        <w:t>Ο αριθμός των μηχανικών χειρισμών του διακόπτη (</w:t>
      </w:r>
      <w:proofErr w:type="spellStart"/>
      <w:r w:rsidRPr="0065335F">
        <w:rPr>
          <w:rFonts w:ascii="Comic Sans MS" w:hAnsi="Comic Sans MS"/>
          <w:b/>
          <w:i/>
          <w:sz w:val="22"/>
          <w:szCs w:val="22"/>
        </w:rPr>
        <w:t>γειωτή</w:t>
      </w:r>
      <w:proofErr w:type="spellEnd"/>
      <w:r w:rsidRPr="0065335F">
        <w:rPr>
          <w:rFonts w:ascii="Comic Sans MS" w:hAnsi="Comic Sans MS"/>
          <w:b/>
          <w:i/>
          <w:sz w:val="22"/>
          <w:szCs w:val="22"/>
        </w:rPr>
        <w:t>) θα πρέπει να είναι τουλάχιστον 1.000 (κλάση Μ0).</w:t>
      </w:r>
    </w:p>
    <w:p w:rsidR="00782C02" w:rsidRPr="0065335F" w:rsidRDefault="00782C02" w:rsidP="00782C02">
      <w:pPr>
        <w:jc w:val="both"/>
        <w:rPr>
          <w:rFonts w:ascii="Comic Sans MS" w:hAnsi="Comic Sans MS"/>
          <w:b/>
          <w:i/>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Αυτόματος Διακόπτης Ισχύος</w:t>
      </w:r>
    </w:p>
    <w:p w:rsidR="00782C02" w:rsidRPr="0065335F" w:rsidRDefault="00782C02" w:rsidP="00782C02">
      <w:pPr>
        <w:ind w:firstLine="720"/>
        <w:jc w:val="both"/>
        <w:rPr>
          <w:rFonts w:ascii="Comic Sans MS" w:hAnsi="Comic Sans MS"/>
          <w:sz w:val="22"/>
          <w:szCs w:val="22"/>
        </w:rPr>
      </w:pPr>
      <w:r w:rsidRPr="00B13345">
        <w:rPr>
          <w:rStyle w:val="11"/>
          <w:rFonts w:ascii="Comic Sans MS" w:hAnsi="Comic Sans MS"/>
          <w:sz w:val="22"/>
          <w:szCs w:val="22"/>
        </w:rPr>
        <w:t>Η</w:t>
      </w:r>
      <w:r>
        <w:rPr>
          <w:rStyle w:val="11"/>
          <w:rFonts w:ascii="Comic Sans MS" w:hAnsi="Comic Sans MS"/>
          <w:sz w:val="22"/>
          <w:szCs w:val="22"/>
        </w:rPr>
        <w:t xml:space="preserve"> </w:t>
      </w:r>
      <w:r w:rsidRPr="0065335F">
        <w:rPr>
          <w:rFonts w:ascii="Comic Sans MS" w:hAnsi="Comic Sans MS"/>
          <w:sz w:val="22"/>
          <w:szCs w:val="22"/>
        </w:rPr>
        <w:t xml:space="preserve">ηλεκτρική και η μηχανική αντοχή του διακόπτη θα είναι </w:t>
      </w:r>
      <w:r w:rsidRPr="0065335F">
        <w:rPr>
          <w:rFonts w:ascii="Comic Sans MS" w:hAnsi="Comic Sans MS"/>
          <w:b/>
          <w:sz w:val="22"/>
          <w:szCs w:val="22"/>
        </w:rPr>
        <w:t xml:space="preserve">10.000 χειρισμοί. </w:t>
      </w:r>
      <w:r w:rsidRPr="0065335F">
        <w:rPr>
          <w:rFonts w:ascii="Comic Sans MS" w:hAnsi="Comic Sans MS"/>
          <w:sz w:val="22"/>
          <w:szCs w:val="22"/>
        </w:rPr>
        <w:t xml:space="preserve">Σαν μέσο διακοπής θα χρησιμοποιεί </w:t>
      </w:r>
      <w:r w:rsidRPr="0065335F">
        <w:rPr>
          <w:rFonts w:ascii="Comic Sans MS" w:hAnsi="Comic Sans MS"/>
          <w:b/>
          <w:i/>
          <w:sz w:val="22"/>
          <w:szCs w:val="22"/>
          <w:lang w:val="en-US" w:eastAsia="en-US" w:bidi="en-US"/>
        </w:rPr>
        <w:t>SF</w:t>
      </w:r>
      <w:r w:rsidRPr="0065335F">
        <w:rPr>
          <w:rFonts w:ascii="Comic Sans MS" w:hAnsi="Comic Sans MS"/>
          <w:b/>
          <w:i/>
          <w:sz w:val="22"/>
          <w:szCs w:val="22"/>
          <w:lang w:eastAsia="en-US" w:bidi="en-US"/>
        </w:rPr>
        <w:t>6</w:t>
      </w:r>
      <w:r w:rsidRPr="0065335F">
        <w:rPr>
          <w:rStyle w:val="12"/>
          <w:rFonts w:ascii="Comic Sans MS" w:hAnsi="Comic Sans MS"/>
          <w:sz w:val="22"/>
          <w:szCs w:val="22"/>
        </w:rPr>
        <w:t xml:space="preserve">. </w:t>
      </w:r>
      <w:r w:rsidRPr="0065335F">
        <w:rPr>
          <w:rFonts w:ascii="Comic Sans MS" w:hAnsi="Comic Sans MS"/>
          <w:sz w:val="22"/>
          <w:szCs w:val="22"/>
        </w:rPr>
        <w:t xml:space="preserve">Το περίβλημα του κάθε πόλου θα είναι κατασκευασμένο από </w:t>
      </w:r>
      <w:proofErr w:type="spellStart"/>
      <w:r w:rsidRPr="0065335F">
        <w:rPr>
          <w:rFonts w:ascii="Comic Sans MS" w:hAnsi="Comic Sans MS"/>
          <w:sz w:val="22"/>
          <w:szCs w:val="22"/>
        </w:rPr>
        <w:t>εποξική</w:t>
      </w:r>
      <w:proofErr w:type="spellEnd"/>
      <w:r w:rsidRPr="0065335F">
        <w:rPr>
          <w:rFonts w:ascii="Comic Sans MS" w:hAnsi="Comic Sans MS"/>
          <w:sz w:val="22"/>
          <w:szCs w:val="22"/>
        </w:rPr>
        <w:t xml:space="preserve"> ρητίνη και θα ακολουθεί τις απαιτήσεις για συστήματα «στεγανά»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sealed</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for</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life</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όπως ορίζονται στο </w:t>
      </w:r>
      <w:r w:rsidRPr="0065335F">
        <w:rPr>
          <w:rFonts w:ascii="Comic Sans MS" w:hAnsi="Comic Sans MS"/>
          <w:sz w:val="22"/>
          <w:szCs w:val="22"/>
          <w:lang w:val="en-US" w:eastAsia="en-US" w:bidi="en-US"/>
        </w:rPr>
        <w:t>IEC</w:t>
      </w:r>
      <w:r w:rsidRPr="0065335F">
        <w:rPr>
          <w:rFonts w:ascii="Comic Sans MS" w:hAnsi="Comic Sans MS"/>
          <w:sz w:val="22"/>
          <w:szCs w:val="22"/>
          <w:lang w:eastAsia="en-US" w:bidi="en-US"/>
        </w:rPr>
        <w:t xml:space="preserve"> </w:t>
      </w:r>
      <w:r w:rsidRPr="0065335F">
        <w:rPr>
          <w:rFonts w:ascii="Comic Sans MS" w:hAnsi="Comic Sans MS"/>
          <w:sz w:val="22"/>
          <w:szCs w:val="22"/>
        </w:rPr>
        <w:t>62271-100.</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Η απόσταση των πόλων θα πρέπει να είναι </w:t>
      </w:r>
      <w:r w:rsidRPr="0065335F">
        <w:rPr>
          <w:rFonts w:ascii="Comic Sans MS" w:hAnsi="Comic Sans MS"/>
          <w:b/>
          <w:i/>
          <w:sz w:val="22"/>
          <w:szCs w:val="22"/>
        </w:rPr>
        <w:t>≥</w:t>
      </w:r>
      <w:r w:rsidRPr="0065335F">
        <w:rPr>
          <w:rStyle w:val="12"/>
          <w:rFonts w:ascii="Comic Sans MS" w:hAnsi="Comic Sans MS"/>
          <w:i/>
          <w:sz w:val="22"/>
          <w:szCs w:val="22"/>
        </w:rPr>
        <w:t xml:space="preserve">210 </w:t>
      </w:r>
      <w:proofErr w:type="spellStart"/>
      <w:r w:rsidRPr="0065335F">
        <w:rPr>
          <w:rStyle w:val="12"/>
          <w:rFonts w:ascii="Comic Sans MS" w:hAnsi="Comic Sans MS"/>
          <w:i/>
          <w:sz w:val="22"/>
          <w:szCs w:val="22"/>
          <w:lang w:val="fr-FR" w:eastAsia="fr-FR" w:bidi="fr-FR"/>
        </w:rPr>
        <w:t>mm</w:t>
      </w:r>
      <w:r w:rsidRPr="0065335F">
        <w:rPr>
          <w:rStyle w:val="12"/>
          <w:rFonts w:ascii="Comic Sans MS" w:hAnsi="Comic Sans MS"/>
          <w:sz w:val="22"/>
          <w:szCs w:val="22"/>
          <w:lang w:val="fr-FR" w:eastAsia="fr-FR" w:bidi="fr-FR"/>
        </w:rPr>
        <w:t>.</w:t>
      </w:r>
      <w:proofErr w:type="spellEnd"/>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Ο Αυτόματος Διακόπτης Ισχύος θα καλύπτεται από όλα τα σχετικά πιστοποιητικά δοκιμών τύπου, από αναγνωρισμένο εργαστήριο που θα έχει τη διαπίστευση διεθνούς οργανισμού. Θα έχει επιπλέον τα παρακάτω τεχνικά χαρακτηριστικά :</w:t>
      </w:r>
    </w:p>
    <w:p w:rsidR="00782C02" w:rsidRPr="0065335F" w:rsidRDefault="00782C02" w:rsidP="00EE73C3">
      <w:pPr>
        <w:pStyle w:val="a4"/>
        <w:widowControl w:val="0"/>
        <w:numPr>
          <w:ilvl w:val="0"/>
          <w:numId w:val="6"/>
        </w:numPr>
        <w:contextualSpacing/>
        <w:jc w:val="both"/>
        <w:rPr>
          <w:rFonts w:ascii="Comic Sans MS" w:hAnsi="Comic Sans MS"/>
          <w:sz w:val="22"/>
          <w:szCs w:val="22"/>
        </w:rPr>
      </w:pPr>
      <w:r w:rsidRPr="0065335F">
        <w:rPr>
          <w:rFonts w:ascii="Comic Sans MS" w:hAnsi="Comic Sans MS"/>
          <w:sz w:val="22"/>
          <w:szCs w:val="22"/>
        </w:rPr>
        <w:t xml:space="preserve">Μέγιστο συνολικός χρόνο διακοπής - από έναρξη απόζευξης έως πλήρη σβέση τόξου -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breaking</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time</w:t>
      </w:r>
      <w:r w:rsidRPr="0065335F">
        <w:rPr>
          <w:rFonts w:ascii="Comic Sans MS" w:hAnsi="Comic Sans MS"/>
          <w:sz w:val="22"/>
          <w:szCs w:val="22"/>
          <w:lang w:eastAsia="en-US" w:bidi="en-US"/>
        </w:rPr>
        <w:t xml:space="preserve">): </w:t>
      </w:r>
      <w:r w:rsidRPr="0065335F">
        <w:rPr>
          <w:rFonts w:ascii="Comic Sans MS" w:hAnsi="Comic Sans MS"/>
          <w:b/>
          <w:i/>
          <w:sz w:val="22"/>
          <w:szCs w:val="22"/>
          <w:lang w:val="en-US" w:eastAsia="en-US" w:bidi="en-US"/>
        </w:rPr>
        <w:t>HD</w:t>
      </w:r>
      <w:r w:rsidRPr="0065335F">
        <w:rPr>
          <w:rFonts w:ascii="Comic Sans MS" w:hAnsi="Comic Sans MS"/>
          <w:b/>
          <w:i/>
          <w:sz w:val="22"/>
          <w:szCs w:val="22"/>
          <w:lang w:eastAsia="en-US" w:bidi="en-US"/>
        </w:rPr>
        <w:t xml:space="preserve">4 </w:t>
      </w:r>
      <w:r w:rsidRPr="0065335F">
        <w:rPr>
          <w:rFonts w:ascii="Comic Sans MS" w:hAnsi="Comic Sans MS"/>
          <w:b/>
          <w:i/>
          <w:sz w:val="22"/>
          <w:szCs w:val="22"/>
        </w:rPr>
        <w:t xml:space="preserve">55-60 </w:t>
      </w:r>
      <w:proofErr w:type="spellStart"/>
      <w:r w:rsidRPr="0065335F">
        <w:rPr>
          <w:rFonts w:ascii="Comic Sans MS" w:hAnsi="Comic Sans MS"/>
          <w:b/>
          <w:i/>
          <w:sz w:val="22"/>
          <w:szCs w:val="22"/>
          <w:lang w:val="en-US" w:eastAsia="en-US" w:bidi="en-US"/>
        </w:rPr>
        <w:t>ms</w:t>
      </w:r>
      <w:proofErr w:type="spellEnd"/>
    </w:p>
    <w:p w:rsidR="00782C02" w:rsidRPr="0065335F" w:rsidRDefault="00782C02" w:rsidP="00EE73C3">
      <w:pPr>
        <w:pStyle w:val="a4"/>
        <w:widowControl w:val="0"/>
        <w:numPr>
          <w:ilvl w:val="0"/>
          <w:numId w:val="6"/>
        </w:numPr>
        <w:contextualSpacing/>
        <w:jc w:val="both"/>
        <w:rPr>
          <w:rFonts w:ascii="Comic Sans MS" w:hAnsi="Comic Sans MS"/>
          <w:b/>
          <w:i/>
          <w:sz w:val="22"/>
          <w:szCs w:val="22"/>
        </w:rPr>
      </w:pPr>
      <w:r w:rsidRPr="0065335F">
        <w:rPr>
          <w:rFonts w:ascii="Comic Sans MS" w:hAnsi="Comic Sans MS"/>
          <w:sz w:val="22"/>
          <w:szCs w:val="22"/>
        </w:rPr>
        <w:t xml:space="preserve">Μέγιστο χρόνος ανοίγματος - από έναρξη απόζευξης έως διαχωρισμό επαφών -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opening</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time</w:t>
      </w:r>
      <w:r w:rsidRPr="0065335F">
        <w:rPr>
          <w:rFonts w:ascii="Comic Sans MS" w:hAnsi="Comic Sans MS"/>
          <w:sz w:val="22"/>
          <w:szCs w:val="22"/>
          <w:lang w:eastAsia="en-US" w:bidi="en-US"/>
        </w:rPr>
        <w:t xml:space="preserve">): </w:t>
      </w:r>
      <w:r w:rsidRPr="0065335F">
        <w:rPr>
          <w:rFonts w:ascii="Comic Sans MS" w:hAnsi="Comic Sans MS"/>
          <w:b/>
          <w:i/>
          <w:sz w:val="22"/>
          <w:szCs w:val="22"/>
        </w:rPr>
        <w:t xml:space="preserve">45 </w:t>
      </w:r>
      <w:proofErr w:type="spellStart"/>
      <w:r w:rsidRPr="0065335F">
        <w:rPr>
          <w:rFonts w:ascii="Comic Sans MS" w:hAnsi="Comic Sans MS"/>
          <w:b/>
          <w:i/>
          <w:sz w:val="22"/>
          <w:szCs w:val="22"/>
          <w:lang w:val="en-US" w:eastAsia="en-US" w:bidi="en-US"/>
        </w:rPr>
        <w:t>ms</w:t>
      </w:r>
      <w:proofErr w:type="spellEnd"/>
    </w:p>
    <w:p w:rsidR="00782C02" w:rsidRPr="0065335F" w:rsidRDefault="00782C02" w:rsidP="00EE73C3">
      <w:pPr>
        <w:pStyle w:val="a4"/>
        <w:widowControl w:val="0"/>
        <w:numPr>
          <w:ilvl w:val="0"/>
          <w:numId w:val="6"/>
        </w:numPr>
        <w:contextualSpacing/>
        <w:jc w:val="both"/>
        <w:rPr>
          <w:rFonts w:ascii="Comic Sans MS" w:hAnsi="Comic Sans MS"/>
          <w:sz w:val="22"/>
          <w:szCs w:val="22"/>
        </w:rPr>
      </w:pPr>
      <w:r w:rsidRPr="0065335F">
        <w:rPr>
          <w:rFonts w:ascii="Comic Sans MS" w:hAnsi="Comic Sans MS"/>
          <w:sz w:val="22"/>
          <w:szCs w:val="22"/>
        </w:rPr>
        <w:t xml:space="preserve">Μέγιστο χρόνο ζεύξης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closing</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time</w:t>
      </w:r>
      <w:r w:rsidRPr="0065335F">
        <w:rPr>
          <w:rFonts w:ascii="Comic Sans MS" w:hAnsi="Comic Sans MS"/>
          <w:sz w:val="22"/>
          <w:szCs w:val="22"/>
          <w:lang w:eastAsia="en-US" w:bidi="en-US"/>
        </w:rPr>
        <w:t xml:space="preserve">): </w:t>
      </w:r>
      <w:r w:rsidRPr="0065335F">
        <w:rPr>
          <w:rFonts w:ascii="Comic Sans MS" w:hAnsi="Comic Sans MS"/>
          <w:b/>
          <w:i/>
          <w:sz w:val="22"/>
          <w:szCs w:val="22"/>
        </w:rPr>
        <w:t xml:space="preserve">80 </w:t>
      </w:r>
      <w:proofErr w:type="spellStart"/>
      <w:r w:rsidRPr="0065335F">
        <w:rPr>
          <w:rFonts w:ascii="Comic Sans MS" w:hAnsi="Comic Sans MS"/>
          <w:b/>
          <w:i/>
          <w:sz w:val="22"/>
          <w:szCs w:val="22"/>
          <w:lang w:val="en-US" w:eastAsia="en-US" w:bidi="en-US"/>
        </w:rPr>
        <w:t>ms</w:t>
      </w:r>
      <w:proofErr w:type="spellEnd"/>
    </w:p>
    <w:p w:rsidR="00782C02" w:rsidRPr="0065335F" w:rsidRDefault="00782C02" w:rsidP="00EE73C3">
      <w:pPr>
        <w:pStyle w:val="a4"/>
        <w:widowControl w:val="0"/>
        <w:numPr>
          <w:ilvl w:val="0"/>
          <w:numId w:val="6"/>
        </w:numPr>
        <w:contextualSpacing/>
        <w:jc w:val="both"/>
        <w:rPr>
          <w:rFonts w:ascii="Comic Sans MS" w:hAnsi="Comic Sans MS"/>
          <w:sz w:val="22"/>
          <w:szCs w:val="22"/>
        </w:rPr>
      </w:pPr>
      <w:r w:rsidRPr="0065335F">
        <w:rPr>
          <w:rFonts w:ascii="Comic Sans MS" w:hAnsi="Comic Sans MS"/>
          <w:sz w:val="22"/>
          <w:szCs w:val="22"/>
        </w:rPr>
        <w:t xml:space="preserve">Η ταχύτητα του μηχανισμού λειτουργίας θα πρέπει είναι ανεξάρτητη από την </w:t>
      </w:r>
      <w:r w:rsidRPr="0065335F">
        <w:rPr>
          <w:rFonts w:ascii="Comic Sans MS" w:hAnsi="Comic Sans MS"/>
          <w:sz w:val="22"/>
          <w:szCs w:val="22"/>
        </w:rPr>
        <w:lastRenderedPageBreak/>
        <w:t>ταχύτητα χειρισμού του χρήστη.</w:t>
      </w:r>
    </w:p>
    <w:p w:rsidR="00782C02" w:rsidRPr="0065335F" w:rsidRDefault="00782C02" w:rsidP="00782C02">
      <w:pPr>
        <w:ind w:firstLine="360"/>
        <w:jc w:val="both"/>
        <w:rPr>
          <w:rFonts w:ascii="Comic Sans MS" w:hAnsi="Comic Sans MS"/>
          <w:sz w:val="22"/>
          <w:szCs w:val="22"/>
        </w:rPr>
      </w:pPr>
      <w:r w:rsidRPr="0065335F">
        <w:rPr>
          <w:rFonts w:ascii="Comic Sans MS" w:hAnsi="Comic Sans MS"/>
          <w:sz w:val="22"/>
          <w:szCs w:val="22"/>
        </w:rPr>
        <w:t xml:space="preserve">Ο διακόπτης θα είναι εξοπλισμένος με </w:t>
      </w:r>
      <w:proofErr w:type="spellStart"/>
      <w:r w:rsidRPr="0065335F">
        <w:rPr>
          <w:rFonts w:ascii="Comic Sans MS" w:hAnsi="Comic Sans MS"/>
          <w:sz w:val="22"/>
          <w:szCs w:val="22"/>
        </w:rPr>
        <w:t>μπουτόν</w:t>
      </w:r>
      <w:proofErr w:type="spellEnd"/>
      <w:r w:rsidRPr="0065335F">
        <w:rPr>
          <w:rFonts w:ascii="Comic Sans MS" w:hAnsi="Comic Sans MS"/>
          <w:sz w:val="22"/>
          <w:szCs w:val="22"/>
        </w:rPr>
        <w:t xml:space="preserve"> ανοίγματος και κλεισίματος, μηχανική ένδειξη κατάστασης ΟΝ</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OFF</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οπτική ένδειξη φόρτισης ελατηρίων χειρισμού, χειριστήριο για τη φόρτιση του ελατηρίου, βοηθητικές επαφές ένδειξης κατάστασης </w:t>
      </w:r>
      <w:r w:rsidRPr="0065335F">
        <w:rPr>
          <w:rFonts w:ascii="Comic Sans MS" w:hAnsi="Comic Sans MS"/>
          <w:sz w:val="22"/>
          <w:szCs w:val="22"/>
          <w:lang w:val="en-US" w:eastAsia="en-US" w:bidi="en-US"/>
        </w:rPr>
        <w:t>ON</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OFF</w:t>
      </w:r>
      <w:r w:rsidRPr="0065335F">
        <w:rPr>
          <w:rFonts w:ascii="Comic Sans MS" w:hAnsi="Comic Sans MS"/>
          <w:sz w:val="22"/>
          <w:szCs w:val="22"/>
          <w:lang w:eastAsia="en-US" w:bidi="en-US"/>
        </w:rPr>
        <w:t xml:space="preserve">, </w:t>
      </w:r>
      <w:r w:rsidRPr="0065335F">
        <w:rPr>
          <w:rFonts w:ascii="Comic Sans MS" w:hAnsi="Comic Sans MS"/>
          <w:sz w:val="22"/>
          <w:szCs w:val="22"/>
        </w:rPr>
        <w:t>πηνίο εργασίας και προαιρετικά κινητήρα φόρτισης ελατηρίων και πηνίο ζεύξης.</w:t>
      </w:r>
    </w:p>
    <w:p w:rsidR="00782C02" w:rsidRPr="0065335F" w:rsidRDefault="00782C02" w:rsidP="00782C02">
      <w:pPr>
        <w:ind w:firstLine="360"/>
        <w:jc w:val="both"/>
        <w:rPr>
          <w:rFonts w:ascii="Comic Sans MS" w:hAnsi="Comic Sans MS"/>
          <w:sz w:val="22"/>
          <w:szCs w:val="22"/>
        </w:rPr>
      </w:pPr>
      <w:r w:rsidRPr="0065335F">
        <w:rPr>
          <w:rFonts w:ascii="Comic Sans MS" w:hAnsi="Comic Sans MS"/>
          <w:sz w:val="22"/>
          <w:szCs w:val="22"/>
        </w:rPr>
        <w:t xml:space="preserve">Ο διακόπτης θα πρέπει να διαθέτει </w:t>
      </w:r>
      <w:r w:rsidRPr="0065335F">
        <w:rPr>
          <w:rStyle w:val="12"/>
          <w:rFonts w:ascii="Comic Sans MS" w:hAnsi="Comic Sans MS"/>
          <w:sz w:val="22"/>
          <w:szCs w:val="22"/>
        </w:rPr>
        <w:t xml:space="preserve">ενσωματωμένο </w:t>
      </w:r>
      <w:proofErr w:type="spellStart"/>
      <w:r w:rsidRPr="0065335F">
        <w:rPr>
          <w:rStyle w:val="12"/>
          <w:rFonts w:ascii="Comic Sans MS" w:hAnsi="Comic Sans MS"/>
          <w:sz w:val="22"/>
          <w:szCs w:val="22"/>
        </w:rPr>
        <w:t>ρελέ</w:t>
      </w:r>
      <w:proofErr w:type="spellEnd"/>
      <w:r w:rsidRPr="0065335F">
        <w:rPr>
          <w:rStyle w:val="12"/>
          <w:rFonts w:ascii="Comic Sans MS" w:hAnsi="Comic Sans MS"/>
          <w:sz w:val="22"/>
          <w:szCs w:val="22"/>
        </w:rPr>
        <w:t xml:space="preserve"> </w:t>
      </w:r>
      <w:r w:rsidRPr="0065335F">
        <w:rPr>
          <w:rStyle w:val="12"/>
          <w:rFonts w:ascii="Comic Sans MS" w:hAnsi="Comic Sans MS"/>
          <w:sz w:val="22"/>
          <w:szCs w:val="22"/>
          <w:lang w:val="en-US" w:eastAsia="en-US" w:bidi="en-US"/>
        </w:rPr>
        <w:t>anti</w:t>
      </w:r>
      <w:r w:rsidRPr="0065335F">
        <w:rPr>
          <w:rStyle w:val="12"/>
          <w:rFonts w:ascii="Comic Sans MS" w:hAnsi="Comic Sans MS"/>
          <w:sz w:val="22"/>
          <w:szCs w:val="22"/>
          <w:lang w:eastAsia="en-US" w:bidi="en-US"/>
        </w:rPr>
        <w:t>-</w:t>
      </w:r>
      <w:r w:rsidRPr="0065335F">
        <w:rPr>
          <w:rStyle w:val="12"/>
          <w:rFonts w:ascii="Comic Sans MS" w:hAnsi="Comic Sans MS"/>
          <w:sz w:val="22"/>
          <w:szCs w:val="22"/>
          <w:lang w:val="en-US" w:eastAsia="en-US" w:bidi="en-US"/>
        </w:rPr>
        <w:t>pumping</w:t>
      </w:r>
      <w:r w:rsidRPr="0065335F">
        <w:rPr>
          <w:rStyle w:val="12"/>
          <w:rFonts w:ascii="Comic Sans MS" w:hAnsi="Comic Sans MS"/>
          <w:sz w:val="22"/>
          <w:szCs w:val="22"/>
          <w:lang w:eastAsia="en-US" w:bidi="en-US"/>
        </w:rPr>
        <w:t xml:space="preserve"> </w:t>
      </w:r>
      <w:r w:rsidRPr="0065335F">
        <w:rPr>
          <w:rFonts w:ascii="Comic Sans MS" w:hAnsi="Comic Sans MS"/>
          <w:sz w:val="22"/>
          <w:szCs w:val="22"/>
        </w:rPr>
        <w:t>για προστασία του διακόπτη από άσκοπους κύκλους ανοίγματος και κλεισίματος.</w:t>
      </w:r>
    </w:p>
    <w:p w:rsidR="00782C02" w:rsidRPr="00965253" w:rsidRDefault="00782C02" w:rsidP="00782C02">
      <w:pPr>
        <w:ind w:firstLine="360"/>
        <w:jc w:val="both"/>
        <w:rPr>
          <w:rFonts w:ascii="Comic Sans MS" w:hAnsi="Comic Sans MS"/>
          <w:sz w:val="22"/>
          <w:szCs w:val="22"/>
          <w:lang w:val="en-US"/>
        </w:rPr>
      </w:pPr>
      <w:r w:rsidRPr="0065335F">
        <w:rPr>
          <w:rFonts w:ascii="Comic Sans MS" w:hAnsi="Comic Sans MS"/>
          <w:sz w:val="22"/>
          <w:szCs w:val="22"/>
        </w:rPr>
        <w:t xml:space="preserve">Ο αυτόματος διακόπτης ισχύος θα διατίθεται με ηλεκτρονόμο ανεξάρτητης τοποθέτησης ενδεικτικού τύπου ΑΒΒ, </w:t>
      </w:r>
      <w:r w:rsidRPr="0065335F">
        <w:rPr>
          <w:rFonts w:ascii="Comic Sans MS" w:hAnsi="Comic Sans MS"/>
          <w:sz w:val="22"/>
          <w:szCs w:val="22"/>
          <w:lang w:val="en-US" w:eastAsia="en-US" w:bidi="en-US"/>
        </w:rPr>
        <w:t>REF</w:t>
      </w:r>
      <w:r w:rsidRPr="0065335F">
        <w:rPr>
          <w:rFonts w:ascii="Comic Sans MS" w:hAnsi="Comic Sans MS"/>
          <w:sz w:val="22"/>
          <w:szCs w:val="22"/>
          <w:lang w:eastAsia="en-US" w:bidi="en-US"/>
        </w:rPr>
        <w:t>601 ή ισοδύναμου</w:t>
      </w:r>
      <w:r w:rsidRPr="0065335F">
        <w:rPr>
          <w:rFonts w:ascii="Comic Sans MS" w:hAnsi="Comic Sans MS"/>
          <w:sz w:val="22"/>
          <w:szCs w:val="22"/>
        </w:rPr>
        <w:t>.</w:t>
      </w:r>
      <w:r>
        <w:rPr>
          <w:rFonts w:ascii="Comic Sans MS" w:hAnsi="Comic Sans MS"/>
          <w:sz w:val="22"/>
          <w:szCs w:val="22"/>
        </w:rPr>
        <w:t xml:space="preserve"> Ο ηλεκτρονόμος θα διαθέτει θύρα </w:t>
      </w:r>
      <w:r>
        <w:rPr>
          <w:rFonts w:ascii="Comic Sans MS" w:hAnsi="Comic Sans MS"/>
          <w:sz w:val="22"/>
          <w:szCs w:val="22"/>
          <w:lang w:val="en-US"/>
        </w:rPr>
        <w:t>MOD BUS ETHERNET.</w:t>
      </w:r>
    </w:p>
    <w:p w:rsidR="00782C02" w:rsidRPr="0065335F" w:rsidRDefault="00782C02" w:rsidP="00782C02">
      <w:pPr>
        <w:jc w:val="both"/>
        <w:rPr>
          <w:rFonts w:ascii="Comic Sans MS" w:hAnsi="Comic Sans MS"/>
          <w:sz w:val="22"/>
          <w:szCs w:val="22"/>
        </w:rPr>
      </w:pPr>
    </w:p>
    <w:p w:rsidR="00782C02" w:rsidRPr="0065335F" w:rsidRDefault="00782C02" w:rsidP="00EE73C3">
      <w:pPr>
        <w:pStyle w:val="a4"/>
        <w:widowControl w:val="0"/>
        <w:numPr>
          <w:ilvl w:val="0"/>
          <w:numId w:val="2"/>
        </w:numPr>
        <w:contextualSpacing/>
        <w:rPr>
          <w:rFonts w:ascii="Comic Sans MS" w:hAnsi="Comic Sans MS"/>
          <w:b/>
          <w:sz w:val="22"/>
          <w:szCs w:val="22"/>
        </w:rPr>
      </w:pPr>
      <w:r w:rsidRPr="0065335F">
        <w:rPr>
          <w:rFonts w:ascii="Comic Sans MS" w:hAnsi="Comic Sans MS"/>
          <w:b/>
          <w:sz w:val="22"/>
          <w:szCs w:val="22"/>
        </w:rPr>
        <w:t>ΔΙΑΜΕΡΙΣΜΑΤΑ ΠΕΔΙΟΥ</w:t>
      </w:r>
    </w:p>
    <w:p w:rsidR="00782C02" w:rsidRPr="0065335F" w:rsidRDefault="00782C02" w:rsidP="00782C02">
      <w:pPr>
        <w:pStyle w:val="a4"/>
        <w:ind w:left="360"/>
        <w:rPr>
          <w:rFonts w:ascii="Comic Sans MS" w:hAnsi="Comic Sans MS"/>
          <w:b/>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Διαμέρισμα μηχανισμού λειτουργίας Χ.Τ</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Το διαμέρισμα αυτό θα περιέχει τον ανάλογο μηχανισμό λειτουργίας για το χειρισμό του διακόπτη φορτίου και του </w:t>
      </w:r>
      <w:proofErr w:type="spellStart"/>
      <w:r w:rsidRPr="0065335F">
        <w:rPr>
          <w:rFonts w:ascii="Comic Sans MS" w:hAnsi="Comic Sans MS"/>
          <w:sz w:val="22"/>
          <w:szCs w:val="22"/>
        </w:rPr>
        <w:t>γειωτή</w:t>
      </w:r>
      <w:proofErr w:type="spellEnd"/>
      <w:r w:rsidRPr="0065335F">
        <w:rPr>
          <w:rFonts w:ascii="Comic Sans MS" w:hAnsi="Comic Sans MS"/>
          <w:sz w:val="22"/>
          <w:szCs w:val="22"/>
        </w:rPr>
        <w:t xml:space="preserve"> καθώς και τις ενδείξεις από τους χωρητικούς </w:t>
      </w:r>
      <w:proofErr w:type="spellStart"/>
      <w:r w:rsidRPr="0065335F">
        <w:rPr>
          <w:rFonts w:ascii="Comic Sans MS" w:hAnsi="Comic Sans MS"/>
          <w:sz w:val="22"/>
          <w:szCs w:val="22"/>
        </w:rPr>
        <w:t>καταμεριστές</w:t>
      </w:r>
      <w:proofErr w:type="spellEnd"/>
      <w:r w:rsidRPr="0065335F">
        <w:rPr>
          <w:rFonts w:ascii="Comic Sans MS" w:hAnsi="Comic Sans MS"/>
          <w:sz w:val="22"/>
          <w:szCs w:val="22"/>
        </w:rPr>
        <w:t xml:space="preserve"> ή της ένδειξης κατάστασης των ασφαλειών ΜΤ, βοηθητικές επαφές διακόπτη, κινητήρα τηλεχειρισμού με τα εξαρτήματα χειρισμού κ.α.</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Θα υπάρχει επίσης το μιμικό διάγραμμα το οποίο θα απεικονίζει πιστά την κατάσταση στην οποία βρίσκεται ο </w:t>
      </w:r>
      <w:proofErr w:type="spellStart"/>
      <w:r w:rsidRPr="0065335F">
        <w:rPr>
          <w:rFonts w:ascii="Comic Sans MS" w:hAnsi="Comic Sans MS"/>
          <w:sz w:val="22"/>
          <w:szCs w:val="22"/>
        </w:rPr>
        <w:t>διακοπτικός</w:t>
      </w:r>
      <w:proofErr w:type="spellEnd"/>
      <w:r w:rsidRPr="0065335F">
        <w:rPr>
          <w:rFonts w:ascii="Comic Sans MS" w:hAnsi="Comic Sans MS"/>
          <w:sz w:val="22"/>
          <w:szCs w:val="22"/>
        </w:rPr>
        <w:t xml:space="preserve"> εξοπλισμός. Για να είναι αξιόπιστη αυτή η πληροφορία, το μιμικό διάγραμμα θα παίρνει κίνηση απευθείας από τον άξονα κίνησης των κυρίων επαφών.</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Το διαμέρισμα αυτό θα είναι </w:t>
      </w:r>
      <w:proofErr w:type="spellStart"/>
      <w:r w:rsidRPr="0065335F">
        <w:rPr>
          <w:rFonts w:ascii="Comic Sans MS" w:hAnsi="Comic Sans MS"/>
          <w:sz w:val="22"/>
          <w:szCs w:val="22"/>
        </w:rPr>
        <w:t>προσβάσιμο</w:t>
      </w:r>
      <w:proofErr w:type="spellEnd"/>
      <w:r w:rsidRPr="0065335F">
        <w:rPr>
          <w:rFonts w:ascii="Comic Sans MS" w:hAnsi="Comic Sans MS"/>
          <w:sz w:val="22"/>
          <w:szCs w:val="22"/>
        </w:rPr>
        <w:t xml:space="preserve">, ακόμη και αν το πεδίο βρίσκεται υπό τάση. Η χειροκίνητη λειτουργία του </w:t>
      </w:r>
      <w:r w:rsidRPr="0065335F">
        <w:rPr>
          <w:rFonts w:ascii="Comic Sans MS" w:hAnsi="Comic Sans MS"/>
          <w:sz w:val="22"/>
          <w:szCs w:val="22"/>
          <w:lang w:val="en-US" w:eastAsia="en-US" w:bidi="en-US"/>
        </w:rPr>
        <w:t>anti</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reflex</w:t>
      </w:r>
      <w:r w:rsidRPr="0065335F">
        <w:rPr>
          <w:rFonts w:ascii="Comic Sans MS" w:hAnsi="Comic Sans MS"/>
          <w:sz w:val="22"/>
          <w:szCs w:val="22"/>
          <w:lang w:eastAsia="en-US" w:bidi="en-US"/>
        </w:rPr>
        <w:t xml:space="preserve"> </w:t>
      </w:r>
      <w:r w:rsidRPr="0065335F">
        <w:rPr>
          <w:rFonts w:ascii="Comic Sans MS" w:hAnsi="Comic Sans MS"/>
          <w:sz w:val="22"/>
          <w:szCs w:val="22"/>
        </w:rPr>
        <w:t>μηχανισμού θα γίνεται με τη χρήση αφαιρούμενου χειριστηρίου και ταχύτητα ανεξάρτητη από την εφαρμοζόμενη ταχύτητα του χρήστη.</w:t>
      </w:r>
    </w:p>
    <w:p w:rsidR="00782C02" w:rsidRPr="0065335F" w:rsidRDefault="00782C02" w:rsidP="00782C02">
      <w:pPr>
        <w:ind w:firstLine="720"/>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Διαμέρισμα βοηθητικού εξοπλισμού Χ.Τ</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Θα βρίσκεται στο πάνω μέρος του πεδίου και θα περιλαμβάνει τον απαραίτητο βοηθητικό εξοπλισμό χαμηλής τάσης για τον έλεγχο και τη λειτουργία του πεδίου καθώς επίσης και τον ηλεκτρονόμο προστασίας εφ’ όσον απαιτείται. Το κάθε πεδίο θα μπορεί να φέρει μία από τις τρεις διαθέσιμες εκδόσεις διαμερίσματος βοηθητικού εξοπλισμού, διαφορετικών διαστάσεων η καθεμία, ανάλογα με τον εξοπλισμό και τον ηλεκτρονόμο προστασίας.</w:t>
      </w:r>
    </w:p>
    <w:p w:rsidR="00782C02" w:rsidRPr="0065335F" w:rsidRDefault="00782C02" w:rsidP="00782C02">
      <w:pPr>
        <w:ind w:firstLine="720"/>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Διαμέρισμα σύνδεσης καλωδίων ισχύος</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Το διαμέρισμα σύνδεσης καλωδίων θα βρίσκεται στο κάτω μέρος του πεδίου. Θα μπορούν να συνδεθούν είτε μονοπολικά είτε </w:t>
      </w:r>
      <w:proofErr w:type="spellStart"/>
      <w:r w:rsidRPr="0065335F">
        <w:rPr>
          <w:rFonts w:ascii="Comic Sans MS" w:hAnsi="Comic Sans MS"/>
          <w:sz w:val="22"/>
          <w:szCs w:val="22"/>
        </w:rPr>
        <w:t>τριπολικά</w:t>
      </w:r>
      <w:proofErr w:type="spellEnd"/>
      <w:r w:rsidRPr="0065335F">
        <w:rPr>
          <w:rFonts w:ascii="Comic Sans MS" w:hAnsi="Comic Sans MS"/>
          <w:sz w:val="22"/>
          <w:szCs w:val="22"/>
        </w:rPr>
        <w:t xml:space="preserve"> καλώδια με μέγιστο σε αριθμό 2 ανά φάση, ανάλογα με την ονομαστική τάση, τις διαστάσεις των πεδίων και τη διατομή των καλωδίων. Η εγκατάσταση των καλωδίων θα πρέπει να γίνεται εύκολα από την μπροστινή πλευρά του πεδίου.</w:t>
      </w:r>
    </w:p>
    <w:p w:rsidR="00782C02" w:rsidRPr="0065335F" w:rsidRDefault="00782C02" w:rsidP="00782C02">
      <w:pPr>
        <w:jc w:val="both"/>
        <w:rPr>
          <w:rFonts w:ascii="Comic Sans MS" w:hAnsi="Comic Sans MS"/>
          <w:sz w:val="22"/>
          <w:szCs w:val="22"/>
        </w:rPr>
      </w:pPr>
    </w:p>
    <w:p w:rsidR="00782C02" w:rsidRPr="0065335F" w:rsidRDefault="00782C02" w:rsidP="00EE73C3">
      <w:pPr>
        <w:pStyle w:val="a4"/>
        <w:widowControl w:val="0"/>
        <w:numPr>
          <w:ilvl w:val="0"/>
          <w:numId w:val="2"/>
        </w:numPr>
        <w:contextualSpacing/>
        <w:rPr>
          <w:rFonts w:ascii="Comic Sans MS" w:hAnsi="Comic Sans MS"/>
          <w:b/>
          <w:sz w:val="22"/>
          <w:szCs w:val="22"/>
        </w:rPr>
      </w:pPr>
      <w:r w:rsidRPr="0065335F">
        <w:rPr>
          <w:rFonts w:ascii="Comic Sans MS" w:hAnsi="Comic Sans MS"/>
          <w:b/>
          <w:sz w:val="22"/>
          <w:szCs w:val="22"/>
        </w:rPr>
        <w:lastRenderedPageBreak/>
        <w:t>ΜΕΤΑΣΧΗΜΑΤΙΣΤΕΣ ΜΕΤΡΗΣΗΣ - ΑΠΑΓΩΓΟΙ ΚΡΟΥΣΤΙΚΩΝ ΥΠΕΡΤΑΣΕΩΝ</w:t>
      </w:r>
    </w:p>
    <w:p w:rsidR="00782C02" w:rsidRPr="0065335F" w:rsidRDefault="00782C02" w:rsidP="00782C02">
      <w:pPr>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Μετασχηματιστές έντασης</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Θα χρησιμοποιούνται μετασχηματιστές έντασης εσωτερικού χώρου, διαστάσεων κατά </w:t>
      </w:r>
      <w:r w:rsidRPr="0065335F">
        <w:rPr>
          <w:rFonts w:ascii="Comic Sans MS" w:hAnsi="Comic Sans MS"/>
          <w:sz w:val="22"/>
          <w:szCs w:val="22"/>
          <w:lang w:val="en-US" w:eastAsia="en-US" w:bidi="en-US"/>
        </w:rPr>
        <w:t>DIN</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πρωτεύοντος τυλίγματος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wound</w:t>
      </w:r>
      <w:r w:rsidRPr="0065335F">
        <w:rPr>
          <w:rFonts w:ascii="Comic Sans MS" w:hAnsi="Comic Sans MS"/>
          <w:sz w:val="22"/>
          <w:szCs w:val="22"/>
          <w:lang w:eastAsia="en-US" w:bidi="en-US"/>
        </w:rPr>
        <w:t xml:space="preserve">) </w:t>
      </w:r>
      <w:r w:rsidRPr="0065335F">
        <w:rPr>
          <w:rFonts w:ascii="Comic Sans MS" w:hAnsi="Comic Sans MS"/>
          <w:sz w:val="22"/>
          <w:szCs w:val="22"/>
        </w:rPr>
        <w:t>ή διέλευσης (</w:t>
      </w:r>
      <w:proofErr w:type="spellStart"/>
      <w:r w:rsidRPr="0065335F">
        <w:rPr>
          <w:rFonts w:ascii="Comic Sans MS" w:hAnsi="Comic Sans MS"/>
          <w:sz w:val="22"/>
          <w:szCs w:val="22"/>
        </w:rPr>
        <w:t>τοροειδείς</w:t>
      </w:r>
      <w:proofErr w:type="spellEnd"/>
      <w:r w:rsidRPr="0065335F">
        <w:rPr>
          <w:rFonts w:ascii="Comic Sans MS" w:hAnsi="Comic Sans MS"/>
          <w:sz w:val="22"/>
          <w:szCs w:val="22"/>
        </w:rPr>
        <w:t xml:space="preserve">). Θα έχουν αντίστοιχα ονομαστικά ηλεκτρικά χαρακτηριστικά με αυτά του πεδίου, δηλαδή τάση λειτουργίας, στάθμη μόνωσης, συχνότητα, αντοχή σε βραχυκύκλωμα </w:t>
      </w:r>
      <w:proofErr w:type="spellStart"/>
      <w:r w:rsidRPr="0065335F">
        <w:rPr>
          <w:rFonts w:ascii="Comic Sans MS" w:hAnsi="Comic Sans MS"/>
          <w:sz w:val="22"/>
          <w:szCs w:val="22"/>
        </w:rPr>
        <w:t>κ.λ.π</w:t>
      </w:r>
      <w:proofErr w:type="spellEnd"/>
      <w:r w:rsidRPr="0065335F">
        <w:rPr>
          <w:rFonts w:ascii="Comic Sans MS" w:hAnsi="Comic Sans MS"/>
          <w:sz w:val="22"/>
          <w:szCs w:val="22"/>
        </w:rPr>
        <w:t xml:space="preserve">. Θα είναι κατασκευασμένος από </w:t>
      </w:r>
      <w:proofErr w:type="spellStart"/>
      <w:r w:rsidRPr="0065335F">
        <w:rPr>
          <w:rFonts w:ascii="Comic Sans MS" w:hAnsi="Comic Sans MS"/>
          <w:sz w:val="22"/>
          <w:szCs w:val="22"/>
        </w:rPr>
        <w:t>εποξική</w:t>
      </w:r>
      <w:proofErr w:type="spellEnd"/>
      <w:r w:rsidRPr="0065335F">
        <w:rPr>
          <w:rFonts w:ascii="Comic Sans MS" w:hAnsi="Comic Sans MS"/>
          <w:sz w:val="22"/>
          <w:szCs w:val="22"/>
        </w:rPr>
        <w:t xml:space="preserve"> ρητίνη και θα φέρουν ενδεικτική πινακίδα με όλα τα χαρακτηριστικά τους.</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Οι Μ/Σ κατά </w:t>
      </w:r>
      <w:r w:rsidRPr="0065335F">
        <w:rPr>
          <w:rFonts w:ascii="Comic Sans MS" w:hAnsi="Comic Sans MS"/>
          <w:sz w:val="22"/>
          <w:szCs w:val="22"/>
          <w:lang w:val="en-US" w:eastAsia="en-US" w:bidi="en-US"/>
        </w:rPr>
        <w:t>DIN</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θα είναι διπλού τυλίγματος δευτερεύοντος, κατάλληλης σχέσης της ονομαστικής έντασης μετασχηματισμού με δευτερεύον .../5/5Α για μέτρηση και προστασία, ισχύος </w:t>
      </w:r>
      <w:r w:rsidRPr="0065335F">
        <w:rPr>
          <w:rFonts w:ascii="Comic Sans MS" w:hAnsi="Comic Sans MS"/>
          <w:sz w:val="22"/>
          <w:szCs w:val="22"/>
          <w:lang w:eastAsia="en-US" w:bidi="en-US"/>
        </w:rPr>
        <w:t>7,5</w:t>
      </w:r>
      <w:r w:rsidRPr="0065335F">
        <w:rPr>
          <w:rFonts w:ascii="Comic Sans MS" w:hAnsi="Comic Sans MS"/>
          <w:sz w:val="22"/>
          <w:szCs w:val="22"/>
          <w:lang w:val="en-US" w:eastAsia="en-US" w:bidi="en-US"/>
        </w:rPr>
        <w:t>VA</w:t>
      </w:r>
      <w:r w:rsidRPr="0065335F">
        <w:rPr>
          <w:rFonts w:ascii="Comic Sans MS" w:hAnsi="Comic Sans MS"/>
          <w:sz w:val="22"/>
          <w:szCs w:val="22"/>
          <w:lang w:eastAsia="en-US" w:bidi="en-US"/>
        </w:rPr>
        <w:t>/5</w:t>
      </w:r>
      <w:r w:rsidRPr="0065335F">
        <w:rPr>
          <w:rFonts w:ascii="Comic Sans MS" w:hAnsi="Comic Sans MS"/>
          <w:sz w:val="22"/>
          <w:szCs w:val="22"/>
          <w:lang w:val="en-US" w:eastAsia="en-US" w:bidi="en-US"/>
        </w:rPr>
        <w:t>VA</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και ακρίβειας </w:t>
      </w:r>
      <w:r w:rsidRPr="0065335F">
        <w:rPr>
          <w:rFonts w:ascii="Comic Sans MS" w:hAnsi="Comic Sans MS"/>
          <w:sz w:val="22"/>
          <w:szCs w:val="22"/>
          <w:lang w:val="en-US" w:eastAsia="en-US" w:bidi="en-US"/>
        </w:rPr>
        <w:t>cl</w:t>
      </w:r>
      <w:r w:rsidRPr="0065335F">
        <w:rPr>
          <w:rFonts w:ascii="Comic Sans MS" w:hAnsi="Comic Sans MS"/>
          <w:sz w:val="22"/>
          <w:szCs w:val="22"/>
          <w:lang w:eastAsia="en-US" w:bidi="en-US"/>
        </w:rPr>
        <w:t>.1/5</w:t>
      </w:r>
      <w:r w:rsidRPr="0065335F">
        <w:rPr>
          <w:rFonts w:ascii="Comic Sans MS" w:hAnsi="Comic Sans MS"/>
          <w:sz w:val="22"/>
          <w:szCs w:val="22"/>
          <w:lang w:val="en-US" w:eastAsia="en-US" w:bidi="en-US"/>
        </w:rPr>
        <w:t>P</w:t>
      </w:r>
      <w:r w:rsidRPr="0065335F">
        <w:rPr>
          <w:rFonts w:ascii="Comic Sans MS" w:hAnsi="Comic Sans MS"/>
          <w:sz w:val="22"/>
          <w:szCs w:val="22"/>
          <w:lang w:eastAsia="en-US" w:bidi="en-US"/>
        </w:rPr>
        <w:t xml:space="preserve">10 </w:t>
      </w:r>
      <w:r w:rsidRPr="0065335F">
        <w:rPr>
          <w:rFonts w:ascii="Comic Sans MS" w:hAnsi="Comic Sans MS"/>
          <w:sz w:val="22"/>
          <w:szCs w:val="22"/>
        </w:rPr>
        <w:t>ή ακριβέστερης.</w:t>
      </w:r>
    </w:p>
    <w:p w:rsidR="00782C02" w:rsidRPr="0065335F" w:rsidRDefault="00782C02" w:rsidP="00782C02">
      <w:pPr>
        <w:ind w:firstLine="720"/>
        <w:jc w:val="both"/>
        <w:rPr>
          <w:rFonts w:ascii="Comic Sans MS" w:hAnsi="Comic Sans MS"/>
          <w:b/>
          <w:i/>
          <w:sz w:val="22"/>
          <w:szCs w:val="22"/>
        </w:rPr>
      </w:pPr>
      <w:r w:rsidRPr="0065335F">
        <w:rPr>
          <w:rFonts w:ascii="Comic Sans MS" w:hAnsi="Comic Sans MS"/>
          <w:sz w:val="22"/>
          <w:szCs w:val="22"/>
        </w:rPr>
        <w:t xml:space="preserve">Οι μετασχηματιστές έντασης θα γειώνονται στο δευτερεύον (άκρα </w:t>
      </w:r>
      <w:r w:rsidRPr="0065335F">
        <w:rPr>
          <w:rFonts w:ascii="Comic Sans MS" w:hAnsi="Comic Sans MS"/>
          <w:sz w:val="22"/>
          <w:szCs w:val="22"/>
          <w:lang w:val="en-US" w:eastAsia="en-US" w:bidi="en-US"/>
        </w:rPr>
        <w:t>S</w:t>
      </w:r>
      <w:r w:rsidRPr="0065335F">
        <w:rPr>
          <w:rFonts w:ascii="Comic Sans MS" w:hAnsi="Comic Sans MS"/>
          <w:sz w:val="22"/>
          <w:szCs w:val="22"/>
          <w:lang w:eastAsia="en-US" w:bidi="en-US"/>
        </w:rPr>
        <w:t xml:space="preserve">1), </w:t>
      </w:r>
      <w:r w:rsidRPr="0065335F">
        <w:rPr>
          <w:rFonts w:ascii="Comic Sans MS" w:hAnsi="Comic Sans MS"/>
          <w:sz w:val="22"/>
          <w:szCs w:val="22"/>
        </w:rPr>
        <w:t xml:space="preserve">στο πλησιέστερο σ’ αυτούς σημείο του ζυγού γείωσης, </w:t>
      </w:r>
      <w:r w:rsidRPr="0065335F">
        <w:rPr>
          <w:rFonts w:ascii="Comic Sans MS" w:hAnsi="Comic Sans MS"/>
          <w:b/>
          <w:i/>
          <w:sz w:val="22"/>
          <w:szCs w:val="22"/>
        </w:rPr>
        <w:t xml:space="preserve">μέσω εύκαμπτου αγωγού &gt; 6 </w:t>
      </w:r>
      <w:r w:rsidRPr="0065335F">
        <w:rPr>
          <w:rFonts w:ascii="Comic Sans MS" w:hAnsi="Comic Sans MS"/>
          <w:b/>
          <w:i/>
          <w:sz w:val="22"/>
          <w:szCs w:val="22"/>
          <w:lang w:val="en-US" w:eastAsia="en-US" w:bidi="en-US"/>
        </w:rPr>
        <w:t>mm</w:t>
      </w:r>
      <w:r w:rsidRPr="0065335F">
        <w:rPr>
          <w:rFonts w:ascii="Comic Sans MS" w:hAnsi="Comic Sans MS"/>
          <w:b/>
          <w:i/>
          <w:sz w:val="22"/>
          <w:szCs w:val="22"/>
          <w:lang w:eastAsia="en-US" w:bidi="en-US"/>
        </w:rPr>
        <w:t xml:space="preserve">2 </w:t>
      </w:r>
      <w:r w:rsidRPr="0065335F">
        <w:rPr>
          <w:rFonts w:ascii="Comic Sans MS" w:hAnsi="Comic Sans MS"/>
          <w:b/>
          <w:i/>
          <w:sz w:val="22"/>
          <w:szCs w:val="22"/>
        </w:rPr>
        <w:t>με πρασινοκίτρινη μόνωση.</w:t>
      </w:r>
    </w:p>
    <w:p w:rsidR="00782C02" w:rsidRPr="0065335F" w:rsidRDefault="00782C02" w:rsidP="00782C02">
      <w:pPr>
        <w:ind w:firstLine="720"/>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proofErr w:type="spellStart"/>
      <w:r w:rsidRPr="0065335F">
        <w:rPr>
          <w:rFonts w:ascii="Comic Sans MS" w:hAnsi="Comic Sans MS"/>
          <w:sz w:val="22"/>
          <w:szCs w:val="22"/>
        </w:rPr>
        <w:t>Απαγωγοί</w:t>
      </w:r>
      <w:proofErr w:type="spellEnd"/>
      <w:r w:rsidRPr="0065335F">
        <w:rPr>
          <w:rFonts w:ascii="Comic Sans MS" w:hAnsi="Comic Sans MS"/>
          <w:sz w:val="22"/>
          <w:szCs w:val="22"/>
        </w:rPr>
        <w:t xml:space="preserve"> υπερτάσεων</w:t>
      </w:r>
    </w:p>
    <w:p w:rsidR="00782C02" w:rsidRPr="0065335F" w:rsidRDefault="00782C02" w:rsidP="00782C02">
      <w:pPr>
        <w:ind w:firstLine="720"/>
        <w:jc w:val="both"/>
        <w:rPr>
          <w:rFonts w:ascii="Comic Sans MS" w:hAnsi="Comic Sans MS"/>
          <w:b/>
          <w:i/>
          <w:sz w:val="22"/>
          <w:szCs w:val="22"/>
        </w:rPr>
      </w:pPr>
      <w:r w:rsidRPr="0065335F">
        <w:rPr>
          <w:rFonts w:ascii="Comic Sans MS" w:hAnsi="Comic Sans MS"/>
          <w:b/>
          <w:i/>
          <w:sz w:val="22"/>
          <w:szCs w:val="22"/>
        </w:rPr>
        <w:t xml:space="preserve">Θα πρέπει να χρησιμοποιούνται </w:t>
      </w:r>
      <w:proofErr w:type="spellStart"/>
      <w:r w:rsidRPr="0065335F">
        <w:rPr>
          <w:rFonts w:ascii="Comic Sans MS" w:hAnsi="Comic Sans MS"/>
          <w:b/>
          <w:i/>
          <w:sz w:val="22"/>
          <w:szCs w:val="22"/>
        </w:rPr>
        <w:t>απαγωγοί</w:t>
      </w:r>
      <w:proofErr w:type="spellEnd"/>
      <w:r w:rsidRPr="0065335F">
        <w:rPr>
          <w:rFonts w:ascii="Comic Sans MS" w:hAnsi="Comic Sans MS"/>
          <w:b/>
          <w:i/>
          <w:sz w:val="22"/>
          <w:szCs w:val="22"/>
        </w:rPr>
        <w:t xml:space="preserve"> κρουστικών υπερτάσεων (</w:t>
      </w:r>
      <w:proofErr w:type="spellStart"/>
      <w:r w:rsidRPr="0065335F">
        <w:rPr>
          <w:rFonts w:ascii="Comic Sans MS" w:hAnsi="Comic Sans MS"/>
          <w:b/>
          <w:i/>
          <w:sz w:val="22"/>
          <w:szCs w:val="22"/>
        </w:rPr>
        <w:t>αντικεραυνικά</w:t>
      </w:r>
      <w:proofErr w:type="spellEnd"/>
      <w:r w:rsidRPr="0065335F">
        <w:rPr>
          <w:rFonts w:ascii="Comic Sans MS" w:hAnsi="Comic Sans MS"/>
          <w:b/>
          <w:i/>
          <w:sz w:val="22"/>
          <w:szCs w:val="22"/>
        </w:rPr>
        <w:t xml:space="preserve">) μετάλλου-οξειδίου, με ονομαστικό ρεύμα </w:t>
      </w:r>
      <w:proofErr w:type="spellStart"/>
      <w:r w:rsidRPr="0065335F">
        <w:rPr>
          <w:rFonts w:ascii="Comic Sans MS" w:hAnsi="Comic Sans MS"/>
          <w:b/>
          <w:i/>
          <w:sz w:val="22"/>
          <w:szCs w:val="22"/>
        </w:rPr>
        <w:t>εκφόρτισης</w:t>
      </w:r>
      <w:proofErr w:type="spellEnd"/>
      <w:r w:rsidRPr="0065335F">
        <w:rPr>
          <w:rFonts w:ascii="Comic Sans MS" w:hAnsi="Comic Sans MS"/>
          <w:b/>
          <w:i/>
          <w:sz w:val="22"/>
          <w:szCs w:val="22"/>
        </w:rPr>
        <w:t xml:space="preserve"> κατ’ ελάχιστο 10 </w:t>
      </w:r>
      <w:r w:rsidRPr="0065335F">
        <w:rPr>
          <w:rFonts w:ascii="Comic Sans MS" w:hAnsi="Comic Sans MS"/>
          <w:b/>
          <w:i/>
          <w:sz w:val="22"/>
          <w:szCs w:val="22"/>
          <w:lang w:val="en-US" w:eastAsia="en-US" w:bidi="en-US"/>
        </w:rPr>
        <w:t>kA</w:t>
      </w:r>
      <w:r w:rsidRPr="0065335F">
        <w:rPr>
          <w:rFonts w:ascii="Comic Sans MS" w:hAnsi="Comic Sans MS"/>
          <w:b/>
          <w:i/>
          <w:sz w:val="22"/>
          <w:szCs w:val="22"/>
          <w:lang w:eastAsia="en-US" w:bidi="en-US"/>
        </w:rPr>
        <w:t>.</w:t>
      </w:r>
    </w:p>
    <w:p w:rsidR="00782C02" w:rsidRPr="0065335F" w:rsidRDefault="00782C02" w:rsidP="00782C02">
      <w:pPr>
        <w:ind w:firstLine="720"/>
        <w:jc w:val="both"/>
        <w:rPr>
          <w:rFonts w:ascii="Comic Sans MS" w:hAnsi="Comic Sans MS"/>
          <w:sz w:val="22"/>
          <w:szCs w:val="22"/>
        </w:rPr>
      </w:pPr>
      <w:r w:rsidRPr="0065335F">
        <w:rPr>
          <w:rStyle w:val="120"/>
          <w:rFonts w:ascii="Comic Sans MS" w:hAnsi="Comic Sans MS"/>
          <w:sz w:val="22"/>
          <w:szCs w:val="22"/>
        </w:rPr>
        <w:t xml:space="preserve">Ο </w:t>
      </w:r>
      <w:proofErr w:type="spellStart"/>
      <w:r w:rsidRPr="0065335F">
        <w:rPr>
          <w:rStyle w:val="120"/>
          <w:rFonts w:ascii="Comic Sans MS" w:hAnsi="Comic Sans MS"/>
          <w:sz w:val="22"/>
          <w:szCs w:val="22"/>
        </w:rPr>
        <w:t>απαγωγός</w:t>
      </w:r>
      <w:proofErr w:type="spellEnd"/>
      <w:r w:rsidRPr="0065335F">
        <w:rPr>
          <w:rStyle w:val="120"/>
          <w:rFonts w:ascii="Comic Sans MS" w:hAnsi="Comic Sans MS"/>
          <w:sz w:val="22"/>
          <w:szCs w:val="22"/>
        </w:rPr>
        <w:t xml:space="preserve"> υπερτάσεων ενδεικτικού τύπου </w:t>
      </w:r>
      <w:r w:rsidRPr="0065335F">
        <w:rPr>
          <w:rStyle w:val="120"/>
          <w:rFonts w:ascii="Comic Sans MS" w:hAnsi="Comic Sans MS"/>
          <w:sz w:val="22"/>
          <w:szCs w:val="22"/>
          <w:lang w:val="en-US" w:eastAsia="en-US" w:bidi="en-US"/>
        </w:rPr>
        <w:t>MWD</w:t>
      </w:r>
      <w:r w:rsidRPr="0065335F">
        <w:rPr>
          <w:rStyle w:val="120"/>
          <w:rFonts w:ascii="Comic Sans MS" w:hAnsi="Comic Sans MS"/>
          <w:sz w:val="22"/>
          <w:szCs w:val="22"/>
          <w:lang w:eastAsia="en-US" w:bidi="en-US"/>
        </w:rPr>
        <w:t xml:space="preserve"> </w:t>
      </w:r>
      <w:r w:rsidRPr="0065335F">
        <w:rPr>
          <w:rFonts w:ascii="Comic Sans MS" w:hAnsi="Comic Sans MS"/>
          <w:sz w:val="22"/>
          <w:szCs w:val="22"/>
          <w:lang w:eastAsia="en-US" w:bidi="en-US"/>
        </w:rPr>
        <w:t xml:space="preserve">ή ισοδύναμου, </w:t>
      </w:r>
      <w:r w:rsidRPr="0065335F">
        <w:rPr>
          <w:rStyle w:val="120"/>
          <w:rFonts w:ascii="Comic Sans MS" w:hAnsi="Comic Sans MS"/>
          <w:sz w:val="22"/>
          <w:szCs w:val="22"/>
        </w:rPr>
        <w:t xml:space="preserve">θα κατασκευάζεται από εν σειρά συνδεδεμένες αντιστάσεις μετάλλου-οξειδίου (ΜΟ). Αυτές οι αντιστάσεις </w:t>
      </w:r>
      <w:r w:rsidRPr="0065335F">
        <w:rPr>
          <w:rStyle w:val="120"/>
          <w:rFonts w:ascii="Comic Sans MS" w:hAnsi="Comic Sans MS"/>
          <w:sz w:val="22"/>
          <w:szCs w:val="22"/>
          <w:lang w:val="en-US" w:eastAsia="en-US" w:bidi="en-US"/>
        </w:rPr>
        <w:t>MO</w:t>
      </w:r>
      <w:r w:rsidRPr="0065335F">
        <w:rPr>
          <w:rStyle w:val="120"/>
          <w:rFonts w:ascii="Comic Sans MS" w:hAnsi="Comic Sans MS"/>
          <w:sz w:val="22"/>
          <w:szCs w:val="22"/>
          <w:lang w:eastAsia="en-US" w:bidi="en-US"/>
        </w:rPr>
        <w:t xml:space="preserve"> θα </w:t>
      </w:r>
      <w:r w:rsidRPr="0065335F">
        <w:rPr>
          <w:rStyle w:val="120"/>
          <w:rFonts w:ascii="Comic Sans MS" w:hAnsi="Comic Sans MS"/>
          <w:sz w:val="22"/>
          <w:szCs w:val="22"/>
        </w:rPr>
        <w:t xml:space="preserve">έχουν μία εξαιρετικά μη γραμμική αντίσταση. Κατά τη μέγιστη τάση λειτουργίας </w:t>
      </w:r>
      <w:proofErr w:type="spellStart"/>
      <w:r w:rsidRPr="0065335F">
        <w:rPr>
          <w:rStyle w:val="120"/>
          <w:rFonts w:ascii="Comic Sans MS" w:hAnsi="Comic Sans MS"/>
          <w:sz w:val="22"/>
          <w:szCs w:val="22"/>
          <w:lang w:val="en-US" w:eastAsia="en-US" w:bidi="en-US"/>
        </w:rPr>
        <w:t>Uc</w:t>
      </w:r>
      <w:proofErr w:type="spellEnd"/>
      <w:r w:rsidRPr="0065335F">
        <w:rPr>
          <w:rStyle w:val="120"/>
          <w:rFonts w:ascii="Comic Sans MS" w:hAnsi="Comic Sans MS"/>
          <w:sz w:val="22"/>
          <w:szCs w:val="22"/>
          <w:lang w:eastAsia="en-US" w:bidi="en-US"/>
        </w:rPr>
        <w:t xml:space="preserve">, </w:t>
      </w:r>
      <w:r w:rsidRPr="0065335F">
        <w:rPr>
          <w:rStyle w:val="120"/>
          <w:rFonts w:ascii="Comic Sans MS" w:hAnsi="Comic Sans MS"/>
          <w:sz w:val="22"/>
          <w:szCs w:val="22"/>
        </w:rPr>
        <w:t xml:space="preserve">ρέει μόνο ένα μικρό χωρητικό ρεύμα σε μέγεθος </w:t>
      </w:r>
      <w:r w:rsidRPr="0065335F">
        <w:rPr>
          <w:rStyle w:val="120"/>
          <w:rFonts w:ascii="Comic Sans MS" w:hAnsi="Comic Sans MS"/>
          <w:sz w:val="22"/>
          <w:szCs w:val="22"/>
          <w:lang w:val="en-US" w:eastAsia="en-US" w:bidi="en-US"/>
        </w:rPr>
        <w:t>mA</w:t>
      </w:r>
      <w:r w:rsidRPr="0065335F">
        <w:rPr>
          <w:rStyle w:val="120"/>
          <w:rFonts w:ascii="Comic Sans MS" w:hAnsi="Comic Sans MS"/>
          <w:sz w:val="22"/>
          <w:szCs w:val="22"/>
          <w:lang w:eastAsia="en-US" w:bidi="en-US"/>
        </w:rPr>
        <w:t xml:space="preserve">. </w:t>
      </w:r>
      <w:r w:rsidRPr="0065335F">
        <w:rPr>
          <w:rStyle w:val="120"/>
          <w:rFonts w:ascii="Comic Sans MS" w:hAnsi="Comic Sans MS"/>
          <w:sz w:val="22"/>
          <w:szCs w:val="22"/>
        </w:rPr>
        <w:t xml:space="preserve">Με την αύξηση της τάσης, οι αντιστάσεις ΜΟ θα έρχονται σε κατάσταση εξαιρετικά αγώγιμη, σχεδόν χωρίς καθυστέρηση. Έτσι, οποιαδήποτε περαιτέρω αύξηση στην τάση περιορίζεται στις καθορισμένες τιμές. Μετά τη μείωση της υπέρτασης, ο </w:t>
      </w:r>
      <w:proofErr w:type="spellStart"/>
      <w:r w:rsidRPr="0065335F">
        <w:rPr>
          <w:rStyle w:val="120"/>
          <w:rFonts w:ascii="Comic Sans MS" w:hAnsi="Comic Sans MS"/>
          <w:sz w:val="22"/>
          <w:szCs w:val="22"/>
        </w:rPr>
        <w:t>απαγωγός</w:t>
      </w:r>
      <w:proofErr w:type="spellEnd"/>
      <w:r w:rsidRPr="0065335F">
        <w:rPr>
          <w:rStyle w:val="120"/>
          <w:rFonts w:ascii="Comic Sans MS" w:hAnsi="Comic Sans MS"/>
          <w:sz w:val="22"/>
          <w:szCs w:val="22"/>
        </w:rPr>
        <w:t xml:space="preserve"> γυρίζει αμέσως στη μη αγώγιμη κατάσταση. Το αλεξικέραυνο </w:t>
      </w:r>
      <w:r w:rsidRPr="0065335F">
        <w:rPr>
          <w:rStyle w:val="120"/>
          <w:rFonts w:ascii="Comic Sans MS" w:hAnsi="Comic Sans MS"/>
          <w:sz w:val="22"/>
          <w:szCs w:val="22"/>
          <w:lang w:val="en-US" w:eastAsia="en-US" w:bidi="en-US"/>
        </w:rPr>
        <w:t>MO</w:t>
      </w:r>
      <w:r w:rsidRPr="0065335F">
        <w:rPr>
          <w:rStyle w:val="120"/>
          <w:rFonts w:ascii="Comic Sans MS" w:hAnsi="Comic Sans MS"/>
          <w:sz w:val="22"/>
          <w:szCs w:val="22"/>
          <w:lang w:eastAsia="en-US" w:bidi="en-US"/>
        </w:rPr>
        <w:t xml:space="preserve"> </w:t>
      </w:r>
      <w:r w:rsidRPr="0065335F">
        <w:rPr>
          <w:rStyle w:val="120"/>
          <w:rFonts w:ascii="Comic Sans MS" w:hAnsi="Comic Sans MS"/>
          <w:sz w:val="22"/>
          <w:szCs w:val="22"/>
        </w:rPr>
        <w:t xml:space="preserve">μετατρέπει την ενέργεια του κύματος σε θερμότητα, την οποία μεταφέρει στον περιβάλλοντα αέρα. Έτσι αυτά </w:t>
      </w:r>
      <w:r w:rsidRPr="0065335F">
        <w:rPr>
          <w:rFonts w:ascii="Comic Sans MS" w:hAnsi="Comic Sans MS"/>
          <w:sz w:val="22"/>
          <w:szCs w:val="22"/>
        </w:rPr>
        <w:t>μετά την οποιαδήποτε απαγωγή κρουστικής υπέρτασης συνεχίζουν να λειτουργούν και να προστατεύουν τον πίνακά  χωρίς να χρειάζονται αντικατάσταση.</w:t>
      </w:r>
    </w:p>
    <w:p w:rsidR="00782C02" w:rsidRPr="0065335F" w:rsidRDefault="00782C02" w:rsidP="00782C02">
      <w:pPr>
        <w:spacing w:after="200" w:line="276" w:lineRule="auto"/>
        <w:rPr>
          <w:rFonts w:ascii="Comic Sans MS" w:hAnsi="Comic Sans MS"/>
          <w:sz w:val="22"/>
          <w:szCs w:val="22"/>
        </w:rPr>
      </w:pPr>
    </w:p>
    <w:p w:rsidR="00782C02" w:rsidRPr="0065335F" w:rsidRDefault="00782C02" w:rsidP="00EE73C3">
      <w:pPr>
        <w:pStyle w:val="a4"/>
        <w:widowControl w:val="0"/>
        <w:numPr>
          <w:ilvl w:val="0"/>
          <w:numId w:val="2"/>
        </w:numPr>
        <w:spacing w:after="120"/>
        <w:contextualSpacing/>
        <w:rPr>
          <w:rFonts w:ascii="Comic Sans MS" w:hAnsi="Comic Sans MS"/>
          <w:b/>
          <w:sz w:val="22"/>
          <w:szCs w:val="22"/>
        </w:rPr>
      </w:pPr>
      <w:r w:rsidRPr="0065335F">
        <w:rPr>
          <w:rFonts w:ascii="Comic Sans MS" w:hAnsi="Comic Sans MS"/>
          <w:b/>
          <w:sz w:val="22"/>
          <w:szCs w:val="22"/>
        </w:rPr>
        <w:t xml:space="preserve">ΔΟΚΙΜΕΣ </w:t>
      </w:r>
    </w:p>
    <w:p w:rsidR="00782C02" w:rsidRPr="0065335F" w:rsidRDefault="00782C02" w:rsidP="00782C02">
      <w:pPr>
        <w:pStyle w:val="a4"/>
        <w:spacing w:after="120"/>
        <w:ind w:left="360"/>
        <w:rPr>
          <w:rFonts w:ascii="Comic Sans MS" w:hAnsi="Comic Sans MS"/>
          <w:b/>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t>Δοκιμές τύπου</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Ο προμηθευτής πρέπει να προσκομίσει πιστοποιητικά τύπου από αναγνωρισμένα εργαστήρια κατ’ ελάχιστο για τις δοκιμές που ακολουθούν :</w:t>
      </w:r>
    </w:p>
    <w:p w:rsidR="00782C02" w:rsidRPr="0065335F" w:rsidRDefault="00782C02" w:rsidP="00EE73C3">
      <w:pPr>
        <w:pStyle w:val="a4"/>
        <w:widowControl w:val="0"/>
        <w:numPr>
          <w:ilvl w:val="0"/>
          <w:numId w:val="7"/>
        </w:numPr>
        <w:contextualSpacing/>
        <w:jc w:val="both"/>
        <w:rPr>
          <w:rFonts w:ascii="Comic Sans MS" w:hAnsi="Comic Sans MS"/>
          <w:sz w:val="22"/>
          <w:szCs w:val="22"/>
        </w:rPr>
      </w:pPr>
      <w:r w:rsidRPr="0065335F">
        <w:rPr>
          <w:rFonts w:ascii="Comic Sans MS" w:hAnsi="Comic Sans MS"/>
          <w:sz w:val="22"/>
          <w:szCs w:val="22"/>
        </w:rPr>
        <w:t xml:space="preserve">δοκιμή αντοχής σε κρουστική τάση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impulse</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dielectric</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tests</w:t>
      </w:r>
      <w:r w:rsidRPr="0065335F">
        <w:rPr>
          <w:rFonts w:ascii="Comic Sans MS" w:hAnsi="Comic Sans MS"/>
          <w:sz w:val="22"/>
          <w:szCs w:val="22"/>
          <w:lang w:eastAsia="en-US" w:bidi="en-US"/>
        </w:rPr>
        <w:t>),</w:t>
      </w:r>
    </w:p>
    <w:p w:rsidR="00782C02" w:rsidRPr="0065335F" w:rsidRDefault="00782C02" w:rsidP="00EE73C3">
      <w:pPr>
        <w:pStyle w:val="a4"/>
        <w:widowControl w:val="0"/>
        <w:numPr>
          <w:ilvl w:val="0"/>
          <w:numId w:val="7"/>
        </w:numPr>
        <w:contextualSpacing/>
        <w:jc w:val="both"/>
        <w:rPr>
          <w:rFonts w:ascii="Comic Sans MS" w:hAnsi="Comic Sans MS"/>
          <w:sz w:val="22"/>
          <w:szCs w:val="22"/>
          <w:lang w:val="en-US"/>
        </w:rPr>
      </w:pPr>
      <w:r w:rsidRPr="0065335F">
        <w:rPr>
          <w:rFonts w:ascii="Comic Sans MS" w:hAnsi="Comic Sans MS"/>
          <w:sz w:val="22"/>
          <w:szCs w:val="22"/>
        </w:rPr>
        <w:t>δοκιμή</w:t>
      </w:r>
      <w:r w:rsidRPr="0065335F">
        <w:rPr>
          <w:rFonts w:ascii="Comic Sans MS" w:hAnsi="Comic Sans MS"/>
          <w:sz w:val="22"/>
          <w:szCs w:val="22"/>
          <w:lang w:val="en-US"/>
        </w:rPr>
        <w:t xml:space="preserve"> </w:t>
      </w:r>
      <w:r w:rsidRPr="0065335F">
        <w:rPr>
          <w:rFonts w:ascii="Comic Sans MS" w:hAnsi="Comic Sans MS"/>
          <w:sz w:val="22"/>
          <w:szCs w:val="22"/>
        </w:rPr>
        <w:t>ανύψωσης</w:t>
      </w:r>
      <w:r w:rsidRPr="0065335F">
        <w:rPr>
          <w:rFonts w:ascii="Comic Sans MS" w:hAnsi="Comic Sans MS"/>
          <w:sz w:val="22"/>
          <w:szCs w:val="22"/>
          <w:lang w:val="en-US"/>
        </w:rPr>
        <w:t xml:space="preserve"> </w:t>
      </w:r>
      <w:r w:rsidRPr="0065335F">
        <w:rPr>
          <w:rFonts w:ascii="Comic Sans MS" w:hAnsi="Comic Sans MS"/>
          <w:sz w:val="22"/>
          <w:szCs w:val="22"/>
        </w:rPr>
        <w:t>θερμοκρασίας</w:t>
      </w:r>
      <w:r w:rsidRPr="0065335F">
        <w:rPr>
          <w:rFonts w:ascii="Comic Sans MS" w:hAnsi="Comic Sans MS"/>
          <w:sz w:val="22"/>
          <w:szCs w:val="22"/>
          <w:lang w:val="en-US"/>
        </w:rPr>
        <w:t xml:space="preserve"> </w:t>
      </w:r>
      <w:r w:rsidRPr="0065335F">
        <w:rPr>
          <w:rFonts w:ascii="Comic Sans MS" w:hAnsi="Comic Sans MS"/>
          <w:sz w:val="22"/>
          <w:szCs w:val="22"/>
          <w:lang w:val="en-US" w:eastAsia="en-US" w:bidi="en-US"/>
        </w:rPr>
        <w:t>(temperature rise tests),</w:t>
      </w:r>
    </w:p>
    <w:p w:rsidR="00782C02" w:rsidRPr="0065335F" w:rsidRDefault="00782C02" w:rsidP="00EE73C3">
      <w:pPr>
        <w:pStyle w:val="a4"/>
        <w:widowControl w:val="0"/>
        <w:numPr>
          <w:ilvl w:val="0"/>
          <w:numId w:val="7"/>
        </w:numPr>
        <w:contextualSpacing/>
        <w:jc w:val="both"/>
        <w:rPr>
          <w:rFonts w:ascii="Comic Sans MS" w:hAnsi="Comic Sans MS"/>
          <w:sz w:val="22"/>
          <w:szCs w:val="22"/>
        </w:rPr>
      </w:pPr>
      <w:r w:rsidRPr="0065335F">
        <w:rPr>
          <w:rFonts w:ascii="Comic Sans MS" w:hAnsi="Comic Sans MS"/>
          <w:sz w:val="22"/>
          <w:szCs w:val="22"/>
        </w:rPr>
        <w:t xml:space="preserve">δοκιμή αντοχής σε ένταση βραχείας διάρκειας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short</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time</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withstand</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current</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tests</w:t>
      </w:r>
      <w:r w:rsidRPr="0065335F">
        <w:rPr>
          <w:rFonts w:ascii="Comic Sans MS" w:hAnsi="Comic Sans MS"/>
          <w:sz w:val="22"/>
          <w:szCs w:val="22"/>
          <w:lang w:eastAsia="en-US" w:bidi="en-US"/>
        </w:rPr>
        <w:t>),</w:t>
      </w:r>
    </w:p>
    <w:p w:rsidR="00782C02" w:rsidRPr="0065335F" w:rsidRDefault="00782C02" w:rsidP="00EE73C3">
      <w:pPr>
        <w:pStyle w:val="a4"/>
        <w:widowControl w:val="0"/>
        <w:numPr>
          <w:ilvl w:val="1"/>
          <w:numId w:val="2"/>
        </w:numPr>
        <w:spacing w:after="120"/>
        <w:ind w:left="1434" w:hanging="357"/>
        <w:contextualSpacing/>
        <w:rPr>
          <w:rFonts w:ascii="Comic Sans MS" w:hAnsi="Comic Sans MS"/>
          <w:sz w:val="22"/>
          <w:szCs w:val="22"/>
        </w:rPr>
      </w:pPr>
      <w:r w:rsidRPr="0065335F">
        <w:rPr>
          <w:rFonts w:ascii="Comic Sans MS" w:hAnsi="Comic Sans MS"/>
          <w:sz w:val="22"/>
          <w:szCs w:val="22"/>
        </w:rPr>
        <w:lastRenderedPageBreak/>
        <w:t>Δοκιμές σειράς</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Οι δοκιμές σειράς θα πραγματοποιούνται από τον προμηθευτή και θα είναι υποχρεωμένος να προσκομίσει σχετικό πρωτόκολλο που θα αναφέρει ότι εκτελέστηκαν κατ’ ελάχιστο οι ακόλουθες δοκιμές, όπως ορίζει το </w:t>
      </w:r>
      <w:r w:rsidRPr="0065335F">
        <w:rPr>
          <w:rFonts w:ascii="Comic Sans MS" w:hAnsi="Comic Sans MS"/>
          <w:sz w:val="22"/>
          <w:szCs w:val="22"/>
          <w:lang w:val="en-US" w:eastAsia="en-US" w:bidi="en-US"/>
        </w:rPr>
        <w:t>IEC</w:t>
      </w:r>
      <w:r w:rsidRPr="0065335F">
        <w:rPr>
          <w:rFonts w:ascii="Comic Sans MS" w:hAnsi="Comic Sans MS"/>
          <w:sz w:val="22"/>
          <w:szCs w:val="22"/>
          <w:lang w:eastAsia="en-US" w:bidi="en-US"/>
        </w:rPr>
        <w:t xml:space="preserve"> </w:t>
      </w:r>
      <w:r w:rsidRPr="0065335F">
        <w:rPr>
          <w:rFonts w:ascii="Comic Sans MS" w:hAnsi="Comic Sans MS"/>
          <w:sz w:val="22"/>
          <w:szCs w:val="22"/>
        </w:rPr>
        <w:t>62271-200:</w:t>
      </w:r>
    </w:p>
    <w:p w:rsidR="00782C02" w:rsidRPr="0065335F" w:rsidRDefault="00782C02" w:rsidP="00EE73C3">
      <w:pPr>
        <w:pStyle w:val="a4"/>
        <w:widowControl w:val="0"/>
        <w:numPr>
          <w:ilvl w:val="0"/>
          <w:numId w:val="8"/>
        </w:numPr>
        <w:contextualSpacing/>
        <w:jc w:val="both"/>
        <w:rPr>
          <w:rFonts w:ascii="Comic Sans MS" w:hAnsi="Comic Sans MS"/>
          <w:sz w:val="22"/>
          <w:szCs w:val="22"/>
        </w:rPr>
      </w:pPr>
      <w:r w:rsidRPr="0065335F">
        <w:rPr>
          <w:rFonts w:ascii="Comic Sans MS" w:hAnsi="Comic Sans MS"/>
          <w:sz w:val="22"/>
          <w:szCs w:val="22"/>
        </w:rPr>
        <w:t xml:space="preserve">δοκιμή αντοχής σε τάση βιομηχανικής συχνότητας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power</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frequency</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dielectric</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test</w:t>
      </w:r>
      <w:r w:rsidRPr="0065335F">
        <w:rPr>
          <w:rFonts w:ascii="Comic Sans MS" w:hAnsi="Comic Sans MS"/>
          <w:sz w:val="22"/>
          <w:szCs w:val="22"/>
          <w:lang w:eastAsia="en-US" w:bidi="en-US"/>
        </w:rPr>
        <w:t>),</w:t>
      </w:r>
    </w:p>
    <w:p w:rsidR="00782C02" w:rsidRPr="0065335F" w:rsidRDefault="00782C02" w:rsidP="00EE73C3">
      <w:pPr>
        <w:pStyle w:val="a4"/>
        <w:widowControl w:val="0"/>
        <w:numPr>
          <w:ilvl w:val="0"/>
          <w:numId w:val="8"/>
        </w:numPr>
        <w:contextualSpacing/>
        <w:jc w:val="both"/>
        <w:rPr>
          <w:rFonts w:ascii="Comic Sans MS" w:hAnsi="Comic Sans MS"/>
          <w:sz w:val="22"/>
          <w:szCs w:val="22"/>
        </w:rPr>
      </w:pPr>
      <w:r w:rsidRPr="0065335F">
        <w:rPr>
          <w:rFonts w:ascii="Comic Sans MS" w:hAnsi="Comic Sans MS"/>
          <w:sz w:val="22"/>
          <w:szCs w:val="22"/>
        </w:rPr>
        <w:t xml:space="preserve">διηλεκτρική δοκιμή των βοηθητικών κυκλωμάτων ελέγχου </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dielectric</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test</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on</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auxiliary</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and</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control</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circuit</w:t>
      </w:r>
      <w:r w:rsidRPr="0065335F">
        <w:rPr>
          <w:rFonts w:ascii="Comic Sans MS" w:hAnsi="Comic Sans MS"/>
          <w:sz w:val="22"/>
          <w:szCs w:val="22"/>
          <w:lang w:eastAsia="en-US" w:bidi="en-US"/>
        </w:rPr>
        <w:t>),</w:t>
      </w:r>
    </w:p>
    <w:p w:rsidR="00782C02" w:rsidRPr="0065335F" w:rsidRDefault="00782C02" w:rsidP="00EE73C3">
      <w:pPr>
        <w:pStyle w:val="a4"/>
        <w:widowControl w:val="0"/>
        <w:numPr>
          <w:ilvl w:val="0"/>
          <w:numId w:val="8"/>
        </w:numPr>
        <w:contextualSpacing/>
        <w:jc w:val="both"/>
        <w:rPr>
          <w:rFonts w:ascii="Comic Sans MS" w:hAnsi="Comic Sans MS"/>
          <w:sz w:val="22"/>
          <w:szCs w:val="22"/>
          <w:lang w:val="en-US"/>
        </w:rPr>
      </w:pPr>
      <w:r w:rsidRPr="0065335F">
        <w:rPr>
          <w:rFonts w:ascii="Comic Sans MS" w:hAnsi="Comic Sans MS"/>
          <w:sz w:val="22"/>
          <w:szCs w:val="22"/>
        </w:rPr>
        <w:t>επαλήθευση</w:t>
      </w:r>
      <w:r w:rsidRPr="0065335F">
        <w:rPr>
          <w:rFonts w:ascii="Comic Sans MS" w:hAnsi="Comic Sans MS"/>
          <w:sz w:val="22"/>
          <w:szCs w:val="22"/>
          <w:lang w:val="en-US"/>
        </w:rPr>
        <w:t xml:space="preserve"> </w:t>
      </w:r>
      <w:r w:rsidRPr="0065335F">
        <w:rPr>
          <w:rFonts w:ascii="Comic Sans MS" w:hAnsi="Comic Sans MS"/>
          <w:sz w:val="22"/>
          <w:szCs w:val="22"/>
        </w:rPr>
        <w:t>της</w:t>
      </w:r>
      <w:r w:rsidRPr="0065335F">
        <w:rPr>
          <w:rFonts w:ascii="Comic Sans MS" w:hAnsi="Comic Sans MS"/>
          <w:sz w:val="22"/>
          <w:szCs w:val="22"/>
          <w:lang w:val="en-US"/>
        </w:rPr>
        <w:t xml:space="preserve"> </w:t>
      </w:r>
      <w:r w:rsidRPr="0065335F">
        <w:rPr>
          <w:rFonts w:ascii="Comic Sans MS" w:hAnsi="Comic Sans MS"/>
          <w:sz w:val="22"/>
          <w:szCs w:val="22"/>
        </w:rPr>
        <w:t>ορθότητας</w:t>
      </w:r>
      <w:r w:rsidRPr="0065335F">
        <w:rPr>
          <w:rFonts w:ascii="Comic Sans MS" w:hAnsi="Comic Sans MS"/>
          <w:sz w:val="22"/>
          <w:szCs w:val="22"/>
          <w:lang w:val="en-US"/>
        </w:rPr>
        <w:t xml:space="preserve"> </w:t>
      </w:r>
      <w:r w:rsidRPr="0065335F">
        <w:rPr>
          <w:rFonts w:ascii="Comic Sans MS" w:hAnsi="Comic Sans MS"/>
          <w:sz w:val="22"/>
          <w:szCs w:val="22"/>
        </w:rPr>
        <w:t>συρματώσεων</w:t>
      </w:r>
      <w:r w:rsidRPr="0065335F">
        <w:rPr>
          <w:rFonts w:ascii="Comic Sans MS" w:hAnsi="Comic Sans MS"/>
          <w:sz w:val="22"/>
          <w:szCs w:val="22"/>
          <w:lang w:val="en-US"/>
        </w:rPr>
        <w:t xml:space="preserve"> </w:t>
      </w:r>
      <w:r w:rsidRPr="0065335F">
        <w:rPr>
          <w:rFonts w:ascii="Comic Sans MS" w:hAnsi="Comic Sans MS"/>
          <w:sz w:val="22"/>
          <w:szCs w:val="22"/>
          <w:lang w:val="en-US" w:eastAsia="en-US" w:bidi="en-US"/>
        </w:rPr>
        <w:t>(verification of the correct wiring),</w:t>
      </w:r>
    </w:p>
    <w:p w:rsidR="00782C02" w:rsidRPr="0065335F" w:rsidRDefault="00782C02" w:rsidP="00EE73C3">
      <w:pPr>
        <w:pStyle w:val="a4"/>
        <w:widowControl w:val="0"/>
        <w:numPr>
          <w:ilvl w:val="0"/>
          <w:numId w:val="8"/>
        </w:numPr>
        <w:contextualSpacing/>
        <w:jc w:val="both"/>
        <w:rPr>
          <w:rFonts w:ascii="Comic Sans MS" w:hAnsi="Comic Sans MS"/>
          <w:sz w:val="22"/>
          <w:szCs w:val="22"/>
        </w:rPr>
      </w:pPr>
      <w:r w:rsidRPr="0065335F">
        <w:rPr>
          <w:rFonts w:ascii="Comic Sans MS" w:hAnsi="Comic Sans MS"/>
          <w:sz w:val="22"/>
          <w:szCs w:val="22"/>
        </w:rPr>
        <w:t xml:space="preserve">δοκιμή μηχανικής λειτουργίας </w:t>
      </w:r>
      <w:r w:rsidRPr="0065335F">
        <w:rPr>
          <w:rFonts w:ascii="Comic Sans MS" w:hAnsi="Comic Sans MS"/>
          <w:sz w:val="22"/>
          <w:szCs w:val="22"/>
          <w:lang w:val="en-US" w:eastAsia="en-US" w:bidi="en-US"/>
        </w:rPr>
        <w:t>(mechanical operation tests).</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Η διαδικασία σχεδιασμού και κατασκευής θα είναι πιστοποιημένη κατά </w:t>
      </w:r>
      <w:r w:rsidRPr="0065335F">
        <w:rPr>
          <w:rFonts w:ascii="Comic Sans MS" w:hAnsi="Comic Sans MS"/>
          <w:sz w:val="22"/>
          <w:szCs w:val="22"/>
          <w:lang w:val="en-US" w:eastAsia="en-US" w:bidi="en-US"/>
        </w:rPr>
        <w:t>ISO</w:t>
      </w:r>
      <w:r w:rsidRPr="0065335F">
        <w:rPr>
          <w:rFonts w:ascii="Comic Sans MS" w:hAnsi="Comic Sans MS"/>
          <w:sz w:val="22"/>
          <w:szCs w:val="22"/>
          <w:lang w:eastAsia="en-US" w:bidi="en-US"/>
        </w:rPr>
        <w:t xml:space="preserve"> </w:t>
      </w:r>
      <w:r w:rsidRPr="0065335F">
        <w:rPr>
          <w:rFonts w:ascii="Comic Sans MS" w:hAnsi="Comic Sans MS"/>
          <w:sz w:val="22"/>
          <w:szCs w:val="22"/>
        </w:rPr>
        <w:t>9001/2008 ή νεότερη.</w:t>
      </w:r>
    </w:p>
    <w:p w:rsidR="00782C02" w:rsidRDefault="00782C02" w:rsidP="00782C02">
      <w:pPr>
        <w:jc w:val="both"/>
        <w:rPr>
          <w:rFonts w:ascii="Comic Sans MS" w:hAnsi="Comic Sans MS"/>
          <w:sz w:val="22"/>
          <w:szCs w:val="22"/>
        </w:rPr>
      </w:pPr>
    </w:p>
    <w:p w:rsidR="00C02CAE" w:rsidRPr="0065335F" w:rsidRDefault="00C02CAE" w:rsidP="00782C02">
      <w:pPr>
        <w:jc w:val="both"/>
        <w:rPr>
          <w:rFonts w:ascii="Comic Sans MS" w:hAnsi="Comic Sans MS"/>
          <w:sz w:val="22"/>
          <w:szCs w:val="22"/>
        </w:rPr>
      </w:pPr>
    </w:p>
    <w:p w:rsidR="00782C02" w:rsidRPr="0065335F" w:rsidRDefault="00782C02" w:rsidP="00EE73C3">
      <w:pPr>
        <w:pStyle w:val="a4"/>
        <w:widowControl w:val="0"/>
        <w:numPr>
          <w:ilvl w:val="0"/>
          <w:numId w:val="2"/>
        </w:numPr>
        <w:spacing w:after="120"/>
        <w:contextualSpacing/>
        <w:rPr>
          <w:rFonts w:ascii="Comic Sans MS" w:hAnsi="Comic Sans MS"/>
          <w:b/>
          <w:sz w:val="22"/>
          <w:szCs w:val="22"/>
        </w:rPr>
      </w:pPr>
      <w:r w:rsidRPr="0065335F">
        <w:rPr>
          <w:rFonts w:ascii="Comic Sans MS" w:hAnsi="Comic Sans MS"/>
          <w:b/>
          <w:sz w:val="22"/>
          <w:szCs w:val="22"/>
        </w:rPr>
        <w:t>ΤΕΚΜΗΡΙΩΣΗ</w:t>
      </w:r>
    </w:p>
    <w:p w:rsidR="00782C02" w:rsidRPr="0065335F" w:rsidRDefault="00782C02" w:rsidP="00782C02">
      <w:pPr>
        <w:ind w:firstLine="360"/>
        <w:jc w:val="both"/>
        <w:rPr>
          <w:rFonts w:ascii="Comic Sans MS" w:hAnsi="Comic Sans MS"/>
          <w:sz w:val="22"/>
          <w:szCs w:val="22"/>
        </w:rPr>
      </w:pPr>
      <w:r w:rsidRPr="0065335F">
        <w:rPr>
          <w:rFonts w:ascii="Comic Sans MS" w:hAnsi="Comic Sans MS"/>
          <w:sz w:val="22"/>
          <w:szCs w:val="22"/>
        </w:rPr>
        <w:t xml:space="preserve">Τον πίνακα πρέπει να συνοδεύει ολοκληρωμένος φάκελος τεκμηρίωσης που να περιλαμβάνει τουλάχιστον τα εξής (σε έντυπη μορφή A4 ή/και ηλεκτρονική </w:t>
      </w:r>
      <w:r w:rsidRPr="0065335F">
        <w:rPr>
          <w:rFonts w:ascii="Comic Sans MS" w:hAnsi="Comic Sans MS"/>
          <w:sz w:val="22"/>
          <w:szCs w:val="22"/>
          <w:lang w:val="en-US" w:eastAsia="en-US" w:bidi="en-US"/>
        </w:rPr>
        <w:t>CD</w:t>
      </w:r>
      <w:r w:rsidRPr="0065335F">
        <w:rPr>
          <w:rFonts w:ascii="Comic Sans MS" w:hAnsi="Comic Sans MS"/>
          <w:sz w:val="22"/>
          <w:szCs w:val="22"/>
          <w:lang w:eastAsia="en-US" w:bidi="en-US"/>
        </w:rPr>
        <w:t>):</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Μονογραμμικά σχέδια.</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Σχέδια όψεων, κατόψεων, πλαγίων όψεων υπό κλίμακα, με τα βάρη κάθε πεδίου, τις ακριβείς θέσεις εισόδου των καλωδίων και τις θέσεις των κοχλιών δεσίματος των πεδίων στις βάσεις τους.</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proofErr w:type="spellStart"/>
      <w:r w:rsidRPr="0065335F">
        <w:rPr>
          <w:rFonts w:ascii="Comic Sans MS" w:hAnsi="Comic Sans MS"/>
          <w:sz w:val="22"/>
          <w:szCs w:val="22"/>
        </w:rPr>
        <w:t>Συνδεσμολογικά</w:t>
      </w:r>
      <w:proofErr w:type="spellEnd"/>
      <w:r w:rsidRPr="0065335F">
        <w:rPr>
          <w:rFonts w:ascii="Comic Sans MS" w:hAnsi="Comic Sans MS"/>
          <w:sz w:val="22"/>
          <w:szCs w:val="22"/>
        </w:rPr>
        <w:t xml:space="preserve"> κυκλωματικά σχέδια αυτοματισμού, προστασίας και μετρήσεων.</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 xml:space="preserve">Λίστα </w:t>
      </w:r>
      <w:proofErr w:type="spellStart"/>
      <w:r w:rsidRPr="0065335F">
        <w:rPr>
          <w:rFonts w:ascii="Comic Sans MS" w:hAnsi="Comic Sans MS"/>
          <w:sz w:val="22"/>
          <w:szCs w:val="22"/>
        </w:rPr>
        <w:t>κλεμμών</w:t>
      </w:r>
      <w:proofErr w:type="spellEnd"/>
      <w:r w:rsidRPr="0065335F">
        <w:rPr>
          <w:rFonts w:ascii="Comic Sans MS" w:hAnsi="Comic Sans MS"/>
          <w:sz w:val="22"/>
          <w:szCs w:val="22"/>
        </w:rPr>
        <w:t>.</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Πρωτόκολλα των δοκιμών (ή έκθεση δοκιμών) που έχουν εκτελεστεί από τον κατασκευαστή του πίνακα σε πρωτότυπη ενυπόγραφη έκδοση.</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Φυλλάδια των κατασκευαστών υλικού για όλα τα κύρια και δευτερεύοντα υλικά.</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 xml:space="preserve">Οδηγίες χρήσης των </w:t>
      </w:r>
      <w:proofErr w:type="spellStart"/>
      <w:r w:rsidRPr="0065335F">
        <w:rPr>
          <w:rFonts w:ascii="Comic Sans MS" w:hAnsi="Comic Sans MS"/>
          <w:sz w:val="22"/>
          <w:szCs w:val="22"/>
        </w:rPr>
        <w:t>διακοπτικών</w:t>
      </w:r>
      <w:proofErr w:type="spellEnd"/>
      <w:r w:rsidRPr="0065335F">
        <w:rPr>
          <w:rFonts w:ascii="Comic Sans MS" w:hAnsi="Comic Sans MS"/>
          <w:sz w:val="22"/>
          <w:szCs w:val="22"/>
        </w:rPr>
        <w:t xml:space="preserve"> στοιχείων </w:t>
      </w:r>
      <w:proofErr w:type="spellStart"/>
      <w:r w:rsidRPr="0065335F">
        <w:rPr>
          <w:rFonts w:ascii="Comic Sans MS" w:hAnsi="Comic Sans MS"/>
          <w:sz w:val="22"/>
          <w:szCs w:val="22"/>
        </w:rPr>
        <w:t>ΜΤ</w:t>
      </w:r>
      <w:proofErr w:type="spellEnd"/>
      <w:r w:rsidRPr="0065335F">
        <w:rPr>
          <w:rFonts w:ascii="Comic Sans MS" w:hAnsi="Comic Sans MS"/>
          <w:sz w:val="22"/>
          <w:szCs w:val="22"/>
        </w:rPr>
        <w:t>.</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 xml:space="preserve">Οδηγίες προγραμματισμού - ρύθμισης των ηλεκτρονόμων προστασίας και των </w:t>
      </w:r>
      <w:proofErr w:type="spellStart"/>
      <w:r w:rsidRPr="0065335F">
        <w:rPr>
          <w:rFonts w:ascii="Comic Sans MS" w:hAnsi="Comic Sans MS"/>
          <w:sz w:val="22"/>
          <w:szCs w:val="22"/>
        </w:rPr>
        <w:t>πολυοργάνων</w:t>
      </w:r>
      <w:proofErr w:type="spellEnd"/>
      <w:r w:rsidRPr="0065335F">
        <w:rPr>
          <w:rFonts w:ascii="Comic Sans MS" w:hAnsi="Comic Sans MS"/>
          <w:sz w:val="22"/>
          <w:szCs w:val="22"/>
        </w:rPr>
        <w:t xml:space="preserve"> καθώς και οι χαρακτηριστικές καμπύλες προστασιών, συμπεριλαμβανομένων και των ασφαλειών τήξης ΜΤ.</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 xml:space="preserve">Περιγραφή των πιθανών </w:t>
      </w:r>
      <w:proofErr w:type="spellStart"/>
      <w:r w:rsidRPr="0065335F">
        <w:rPr>
          <w:rFonts w:ascii="Comic Sans MS" w:hAnsi="Comic Sans MS"/>
          <w:sz w:val="22"/>
          <w:szCs w:val="22"/>
        </w:rPr>
        <w:t>μανδαλώσεων</w:t>
      </w:r>
      <w:proofErr w:type="spellEnd"/>
      <w:r w:rsidRPr="0065335F">
        <w:rPr>
          <w:rFonts w:ascii="Comic Sans MS" w:hAnsi="Comic Sans MS"/>
          <w:sz w:val="22"/>
          <w:szCs w:val="22"/>
        </w:rPr>
        <w:t>.</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Βασικές οδηγίες συντήρησης.</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Βασικοί περιορισμοί και απαγορεύσεις για την εγκατάσταση, μεταφορά, χρήση και αποθήκευση.</w:t>
      </w:r>
    </w:p>
    <w:p w:rsidR="00782C02" w:rsidRPr="0065335F" w:rsidRDefault="00782C02" w:rsidP="00EE73C3">
      <w:pPr>
        <w:pStyle w:val="a4"/>
        <w:widowControl w:val="0"/>
        <w:numPr>
          <w:ilvl w:val="0"/>
          <w:numId w:val="9"/>
        </w:numPr>
        <w:contextualSpacing/>
        <w:jc w:val="both"/>
        <w:rPr>
          <w:rFonts w:ascii="Comic Sans MS" w:hAnsi="Comic Sans MS"/>
          <w:sz w:val="22"/>
          <w:szCs w:val="22"/>
        </w:rPr>
      </w:pPr>
      <w:r w:rsidRPr="0065335F">
        <w:rPr>
          <w:rFonts w:ascii="Comic Sans MS" w:hAnsi="Comic Sans MS"/>
          <w:sz w:val="22"/>
          <w:szCs w:val="22"/>
        </w:rPr>
        <w:t>Τιμές ρύθμισης των προστασιών και γενικά όλων των βαθμονομημένων στοιχείων.</w:t>
      </w:r>
    </w:p>
    <w:p w:rsidR="00782C02" w:rsidRDefault="00782C02" w:rsidP="00782C02">
      <w:pPr>
        <w:pStyle w:val="a4"/>
        <w:jc w:val="both"/>
        <w:rPr>
          <w:rFonts w:ascii="Comic Sans MS" w:hAnsi="Comic Sans MS"/>
          <w:sz w:val="22"/>
          <w:szCs w:val="22"/>
        </w:rPr>
      </w:pPr>
    </w:p>
    <w:p w:rsidR="00782C02" w:rsidRPr="0005569E" w:rsidRDefault="00782C02" w:rsidP="00EE73C3">
      <w:pPr>
        <w:pStyle w:val="a4"/>
        <w:widowControl w:val="0"/>
        <w:numPr>
          <w:ilvl w:val="0"/>
          <w:numId w:val="2"/>
        </w:numPr>
        <w:spacing w:after="120"/>
        <w:contextualSpacing/>
        <w:rPr>
          <w:rFonts w:ascii="Comic Sans MS" w:hAnsi="Comic Sans MS"/>
          <w:sz w:val="22"/>
          <w:szCs w:val="22"/>
        </w:rPr>
      </w:pPr>
      <w:r w:rsidRPr="0065335F">
        <w:rPr>
          <w:rFonts w:ascii="Comic Sans MS" w:hAnsi="Comic Sans MS"/>
          <w:b/>
          <w:sz w:val="22"/>
          <w:szCs w:val="22"/>
        </w:rPr>
        <w:t>ΤΥΠΟΙ ΠΕΔΙΩΝ</w:t>
      </w:r>
    </w:p>
    <w:p w:rsidR="0005569E" w:rsidRPr="0065335F" w:rsidRDefault="0005569E" w:rsidP="0005569E">
      <w:pPr>
        <w:pStyle w:val="a4"/>
        <w:widowControl w:val="0"/>
        <w:spacing w:after="120"/>
        <w:ind w:left="360"/>
        <w:contextualSpacing/>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rPr>
          <w:rFonts w:ascii="Comic Sans MS" w:hAnsi="Comic Sans MS"/>
          <w:b/>
          <w:sz w:val="22"/>
          <w:szCs w:val="22"/>
        </w:rPr>
      </w:pPr>
      <w:r w:rsidRPr="0065335F">
        <w:rPr>
          <w:rFonts w:ascii="Comic Sans MS" w:hAnsi="Comic Sans MS"/>
          <w:b/>
          <w:sz w:val="22"/>
          <w:szCs w:val="22"/>
        </w:rPr>
        <w:t xml:space="preserve">Πεδίο Εισόδου από ΔΕΗ ενδεικτικού τύπου </w:t>
      </w:r>
      <w:proofErr w:type="spellStart"/>
      <w:r w:rsidRPr="0065335F">
        <w:rPr>
          <w:rFonts w:ascii="Comic Sans MS" w:hAnsi="Comic Sans MS"/>
          <w:b/>
          <w:sz w:val="22"/>
          <w:szCs w:val="22"/>
        </w:rPr>
        <w:t>ΑΒΒ</w:t>
      </w:r>
      <w:proofErr w:type="spellEnd"/>
      <w:r w:rsidRPr="0065335F">
        <w:rPr>
          <w:rFonts w:ascii="Comic Sans MS" w:hAnsi="Comic Sans MS"/>
          <w:b/>
          <w:sz w:val="22"/>
          <w:szCs w:val="22"/>
        </w:rPr>
        <w:t xml:space="preserve"> </w:t>
      </w:r>
      <w:proofErr w:type="spellStart"/>
      <w:r w:rsidRPr="0065335F">
        <w:rPr>
          <w:rFonts w:ascii="Comic Sans MS" w:hAnsi="Comic Sans MS"/>
          <w:b/>
          <w:sz w:val="22"/>
          <w:szCs w:val="22"/>
        </w:rPr>
        <w:t>UniSec</w:t>
      </w:r>
      <w:proofErr w:type="spellEnd"/>
      <w:r w:rsidRPr="0065335F">
        <w:rPr>
          <w:rFonts w:ascii="Comic Sans MS" w:hAnsi="Comic Sans MS"/>
          <w:b/>
          <w:sz w:val="22"/>
          <w:szCs w:val="22"/>
        </w:rPr>
        <w:t xml:space="preserve"> </w:t>
      </w:r>
      <w:proofErr w:type="spellStart"/>
      <w:r w:rsidRPr="0065335F">
        <w:rPr>
          <w:rFonts w:ascii="Comic Sans MS" w:hAnsi="Comic Sans MS"/>
          <w:b/>
          <w:sz w:val="22"/>
          <w:szCs w:val="22"/>
        </w:rPr>
        <w:t>SDC</w:t>
      </w:r>
      <w:proofErr w:type="spellEnd"/>
      <w:r w:rsidRPr="0065335F">
        <w:rPr>
          <w:rFonts w:ascii="Comic Sans MS" w:hAnsi="Comic Sans MS"/>
          <w:b/>
          <w:sz w:val="22"/>
          <w:szCs w:val="22"/>
        </w:rPr>
        <w:t xml:space="preserve"> 500 </w:t>
      </w:r>
      <w:r w:rsidRPr="0065335F">
        <w:rPr>
          <w:rFonts w:ascii="Comic Sans MS" w:hAnsi="Comic Sans MS"/>
          <w:b/>
          <w:sz w:val="22"/>
          <w:szCs w:val="22"/>
          <w:lang w:eastAsia="en-US" w:bidi="en-US"/>
        </w:rPr>
        <w:t>ή ισοδύναμου</w:t>
      </w:r>
      <w:r w:rsidRPr="0065335F">
        <w:rPr>
          <w:rFonts w:ascii="Comic Sans MS" w:hAnsi="Comic Sans MS"/>
          <w:sz w:val="22"/>
          <w:szCs w:val="22"/>
        </w:rPr>
        <w:t>.</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lastRenderedPageBreak/>
        <w:t xml:space="preserve">Οι γενικές διαστάσεις κάθε πεδίου θα είναι περίπου 500 </w:t>
      </w:r>
      <w:r w:rsidRPr="0065335F">
        <w:rPr>
          <w:rFonts w:ascii="Comic Sans MS" w:hAnsi="Comic Sans MS"/>
          <w:sz w:val="22"/>
          <w:szCs w:val="22"/>
          <w:lang w:val="en-US" w:eastAsia="en-US" w:bidi="en-US"/>
        </w:rPr>
        <w:t>x</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1.070 </w:t>
      </w:r>
      <w:r w:rsidRPr="0065335F">
        <w:rPr>
          <w:rFonts w:ascii="Comic Sans MS" w:hAnsi="Comic Sans MS"/>
          <w:sz w:val="22"/>
          <w:szCs w:val="22"/>
          <w:lang w:val="en-US" w:eastAsia="en-US" w:bidi="en-US"/>
        </w:rPr>
        <w:t>x</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1.700 </w:t>
      </w:r>
      <w:r w:rsidRPr="0065335F">
        <w:rPr>
          <w:rFonts w:ascii="Comic Sans MS" w:hAnsi="Comic Sans MS"/>
          <w:sz w:val="22"/>
          <w:szCs w:val="22"/>
          <w:lang w:val="en-US" w:eastAsia="en-US" w:bidi="en-US"/>
        </w:rPr>
        <w:t>mm</w:t>
      </w:r>
      <w:r w:rsidRPr="0065335F">
        <w:rPr>
          <w:rFonts w:ascii="Comic Sans MS" w:hAnsi="Comic Sans MS"/>
          <w:sz w:val="22"/>
          <w:szCs w:val="22"/>
          <w:lang w:eastAsia="en-US" w:bidi="en-US"/>
        </w:rPr>
        <w:t xml:space="preserve"> </w:t>
      </w:r>
      <w:r w:rsidRPr="0065335F">
        <w:rPr>
          <w:rFonts w:ascii="Comic Sans MS" w:hAnsi="Comic Sans MS"/>
          <w:sz w:val="22"/>
          <w:szCs w:val="22"/>
        </w:rPr>
        <w:t>(</w:t>
      </w:r>
      <w:proofErr w:type="spellStart"/>
      <w:r w:rsidRPr="0065335F">
        <w:rPr>
          <w:rFonts w:ascii="Comic Sans MS" w:hAnsi="Comic Sans MS"/>
          <w:sz w:val="22"/>
          <w:szCs w:val="22"/>
        </w:rPr>
        <w:t>ΠχΒχΥ</w:t>
      </w:r>
      <w:proofErr w:type="spellEnd"/>
      <w:r w:rsidRPr="0065335F">
        <w:rPr>
          <w:rFonts w:ascii="Comic Sans MS" w:hAnsi="Comic Sans MS"/>
          <w:sz w:val="22"/>
          <w:szCs w:val="22"/>
        </w:rPr>
        <w:t>)</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Θα περιλαμβάνει τον παρακάτω εξοπλισμό:</w:t>
      </w:r>
    </w:p>
    <w:p w:rsidR="00782C02" w:rsidRPr="0065335F" w:rsidRDefault="00782C02" w:rsidP="00EE73C3">
      <w:pPr>
        <w:pStyle w:val="a4"/>
        <w:widowControl w:val="0"/>
        <w:numPr>
          <w:ilvl w:val="0"/>
          <w:numId w:val="10"/>
        </w:numPr>
        <w:contextualSpacing/>
        <w:jc w:val="both"/>
        <w:rPr>
          <w:rFonts w:ascii="Comic Sans MS" w:hAnsi="Comic Sans MS"/>
          <w:sz w:val="22"/>
          <w:szCs w:val="22"/>
        </w:rPr>
      </w:pPr>
      <w:r w:rsidRPr="0065335F">
        <w:rPr>
          <w:rFonts w:ascii="Comic Sans MS" w:hAnsi="Comic Sans MS"/>
          <w:sz w:val="22"/>
          <w:szCs w:val="22"/>
        </w:rPr>
        <w:t>Τρεις (3) μπάρες χαλκού 630Α.</w:t>
      </w:r>
    </w:p>
    <w:p w:rsidR="00782C02" w:rsidRPr="0065335F" w:rsidRDefault="00782C02" w:rsidP="00EE73C3">
      <w:pPr>
        <w:pStyle w:val="a4"/>
        <w:widowControl w:val="0"/>
        <w:numPr>
          <w:ilvl w:val="0"/>
          <w:numId w:val="10"/>
        </w:numPr>
        <w:contextualSpacing/>
        <w:jc w:val="both"/>
        <w:rPr>
          <w:rFonts w:ascii="Comic Sans MS" w:hAnsi="Comic Sans MS"/>
          <w:sz w:val="22"/>
          <w:szCs w:val="22"/>
        </w:rPr>
      </w:pPr>
      <w:r w:rsidRPr="0065335F">
        <w:rPr>
          <w:rFonts w:ascii="Comic Sans MS" w:hAnsi="Comic Sans MS"/>
          <w:sz w:val="22"/>
          <w:szCs w:val="22"/>
        </w:rPr>
        <w:t xml:space="preserve">Διακόπτη φορτίου </w:t>
      </w:r>
      <w:r w:rsidRPr="0065335F">
        <w:rPr>
          <w:rFonts w:ascii="Comic Sans MS" w:hAnsi="Comic Sans MS"/>
          <w:sz w:val="22"/>
          <w:szCs w:val="22"/>
          <w:lang w:val="en-US" w:eastAsia="en-US" w:bidi="en-US"/>
        </w:rPr>
        <w:t>SF</w:t>
      </w:r>
      <w:r w:rsidRPr="0065335F">
        <w:rPr>
          <w:rFonts w:ascii="Comic Sans MS" w:hAnsi="Comic Sans MS"/>
          <w:sz w:val="22"/>
          <w:szCs w:val="22"/>
          <w:lang w:eastAsia="en-US" w:bidi="en-US"/>
        </w:rPr>
        <w:t xml:space="preserve">6, </w:t>
      </w:r>
      <w:r w:rsidRPr="0065335F">
        <w:rPr>
          <w:rFonts w:ascii="Comic Sans MS" w:hAnsi="Comic Sans MS"/>
          <w:sz w:val="22"/>
          <w:szCs w:val="22"/>
        </w:rPr>
        <w:t xml:space="preserve">24 </w:t>
      </w:r>
      <w:r w:rsidRPr="0065335F">
        <w:rPr>
          <w:rFonts w:ascii="Comic Sans MS" w:hAnsi="Comic Sans MS"/>
          <w:sz w:val="22"/>
          <w:szCs w:val="22"/>
          <w:lang w:val="en-US" w:eastAsia="en-US" w:bidi="en-US"/>
        </w:rPr>
        <w:t>kV</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630 </w:t>
      </w:r>
      <w:r w:rsidRPr="0065335F">
        <w:rPr>
          <w:rFonts w:ascii="Comic Sans MS" w:hAnsi="Comic Sans MS"/>
          <w:sz w:val="22"/>
          <w:szCs w:val="22"/>
          <w:lang w:val="en-US" w:eastAsia="en-US" w:bidi="en-US"/>
        </w:rPr>
        <w:t>A</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16 </w:t>
      </w:r>
      <w:r w:rsidRPr="0065335F">
        <w:rPr>
          <w:rFonts w:ascii="Comic Sans MS" w:hAnsi="Comic Sans MS"/>
          <w:sz w:val="22"/>
          <w:szCs w:val="22"/>
          <w:lang w:val="en-US" w:eastAsia="en-US" w:bidi="en-US"/>
        </w:rPr>
        <w:t>kA</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s</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με </w:t>
      </w:r>
      <w:proofErr w:type="spellStart"/>
      <w:r w:rsidRPr="0065335F">
        <w:rPr>
          <w:rFonts w:ascii="Comic Sans MS" w:hAnsi="Comic Sans MS"/>
          <w:sz w:val="22"/>
          <w:szCs w:val="22"/>
        </w:rPr>
        <w:t>γειωτή</w:t>
      </w:r>
      <w:proofErr w:type="spellEnd"/>
      <w:r w:rsidRPr="0065335F">
        <w:rPr>
          <w:rFonts w:ascii="Comic Sans MS" w:hAnsi="Comic Sans MS"/>
          <w:sz w:val="22"/>
          <w:szCs w:val="22"/>
        </w:rPr>
        <w:t xml:space="preserve">, ενδεικτικού τύπου </w:t>
      </w:r>
      <w:proofErr w:type="spellStart"/>
      <w:r w:rsidRPr="0065335F">
        <w:rPr>
          <w:rStyle w:val="12"/>
          <w:rFonts w:ascii="Comic Sans MS" w:hAnsi="Comic Sans MS"/>
          <w:sz w:val="22"/>
          <w:szCs w:val="22"/>
        </w:rPr>
        <w:t>ΑΒΒ</w:t>
      </w:r>
      <w:proofErr w:type="spellEnd"/>
      <w:r w:rsidRPr="0065335F">
        <w:rPr>
          <w:rStyle w:val="12"/>
          <w:rFonts w:ascii="Comic Sans MS" w:hAnsi="Comic Sans MS"/>
          <w:sz w:val="22"/>
          <w:szCs w:val="22"/>
        </w:rPr>
        <w:t xml:space="preserve">, </w:t>
      </w:r>
      <w:proofErr w:type="spellStart"/>
      <w:r w:rsidRPr="0065335F">
        <w:rPr>
          <w:rStyle w:val="12"/>
          <w:rFonts w:ascii="Comic Sans MS" w:hAnsi="Comic Sans MS"/>
          <w:sz w:val="22"/>
          <w:szCs w:val="22"/>
          <w:lang w:val="en-US" w:eastAsia="en-US" w:bidi="en-US"/>
        </w:rPr>
        <w:t>GSec</w:t>
      </w:r>
      <w:proofErr w:type="spellEnd"/>
      <w:r w:rsidRPr="0065335F">
        <w:rPr>
          <w:rStyle w:val="12"/>
          <w:rFonts w:ascii="Comic Sans MS" w:hAnsi="Comic Sans MS"/>
          <w:sz w:val="22"/>
          <w:szCs w:val="22"/>
          <w:lang w:eastAsia="en-US" w:bidi="en-US"/>
        </w:rPr>
        <w:t>/</w:t>
      </w:r>
      <w:r w:rsidRPr="0065335F">
        <w:rPr>
          <w:rStyle w:val="12"/>
          <w:rFonts w:ascii="Comic Sans MS" w:hAnsi="Comic Sans MS"/>
          <w:sz w:val="22"/>
          <w:szCs w:val="22"/>
          <w:lang w:val="en-US" w:eastAsia="en-US" w:bidi="en-US"/>
        </w:rPr>
        <w:t>T</w:t>
      </w:r>
      <w:r w:rsidRPr="0065335F">
        <w:rPr>
          <w:rStyle w:val="12"/>
          <w:rFonts w:ascii="Comic Sans MS" w:hAnsi="Comic Sans MS"/>
          <w:sz w:val="22"/>
          <w:szCs w:val="22"/>
          <w:lang w:eastAsia="en-US" w:bidi="en-US"/>
        </w:rPr>
        <w:t xml:space="preserve">1 </w:t>
      </w:r>
      <w:r w:rsidRPr="0065335F">
        <w:rPr>
          <w:rFonts w:ascii="Comic Sans MS" w:hAnsi="Comic Sans MS"/>
          <w:b/>
          <w:sz w:val="22"/>
          <w:szCs w:val="22"/>
          <w:lang w:eastAsia="en-US" w:bidi="en-US"/>
        </w:rPr>
        <w:t>ή ισοδύναμου</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Θα περιλαμβάνει μία κλειδαριά γραμμής ελεύθερη σε θέση </w:t>
      </w:r>
      <w:r w:rsidRPr="0065335F">
        <w:rPr>
          <w:rFonts w:ascii="Comic Sans MS" w:hAnsi="Comic Sans MS"/>
          <w:sz w:val="22"/>
          <w:szCs w:val="22"/>
          <w:lang w:val="en-US" w:eastAsia="en-US" w:bidi="en-US"/>
        </w:rPr>
        <w:t>OFF</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και μία κλειδαριά </w:t>
      </w:r>
      <w:proofErr w:type="spellStart"/>
      <w:r w:rsidRPr="0065335F">
        <w:rPr>
          <w:rFonts w:ascii="Comic Sans MS" w:hAnsi="Comic Sans MS"/>
          <w:sz w:val="22"/>
          <w:szCs w:val="22"/>
        </w:rPr>
        <w:t>γειωτή</w:t>
      </w:r>
      <w:proofErr w:type="spellEnd"/>
      <w:r w:rsidRPr="0065335F">
        <w:rPr>
          <w:rFonts w:ascii="Comic Sans MS" w:hAnsi="Comic Sans MS"/>
          <w:sz w:val="22"/>
          <w:szCs w:val="22"/>
        </w:rPr>
        <w:t xml:space="preserve"> ελεύθερη σε θέση ΟΝ.</w:t>
      </w:r>
    </w:p>
    <w:p w:rsidR="00782C02" w:rsidRPr="0065335F" w:rsidRDefault="00782C02" w:rsidP="00EE73C3">
      <w:pPr>
        <w:pStyle w:val="a4"/>
        <w:widowControl w:val="0"/>
        <w:numPr>
          <w:ilvl w:val="0"/>
          <w:numId w:val="10"/>
        </w:numPr>
        <w:contextualSpacing/>
        <w:jc w:val="both"/>
        <w:rPr>
          <w:rFonts w:ascii="Comic Sans MS" w:hAnsi="Comic Sans MS"/>
          <w:sz w:val="22"/>
          <w:szCs w:val="22"/>
        </w:rPr>
      </w:pPr>
      <w:r w:rsidRPr="0065335F">
        <w:rPr>
          <w:rFonts w:ascii="Comic Sans MS" w:hAnsi="Comic Sans MS"/>
          <w:sz w:val="22"/>
          <w:szCs w:val="22"/>
        </w:rPr>
        <w:t xml:space="preserve">Τρεις (3) χωρητικούς </w:t>
      </w:r>
      <w:proofErr w:type="spellStart"/>
      <w:r w:rsidRPr="0065335F">
        <w:rPr>
          <w:rFonts w:ascii="Comic Sans MS" w:hAnsi="Comic Sans MS"/>
          <w:sz w:val="22"/>
          <w:szCs w:val="22"/>
        </w:rPr>
        <w:t>καταμεριστές</w:t>
      </w:r>
      <w:proofErr w:type="spellEnd"/>
      <w:r w:rsidRPr="0065335F">
        <w:rPr>
          <w:rFonts w:ascii="Comic Sans MS" w:hAnsi="Comic Sans MS"/>
          <w:sz w:val="22"/>
          <w:szCs w:val="22"/>
        </w:rPr>
        <w:t xml:space="preserve"> παρουσίας τάσης.</w:t>
      </w:r>
    </w:p>
    <w:p w:rsidR="00782C02" w:rsidRPr="0065335F" w:rsidRDefault="00782C02" w:rsidP="00EE73C3">
      <w:pPr>
        <w:pStyle w:val="a4"/>
        <w:widowControl w:val="0"/>
        <w:numPr>
          <w:ilvl w:val="0"/>
          <w:numId w:val="10"/>
        </w:numPr>
        <w:contextualSpacing/>
        <w:jc w:val="both"/>
        <w:rPr>
          <w:rFonts w:ascii="Comic Sans MS" w:hAnsi="Comic Sans MS"/>
          <w:sz w:val="22"/>
          <w:szCs w:val="22"/>
        </w:rPr>
      </w:pPr>
      <w:r w:rsidRPr="0065335F">
        <w:rPr>
          <w:rFonts w:ascii="Comic Sans MS" w:hAnsi="Comic Sans MS"/>
          <w:sz w:val="22"/>
          <w:szCs w:val="22"/>
        </w:rPr>
        <w:t>Τρεις (3) υποδοχές για την εύκολη σύνδεση καλωδίων.</w:t>
      </w:r>
    </w:p>
    <w:p w:rsidR="00782C02" w:rsidRPr="0065335F" w:rsidRDefault="00782C02" w:rsidP="00EE73C3">
      <w:pPr>
        <w:pStyle w:val="a4"/>
        <w:widowControl w:val="0"/>
        <w:numPr>
          <w:ilvl w:val="0"/>
          <w:numId w:val="10"/>
        </w:numPr>
        <w:contextualSpacing/>
        <w:jc w:val="both"/>
        <w:rPr>
          <w:rFonts w:ascii="Comic Sans MS" w:hAnsi="Comic Sans MS"/>
          <w:sz w:val="22"/>
          <w:szCs w:val="22"/>
        </w:rPr>
      </w:pPr>
      <w:r w:rsidRPr="0065335F">
        <w:rPr>
          <w:rFonts w:ascii="Comic Sans MS" w:hAnsi="Comic Sans MS"/>
          <w:sz w:val="22"/>
          <w:szCs w:val="22"/>
        </w:rPr>
        <w:t xml:space="preserve">Τρία (3) αλεξικέραυνα γραμμής, 10 </w:t>
      </w:r>
      <w:r w:rsidRPr="0065335F">
        <w:rPr>
          <w:rFonts w:ascii="Comic Sans MS" w:hAnsi="Comic Sans MS"/>
          <w:sz w:val="22"/>
          <w:szCs w:val="22"/>
          <w:lang w:val="en-US" w:eastAsia="en-US" w:bidi="en-US"/>
        </w:rPr>
        <w:t>k</w:t>
      </w:r>
      <w:r w:rsidRPr="0065335F">
        <w:rPr>
          <w:rFonts w:ascii="Comic Sans MS" w:hAnsi="Comic Sans MS"/>
          <w:sz w:val="22"/>
          <w:szCs w:val="22"/>
          <w:lang w:eastAsia="en-US" w:bidi="en-US"/>
        </w:rPr>
        <w:t xml:space="preserve">Α, </w:t>
      </w:r>
      <w:r w:rsidRPr="0065335F">
        <w:rPr>
          <w:rFonts w:ascii="Comic Sans MS" w:hAnsi="Comic Sans MS"/>
          <w:sz w:val="22"/>
          <w:szCs w:val="22"/>
        </w:rPr>
        <w:t xml:space="preserve">21 </w:t>
      </w:r>
      <w:r w:rsidRPr="0065335F">
        <w:rPr>
          <w:rFonts w:ascii="Comic Sans MS" w:hAnsi="Comic Sans MS"/>
          <w:sz w:val="22"/>
          <w:szCs w:val="22"/>
          <w:lang w:val="en-US" w:eastAsia="en-US" w:bidi="en-US"/>
        </w:rPr>
        <w:t>kV</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ενδεικτικού τύπου ΑΒΒ, </w:t>
      </w:r>
      <w:r w:rsidRPr="0065335F">
        <w:rPr>
          <w:rFonts w:ascii="Comic Sans MS" w:hAnsi="Comic Sans MS"/>
          <w:sz w:val="22"/>
          <w:szCs w:val="22"/>
          <w:lang w:val="en-US" w:eastAsia="en-US" w:bidi="en-US"/>
        </w:rPr>
        <w:t>MWD</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16 </w:t>
      </w:r>
      <w:r w:rsidRPr="0065335F">
        <w:rPr>
          <w:rFonts w:ascii="Comic Sans MS" w:hAnsi="Comic Sans MS"/>
          <w:b/>
          <w:sz w:val="22"/>
          <w:szCs w:val="22"/>
          <w:lang w:eastAsia="en-US" w:bidi="en-US"/>
        </w:rPr>
        <w:t>ή ισοδύναμου</w:t>
      </w:r>
      <w:r w:rsidRPr="0065335F">
        <w:rPr>
          <w:rFonts w:ascii="Comic Sans MS" w:hAnsi="Comic Sans MS"/>
          <w:sz w:val="22"/>
          <w:szCs w:val="22"/>
        </w:rPr>
        <w:t>.</w:t>
      </w:r>
    </w:p>
    <w:p w:rsidR="00782C02" w:rsidRPr="0065335F" w:rsidRDefault="00782C02" w:rsidP="00782C02">
      <w:pPr>
        <w:pStyle w:val="a4"/>
        <w:jc w:val="both"/>
        <w:rPr>
          <w:rFonts w:ascii="Comic Sans MS" w:hAnsi="Comic Sans MS"/>
          <w:sz w:val="22"/>
          <w:szCs w:val="22"/>
        </w:rPr>
      </w:pPr>
    </w:p>
    <w:p w:rsidR="00782C02" w:rsidRPr="0065335F" w:rsidRDefault="00782C02" w:rsidP="00EE73C3">
      <w:pPr>
        <w:pStyle w:val="a4"/>
        <w:widowControl w:val="0"/>
        <w:numPr>
          <w:ilvl w:val="1"/>
          <w:numId w:val="2"/>
        </w:numPr>
        <w:spacing w:after="120"/>
        <w:ind w:left="1434" w:hanging="357"/>
        <w:contextualSpacing/>
        <w:jc w:val="both"/>
        <w:rPr>
          <w:rFonts w:ascii="Comic Sans MS" w:hAnsi="Comic Sans MS"/>
          <w:b/>
          <w:sz w:val="22"/>
          <w:szCs w:val="22"/>
        </w:rPr>
      </w:pPr>
      <w:r w:rsidRPr="0065335F">
        <w:rPr>
          <w:rFonts w:ascii="Comic Sans MS" w:hAnsi="Comic Sans MS"/>
          <w:b/>
          <w:sz w:val="22"/>
          <w:szCs w:val="22"/>
        </w:rPr>
        <w:t xml:space="preserve">Πεδίο Προστασίας Μ/Σ με Α.Δ.Ι. και ανεξάρτητη δευτερογενή προστασία ενδεικτικού τύπου </w:t>
      </w:r>
      <w:proofErr w:type="spellStart"/>
      <w:r w:rsidRPr="0065335F">
        <w:rPr>
          <w:rFonts w:ascii="Comic Sans MS" w:hAnsi="Comic Sans MS"/>
          <w:b/>
          <w:sz w:val="22"/>
          <w:szCs w:val="22"/>
        </w:rPr>
        <w:t>ΑΒΒ</w:t>
      </w:r>
      <w:proofErr w:type="spellEnd"/>
      <w:r w:rsidRPr="0065335F">
        <w:rPr>
          <w:rFonts w:ascii="Comic Sans MS" w:hAnsi="Comic Sans MS"/>
          <w:b/>
          <w:sz w:val="22"/>
          <w:szCs w:val="22"/>
        </w:rPr>
        <w:t xml:space="preserve"> </w:t>
      </w:r>
      <w:proofErr w:type="spellStart"/>
      <w:r w:rsidRPr="00EE73C3">
        <w:rPr>
          <w:rFonts w:ascii="Comic Sans MS" w:hAnsi="Comic Sans MS"/>
          <w:b/>
          <w:sz w:val="22"/>
          <w:szCs w:val="22"/>
        </w:rPr>
        <w:t>UniSec</w:t>
      </w:r>
      <w:proofErr w:type="spellEnd"/>
      <w:r w:rsidRPr="0065335F">
        <w:rPr>
          <w:rFonts w:ascii="Comic Sans MS" w:hAnsi="Comic Sans MS"/>
          <w:b/>
          <w:sz w:val="22"/>
          <w:szCs w:val="22"/>
        </w:rPr>
        <w:t xml:space="preserve"> </w:t>
      </w:r>
      <w:proofErr w:type="spellStart"/>
      <w:r w:rsidRPr="00EE73C3">
        <w:rPr>
          <w:rFonts w:ascii="Comic Sans MS" w:hAnsi="Comic Sans MS"/>
          <w:b/>
          <w:sz w:val="22"/>
          <w:szCs w:val="22"/>
        </w:rPr>
        <w:t>SBC</w:t>
      </w:r>
      <w:proofErr w:type="spellEnd"/>
      <w:r w:rsidRPr="0065335F">
        <w:rPr>
          <w:rFonts w:ascii="Comic Sans MS" w:hAnsi="Comic Sans MS"/>
          <w:b/>
          <w:sz w:val="22"/>
          <w:szCs w:val="22"/>
        </w:rPr>
        <w:t xml:space="preserve"> 750 ή ισοδύναμου.</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 xml:space="preserve">Οι γενικές διαστάσεις κάθε πεδίου θα είναι περίπου 750 </w:t>
      </w:r>
      <w:r w:rsidRPr="0065335F">
        <w:rPr>
          <w:rFonts w:ascii="Comic Sans MS" w:hAnsi="Comic Sans MS"/>
          <w:sz w:val="22"/>
          <w:szCs w:val="22"/>
          <w:lang w:val="en-US" w:eastAsia="en-US" w:bidi="en-US"/>
        </w:rPr>
        <w:t>x</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1.180 </w:t>
      </w:r>
      <w:r w:rsidRPr="0065335F">
        <w:rPr>
          <w:rFonts w:ascii="Comic Sans MS" w:hAnsi="Comic Sans MS"/>
          <w:sz w:val="22"/>
          <w:szCs w:val="22"/>
          <w:lang w:val="en-US" w:eastAsia="en-US" w:bidi="en-US"/>
        </w:rPr>
        <w:t>x</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1.700 </w:t>
      </w:r>
      <w:r w:rsidRPr="0065335F">
        <w:rPr>
          <w:rFonts w:ascii="Comic Sans MS" w:hAnsi="Comic Sans MS"/>
          <w:sz w:val="22"/>
          <w:szCs w:val="22"/>
          <w:lang w:val="en-US" w:eastAsia="en-US" w:bidi="en-US"/>
        </w:rPr>
        <w:t>mm</w:t>
      </w:r>
      <w:r w:rsidRPr="0065335F">
        <w:rPr>
          <w:rFonts w:ascii="Comic Sans MS" w:hAnsi="Comic Sans MS"/>
          <w:sz w:val="22"/>
          <w:szCs w:val="22"/>
          <w:lang w:eastAsia="en-US" w:bidi="en-US"/>
        </w:rPr>
        <w:t xml:space="preserve"> (Π</w:t>
      </w:r>
      <w:proofErr w:type="spellStart"/>
      <w:r w:rsidRPr="0065335F">
        <w:rPr>
          <w:rFonts w:ascii="Comic Sans MS" w:hAnsi="Comic Sans MS"/>
          <w:sz w:val="22"/>
          <w:szCs w:val="22"/>
          <w:lang w:val="en-US" w:eastAsia="en-US" w:bidi="en-US"/>
        </w:rPr>
        <w:t>xBxY</w:t>
      </w:r>
      <w:proofErr w:type="spellEnd"/>
      <w:r w:rsidRPr="0065335F">
        <w:rPr>
          <w:rFonts w:ascii="Comic Sans MS" w:hAnsi="Comic Sans MS"/>
          <w:sz w:val="22"/>
          <w:szCs w:val="22"/>
          <w:lang w:eastAsia="en-US" w:bidi="en-US"/>
        </w:rPr>
        <w:t>).</w:t>
      </w:r>
    </w:p>
    <w:p w:rsidR="00782C02" w:rsidRPr="0065335F" w:rsidRDefault="00782C02" w:rsidP="00782C02">
      <w:pPr>
        <w:jc w:val="both"/>
        <w:rPr>
          <w:rFonts w:ascii="Comic Sans MS" w:hAnsi="Comic Sans MS"/>
          <w:sz w:val="22"/>
          <w:szCs w:val="22"/>
        </w:rPr>
      </w:pPr>
      <w:r w:rsidRPr="0065335F">
        <w:rPr>
          <w:rFonts w:ascii="Comic Sans MS" w:hAnsi="Comic Sans MS"/>
          <w:sz w:val="22"/>
          <w:szCs w:val="22"/>
        </w:rPr>
        <w:t>Θα περιλαμβάνει τον παρακάτω εξοπλισμό:</w:t>
      </w:r>
    </w:p>
    <w:p w:rsidR="00782C02" w:rsidRPr="0065335F" w:rsidRDefault="00782C02" w:rsidP="00EE73C3">
      <w:pPr>
        <w:pStyle w:val="a4"/>
        <w:widowControl w:val="0"/>
        <w:numPr>
          <w:ilvl w:val="0"/>
          <w:numId w:val="11"/>
        </w:numPr>
        <w:contextualSpacing/>
        <w:jc w:val="both"/>
        <w:rPr>
          <w:rFonts w:ascii="Comic Sans MS" w:hAnsi="Comic Sans MS"/>
          <w:sz w:val="22"/>
          <w:szCs w:val="22"/>
        </w:rPr>
      </w:pPr>
      <w:r w:rsidRPr="0065335F">
        <w:rPr>
          <w:rFonts w:ascii="Comic Sans MS" w:hAnsi="Comic Sans MS"/>
          <w:sz w:val="22"/>
          <w:szCs w:val="22"/>
        </w:rPr>
        <w:t>Τρεις (3) μπάρες χαλκού 630 Α.</w:t>
      </w:r>
    </w:p>
    <w:p w:rsidR="00782C02" w:rsidRPr="0065335F" w:rsidRDefault="00782C02" w:rsidP="00EE73C3">
      <w:pPr>
        <w:pStyle w:val="a4"/>
        <w:widowControl w:val="0"/>
        <w:numPr>
          <w:ilvl w:val="0"/>
          <w:numId w:val="11"/>
        </w:numPr>
        <w:contextualSpacing/>
        <w:jc w:val="both"/>
        <w:rPr>
          <w:rFonts w:ascii="Comic Sans MS" w:hAnsi="Comic Sans MS"/>
          <w:sz w:val="22"/>
          <w:szCs w:val="22"/>
        </w:rPr>
      </w:pPr>
      <w:r w:rsidRPr="0065335F">
        <w:rPr>
          <w:rFonts w:ascii="Comic Sans MS" w:hAnsi="Comic Sans MS"/>
          <w:sz w:val="22"/>
          <w:szCs w:val="22"/>
        </w:rPr>
        <w:t xml:space="preserve">Διακόπτη φορτίου </w:t>
      </w:r>
      <w:r w:rsidRPr="0065335F">
        <w:rPr>
          <w:rFonts w:ascii="Comic Sans MS" w:hAnsi="Comic Sans MS"/>
          <w:sz w:val="22"/>
          <w:szCs w:val="22"/>
          <w:lang w:val="en-US" w:eastAsia="en-US" w:bidi="en-US"/>
        </w:rPr>
        <w:t>SF</w:t>
      </w:r>
      <w:r w:rsidRPr="0065335F">
        <w:rPr>
          <w:rFonts w:ascii="Comic Sans MS" w:hAnsi="Comic Sans MS"/>
          <w:sz w:val="22"/>
          <w:szCs w:val="22"/>
          <w:lang w:eastAsia="en-US" w:bidi="en-US"/>
        </w:rPr>
        <w:t xml:space="preserve">6, </w:t>
      </w:r>
      <w:r w:rsidRPr="0065335F">
        <w:rPr>
          <w:rFonts w:ascii="Comic Sans MS" w:hAnsi="Comic Sans MS"/>
          <w:sz w:val="22"/>
          <w:szCs w:val="22"/>
        </w:rPr>
        <w:t xml:space="preserve">τύπου 24 </w:t>
      </w:r>
      <w:r w:rsidRPr="0065335F">
        <w:rPr>
          <w:rFonts w:ascii="Comic Sans MS" w:hAnsi="Comic Sans MS"/>
          <w:sz w:val="22"/>
          <w:szCs w:val="22"/>
          <w:lang w:val="en-US" w:eastAsia="en-US" w:bidi="en-US"/>
        </w:rPr>
        <w:t>kV</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630 </w:t>
      </w:r>
      <w:r w:rsidRPr="0065335F">
        <w:rPr>
          <w:rFonts w:ascii="Comic Sans MS" w:hAnsi="Comic Sans MS"/>
          <w:sz w:val="22"/>
          <w:szCs w:val="22"/>
          <w:lang w:val="en-US" w:eastAsia="en-US" w:bidi="en-US"/>
        </w:rPr>
        <w:t>A</w:t>
      </w:r>
      <w:r w:rsidRPr="0065335F">
        <w:rPr>
          <w:rFonts w:ascii="Comic Sans MS" w:hAnsi="Comic Sans MS"/>
          <w:sz w:val="22"/>
          <w:szCs w:val="22"/>
          <w:lang w:eastAsia="en-US" w:bidi="en-US"/>
        </w:rPr>
        <w:t xml:space="preserve">, </w:t>
      </w:r>
      <w:r w:rsidRPr="0065335F">
        <w:rPr>
          <w:rFonts w:ascii="Comic Sans MS" w:hAnsi="Comic Sans MS"/>
          <w:sz w:val="22"/>
          <w:szCs w:val="22"/>
        </w:rPr>
        <w:t>16</w:t>
      </w:r>
      <w:r w:rsidRPr="0065335F">
        <w:rPr>
          <w:rFonts w:ascii="Comic Sans MS" w:hAnsi="Comic Sans MS"/>
          <w:sz w:val="22"/>
          <w:szCs w:val="22"/>
          <w:lang w:val="en-US" w:eastAsia="en-US" w:bidi="en-US"/>
        </w:rPr>
        <w:t>kA</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s</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με </w:t>
      </w:r>
      <w:proofErr w:type="spellStart"/>
      <w:r w:rsidRPr="0065335F">
        <w:rPr>
          <w:rFonts w:ascii="Comic Sans MS" w:hAnsi="Comic Sans MS"/>
          <w:sz w:val="22"/>
          <w:szCs w:val="22"/>
        </w:rPr>
        <w:t>γειωτή</w:t>
      </w:r>
      <w:proofErr w:type="spellEnd"/>
      <w:r w:rsidRPr="0065335F">
        <w:rPr>
          <w:rFonts w:ascii="Comic Sans MS" w:hAnsi="Comic Sans MS"/>
          <w:sz w:val="22"/>
          <w:szCs w:val="22"/>
        </w:rPr>
        <w:t xml:space="preserve"> ενδεικτικού τύπου </w:t>
      </w:r>
      <w:proofErr w:type="spellStart"/>
      <w:r w:rsidRPr="0065335F">
        <w:rPr>
          <w:rFonts w:ascii="Comic Sans MS" w:hAnsi="Comic Sans MS"/>
          <w:sz w:val="22"/>
          <w:szCs w:val="22"/>
        </w:rPr>
        <w:t>ΑΒΒ</w:t>
      </w:r>
      <w:proofErr w:type="spellEnd"/>
      <w:r w:rsidRPr="0065335F">
        <w:rPr>
          <w:rFonts w:ascii="Comic Sans MS" w:hAnsi="Comic Sans MS"/>
          <w:sz w:val="22"/>
          <w:szCs w:val="22"/>
        </w:rPr>
        <w:t xml:space="preserve">, </w:t>
      </w:r>
      <w:proofErr w:type="spellStart"/>
      <w:r w:rsidRPr="0065335F">
        <w:rPr>
          <w:rFonts w:ascii="Comic Sans MS" w:hAnsi="Comic Sans MS"/>
          <w:sz w:val="22"/>
          <w:szCs w:val="22"/>
          <w:lang w:val="en-US" w:eastAsia="en-US" w:bidi="en-US"/>
        </w:rPr>
        <w:t>GSec</w:t>
      </w:r>
      <w:proofErr w:type="spellEnd"/>
      <w:r w:rsidRPr="0065335F">
        <w:rPr>
          <w:rFonts w:ascii="Comic Sans MS" w:hAnsi="Comic Sans MS"/>
          <w:sz w:val="22"/>
          <w:szCs w:val="22"/>
          <w:lang w:eastAsia="en-US" w:bidi="en-US"/>
        </w:rPr>
        <w:t>/</w:t>
      </w:r>
      <w:proofErr w:type="spellStart"/>
      <w:r w:rsidRPr="0065335F">
        <w:rPr>
          <w:rFonts w:ascii="Comic Sans MS" w:hAnsi="Comic Sans MS"/>
          <w:sz w:val="22"/>
          <w:szCs w:val="22"/>
          <w:lang w:val="en-US" w:eastAsia="en-US" w:bidi="en-US"/>
        </w:rPr>
        <w:t>IB</w:t>
      </w:r>
      <w:proofErr w:type="spellEnd"/>
      <w:r w:rsidRPr="0065335F">
        <w:rPr>
          <w:rFonts w:ascii="Comic Sans MS" w:hAnsi="Comic Sans MS"/>
          <w:sz w:val="22"/>
          <w:szCs w:val="22"/>
          <w:lang w:eastAsia="en-US" w:bidi="en-US"/>
        </w:rPr>
        <w:t xml:space="preserve"> ή </w:t>
      </w:r>
      <w:r w:rsidRPr="0065335F">
        <w:rPr>
          <w:rFonts w:ascii="Comic Sans MS" w:hAnsi="Comic Sans MS"/>
          <w:b/>
          <w:sz w:val="22"/>
          <w:szCs w:val="22"/>
          <w:lang w:eastAsia="en-US" w:bidi="en-US"/>
        </w:rPr>
        <w:t>ισοδύναμου</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Θα περιλαμβάνει μία κλειδαριά γραμμής ελεύθερη σε θέση </w:t>
      </w:r>
      <w:r w:rsidRPr="0065335F">
        <w:rPr>
          <w:rFonts w:ascii="Comic Sans MS" w:hAnsi="Comic Sans MS"/>
          <w:sz w:val="22"/>
          <w:szCs w:val="22"/>
          <w:lang w:val="en-US" w:eastAsia="en-US" w:bidi="en-US"/>
        </w:rPr>
        <w:t>OFF</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και μία κλειδαριά </w:t>
      </w:r>
      <w:proofErr w:type="spellStart"/>
      <w:r w:rsidRPr="0065335F">
        <w:rPr>
          <w:rFonts w:ascii="Comic Sans MS" w:hAnsi="Comic Sans MS"/>
          <w:sz w:val="22"/>
          <w:szCs w:val="22"/>
        </w:rPr>
        <w:t>γειωτή</w:t>
      </w:r>
      <w:proofErr w:type="spellEnd"/>
      <w:r w:rsidRPr="0065335F">
        <w:rPr>
          <w:rFonts w:ascii="Comic Sans MS" w:hAnsi="Comic Sans MS"/>
          <w:sz w:val="22"/>
          <w:szCs w:val="22"/>
        </w:rPr>
        <w:t xml:space="preserve"> σε θέση ΟΝ.</w:t>
      </w:r>
    </w:p>
    <w:p w:rsidR="00782C02" w:rsidRPr="0065335F" w:rsidRDefault="00782C02" w:rsidP="00EE73C3">
      <w:pPr>
        <w:pStyle w:val="a4"/>
        <w:widowControl w:val="0"/>
        <w:numPr>
          <w:ilvl w:val="0"/>
          <w:numId w:val="11"/>
        </w:numPr>
        <w:contextualSpacing/>
        <w:jc w:val="both"/>
        <w:rPr>
          <w:rFonts w:ascii="Comic Sans MS" w:hAnsi="Comic Sans MS"/>
          <w:sz w:val="22"/>
          <w:szCs w:val="22"/>
        </w:rPr>
      </w:pPr>
      <w:r w:rsidRPr="0065335F">
        <w:rPr>
          <w:rFonts w:ascii="Comic Sans MS" w:hAnsi="Comic Sans MS"/>
          <w:sz w:val="22"/>
          <w:szCs w:val="22"/>
        </w:rPr>
        <w:t xml:space="preserve">Αυτόματο διακόπτη ισχύος </w:t>
      </w:r>
      <w:r w:rsidRPr="0065335F">
        <w:rPr>
          <w:rFonts w:ascii="Comic Sans MS" w:hAnsi="Comic Sans MS"/>
          <w:sz w:val="22"/>
          <w:szCs w:val="22"/>
          <w:lang w:val="en-US" w:eastAsia="en-US" w:bidi="en-US"/>
        </w:rPr>
        <w:t>SF</w:t>
      </w:r>
      <w:r w:rsidRPr="0065335F">
        <w:rPr>
          <w:rFonts w:ascii="Comic Sans MS" w:hAnsi="Comic Sans MS"/>
          <w:sz w:val="22"/>
          <w:szCs w:val="22"/>
          <w:lang w:eastAsia="en-US" w:bidi="en-US"/>
        </w:rPr>
        <w:t xml:space="preserve">6, </w:t>
      </w:r>
      <w:r w:rsidRPr="0065335F">
        <w:rPr>
          <w:rFonts w:ascii="Comic Sans MS" w:hAnsi="Comic Sans MS"/>
          <w:sz w:val="22"/>
          <w:szCs w:val="22"/>
        </w:rPr>
        <w:t xml:space="preserve">24 </w:t>
      </w:r>
      <w:r w:rsidRPr="0065335F">
        <w:rPr>
          <w:rFonts w:ascii="Comic Sans MS" w:hAnsi="Comic Sans MS"/>
          <w:sz w:val="22"/>
          <w:szCs w:val="22"/>
          <w:lang w:val="en-US" w:eastAsia="en-US" w:bidi="en-US"/>
        </w:rPr>
        <w:t>kV</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630 </w:t>
      </w:r>
      <w:r w:rsidRPr="0065335F">
        <w:rPr>
          <w:rFonts w:ascii="Comic Sans MS" w:hAnsi="Comic Sans MS"/>
          <w:sz w:val="22"/>
          <w:szCs w:val="22"/>
          <w:lang w:val="en-US" w:eastAsia="en-US" w:bidi="en-US"/>
        </w:rPr>
        <w:t>A</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12.5 </w:t>
      </w:r>
      <w:r w:rsidRPr="0065335F">
        <w:rPr>
          <w:rFonts w:ascii="Comic Sans MS" w:hAnsi="Comic Sans MS"/>
          <w:sz w:val="22"/>
          <w:szCs w:val="22"/>
          <w:lang w:val="en-US"/>
        </w:rPr>
        <w:t>k</w:t>
      </w:r>
      <w:r w:rsidRPr="0065335F">
        <w:rPr>
          <w:rFonts w:ascii="Comic Sans MS" w:hAnsi="Comic Sans MS"/>
          <w:sz w:val="22"/>
          <w:szCs w:val="22"/>
        </w:rPr>
        <w:t xml:space="preserve">Α ενδεικτικού τύπου ΑΒΒ, </w:t>
      </w:r>
      <w:r w:rsidRPr="0065335F">
        <w:rPr>
          <w:rFonts w:ascii="Comic Sans MS" w:hAnsi="Comic Sans MS"/>
          <w:sz w:val="22"/>
          <w:szCs w:val="22"/>
          <w:lang w:val="en-US" w:eastAsia="en-US" w:bidi="en-US"/>
        </w:rPr>
        <w:t>HD</w:t>
      </w:r>
      <w:r w:rsidRPr="0065335F">
        <w:rPr>
          <w:rFonts w:ascii="Comic Sans MS" w:hAnsi="Comic Sans MS"/>
          <w:sz w:val="22"/>
          <w:szCs w:val="22"/>
          <w:lang w:eastAsia="en-US" w:bidi="en-US"/>
        </w:rPr>
        <w:t>4/</w:t>
      </w:r>
      <w:r w:rsidRPr="0065335F">
        <w:rPr>
          <w:rFonts w:ascii="Comic Sans MS" w:hAnsi="Comic Sans MS"/>
          <w:sz w:val="22"/>
          <w:szCs w:val="22"/>
          <w:lang w:val="en-US" w:eastAsia="en-US" w:bidi="en-US"/>
        </w:rPr>
        <w:t>R</w:t>
      </w:r>
      <w:r w:rsidRPr="0065335F">
        <w:rPr>
          <w:rFonts w:ascii="Comic Sans MS" w:hAnsi="Comic Sans MS"/>
          <w:sz w:val="22"/>
          <w:szCs w:val="22"/>
          <w:lang w:eastAsia="en-US" w:bidi="en-US"/>
        </w:rPr>
        <w:t>-</w:t>
      </w:r>
      <w:r w:rsidRPr="0065335F">
        <w:rPr>
          <w:rFonts w:ascii="Comic Sans MS" w:hAnsi="Comic Sans MS"/>
          <w:sz w:val="22"/>
          <w:szCs w:val="22"/>
          <w:lang w:val="en-US" w:eastAsia="en-US" w:bidi="en-US"/>
        </w:rPr>
        <w:t>SEC</w:t>
      </w:r>
      <w:r w:rsidRPr="0065335F">
        <w:rPr>
          <w:rFonts w:ascii="Comic Sans MS" w:hAnsi="Comic Sans MS"/>
          <w:b/>
          <w:sz w:val="22"/>
          <w:szCs w:val="22"/>
          <w:lang w:eastAsia="en-US" w:bidi="en-US"/>
        </w:rPr>
        <w:t xml:space="preserve"> ή ισοδύναμου,</w:t>
      </w:r>
      <w:r w:rsidRPr="0065335F">
        <w:rPr>
          <w:rFonts w:ascii="Comic Sans MS" w:hAnsi="Comic Sans MS"/>
          <w:sz w:val="22"/>
          <w:szCs w:val="22"/>
          <w:lang w:eastAsia="en-US" w:bidi="en-US"/>
        </w:rPr>
        <w:t xml:space="preserve"> </w:t>
      </w:r>
      <w:r w:rsidRPr="0065335F">
        <w:rPr>
          <w:rStyle w:val="12"/>
          <w:rFonts w:ascii="Comic Sans MS" w:hAnsi="Comic Sans MS"/>
          <w:sz w:val="22"/>
          <w:szCs w:val="22"/>
        </w:rPr>
        <w:t xml:space="preserve">κυλιόμενος με </w:t>
      </w:r>
      <w:proofErr w:type="spellStart"/>
      <w:r w:rsidRPr="0065335F">
        <w:rPr>
          <w:rStyle w:val="12"/>
          <w:rFonts w:ascii="Comic Sans MS" w:hAnsi="Comic Sans MS"/>
          <w:sz w:val="22"/>
          <w:szCs w:val="22"/>
        </w:rPr>
        <w:t>πολυπολικό</w:t>
      </w:r>
      <w:proofErr w:type="spellEnd"/>
      <w:r w:rsidRPr="0065335F">
        <w:rPr>
          <w:rStyle w:val="12"/>
          <w:rFonts w:ascii="Comic Sans MS" w:hAnsi="Comic Sans MS"/>
          <w:sz w:val="22"/>
          <w:szCs w:val="22"/>
        </w:rPr>
        <w:t xml:space="preserve"> σύνδεσμο ταχείας αποσύνδεσης βοηθητικών κυκλωμάτων</w:t>
      </w:r>
      <w:r w:rsidRPr="0065335F">
        <w:rPr>
          <w:rFonts w:ascii="Comic Sans MS" w:hAnsi="Comic Sans MS"/>
          <w:sz w:val="22"/>
          <w:szCs w:val="22"/>
        </w:rPr>
        <w:t xml:space="preserve">. Θα περιλαμβάνει πηνίο εργασίας, πηνίο έλλειψης τάσης, προαιρετικά κινητήρα τηλεχειρισμού και πηνίο ζεύξης, βοηθητικές επαφές και κλειδαριά σε θέση </w:t>
      </w:r>
      <w:r w:rsidRPr="0065335F">
        <w:rPr>
          <w:rFonts w:ascii="Comic Sans MS" w:hAnsi="Comic Sans MS"/>
          <w:sz w:val="22"/>
          <w:szCs w:val="22"/>
          <w:lang w:val="en-US" w:eastAsia="en-US" w:bidi="en-US"/>
        </w:rPr>
        <w:t>OFF</w:t>
      </w:r>
      <w:r w:rsidRPr="0065335F">
        <w:rPr>
          <w:rFonts w:ascii="Comic Sans MS" w:hAnsi="Comic Sans MS"/>
          <w:sz w:val="22"/>
          <w:szCs w:val="22"/>
          <w:lang w:eastAsia="en-US" w:bidi="en-US"/>
        </w:rPr>
        <w:t>.</w:t>
      </w:r>
    </w:p>
    <w:p w:rsidR="00782C02" w:rsidRPr="0065335F" w:rsidRDefault="00782C02" w:rsidP="00EE73C3">
      <w:pPr>
        <w:pStyle w:val="a4"/>
        <w:widowControl w:val="0"/>
        <w:numPr>
          <w:ilvl w:val="0"/>
          <w:numId w:val="11"/>
        </w:numPr>
        <w:contextualSpacing/>
        <w:jc w:val="both"/>
        <w:rPr>
          <w:rFonts w:ascii="Comic Sans MS" w:hAnsi="Comic Sans MS"/>
          <w:sz w:val="22"/>
          <w:szCs w:val="22"/>
        </w:rPr>
      </w:pPr>
      <w:r w:rsidRPr="0065335F">
        <w:rPr>
          <w:rFonts w:ascii="Comic Sans MS" w:hAnsi="Comic Sans MS"/>
          <w:sz w:val="22"/>
          <w:szCs w:val="22"/>
        </w:rPr>
        <w:t xml:space="preserve">Ηλεκτρονόμο Δευτερογενούς προστασίας ανεξάρτητης τοποθέτησης, για προστασία αναχωρήσεων σε </w:t>
      </w:r>
      <w:proofErr w:type="spellStart"/>
      <w:r w:rsidRPr="0065335F">
        <w:rPr>
          <w:rFonts w:ascii="Comic Sans MS" w:hAnsi="Comic Sans MS"/>
          <w:sz w:val="22"/>
          <w:szCs w:val="22"/>
        </w:rPr>
        <w:t>αγείωτα</w:t>
      </w:r>
      <w:proofErr w:type="spellEnd"/>
      <w:r w:rsidRPr="0065335F">
        <w:rPr>
          <w:rFonts w:ascii="Comic Sans MS" w:hAnsi="Comic Sans MS"/>
          <w:sz w:val="22"/>
          <w:szCs w:val="22"/>
        </w:rPr>
        <w:t xml:space="preserve"> ή γειωμένα μέσω αντίστασης δίκτυα ΜΤ, ενδεικτικού τύπου ΑΒΒ, </w:t>
      </w:r>
      <w:r w:rsidRPr="0065335F">
        <w:rPr>
          <w:rFonts w:ascii="Comic Sans MS" w:hAnsi="Comic Sans MS"/>
          <w:sz w:val="22"/>
          <w:szCs w:val="22"/>
          <w:lang w:val="en-US" w:eastAsia="en-US" w:bidi="en-US"/>
        </w:rPr>
        <w:t>REF</w:t>
      </w:r>
      <w:r w:rsidRPr="0065335F">
        <w:rPr>
          <w:rFonts w:ascii="Comic Sans MS" w:hAnsi="Comic Sans MS"/>
          <w:sz w:val="22"/>
          <w:szCs w:val="22"/>
          <w:lang w:eastAsia="en-US" w:bidi="en-US"/>
        </w:rPr>
        <w:t xml:space="preserve"> </w:t>
      </w:r>
      <w:r w:rsidRPr="0065335F">
        <w:rPr>
          <w:rFonts w:ascii="Comic Sans MS" w:hAnsi="Comic Sans MS"/>
          <w:sz w:val="22"/>
          <w:szCs w:val="22"/>
        </w:rPr>
        <w:t>601.</w:t>
      </w:r>
    </w:p>
    <w:p w:rsidR="00782C02" w:rsidRPr="0065335F" w:rsidRDefault="00782C02" w:rsidP="00EE73C3">
      <w:pPr>
        <w:pStyle w:val="a4"/>
        <w:widowControl w:val="0"/>
        <w:numPr>
          <w:ilvl w:val="0"/>
          <w:numId w:val="11"/>
        </w:numPr>
        <w:contextualSpacing/>
        <w:jc w:val="both"/>
        <w:rPr>
          <w:rFonts w:ascii="Comic Sans MS" w:hAnsi="Comic Sans MS"/>
          <w:sz w:val="22"/>
          <w:szCs w:val="22"/>
        </w:rPr>
      </w:pPr>
      <w:r w:rsidRPr="0065335F">
        <w:rPr>
          <w:rFonts w:ascii="Comic Sans MS" w:hAnsi="Comic Sans MS"/>
          <w:sz w:val="22"/>
          <w:szCs w:val="22"/>
        </w:rPr>
        <w:t xml:space="preserve">Τρεις (3) Μ/Σ εντάσεως σχέσεως μετασχηματισμού </w:t>
      </w:r>
      <w:r w:rsidRPr="0065335F">
        <w:rPr>
          <w:rFonts w:ascii="Comic Sans MS" w:hAnsi="Comic Sans MS"/>
          <w:sz w:val="22"/>
          <w:szCs w:val="22"/>
          <w:lang w:val="en-US" w:eastAsia="en-US" w:bidi="en-US"/>
        </w:rPr>
        <w:t>X</w:t>
      </w:r>
      <w:r w:rsidRPr="0065335F">
        <w:rPr>
          <w:rFonts w:ascii="Comic Sans MS" w:hAnsi="Comic Sans MS"/>
          <w:sz w:val="22"/>
          <w:szCs w:val="22"/>
          <w:lang w:eastAsia="en-US" w:bidi="en-US"/>
        </w:rPr>
        <w:t>/5Α/5</w:t>
      </w:r>
      <w:r w:rsidRPr="0065335F">
        <w:rPr>
          <w:rFonts w:ascii="Comic Sans MS" w:hAnsi="Comic Sans MS"/>
          <w:sz w:val="22"/>
          <w:szCs w:val="22"/>
          <w:lang w:val="en-US" w:eastAsia="en-US" w:bidi="en-US"/>
        </w:rPr>
        <w:t>A</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ισχύος </w:t>
      </w:r>
      <w:r w:rsidRPr="0065335F">
        <w:rPr>
          <w:rFonts w:ascii="Comic Sans MS" w:hAnsi="Comic Sans MS"/>
          <w:sz w:val="22"/>
          <w:szCs w:val="22"/>
          <w:lang w:eastAsia="en-US" w:bidi="en-US"/>
        </w:rPr>
        <w:t>7,5</w:t>
      </w:r>
      <w:r w:rsidRPr="0065335F">
        <w:rPr>
          <w:rFonts w:ascii="Comic Sans MS" w:hAnsi="Comic Sans MS"/>
          <w:sz w:val="22"/>
          <w:szCs w:val="22"/>
          <w:lang w:val="en-US" w:eastAsia="en-US" w:bidi="en-US"/>
        </w:rPr>
        <w:t>VA</w:t>
      </w:r>
      <w:r w:rsidRPr="0065335F">
        <w:rPr>
          <w:rFonts w:ascii="Comic Sans MS" w:hAnsi="Comic Sans MS"/>
          <w:sz w:val="22"/>
          <w:szCs w:val="22"/>
          <w:lang w:eastAsia="en-US" w:bidi="en-US"/>
        </w:rPr>
        <w:t>/5</w:t>
      </w:r>
      <w:r w:rsidRPr="0065335F">
        <w:rPr>
          <w:rFonts w:ascii="Comic Sans MS" w:hAnsi="Comic Sans MS"/>
          <w:sz w:val="22"/>
          <w:szCs w:val="22"/>
          <w:lang w:val="en-US" w:eastAsia="en-US" w:bidi="en-US"/>
        </w:rPr>
        <w:t>VA</w:t>
      </w:r>
      <w:r w:rsidRPr="0065335F">
        <w:rPr>
          <w:rFonts w:ascii="Comic Sans MS" w:hAnsi="Comic Sans MS"/>
          <w:sz w:val="22"/>
          <w:szCs w:val="22"/>
          <w:lang w:eastAsia="en-US" w:bidi="en-US"/>
        </w:rPr>
        <w:t xml:space="preserve"> </w:t>
      </w:r>
      <w:r w:rsidRPr="0065335F">
        <w:rPr>
          <w:rFonts w:ascii="Comic Sans MS" w:hAnsi="Comic Sans MS"/>
          <w:sz w:val="22"/>
          <w:szCs w:val="22"/>
        </w:rPr>
        <w:t xml:space="preserve">και ακρίβειας </w:t>
      </w:r>
      <w:r w:rsidRPr="0065335F">
        <w:rPr>
          <w:rFonts w:ascii="Comic Sans MS" w:hAnsi="Comic Sans MS"/>
          <w:sz w:val="22"/>
          <w:szCs w:val="22"/>
          <w:lang w:val="en-US" w:eastAsia="en-US" w:bidi="en-US"/>
        </w:rPr>
        <w:t>cl</w:t>
      </w:r>
      <w:r w:rsidRPr="0065335F">
        <w:rPr>
          <w:rFonts w:ascii="Comic Sans MS" w:hAnsi="Comic Sans MS"/>
          <w:sz w:val="22"/>
          <w:szCs w:val="22"/>
          <w:lang w:eastAsia="en-US" w:bidi="en-US"/>
        </w:rPr>
        <w:t>.1/5</w:t>
      </w:r>
      <w:r w:rsidRPr="0065335F">
        <w:rPr>
          <w:rFonts w:ascii="Comic Sans MS" w:hAnsi="Comic Sans MS"/>
          <w:sz w:val="22"/>
          <w:szCs w:val="22"/>
          <w:lang w:val="en-US" w:eastAsia="en-US" w:bidi="en-US"/>
        </w:rPr>
        <w:t>P</w:t>
      </w:r>
      <w:r w:rsidRPr="0065335F">
        <w:rPr>
          <w:rFonts w:ascii="Comic Sans MS" w:hAnsi="Comic Sans MS"/>
          <w:sz w:val="22"/>
          <w:szCs w:val="22"/>
          <w:lang w:eastAsia="en-US" w:bidi="en-US"/>
        </w:rPr>
        <w:t xml:space="preserve">10 </w:t>
      </w:r>
      <w:r w:rsidRPr="0065335F">
        <w:rPr>
          <w:rFonts w:ascii="Comic Sans MS" w:hAnsi="Comic Sans MS"/>
          <w:sz w:val="22"/>
          <w:szCs w:val="22"/>
        </w:rPr>
        <w:t>ενδεικτικού τύπου ΑΒΒ</w:t>
      </w:r>
      <w:r w:rsidRPr="0065335F">
        <w:rPr>
          <w:rFonts w:ascii="Comic Sans MS" w:hAnsi="Comic Sans MS"/>
          <w:b/>
          <w:sz w:val="22"/>
          <w:szCs w:val="22"/>
          <w:lang w:eastAsia="en-US" w:bidi="en-US"/>
        </w:rPr>
        <w:t xml:space="preserve"> ή ισοδύναμου</w:t>
      </w:r>
      <w:r w:rsidRPr="0065335F">
        <w:rPr>
          <w:rFonts w:ascii="Comic Sans MS" w:hAnsi="Comic Sans MS"/>
          <w:sz w:val="22"/>
          <w:szCs w:val="22"/>
        </w:rPr>
        <w:t xml:space="preserve"> είτε τρεις (3)Μ/Σ εντάσεως διελεύσεως (</w:t>
      </w:r>
      <w:proofErr w:type="spellStart"/>
      <w:r w:rsidRPr="0065335F">
        <w:rPr>
          <w:rFonts w:ascii="Comic Sans MS" w:hAnsi="Comic Sans MS"/>
          <w:sz w:val="22"/>
          <w:szCs w:val="22"/>
        </w:rPr>
        <w:t>τοροειδείς</w:t>
      </w:r>
      <w:proofErr w:type="spellEnd"/>
      <w:r w:rsidRPr="0065335F">
        <w:rPr>
          <w:rFonts w:ascii="Comic Sans MS" w:hAnsi="Comic Sans MS"/>
          <w:sz w:val="22"/>
          <w:szCs w:val="22"/>
        </w:rPr>
        <w:t xml:space="preserve">) 250 Α, κλάσης 05/5Ρ125 ενδεικτικού τύπου </w:t>
      </w:r>
      <w:r w:rsidRPr="0065335F">
        <w:rPr>
          <w:rFonts w:ascii="Comic Sans MS" w:hAnsi="Comic Sans MS"/>
          <w:sz w:val="22"/>
          <w:szCs w:val="22"/>
          <w:lang w:val="en-US" w:eastAsia="en-US" w:bidi="en-US"/>
        </w:rPr>
        <w:t>ABB</w:t>
      </w:r>
      <w:r w:rsidRPr="0065335F">
        <w:rPr>
          <w:rFonts w:ascii="Comic Sans MS" w:hAnsi="Comic Sans MS"/>
          <w:sz w:val="22"/>
          <w:szCs w:val="22"/>
          <w:lang w:eastAsia="en-US" w:bidi="en-US"/>
        </w:rPr>
        <w:t xml:space="preserve">, </w:t>
      </w:r>
      <w:r w:rsidRPr="0065335F">
        <w:rPr>
          <w:rFonts w:ascii="Comic Sans MS" w:hAnsi="Comic Sans MS"/>
          <w:sz w:val="22"/>
          <w:szCs w:val="22"/>
          <w:lang w:val="en-US" w:eastAsia="en-US" w:bidi="en-US"/>
        </w:rPr>
        <w:t>KECA</w:t>
      </w:r>
      <w:r w:rsidRPr="0065335F">
        <w:rPr>
          <w:rFonts w:ascii="Comic Sans MS" w:hAnsi="Comic Sans MS"/>
          <w:sz w:val="22"/>
          <w:szCs w:val="22"/>
          <w:lang w:eastAsia="en-US" w:bidi="en-US"/>
        </w:rPr>
        <w:t xml:space="preserve"> </w:t>
      </w:r>
      <w:r w:rsidRPr="0065335F">
        <w:rPr>
          <w:rFonts w:ascii="Comic Sans MS" w:hAnsi="Comic Sans MS"/>
          <w:b/>
          <w:sz w:val="22"/>
          <w:szCs w:val="22"/>
          <w:lang w:eastAsia="en-US" w:bidi="en-US"/>
        </w:rPr>
        <w:t>ή ισοδύναμου</w:t>
      </w:r>
      <w:r w:rsidRPr="0065335F">
        <w:rPr>
          <w:rFonts w:ascii="Comic Sans MS" w:hAnsi="Comic Sans MS"/>
          <w:sz w:val="22"/>
          <w:szCs w:val="22"/>
          <w:lang w:eastAsia="en-US" w:bidi="en-US"/>
        </w:rPr>
        <w:t>.</w:t>
      </w:r>
    </w:p>
    <w:p w:rsidR="00782C02" w:rsidRPr="0065335F" w:rsidRDefault="00782C02" w:rsidP="00EE73C3">
      <w:pPr>
        <w:pStyle w:val="a4"/>
        <w:widowControl w:val="0"/>
        <w:numPr>
          <w:ilvl w:val="0"/>
          <w:numId w:val="11"/>
        </w:numPr>
        <w:contextualSpacing/>
        <w:jc w:val="both"/>
        <w:rPr>
          <w:rFonts w:ascii="Comic Sans MS" w:hAnsi="Comic Sans MS"/>
          <w:sz w:val="22"/>
          <w:szCs w:val="22"/>
        </w:rPr>
      </w:pPr>
      <w:r w:rsidRPr="0065335F">
        <w:rPr>
          <w:rFonts w:ascii="Comic Sans MS" w:hAnsi="Comic Sans MS"/>
          <w:sz w:val="22"/>
          <w:szCs w:val="22"/>
        </w:rPr>
        <w:t xml:space="preserve">Τρεις (3) χωρητικούς </w:t>
      </w:r>
      <w:proofErr w:type="spellStart"/>
      <w:r w:rsidRPr="0065335F">
        <w:rPr>
          <w:rFonts w:ascii="Comic Sans MS" w:hAnsi="Comic Sans MS"/>
          <w:sz w:val="22"/>
          <w:szCs w:val="22"/>
        </w:rPr>
        <w:t>καταμεριστές</w:t>
      </w:r>
      <w:proofErr w:type="spellEnd"/>
      <w:r w:rsidRPr="0065335F">
        <w:rPr>
          <w:rFonts w:ascii="Comic Sans MS" w:hAnsi="Comic Sans MS"/>
          <w:sz w:val="22"/>
          <w:szCs w:val="22"/>
        </w:rPr>
        <w:t xml:space="preserve"> παρουσίας τάσης.</w:t>
      </w:r>
    </w:p>
    <w:p w:rsidR="00782C02" w:rsidRPr="0065335F" w:rsidRDefault="00782C02" w:rsidP="00EE73C3">
      <w:pPr>
        <w:pStyle w:val="a4"/>
        <w:widowControl w:val="0"/>
        <w:numPr>
          <w:ilvl w:val="0"/>
          <w:numId w:val="11"/>
        </w:numPr>
        <w:contextualSpacing/>
        <w:jc w:val="both"/>
        <w:rPr>
          <w:rFonts w:ascii="Comic Sans MS" w:hAnsi="Comic Sans MS"/>
          <w:sz w:val="22"/>
          <w:szCs w:val="22"/>
        </w:rPr>
      </w:pPr>
      <w:r w:rsidRPr="0065335F">
        <w:rPr>
          <w:rFonts w:ascii="Comic Sans MS" w:hAnsi="Comic Sans MS"/>
          <w:sz w:val="22"/>
          <w:szCs w:val="22"/>
        </w:rPr>
        <w:t>Τρεις (3) υποδοχές για την εύκολη σύνδεση των καλωδίων προς τον Υ/Σ.</w:t>
      </w:r>
    </w:p>
    <w:p w:rsidR="00782C02" w:rsidRPr="0065335F" w:rsidRDefault="00782C02" w:rsidP="00782C02">
      <w:pPr>
        <w:spacing w:after="200" w:line="276" w:lineRule="auto"/>
        <w:rPr>
          <w:rFonts w:ascii="Comic Sans MS" w:hAnsi="Comic Sans MS"/>
          <w:b/>
          <w:sz w:val="22"/>
          <w:szCs w:val="22"/>
        </w:rPr>
      </w:pPr>
    </w:p>
    <w:p w:rsidR="00782C02" w:rsidRPr="0065335F" w:rsidRDefault="00782C02" w:rsidP="00EE73C3">
      <w:pPr>
        <w:pStyle w:val="a4"/>
        <w:widowControl w:val="0"/>
        <w:numPr>
          <w:ilvl w:val="0"/>
          <w:numId w:val="2"/>
        </w:numPr>
        <w:spacing w:after="120"/>
        <w:contextualSpacing/>
        <w:rPr>
          <w:rFonts w:ascii="Comic Sans MS" w:hAnsi="Comic Sans MS"/>
          <w:b/>
          <w:sz w:val="22"/>
          <w:szCs w:val="22"/>
        </w:rPr>
      </w:pPr>
      <w:r w:rsidRPr="0065335F">
        <w:rPr>
          <w:rFonts w:ascii="Comic Sans MS" w:hAnsi="Comic Sans MS"/>
          <w:b/>
          <w:sz w:val="22"/>
          <w:szCs w:val="22"/>
        </w:rPr>
        <w:t xml:space="preserve">ΕΡΓΑΣΙΕΣ </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Η εργασία περιλαμβάνει την αποξήλωση των υφισταμένων πεδίων ΜΤ τ</w:t>
      </w:r>
      <w:r>
        <w:rPr>
          <w:rFonts w:ascii="Comic Sans MS" w:hAnsi="Comic Sans MS"/>
          <w:sz w:val="22"/>
          <w:szCs w:val="22"/>
        </w:rPr>
        <w:t>ου</w:t>
      </w:r>
      <w:r w:rsidRPr="0065335F">
        <w:rPr>
          <w:rFonts w:ascii="Comic Sans MS" w:hAnsi="Comic Sans MS"/>
          <w:sz w:val="22"/>
          <w:szCs w:val="22"/>
        </w:rPr>
        <w:t xml:space="preserve"> κτηρί</w:t>
      </w:r>
      <w:r>
        <w:rPr>
          <w:rFonts w:ascii="Comic Sans MS" w:hAnsi="Comic Sans MS"/>
          <w:sz w:val="22"/>
          <w:szCs w:val="22"/>
        </w:rPr>
        <w:t>ου</w:t>
      </w:r>
      <w:r w:rsidRPr="0065335F">
        <w:rPr>
          <w:rFonts w:ascii="Comic Sans MS" w:hAnsi="Comic Sans MS"/>
          <w:sz w:val="22"/>
          <w:szCs w:val="22"/>
        </w:rPr>
        <w:t xml:space="preserve"> </w:t>
      </w:r>
      <w:r>
        <w:rPr>
          <w:rFonts w:ascii="Comic Sans MS" w:hAnsi="Comic Sans MS"/>
          <w:sz w:val="22"/>
          <w:szCs w:val="22"/>
        </w:rPr>
        <w:t>ΚΕΜΕ</w:t>
      </w:r>
      <w:r w:rsidRPr="0065335F">
        <w:rPr>
          <w:rFonts w:ascii="Comic Sans MS" w:hAnsi="Comic Sans MS"/>
          <w:sz w:val="22"/>
          <w:szCs w:val="22"/>
        </w:rPr>
        <w:t xml:space="preserve"> και τη μεταφορά τους σε χώρο που θα υποδείξει η υπηρεσία. Συμπεριλαμβάνεται και οποιαδήποτε εργασία απαιτηθεί για αποσυναρμολόγηση και </w:t>
      </w:r>
      <w:proofErr w:type="spellStart"/>
      <w:r w:rsidRPr="0065335F">
        <w:rPr>
          <w:rFonts w:ascii="Comic Sans MS" w:hAnsi="Comic Sans MS"/>
          <w:sz w:val="22"/>
          <w:szCs w:val="22"/>
        </w:rPr>
        <w:t>επανασυναρμολόγηση</w:t>
      </w:r>
      <w:proofErr w:type="spellEnd"/>
      <w:r w:rsidRPr="0065335F">
        <w:rPr>
          <w:rFonts w:ascii="Comic Sans MS" w:hAnsi="Comic Sans MS"/>
          <w:sz w:val="22"/>
          <w:szCs w:val="22"/>
        </w:rPr>
        <w:t xml:space="preserve"> πινάκων ώστε να μπορούν να μεταφερθούν τα νέα πεδία. Η </w:t>
      </w:r>
      <w:r w:rsidRPr="0065335F">
        <w:rPr>
          <w:rFonts w:ascii="Comic Sans MS" w:hAnsi="Comic Sans MS"/>
          <w:sz w:val="22"/>
          <w:szCs w:val="22"/>
        </w:rPr>
        <w:lastRenderedPageBreak/>
        <w:t>απομάκρυνση των παλαιών μηχανημάτων και των διαφόρων υλικών που θα προκύψουν από την αποξήλωση και η τυχόν παράδοσή τους σε εγκεκριμένο Διαχειριστή ΑΕΚΚ (Σύστημα εναλλακτικής διαχείρισης των Αποβλήτων από Εκσκαφές, Κατασκευές και Κατεδαφίσεις), αποτελεί υποχρέωση του Αναδόχου, χωρίς καμία πρόσθετη οικονομική επιβάρυνση του Π.Κ..</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Η προμήθεια περιλαμβάνει επίσης, τη μεταφορά και εγκατάσταση των νέων πεδίων, τη σύνδεση των καλωδίων και οποιαδήποτε άλλη εργασία (χρήση ανυψωτικών μηχανημάτων </w:t>
      </w:r>
      <w:proofErr w:type="spellStart"/>
      <w:r w:rsidRPr="0065335F">
        <w:rPr>
          <w:rFonts w:ascii="Comic Sans MS" w:hAnsi="Comic Sans MS"/>
          <w:sz w:val="22"/>
          <w:szCs w:val="22"/>
        </w:rPr>
        <w:t>κ.λ.π</w:t>
      </w:r>
      <w:proofErr w:type="spellEnd"/>
      <w:r w:rsidRPr="0065335F">
        <w:rPr>
          <w:rFonts w:ascii="Comic Sans MS" w:hAnsi="Comic Sans MS"/>
          <w:sz w:val="22"/>
          <w:szCs w:val="22"/>
        </w:rPr>
        <w:t xml:space="preserve">.) η μικρούλικό που δεν αναφέρεται ρητά, με σκοπό την πλήρη και κανονική λειτουργία των Υ/Σ. Επίσης, περιλαμβάνεται και η διεκπεραίωση όλων των απαιτούμενων διαδικασιών υποβολής στοιχείων στη ΔΕΗ, εφόσον ζητηθεί. Η εγκατάσταση των νέων πεδίων θα γίνει στους χώρους που είναι εγκατεστημένοι οι υφιστάμενοι, δηλαδή στον υπόγειο χώρο του κτηρίου </w:t>
      </w:r>
      <w:r>
        <w:rPr>
          <w:rFonts w:ascii="Comic Sans MS" w:hAnsi="Comic Sans MS"/>
          <w:sz w:val="22"/>
          <w:szCs w:val="22"/>
        </w:rPr>
        <w:t>Γ του ΚΕΜΕ.</w:t>
      </w:r>
      <w:r w:rsidRPr="0065335F">
        <w:rPr>
          <w:rFonts w:ascii="Comic Sans MS" w:hAnsi="Comic Sans MS"/>
          <w:sz w:val="22"/>
          <w:szCs w:val="22"/>
        </w:rPr>
        <w:t xml:space="preserve"> </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Ο Ανάδοχος αναλαμβάνει την προμήθεια και εγκατάσταση των πεδίων με τις απαραίτητες συνδέσεις και δοκιμές σύμφωνα με την ισχύουσα Νομοθεσία και οποιαδήποτε τροποποίηση προκύψει μέχρι την υλοποίηση της συγκεκριμένης εργασίας, τους Ελληνικούς Κανονισμούς και τις υποδείξεις που ορίζει ο κατασκευαστικός οίκος για την Ελληνική αγορά. Γενικότερα η ευθύνη της εύρυθμης λειτουργίας του υποσταθμού βαρύνει αποκλειστικά τον Ανάδοχο, εκτελείται με απόλυτη επιμέλεια και κατά τρόπο τεχνικώς άρτιο, περιλαμβάνει δε όλες τις εργασίες που προβλέπονται από τα εγχειρίδια και γενικά τις οδηγίες του κατασκευαστή.</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Όλες οι εργασίες που θα εκτελεστούν θα είναι σύμφωνες με τους διεθνείς και ελληνικούς κανονισμούς ηλεκτρικών εγκαταστάσεων ισχυρών ρευμάτων (ΕΛΟΤ HD 384, IEC 364 &amp; 439, VDE, DIN, ΔΕΗ ΥΥ &amp; ΚΑ, το ΤΕΕ, κλπ).</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w:t>
      </w:r>
      <w:proofErr w:type="spellStart"/>
      <w:r w:rsidRPr="0065335F">
        <w:rPr>
          <w:rFonts w:ascii="Comic Sans MS" w:hAnsi="Comic Sans MS"/>
          <w:sz w:val="22"/>
          <w:szCs w:val="22"/>
        </w:rPr>
        <w:t>ISO</w:t>
      </w:r>
      <w:proofErr w:type="spellEnd"/>
      <w:r w:rsidRPr="0065335F">
        <w:rPr>
          <w:rFonts w:ascii="Comic Sans MS" w:hAnsi="Comic Sans MS"/>
          <w:sz w:val="22"/>
          <w:szCs w:val="22"/>
        </w:rPr>
        <w:t xml:space="preserve">, </w:t>
      </w:r>
      <w:proofErr w:type="spellStart"/>
      <w:r w:rsidRPr="0065335F">
        <w:rPr>
          <w:rFonts w:ascii="Comic Sans MS" w:hAnsi="Comic Sans MS"/>
          <w:sz w:val="22"/>
          <w:szCs w:val="22"/>
        </w:rPr>
        <w:t>CE-marking</w:t>
      </w:r>
      <w:proofErr w:type="spellEnd"/>
      <w:r w:rsidRPr="0065335F">
        <w:rPr>
          <w:rFonts w:ascii="Comic Sans MS" w:hAnsi="Comic Sans MS"/>
          <w:sz w:val="22"/>
          <w:szCs w:val="22"/>
        </w:rPr>
        <w:t xml:space="preserve">, ΕΛΟΤ </w:t>
      </w:r>
      <w:proofErr w:type="spellStart"/>
      <w:r w:rsidRPr="0065335F">
        <w:rPr>
          <w:rFonts w:ascii="Comic Sans MS" w:hAnsi="Comic Sans MS"/>
          <w:sz w:val="22"/>
          <w:szCs w:val="22"/>
        </w:rPr>
        <w:t>HD</w:t>
      </w:r>
      <w:proofErr w:type="spellEnd"/>
      <w:r w:rsidRPr="0065335F">
        <w:rPr>
          <w:rFonts w:ascii="Comic Sans MS" w:hAnsi="Comic Sans MS"/>
          <w:sz w:val="22"/>
          <w:szCs w:val="22"/>
        </w:rPr>
        <w:t xml:space="preserve"> 384, IEC 364 &amp; 439, VDE, DIN, ΔΕΗ ΥΥ-Π κλπ).</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Η εγκατάσταση θα γίνει με τα απαιτούμενα ειδικά εργαλεία και όργανα μέτρησης και ελέγχου, από ειδικά εκπαιδευμένο και έμπειρο προσωπικό του Αναδόχου, σύμφωνα με τους διεθνείς Κανονισμούς VDE &amp; IEC, των ελληνικών κανονισμών ΕΛΟΤ &amp; τις οδηγίες από τη ΔΕΗ. Τα όργανα μέτρησης και ελέγχου θα πρέπει να διαθέτουν εν ισχύ πιστοποίηση από αναγνωρισμένους φορείς πιστοποίησης.</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 Η εργασία εγκατάστασης θα γίνει Σάββατο με προγραμματισμένη διακοπή από το ΔΕΔΗΕ. Ταυτόχρονα θα γίνει έλεγχος με μέτρηση </w:t>
      </w:r>
      <w:proofErr w:type="spellStart"/>
      <w:r w:rsidRPr="0065335F">
        <w:rPr>
          <w:rFonts w:ascii="Comic Sans MS" w:hAnsi="Comic Sans MS"/>
          <w:sz w:val="22"/>
          <w:szCs w:val="22"/>
        </w:rPr>
        <w:t>Μeger</w:t>
      </w:r>
      <w:proofErr w:type="spellEnd"/>
      <w:r w:rsidRPr="0065335F">
        <w:rPr>
          <w:rFonts w:ascii="Comic Sans MS" w:hAnsi="Comic Sans MS"/>
          <w:sz w:val="22"/>
          <w:szCs w:val="22"/>
        </w:rPr>
        <w:t xml:space="preserve"> των καλωδίων Μέσης Τάσης.  </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Στη διάρκεια των εργασιών τα </w:t>
      </w:r>
      <w:proofErr w:type="spellStart"/>
      <w:r w:rsidRPr="0065335F">
        <w:rPr>
          <w:rFonts w:ascii="Comic Sans MS" w:hAnsi="Comic Sans MS"/>
          <w:sz w:val="22"/>
          <w:szCs w:val="22"/>
        </w:rPr>
        <w:t>ακροκιβώτια</w:t>
      </w:r>
      <w:proofErr w:type="spellEnd"/>
      <w:r w:rsidRPr="0065335F">
        <w:rPr>
          <w:rFonts w:ascii="Comic Sans MS" w:hAnsi="Comic Sans MS"/>
          <w:sz w:val="22"/>
          <w:szCs w:val="22"/>
        </w:rPr>
        <w:t xml:space="preserve"> και τα καλώδια θα προστατευτούν με ευθύνη του Αναδόχου. </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Μετά την αντικατάσταση θα συνδεθούν οι αυτοματισμοί προστασίας Μ/Σ καθώς και οι </w:t>
      </w:r>
      <w:proofErr w:type="spellStart"/>
      <w:r w:rsidRPr="0065335F">
        <w:rPr>
          <w:rFonts w:ascii="Comic Sans MS" w:hAnsi="Comic Sans MS"/>
          <w:sz w:val="22"/>
          <w:szCs w:val="22"/>
        </w:rPr>
        <w:t>μανδαλώσεις</w:t>
      </w:r>
      <w:proofErr w:type="spellEnd"/>
      <w:r w:rsidRPr="0065335F">
        <w:rPr>
          <w:rFonts w:ascii="Comic Sans MS" w:hAnsi="Comic Sans MS"/>
          <w:sz w:val="22"/>
          <w:szCs w:val="22"/>
        </w:rPr>
        <w:t xml:space="preserve"> με τους διακόπτες Χ.Τ. </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Θα δοθεί μεγάλη προσοχή για το κλείσιμο οποιασδήποτε οπής που θα έδινε δυνατότητα σε τρωκτικά να μπουν στο πεδίο, στην επισκευή οποιασδήποτε ζημιάς </w:t>
      </w:r>
      <w:r w:rsidRPr="0065335F">
        <w:rPr>
          <w:rFonts w:ascii="Comic Sans MS" w:hAnsi="Comic Sans MS"/>
          <w:sz w:val="22"/>
          <w:szCs w:val="22"/>
        </w:rPr>
        <w:lastRenderedPageBreak/>
        <w:t xml:space="preserve">προκληθεί στα δομικά στοιχεία, από την αποξήλωση καθώς και στο κλείσιμο οποιουδήποτε κενού στο πάτωμα πιθανόν προκύψει. </w:t>
      </w:r>
    </w:p>
    <w:p w:rsidR="00782C02" w:rsidRPr="0065335F" w:rsidRDefault="00782C02" w:rsidP="00782C02">
      <w:pPr>
        <w:ind w:firstLine="720"/>
        <w:jc w:val="both"/>
        <w:rPr>
          <w:rFonts w:ascii="Comic Sans MS" w:hAnsi="Comic Sans MS"/>
          <w:sz w:val="22"/>
          <w:szCs w:val="22"/>
        </w:rPr>
      </w:pPr>
      <w:r w:rsidRPr="0065335F">
        <w:rPr>
          <w:rFonts w:ascii="Comic Sans MS" w:hAnsi="Comic Sans MS"/>
          <w:sz w:val="22"/>
          <w:szCs w:val="22"/>
        </w:rPr>
        <w:t xml:space="preserve">Μετά την ηλεκτροδότηση θα γίνουν έλεγχοι των </w:t>
      </w:r>
      <w:proofErr w:type="spellStart"/>
      <w:r w:rsidRPr="0065335F">
        <w:rPr>
          <w:rFonts w:ascii="Comic Sans MS" w:hAnsi="Comic Sans MS"/>
          <w:sz w:val="22"/>
          <w:szCs w:val="22"/>
        </w:rPr>
        <w:t>μανδαλώσεων</w:t>
      </w:r>
      <w:proofErr w:type="spellEnd"/>
      <w:r w:rsidRPr="0065335F">
        <w:rPr>
          <w:rFonts w:ascii="Comic Sans MS" w:hAnsi="Comic Sans MS"/>
          <w:sz w:val="22"/>
          <w:szCs w:val="22"/>
        </w:rPr>
        <w:t xml:space="preserve"> και της προστασίας Μ/Σ παρουσία της υπηρεσίας και του εξωτερικού υπευθύνου Συντήρησης Μ.Τ. </w:t>
      </w:r>
    </w:p>
    <w:p w:rsidR="00782C02" w:rsidRDefault="00782C02" w:rsidP="00782C02">
      <w:pPr>
        <w:ind w:firstLine="720"/>
        <w:jc w:val="both"/>
        <w:rPr>
          <w:rFonts w:ascii="Comic Sans MS" w:hAnsi="Comic Sans MS"/>
          <w:sz w:val="22"/>
          <w:szCs w:val="22"/>
        </w:rPr>
      </w:pPr>
      <w:r w:rsidRPr="0065335F">
        <w:rPr>
          <w:rFonts w:ascii="Comic Sans MS" w:hAnsi="Comic Sans MS"/>
          <w:sz w:val="22"/>
          <w:szCs w:val="22"/>
        </w:rPr>
        <w:t>Ο Ανάδοχος υποχρεούται να καταθέσει στη Υπηρεσία εντός 10 ημερών από την υπογραφή της σύμβασης σε δύο αντίγραφα και σε ηλεκτρονική μορφή (σχέδια, μονογραμμικά κλπ) την ακριβή αποτύπωση των εγκαταστάσεων των Υ/Σ Μέσης Τάσης, και να ενημερώσει εγγράφως την Υπηρεσία για οποιαδήποτε τροποποίηση απαιτείται στην αρχική εγκατάσταση και τις διαδικασίες που απαιτούνται ώστε να υπάρχει πλήρης συμμόρφωση με τη σχετική με το αντικείμενο νομοθεσία και τις κείμενες διατάξεις.</w:t>
      </w:r>
    </w:p>
    <w:p w:rsidR="00782C02" w:rsidRPr="008551CF" w:rsidRDefault="00782C02" w:rsidP="00782C02">
      <w:pPr>
        <w:ind w:firstLine="720"/>
        <w:jc w:val="both"/>
        <w:rPr>
          <w:rFonts w:ascii="Comic Sans MS" w:hAnsi="Comic Sans MS"/>
          <w:sz w:val="22"/>
          <w:szCs w:val="22"/>
        </w:rPr>
      </w:pPr>
      <w:r w:rsidRPr="008551CF">
        <w:rPr>
          <w:rFonts w:ascii="Comic Sans MS" w:hAnsi="Comic Sans MS"/>
          <w:sz w:val="22"/>
          <w:szCs w:val="22"/>
        </w:rPr>
        <w:t>Οι οδηγίες αυτές συνοδεύουν τον μετασχηματιστή κατά την παράδοση του.</w:t>
      </w:r>
    </w:p>
    <w:p w:rsidR="00782C02" w:rsidRPr="008272B7" w:rsidRDefault="00782C02" w:rsidP="00782C02">
      <w:pPr>
        <w:pStyle w:val="gloss"/>
        <w:jc w:val="both"/>
        <w:rPr>
          <w:rFonts w:ascii="Tahoma" w:hAnsi="Tahoma" w:cs="Tahoma"/>
          <w:sz w:val="24"/>
          <w:szCs w:val="24"/>
          <w:lang w:val="el-GR"/>
        </w:rPr>
      </w:pPr>
    </w:p>
    <w:p w:rsidR="00782C02" w:rsidRPr="008551CF" w:rsidRDefault="00782C02" w:rsidP="00EE73C3">
      <w:pPr>
        <w:pStyle w:val="a4"/>
        <w:widowControl w:val="0"/>
        <w:numPr>
          <w:ilvl w:val="0"/>
          <w:numId w:val="2"/>
        </w:numPr>
        <w:spacing w:after="120"/>
        <w:contextualSpacing/>
        <w:rPr>
          <w:rFonts w:ascii="Comic Sans MS" w:hAnsi="Comic Sans MS"/>
          <w:b/>
          <w:sz w:val="22"/>
          <w:szCs w:val="22"/>
        </w:rPr>
      </w:pPr>
      <w:r w:rsidRPr="008551CF">
        <w:rPr>
          <w:rFonts w:ascii="Comic Sans MS" w:hAnsi="Comic Sans MS"/>
          <w:b/>
          <w:sz w:val="22"/>
          <w:szCs w:val="22"/>
        </w:rPr>
        <w:t>ΕΓΓΥΗΣΗ Τ</w:t>
      </w:r>
      <w:r>
        <w:rPr>
          <w:rFonts w:ascii="Comic Sans MS" w:hAnsi="Comic Sans MS"/>
          <w:b/>
          <w:sz w:val="22"/>
          <w:szCs w:val="22"/>
        </w:rPr>
        <w:t>ΩΝ ΠΕΔΙΩΝ</w:t>
      </w:r>
    </w:p>
    <w:p w:rsidR="00782C02" w:rsidRDefault="00782C02" w:rsidP="00782C02">
      <w:pPr>
        <w:ind w:firstLine="720"/>
        <w:jc w:val="both"/>
        <w:rPr>
          <w:rFonts w:ascii="Comic Sans MS" w:hAnsi="Comic Sans MS"/>
          <w:sz w:val="22"/>
          <w:szCs w:val="22"/>
        </w:rPr>
      </w:pPr>
      <w:r w:rsidRPr="008551CF">
        <w:rPr>
          <w:rFonts w:ascii="Comic Sans MS" w:hAnsi="Comic Sans MS"/>
          <w:sz w:val="22"/>
          <w:szCs w:val="22"/>
        </w:rPr>
        <w:t xml:space="preserve">Η εγγύηση καλής λειτουργίας των </w:t>
      </w:r>
      <w:r>
        <w:rPr>
          <w:rFonts w:ascii="Comic Sans MS" w:hAnsi="Comic Sans MS"/>
          <w:sz w:val="22"/>
          <w:szCs w:val="22"/>
        </w:rPr>
        <w:t>πεδίων</w:t>
      </w:r>
      <w:r w:rsidRPr="008551CF">
        <w:rPr>
          <w:rFonts w:ascii="Comic Sans MS" w:hAnsi="Comic Sans MS"/>
          <w:sz w:val="22"/>
          <w:szCs w:val="22"/>
        </w:rPr>
        <w:t xml:space="preserve"> θα πρέπει να είναι </w:t>
      </w:r>
      <w:r>
        <w:rPr>
          <w:rFonts w:ascii="Comic Sans MS" w:hAnsi="Comic Sans MS"/>
          <w:sz w:val="22"/>
          <w:szCs w:val="22"/>
        </w:rPr>
        <w:t xml:space="preserve">δύο (2) </w:t>
      </w:r>
      <w:r w:rsidRPr="008551CF">
        <w:rPr>
          <w:rFonts w:ascii="Comic Sans MS" w:hAnsi="Comic Sans MS"/>
          <w:sz w:val="22"/>
          <w:szCs w:val="22"/>
        </w:rPr>
        <w:t>έτη τουλάχιστον.</w:t>
      </w:r>
    </w:p>
    <w:p w:rsidR="00782C02" w:rsidRPr="008551CF" w:rsidRDefault="00782C02" w:rsidP="00782C02">
      <w:pPr>
        <w:ind w:firstLine="720"/>
        <w:jc w:val="both"/>
        <w:rPr>
          <w:rFonts w:ascii="Comic Sans MS" w:hAnsi="Comic Sans MS"/>
          <w:sz w:val="22"/>
          <w:szCs w:val="22"/>
        </w:rPr>
      </w:pPr>
      <w:r>
        <w:rPr>
          <w:rFonts w:ascii="Comic Sans MS" w:hAnsi="Comic Sans MS"/>
          <w:sz w:val="22"/>
          <w:szCs w:val="22"/>
        </w:rPr>
        <w:t xml:space="preserve">Ο Ανάδοχος υποχρεούται σε δωρεάν συντήρηση του εγκατεστημένου εξοπλισμού για δύο (2) </w:t>
      </w:r>
      <w:r w:rsidRPr="008551CF">
        <w:rPr>
          <w:rFonts w:ascii="Comic Sans MS" w:hAnsi="Comic Sans MS"/>
          <w:sz w:val="22"/>
          <w:szCs w:val="22"/>
        </w:rPr>
        <w:t>έτη τουλάχιστον.</w:t>
      </w:r>
    </w:p>
    <w:p w:rsidR="00782C02" w:rsidRDefault="00782C02" w:rsidP="00782C02">
      <w:pPr>
        <w:pStyle w:val="gloss"/>
        <w:jc w:val="both"/>
        <w:rPr>
          <w:rFonts w:ascii="Tahoma" w:hAnsi="Tahoma" w:cs="Tahoma"/>
          <w:sz w:val="24"/>
          <w:szCs w:val="24"/>
          <w:lang w:val="el-GR"/>
        </w:rPr>
      </w:pPr>
    </w:p>
    <w:p w:rsidR="00782C02" w:rsidRPr="0065335F" w:rsidRDefault="00782C02" w:rsidP="00782C02">
      <w:pPr>
        <w:jc w:val="center"/>
        <w:rPr>
          <w:rFonts w:ascii="Comic Sans MS" w:hAnsi="Comic Sans MS"/>
          <w:bCs/>
          <w:sz w:val="22"/>
          <w:szCs w:val="22"/>
          <w:u w:val="single"/>
        </w:rPr>
      </w:pPr>
      <w:r w:rsidRPr="0065335F">
        <w:rPr>
          <w:rFonts w:ascii="Comic Sans MS" w:hAnsi="Comic Sans MS"/>
          <w:bCs/>
          <w:sz w:val="22"/>
          <w:szCs w:val="22"/>
          <w:u w:val="single"/>
        </w:rPr>
        <w:t>ΕΙΔΙΚΟΙ ΟΡΟΙ</w:t>
      </w:r>
    </w:p>
    <w:p w:rsidR="00782C02" w:rsidRPr="0065335F" w:rsidRDefault="00782C02" w:rsidP="00782C02">
      <w:pPr>
        <w:ind w:left="720"/>
        <w:jc w:val="both"/>
        <w:rPr>
          <w:rFonts w:ascii="Comic Sans MS" w:hAnsi="Comic Sans MS"/>
          <w:bCs/>
          <w:sz w:val="22"/>
          <w:szCs w:val="22"/>
        </w:rPr>
      </w:pPr>
    </w:p>
    <w:p w:rsidR="00782C02" w:rsidRPr="0065335F" w:rsidRDefault="00782C02" w:rsidP="00782C02">
      <w:pPr>
        <w:numPr>
          <w:ilvl w:val="0"/>
          <w:numId w:val="1"/>
        </w:numPr>
        <w:jc w:val="both"/>
        <w:rPr>
          <w:rFonts w:ascii="Comic Sans MS" w:hAnsi="Comic Sans MS"/>
          <w:bCs/>
          <w:sz w:val="22"/>
          <w:szCs w:val="22"/>
        </w:rPr>
      </w:pPr>
      <w:r w:rsidRPr="0065335F">
        <w:rPr>
          <w:rFonts w:ascii="Comic Sans MS" w:hAnsi="Comic Sans MS"/>
          <w:sz w:val="22"/>
          <w:szCs w:val="22"/>
        </w:rPr>
        <w:t xml:space="preserve">Δικαίωμα συμμετοχής στο διαγωνισμό </w:t>
      </w:r>
      <w:r w:rsidRPr="0065335F">
        <w:rPr>
          <w:rFonts w:ascii="Comic Sans MS" w:hAnsi="Comic Sans MS"/>
          <w:b/>
          <w:bCs/>
          <w:sz w:val="22"/>
          <w:szCs w:val="22"/>
          <w:u w:val="single"/>
        </w:rPr>
        <w:t>επί ποινή αποκλεισμού</w:t>
      </w:r>
      <w:r w:rsidRPr="0065335F">
        <w:rPr>
          <w:rFonts w:ascii="Comic Sans MS" w:hAnsi="Comic Sans MS"/>
          <w:sz w:val="22"/>
          <w:szCs w:val="22"/>
        </w:rPr>
        <w:t>, θα έχουν εταιρίες ή πρόσωπα (Μηχανολόγοι ή Ηλεκτρολόγοι Μηχανικοί) που αποδεδειγμένα ασχολούνται με το αντικείμενο της διακήρυξης, που θα χρησιμοποιούν</w:t>
      </w:r>
      <w:r w:rsidRPr="0065335F">
        <w:rPr>
          <w:rFonts w:ascii="Comic Sans MS" w:hAnsi="Comic Sans MS"/>
          <w:bCs/>
          <w:sz w:val="22"/>
          <w:szCs w:val="22"/>
        </w:rPr>
        <w:t xml:space="preserve"> κατάλληλα συνεργεία, ενώ των συνεργείων θα προΐσταται Μηχανολόγος ή Ηλεκτρολόγος μηχανικός (ΠΕ) </w:t>
      </w:r>
      <w:r w:rsidRPr="0065335F">
        <w:rPr>
          <w:rFonts w:ascii="Comic Sans MS" w:hAnsi="Comic Sans MS"/>
          <w:sz w:val="22"/>
          <w:szCs w:val="22"/>
        </w:rPr>
        <w:t>(προσκόμιση β</w:t>
      </w:r>
      <w:r w:rsidRPr="0065335F">
        <w:rPr>
          <w:rFonts w:ascii="Comic Sans MS" w:hAnsi="Comic Sans MS"/>
          <w:bCs/>
          <w:sz w:val="22"/>
          <w:szCs w:val="22"/>
        </w:rPr>
        <w:t xml:space="preserve">εβαίωσης στα μητρώα Μ.Ε.Κ. ή ΜΕΕΠ), με προσκόμιση υπεύθυνης δήλωσης ορισμού του από τον Ανάδοχο και αποδοχής από αυτόν, με τα στοιχεία του με τουλάχιστον δεκαετή σχετική εμπειρία σε ηλεκτρικές εγκαταστάσεις – άδεια άσκησης επαγγέλματος), ο οποίος θα παρευρίσκεται σε όλες τις εργασίες. Το τεχνικό προσωπικό που θα απασχοληθεί θα πρέπει να διαθέτει άδεια ασκήσεως επαγγέλματος για Υποσταθμούς Μέσης Τάσης (προσκόμιση αδειών του υπευθύνου Μηχανικού και του τεχνικού προσωπικού που θα απασχοληθεί, γνήσια ή επικυρωμένα αντίγραφα). </w:t>
      </w:r>
    </w:p>
    <w:p w:rsidR="00782C02" w:rsidRPr="0065335F" w:rsidRDefault="00782C02" w:rsidP="00782C02">
      <w:pPr>
        <w:ind w:left="720"/>
        <w:jc w:val="both"/>
        <w:rPr>
          <w:rFonts w:ascii="Comic Sans MS" w:hAnsi="Comic Sans MS"/>
          <w:sz w:val="22"/>
          <w:szCs w:val="22"/>
        </w:rPr>
      </w:pPr>
    </w:p>
    <w:p w:rsidR="00782C02" w:rsidRPr="0065335F" w:rsidRDefault="00782C02" w:rsidP="00782C02">
      <w:pPr>
        <w:numPr>
          <w:ilvl w:val="0"/>
          <w:numId w:val="1"/>
        </w:numPr>
        <w:jc w:val="both"/>
        <w:rPr>
          <w:rFonts w:ascii="Comic Sans MS" w:hAnsi="Comic Sans MS"/>
          <w:bCs/>
          <w:sz w:val="22"/>
          <w:szCs w:val="22"/>
        </w:rPr>
      </w:pPr>
      <w:bookmarkStart w:id="2" w:name="OLE_LINK200"/>
      <w:bookmarkStart w:id="3" w:name="OLE_LINK201"/>
      <w:bookmarkStart w:id="4" w:name="OLE_LINK202"/>
      <w:bookmarkStart w:id="5" w:name="OLE_LINK197"/>
      <w:bookmarkStart w:id="6" w:name="OLE_LINK198"/>
      <w:bookmarkStart w:id="7" w:name="OLE_LINK199"/>
      <w:bookmarkStart w:id="8" w:name="OLE_LINK21"/>
      <w:r w:rsidRPr="0065335F">
        <w:rPr>
          <w:rFonts w:ascii="Comic Sans MS" w:hAnsi="Comic Sans MS"/>
          <w:sz w:val="22"/>
          <w:szCs w:val="22"/>
        </w:rPr>
        <w:t xml:space="preserve">Οι </w:t>
      </w:r>
      <w:r w:rsidRPr="0065335F">
        <w:rPr>
          <w:rFonts w:ascii="Comic Sans MS" w:hAnsi="Comic Sans MS"/>
          <w:bCs/>
          <w:sz w:val="22"/>
          <w:szCs w:val="22"/>
        </w:rPr>
        <w:t xml:space="preserve">υποψήφιοι </w:t>
      </w:r>
      <w:r w:rsidRPr="0065335F">
        <w:rPr>
          <w:rFonts w:ascii="Comic Sans MS" w:hAnsi="Comic Sans MS"/>
          <w:b/>
          <w:bCs/>
          <w:sz w:val="22"/>
          <w:szCs w:val="22"/>
          <w:u w:val="single"/>
        </w:rPr>
        <w:t>επί ποινή αποκλεισμού</w:t>
      </w:r>
      <w:r w:rsidRPr="0065335F">
        <w:rPr>
          <w:rFonts w:ascii="Comic Sans MS" w:hAnsi="Comic Sans MS"/>
          <w:bCs/>
          <w:sz w:val="22"/>
          <w:szCs w:val="22"/>
        </w:rPr>
        <w:t>, θα προσκομίσουν αποδεικτικό φορολογικής και ασφαλιστικής ενημερότητας</w:t>
      </w:r>
      <w:r w:rsidR="00D751A6" w:rsidRPr="00D751A6">
        <w:rPr>
          <w:rFonts w:ascii="Comic Sans MS" w:hAnsi="Comic Sans MS"/>
          <w:bCs/>
          <w:sz w:val="22"/>
          <w:szCs w:val="22"/>
        </w:rPr>
        <w:t xml:space="preserve"> </w:t>
      </w:r>
      <w:r w:rsidR="00D751A6" w:rsidRPr="0065335F">
        <w:rPr>
          <w:rFonts w:ascii="Comic Sans MS" w:hAnsi="Comic Sans MS"/>
          <w:bCs/>
          <w:sz w:val="22"/>
          <w:szCs w:val="22"/>
        </w:rPr>
        <w:t>η ισχύς των οποίων πρέπει να καλύπτει την ημερομηνία διενέργειας του διαγωνισμού</w:t>
      </w:r>
      <w:r w:rsidRPr="0065335F">
        <w:rPr>
          <w:rFonts w:ascii="Comic Sans MS" w:hAnsi="Comic Sans MS"/>
          <w:bCs/>
          <w:sz w:val="22"/>
          <w:szCs w:val="22"/>
        </w:rPr>
        <w:t xml:space="preserve"> και αντίγραφο ποινικού μητρώου</w:t>
      </w:r>
      <w:r w:rsidR="0005569E">
        <w:rPr>
          <w:rFonts w:ascii="Comic Sans MS" w:hAnsi="Comic Sans MS"/>
          <w:bCs/>
          <w:sz w:val="22"/>
          <w:szCs w:val="22"/>
        </w:rPr>
        <w:t xml:space="preserve"> </w:t>
      </w:r>
      <w:r w:rsidR="0005569E" w:rsidRPr="00D751A6">
        <w:rPr>
          <w:rFonts w:ascii="Comic Sans MS" w:hAnsi="Comic Sans MS"/>
          <w:bCs/>
          <w:sz w:val="22"/>
          <w:szCs w:val="22"/>
        </w:rPr>
        <w:t xml:space="preserve">τελευταίου </w:t>
      </w:r>
      <w:proofErr w:type="spellStart"/>
      <w:r w:rsidR="0005569E" w:rsidRPr="00D751A6">
        <w:rPr>
          <w:rFonts w:ascii="Comic Sans MS" w:hAnsi="Comic Sans MS"/>
          <w:bCs/>
          <w:sz w:val="22"/>
          <w:szCs w:val="22"/>
        </w:rPr>
        <w:t>3μήνου</w:t>
      </w:r>
      <w:proofErr w:type="spellEnd"/>
      <w:r w:rsidRPr="0065335F">
        <w:rPr>
          <w:rFonts w:ascii="Comic Sans MS" w:hAnsi="Comic Sans MS"/>
          <w:bCs/>
          <w:sz w:val="22"/>
          <w:szCs w:val="22"/>
        </w:rPr>
        <w:t>,</w:t>
      </w:r>
      <w:bookmarkEnd w:id="2"/>
      <w:bookmarkEnd w:id="3"/>
      <w:bookmarkEnd w:id="4"/>
      <w:r w:rsidRPr="0065335F">
        <w:rPr>
          <w:rFonts w:ascii="Comic Sans MS" w:hAnsi="Comic Sans MS"/>
          <w:bCs/>
          <w:sz w:val="22"/>
          <w:szCs w:val="22"/>
        </w:rPr>
        <w:t>.</w:t>
      </w:r>
    </w:p>
    <w:p w:rsidR="00782C02" w:rsidRPr="0065335F" w:rsidRDefault="00782C02" w:rsidP="00782C02">
      <w:pPr>
        <w:ind w:left="720"/>
        <w:jc w:val="both"/>
        <w:rPr>
          <w:rFonts w:ascii="Comic Sans MS" w:hAnsi="Comic Sans MS"/>
          <w:bCs/>
          <w:sz w:val="22"/>
          <w:szCs w:val="22"/>
        </w:rPr>
      </w:pPr>
    </w:p>
    <w:p w:rsidR="00782C02" w:rsidRPr="0065335F" w:rsidRDefault="00782C02" w:rsidP="00782C02">
      <w:pPr>
        <w:numPr>
          <w:ilvl w:val="0"/>
          <w:numId w:val="1"/>
        </w:numPr>
        <w:tabs>
          <w:tab w:val="left" w:pos="426"/>
        </w:tabs>
        <w:jc w:val="both"/>
        <w:rPr>
          <w:rFonts w:ascii="Comic Sans MS" w:hAnsi="Comic Sans MS"/>
          <w:sz w:val="22"/>
          <w:szCs w:val="22"/>
          <w:lang w:eastAsia="en-US"/>
        </w:rPr>
      </w:pPr>
      <w:bookmarkStart w:id="9" w:name="OLE_LINK47"/>
      <w:bookmarkStart w:id="10" w:name="OLE_LINK48"/>
      <w:bookmarkStart w:id="11" w:name="OLE_LINK31"/>
      <w:bookmarkStart w:id="12" w:name="OLE_LINK32"/>
      <w:bookmarkStart w:id="13" w:name="OLE_LINK33"/>
      <w:bookmarkEnd w:id="5"/>
      <w:bookmarkEnd w:id="6"/>
      <w:bookmarkEnd w:id="7"/>
      <w:bookmarkEnd w:id="8"/>
      <w:r w:rsidRPr="0065335F">
        <w:rPr>
          <w:rFonts w:ascii="Comic Sans MS" w:hAnsi="Comic Sans MS"/>
          <w:sz w:val="22"/>
          <w:szCs w:val="22"/>
          <w:lang w:eastAsia="en-US"/>
        </w:rPr>
        <w:t xml:space="preserve">Υπεύθυνη δήλωση του Ν.1599/1986 </w:t>
      </w:r>
      <w:r w:rsidRPr="0065335F">
        <w:rPr>
          <w:rFonts w:ascii="Comic Sans MS" w:hAnsi="Comic Sans MS"/>
          <w:b/>
          <w:bCs/>
          <w:sz w:val="22"/>
          <w:szCs w:val="22"/>
          <w:u w:val="single"/>
          <w:lang w:eastAsia="en-US"/>
        </w:rPr>
        <w:t>επί ποινή αποκλεισμού</w:t>
      </w:r>
      <w:r w:rsidRPr="0065335F">
        <w:rPr>
          <w:rFonts w:ascii="Comic Sans MS" w:hAnsi="Comic Sans MS"/>
          <w:bCs/>
          <w:sz w:val="22"/>
          <w:szCs w:val="22"/>
          <w:lang w:eastAsia="en-US"/>
        </w:rPr>
        <w:t xml:space="preserve"> </w:t>
      </w:r>
      <w:r w:rsidRPr="0065335F">
        <w:rPr>
          <w:rFonts w:ascii="Comic Sans MS" w:hAnsi="Comic Sans MS"/>
          <w:sz w:val="22"/>
          <w:szCs w:val="22"/>
          <w:lang w:eastAsia="en-US"/>
        </w:rPr>
        <w:t>στην οποία θα αναφέρεται ότι ο υποψήφιος Ανάδοχος :</w:t>
      </w:r>
      <w:bookmarkEnd w:id="9"/>
      <w:bookmarkEnd w:id="10"/>
    </w:p>
    <w:p w:rsidR="00782C02" w:rsidRPr="0065335F" w:rsidRDefault="00782C02" w:rsidP="00782C02">
      <w:pPr>
        <w:tabs>
          <w:tab w:val="left" w:pos="851"/>
        </w:tabs>
        <w:ind w:left="709" w:hanging="709"/>
        <w:jc w:val="both"/>
        <w:rPr>
          <w:rFonts w:ascii="Comic Sans MS" w:hAnsi="Comic Sans MS"/>
          <w:bCs/>
          <w:sz w:val="22"/>
          <w:szCs w:val="22"/>
          <w:lang w:eastAsia="en-US"/>
        </w:rPr>
      </w:pPr>
      <w:bookmarkStart w:id="14" w:name="OLE_LINK36"/>
      <w:bookmarkStart w:id="15" w:name="OLE_LINK37"/>
      <w:bookmarkStart w:id="16" w:name="OLE_LINK38"/>
      <w:r w:rsidRPr="0065335F">
        <w:rPr>
          <w:rFonts w:ascii="Comic Sans MS" w:hAnsi="Comic Sans MS"/>
          <w:sz w:val="22"/>
          <w:szCs w:val="22"/>
          <w:lang w:eastAsia="en-US"/>
        </w:rPr>
        <w:tab/>
      </w:r>
      <w:bookmarkEnd w:id="14"/>
      <w:bookmarkEnd w:id="15"/>
      <w:bookmarkEnd w:id="16"/>
      <w:r w:rsidRPr="0065335F">
        <w:rPr>
          <w:rFonts w:ascii="Comic Sans MS" w:hAnsi="Comic Sans MS"/>
          <w:sz w:val="22"/>
          <w:szCs w:val="22"/>
          <w:lang w:eastAsia="en-US"/>
        </w:rPr>
        <w:tab/>
        <w:t>α)</w:t>
      </w:r>
      <w:bookmarkStart w:id="17" w:name="OLE_LINK39"/>
      <w:bookmarkStart w:id="18" w:name="OLE_LINK45"/>
      <w:bookmarkStart w:id="19" w:name="OLE_LINK46"/>
      <w:r w:rsidRPr="0065335F">
        <w:rPr>
          <w:rFonts w:ascii="Comic Sans MS" w:hAnsi="Comic Sans MS"/>
          <w:sz w:val="22"/>
          <w:szCs w:val="22"/>
          <w:lang w:eastAsia="en-US"/>
        </w:rPr>
        <w:tab/>
      </w:r>
      <w:r w:rsidRPr="0065335F">
        <w:rPr>
          <w:rFonts w:ascii="Comic Sans MS" w:hAnsi="Comic Sans MS"/>
          <w:bCs/>
          <w:sz w:val="22"/>
          <w:szCs w:val="22"/>
          <w:lang w:eastAsia="en-US"/>
        </w:rPr>
        <w:t>αποδέχεται πλήρως όλους τους όρους της διακήρυξης και των παραρτημάτων της</w:t>
      </w:r>
      <w:bookmarkEnd w:id="17"/>
      <w:bookmarkEnd w:id="18"/>
      <w:bookmarkEnd w:id="19"/>
      <w:r w:rsidRPr="0065335F">
        <w:rPr>
          <w:rFonts w:ascii="Comic Sans MS" w:hAnsi="Comic Sans MS"/>
          <w:bCs/>
          <w:sz w:val="22"/>
          <w:szCs w:val="22"/>
          <w:lang w:eastAsia="en-US"/>
        </w:rPr>
        <w:t>.</w:t>
      </w:r>
    </w:p>
    <w:p w:rsidR="00782C02" w:rsidRDefault="00782C02" w:rsidP="00782C02">
      <w:pPr>
        <w:ind w:left="709" w:firstLine="142"/>
        <w:jc w:val="both"/>
        <w:rPr>
          <w:rFonts w:ascii="Comic Sans MS" w:hAnsi="Comic Sans MS"/>
          <w:sz w:val="22"/>
          <w:szCs w:val="22"/>
          <w:lang w:eastAsia="en-US"/>
        </w:rPr>
      </w:pPr>
      <w:bookmarkStart w:id="20" w:name="OLE_LINK34"/>
      <w:bookmarkStart w:id="21" w:name="OLE_LINK35"/>
      <w:r w:rsidRPr="0065335F">
        <w:rPr>
          <w:rFonts w:ascii="Comic Sans MS" w:hAnsi="Comic Sans MS"/>
          <w:bCs/>
          <w:sz w:val="22"/>
          <w:szCs w:val="22"/>
          <w:lang w:eastAsia="en-US"/>
        </w:rPr>
        <w:lastRenderedPageBreak/>
        <w:t>β)</w:t>
      </w:r>
      <w:r w:rsidRPr="0065335F">
        <w:rPr>
          <w:rFonts w:ascii="Comic Sans MS" w:hAnsi="Comic Sans MS"/>
          <w:bCs/>
          <w:sz w:val="22"/>
          <w:szCs w:val="22"/>
          <w:lang w:eastAsia="en-US"/>
        </w:rPr>
        <w:tab/>
      </w:r>
      <w:r w:rsidRPr="0065335F">
        <w:rPr>
          <w:rFonts w:ascii="Comic Sans MS" w:hAnsi="Comic Sans MS"/>
          <w:sz w:val="22"/>
          <w:szCs w:val="22"/>
          <w:lang w:eastAsia="en-US"/>
        </w:rPr>
        <w:t>θα βεβαιώνει 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και υγιεινή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11"/>
      <w:bookmarkEnd w:id="12"/>
      <w:bookmarkEnd w:id="13"/>
      <w:bookmarkEnd w:id="20"/>
      <w:bookmarkEnd w:id="21"/>
      <w:r w:rsidRPr="0065335F">
        <w:rPr>
          <w:rFonts w:ascii="Comic Sans MS" w:hAnsi="Comic Sans MS"/>
          <w:sz w:val="22"/>
          <w:szCs w:val="22"/>
          <w:lang w:eastAsia="en-US"/>
        </w:rPr>
        <w:t>.</w:t>
      </w:r>
    </w:p>
    <w:p w:rsidR="00782C02" w:rsidRPr="0065335F" w:rsidRDefault="00782C02" w:rsidP="00782C02">
      <w:pPr>
        <w:ind w:left="709"/>
        <w:jc w:val="both"/>
        <w:rPr>
          <w:rFonts w:ascii="Comic Sans MS" w:hAnsi="Comic Sans MS"/>
          <w:sz w:val="22"/>
          <w:szCs w:val="22"/>
          <w:lang w:eastAsia="en-US"/>
        </w:rPr>
      </w:pPr>
      <w:r w:rsidRPr="0065335F">
        <w:rPr>
          <w:rFonts w:ascii="Comic Sans MS" w:hAnsi="Comic Sans MS"/>
          <w:sz w:val="22"/>
          <w:szCs w:val="22"/>
          <w:lang w:eastAsia="en-US"/>
        </w:rPr>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782C02" w:rsidRPr="0065335F" w:rsidRDefault="00782C02" w:rsidP="00782C02">
      <w:pPr>
        <w:ind w:left="709"/>
        <w:jc w:val="both"/>
        <w:rPr>
          <w:rFonts w:ascii="Comic Sans MS" w:hAnsi="Comic Sans MS"/>
          <w:sz w:val="22"/>
          <w:szCs w:val="22"/>
          <w:lang w:eastAsia="en-US"/>
        </w:rPr>
      </w:pPr>
      <w:r w:rsidRPr="0065335F">
        <w:rPr>
          <w:rFonts w:ascii="Comic Sans MS" w:hAnsi="Comic Sans MS"/>
          <w:sz w:val="22"/>
          <w:szCs w:val="22"/>
          <w:lang w:eastAsia="en-US"/>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Π.Κ., στο χώρο εκτέλεσης των εργασιών, με δικά του μέσα και προσωπικό και με δική του οικονομική επιβάρυνση.</w:t>
      </w:r>
    </w:p>
    <w:p w:rsidR="00782C02" w:rsidRDefault="00782C02" w:rsidP="00782C02">
      <w:pPr>
        <w:ind w:left="709"/>
        <w:jc w:val="both"/>
        <w:rPr>
          <w:rFonts w:ascii="Comic Sans MS" w:hAnsi="Comic Sans MS"/>
          <w:sz w:val="22"/>
          <w:szCs w:val="22"/>
          <w:lang w:eastAsia="en-US"/>
        </w:rPr>
      </w:pPr>
      <w:r w:rsidRPr="0065335F">
        <w:rPr>
          <w:rFonts w:ascii="Comic Sans MS" w:hAnsi="Comic Sans MS"/>
          <w:sz w:val="22"/>
          <w:szCs w:val="22"/>
          <w:lang w:eastAsia="en-US"/>
        </w:rPr>
        <w:t>ε)   όλες</w:t>
      </w:r>
      <w:r w:rsidRPr="0065335F">
        <w:rPr>
          <w:rFonts w:ascii="Comic Sans MS" w:hAnsi="Comic Sans MS"/>
          <w:sz w:val="22"/>
          <w:szCs w:val="22"/>
        </w:rPr>
        <w:t xml:space="preserve"> οι εργασίες που θα εκτελεστούν θα είναι σύμφωνες με τους διεθνείς και </w:t>
      </w:r>
      <w:r w:rsidRPr="0065335F">
        <w:rPr>
          <w:rFonts w:ascii="Comic Sans MS" w:hAnsi="Comic Sans MS"/>
          <w:sz w:val="22"/>
          <w:szCs w:val="22"/>
          <w:lang w:eastAsia="en-US"/>
        </w:rPr>
        <w:t xml:space="preserve">ελληνικούς κανονισμούς ηλεκτρικών εγκαταστάσεων ισχυρών ρευμάτων (ΕΛΟΤ HD 384, IEC 364 &amp; 439, VDE, DIN, ΔΕΗ ΥΥ &amp; ΚΑ, το ΤΕΕ, κλπ), και 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w:t>
      </w:r>
    </w:p>
    <w:p w:rsidR="00782C02" w:rsidRPr="0065335F" w:rsidRDefault="00782C02" w:rsidP="00782C02">
      <w:pPr>
        <w:ind w:left="709"/>
        <w:jc w:val="both"/>
        <w:rPr>
          <w:rFonts w:ascii="Comic Sans MS" w:hAnsi="Comic Sans MS"/>
          <w:sz w:val="22"/>
          <w:szCs w:val="22"/>
          <w:lang w:eastAsia="en-US"/>
        </w:rPr>
      </w:pPr>
      <w:r w:rsidRPr="0065335F">
        <w:rPr>
          <w:rFonts w:ascii="Comic Sans MS" w:hAnsi="Comic Sans MS"/>
          <w:sz w:val="22"/>
          <w:szCs w:val="22"/>
          <w:lang w:eastAsia="en-US"/>
        </w:rPr>
        <w:t>στ) για όσα δεν προβλέπονται στους παραπάνω όρους εφαρμόζονται ανάλογα οι σχετικές διατάξεις του Αστικού κώδικα και της λοιπής νομοθεσίας που διέπει τις εγκαταστάσεις Υποσταθμών Μέσης Τάσης</w:t>
      </w:r>
    </w:p>
    <w:p w:rsidR="00C27D40" w:rsidRPr="00D751A6" w:rsidRDefault="00C27D40" w:rsidP="00C27D40">
      <w:pPr>
        <w:ind w:left="709" w:firstLine="142"/>
        <w:jc w:val="both"/>
        <w:rPr>
          <w:lang w:eastAsia="en-US"/>
        </w:rPr>
      </w:pPr>
      <w:r w:rsidRPr="00D751A6">
        <w:rPr>
          <w:lang w:eastAsia="en-US"/>
        </w:rPr>
        <w:t>ζ</w:t>
      </w:r>
      <w:r w:rsidRPr="00D751A6">
        <w:rPr>
          <w:rFonts w:ascii="Comic Sans MS" w:hAnsi="Comic Sans MS"/>
          <w:bCs/>
          <w:sz w:val="22"/>
          <w:szCs w:val="22"/>
          <w:lang w:eastAsia="en-US"/>
        </w:rPr>
        <w:t>) ότι η προσφορά ισχύει για 120 ημέρες από την ημερομηνία του διαγωνισμού</w:t>
      </w:r>
      <w:r w:rsidRPr="00D751A6">
        <w:rPr>
          <w:lang w:eastAsia="en-US"/>
        </w:rPr>
        <w:t>.</w:t>
      </w:r>
    </w:p>
    <w:p w:rsidR="00C27D40" w:rsidRPr="00D751A6" w:rsidRDefault="00C27D40" w:rsidP="00C27D40">
      <w:pPr>
        <w:ind w:left="709" w:firstLine="142"/>
        <w:jc w:val="both"/>
        <w:rPr>
          <w:lang w:eastAsia="en-US"/>
        </w:rPr>
      </w:pPr>
      <w:r w:rsidRPr="00D751A6">
        <w:rPr>
          <w:rFonts w:ascii="Comic Sans MS" w:hAnsi="Comic Sans MS"/>
          <w:bCs/>
          <w:sz w:val="22"/>
          <w:szCs w:val="22"/>
          <w:lang w:eastAsia="en-US"/>
        </w:rPr>
        <w:t>η)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C27D40" w:rsidRPr="001C1EA2" w:rsidRDefault="00C27D40" w:rsidP="00C27D40">
      <w:pPr>
        <w:ind w:left="709" w:firstLine="142"/>
        <w:jc w:val="both"/>
        <w:rPr>
          <w:lang w:eastAsia="en-US"/>
        </w:rPr>
      </w:pPr>
      <w:r w:rsidRPr="00D751A6">
        <w:rPr>
          <w:rFonts w:ascii="Comic Sans MS" w:hAnsi="Comic Sans MS"/>
          <w:bCs/>
          <w:sz w:val="22"/>
          <w:szCs w:val="22"/>
          <w:lang w:eastAsia="en-US"/>
        </w:rPr>
        <w:t>θ) δηλώνεται ότι εφόσον του ζητηθεί, θα προσκομίσει όλα τα αποδεικτικά των παραπάνω στοιχείων έγγραφα.</w:t>
      </w:r>
    </w:p>
    <w:p w:rsidR="00782C02" w:rsidRPr="0065335F" w:rsidRDefault="00782C02" w:rsidP="00782C02">
      <w:pPr>
        <w:ind w:left="709" w:firstLine="142"/>
        <w:jc w:val="both"/>
        <w:rPr>
          <w:rFonts w:ascii="Comic Sans MS" w:hAnsi="Comic Sans MS"/>
          <w:sz w:val="22"/>
          <w:szCs w:val="22"/>
        </w:rPr>
      </w:pPr>
    </w:p>
    <w:p w:rsidR="00782C02" w:rsidRPr="00D751A6" w:rsidRDefault="00782C02" w:rsidP="00782C02">
      <w:pPr>
        <w:numPr>
          <w:ilvl w:val="0"/>
          <w:numId w:val="1"/>
        </w:numPr>
        <w:jc w:val="both"/>
        <w:rPr>
          <w:rFonts w:ascii="Comic Sans MS" w:hAnsi="Comic Sans MS"/>
          <w:bCs/>
          <w:sz w:val="22"/>
          <w:szCs w:val="22"/>
        </w:rPr>
      </w:pPr>
      <w:r w:rsidRPr="0065335F">
        <w:rPr>
          <w:rFonts w:ascii="Comic Sans MS" w:hAnsi="Comic Sans MS"/>
          <w:sz w:val="22"/>
          <w:szCs w:val="22"/>
        </w:rPr>
        <w:t xml:space="preserve">Οι υποψήφιοι ανάδοχοι θα πρέπει </w:t>
      </w:r>
      <w:r w:rsidRPr="0065335F">
        <w:rPr>
          <w:rFonts w:ascii="Comic Sans MS" w:hAnsi="Comic Sans MS"/>
          <w:b/>
          <w:sz w:val="22"/>
          <w:szCs w:val="22"/>
          <w:u w:val="single"/>
        </w:rPr>
        <w:t>επί ποινή αποκλεισμού</w:t>
      </w:r>
      <w:r w:rsidRPr="0065335F">
        <w:rPr>
          <w:rFonts w:ascii="Comic Sans MS" w:hAnsi="Comic Sans MS"/>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Ηλεκτρολόγος ή Μηχανολόγος Μηχανικός ή ΤΕ Ηλεκτρολόγος ή Μηχανολόγος Μηχανικός ή Τεχνίτης Ηλεκτρολόγος με δικαίωμα εισόδου στη Μέση Τάση, έχει λάβει γνώση των τοπικών συνθηκών της προμήθειας. Οι υποψήφιοι ανάδοχοι ή οι εξουσιοδοτηθέντες εκπρόσωποί τους, θα μπορούν να λάβουν γνώση των </w:t>
      </w:r>
      <w:r w:rsidRPr="0065335F">
        <w:rPr>
          <w:rFonts w:ascii="Comic Sans MS" w:hAnsi="Comic Sans MS"/>
          <w:sz w:val="22"/>
          <w:szCs w:val="22"/>
        </w:rPr>
        <w:lastRenderedPageBreak/>
        <w:t xml:space="preserve">συνθηκών, κατόπιν συνεννόησης με τον αρμόδιο υπάλληλο της Τεχνικής </w:t>
      </w:r>
      <w:r w:rsidRPr="00D751A6">
        <w:rPr>
          <w:rFonts w:ascii="Comic Sans MS" w:hAnsi="Comic Sans MS"/>
          <w:sz w:val="22"/>
          <w:szCs w:val="22"/>
        </w:rPr>
        <w:t>Υπηρεσίας κατά τις εργάσιμες ημέρες και ώρες, δύο (2) ημέρες τουλάχιστον, πριν από την ημέρα κατάθεσης της προσφοράς (</w:t>
      </w:r>
      <w:proofErr w:type="spellStart"/>
      <w:r w:rsidR="0005569E" w:rsidRPr="00D751A6">
        <w:rPr>
          <w:rFonts w:ascii="Comic Sans MS" w:hAnsi="Comic Sans MS"/>
          <w:sz w:val="22"/>
          <w:szCs w:val="22"/>
        </w:rPr>
        <w:t>τηλ</w:t>
      </w:r>
      <w:proofErr w:type="spellEnd"/>
      <w:r w:rsidR="0005569E" w:rsidRPr="00D751A6">
        <w:rPr>
          <w:rFonts w:ascii="Comic Sans MS" w:hAnsi="Comic Sans MS"/>
          <w:sz w:val="22"/>
          <w:szCs w:val="22"/>
        </w:rPr>
        <w:t>. επικοινωνίας για πληροφορίες τεχνικού περιεχομένου 28310-77747, 28310-77954</w:t>
      </w:r>
      <w:r w:rsidRPr="00D751A6">
        <w:rPr>
          <w:rFonts w:ascii="Comic Sans MS" w:hAnsi="Comic Sans MS"/>
          <w:sz w:val="22"/>
          <w:szCs w:val="22"/>
        </w:rPr>
        <w:t>).</w:t>
      </w:r>
    </w:p>
    <w:p w:rsidR="00782C02" w:rsidRPr="00E91DFD" w:rsidRDefault="00782C02" w:rsidP="00782C02">
      <w:pPr>
        <w:ind w:left="720"/>
        <w:jc w:val="both"/>
        <w:rPr>
          <w:rFonts w:ascii="Comic Sans MS" w:hAnsi="Comic Sans MS"/>
          <w:bCs/>
          <w:sz w:val="22"/>
          <w:szCs w:val="22"/>
          <w:lang w:val="en-US"/>
        </w:rPr>
      </w:pPr>
    </w:p>
    <w:p w:rsidR="00782C02" w:rsidRPr="0065335F" w:rsidRDefault="00782C02" w:rsidP="00782C02">
      <w:pPr>
        <w:numPr>
          <w:ilvl w:val="0"/>
          <w:numId w:val="1"/>
        </w:numPr>
        <w:jc w:val="both"/>
        <w:rPr>
          <w:rFonts w:ascii="Comic Sans MS" w:hAnsi="Comic Sans MS"/>
          <w:bCs/>
          <w:sz w:val="22"/>
          <w:szCs w:val="22"/>
        </w:rPr>
      </w:pPr>
      <w:bookmarkStart w:id="22" w:name="OLE_LINK191"/>
      <w:bookmarkStart w:id="23" w:name="OLE_LINK192"/>
      <w:bookmarkStart w:id="24" w:name="OLE_LINK193"/>
      <w:r w:rsidRPr="0065335F">
        <w:rPr>
          <w:rFonts w:ascii="Comic Sans MS" w:hAnsi="Comic Sans MS"/>
          <w:sz w:val="22"/>
          <w:szCs w:val="22"/>
        </w:rPr>
        <w:t xml:space="preserve">Οι </w:t>
      </w:r>
      <w:r w:rsidRPr="0065335F">
        <w:rPr>
          <w:rFonts w:ascii="Comic Sans MS" w:hAnsi="Comic Sans MS"/>
          <w:bCs/>
          <w:sz w:val="22"/>
          <w:szCs w:val="22"/>
        </w:rPr>
        <w:t xml:space="preserve">υποψήφιοι </w:t>
      </w:r>
      <w:r w:rsidRPr="0065335F">
        <w:rPr>
          <w:rFonts w:ascii="Comic Sans MS" w:hAnsi="Comic Sans MS"/>
          <w:b/>
          <w:bCs/>
          <w:sz w:val="22"/>
          <w:szCs w:val="22"/>
          <w:u w:val="single"/>
        </w:rPr>
        <w:t>επί ποινή αποκλεισμού</w:t>
      </w:r>
      <w:r w:rsidRPr="0065335F">
        <w:rPr>
          <w:rFonts w:ascii="Comic Sans MS" w:hAnsi="Comic Sans MS"/>
          <w:bCs/>
          <w:sz w:val="22"/>
          <w:szCs w:val="22"/>
        </w:rPr>
        <w:t xml:space="preserve">, να διαθέτουν εμπειρία, για εργασίες στη Μέση Τάση, όπως αντικατάσταση πεδίων, μετασχηματιστών, συντήρηση Υποσταθμών Ρεύματος της ΔΕΗ, που θα αποδεικνύεται με </w:t>
      </w:r>
      <w:r w:rsidRPr="0065335F">
        <w:rPr>
          <w:rFonts w:ascii="Comic Sans MS" w:hAnsi="Comic Sans MS"/>
          <w:sz w:val="22"/>
          <w:szCs w:val="22"/>
          <w:lang w:eastAsia="en-US"/>
        </w:rPr>
        <w:t xml:space="preserve">τουλάχιστον τρεις (3) βεβαιώσεις καλής </w:t>
      </w:r>
      <w:r>
        <w:rPr>
          <w:rFonts w:ascii="Comic Sans MS" w:hAnsi="Comic Sans MS"/>
          <w:sz w:val="22"/>
          <w:szCs w:val="22"/>
          <w:lang w:eastAsia="en-US"/>
        </w:rPr>
        <w:t>εκτέλεσης</w:t>
      </w:r>
      <w:r w:rsidRPr="0065335F">
        <w:rPr>
          <w:rFonts w:ascii="Comic Sans MS" w:hAnsi="Comic Sans MS"/>
          <w:sz w:val="22"/>
          <w:szCs w:val="22"/>
          <w:lang w:eastAsia="en-US"/>
        </w:rPr>
        <w:t xml:space="preserve"> εγκαταστάσεων – συντηρήσεων συναφών με το αντικείμενο της Μέσης Τάσης, που εκτελέστηκαν την προηγούμενη τριετία στο Δημόσιο ή στον Ιδιωτικό Τομέα</w:t>
      </w:r>
      <w:r w:rsidRPr="0065335F">
        <w:rPr>
          <w:rFonts w:ascii="Comic Sans MS" w:hAnsi="Comic Sans MS"/>
          <w:bCs/>
          <w:sz w:val="22"/>
          <w:szCs w:val="22"/>
        </w:rPr>
        <w:t>.</w:t>
      </w:r>
    </w:p>
    <w:p w:rsidR="00782C02" w:rsidRPr="0065335F" w:rsidRDefault="00782C02" w:rsidP="00782C02">
      <w:pPr>
        <w:pStyle w:val="a4"/>
        <w:rPr>
          <w:rFonts w:ascii="Comic Sans MS" w:hAnsi="Comic Sans MS"/>
          <w:bCs/>
          <w:sz w:val="22"/>
          <w:szCs w:val="22"/>
        </w:rPr>
      </w:pPr>
    </w:p>
    <w:p w:rsidR="00782C02" w:rsidRPr="0065335F" w:rsidRDefault="00782C02" w:rsidP="00782C02">
      <w:pPr>
        <w:numPr>
          <w:ilvl w:val="0"/>
          <w:numId w:val="1"/>
        </w:numPr>
        <w:tabs>
          <w:tab w:val="left" w:pos="284"/>
        </w:tabs>
        <w:contextualSpacing/>
        <w:jc w:val="both"/>
        <w:rPr>
          <w:rFonts w:ascii="Comic Sans MS" w:hAnsi="Comic Sans MS"/>
          <w:sz w:val="22"/>
          <w:szCs w:val="22"/>
        </w:rPr>
      </w:pPr>
      <w:r w:rsidRPr="0065335F">
        <w:rPr>
          <w:rFonts w:ascii="Comic Sans MS" w:hAnsi="Comic Sans MS"/>
          <w:sz w:val="22"/>
          <w:szCs w:val="22"/>
        </w:rPr>
        <w:t xml:space="preserve">Κλειστός φάκελος με την ένδειξη «ΤΕΧΝΙΚΗ ΠΡΟΣΦΟΡΑ» ο οποίος θα περιλαμβάνει </w:t>
      </w:r>
      <w:r w:rsidRPr="0065335F">
        <w:rPr>
          <w:rFonts w:ascii="Comic Sans MS" w:hAnsi="Comic Sans MS"/>
          <w:b/>
          <w:sz w:val="22"/>
          <w:szCs w:val="22"/>
          <w:u w:val="single"/>
        </w:rPr>
        <w:t>επί ποινής αποκλεισμού</w:t>
      </w:r>
      <w:r w:rsidRPr="0065335F">
        <w:rPr>
          <w:rFonts w:ascii="Comic Sans MS" w:hAnsi="Comic Sans MS"/>
          <w:sz w:val="22"/>
          <w:szCs w:val="22"/>
        </w:rPr>
        <w:t xml:space="preserve"> :</w:t>
      </w:r>
    </w:p>
    <w:p w:rsidR="00782C02" w:rsidRPr="0065335F" w:rsidRDefault="00782C02" w:rsidP="00782C02">
      <w:pPr>
        <w:ind w:left="709"/>
        <w:jc w:val="both"/>
        <w:rPr>
          <w:rFonts w:ascii="Comic Sans MS" w:hAnsi="Comic Sans MS"/>
          <w:sz w:val="22"/>
          <w:szCs w:val="22"/>
        </w:rPr>
      </w:pPr>
      <w:r w:rsidRPr="0065335F">
        <w:rPr>
          <w:rFonts w:ascii="Comic Sans MS" w:hAnsi="Comic Sans MS"/>
          <w:sz w:val="22"/>
          <w:szCs w:val="22"/>
        </w:rPr>
        <w:t xml:space="preserve">Συμπληρωμένο το φύλλο συμμόρφωσης - προτεινόμενων ειδών που φαίνεται παρακάτω, με παραπομπές και προσκόμιση των εγγράφων – πιστοποιητικών που απαιτούνται. </w:t>
      </w:r>
    </w:p>
    <w:p w:rsidR="00782C02" w:rsidRPr="0065335F" w:rsidRDefault="00782C02" w:rsidP="00782C02">
      <w:pPr>
        <w:ind w:left="709"/>
        <w:jc w:val="both"/>
        <w:rPr>
          <w:rFonts w:ascii="Comic Sans MS" w:hAnsi="Comic Sans MS"/>
          <w:b/>
          <w:sz w:val="22"/>
          <w:szCs w:val="22"/>
          <w:u w:val="single"/>
        </w:rPr>
      </w:pPr>
      <w:r w:rsidRPr="0065335F">
        <w:rPr>
          <w:rFonts w:ascii="Comic Sans MS" w:hAnsi="Comic Sans MS"/>
          <w:sz w:val="22"/>
          <w:szCs w:val="22"/>
        </w:rPr>
        <w:t xml:space="preserve">Να ληφθεί σοβαρά υπόψη των υποψηφίων ότι σε περίπτωση που δεν προσδιορίζονται τα είδη, δεν αναγράφονται οι παραπομπές ή δεν προσκομίζονται τα απαντητικά έγγραφα </w:t>
      </w:r>
      <w:r w:rsidRPr="0065335F">
        <w:rPr>
          <w:rFonts w:ascii="Comic Sans MS" w:hAnsi="Comic Sans MS"/>
          <w:b/>
          <w:sz w:val="22"/>
          <w:szCs w:val="22"/>
          <w:u w:val="single"/>
        </w:rPr>
        <w:t xml:space="preserve">η προσφορά θα θεωρηθεί ασαφής και θα απορρίπτεται. </w:t>
      </w:r>
    </w:p>
    <w:p w:rsidR="00782C02" w:rsidRPr="0065335F" w:rsidRDefault="00782C02" w:rsidP="00782C02">
      <w:pPr>
        <w:ind w:left="709"/>
        <w:jc w:val="both"/>
        <w:rPr>
          <w:rFonts w:ascii="Comic Sans MS" w:hAnsi="Comic Sans MS"/>
          <w:b/>
          <w:sz w:val="22"/>
          <w:szCs w:val="22"/>
          <w:u w:val="single"/>
        </w:rPr>
      </w:pPr>
      <w:r w:rsidRPr="0065335F">
        <w:rPr>
          <w:rFonts w:ascii="Comic Sans MS" w:hAnsi="Comic Sans MS"/>
          <w:b/>
          <w:sz w:val="22"/>
          <w:szCs w:val="22"/>
          <w:u w:val="single"/>
        </w:rPr>
        <w:t>Επισημαίνεται ότι τα έγγραφα αυτά θα γίνονται δεκτά στην Ελληνική ή Αγγλική γλώσσα.</w:t>
      </w:r>
    </w:p>
    <w:p w:rsidR="00782C02" w:rsidRPr="0065335F" w:rsidRDefault="00782C02" w:rsidP="00782C02">
      <w:pPr>
        <w:ind w:left="709"/>
        <w:jc w:val="both"/>
        <w:rPr>
          <w:rFonts w:ascii="Comic Sans MS" w:hAnsi="Comic Sans MS"/>
          <w:sz w:val="22"/>
          <w:szCs w:val="22"/>
          <w:u w:val="single"/>
        </w:rPr>
      </w:pPr>
    </w:p>
    <w:p w:rsidR="00782C02" w:rsidRPr="0065335F" w:rsidRDefault="00782C02" w:rsidP="00782C02">
      <w:pPr>
        <w:ind w:left="709"/>
        <w:jc w:val="both"/>
        <w:rPr>
          <w:rFonts w:ascii="Comic Sans MS" w:hAnsi="Comic Sans MS"/>
          <w:sz w:val="22"/>
          <w:szCs w:val="22"/>
          <w:u w:val="single"/>
        </w:rPr>
      </w:pPr>
      <w:r w:rsidRPr="0065335F">
        <w:rPr>
          <w:rFonts w:ascii="Comic Sans MS" w:hAnsi="Comic Sans MS"/>
          <w:sz w:val="22"/>
          <w:szCs w:val="22"/>
          <w:u w:val="single"/>
        </w:rPr>
        <w:t>Επίσης σημειώνεται ότι επί ποινής απόρριψης στον φάκελο αυτό δεν μπορεί να περιλαμβάνονται οικονομικά στοιχεία της προσφοράς.</w:t>
      </w:r>
    </w:p>
    <w:p w:rsidR="00782C02" w:rsidRPr="0065335F" w:rsidRDefault="00782C02" w:rsidP="00782C02">
      <w:pPr>
        <w:contextualSpacing/>
        <w:jc w:val="both"/>
        <w:rPr>
          <w:rFonts w:ascii="Comic Sans MS" w:hAnsi="Comic Sans MS"/>
          <w:sz w:val="22"/>
          <w:szCs w:val="22"/>
        </w:rPr>
      </w:pPr>
    </w:p>
    <w:p w:rsidR="00782C02" w:rsidRPr="0065335F" w:rsidRDefault="00782C02" w:rsidP="00782C02">
      <w:pPr>
        <w:numPr>
          <w:ilvl w:val="0"/>
          <w:numId w:val="1"/>
        </w:numPr>
        <w:contextualSpacing/>
        <w:jc w:val="both"/>
        <w:rPr>
          <w:rFonts w:ascii="Comic Sans MS" w:hAnsi="Comic Sans MS"/>
          <w:sz w:val="22"/>
          <w:szCs w:val="22"/>
        </w:rPr>
      </w:pPr>
      <w:r w:rsidRPr="0065335F">
        <w:rPr>
          <w:rFonts w:ascii="Comic Sans MS" w:hAnsi="Comic Sans MS"/>
          <w:sz w:val="22"/>
          <w:szCs w:val="22"/>
        </w:rPr>
        <w:t xml:space="preserve">Κλειστός φάκελος με την ένδειξη «ΟΙΚΟΝΟΜΙΚΗ ΠΡΟΣΦΟΡΑ» </w:t>
      </w:r>
      <w:r w:rsidRPr="0065335F">
        <w:rPr>
          <w:rFonts w:ascii="Comic Sans MS" w:hAnsi="Comic Sans MS"/>
          <w:b/>
          <w:sz w:val="22"/>
          <w:szCs w:val="22"/>
          <w:u w:val="single"/>
        </w:rPr>
        <w:t>επί ποινή αποκλεισμού</w:t>
      </w:r>
      <w:r w:rsidRPr="0065335F">
        <w:rPr>
          <w:rFonts w:ascii="Comic Sans MS" w:hAnsi="Comic Sans MS"/>
          <w:sz w:val="22"/>
          <w:szCs w:val="22"/>
        </w:rPr>
        <w:t xml:space="preserve"> ο οποίος περιλαμβάνει εις διπλούν και επί ποινής απόρριψης συμπληρωμένο το ΦΥΛΛΟ ΟΙΚΟΝΟΜΙΚΗΣ ΠΡΟΣΦΟΡΑΣ όπως δίνεται παρακάτω στο πίνακα.</w:t>
      </w:r>
    </w:p>
    <w:p w:rsidR="00782C02" w:rsidRPr="0065335F" w:rsidRDefault="00782C02" w:rsidP="00782C02">
      <w:pPr>
        <w:pStyle w:val="a4"/>
        <w:rPr>
          <w:rFonts w:ascii="Comic Sans MS" w:hAnsi="Comic Sans MS"/>
          <w:bCs/>
          <w:sz w:val="22"/>
          <w:szCs w:val="22"/>
        </w:rPr>
      </w:pPr>
    </w:p>
    <w:p w:rsidR="00782C02" w:rsidRPr="0065335F" w:rsidRDefault="00782C02" w:rsidP="00782C02">
      <w:pPr>
        <w:numPr>
          <w:ilvl w:val="0"/>
          <w:numId w:val="1"/>
        </w:numPr>
        <w:jc w:val="both"/>
        <w:rPr>
          <w:rFonts w:ascii="Comic Sans MS" w:hAnsi="Comic Sans MS"/>
          <w:sz w:val="22"/>
          <w:szCs w:val="22"/>
          <w:lang w:eastAsia="en-US"/>
        </w:rPr>
      </w:pPr>
      <w:r w:rsidRPr="0065335F">
        <w:rPr>
          <w:rFonts w:ascii="Comic Sans MS" w:hAnsi="Comic Sans MS"/>
          <w:sz w:val="22"/>
          <w:szCs w:val="22"/>
          <w:lang w:eastAsia="en-US"/>
        </w:rPr>
        <w:t xml:space="preserve">Ο </w:t>
      </w:r>
      <w:r w:rsidRPr="00C27D40">
        <w:rPr>
          <w:rFonts w:ascii="Comic Sans MS" w:hAnsi="Comic Sans MS"/>
          <w:b/>
          <w:sz w:val="22"/>
          <w:szCs w:val="22"/>
          <w:lang w:eastAsia="en-US"/>
        </w:rPr>
        <w:t>χρόνος παράδοσης</w:t>
      </w:r>
      <w:r w:rsidRPr="0065335F">
        <w:rPr>
          <w:rFonts w:ascii="Comic Sans MS" w:hAnsi="Comic Sans MS"/>
          <w:sz w:val="22"/>
          <w:szCs w:val="22"/>
          <w:lang w:eastAsia="en-US"/>
        </w:rPr>
        <w:t xml:space="preserve"> των ειδών και εργασιών ορίζεται σε </w:t>
      </w:r>
      <w:r w:rsidRPr="00C27D40">
        <w:rPr>
          <w:rFonts w:ascii="Comic Sans MS" w:hAnsi="Comic Sans MS"/>
          <w:b/>
          <w:sz w:val="22"/>
          <w:szCs w:val="22"/>
          <w:lang w:eastAsia="en-US"/>
        </w:rPr>
        <w:t>εξήντα (60)</w:t>
      </w:r>
      <w:r w:rsidRPr="0065335F">
        <w:rPr>
          <w:rFonts w:ascii="Comic Sans MS" w:hAnsi="Comic Sans MS"/>
          <w:sz w:val="22"/>
          <w:szCs w:val="22"/>
          <w:lang w:eastAsia="en-US"/>
        </w:rPr>
        <w:t xml:space="preserve"> ημερολογιακές ημέρες από την υπογραφή της Σύμβασης. </w:t>
      </w:r>
    </w:p>
    <w:p w:rsidR="00782C02" w:rsidRPr="0065335F" w:rsidRDefault="00782C02" w:rsidP="00782C02">
      <w:pPr>
        <w:ind w:left="720"/>
        <w:jc w:val="both"/>
        <w:rPr>
          <w:rFonts w:ascii="Comic Sans MS" w:hAnsi="Comic Sans MS"/>
          <w:bCs/>
          <w:sz w:val="22"/>
          <w:szCs w:val="22"/>
        </w:rPr>
      </w:pPr>
    </w:p>
    <w:bookmarkEnd w:id="22"/>
    <w:bookmarkEnd w:id="23"/>
    <w:bookmarkEnd w:id="24"/>
    <w:p w:rsidR="00782C02" w:rsidRPr="0065335F" w:rsidRDefault="00782C02" w:rsidP="00782C02">
      <w:pPr>
        <w:numPr>
          <w:ilvl w:val="0"/>
          <w:numId w:val="1"/>
        </w:numPr>
        <w:jc w:val="both"/>
        <w:rPr>
          <w:rFonts w:ascii="Comic Sans MS" w:hAnsi="Comic Sans MS"/>
          <w:sz w:val="22"/>
          <w:szCs w:val="22"/>
        </w:rPr>
      </w:pPr>
      <w:r w:rsidRPr="0065335F">
        <w:rPr>
          <w:rFonts w:ascii="Comic Sans MS" w:hAnsi="Comic Sans MS"/>
          <w:sz w:val="22"/>
          <w:szCs w:val="22"/>
        </w:rPr>
        <w:t xml:space="preserve">Εγγυήσεις </w:t>
      </w:r>
    </w:p>
    <w:p w:rsidR="00782C02" w:rsidRPr="0065335F" w:rsidRDefault="00782C02" w:rsidP="00782C02">
      <w:pPr>
        <w:ind w:left="720"/>
        <w:jc w:val="both"/>
        <w:rPr>
          <w:rFonts w:ascii="Comic Sans MS" w:hAnsi="Comic Sans MS"/>
          <w:sz w:val="22"/>
          <w:szCs w:val="22"/>
        </w:rPr>
      </w:pPr>
      <w:r w:rsidRPr="0065335F">
        <w:rPr>
          <w:rFonts w:ascii="Comic Sans MS" w:hAnsi="Comic Sans MS"/>
          <w:sz w:val="22"/>
          <w:szCs w:val="22"/>
        </w:rPr>
        <w:t xml:space="preserve">Α) Απαιτείται </w:t>
      </w:r>
      <w:r w:rsidRPr="003F45A4">
        <w:rPr>
          <w:rFonts w:ascii="Comic Sans MS" w:hAnsi="Comic Sans MS"/>
          <w:b/>
          <w:sz w:val="22"/>
          <w:szCs w:val="22"/>
        </w:rPr>
        <w:t>εγγυητική επιστολή συμμετοχής</w:t>
      </w:r>
      <w:r w:rsidRPr="0065335F">
        <w:rPr>
          <w:rFonts w:ascii="Comic Sans MS" w:hAnsi="Comic Sans MS"/>
          <w:sz w:val="22"/>
          <w:szCs w:val="22"/>
        </w:rPr>
        <w:t xml:space="preserve">.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65335F">
        <w:rPr>
          <w:rFonts w:ascii="Comic Sans MS" w:hAnsi="Comic Sans MS"/>
          <w:sz w:val="22"/>
          <w:szCs w:val="22"/>
        </w:rPr>
        <w:t>προεκτιμώμενης</w:t>
      </w:r>
      <w:proofErr w:type="spellEnd"/>
      <w:r w:rsidRPr="0065335F">
        <w:rPr>
          <w:rFonts w:ascii="Comic Sans MS" w:hAnsi="Comic Sans MS"/>
          <w:sz w:val="22"/>
          <w:szCs w:val="22"/>
        </w:rPr>
        <w:t xml:space="preserve"> αξίας της σύμβασης εκτός ΦΠΑ. </w:t>
      </w:r>
    </w:p>
    <w:p w:rsidR="00782C02" w:rsidRPr="0065335F" w:rsidRDefault="00782C02" w:rsidP="00782C02">
      <w:pPr>
        <w:ind w:left="720"/>
        <w:jc w:val="both"/>
        <w:rPr>
          <w:rFonts w:ascii="Comic Sans MS" w:hAnsi="Comic Sans MS"/>
          <w:sz w:val="22"/>
          <w:szCs w:val="22"/>
        </w:rPr>
      </w:pPr>
      <w:r w:rsidRPr="0065335F">
        <w:rPr>
          <w:rFonts w:ascii="Comic Sans MS" w:hAnsi="Comic Sans MS"/>
          <w:sz w:val="22"/>
          <w:szCs w:val="22"/>
        </w:rPr>
        <w:t>Η εγγύηση πρέπει να ισχύει τουλάχιστον επί ένα μήνα μετά τη λήξη του χρόνου ισχύος της προσφοράς που ζητά η διακήρυξη.</w:t>
      </w:r>
    </w:p>
    <w:p w:rsidR="00782C02" w:rsidRPr="0065335F" w:rsidRDefault="00782C02" w:rsidP="00782C02">
      <w:pPr>
        <w:ind w:left="720"/>
        <w:jc w:val="both"/>
        <w:rPr>
          <w:rFonts w:ascii="Comic Sans MS" w:hAnsi="Comic Sans MS"/>
          <w:sz w:val="22"/>
          <w:szCs w:val="22"/>
        </w:rPr>
      </w:pPr>
      <w:r w:rsidRPr="0065335F">
        <w:rPr>
          <w:rFonts w:ascii="Comic Sans MS" w:hAnsi="Comic Sans MS"/>
          <w:sz w:val="22"/>
          <w:szCs w:val="22"/>
        </w:rPr>
        <w:t xml:space="preserve">Β) Απαιτείται </w:t>
      </w:r>
      <w:r w:rsidRPr="003F45A4">
        <w:rPr>
          <w:rFonts w:ascii="Comic Sans MS" w:hAnsi="Comic Sans MS"/>
          <w:b/>
          <w:sz w:val="22"/>
          <w:szCs w:val="22"/>
        </w:rPr>
        <w:t>εγγυητική επιστολή καλής εκτέλεσης</w:t>
      </w:r>
      <w:r w:rsidRPr="0065335F">
        <w:rPr>
          <w:rFonts w:ascii="Comic Sans MS" w:hAnsi="Comic Sans MS"/>
          <w:sz w:val="22"/>
          <w:szCs w:val="22"/>
        </w:rPr>
        <w:t xml:space="preserve">. Μετά την κατακύρωση, ο Ανάδοχος θα πρέπει να προσκομίσει εγγυητική επιστολή καλής εκτέλεσης </w:t>
      </w:r>
      <w:r w:rsidRPr="0065335F">
        <w:rPr>
          <w:rFonts w:ascii="Comic Sans MS" w:hAnsi="Comic Sans MS"/>
          <w:sz w:val="22"/>
          <w:szCs w:val="22"/>
        </w:rPr>
        <w:lastRenderedPageBreak/>
        <w:t>το ύψος της οποίας καθορίζεται σε ποσοστό 5% επί της αξίας της  σύμβασης χωρίς να υπολογίζεται ο ΦΠΑ. Η εγγύηση καλής εκτέλεσης θα έχει διάρκεια 90 ημερών από την υπογραφή της σύμβασης (Ν. 4412/2016 άρθρο 72).</w:t>
      </w:r>
    </w:p>
    <w:p w:rsidR="00782C02" w:rsidRPr="0065335F" w:rsidRDefault="00782C02" w:rsidP="00782C02">
      <w:pPr>
        <w:ind w:left="720"/>
        <w:jc w:val="both"/>
        <w:rPr>
          <w:rFonts w:ascii="Comic Sans MS" w:hAnsi="Comic Sans MS"/>
          <w:sz w:val="22"/>
          <w:szCs w:val="22"/>
        </w:rPr>
      </w:pPr>
      <w:r w:rsidRPr="0065335F">
        <w:rPr>
          <w:rFonts w:ascii="Comic Sans MS" w:hAnsi="Comic Sans MS"/>
          <w:sz w:val="22"/>
          <w:szCs w:val="22"/>
        </w:rPr>
        <w:t xml:space="preserve">Γ) Απαιτείται </w:t>
      </w:r>
      <w:r w:rsidRPr="003F45A4">
        <w:rPr>
          <w:rFonts w:ascii="Comic Sans MS" w:hAnsi="Comic Sans MS"/>
          <w:b/>
          <w:sz w:val="22"/>
          <w:szCs w:val="22"/>
        </w:rPr>
        <w:t>εγγυητική επιστολή καλής λειτουργίας</w:t>
      </w:r>
      <w:r w:rsidRPr="0065335F">
        <w:rPr>
          <w:rFonts w:ascii="Comic Sans MS" w:hAnsi="Comic Sans MS"/>
          <w:sz w:val="22"/>
          <w:szCs w:val="22"/>
        </w:rPr>
        <w:t xml:space="preserve">.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Pr>
          <w:rFonts w:ascii="Comic Sans MS" w:hAnsi="Comic Sans MS"/>
          <w:sz w:val="22"/>
          <w:szCs w:val="22"/>
        </w:rPr>
        <w:t>2</w:t>
      </w:r>
      <w:r w:rsidRPr="0065335F">
        <w:rPr>
          <w:rFonts w:ascii="Comic Sans MS" w:hAnsi="Comic Sans MS"/>
          <w:sz w:val="22"/>
          <w:szCs w:val="22"/>
        </w:rPr>
        <w:t>.000,00€ και η διάρκειά της σε δύο (2) έτη από την ημερομηνία έκδοσής της (Ν. 4412/2016 άρθρο 72 παρ. 2).</w:t>
      </w:r>
    </w:p>
    <w:tbl>
      <w:tblPr>
        <w:tblW w:w="9498" w:type="dxa"/>
        <w:tblInd w:w="-34" w:type="dxa"/>
        <w:tblLook w:val="04A0" w:firstRow="1" w:lastRow="0" w:firstColumn="1" w:lastColumn="0" w:noHBand="0" w:noVBand="1"/>
      </w:tblPr>
      <w:tblGrid>
        <w:gridCol w:w="8982"/>
        <w:gridCol w:w="516"/>
      </w:tblGrid>
      <w:tr w:rsidR="00782C02" w:rsidRPr="0065335F" w:rsidTr="00443565">
        <w:trPr>
          <w:trHeight w:val="420"/>
        </w:trPr>
        <w:tc>
          <w:tcPr>
            <w:tcW w:w="9498" w:type="dxa"/>
            <w:gridSpan w:val="2"/>
            <w:tcBorders>
              <w:top w:val="nil"/>
              <w:left w:val="nil"/>
              <w:bottom w:val="nil"/>
              <w:right w:val="nil"/>
            </w:tcBorders>
            <w:shd w:val="clear" w:color="auto" w:fill="auto"/>
            <w:noWrap/>
            <w:hideMark/>
          </w:tcPr>
          <w:p w:rsidR="00C02CAE" w:rsidRDefault="00C02CAE" w:rsidP="00443565">
            <w:pPr>
              <w:jc w:val="center"/>
              <w:rPr>
                <w:rFonts w:ascii="Comic Sans MS" w:hAnsi="Comic Sans MS"/>
                <w:sz w:val="22"/>
                <w:szCs w:val="22"/>
              </w:rPr>
            </w:pPr>
          </w:p>
          <w:p w:rsidR="00782C02" w:rsidRPr="0065335F" w:rsidRDefault="00782C02" w:rsidP="00443565">
            <w:pPr>
              <w:jc w:val="center"/>
              <w:rPr>
                <w:rFonts w:ascii="Comic Sans MS" w:hAnsi="Comic Sans MS"/>
                <w:b/>
                <w:sz w:val="22"/>
                <w:szCs w:val="22"/>
              </w:rPr>
            </w:pPr>
            <w:r w:rsidRPr="0065335F">
              <w:rPr>
                <w:rFonts w:ascii="Comic Sans MS" w:hAnsi="Comic Sans MS"/>
                <w:sz w:val="22"/>
                <w:szCs w:val="22"/>
              </w:rPr>
              <w:br w:type="page"/>
            </w:r>
            <w:r w:rsidRPr="0065335F">
              <w:rPr>
                <w:rFonts w:ascii="Comic Sans MS" w:hAnsi="Comic Sans MS"/>
                <w:b/>
                <w:sz w:val="22"/>
                <w:szCs w:val="22"/>
              </w:rPr>
              <w:t>ΦΥΛΛΟ ΟΙΚΟΝΟΜΙΚΗΣ ΠΡΟΣΦΟΡΑΣ</w:t>
            </w:r>
          </w:p>
        </w:tc>
      </w:tr>
      <w:tr w:rsidR="00782C02" w:rsidRPr="0065335F" w:rsidTr="00443565">
        <w:trPr>
          <w:gridAfter w:val="1"/>
          <w:wAfter w:w="516" w:type="dxa"/>
          <w:trHeight w:val="195"/>
        </w:trPr>
        <w:tc>
          <w:tcPr>
            <w:tcW w:w="8982" w:type="dxa"/>
            <w:tcBorders>
              <w:top w:val="nil"/>
              <w:left w:val="nil"/>
              <w:bottom w:val="nil"/>
              <w:right w:val="nil"/>
            </w:tcBorders>
            <w:shd w:val="clear" w:color="auto" w:fill="auto"/>
            <w:noWrap/>
            <w:hideMark/>
          </w:tcPr>
          <w:p w:rsidR="00782C02" w:rsidRPr="0065335F" w:rsidRDefault="00782C02" w:rsidP="00443565">
            <w:pPr>
              <w:rPr>
                <w:rFonts w:ascii="Comic Sans MS" w:hAnsi="Comic Sans MS" w:cs="Arial"/>
                <w:sz w:val="22"/>
                <w:szCs w:val="22"/>
              </w:rPr>
            </w:pPr>
          </w:p>
        </w:tc>
      </w:tr>
    </w:tbl>
    <w:p w:rsidR="00782C02" w:rsidRPr="0065335F" w:rsidRDefault="00782C02" w:rsidP="00782C02">
      <w:pPr>
        <w:jc w:val="center"/>
        <w:rPr>
          <w:rFonts w:ascii="Comic Sans MS" w:hAnsi="Comic Sans MS"/>
          <w:sz w:val="22"/>
          <w:szCs w:val="22"/>
        </w:rPr>
      </w:pPr>
    </w:p>
    <w:tbl>
      <w:tblPr>
        <w:tblW w:w="9464" w:type="dxa"/>
        <w:tblLayout w:type="fixed"/>
        <w:tblLook w:val="0000" w:firstRow="0" w:lastRow="0" w:firstColumn="0" w:lastColumn="0" w:noHBand="0" w:noVBand="0"/>
      </w:tblPr>
      <w:tblGrid>
        <w:gridCol w:w="709"/>
        <w:gridCol w:w="4361"/>
        <w:gridCol w:w="1275"/>
        <w:gridCol w:w="1418"/>
        <w:gridCol w:w="1701"/>
      </w:tblGrid>
      <w:tr w:rsidR="00782C02" w:rsidRPr="0065335F" w:rsidTr="00443565">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α/α</w:t>
            </w:r>
          </w:p>
        </w:tc>
        <w:tc>
          <w:tcPr>
            <w:tcW w:w="4361" w:type="dxa"/>
            <w:tcBorders>
              <w:top w:val="single" w:sz="8" w:space="0" w:color="auto"/>
              <w:left w:val="single" w:sz="4" w:space="0" w:color="auto"/>
              <w:bottom w:val="single" w:sz="4" w:space="0" w:color="auto"/>
              <w:right w:val="single" w:sz="4" w:space="0" w:color="auto"/>
            </w:tcBorders>
            <w:shd w:val="clear" w:color="auto" w:fill="auto"/>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Τύπος ψυκτικού υγρού</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Ποσότητα (</w:t>
            </w:r>
            <w:proofErr w:type="spellStart"/>
            <w:r w:rsidRPr="0065335F">
              <w:rPr>
                <w:rFonts w:ascii="Comic Sans MS" w:hAnsi="Comic Sans MS"/>
                <w:sz w:val="22"/>
                <w:szCs w:val="22"/>
              </w:rPr>
              <w:t>τμχ</w:t>
            </w:r>
            <w:proofErr w:type="spellEnd"/>
            <w:r w:rsidRPr="0065335F">
              <w:rPr>
                <w:rFonts w:ascii="Comic Sans MS" w:hAnsi="Comic Sans MS"/>
                <w:sz w:val="22"/>
                <w:szCs w:val="22"/>
              </w:rPr>
              <w:t>)</w:t>
            </w:r>
          </w:p>
        </w:tc>
        <w:tc>
          <w:tcPr>
            <w:tcW w:w="1418" w:type="dxa"/>
            <w:tcBorders>
              <w:top w:val="single" w:sz="4" w:space="0" w:color="auto"/>
              <w:left w:val="single" w:sz="4" w:space="0" w:color="auto"/>
              <w:right w:val="single" w:sz="4" w:space="0" w:color="auto"/>
            </w:tcBorders>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Τιμή            (€)</w:t>
            </w:r>
          </w:p>
        </w:tc>
        <w:tc>
          <w:tcPr>
            <w:tcW w:w="1701" w:type="dxa"/>
            <w:tcBorders>
              <w:top w:val="single" w:sz="4" w:space="0" w:color="auto"/>
              <w:left w:val="single" w:sz="4" w:space="0" w:color="auto"/>
              <w:right w:val="single" w:sz="4" w:space="0" w:color="auto"/>
            </w:tcBorders>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Συνολικό Κόστος (€)</w:t>
            </w:r>
          </w:p>
        </w:tc>
      </w:tr>
      <w:tr w:rsidR="00782C02" w:rsidRPr="0065335F" w:rsidTr="00443565">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1</w:t>
            </w:r>
          </w:p>
        </w:tc>
        <w:tc>
          <w:tcPr>
            <w:tcW w:w="4361" w:type="dxa"/>
            <w:tcBorders>
              <w:top w:val="nil"/>
              <w:left w:val="nil"/>
              <w:bottom w:val="single" w:sz="4" w:space="0" w:color="auto"/>
              <w:right w:val="single" w:sz="4" w:space="0" w:color="auto"/>
            </w:tcBorders>
            <w:shd w:val="clear" w:color="auto" w:fill="auto"/>
            <w:vAlign w:val="center"/>
          </w:tcPr>
          <w:p w:rsidR="00782C02" w:rsidRPr="0065335F" w:rsidRDefault="00782C02" w:rsidP="00443565">
            <w:pPr>
              <w:ind w:left="-65"/>
              <w:jc w:val="both"/>
              <w:rPr>
                <w:rFonts w:ascii="Comic Sans MS" w:hAnsi="Comic Sans MS"/>
                <w:sz w:val="22"/>
                <w:szCs w:val="22"/>
              </w:rPr>
            </w:pPr>
            <w:r w:rsidRPr="0065335F">
              <w:rPr>
                <w:rFonts w:ascii="Comic Sans MS" w:hAnsi="Comic Sans MS"/>
                <w:sz w:val="22"/>
                <w:szCs w:val="22"/>
              </w:rPr>
              <w:t>Πεδίο Εισόδου από ΔΕΗ πλήρες</w:t>
            </w:r>
          </w:p>
        </w:tc>
        <w:tc>
          <w:tcPr>
            <w:tcW w:w="1275" w:type="dxa"/>
            <w:tcBorders>
              <w:top w:val="nil"/>
              <w:left w:val="nil"/>
              <w:bottom w:val="single" w:sz="4" w:space="0" w:color="auto"/>
              <w:right w:val="single" w:sz="4" w:space="0" w:color="auto"/>
            </w:tcBorders>
            <w:shd w:val="clear" w:color="auto" w:fill="auto"/>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1</w:t>
            </w:r>
          </w:p>
        </w:tc>
        <w:tc>
          <w:tcPr>
            <w:tcW w:w="1418" w:type="dxa"/>
            <w:tcBorders>
              <w:top w:val="single" w:sz="4" w:space="0" w:color="auto"/>
              <w:left w:val="nil"/>
              <w:bottom w:val="single" w:sz="4" w:space="0" w:color="auto"/>
              <w:right w:val="single" w:sz="4" w:space="0" w:color="auto"/>
            </w:tcBorders>
            <w:vAlign w:val="center"/>
          </w:tcPr>
          <w:p w:rsidR="00782C02" w:rsidRPr="0065335F" w:rsidRDefault="00782C02" w:rsidP="00443565">
            <w:pPr>
              <w:jc w:val="right"/>
              <w:rPr>
                <w:rFonts w:ascii="Comic Sans MS" w:hAnsi="Comic Sans MS"/>
                <w:sz w:val="22"/>
                <w:szCs w:val="22"/>
              </w:rPr>
            </w:pPr>
          </w:p>
        </w:tc>
        <w:tc>
          <w:tcPr>
            <w:tcW w:w="1701" w:type="dxa"/>
            <w:tcBorders>
              <w:top w:val="single" w:sz="4" w:space="0" w:color="auto"/>
              <w:left w:val="nil"/>
              <w:bottom w:val="single" w:sz="4" w:space="0" w:color="auto"/>
              <w:right w:val="single" w:sz="4" w:space="0" w:color="auto"/>
            </w:tcBorders>
            <w:vAlign w:val="center"/>
          </w:tcPr>
          <w:p w:rsidR="00782C02" w:rsidRPr="0065335F" w:rsidRDefault="00782C02" w:rsidP="00443565">
            <w:pPr>
              <w:jc w:val="right"/>
              <w:rPr>
                <w:rFonts w:ascii="Comic Sans MS" w:hAnsi="Comic Sans MS"/>
                <w:sz w:val="22"/>
                <w:szCs w:val="22"/>
              </w:rPr>
            </w:pPr>
          </w:p>
        </w:tc>
      </w:tr>
      <w:tr w:rsidR="00782C02" w:rsidRPr="0065335F" w:rsidTr="00443565">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2</w:t>
            </w:r>
          </w:p>
        </w:tc>
        <w:tc>
          <w:tcPr>
            <w:tcW w:w="4361" w:type="dxa"/>
            <w:tcBorders>
              <w:top w:val="nil"/>
              <w:left w:val="single" w:sz="4" w:space="0" w:color="auto"/>
              <w:bottom w:val="single" w:sz="4" w:space="0" w:color="auto"/>
              <w:right w:val="single" w:sz="4" w:space="0" w:color="auto"/>
            </w:tcBorders>
            <w:shd w:val="clear" w:color="auto" w:fill="auto"/>
            <w:vAlign w:val="center"/>
          </w:tcPr>
          <w:p w:rsidR="00782C02" w:rsidRPr="0065335F" w:rsidRDefault="00782C02" w:rsidP="00443565">
            <w:pPr>
              <w:ind w:left="-65"/>
              <w:jc w:val="both"/>
              <w:rPr>
                <w:rFonts w:ascii="Comic Sans MS" w:hAnsi="Comic Sans MS"/>
                <w:sz w:val="22"/>
                <w:szCs w:val="22"/>
              </w:rPr>
            </w:pPr>
            <w:r w:rsidRPr="0065335F">
              <w:rPr>
                <w:rFonts w:ascii="Comic Sans MS" w:hAnsi="Comic Sans MS"/>
                <w:sz w:val="22"/>
                <w:szCs w:val="22"/>
              </w:rPr>
              <w:t>Πεδίο Προστασίας Μ/Σ με Α.Δ.Ι. και ανεξάρτητη δευτερογενή προστασία πλήρες με πηνίο έλλειψης τάσης</w:t>
            </w:r>
          </w:p>
        </w:tc>
        <w:tc>
          <w:tcPr>
            <w:tcW w:w="1275" w:type="dxa"/>
            <w:tcBorders>
              <w:top w:val="nil"/>
              <w:left w:val="single" w:sz="4" w:space="0" w:color="auto"/>
              <w:bottom w:val="single" w:sz="4" w:space="0" w:color="auto"/>
              <w:right w:val="single" w:sz="4" w:space="0" w:color="auto"/>
            </w:tcBorders>
            <w:shd w:val="clear" w:color="auto" w:fill="auto"/>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5</w:t>
            </w:r>
          </w:p>
        </w:tc>
        <w:tc>
          <w:tcPr>
            <w:tcW w:w="1418" w:type="dxa"/>
            <w:tcBorders>
              <w:top w:val="nil"/>
              <w:left w:val="nil"/>
              <w:bottom w:val="single" w:sz="4" w:space="0" w:color="auto"/>
              <w:right w:val="single" w:sz="4" w:space="0" w:color="auto"/>
            </w:tcBorders>
            <w:vAlign w:val="center"/>
          </w:tcPr>
          <w:p w:rsidR="00782C02" w:rsidRPr="0065335F" w:rsidRDefault="00782C02" w:rsidP="00443565">
            <w:pPr>
              <w:jc w:val="right"/>
              <w:rPr>
                <w:rFonts w:ascii="Comic Sans MS" w:hAnsi="Comic Sans MS"/>
                <w:sz w:val="22"/>
                <w:szCs w:val="22"/>
              </w:rPr>
            </w:pPr>
          </w:p>
        </w:tc>
        <w:tc>
          <w:tcPr>
            <w:tcW w:w="1701" w:type="dxa"/>
            <w:tcBorders>
              <w:top w:val="nil"/>
              <w:left w:val="nil"/>
              <w:bottom w:val="single" w:sz="4" w:space="0" w:color="auto"/>
              <w:right w:val="single" w:sz="4" w:space="0" w:color="auto"/>
            </w:tcBorders>
            <w:vAlign w:val="center"/>
          </w:tcPr>
          <w:p w:rsidR="00782C02" w:rsidRPr="0065335F" w:rsidRDefault="00782C02" w:rsidP="00443565">
            <w:pPr>
              <w:jc w:val="right"/>
              <w:rPr>
                <w:rFonts w:ascii="Comic Sans MS" w:hAnsi="Comic Sans MS"/>
                <w:sz w:val="22"/>
                <w:szCs w:val="22"/>
              </w:rPr>
            </w:pPr>
          </w:p>
        </w:tc>
      </w:tr>
      <w:tr w:rsidR="00782C02" w:rsidRPr="0065335F" w:rsidTr="00443565">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3</w:t>
            </w:r>
          </w:p>
        </w:tc>
        <w:tc>
          <w:tcPr>
            <w:tcW w:w="4361" w:type="dxa"/>
            <w:tcBorders>
              <w:top w:val="nil"/>
              <w:left w:val="single" w:sz="4" w:space="0" w:color="auto"/>
              <w:bottom w:val="single" w:sz="4" w:space="0" w:color="auto"/>
              <w:right w:val="single" w:sz="4" w:space="0" w:color="auto"/>
            </w:tcBorders>
            <w:shd w:val="clear" w:color="auto" w:fill="auto"/>
            <w:vAlign w:val="center"/>
          </w:tcPr>
          <w:p w:rsidR="00782C02" w:rsidRPr="0065335F" w:rsidRDefault="00782C02" w:rsidP="00443565">
            <w:pPr>
              <w:ind w:left="-65"/>
              <w:jc w:val="both"/>
              <w:rPr>
                <w:rFonts w:ascii="Comic Sans MS" w:hAnsi="Comic Sans MS"/>
                <w:sz w:val="22"/>
                <w:szCs w:val="22"/>
              </w:rPr>
            </w:pPr>
            <w:r w:rsidRPr="0065335F">
              <w:rPr>
                <w:rFonts w:ascii="Comic Sans MS" w:hAnsi="Comic Sans MS"/>
                <w:sz w:val="22"/>
                <w:szCs w:val="22"/>
              </w:rPr>
              <w:t>Εργασία αποξήλωσης, μεταφοράς, εγκατάστασης, δοκιμών και ότι άλλο αναφέρεται στην παρούσα</w:t>
            </w:r>
          </w:p>
        </w:tc>
        <w:tc>
          <w:tcPr>
            <w:tcW w:w="1275" w:type="dxa"/>
            <w:tcBorders>
              <w:top w:val="nil"/>
              <w:left w:val="single" w:sz="4" w:space="0" w:color="auto"/>
              <w:bottom w:val="single" w:sz="4" w:space="0" w:color="auto"/>
              <w:right w:val="single" w:sz="4" w:space="0" w:color="auto"/>
            </w:tcBorders>
            <w:shd w:val="clear" w:color="auto" w:fill="auto"/>
            <w:vAlign w:val="center"/>
          </w:tcPr>
          <w:p w:rsidR="00782C02" w:rsidRPr="0065335F" w:rsidRDefault="00782C02" w:rsidP="00443565">
            <w:pPr>
              <w:jc w:val="center"/>
              <w:rPr>
                <w:rFonts w:ascii="Comic Sans MS" w:hAnsi="Comic Sans MS"/>
                <w:sz w:val="22"/>
                <w:szCs w:val="22"/>
              </w:rPr>
            </w:pPr>
            <w:r w:rsidRPr="0065335F">
              <w:rPr>
                <w:rFonts w:ascii="Comic Sans MS" w:hAnsi="Comic Sans MS"/>
                <w:sz w:val="22"/>
                <w:szCs w:val="22"/>
              </w:rPr>
              <w:t>1</w:t>
            </w:r>
          </w:p>
        </w:tc>
        <w:tc>
          <w:tcPr>
            <w:tcW w:w="1418" w:type="dxa"/>
            <w:tcBorders>
              <w:top w:val="nil"/>
              <w:left w:val="nil"/>
              <w:bottom w:val="single" w:sz="4" w:space="0" w:color="auto"/>
              <w:right w:val="single" w:sz="4" w:space="0" w:color="auto"/>
            </w:tcBorders>
            <w:vAlign w:val="center"/>
          </w:tcPr>
          <w:p w:rsidR="00782C02" w:rsidRPr="0065335F" w:rsidRDefault="00782C02" w:rsidP="00443565">
            <w:pPr>
              <w:jc w:val="right"/>
              <w:rPr>
                <w:rFonts w:ascii="Comic Sans MS" w:hAnsi="Comic Sans MS"/>
                <w:sz w:val="22"/>
                <w:szCs w:val="22"/>
              </w:rPr>
            </w:pPr>
          </w:p>
        </w:tc>
        <w:tc>
          <w:tcPr>
            <w:tcW w:w="1701" w:type="dxa"/>
            <w:tcBorders>
              <w:top w:val="nil"/>
              <w:left w:val="nil"/>
              <w:bottom w:val="single" w:sz="4" w:space="0" w:color="auto"/>
              <w:right w:val="single" w:sz="4" w:space="0" w:color="auto"/>
            </w:tcBorders>
            <w:vAlign w:val="center"/>
          </w:tcPr>
          <w:p w:rsidR="00782C02" w:rsidRPr="0065335F" w:rsidRDefault="00782C02" w:rsidP="00443565">
            <w:pPr>
              <w:jc w:val="right"/>
              <w:rPr>
                <w:rFonts w:ascii="Comic Sans MS" w:hAnsi="Comic Sans MS"/>
                <w:sz w:val="22"/>
                <w:szCs w:val="22"/>
              </w:rPr>
            </w:pPr>
          </w:p>
        </w:tc>
      </w:tr>
      <w:tr w:rsidR="00782C02" w:rsidRPr="0065335F" w:rsidTr="00443565">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782C02" w:rsidRPr="0065335F" w:rsidRDefault="00782C02" w:rsidP="00443565">
            <w:pPr>
              <w:ind w:left="-65"/>
              <w:jc w:val="center"/>
              <w:rPr>
                <w:rFonts w:ascii="Comic Sans MS" w:hAnsi="Comic Sans MS"/>
                <w:sz w:val="22"/>
                <w:szCs w:val="22"/>
              </w:rPr>
            </w:pPr>
            <w:r w:rsidRPr="0065335F">
              <w:rPr>
                <w:rFonts w:ascii="Comic Sans MS" w:hAnsi="Comic Sans MS"/>
                <w:sz w:val="22"/>
                <w:szCs w:val="22"/>
              </w:rPr>
              <w:t>ΣΥΝΟΛΟ</w:t>
            </w:r>
          </w:p>
        </w:tc>
        <w:tc>
          <w:tcPr>
            <w:tcW w:w="1701" w:type="dxa"/>
            <w:tcBorders>
              <w:top w:val="nil"/>
              <w:left w:val="nil"/>
              <w:bottom w:val="single" w:sz="4" w:space="0" w:color="auto"/>
              <w:right w:val="single" w:sz="4" w:space="0" w:color="auto"/>
            </w:tcBorders>
            <w:vAlign w:val="center"/>
          </w:tcPr>
          <w:p w:rsidR="00782C02" w:rsidRPr="0065335F" w:rsidRDefault="00782C02" w:rsidP="00443565">
            <w:pPr>
              <w:jc w:val="right"/>
              <w:rPr>
                <w:rFonts w:ascii="Comic Sans MS" w:hAnsi="Comic Sans MS"/>
                <w:sz w:val="22"/>
                <w:szCs w:val="22"/>
              </w:rPr>
            </w:pPr>
          </w:p>
        </w:tc>
      </w:tr>
      <w:tr w:rsidR="00782C02" w:rsidRPr="0065335F" w:rsidTr="00443565">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782C02" w:rsidRPr="0065335F" w:rsidRDefault="00782C02" w:rsidP="00443565">
            <w:pPr>
              <w:ind w:left="-65"/>
              <w:jc w:val="center"/>
              <w:rPr>
                <w:rFonts w:ascii="Comic Sans MS" w:hAnsi="Comic Sans MS"/>
                <w:sz w:val="22"/>
                <w:szCs w:val="22"/>
              </w:rPr>
            </w:pPr>
            <w:r w:rsidRPr="0065335F">
              <w:rPr>
                <w:rFonts w:ascii="Comic Sans MS" w:hAnsi="Comic Sans MS"/>
                <w:sz w:val="22"/>
                <w:szCs w:val="22"/>
              </w:rPr>
              <w:t>ΦΠΑ 24%</w:t>
            </w:r>
          </w:p>
        </w:tc>
        <w:tc>
          <w:tcPr>
            <w:tcW w:w="1701" w:type="dxa"/>
            <w:tcBorders>
              <w:top w:val="nil"/>
              <w:left w:val="nil"/>
              <w:bottom w:val="single" w:sz="4" w:space="0" w:color="auto"/>
              <w:right w:val="single" w:sz="4" w:space="0" w:color="auto"/>
            </w:tcBorders>
            <w:vAlign w:val="center"/>
          </w:tcPr>
          <w:p w:rsidR="00782C02" w:rsidRPr="0065335F" w:rsidRDefault="00782C02" w:rsidP="00443565">
            <w:pPr>
              <w:jc w:val="right"/>
              <w:rPr>
                <w:rFonts w:ascii="Comic Sans MS" w:hAnsi="Comic Sans MS"/>
                <w:sz w:val="22"/>
                <w:szCs w:val="22"/>
              </w:rPr>
            </w:pPr>
          </w:p>
        </w:tc>
      </w:tr>
      <w:tr w:rsidR="00782C02" w:rsidRPr="0065335F" w:rsidTr="00443565">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782C02" w:rsidRPr="0065335F" w:rsidRDefault="00782C02" w:rsidP="00443565">
            <w:pPr>
              <w:ind w:left="-65"/>
              <w:jc w:val="center"/>
              <w:rPr>
                <w:rFonts w:ascii="Comic Sans MS" w:hAnsi="Comic Sans MS"/>
                <w:sz w:val="22"/>
                <w:szCs w:val="22"/>
              </w:rPr>
            </w:pPr>
            <w:r w:rsidRPr="0065335F">
              <w:rPr>
                <w:rFonts w:ascii="Comic Sans MS" w:hAnsi="Comic Sans MS"/>
                <w:sz w:val="22"/>
                <w:szCs w:val="22"/>
              </w:rPr>
              <w:t>ΤΕΛΙΚΟ ΚΟΣΤΟΣ</w:t>
            </w:r>
          </w:p>
        </w:tc>
        <w:tc>
          <w:tcPr>
            <w:tcW w:w="1701" w:type="dxa"/>
            <w:tcBorders>
              <w:top w:val="nil"/>
              <w:left w:val="nil"/>
              <w:bottom w:val="single" w:sz="4" w:space="0" w:color="auto"/>
              <w:right w:val="single" w:sz="4" w:space="0" w:color="auto"/>
            </w:tcBorders>
            <w:vAlign w:val="center"/>
          </w:tcPr>
          <w:p w:rsidR="00782C02" w:rsidRPr="0065335F" w:rsidRDefault="00782C02" w:rsidP="00443565">
            <w:pPr>
              <w:jc w:val="right"/>
              <w:rPr>
                <w:rFonts w:ascii="Comic Sans MS" w:hAnsi="Comic Sans MS"/>
                <w:sz w:val="22"/>
                <w:szCs w:val="22"/>
              </w:rPr>
            </w:pPr>
          </w:p>
        </w:tc>
      </w:tr>
    </w:tbl>
    <w:p w:rsidR="00782C02" w:rsidRPr="0065335F" w:rsidRDefault="00782C02" w:rsidP="00782C02">
      <w:pPr>
        <w:ind w:left="-426"/>
        <w:rPr>
          <w:rFonts w:ascii="Comic Sans MS" w:hAnsi="Comic Sans MS"/>
          <w:sz w:val="22"/>
          <w:szCs w:val="22"/>
        </w:rPr>
      </w:pPr>
    </w:p>
    <w:p w:rsidR="00782C02" w:rsidRPr="00D350C6" w:rsidRDefault="00782C02" w:rsidP="00782C02">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(τόπος, ημερομηνία) ……………………………….</w:t>
      </w:r>
    </w:p>
    <w:p w:rsidR="00782C02" w:rsidRPr="00D350C6" w:rsidRDefault="00782C02" w:rsidP="00782C02">
      <w:pPr>
        <w:tabs>
          <w:tab w:val="num" w:pos="0"/>
        </w:tabs>
        <w:ind w:left="720"/>
        <w:jc w:val="right"/>
        <w:rPr>
          <w:rFonts w:ascii="Tahoma" w:eastAsia="Arial Unicode MS" w:hAnsi="Tahoma" w:cs="Tahoma"/>
          <w:color w:val="000000"/>
          <w:lang w:bidi="el-GR"/>
        </w:rPr>
      </w:pPr>
    </w:p>
    <w:p w:rsidR="00782C02" w:rsidRPr="00D350C6" w:rsidRDefault="00782C02" w:rsidP="00782C02">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782C02" w:rsidRDefault="00782C02" w:rsidP="00782C02">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t xml:space="preserve">    </w:t>
      </w:r>
      <w:r w:rsidRPr="00D350C6">
        <w:rPr>
          <w:rFonts w:ascii="Tahoma" w:eastAsia="Arial Unicode MS" w:hAnsi="Tahoma" w:cs="Tahoma"/>
          <w:color w:val="000000"/>
          <w:lang w:bidi="el-GR"/>
        </w:rPr>
        <w:tab/>
      </w:r>
    </w:p>
    <w:p w:rsidR="00782C02" w:rsidRDefault="00782C02" w:rsidP="00782C02">
      <w:pPr>
        <w:tabs>
          <w:tab w:val="num" w:pos="0"/>
        </w:tabs>
        <w:ind w:left="720"/>
        <w:jc w:val="right"/>
        <w:rPr>
          <w:rFonts w:ascii="Tahoma" w:eastAsia="Arial Unicode MS" w:hAnsi="Tahoma" w:cs="Tahoma"/>
          <w:color w:val="000000"/>
          <w:lang w:val="en-US" w:bidi="el-GR"/>
        </w:rPr>
      </w:pPr>
    </w:p>
    <w:p w:rsidR="00782C02" w:rsidRDefault="00782C02" w:rsidP="00782C02">
      <w:pPr>
        <w:tabs>
          <w:tab w:val="num" w:pos="0"/>
        </w:tabs>
        <w:ind w:left="720"/>
        <w:jc w:val="right"/>
        <w:rPr>
          <w:rFonts w:ascii="Tahoma" w:eastAsia="Arial Unicode MS" w:hAnsi="Tahoma" w:cs="Tahoma"/>
          <w:color w:val="000000"/>
          <w:lang w:val="en-US" w:bidi="el-GR"/>
        </w:rPr>
      </w:pPr>
    </w:p>
    <w:p w:rsidR="00782C02" w:rsidRDefault="00782C02" w:rsidP="00EE73C3">
      <w:pPr>
        <w:ind w:left="720"/>
        <w:jc w:val="right"/>
      </w:pPr>
      <w:r w:rsidRPr="00D350C6">
        <w:rPr>
          <w:rFonts w:ascii="Tahoma" w:eastAsia="Arial Unicode MS" w:hAnsi="Tahoma" w:cs="Tahoma"/>
          <w:color w:val="000000"/>
          <w:lang w:bidi="el-GR"/>
        </w:rPr>
        <w:t>(Υπογραφή – Σφραγίδα)</w:t>
      </w:r>
    </w:p>
    <w:sectPr w:rsidR="00782C02">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73" w:rsidRDefault="00AB0C73" w:rsidP="00884759">
      <w:r>
        <w:separator/>
      </w:r>
    </w:p>
  </w:endnote>
  <w:endnote w:type="continuationSeparator" w:id="0">
    <w:p w:rsidR="00AB0C73" w:rsidRDefault="00AB0C73" w:rsidP="0088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HellasArial">
    <w:altName w:val="Courier New"/>
    <w:charset w:val="00"/>
    <w:family w:val="swiss"/>
    <w:pitch w:val="variable"/>
  </w:font>
  <w:font w:name="Times New Roman(W1)">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281098"/>
      <w:docPartObj>
        <w:docPartGallery w:val="Page Numbers (Bottom of Page)"/>
        <w:docPartUnique/>
      </w:docPartObj>
    </w:sdtPr>
    <w:sdtEndPr/>
    <w:sdtContent>
      <w:p w:rsidR="00AB0C73" w:rsidRDefault="00AB0C73">
        <w:pPr>
          <w:pStyle w:val="a7"/>
          <w:jc w:val="center"/>
        </w:pPr>
        <w:r>
          <w:fldChar w:fldCharType="begin"/>
        </w:r>
        <w:r>
          <w:instrText>PAGE   \* MERGEFORMAT</w:instrText>
        </w:r>
        <w:r>
          <w:fldChar w:fldCharType="separate"/>
        </w:r>
        <w:r w:rsidR="00E91DFD">
          <w:rPr>
            <w:noProof/>
          </w:rPr>
          <w:t>3</w:t>
        </w:r>
        <w:r>
          <w:fldChar w:fldCharType="end"/>
        </w:r>
      </w:p>
    </w:sdtContent>
  </w:sdt>
  <w:p w:rsidR="00AB0C73" w:rsidRDefault="00AB0C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73" w:rsidRDefault="00AB0C73" w:rsidP="00884759">
      <w:r>
        <w:separator/>
      </w:r>
    </w:p>
  </w:footnote>
  <w:footnote w:type="continuationSeparator" w:id="0">
    <w:p w:rsidR="00AB0C73" w:rsidRDefault="00AB0C73" w:rsidP="00884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7CF3E7E"/>
    <w:multiLevelType w:val="hybridMultilevel"/>
    <w:tmpl w:val="8364FC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8923F2"/>
    <w:multiLevelType w:val="hybridMultilevel"/>
    <w:tmpl w:val="D78CB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EF3B0C"/>
    <w:multiLevelType w:val="multilevel"/>
    <w:tmpl w:val="D43A4C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E4163"/>
    <w:multiLevelType w:val="hybridMultilevel"/>
    <w:tmpl w:val="23E80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07144A"/>
    <w:multiLevelType w:val="hybridMultilevel"/>
    <w:tmpl w:val="6C7070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CB92077"/>
    <w:multiLevelType w:val="hybridMultilevel"/>
    <w:tmpl w:val="EDF2E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0655365"/>
    <w:multiLevelType w:val="hybridMultilevel"/>
    <w:tmpl w:val="E618C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31A2FEB"/>
    <w:multiLevelType w:val="hybridMultilevel"/>
    <w:tmpl w:val="70CCD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CD16E0B"/>
    <w:multiLevelType w:val="hybridMultilevel"/>
    <w:tmpl w:val="FFBA28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D9741E"/>
    <w:multiLevelType w:val="hybridMultilevel"/>
    <w:tmpl w:val="87E25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7"/>
  </w:num>
  <w:num w:numId="5">
    <w:abstractNumId w:val="11"/>
  </w:num>
  <w:num w:numId="6">
    <w:abstractNumId w:val="10"/>
  </w:num>
  <w:num w:numId="7">
    <w:abstractNumId w:val="9"/>
  </w:num>
  <w:num w:numId="8">
    <w:abstractNumId w:val="4"/>
  </w:num>
  <w:num w:numId="9">
    <w:abstractNumId w:val="6"/>
  </w:num>
  <w:num w:numId="10">
    <w:abstractNumId w:val="1"/>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3D"/>
    <w:rsid w:val="0005525D"/>
    <w:rsid w:val="0005569E"/>
    <w:rsid w:val="000B3BBD"/>
    <w:rsid w:val="001A3B3D"/>
    <w:rsid w:val="001C1EA2"/>
    <w:rsid w:val="0034651F"/>
    <w:rsid w:val="003624CB"/>
    <w:rsid w:val="00363811"/>
    <w:rsid w:val="00373BED"/>
    <w:rsid w:val="003D614D"/>
    <w:rsid w:val="003F45A4"/>
    <w:rsid w:val="00400161"/>
    <w:rsid w:val="00506852"/>
    <w:rsid w:val="005F593E"/>
    <w:rsid w:val="00616DB4"/>
    <w:rsid w:val="006B0492"/>
    <w:rsid w:val="00771E8A"/>
    <w:rsid w:val="00782C02"/>
    <w:rsid w:val="007905AD"/>
    <w:rsid w:val="007B2133"/>
    <w:rsid w:val="007C3531"/>
    <w:rsid w:val="007D6D5E"/>
    <w:rsid w:val="007D75FB"/>
    <w:rsid w:val="00884759"/>
    <w:rsid w:val="00936BD0"/>
    <w:rsid w:val="0099079E"/>
    <w:rsid w:val="00A3415C"/>
    <w:rsid w:val="00AB0C73"/>
    <w:rsid w:val="00B1297F"/>
    <w:rsid w:val="00B26463"/>
    <w:rsid w:val="00B71C3C"/>
    <w:rsid w:val="00BB3D1D"/>
    <w:rsid w:val="00C02CAE"/>
    <w:rsid w:val="00C16A50"/>
    <w:rsid w:val="00C27D40"/>
    <w:rsid w:val="00C47010"/>
    <w:rsid w:val="00C67D13"/>
    <w:rsid w:val="00CF394E"/>
    <w:rsid w:val="00D0771E"/>
    <w:rsid w:val="00D751A6"/>
    <w:rsid w:val="00D95682"/>
    <w:rsid w:val="00DD05E1"/>
    <w:rsid w:val="00E054B4"/>
    <w:rsid w:val="00E15867"/>
    <w:rsid w:val="00E91DFD"/>
    <w:rsid w:val="00EA57B8"/>
    <w:rsid w:val="00EE217D"/>
    <w:rsid w:val="00EE73C3"/>
    <w:rsid w:val="00F71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CDC3E-6A56-4A1F-A8A4-F18A9B51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B3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84759"/>
    <w:pPr>
      <w:keepNext/>
      <w:jc w:val="both"/>
      <w:outlineLvl w:val="0"/>
    </w:pPr>
    <w:rPr>
      <w:rFonts w:ascii="Arial" w:hAnsi="Arial"/>
      <w:b/>
      <w:bCs/>
    </w:rPr>
  </w:style>
  <w:style w:type="paragraph" w:styleId="2">
    <w:name w:val="heading 2"/>
    <w:basedOn w:val="a"/>
    <w:next w:val="a"/>
    <w:link w:val="2Char"/>
    <w:qFormat/>
    <w:rsid w:val="00884759"/>
    <w:pPr>
      <w:keepNext/>
      <w:jc w:val="both"/>
      <w:outlineLvl w:val="1"/>
    </w:pPr>
    <w:rPr>
      <w:b/>
      <w:sz w:val="26"/>
      <w:szCs w:val="20"/>
    </w:rPr>
  </w:style>
  <w:style w:type="paragraph" w:styleId="3">
    <w:name w:val="heading 3"/>
    <w:basedOn w:val="a"/>
    <w:next w:val="a"/>
    <w:link w:val="3Char"/>
    <w:qFormat/>
    <w:rsid w:val="00884759"/>
    <w:pPr>
      <w:keepNext/>
      <w:jc w:val="both"/>
      <w:outlineLvl w:val="2"/>
    </w:pPr>
    <w:rPr>
      <w:b/>
      <w:szCs w:val="20"/>
    </w:rPr>
  </w:style>
  <w:style w:type="paragraph" w:styleId="4">
    <w:name w:val="heading 4"/>
    <w:basedOn w:val="a"/>
    <w:next w:val="a"/>
    <w:link w:val="4Char"/>
    <w:qFormat/>
    <w:rsid w:val="00884759"/>
    <w:pPr>
      <w:keepNext/>
      <w:jc w:val="both"/>
      <w:outlineLvl w:val="3"/>
    </w:pPr>
    <w:rPr>
      <w:sz w:val="26"/>
      <w:szCs w:val="20"/>
    </w:rPr>
  </w:style>
  <w:style w:type="paragraph" w:styleId="5">
    <w:name w:val="heading 5"/>
    <w:basedOn w:val="a"/>
    <w:next w:val="a"/>
    <w:link w:val="5Char"/>
    <w:qFormat/>
    <w:rsid w:val="00884759"/>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4759"/>
    <w:rPr>
      <w:rFonts w:ascii="Arial" w:eastAsia="Times New Roman" w:hAnsi="Arial" w:cs="Times New Roman"/>
      <w:b/>
      <w:bCs/>
      <w:sz w:val="24"/>
      <w:szCs w:val="24"/>
      <w:lang w:eastAsia="el-GR"/>
    </w:rPr>
  </w:style>
  <w:style w:type="character" w:customStyle="1" w:styleId="2Char">
    <w:name w:val="Επικεφαλίδα 2 Char"/>
    <w:basedOn w:val="a0"/>
    <w:link w:val="2"/>
    <w:rsid w:val="00884759"/>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884759"/>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884759"/>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884759"/>
    <w:rPr>
      <w:rFonts w:ascii="Times New Roman" w:eastAsia="Times New Roman" w:hAnsi="Times New Roman" w:cs="Times New Roman"/>
      <w:b/>
      <w:bCs/>
      <w:spacing w:val="118"/>
      <w:sz w:val="28"/>
      <w:szCs w:val="20"/>
      <w:u w:val="single"/>
      <w:lang w:eastAsia="el-GR"/>
    </w:rPr>
  </w:style>
  <w:style w:type="character" w:styleId="a3">
    <w:name w:val="Strong"/>
    <w:basedOn w:val="a0"/>
    <w:uiPriority w:val="22"/>
    <w:qFormat/>
    <w:rsid w:val="001A3B3D"/>
    <w:rPr>
      <w:b/>
      <w:bCs/>
    </w:rPr>
  </w:style>
  <w:style w:type="paragraph" w:styleId="a4">
    <w:name w:val="List Paragraph"/>
    <w:basedOn w:val="a"/>
    <w:uiPriority w:val="34"/>
    <w:qFormat/>
    <w:rsid w:val="001A3B3D"/>
    <w:pPr>
      <w:ind w:left="720"/>
    </w:pPr>
  </w:style>
  <w:style w:type="paragraph" w:styleId="a5">
    <w:name w:val="Body Text"/>
    <w:basedOn w:val="a"/>
    <w:link w:val="Char"/>
    <w:rsid w:val="001A3B3D"/>
    <w:pPr>
      <w:spacing w:after="120"/>
    </w:pPr>
  </w:style>
  <w:style w:type="character" w:customStyle="1" w:styleId="Char">
    <w:name w:val="Σώμα κειμένου Char"/>
    <w:basedOn w:val="a0"/>
    <w:link w:val="a5"/>
    <w:rsid w:val="001A3B3D"/>
    <w:rPr>
      <w:rFonts w:ascii="Times New Roman" w:eastAsia="Times New Roman" w:hAnsi="Times New Roman" w:cs="Times New Roman"/>
      <w:sz w:val="24"/>
      <w:szCs w:val="24"/>
      <w:lang w:eastAsia="el-GR"/>
    </w:rPr>
  </w:style>
  <w:style w:type="paragraph" w:customStyle="1" w:styleId="Style5">
    <w:name w:val="Style5"/>
    <w:basedOn w:val="a"/>
    <w:rsid w:val="001A3B3D"/>
    <w:pPr>
      <w:widowControl w:val="0"/>
      <w:autoSpaceDE w:val="0"/>
      <w:autoSpaceDN w:val="0"/>
      <w:adjustRightInd w:val="0"/>
    </w:pPr>
    <w:rPr>
      <w:rFonts w:ascii="Arial" w:hAnsi="Arial" w:cs="Arial"/>
    </w:rPr>
  </w:style>
  <w:style w:type="character" w:customStyle="1" w:styleId="FontStyle22">
    <w:name w:val="Font Style22"/>
    <w:rsid w:val="001A3B3D"/>
    <w:rPr>
      <w:rFonts w:ascii="Arial" w:hAnsi="Arial" w:cs="Arial"/>
      <w:sz w:val="18"/>
      <w:szCs w:val="18"/>
    </w:rPr>
  </w:style>
  <w:style w:type="character" w:styleId="-">
    <w:name w:val="Hyperlink"/>
    <w:basedOn w:val="a0"/>
    <w:uiPriority w:val="99"/>
    <w:unhideWhenUsed/>
    <w:rsid w:val="00884759"/>
    <w:rPr>
      <w:color w:val="0563C1" w:themeColor="hyperlink"/>
      <w:u w:val="single"/>
    </w:rPr>
  </w:style>
  <w:style w:type="paragraph" w:styleId="a6">
    <w:name w:val="Body Text Indent"/>
    <w:basedOn w:val="a"/>
    <w:link w:val="Char0"/>
    <w:rsid w:val="00884759"/>
    <w:pPr>
      <w:spacing w:after="120"/>
      <w:ind w:left="283"/>
    </w:pPr>
  </w:style>
  <w:style w:type="character" w:customStyle="1" w:styleId="Char0">
    <w:name w:val="Σώμα κείμενου με εσοχή Char"/>
    <w:basedOn w:val="a0"/>
    <w:link w:val="a6"/>
    <w:rsid w:val="00884759"/>
    <w:rPr>
      <w:rFonts w:ascii="Times New Roman" w:eastAsia="Times New Roman" w:hAnsi="Times New Roman" w:cs="Times New Roman"/>
      <w:sz w:val="24"/>
      <w:szCs w:val="24"/>
      <w:lang w:eastAsia="el-GR"/>
    </w:rPr>
  </w:style>
  <w:style w:type="paragraph" w:styleId="a7">
    <w:name w:val="footer"/>
    <w:basedOn w:val="a"/>
    <w:link w:val="Char1"/>
    <w:uiPriority w:val="99"/>
    <w:rsid w:val="00884759"/>
    <w:pPr>
      <w:tabs>
        <w:tab w:val="center" w:pos="4153"/>
        <w:tab w:val="right" w:pos="8306"/>
      </w:tabs>
    </w:pPr>
    <w:rPr>
      <w:sz w:val="20"/>
      <w:szCs w:val="20"/>
    </w:rPr>
  </w:style>
  <w:style w:type="character" w:customStyle="1" w:styleId="Char1">
    <w:name w:val="Υποσέλιδο Char"/>
    <w:basedOn w:val="a0"/>
    <w:link w:val="a7"/>
    <w:uiPriority w:val="99"/>
    <w:rsid w:val="00884759"/>
    <w:rPr>
      <w:rFonts w:ascii="Times New Roman" w:eastAsia="Times New Roman" w:hAnsi="Times New Roman" w:cs="Times New Roman"/>
      <w:sz w:val="20"/>
      <w:szCs w:val="20"/>
      <w:lang w:eastAsia="el-GR"/>
    </w:rPr>
  </w:style>
  <w:style w:type="character" w:styleId="a8">
    <w:name w:val="page number"/>
    <w:basedOn w:val="a0"/>
    <w:rsid w:val="00884759"/>
  </w:style>
  <w:style w:type="character" w:customStyle="1" w:styleId="Char2">
    <w:name w:val="Κείμενο πλαισίου Char"/>
    <w:basedOn w:val="a0"/>
    <w:link w:val="a9"/>
    <w:semiHidden/>
    <w:rsid w:val="00884759"/>
    <w:rPr>
      <w:rFonts w:ascii="Tahoma" w:eastAsia="Times New Roman" w:hAnsi="Tahoma" w:cs="Tahoma"/>
      <w:sz w:val="16"/>
      <w:szCs w:val="16"/>
      <w:lang w:eastAsia="el-GR"/>
    </w:rPr>
  </w:style>
  <w:style w:type="paragraph" w:styleId="a9">
    <w:name w:val="Balloon Text"/>
    <w:basedOn w:val="a"/>
    <w:link w:val="Char2"/>
    <w:semiHidden/>
    <w:rsid w:val="00884759"/>
    <w:rPr>
      <w:rFonts w:ascii="Tahoma" w:hAnsi="Tahoma" w:cs="Tahoma"/>
      <w:sz w:val="16"/>
      <w:szCs w:val="16"/>
    </w:rPr>
  </w:style>
  <w:style w:type="character" w:customStyle="1" w:styleId="FontStyle13">
    <w:name w:val="Font Style13"/>
    <w:rsid w:val="00884759"/>
    <w:rPr>
      <w:rFonts w:ascii="Tahoma" w:hAnsi="Tahoma" w:cs="Tahoma"/>
      <w:sz w:val="18"/>
      <w:szCs w:val="18"/>
    </w:rPr>
  </w:style>
  <w:style w:type="paragraph" w:styleId="20">
    <w:name w:val="Body Text Indent 2"/>
    <w:basedOn w:val="a"/>
    <w:link w:val="2Char0"/>
    <w:rsid w:val="00884759"/>
    <w:pPr>
      <w:spacing w:after="120" w:line="480" w:lineRule="auto"/>
      <w:ind w:left="283"/>
    </w:pPr>
    <w:rPr>
      <w:sz w:val="20"/>
      <w:szCs w:val="20"/>
    </w:rPr>
  </w:style>
  <w:style w:type="character" w:customStyle="1" w:styleId="2Char0">
    <w:name w:val="Σώμα κείμενου με εσοχή 2 Char"/>
    <w:basedOn w:val="a0"/>
    <w:link w:val="20"/>
    <w:rsid w:val="00884759"/>
    <w:rPr>
      <w:rFonts w:ascii="Times New Roman" w:eastAsia="Times New Roman" w:hAnsi="Times New Roman" w:cs="Times New Roman"/>
      <w:sz w:val="20"/>
      <w:szCs w:val="20"/>
      <w:lang w:eastAsia="el-GR"/>
    </w:rPr>
  </w:style>
  <w:style w:type="paragraph" w:styleId="21">
    <w:name w:val="Body Text 2"/>
    <w:basedOn w:val="a"/>
    <w:link w:val="2Char1"/>
    <w:rsid w:val="00884759"/>
    <w:pPr>
      <w:spacing w:after="120" w:line="480" w:lineRule="auto"/>
    </w:pPr>
    <w:rPr>
      <w:sz w:val="20"/>
      <w:szCs w:val="20"/>
    </w:rPr>
  </w:style>
  <w:style w:type="character" w:customStyle="1" w:styleId="2Char1">
    <w:name w:val="Σώμα κείμενου 2 Char"/>
    <w:basedOn w:val="a0"/>
    <w:link w:val="21"/>
    <w:rsid w:val="00884759"/>
    <w:rPr>
      <w:rFonts w:ascii="Times New Roman" w:eastAsia="Times New Roman" w:hAnsi="Times New Roman" w:cs="Times New Roman"/>
      <w:sz w:val="20"/>
      <w:szCs w:val="20"/>
      <w:lang w:eastAsia="el-GR"/>
    </w:rPr>
  </w:style>
  <w:style w:type="character" w:customStyle="1" w:styleId="aa">
    <w:name w:val="Σώμα κειμένου + Έντονη γραφή"/>
    <w:rsid w:val="00884759"/>
    <w:rPr>
      <w:b/>
      <w:bCs/>
      <w:sz w:val="24"/>
      <w:lang w:val="el-GR" w:eastAsia="el-GR" w:bidi="ar-SA"/>
    </w:rPr>
  </w:style>
  <w:style w:type="character" w:customStyle="1" w:styleId="10">
    <w:name w:val="Σώμα κειμένου + Έντονη γραφή1"/>
    <w:rsid w:val="00884759"/>
    <w:rPr>
      <w:b/>
      <w:bCs/>
      <w:sz w:val="24"/>
      <w:u w:val="single"/>
      <w:lang w:val="el-GR" w:eastAsia="el-GR" w:bidi="ar-SA"/>
    </w:rPr>
  </w:style>
  <w:style w:type="character" w:customStyle="1" w:styleId="30">
    <w:name w:val="Επικεφαλίδα #3_"/>
    <w:link w:val="31"/>
    <w:rsid w:val="00884759"/>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884759"/>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884759"/>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884759"/>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884759"/>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884759"/>
    <w:pPr>
      <w:tabs>
        <w:tab w:val="center" w:pos="4153"/>
        <w:tab w:val="right" w:pos="8306"/>
      </w:tabs>
    </w:pPr>
    <w:rPr>
      <w:sz w:val="20"/>
      <w:szCs w:val="20"/>
    </w:rPr>
  </w:style>
  <w:style w:type="character" w:customStyle="1" w:styleId="Char3">
    <w:name w:val="Κεφαλίδα Char"/>
    <w:basedOn w:val="a0"/>
    <w:link w:val="ac"/>
    <w:rsid w:val="00884759"/>
    <w:rPr>
      <w:rFonts w:ascii="Times New Roman" w:eastAsia="Times New Roman" w:hAnsi="Times New Roman" w:cs="Times New Roman"/>
      <w:sz w:val="20"/>
      <w:szCs w:val="20"/>
      <w:lang w:eastAsia="el-GR"/>
    </w:rPr>
  </w:style>
  <w:style w:type="character" w:customStyle="1" w:styleId="apple-converted-space">
    <w:name w:val="apple-converted-space"/>
    <w:rsid w:val="00884759"/>
  </w:style>
  <w:style w:type="character" w:customStyle="1" w:styleId="ad">
    <w:name w:val="Χαρακτήρες υποσημείωσης"/>
    <w:rsid w:val="00884759"/>
  </w:style>
  <w:style w:type="character" w:customStyle="1" w:styleId="ae">
    <w:name w:val="Σύμβολο υποσημείωσης"/>
    <w:rsid w:val="00884759"/>
    <w:rPr>
      <w:vertAlign w:val="superscript"/>
    </w:rPr>
  </w:style>
  <w:style w:type="character" w:customStyle="1" w:styleId="DeltaViewInsertion">
    <w:name w:val="DeltaView Insertion"/>
    <w:rsid w:val="00884759"/>
    <w:rPr>
      <w:b/>
      <w:i/>
      <w:spacing w:val="0"/>
      <w:lang w:val="el-GR"/>
    </w:rPr>
  </w:style>
  <w:style w:type="character" w:customStyle="1" w:styleId="NormalBoldChar">
    <w:name w:val="NormalBold Char"/>
    <w:rsid w:val="00884759"/>
    <w:rPr>
      <w:rFonts w:ascii="Times New Roman" w:eastAsia="Times New Roman" w:hAnsi="Times New Roman" w:cs="Times New Roman"/>
      <w:b/>
      <w:sz w:val="24"/>
      <w:lang w:val="el-GR"/>
    </w:rPr>
  </w:style>
  <w:style w:type="character" w:styleId="af">
    <w:name w:val="endnote reference"/>
    <w:rsid w:val="00884759"/>
    <w:rPr>
      <w:vertAlign w:val="superscript"/>
    </w:rPr>
  </w:style>
  <w:style w:type="paragraph" w:customStyle="1" w:styleId="ChapterTitle">
    <w:name w:val="ChapterTitle"/>
    <w:basedOn w:val="a"/>
    <w:next w:val="a"/>
    <w:rsid w:val="00884759"/>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884759"/>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884759"/>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884759"/>
    <w:rPr>
      <w:rFonts w:ascii="Calibri" w:eastAsia="Times New Roman" w:hAnsi="Calibri" w:cs="Calibri"/>
      <w:kern w:val="1"/>
      <w:sz w:val="20"/>
      <w:szCs w:val="20"/>
      <w:lang w:eastAsia="zh-CN"/>
    </w:rPr>
  </w:style>
  <w:style w:type="paragraph" w:customStyle="1" w:styleId="Default">
    <w:name w:val="Default"/>
    <w:rsid w:val="007D75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2">
    <w:name w:val="Σώμα κειμένου (12) + Έντονη γραφή"/>
    <w:basedOn w:val="a0"/>
    <w:rsid w:val="00782C0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22"/>
    <w:rsid w:val="00782C02"/>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782C02"/>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782C02"/>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782C0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paragraph" w:customStyle="1" w:styleId="gloss">
    <w:name w:val="gloss"/>
    <w:basedOn w:val="a"/>
    <w:rsid w:val="00782C02"/>
    <w:rPr>
      <w:rFonts w:ascii="HellasArial" w:hAnsi="HellasArial"/>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15</Pages>
  <Words>5071</Words>
  <Characters>27387</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28</cp:revision>
  <dcterms:created xsi:type="dcterms:W3CDTF">2018-09-19T09:54:00Z</dcterms:created>
  <dcterms:modified xsi:type="dcterms:W3CDTF">2019-11-18T07:56:00Z</dcterms:modified>
</cp:coreProperties>
</file>