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4D" w:rsidRPr="00DF70A6" w:rsidRDefault="00A3034D" w:rsidP="00A3034D">
      <w:pPr>
        <w:rPr>
          <w:b/>
        </w:rPr>
      </w:pPr>
      <w:r w:rsidRPr="00DF70A6">
        <w:rPr>
          <w:b/>
        </w:rPr>
        <w:t>ΕΛΛΗΝΙΚΗ ΔΗΜΟΚΡΑΤΙΑ</w:t>
      </w:r>
    </w:p>
    <w:p w:rsidR="00A3034D" w:rsidRPr="00DF70A6" w:rsidRDefault="00A3034D" w:rsidP="00A3034D">
      <w:pPr>
        <w:rPr>
          <w:b/>
        </w:rPr>
      </w:pPr>
      <w:r w:rsidRPr="00DF70A6">
        <w:rPr>
          <w:b/>
        </w:rPr>
        <w:t>ΠΑΝΕΠΙΣΤΗΜΙΟ ΚΡΗΤΗΣ</w:t>
      </w:r>
    </w:p>
    <w:p w:rsidR="00A3034D" w:rsidRPr="001D458C" w:rsidRDefault="00A3034D" w:rsidP="00A3034D">
      <w:pPr>
        <w:ind w:left="360" w:firstLine="360"/>
        <w:rPr>
          <w:b/>
        </w:rPr>
      </w:pPr>
      <w:r w:rsidRPr="00DF70A6">
        <w:rPr>
          <w:b/>
        </w:rPr>
        <w:tab/>
      </w:r>
      <w:r w:rsidRPr="00DF70A6">
        <w:rPr>
          <w:b/>
        </w:rPr>
        <w:tab/>
      </w:r>
      <w:r w:rsidRPr="00DF70A6">
        <w:rPr>
          <w:b/>
        </w:rPr>
        <w:tab/>
      </w:r>
      <w:r w:rsidRPr="00DF70A6">
        <w:rPr>
          <w:b/>
        </w:rPr>
        <w:tab/>
      </w:r>
      <w:r w:rsidRPr="00DF70A6">
        <w:rPr>
          <w:b/>
        </w:rPr>
        <w:tab/>
        <w:t xml:space="preserve">                    </w:t>
      </w:r>
      <w:r w:rsidR="002304F8">
        <w:rPr>
          <w:b/>
        </w:rPr>
        <w:tab/>
      </w:r>
      <w:r w:rsidRPr="00DF70A6">
        <w:rPr>
          <w:b/>
        </w:rPr>
        <w:t>Ρέθυμνο</w:t>
      </w:r>
      <w:r w:rsidR="00B22129">
        <w:rPr>
          <w:b/>
        </w:rPr>
        <w:t>,</w:t>
      </w:r>
      <w:r w:rsidRPr="00DF70A6">
        <w:rPr>
          <w:b/>
        </w:rPr>
        <w:t xml:space="preserve"> </w:t>
      </w:r>
      <w:r w:rsidR="005F274B">
        <w:rPr>
          <w:b/>
        </w:rPr>
        <w:t>31</w:t>
      </w:r>
      <w:r w:rsidR="001D458C" w:rsidRPr="001D458C">
        <w:rPr>
          <w:b/>
        </w:rPr>
        <w:t>/08/</w:t>
      </w:r>
      <w:r w:rsidRPr="00DF70A6">
        <w:rPr>
          <w:b/>
        </w:rPr>
        <w:t>20</w:t>
      </w:r>
      <w:r w:rsidR="001D458C" w:rsidRPr="001D458C">
        <w:rPr>
          <w:b/>
        </w:rPr>
        <w:t>20</w:t>
      </w:r>
    </w:p>
    <w:p w:rsidR="00A3034D" w:rsidRPr="001D458C" w:rsidRDefault="00A3034D" w:rsidP="00A3034D">
      <w:pPr>
        <w:rPr>
          <w:b/>
        </w:rPr>
      </w:pPr>
      <w:r w:rsidRPr="00DF70A6">
        <w:rPr>
          <w:b/>
        </w:rPr>
        <w:t>Διεύθυνση</w:t>
      </w:r>
      <w:r w:rsidRPr="00DF70A6">
        <w:rPr>
          <w:b/>
        </w:rPr>
        <w:tab/>
        <w:t xml:space="preserve">:Οικονομικής Διαχείρισης      </w:t>
      </w:r>
      <w:r w:rsidR="002304F8">
        <w:rPr>
          <w:b/>
        </w:rPr>
        <w:tab/>
        <w:t xml:space="preserve">        </w:t>
      </w:r>
      <w:r w:rsidR="002304F8">
        <w:rPr>
          <w:b/>
        </w:rPr>
        <w:tab/>
      </w:r>
      <w:r w:rsidR="001A5D37">
        <w:rPr>
          <w:b/>
        </w:rPr>
        <w:t xml:space="preserve">Αριθ. </w:t>
      </w:r>
      <w:proofErr w:type="spellStart"/>
      <w:r w:rsidR="001A5D37">
        <w:rPr>
          <w:b/>
        </w:rPr>
        <w:t>πρωτ</w:t>
      </w:r>
      <w:proofErr w:type="spellEnd"/>
      <w:r w:rsidR="001A5D37">
        <w:rPr>
          <w:b/>
        </w:rPr>
        <w:t>.:</w:t>
      </w:r>
      <w:r w:rsidR="00B63FAA">
        <w:rPr>
          <w:b/>
        </w:rPr>
        <w:t xml:space="preserve"> </w:t>
      </w:r>
      <w:r w:rsidR="005F274B">
        <w:rPr>
          <w:b/>
        </w:rPr>
        <w:t>9576</w:t>
      </w:r>
    </w:p>
    <w:p w:rsidR="00A3034D" w:rsidRPr="00DF70A6" w:rsidRDefault="00A3034D" w:rsidP="00A3034D">
      <w:pPr>
        <w:rPr>
          <w:b/>
        </w:rPr>
      </w:pPr>
      <w:r w:rsidRPr="00DF70A6">
        <w:rPr>
          <w:b/>
        </w:rPr>
        <w:t>Τμήμα</w:t>
      </w:r>
      <w:r w:rsidRPr="00DF70A6">
        <w:rPr>
          <w:b/>
        </w:rPr>
        <w:tab/>
      </w:r>
      <w:r w:rsidRPr="00DF70A6">
        <w:rPr>
          <w:b/>
        </w:rPr>
        <w:tab/>
        <w:t>:Προμηθειών</w:t>
      </w:r>
    </w:p>
    <w:p w:rsidR="00A3034D" w:rsidRPr="00DF70A6" w:rsidRDefault="00A3034D" w:rsidP="00A3034D">
      <w:pPr>
        <w:rPr>
          <w:b/>
        </w:rPr>
      </w:pPr>
      <w:proofErr w:type="spellStart"/>
      <w:r w:rsidRPr="00DF70A6">
        <w:rPr>
          <w:b/>
        </w:rPr>
        <w:t>Ταχ</w:t>
      </w:r>
      <w:proofErr w:type="spellEnd"/>
      <w:r w:rsidRPr="00DF70A6">
        <w:rPr>
          <w:b/>
        </w:rPr>
        <w:t>. Δ/</w:t>
      </w:r>
      <w:proofErr w:type="spellStart"/>
      <w:r w:rsidRPr="00DF70A6">
        <w:rPr>
          <w:b/>
        </w:rPr>
        <w:t>νση</w:t>
      </w:r>
      <w:proofErr w:type="spellEnd"/>
      <w:r w:rsidRPr="00DF70A6">
        <w:rPr>
          <w:b/>
        </w:rPr>
        <w:tab/>
        <w:t>:Παν/</w:t>
      </w:r>
      <w:proofErr w:type="spellStart"/>
      <w:r w:rsidRPr="00DF70A6">
        <w:rPr>
          <w:b/>
        </w:rPr>
        <w:t>πολη</w:t>
      </w:r>
      <w:proofErr w:type="spellEnd"/>
      <w:r w:rsidRPr="00DF70A6">
        <w:rPr>
          <w:b/>
        </w:rPr>
        <w:t xml:space="preserve"> Ρεθύμνου</w:t>
      </w:r>
    </w:p>
    <w:p w:rsidR="00A3034D" w:rsidRPr="00DF70A6" w:rsidRDefault="00A3034D" w:rsidP="00A3034D">
      <w:pPr>
        <w:rPr>
          <w:b/>
        </w:rPr>
      </w:pPr>
      <w:r w:rsidRPr="00DF70A6">
        <w:rPr>
          <w:b/>
        </w:rPr>
        <w:t>Πληροφορίες</w:t>
      </w:r>
      <w:r w:rsidRPr="00DF70A6">
        <w:rPr>
          <w:b/>
        </w:rPr>
        <w:tab/>
        <w:t>:Κ. Καρνιαβούρα</w:t>
      </w:r>
    </w:p>
    <w:p w:rsidR="00A3034D" w:rsidRPr="00DF70A6" w:rsidRDefault="00A3034D" w:rsidP="00A3034D">
      <w:pPr>
        <w:rPr>
          <w:b/>
        </w:rPr>
      </w:pPr>
      <w:r w:rsidRPr="00DF70A6">
        <w:rPr>
          <w:b/>
        </w:rPr>
        <w:t>Τηλέφωνο</w:t>
      </w:r>
      <w:r w:rsidRPr="00DF70A6">
        <w:rPr>
          <w:b/>
        </w:rPr>
        <w:tab/>
        <w:t>:28310 77940</w:t>
      </w:r>
    </w:p>
    <w:p w:rsidR="00A3034D" w:rsidRPr="00DF70A6" w:rsidRDefault="00A3034D" w:rsidP="00A3034D">
      <w:pPr>
        <w:rPr>
          <w:b/>
        </w:rPr>
      </w:pPr>
      <w:r w:rsidRPr="00DF70A6">
        <w:rPr>
          <w:b/>
          <w:lang w:val="en-US"/>
        </w:rPr>
        <w:t>Fax</w:t>
      </w:r>
      <w:r w:rsidRPr="00DF70A6">
        <w:rPr>
          <w:b/>
        </w:rPr>
        <w:tab/>
      </w:r>
      <w:r w:rsidRPr="00DF70A6">
        <w:rPr>
          <w:b/>
        </w:rPr>
        <w:tab/>
      </w:r>
      <w:proofErr w:type="gramStart"/>
      <w:r w:rsidRPr="00DF70A6">
        <w:rPr>
          <w:b/>
        </w:rPr>
        <w:t>:2831077960</w:t>
      </w:r>
      <w:proofErr w:type="gramEnd"/>
    </w:p>
    <w:p w:rsidR="00A3034D" w:rsidRPr="00DF70A6" w:rsidRDefault="00A3034D" w:rsidP="00A3034D">
      <w:pPr>
        <w:rPr>
          <w:b/>
        </w:rPr>
      </w:pPr>
      <w:proofErr w:type="spellStart"/>
      <w:r w:rsidRPr="00DF70A6">
        <w:rPr>
          <w:b/>
        </w:rPr>
        <w:t>Ταχ</w:t>
      </w:r>
      <w:proofErr w:type="spellEnd"/>
      <w:r w:rsidRPr="00DF70A6">
        <w:rPr>
          <w:b/>
        </w:rPr>
        <w:t xml:space="preserve">. </w:t>
      </w:r>
      <w:proofErr w:type="spellStart"/>
      <w:r w:rsidRPr="00DF70A6">
        <w:rPr>
          <w:b/>
        </w:rPr>
        <w:t>Κώδικας:74100</w:t>
      </w:r>
      <w:proofErr w:type="spellEnd"/>
      <w:r w:rsidRPr="00DF70A6">
        <w:rPr>
          <w:b/>
        </w:rPr>
        <w:t xml:space="preserve"> Ρέθυμνο</w:t>
      </w:r>
    </w:p>
    <w:p w:rsidR="00A3034D" w:rsidRDefault="00A3034D" w:rsidP="00A3034D">
      <w:pPr>
        <w:rPr>
          <w:b/>
        </w:rPr>
      </w:pPr>
    </w:p>
    <w:p w:rsidR="00A3034D" w:rsidRPr="00DF70A6" w:rsidRDefault="00A3034D" w:rsidP="00A3034D">
      <w:pPr>
        <w:tabs>
          <w:tab w:val="num" w:pos="720"/>
        </w:tabs>
        <w:jc w:val="center"/>
        <w:rPr>
          <w:rStyle w:val="a3"/>
          <w:rFonts w:eastAsia="Tahoma"/>
          <w:u w:val="single"/>
        </w:rPr>
      </w:pPr>
      <w:r w:rsidRPr="00DF70A6">
        <w:rPr>
          <w:rStyle w:val="a3"/>
          <w:rFonts w:eastAsia="Tahoma"/>
          <w:u w:val="single"/>
        </w:rPr>
        <w:t>ΠΡΟΣΚΛΗΣΗ ΕΚΔΗΛΩΣΗΣ ΕΝΔΙΑΦΕΡΟΝΤΟΣ</w:t>
      </w:r>
    </w:p>
    <w:p w:rsidR="00A3034D" w:rsidRPr="00DF70A6" w:rsidRDefault="001F1481" w:rsidP="00A3034D">
      <w:pPr>
        <w:tabs>
          <w:tab w:val="num" w:pos="720"/>
        </w:tabs>
        <w:jc w:val="center"/>
        <w:rPr>
          <w:rStyle w:val="a3"/>
          <w:rFonts w:eastAsia="Tahoma"/>
        </w:rPr>
      </w:pPr>
      <w:r w:rsidRPr="00DF70A6">
        <w:rPr>
          <w:rStyle w:val="a3"/>
          <w:rFonts w:eastAsia="Tahoma"/>
        </w:rPr>
        <w:t>Απόφαση Π</w:t>
      </w:r>
      <w:r w:rsidR="00A3034D" w:rsidRPr="00DF70A6">
        <w:rPr>
          <w:rStyle w:val="a3"/>
          <w:rFonts w:eastAsia="Tahoma"/>
        </w:rPr>
        <w:t xml:space="preserve">ρύτανη </w:t>
      </w:r>
      <w:r w:rsidR="001D458C" w:rsidRPr="001D458C">
        <w:rPr>
          <w:rStyle w:val="a3"/>
          <w:rFonts w:eastAsia="Tahoma"/>
          <w:b w:val="0"/>
        </w:rPr>
        <w:t>9342/25-08-2020</w:t>
      </w:r>
      <w:r w:rsidR="00A3034D" w:rsidRPr="00DF70A6">
        <w:rPr>
          <w:rStyle w:val="a3"/>
          <w:rFonts w:eastAsia="Tahoma"/>
        </w:rPr>
        <w:t xml:space="preserve"> </w:t>
      </w:r>
      <w:r w:rsidR="00B22129" w:rsidRPr="00B22129">
        <w:rPr>
          <w:rStyle w:val="a3"/>
          <w:rFonts w:eastAsia="Tahoma"/>
          <w:b w:val="0"/>
        </w:rPr>
        <w:t>(</w:t>
      </w:r>
      <w:proofErr w:type="spellStart"/>
      <w:r w:rsidR="00A3034D" w:rsidRPr="00B22129">
        <w:rPr>
          <w:rStyle w:val="a3"/>
          <w:rFonts w:eastAsia="Tahoma"/>
        </w:rPr>
        <w:t>ΑΔΑ</w:t>
      </w:r>
      <w:proofErr w:type="spellEnd"/>
      <w:r w:rsidR="00A3034D" w:rsidRPr="00B22129">
        <w:rPr>
          <w:rStyle w:val="a3"/>
          <w:rFonts w:eastAsia="Tahoma"/>
          <w:b w:val="0"/>
        </w:rPr>
        <w:t xml:space="preserve">: </w:t>
      </w:r>
      <w:proofErr w:type="spellStart"/>
      <w:r w:rsidR="001D458C" w:rsidRPr="001D458C">
        <w:rPr>
          <w:rStyle w:val="a3"/>
          <w:rFonts w:eastAsia="Tahoma"/>
          <w:b w:val="0"/>
        </w:rPr>
        <w:t>62</w:t>
      </w:r>
      <w:r w:rsidR="001D458C">
        <w:rPr>
          <w:rStyle w:val="a3"/>
          <w:rFonts w:eastAsia="Tahoma"/>
          <w:b w:val="0"/>
        </w:rPr>
        <w:t>ΦΦ</w:t>
      </w:r>
      <w:r w:rsidR="00A3034D" w:rsidRPr="00B22129">
        <w:rPr>
          <w:rStyle w:val="a3"/>
          <w:rFonts w:eastAsia="Tahoma"/>
          <w:b w:val="0"/>
        </w:rPr>
        <w:t>469Β7Γ-</w:t>
      </w:r>
      <w:r w:rsidR="001D458C">
        <w:rPr>
          <w:rStyle w:val="a3"/>
          <w:rFonts w:eastAsia="Tahoma"/>
          <w:b w:val="0"/>
        </w:rPr>
        <w:t>ΣΣ0</w:t>
      </w:r>
      <w:proofErr w:type="spellEnd"/>
      <w:r w:rsidR="00B22129" w:rsidRPr="00B22129">
        <w:rPr>
          <w:rStyle w:val="a3"/>
          <w:rFonts w:eastAsia="Tahoma"/>
          <w:b w:val="0"/>
        </w:rPr>
        <w:t>)</w:t>
      </w:r>
    </w:p>
    <w:p w:rsidR="001F1481" w:rsidRPr="00DF70A6" w:rsidRDefault="00DF70A6" w:rsidP="00DF70A6">
      <w:pPr>
        <w:jc w:val="center"/>
      </w:pPr>
      <w:r w:rsidRPr="00DF70A6">
        <w:rPr>
          <w:b/>
        </w:rPr>
        <w:t>Εγκρινόμενο</w:t>
      </w:r>
      <w:r>
        <w:t xml:space="preserve"> </w:t>
      </w:r>
      <w:r w:rsidR="00B22129">
        <w:t>(</w:t>
      </w:r>
      <w:proofErr w:type="spellStart"/>
      <w:r w:rsidR="005B0252" w:rsidRPr="005B0252">
        <w:rPr>
          <w:b/>
        </w:rPr>
        <w:t>ΑΑΥ</w:t>
      </w:r>
      <w:proofErr w:type="spellEnd"/>
      <w:r w:rsidR="005B0252">
        <w:t xml:space="preserve"> </w:t>
      </w:r>
      <w:r w:rsidR="001D458C">
        <w:t>366</w:t>
      </w:r>
      <w:r w:rsidR="005B0252">
        <w:t>/</w:t>
      </w:r>
      <w:r w:rsidR="001D458C">
        <w:t>9410</w:t>
      </w:r>
      <w:r w:rsidR="005B0252">
        <w:t>/</w:t>
      </w:r>
      <w:r w:rsidR="001D458C">
        <w:t>26-08-2020</w:t>
      </w:r>
      <w:r w:rsidR="005B0252">
        <w:t xml:space="preserve">, </w:t>
      </w:r>
      <w:proofErr w:type="spellStart"/>
      <w:r w:rsidR="00B22129">
        <w:t>ΑΔΑ</w:t>
      </w:r>
      <w:proofErr w:type="spellEnd"/>
      <w:r w:rsidR="00B22129">
        <w:t xml:space="preserve">: </w:t>
      </w:r>
      <w:proofErr w:type="spellStart"/>
      <w:r w:rsidR="001D458C">
        <w:t>933Τ469Β7Γ-ΣΩΔ</w:t>
      </w:r>
      <w:proofErr w:type="spellEnd"/>
      <w:r w:rsidR="001D458C">
        <w:t xml:space="preserve">, </w:t>
      </w:r>
      <w:r w:rsidR="001D458C" w:rsidRPr="001D458C">
        <w:rPr>
          <w:b/>
        </w:rPr>
        <w:t>ΑΔΑΜ</w:t>
      </w:r>
      <w:r w:rsidR="001D458C">
        <w:t>: 20</w:t>
      </w:r>
      <w:proofErr w:type="spellStart"/>
      <w:r>
        <w:rPr>
          <w:lang w:val="en-US"/>
        </w:rPr>
        <w:t>REQ</w:t>
      </w:r>
      <w:proofErr w:type="spellEnd"/>
      <w:r w:rsidRPr="00DF70A6">
        <w:t>00</w:t>
      </w:r>
      <w:r w:rsidR="001D458C">
        <w:t>7230794</w:t>
      </w:r>
      <w:r w:rsidR="00B22129">
        <w:t>/</w:t>
      </w:r>
      <w:r w:rsidR="001D458C">
        <w:t>27</w:t>
      </w:r>
      <w:r w:rsidR="004126A5">
        <w:t>-0</w:t>
      </w:r>
      <w:r w:rsidR="001D458C">
        <w:t>8</w:t>
      </w:r>
      <w:r w:rsidR="00B22129">
        <w:t>-20</w:t>
      </w:r>
      <w:r w:rsidR="001D458C">
        <w:t>20</w:t>
      </w:r>
      <w:r w:rsidR="00B22129">
        <w:t>)</w:t>
      </w:r>
      <w:r w:rsidRPr="00DF70A6">
        <w:t xml:space="preserve"> </w:t>
      </w:r>
    </w:p>
    <w:p w:rsidR="005B0252" w:rsidRDefault="005B0252" w:rsidP="001F1481">
      <w:pPr>
        <w:jc w:val="center"/>
        <w:rPr>
          <w:b/>
          <w:highlight w:val="yellow"/>
        </w:rPr>
      </w:pPr>
    </w:p>
    <w:p w:rsidR="00A3034D" w:rsidRPr="00DF70A6" w:rsidRDefault="001F1481" w:rsidP="001F1481">
      <w:pPr>
        <w:jc w:val="center"/>
        <w:rPr>
          <w:b/>
        </w:rPr>
      </w:pPr>
      <w:proofErr w:type="spellStart"/>
      <w:r w:rsidRPr="00606677">
        <w:rPr>
          <w:b/>
          <w:lang w:val="en-US"/>
        </w:rPr>
        <w:t>CPVS</w:t>
      </w:r>
      <w:proofErr w:type="spellEnd"/>
      <w:r w:rsidRPr="00606677">
        <w:t xml:space="preserve"> </w:t>
      </w:r>
      <w:r w:rsidR="001D458C">
        <w:t>9023000-3-Υπηρεσίες εξόντωσης αρουραίων</w:t>
      </w:r>
    </w:p>
    <w:p w:rsidR="001F1481" w:rsidRPr="00DF70A6" w:rsidRDefault="001F1481" w:rsidP="001F1481">
      <w:pPr>
        <w:ind w:firstLine="720"/>
        <w:jc w:val="both"/>
      </w:pPr>
    </w:p>
    <w:p w:rsidR="009247A7" w:rsidRPr="005F274B" w:rsidRDefault="00A3034D" w:rsidP="00DC195E">
      <w:pPr>
        <w:autoSpaceDE w:val="0"/>
        <w:autoSpaceDN w:val="0"/>
        <w:adjustRightInd w:val="0"/>
        <w:ind w:firstLine="720"/>
        <w:jc w:val="both"/>
        <w:rPr>
          <w:rFonts w:eastAsiaTheme="minorHAnsi"/>
          <w:color w:val="000000"/>
          <w:lang w:eastAsia="en-US"/>
        </w:rPr>
      </w:pPr>
      <w:r w:rsidRPr="009247A7">
        <w:t>Παρακαλούμε</w:t>
      </w:r>
      <w:r w:rsidR="001F1481" w:rsidRPr="009247A7">
        <w:t>,</w:t>
      </w:r>
      <w:r w:rsidRPr="009247A7">
        <w:t xml:space="preserve"> εφόσον ενδιαφέρεστε</w:t>
      </w:r>
      <w:r w:rsidR="001F1481" w:rsidRPr="009247A7">
        <w:t>,</w:t>
      </w:r>
      <w:r w:rsidRPr="009247A7">
        <w:t xml:space="preserve"> να καταθέσετε προσφορά μέχρι και </w:t>
      </w:r>
      <w:r w:rsidR="001F1481" w:rsidRPr="009247A7">
        <w:t>την</w:t>
      </w:r>
      <w:r w:rsidRPr="009247A7">
        <w:t xml:space="preserve"> </w:t>
      </w:r>
      <w:r w:rsidR="005F274B">
        <w:t>15/09</w:t>
      </w:r>
      <w:r w:rsidRPr="009247A7">
        <w:t>/20</w:t>
      </w:r>
      <w:r w:rsidR="001D458C" w:rsidRPr="009247A7">
        <w:t>20</w:t>
      </w:r>
      <w:r w:rsidRPr="005F274B">
        <w:t xml:space="preserve">, ημέρα </w:t>
      </w:r>
      <w:r w:rsidR="005F274B" w:rsidRPr="005F274B">
        <w:t>Τρίτη</w:t>
      </w:r>
      <w:r w:rsidRPr="005F274B">
        <w:t xml:space="preserve"> και ώρα 1</w:t>
      </w:r>
      <w:r w:rsidR="004126A5" w:rsidRPr="005F274B">
        <w:t>1</w:t>
      </w:r>
      <w:r w:rsidR="00B22129" w:rsidRPr="005F274B">
        <w:t>:</w:t>
      </w:r>
      <w:r w:rsidRPr="005F274B">
        <w:t>00 μ.μ.,</w:t>
      </w:r>
      <w:r w:rsidR="001D458C" w:rsidRPr="005F274B">
        <w:rPr>
          <w:b/>
        </w:rPr>
        <w:t xml:space="preserve"> </w:t>
      </w:r>
      <w:r w:rsidR="001D458C" w:rsidRPr="005F274B">
        <w:t>με σκοπό την ανάθεση</w:t>
      </w:r>
      <w:r w:rsidR="009247A7" w:rsidRPr="005F274B">
        <w:t>,</w:t>
      </w:r>
      <w:r w:rsidR="00A6475E" w:rsidRPr="005F274B">
        <w:t xml:space="preserve"> </w:t>
      </w:r>
      <w:r w:rsidR="009247A7" w:rsidRPr="005F274B">
        <w:rPr>
          <w:rFonts w:eastAsiaTheme="minorHAnsi"/>
          <w:b/>
          <w:bCs/>
          <w:color w:val="000000"/>
          <w:lang w:eastAsia="en-US"/>
        </w:rPr>
        <w:t>για δύο (2) έτη, των υπηρεσιών</w:t>
      </w:r>
      <w:r w:rsidR="009247A7" w:rsidRPr="005F274B">
        <w:t xml:space="preserve"> </w:t>
      </w:r>
      <w:r w:rsidR="00A6475E" w:rsidRPr="005F274B">
        <w:t>τη</w:t>
      </w:r>
      <w:r w:rsidR="001D458C" w:rsidRPr="005F274B">
        <w:t>ς</w:t>
      </w:r>
      <w:r w:rsidR="00A6475E" w:rsidRPr="005F274B">
        <w:t xml:space="preserve"> </w:t>
      </w:r>
      <w:proofErr w:type="spellStart"/>
      <w:r w:rsidR="009247A7" w:rsidRPr="005F274B">
        <w:rPr>
          <w:rFonts w:eastAsiaTheme="minorHAnsi"/>
          <w:color w:val="000000"/>
          <w:lang w:eastAsia="en-US"/>
        </w:rPr>
        <w:t>εντομοκτονίας</w:t>
      </w:r>
      <w:proofErr w:type="spellEnd"/>
      <w:r w:rsidR="009247A7" w:rsidRPr="005F274B">
        <w:rPr>
          <w:rFonts w:eastAsiaTheme="minorHAnsi"/>
          <w:color w:val="000000"/>
          <w:lang w:eastAsia="en-US"/>
        </w:rPr>
        <w:t xml:space="preserve">, μυοκτονίας καθώς και την προμήθεια πενήντα (50) νέων </w:t>
      </w:r>
      <w:proofErr w:type="spellStart"/>
      <w:r w:rsidR="009247A7" w:rsidRPr="005F274B">
        <w:rPr>
          <w:rFonts w:eastAsiaTheme="minorHAnsi"/>
          <w:color w:val="000000"/>
          <w:lang w:eastAsia="en-US"/>
        </w:rPr>
        <w:t>δολωματικών</w:t>
      </w:r>
      <w:proofErr w:type="spellEnd"/>
      <w:r w:rsidR="009247A7" w:rsidRPr="005F274B">
        <w:rPr>
          <w:rFonts w:eastAsiaTheme="minorHAnsi"/>
          <w:color w:val="000000"/>
          <w:lang w:eastAsia="en-US"/>
        </w:rPr>
        <w:t xml:space="preserve"> σταθμών, στους χώρους του Πανεπιστημίου Κρήτης στο Ρέθυμνο. </w:t>
      </w:r>
    </w:p>
    <w:p w:rsidR="009247A7" w:rsidRPr="009247A7" w:rsidRDefault="009247A7" w:rsidP="009247A7">
      <w:pPr>
        <w:pStyle w:val="Default"/>
        <w:ind w:firstLine="720"/>
        <w:jc w:val="both"/>
        <w:rPr>
          <w:rFonts w:ascii="Times New Roman" w:eastAsiaTheme="minorHAnsi" w:hAnsi="Times New Roman" w:cs="Times New Roman"/>
          <w:lang w:eastAsia="en-US"/>
        </w:rPr>
      </w:pPr>
      <w:r w:rsidRPr="005F274B">
        <w:rPr>
          <w:rFonts w:ascii="Times New Roman" w:hAnsi="Times New Roman" w:cs="Times New Roman"/>
        </w:rPr>
        <w:t xml:space="preserve">Η εγκρινόμενη </w:t>
      </w:r>
      <w:proofErr w:type="spellStart"/>
      <w:r w:rsidRPr="005F274B">
        <w:rPr>
          <w:rFonts w:ascii="Times New Roman" w:hAnsi="Times New Roman" w:cs="Times New Roman"/>
        </w:rPr>
        <w:t>προϋπολογιζόμενη</w:t>
      </w:r>
      <w:proofErr w:type="spellEnd"/>
      <w:r w:rsidRPr="005F274B">
        <w:rPr>
          <w:rFonts w:ascii="Times New Roman" w:hAnsi="Times New Roman" w:cs="Times New Roman"/>
        </w:rPr>
        <w:t xml:space="preserve"> δαπάνη (και για τα 2 έτη) ανέρχεται μέχρι και του ύψους των </w:t>
      </w:r>
      <w:r w:rsidRPr="005F274B">
        <w:rPr>
          <w:rFonts w:ascii="Times New Roman" w:eastAsiaTheme="minorHAnsi" w:hAnsi="Times New Roman" w:cs="Times New Roman"/>
          <w:b/>
          <w:bCs/>
          <w:lang w:eastAsia="en-US"/>
        </w:rPr>
        <w:t xml:space="preserve">11.250,00 € </w:t>
      </w:r>
      <w:r w:rsidRPr="005F274B">
        <w:rPr>
          <w:rFonts w:ascii="Times New Roman" w:eastAsiaTheme="minorHAnsi" w:hAnsi="Times New Roman" w:cs="Times New Roman"/>
          <w:lang w:eastAsia="en-US"/>
        </w:rPr>
        <w:t xml:space="preserve">(συμπεριλαμβανομένου </w:t>
      </w:r>
      <w:proofErr w:type="spellStart"/>
      <w:r w:rsidRPr="005F274B">
        <w:rPr>
          <w:rFonts w:ascii="Times New Roman" w:eastAsiaTheme="minorHAnsi" w:hAnsi="Times New Roman" w:cs="Times New Roman"/>
          <w:lang w:eastAsia="en-US"/>
        </w:rPr>
        <w:t>Φ.Π.Α</w:t>
      </w:r>
      <w:proofErr w:type="spellEnd"/>
      <w:r w:rsidRPr="005F274B">
        <w:rPr>
          <w:rFonts w:ascii="Times New Roman" w:eastAsiaTheme="minorHAnsi" w:hAnsi="Times New Roman" w:cs="Times New Roman"/>
          <w:lang w:eastAsia="en-US"/>
        </w:rPr>
        <w:t xml:space="preserve"> 24%) </w:t>
      </w:r>
      <w:r w:rsidRPr="005F274B">
        <w:rPr>
          <w:rFonts w:ascii="Times New Roman" w:hAnsi="Times New Roman" w:cs="Times New Roman"/>
        </w:rPr>
        <w:t>και βαρύνει τις πιστώσεις του τ</w:t>
      </w:r>
      <w:r w:rsidRPr="005F274B">
        <w:rPr>
          <w:rFonts w:ascii="Times New Roman" w:eastAsiaTheme="minorHAnsi" w:hAnsi="Times New Roman" w:cs="Times New Roman"/>
          <w:lang w:eastAsia="en-US"/>
        </w:rPr>
        <w:t xml:space="preserve">ακτικού Προϋπολογισμού  του Πανεπιστημίου Κρήτης, </w:t>
      </w:r>
      <w:r w:rsidRPr="009247A7">
        <w:rPr>
          <w:rFonts w:ascii="Times New Roman" w:eastAsiaTheme="minorHAnsi" w:hAnsi="Times New Roman" w:cs="Times New Roman"/>
          <w:b/>
          <w:bCs/>
          <w:lang w:eastAsia="en-US"/>
        </w:rPr>
        <w:t xml:space="preserve">(ΚΑΕ 0899 Γενικές Δαπάνες). </w:t>
      </w:r>
    </w:p>
    <w:p w:rsidR="00DC195E" w:rsidRDefault="00DC195E" w:rsidP="00DC195E">
      <w:pPr>
        <w:autoSpaceDE w:val="0"/>
        <w:autoSpaceDN w:val="0"/>
        <w:adjustRightInd w:val="0"/>
        <w:ind w:firstLine="720"/>
        <w:jc w:val="both"/>
        <w:rPr>
          <w:rFonts w:ascii="TimesNewRomanPSMT" w:eastAsiaTheme="minorHAnsi" w:hAnsi="TimesNewRomanPSMT" w:cs="TimesNewRomanPSMT"/>
          <w:sz w:val="22"/>
          <w:szCs w:val="22"/>
          <w:lang w:eastAsia="en-US"/>
        </w:rPr>
      </w:pPr>
      <w:r w:rsidRPr="00606677">
        <w:rPr>
          <w:rFonts w:ascii="TimesNewRomanPSMT" w:eastAsiaTheme="minorHAnsi" w:hAnsi="TimesNewRomanPSMT" w:cs="TimesNewRomanPSMT"/>
          <w:sz w:val="22"/>
          <w:szCs w:val="22"/>
          <w:lang w:eastAsia="en-US"/>
        </w:rPr>
        <w:t xml:space="preserve">Η χρονική διάρκεια της σύμβασης ορίζεται από την ημερομηνία της  υπογραφής της και για διάστημα </w:t>
      </w:r>
      <w:r w:rsidR="009247A7">
        <w:rPr>
          <w:rFonts w:ascii="TimesNewRomanPSMT" w:eastAsiaTheme="minorHAnsi" w:hAnsi="TimesNewRomanPSMT" w:cs="TimesNewRomanPSMT"/>
          <w:sz w:val="22"/>
          <w:szCs w:val="22"/>
          <w:lang w:eastAsia="en-US"/>
        </w:rPr>
        <w:t>δυο ετών</w:t>
      </w:r>
      <w:r w:rsidRPr="00606677">
        <w:rPr>
          <w:rFonts w:ascii="TimesNewRomanPSMT" w:eastAsiaTheme="minorHAnsi" w:hAnsi="TimesNewRomanPSMT" w:cs="TimesNewRomanPSMT"/>
          <w:sz w:val="22"/>
          <w:szCs w:val="22"/>
          <w:lang w:eastAsia="en-US"/>
        </w:rPr>
        <w:t>.</w:t>
      </w:r>
    </w:p>
    <w:p w:rsidR="00DF70A6" w:rsidRDefault="00C370FD" w:rsidP="00DC195E">
      <w:pPr>
        <w:autoSpaceDE w:val="0"/>
        <w:autoSpaceDN w:val="0"/>
        <w:adjustRightInd w:val="0"/>
        <w:ind w:firstLine="720"/>
        <w:jc w:val="both"/>
      </w:pPr>
      <w:r w:rsidRPr="00DF70A6">
        <w:rPr>
          <w:iCs/>
        </w:rPr>
        <w:t xml:space="preserve">Τα ανωτέρω πραγματοποιούνται  </w:t>
      </w:r>
      <w:r w:rsidR="00186F91" w:rsidRPr="006A7527">
        <w:rPr>
          <w:iCs/>
        </w:rPr>
        <w:t xml:space="preserve">με τη διαδικασία της </w:t>
      </w:r>
      <w:r w:rsidR="00186F91" w:rsidRPr="006A7527">
        <w:rPr>
          <w:b/>
        </w:rPr>
        <w:t>απευθείας ανάθεσης,</w:t>
      </w:r>
      <w:r w:rsidR="00186F91" w:rsidRPr="006A7527">
        <w:t xml:space="preserve"> </w:t>
      </w:r>
      <w:r w:rsidR="00186F91">
        <w:t xml:space="preserve">κατόπιν δημοσίευσης της παρούσης, </w:t>
      </w:r>
      <w:r w:rsidR="00186F91" w:rsidRPr="006A7527">
        <w:t xml:space="preserve">σύμφωνα με τα οριζόμενα στην </w:t>
      </w:r>
      <w:proofErr w:type="spellStart"/>
      <w:r w:rsidR="00186F91" w:rsidRPr="006A7527">
        <w:t>738η</w:t>
      </w:r>
      <w:proofErr w:type="spellEnd"/>
      <w:r w:rsidR="00186F91" w:rsidRPr="006A7527">
        <w:t>/</w:t>
      </w:r>
      <w:proofErr w:type="spellStart"/>
      <w:r w:rsidR="00186F91" w:rsidRPr="006A7527">
        <w:t>Οικον.31</w:t>
      </w:r>
      <w:proofErr w:type="spellEnd"/>
      <w:r w:rsidR="00186F91" w:rsidRPr="006A7527">
        <w:t>/06-12-2011 συν</w:t>
      </w:r>
      <w:r w:rsidR="00186F91">
        <w:t xml:space="preserve">εδρία του Πρυτανικού Συμβουλίου, </w:t>
      </w:r>
      <w:r w:rsidR="00186F91" w:rsidRPr="006A7527">
        <w:t xml:space="preserve">καθώς και </w:t>
      </w:r>
      <w:r w:rsidR="00186F91" w:rsidRPr="00DF70A6">
        <w:t xml:space="preserve">τις διατάξεις </w:t>
      </w:r>
      <w:r w:rsidR="00186F91" w:rsidRPr="00606677">
        <w:t xml:space="preserve">του </w:t>
      </w:r>
      <w:r w:rsidR="00DC195E" w:rsidRPr="00606677">
        <w:rPr>
          <w:rFonts w:eastAsiaTheme="minorHAnsi"/>
          <w:bCs/>
          <w:sz w:val="22"/>
          <w:szCs w:val="22"/>
          <w:lang w:eastAsia="en-US"/>
        </w:rPr>
        <w:t xml:space="preserve">άρθρου 2 § 31 </w:t>
      </w:r>
      <w:r w:rsidR="00DC195E" w:rsidRPr="00606677">
        <w:rPr>
          <w:rFonts w:eastAsiaTheme="minorHAnsi"/>
          <w:sz w:val="22"/>
          <w:szCs w:val="22"/>
          <w:lang w:eastAsia="en-US"/>
        </w:rPr>
        <w:t xml:space="preserve">και του </w:t>
      </w:r>
      <w:r w:rsidR="00DC195E" w:rsidRPr="00606677">
        <w:rPr>
          <w:rFonts w:eastAsiaTheme="minorHAnsi"/>
          <w:bCs/>
          <w:sz w:val="22"/>
          <w:szCs w:val="22"/>
          <w:lang w:eastAsia="en-US"/>
        </w:rPr>
        <w:t xml:space="preserve">άρθρου 118 §1 έως και § 4 </w:t>
      </w:r>
      <w:r w:rsidR="00DC195E" w:rsidRPr="00606677">
        <w:rPr>
          <w:rFonts w:eastAsiaTheme="minorHAnsi"/>
          <w:sz w:val="22"/>
          <w:szCs w:val="22"/>
          <w:lang w:eastAsia="en-US"/>
        </w:rPr>
        <w:t xml:space="preserve">του </w:t>
      </w:r>
      <w:r w:rsidR="00DC195E" w:rsidRPr="00606677">
        <w:rPr>
          <w:rFonts w:eastAsiaTheme="minorHAnsi"/>
          <w:bCs/>
          <w:sz w:val="22"/>
          <w:szCs w:val="22"/>
          <w:lang w:eastAsia="en-US"/>
        </w:rPr>
        <w:t>Ν. 4412/2016</w:t>
      </w:r>
      <w:r w:rsidR="00DC195E" w:rsidRPr="00606677">
        <w:rPr>
          <w:rFonts w:ascii="TimesNewRomanPS-BoldMT" w:eastAsiaTheme="minorHAnsi" w:hAnsi="TimesNewRomanPS-BoldMT" w:cs="TimesNewRomanPS-BoldMT"/>
          <w:b/>
          <w:bCs/>
          <w:sz w:val="22"/>
          <w:szCs w:val="22"/>
          <w:lang w:eastAsia="en-US"/>
        </w:rPr>
        <w:t xml:space="preserve"> </w:t>
      </w:r>
      <w:r w:rsidR="00186F91" w:rsidRPr="00606677">
        <w:t xml:space="preserve">(ΦΕΚ 147/Α/08-08-2016) «Δημόσιες Συμβάσεις Έργων, Προμηθειών και Υπηρεσιών (προσαρμογή στις Οδηγίες 2014/24/ΕΕ και 2014/25/ΕΕ)». </w:t>
      </w:r>
      <w:r w:rsidR="00186F91" w:rsidRPr="005F274B">
        <w:t xml:space="preserve">Ως </w:t>
      </w:r>
      <w:r w:rsidR="00186F91" w:rsidRPr="005F274B">
        <w:rPr>
          <w:b/>
        </w:rPr>
        <w:t xml:space="preserve">κριτήριο </w:t>
      </w:r>
      <w:r w:rsidR="00120B6C" w:rsidRPr="005F274B">
        <w:rPr>
          <w:b/>
        </w:rPr>
        <w:t>ανάθεσης</w:t>
      </w:r>
      <w:r w:rsidR="00186F91" w:rsidRPr="005F274B">
        <w:t xml:space="preserve"> ορίζεται η πλέον συμφέρουσα από οικονομική άποψη προσφορά μόνο βάσει τιμής για το σύνολο των εργασιών και ειδών.</w:t>
      </w:r>
    </w:p>
    <w:p w:rsidR="00DF70A6" w:rsidRPr="00606677" w:rsidRDefault="00186F91" w:rsidP="00DF70A6">
      <w:pPr>
        <w:ind w:firstLine="720"/>
        <w:jc w:val="both"/>
      </w:pPr>
      <w:r w:rsidRPr="00606677">
        <w:t xml:space="preserve">Η παρούσα Πρόσκληση </w:t>
      </w:r>
      <w:r w:rsidR="005F274B">
        <w:rPr>
          <w:b/>
        </w:rPr>
        <w:t xml:space="preserve">αναρτάται </w:t>
      </w:r>
      <w:r w:rsidRPr="00606677">
        <w:t xml:space="preserve">στο </w:t>
      </w:r>
      <w:proofErr w:type="spellStart"/>
      <w:r w:rsidRPr="00606677">
        <w:t>ΚΗΜΔΗΣ</w:t>
      </w:r>
      <w:proofErr w:type="spellEnd"/>
      <w:r w:rsidRPr="00606677">
        <w:t xml:space="preserve"> και στην ιστοσελίδα του Παν/</w:t>
      </w:r>
      <w:proofErr w:type="spellStart"/>
      <w:r w:rsidRPr="00606677">
        <w:t>μίου</w:t>
      </w:r>
      <w:proofErr w:type="spellEnd"/>
      <w:r w:rsidRPr="00606677">
        <w:t xml:space="preserve"> Κρήτης (</w:t>
      </w:r>
      <w:hyperlink r:id="rId7" w:history="1">
        <w:r w:rsidRPr="00606677">
          <w:rPr>
            <w:rStyle w:val="-"/>
            <w:lang w:val="en-US"/>
          </w:rPr>
          <w:t>www</w:t>
        </w:r>
        <w:r w:rsidRPr="00606677">
          <w:rPr>
            <w:rStyle w:val="-"/>
          </w:rPr>
          <w:t>.</w:t>
        </w:r>
        <w:proofErr w:type="spellStart"/>
        <w:r w:rsidRPr="00606677">
          <w:rPr>
            <w:rStyle w:val="-"/>
            <w:lang w:val="en-US"/>
          </w:rPr>
          <w:t>uoc</w:t>
        </w:r>
        <w:proofErr w:type="spellEnd"/>
        <w:r w:rsidRPr="00606677">
          <w:rPr>
            <w:rStyle w:val="-"/>
          </w:rPr>
          <w:t>.</w:t>
        </w:r>
        <w:r w:rsidRPr="00606677">
          <w:rPr>
            <w:rStyle w:val="-"/>
            <w:lang w:val="en-US"/>
          </w:rPr>
          <w:t>gr</w:t>
        </w:r>
      </w:hyperlink>
      <w:r w:rsidRPr="00606677">
        <w:t xml:space="preserve">). </w:t>
      </w:r>
      <w:r w:rsidR="005F274B">
        <w:t xml:space="preserve">Στην ιστοσελίδα </w:t>
      </w:r>
      <w:r w:rsidR="00DF70A6" w:rsidRPr="00606677">
        <w:t xml:space="preserve">συνοδεύεται και από τοπογραφικό μυοκτονίας καθώς και πίνακα με τους </w:t>
      </w:r>
      <w:proofErr w:type="spellStart"/>
      <w:r w:rsidR="00DF70A6" w:rsidRPr="00606677">
        <w:t>Δολωματικούς</w:t>
      </w:r>
      <w:proofErr w:type="spellEnd"/>
      <w:r w:rsidR="00DF70A6" w:rsidRPr="00606677">
        <w:t xml:space="preserve"> Σταθμούς στους χώρους του Π.Κ..</w:t>
      </w:r>
    </w:p>
    <w:p w:rsidR="00DF70A6" w:rsidRDefault="00186F91" w:rsidP="00DF70A6">
      <w:pPr>
        <w:ind w:firstLine="720"/>
        <w:jc w:val="both"/>
      </w:pPr>
      <w:r w:rsidRPr="00606677">
        <w:t>Ακολουθούν ειδικοί όροι συμμετοχής και τεχνικές προδιαγραφές.</w:t>
      </w:r>
    </w:p>
    <w:p w:rsidR="0063205B" w:rsidRDefault="0063205B" w:rsidP="00DF70A6">
      <w:pPr>
        <w:tabs>
          <w:tab w:val="num" w:pos="0"/>
        </w:tabs>
        <w:jc w:val="center"/>
        <w:rPr>
          <w:b/>
        </w:rPr>
      </w:pPr>
    </w:p>
    <w:p w:rsidR="0063205B" w:rsidRDefault="0063205B" w:rsidP="00DF70A6">
      <w:pPr>
        <w:tabs>
          <w:tab w:val="num" w:pos="0"/>
        </w:tabs>
        <w:jc w:val="center"/>
        <w:rPr>
          <w:b/>
        </w:rPr>
      </w:pPr>
    </w:p>
    <w:p w:rsidR="00DF70A6" w:rsidRPr="00DF70A6" w:rsidRDefault="00DF70A6" w:rsidP="00DF70A6">
      <w:pPr>
        <w:tabs>
          <w:tab w:val="num" w:pos="0"/>
        </w:tabs>
        <w:jc w:val="center"/>
        <w:rPr>
          <w:b/>
        </w:rPr>
      </w:pPr>
      <w:r w:rsidRPr="00DF70A6">
        <w:rPr>
          <w:b/>
        </w:rPr>
        <w:t xml:space="preserve">Ο </w:t>
      </w:r>
      <w:r w:rsidR="00120B6C">
        <w:rPr>
          <w:b/>
        </w:rPr>
        <w:t>ΠΡΥΤΑΝΗΣ</w:t>
      </w:r>
      <w:r w:rsidRPr="00DF70A6">
        <w:rPr>
          <w:b/>
        </w:rPr>
        <w:t xml:space="preserve"> </w:t>
      </w:r>
    </w:p>
    <w:p w:rsidR="00DF70A6" w:rsidRPr="00DF70A6" w:rsidRDefault="00DF70A6" w:rsidP="00DF70A6">
      <w:pPr>
        <w:tabs>
          <w:tab w:val="num" w:pos="0"/>
        </w:tabs>
        <w:jc w:val="center"/>
        <w:rPr>
          <w:b/>
        </w:rPr>
      </w:pPr>
      <w:r w:rsidRPr="00DF70A6">
        <w:rPr>
          <w:b/>
        </w:rPr>
        <w:t>του Πανεπιστημίου Κρήτης</w:t>
      </w:r>
    </w:p>
    <w:p w:rsidR="00DF70A6" w:rsidRDefault="00DF70A6" w:rsidP="00DF70A6">
      <w:pPr>
        <w:tabs>
          <w:tab w:val="num" w:pos="0"/>
        </w:tabs>
        <w:jc w:val="center"/>
        <w:rPr>
          <w:b/>
        </w:rPr>
      </w:pPr>
    </w:p>
    <w:p w:rsidR="0063205B" w:rsidRDefault="0063205B" w:rsidP="00DF70A6">
      <w:pPr>
        <w:tabs>
          <w:tab w:val="num" w:pos="0"/>
        </w:tabs>
        <w:jc w:val="center"/>
        <w:rPr>
          <w:b/>
        </w:rPr>
      </w:pPr>
    </w:p>
    <w:p w:rsidR="0063205B" w:rsidRDefault="0063205B" w:rsidP="00DF70A6">
      <w:pPr>
        <w:tabs>
          <w:tab w:val="num" w:pos="0"/>
        </w:tabs>
        <w:jc w:val="center"/>
        <w:rPr>
          <w:b/>
        </w:rPr>
      </w:pPr>
    </w:p>
    <w:p w:rsidR="0063205B" w:rsidRPr="00DF70A6" w:rsidRDefault="0063205B" w:rsidP="00DF70A6">
      <w:pPr>
        <w:tabs>
          <w:tab w:val="num" w:pos="0"/>
        </w:tabs>
        <w:jc w:val="center"/>
        <w:rPr>
          <w:b/>
        </w:rPr>
      </w:pPr>
    </w:p>
    <w:p w:rsidR="00DF70A6" w:rsidRDefault="00120B6C" w:rsidP="00DF70A6">
      <w:pPr>
        <w:tabs>
          <w:tab w:val="num" w:pos="0"/>
        </w:tabs>
        <w:jc w:val="center"/>
        <w:rPr>
          <w:b/>
        </w:rPr>
      </w:pPr>
      <w:r>
        <w:rPr>
          <w:b/>
        </w:rPr>
        <w:t xml:space="preserve">Καθηγητής </w:t>
      </w:r>
      <w:r w:rsidR="00DF70A6" w:rsidRPr="00DF70A6">
        <w:rPr>
          <w:b/>
        </w:rPr>
        <w:t>ΠΑΝΑΓΙΩΤΗΣ ΤΣΑΚΑΛΙΔΗΣ</w:t>
      </w:r>
    </w:p>
    <w:p w:rsidR="005F274B" w:rsidRDefault="005F274B" w:rsidP="00DF70A6">
      <w:pPr>
        <w:tabs>
          <w:tab w:val="num" w:pos="0"/>
        </w:tabs>
        <w:jc w:val="center"/>
        <w:rPr>
          <w:b/>
        </w:rPr>
      </w:pPr>
    </w:p>
    <w:p w:rsidR="000A2EAF" w:rsidRPr="00DF70A6" w:rsidRDefault="000A2EAF" w:rsidP="00DF70A6">
      <w:pPr>
        <w:tabs>
          <w:tab w:val="num" w:pos="0"/>
        </w:tabs>
        <w:jc w:val="center"/>
        <w:rPr>
          <w:b/>
        </w:rPr>
      </w:pPr>
    </w:p>
    <w:p w:rsidR="00120B6C" w:rsidRDefault="00120B6C" w:rsidP="0012780B">
      <w:pPr>
        <w:ind w:firstLine="720"/>
        <w:jc w:val="both"/>
        <w:rPr>
          <w:b/>
        </w:rPr>
      </w:pPr>
    </w:p>
    <w:p w:rsidR="00A3034D" w:rsidRPr="001F6010" w:rsidRDefault="0012780B" w:rsidP="0012780B">
      <w:pPr>
        <w:ind w:firstLine="720"/>
        <w:jc w:val="both"/>
        <w:rPr>
          <w:rFonts w:ascii="Comic Sans MS" w:hAnsi="Comic Sans MS"/>
          <w:b/>
          <w:bCs/>
          <w:color w:val="000000"/>
          <w:sz w:val="22"/>
          <w:szCs w:val="22"/>
        </w:rPr>
      </w:pPr>
      <w:r w:rsidRPr="001F6010">
        <w:rPr>
          <w:rFonts w:ascii="Comic Sans MS" w:hAnsi="Comic Sans MS"/>
          <w:b/>
          <w:sz w:val="22"/>
          <w:szCs w:val="22"/>
        </w:rPr>
        <w:lastRenderedPageBreak/>
        <w:t>ΕΙΔΙΚΟΙ ΟΡΟΙ ΣΥΜΜΕΤΟΧΗΣ ΚΑΙ</w:t>
      </w:r>
      <w:r w:rsidRPr="001F6010">
        <w:rPr>
          <w:rFonts w:ascii="Comic Sans MS" w:hAnsi="Comic Sans MS"/>
          <w:sz w:val="22"/>
          <w:szCs w:val="22"/>
        </w:rPr>
        <w:t xml:space="preserve">  </w:t>
      </w:r>
      <w:r w:rsidR="00A3034D" w:rsidRPr="001F6010">
        <w:rPr>
          <w:rFonts w:ascii="Comic Sans MS" w:hAnsi="Comic Sans MS"/>
          <w:b/>
          <w:bCs/>
          <w:color w:val="000000"/>
          <w:sz w:val="22"/>
          <w:szCs w:val="22"/>
        </w:rPr>
        <w:t>ΤΕΧΝΙΚΕΣ ΠΡΟΔΙΑΓΡΑΦΕΣ</w:t>
      </w:r>
    </w:p>
    <w:p w:rsidR="00CF0331" w:rsidRPr="001F6010" w:rsidRDefault="00CF0331" w:rsidP="00CF0331">
      <w:pPr>
        <w:autoSpaceDE w:val="0"/>
        <w:autoSpaceDN w:val="0"/>
        <w:adjustRightInd w:val="0"/>
        <w:ind w:left="567" w:right="517"/>
        <w:jc w:val="center"/>
        <w:rPr>
          <w:rFonts w:ascii="Comic Sans MS" w:hAnsi="Comic Sans MS"/>
          <w:b/>
          <w:bCs/>
          <w:color w:val="000000"/>
          <w:sz w:val="22"/>
          <w:szCs w:val="22"/>
        </w:rPr>
      </w:pPr>
      <w:r w:rsidRPr="001F6010">
        <w:rPr>
          <w:rFonts w:ascii="Comic Sans MS" w:hAnsi="Comic Sans MS"/>
          <w:b/>
          <w:bCs/>
          <w:sz w:val="22"/>
          <w:szCs w:val="22"/>
        </w:rPr>
        <w:t xml:space="preserve">για την </w:t>
      </w:r>
      <w:r w:rsidR="00606677" w:rsidRPr="001F6010">
        <w:rPr>
          <w:rFonts w:ascii="Comic Sans MS" w:hAnsi="Comic Sans MS"/>
          <w:b/>
          <w:bCs/>
          <w:sz w:val="22"/>
          <w:szCs w:val="22"/>
        </w:rPr>
        <w:t xml:space="preserve">ετήσια </w:t>
      </w:r>
      <w:proofErr w:type="spellStart"/>
      <w:r w:rsidR="00606677" w:rsidRPr="001F6010">
        <w:rPr>
          <w:rFonts w:ascii="Comic Sans MS" w:hAnsi="Comic Sans MS"/>
          <w:b/>
          <w:bCs/>
          <w:sz w:val="22"/>
          <w:szCs w:val="22"/>
        </w:rPr>
        <w:t>εντομοκτονία</w:t>
      </w:r>
      <w:proofErr w:type="spellEnd"/>
      <w:r w:rsidR="00606677" w:rsidRPr="001F6010">
        <w:rPr>
          <w:rFonts w:ascii="Comic Sans MS" w:hAnsi="Comic Sans MS"/>
          <w:b/>
          <w:bCs/>
          <w:sz w:val="22"/>
          <w:szCs w:val="22"/>
        </w:rPr>
        <w:t xml:space="preserve">, μυοκτονία </w:t>
      </w:r>
      <w:r w:rsidRPr="001F6010">
        <w:rPr>
          <w:rFonts w:ascii="Comic Sans MS" w:hAnsi="Comic Sans MS"/>
          <w:b/>
          <w:bCs/>
          <w:color w:val="000000"/>
          <w:sz w:val="22"/>
          <w:szCs w:val="22"/>
        </w:rPr>
        <w:t xml:space="preserve">των χώρων του Π.Κ. στο Ρέθυμνο </w:t>
      </w:r>
      <w:r w:rsidR="00606677" w:rsidRPr="001F6010">
        <w:rPr>
          <w:rFonts w:ascii="Comic Sans MS" w:hAnsi="Comic Sans MS"/>
          <w:b/>
          <w:bCs/>
          <w:color w:val="000000"/>
          <w:sz w:val="22"/>
          <w:szCs w:val="22"/>
        </w:rPr>
        <w:t>(</w:t>
      </w:r>
      <w:r w:rsidRPr="001F6010">
        <w:rPr>
          <w:rFonts w:ascii="Comic Sans MS" w:hAnsi="Comic Sans MS"/>
          <w:b/>
          <w:bCs/>
          <w:color w:val="000000"/>
          <w:sz w:val="22"/>
          <w:szCs w:val="22"/>
        </w:rPr>
        <w:t xml:space="preserve">για </w:t>
      </w:r>
      <w:r w:rsidR="00F33698" w:rsidRPr="001F6010">
        <w:rPr>
          <w:rFonts w:ascii="Comic Sans MS" w:hAnsi="Comic Sans MS"/>
          <w:b/>
          <w:bCs/>
          <w:color w:val="000000"/>
          <w:sz w:val="22"/>
          <w:szCs w:val="22"/>
        </w:rPr>
        <w:t xml:space="preserve">δύο </w:t>
      </w:r>
      <w:r w:rsidRPr="001F6010">
        <w:rPr>
          <w:rFonts w:ascii="Comic Sans MS" w:hAnsi="Comic Sans MS"/>
          <w:b/>
          <w:bCs/>
          <w:color w:val="000000"/>
          <w:sz w:val="22"/>
          <w:szCs w:val="22"/>
        </w:rPr>
        <w:t xml:space="preserve"> έτ</w:t>
      </w:r>
      <w:r w:rsidR="00F33698" w:rsidRPr="001F6010">
        <w:rPr>
          <w:rFonts w:ascii="Comic Sans MS" w:hAnsi="Comic Sans MS"/>
          <w:b/>
          <w:bCs/>
          <w:color w:val="000000"/>
          <w:sz w:val="22"/>
          <w:szCs w:val="22"/>
        </w:rPr>
        <w:t>η</w:t>
      </w:r>
      <w:r w:rsidRPr="001F6010">
        <w:rPr>
          <w:rFonts w:ascii="Comic Sans MS" w:hAnsi="Comic Sans MS"/>
          <w:b/>
          <w:bCs/>
          <w:color w:val="000000"/>
          <w:sz w:val="22"/>
          <w:szCs w:val="22"/>
        </w:rPr>
        <w:t xml:space="preserve"> από την υπογραφή της σύμβασης</w:t>
      </w:r>
      <w:r w:rsidR="00606677" w:rsidRPr="001F6010">
        <w:rPr>
          <w:rFonts w:ascii="Comic Sans MS" w:hAnsi="Comic Sans MS"/>
          <w:b/>
          <w:bCs/>
          <w:color w:val="000000"/>
          <w:sz w:val="22"/>
          <w:szCs w:val="22"/>
        </w:rPr>
        <w:t>)</w:t>
      </w:r>
      <w:r w:rsidRPr="001F6010">
        <w:rPr>
          <w:rFonts w:ascii="Comic Sans MS" w:hAnsi="Comic Sans MS"/>
          <w:b/>
          <w:bCs/>
          <w:color w:val="000000"/>
          <w:sz w:val="22"/>
          <w:szCs w:val="22"/>
        </w:rPr>
        <w:t>.</w:t>
      </w:r>
    </w:p>
    <w:p w:rsidR="00CF0331" w:rsidRPr="001F6010" w:rsidRDefault="00CF0331" w:rsidP="00CF0331">
      <w:pPr>
        <w:autoSpaceDE w:val="0"/>
        <w:autoSpaceDN w:val="0"/>
        <w:adjustRightInd w:val="0"/>
        <w:ind w:left="567" w:right="517"/>
        <w:jc w:val="center"/>
        <w:rPr>
          <w:b/>
          <w:bCs/>
          <w:color w:val="000000"/>
        </w:rPr>
      </w:pPr>
    </w:p>
    <w:p w:rsidR="00606677" w:rsidRPr="001F6010" w:rsidRDefault="00606677" w:rsidP="00CF0331">
      <w:pPr>
        <w:autoSpaceDE w:val="0"/>
        <w:autoSpaceDN w:val="0"/>
        <w:adjustRightInd w:val="0"/>
        <w:ind w:left="567" w:right="517"/>
        <w:jc w:val="center"/>
        <w:rPr>
          <w:b/>
          <w:bCs/>
          <w:color w:val="000000"/>
        </w:rPr>
      </w:pPr>
    </w:p>
    <w:p w:rsidR="00F33698" w:rsidRPr="00F33698" w:rsidRDefault="00F33698" w:rsidP="00F33698">
      <w:pPr>
        <w:autoSpaceDE w:val="0"/>
        <w:autoSpaceDN w:val="0"/>
        <w:adjustRightInd w:val="0"/>
        <w:jc w:val="center"/>
        <w:rPr>
          <w:rFonts w:ascii="Century Schoolbook" w:hAnsi="Century Schoolbook" w:cs="Arial"/>
          <w:b/>
          <w:bCs/>
          <w:color w:val="000000"/>
        </w:rPr>
      </w:pPr>
    </w:p>
    <w:p w:rsidR="00F33698" w:rsidRPr="005D2384" w:rsidRDefault="00F33698" w:rsidP="00F33698">
      <w:pPr>
        <w:autoSpaceDE w:val="0"/>
        <w:autoSpaceDN w:val="0"/>
        <w:adjustRightInd w:val="0"/>
        <w:ind w:left="567" w:right="517"/>
        <w:jc w:val="center"/>
        <w:rPr>
          <w:rFonts w:ascii="Comic Sans MS" w:hAnsi="Comic Sans MS"/>
          <w:b/>
          <w:bCs/>
          <w:color w:val="000000"/>
          <w:sz w:val="22"/>
          <w:szCs w:val="22"/>
        </w:rPr>
      </w:pPr>
      <w:r>
        <w:rPr>
          <w:rFonts w:ascii="Comic Sans MS" w:hAnsi="Comic Sans MS"/>
          <w:b/>
          <w:bCs/>
          <w:color w:val="000000"/>
          <w:sz w:val="22"/>
          <w:szCs w:val="22"/>
        </w:rPr>
        <w:t xml:space="preserve">ΕΙΔΙΚΟΙ ΟΡΟΙ </w:t>
      </w:r>
    </w:p>
    <w:p w:rsidR="00F33698" w:rsidRPr="005D2384" w:rsidRDefault="00F33698" w:rsidP="00F33698">
      <w:pPr>
        <w:autoSpaceDE w:val="0"/>
        <w:autoSpaceDN w:val="0"/>
        <w:adjustRightInd w:val="0"/>
        <w:ind w:left="567" w:right="517"/>
        <w:jc w:val="center"/>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Οι ειδικοί όροι αποτελούν αναπόσπαστο τμήμα των γενικών όρων του διαγωνισμού.</w:t>
      </w: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iCs/>
          <w:color w:val="000000"/>
          <w:sz w:val="22"/>
          <w:szCs w:val="22"/>
        </w:rPr>
      </w:pPr>
      <w:r w:rsidRPr="005D2384">
        <w:rPr>
          <w:rFonts w:ascii="Comic Sans MS" w:hAnsi="Comic Sans MS"/>
          <w:b/>
          <w:bCs/>
          <w:iCs/>
          <w:color w:val="000000"/>
          <w:sz w:val="22"/>
          <w:szCs w:val="22"/>
        </w:rPr>
        <w:t>Α. Προδιαγραφές εταιρίας (επί ποινή αποκλεισμού)</w:t>
      </w:r>
    </w:p>
    <w:p w:rsidR="00F33698" w:rsidRPr="005D2384" w:rsidRDefault="00F33698" w:rsidP="00F33698">
      <w:p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bCs/>
          <w:color w:val="000000"/>
          <w:sz w:val="22"/>
          <w:szCs w:val="22"/>
        </w:rPr>
        <w:t xml:space="preserve">Η εταιρία απεντόμωσης-μυοκτονίας θα πρέπει </w:t>
      </w:r>
      <w:r w:rsidRPr="005D2384">
        <w:rPr>
          <w:rFonts w:ascii="Comic Sans MS" w:hAnsi="Comic Sans MS"/>
          <w:b/>
          <w:bCs/>
          <w:color w:val="000000"/>
          <w:sz w:val="22"/>
          <w:szCs w:val="22"/>
          <w:u w:val="single"/>
        </w:rPr>
        <w:t>επί ποινή αποκλεισμού</w:t>
      </w:r>
      <w:r w:rsidRPr="005D2384">
        <w:rPr>
          <w:rFonts w:ascii="Comic Sans MS" w:hAnsi="Comic Sans MS"/>
          <w:bCs/>
          <w:color w:val="000000"/>
          <w:sz w:val="22"/>
          <w:szCs w:val="22"/>
        </w:rPr>
        <w:t xml:space="preserve"> :</w:t>
      </w:r>
    </w:p>
    <w:p w:rsidR="00F33698" w:rsidRPr="005D2384" w:rsidRDefault="00F33698" w:rsidP="00F33698">
      <w:pPr>
        <w:numPr>
          <w:ilvl w:val="0"/>
          <w:numId w:val="1"/>
        </w:num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bCs/>
          <w:color w:val="000000"/>
          <w:sz w:val="22"/>
          <w:szCs w:val="22"/>
        </w:rPr>
        <w:t xml:space="preserve">Να διαθέτει άδεια εφαρμογών απεντόμωσης – μυοκτονίας για όλο τον ελλαδικό χώρο, με αριθμό έγκρισης από το Υπουργείο Αγροτικής Ανάπτυξης και Τροφίμων </w:t>
      </w:r>
      <w:bookmarkStart w:id="0" w:name="OLE_LINK3"/>
      <w:bookmarkStart w:id="1" w:name="OLE_LINK4"/>
      <w:r>
        <w:rPr>
          <w:rFonts w:ascii="Comic Sans MS" w:hAnsi="Comic Sans MS"/>
          <w:bCs/>
          <w:color w:val="000000"/>
          <w:sz w:val="22"/>
          <w:szCs w:val="22"/>
        </w:rPr>
        <w:t>και</w:t>
      </w:r>
      <w:r w:rsidRPr="00753809">
        <w:rPr>
          <w:rFonts w:ascii="Comic Sans MS" w:hAnsi="Comic Sans MS"/>
          <w:b/>
          <w:bCs/>
          <w:color w:val="000000"/>
          <w:sz w:val="22"/>
          <w:szCs w:val="22"/>
          <w:u w:val="single"/>
        </w:rPr>
        <w:t xml:space="preserve"> θα αποδεικνύεται με την προσκόμιση της</w:t>
      </w:r>
      <w:r w:rsidRPr="005D2384">
        <w:rPr>
          <w:rFonts w:ascii="Comic Sans MS" w:hAnsi="Comic Sans MS"/>
          <w:bCs/>
          <w:color w:val="000000"/>
          <w:sz w:val="22"/>
          <w:szCs w:val="22"/>
        </w:rPr>
        <w:t>.</w:t>
      </w:r>
      <w:bookmarkEnd w:id="0"/>
      <w:bookmarkEnd w:id="1"/>
    </w:p>
    <w:p w:rsidR="00F33698" w:rsidRPr="005D2384" w:rsidRDefault="00F33698" w:rsidP="00F33698">
      <w:pPr>
        <w:numPr>
          <w:ilvl w:val="0"/>
          <w:numId w:val="1"/>
        </w:num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bCs/>
          <w:color w:val="000000"/>
          <w:sz w:val="22"/>
          <w:szCs w:val="22"/>
        </w:rPr>
        <w:t xml:space="preserve">Να διαθέτει επιστημονικό υπεύθυνο για την επίβλεψη των εφαρμογών απεντόμωσης-μυοκτονίας σύμφωνα με την κείμενη νομοθεσία (Γεωπόνος ή Χημικός Μηχανικός ή Χημικός ή Ιατρός ή Φαρμακοποιός (ΑΕΙ), Φυτικής Παραγωγής </w:t>
      </w:r>
      <w:proofErr w:type="spellStart"/>
      <w:r w:rsidRPr="005D2384">
        <w:rPr>
          <w:rFonts w:ascii="Comic Sans MS" w:hAnsi="Comic Sans MS"/>
          <w:bCs/>
          <w:color w:val="000000"/>
          <w:sz w:val="22"/>
          <w:szCs w:val="22"/>
        </w:rPr>
        <w:t>ΑΤΕΙ</w:t>
      </w:r>
      <w:proofErr w:type="spellEnd"/>
      <w:r w:rsidRPr="005D2384">
        <w:rPr>
          <w:rFonts w:ascii="Comic Sans MS" w:hAnsi="Comic Sans MS"/>
          <w:bCs/>
          <w:color w:val="000000"/>
          <w:sz w:val="22"/>
          <w:szCs w:val="22"/>
        </w:rPr>
        <w:t xml:space="preserve">, </w:t>
      </w:r>
      <w:proofErr w:type="spellStart"/>
      <w:r w:rsidRPr="005D2384">
        <w:rPr>
          <w:rFonts w:ascii="Comic Sans MS" w:hAnsi="Comic Sans MS"/>
          <w:bCs/>
          <w:color w:val="000000"/>
          <w:sz w:val="22"/>
          <w:szCs w:val="22"/>
        </w:rPr>
        <w:t>Θερμοκηπιακών</w:t>
      </w:r>
      <w:proofErr w:type="spellEnd"/>
      <w:r w:rsidRPr="005D2384">
        <w:rPr>
          <w:rFonts w:ascii="Comic Sans MS" w:hAnsi="Comic Sans MS"/>
          <w:bCs/>
          <w:color w:val="000000"/>
          <w:sz w:val="22"/>
          <w:szCs w:val="22"/>
        </w:rPr>
        <w:t xml:space="preserve"> Καλλιεργειών και Ανθοκομίας </w:t>
      </w:r>
      <w:proofErr w:type="spellStart"/>
      <w:r w:rsidRPr="005D2384">
        <w:rPr>
          <w:rFonts w:ascii="Comic Sans MS" w:hAnsi="Comic Sans MS"/>
          <w:bCs/>
          <w:color w:val="000000"/>
          <w:sz w:val="22"/>
          <w:szCs w:val="22"/>
        </w:rPr>
        <w:t>ΑΤΕΙ</w:t>
      </w:r>
      <w:proofErr w:type="spellEnd"/>
      <w:r w:rsidRPr="005D2384">
        <w:rPr>
          <w:rFonts w:ascii="Comic Sans MS" w:hAnsi="Comic Sans MS"/>
          <w:bCs/>
          <w:color w:val="000000"/>
          <w:sz w:val="22"/>
          <w:szCs w:val="22"/>
        </w:rPr>
        <w:t xml:space="preserve">, Δημόσιας Υγιεινής </w:t>
      </w:r>
      <w:proofErr w:type="spellStart"/>
      <w:r w:rsidRPr="005D2384">
        <w:rPr>
          <w:rFonts w:ascii="Comic Sans MS" w:hAnsi="Comic Sans MS"/>
          <w:bCs/>
          <w:color w:val="000000"/>
          <w:sz w:val="22"/>
          <w:szCs w:val="22"/>
        </w:rPr>
        <w:t>ΑΤΕΙ</w:t>
      </w:r>
      <w:proofErr w:type="spellEnd"/>
      <w:r w:rsidRPr="005D2384">
        <w:rPr>
          <w:rFonts w:ascii="Comic Sans MS" w:hAnsi="Comic Sans MS"/>
          <w:bCs/>
          <w:color w:val="000000"/>
          <w:sz w:val="22"/>
          <w:szCs w:val="22"/>
        </w:rPr>
        <w:t xml:space="preserve">) ο οποίος θα είναι και υπεύθυνος των εργασιών μυοκτονίας, απεντόμωσης και </w:t>
      </w:r>
      <w:r w:rsidRPr="00753809">
        <w:rPr>
          <w:rFonts w:ascii="Comic Sans MS" w:hAnsi="Comic Sans MS"/>
          <w:b/>
          <w:bCs/>
          <w:color w:val="000000"/>
          <w:sz w:val="22"/>
          <w:szCs w:val="22"/>
          <w:u w:val="single"/>
        </w:rPr>
        <w:t>θα ορίζεται με προσκόμιση υπεύθυνης δήλωσης του αναδόχου</w:t>
      </w:r>
      <w:r w:rsidRPr="005D2384">
        <w:rPr>
          <w:rFonts w:ascii="Comic Sans MS" w:hAnsi="Comic Sans MS"/>
          <w:bCs/>
          <w:color w:val="000000"/>
          <w:sz w:val="22"/>
          <w:szCs w:val="22"/>
        </w:rPr>
        <w:t>.</w:t>
      </w:r>
    </w:p>
    <w:p w:rsidR="00F33698" w:rsidRPr="005D2384" w:rsidRDefault="00F33698" w:rsidP="00F33698">
      <w:pPr>
        <w:numPr>
          <w:ilvl w:val="0"/>
          <w:numId w:val="1"/>
        </w:num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bCs/>
          <w:color w:val="000000"/>
          <w:sz w:val="22"/>
          <w:szCs w:val="22"/>
        </w:rPr>
        <w:t xml:space="preserve">Να διαθέτει πιστοποιητικό διασφάλισης ποιότητας </w:t>
      </w:r>
      <w:proofErr w:type="spellStart"/>
      <w:r w:rsidRPr="005D2384">
        <w:rPr>
          <w:rFonts w:ascii="Comic Sans MS" w:hAnsi="Comic Sans MS"/>
          <w:b/>
          <w:bCs/>
          <w:color w:val="000000"/>
          <w:sz w:val="22"/>
          <w:szCs w:val="22"/>
        </w:rPr>
        <w:t>ISO</w:t>
      </w:r>
      <w:proofErr w:type="spellEnd"/>
      <w:r w:rsidRPr="005D2384">
        <w:rPr>
          <w:rFonts w:ascii="Comic Sans MS" w:hAnsi="Comic Sans MS"/>
          <w:b/>
          <w:bCs/>
          <w:color w:val="000000"/>
          <w:sz w:val="22"/>
          <w:szCs w:val="22"/>
        </w:rPr>
        <w:t xml:space="preserve"> 9001:2015</w:t>
      </w:r>
      <w:r w:rsidRPr="005D2384">
        <w:rPr>
          <w:rFonts w:ascii="Comic Sans MS" w:hAnsi="Comic Sans MS"/>
          <w:bCs/>
          <w:color w:val="000000"/>
          <w:sz w:val="22"/>
          <w:szCs w:val="22"/>
        </w:rPr>
        <w:t xml:space="preserve"> </w:t>
      </w:r>
      <w:r>
        <w:rPr>
          <w:rFonts w:ascii="Comic Sans MS" w:hAnsi="Comic Sans MS"/>
          <w:bCs/>
          <w:color w:val="000000"/>
          <w:sz w:val="22"/>
          <w:szCs w:val="22"/>
        </w:rPr>
        <w:t>και</w:t>
      </w:r>
      <w:r w:rsidRPr="005D2384">
        <w:rPr>
          <w:rFonts w:ascii="Comic Sans MS" w:hAnsi="Comic Sans MS"/>
          <w:bCs/>
          <w:color w:val="000000"/>
          <w:sz w:val="22"/>
          <w:szCs w:val="22"/>
        </w:rPr>
        <w:t xml:space="preserve"> </w:t>
      </w:r>
      <w:r w:rsidRPr="00753809">
        <w:rPr>
          <w:rFonts w:ascii="Comic Sans MS" w:hAnsi="Comic Sans MS"/>
          <w:b/>
          <w:bCs/>
          <w:color w:val="000000"/>
          <w:sz w:val="22"/>
          <w:szCs w:val="22"/>
          <w:u w:val="single"/>
        </w:rPr>
        <w:t>θα αποδεικνύεται με την προσκόμιση του</w:t>
      </w:r>
      <w:r w:rsidRPr="005D2384">
        <w:rPr>
          <w:rFonts w:ascii="Comic Sans MS" w:hAnsi="Comic Sans MS"/>
          <w:bCs/>
          <w:color w:val="000000"/>
          <w:sz w:val="22"/>
          <w:szCs w:val="22"/>
        </w:rPr>
        <w:t>.</w:t>
      </w:r>
    </w:p>
    <w:p w:rsidR="00F33698" w:rsidRPr="005D2384" w:rsidRDefault="00F33698" w:rsidP="00F33698">
      <w:pPr>
        <w:numPr>
          <w:ilvl w:val="0"/>
          <w:numId w:val="1"/>
        </w:numPr>
        <w:autoSpaceDE w:val="0"/>
        <w:autoSpaceDN w:val="0"/>
        <w:adjustRightInd w:val="0"/>
        <w:ind w:left="567" w:right="517"/>
        <w:jc w:val="both"/>
        <w:rPr>
          <w:rStyle w:val="a3"/>
          <w:rFonts w:ascii="Comic Sans MS" w:hAnsi="Comic Sans MS"/>
          <w:color w:val="000000"/>
          <w:sz w:val="22"/>
          <w:szCs w:val="22"/>
        </w:rPr>
      </w:pPr>
      <w:r w:rsidRPr="005D2384">
        <w:rPr>
          <w:rFonts w:ascii="Comic Sans MS" w:hAnsi="Comic Sans MS"/>
          <w:bCs/>
          <w:color w:val="000000"/>
          <w:sz w:val="22"/>
          <w:szCs w:val="22"/>
        </w:rPr>
        <w:t xml:space="preserve">Να διαθέτει </w:t>
      </w:r>
      <w:r w:rsidRPr="005D2384">
        <w:rPr>
          <w:rFonts w:ascii="Comic Sans MS" w:hAnsi="Comic Sans MS"/>
          <w:sz w:val="22"/>
          <w:szCs w:val="22"/>
        </w:rPr>
        <w:t>πιστοποίηση ευρωπαϊκού πρότυπου</w:t>
      </w:r>
      <w:r w:rsidRPr="005D2384">
        <w:rPr>
          <w:rStyle w:val="a3"/>
          <w:rFonts w:ascii="Comic Sans MS" w:hAnsi="Comic Sans MS"/>
          <w:color w:val="000000"/>
          <w:sz w:val="22"/>
          <w:szCs w:val="22"/>
          <w:shd w:val="clear" w:color="auto" w:fill="FFFFFF"/>
        </w:rPr>
        <w:t xml:space="preserve"> </w:t>
      </w:r>
      <w:proofErr w:type="spellStart"/>
      <w:r w:rsidRPr="005D2384">
        <w:rPr>
          <w:rStyle w:val="a3"/>
          <w:rFonts w:ascii="Comic Sans MS" w:hAnsi="Comic Sans MS"/>
          <w:color w:val="000000"/>
          <w:sz w:val="22"/>
          <w:szCs w:val="22"/>
          <w:shd w:val="clear" w:color="auto" w:fill="FFFFFF"/>
        </w:rPr>
        <w:t>CEPA</w:t>
      </w:r>
      <w:proofErr w:type="spellEnd"/>
      <w:r w:rsidRPr="005D2384">
        <w:rPr>
          <w:rStyle w:val="a3"/>
          <w:rFonts w:ascii="Comic Sans MS" w:hAnsi="Comic Sans MS"/>
          <w:color w:val="000000"/>
          <w:sz w:val="22"/>
          <w:szCs w:val="22"/>
          <w:shd w:val="clear" w:color="auto" w:fill="FFFFFF"/>
        </w:rPr>
        <w:t xml:space="preserve"> </w:t>
      </w:r>
      <w:proofErr w:type="spellStart"/>
      <w:r w:rsidRPr="005D2384">
        <w:rPr>
          <w:rStyle w:val="a3"/>
          <w:rFonts w:ascii="Comic Sans MS" w:hAnsi="Comic Sans MS"/>
          <w:color w:val="000000"/>
          <w:sz w:val="22"/>
          <w:szCs w:val="22"/>
          <w:shd w:val="clear" w:color="auto" w:fill="FFFFFF"/>
        </w:rPr>
        <w:t>EN</w:t>
      </w:r>
      <w:proofErr w:type="spellEnd"/>
      <w:r w:rsidRPr="005D2384">
        <w:rPr>
          <w:rStyle w:val="a3"/>
          <w:rFonts w:ascii="Comic Sans MS" w:hAnsi="Comic Sans MS"/>
          <w:color w:val="000000"/>
          <w:sz w:val="22"/>
          <w:szCs w:val="22"/>
          <w:shd w:val="clear" w:color="auto" w:fill="FFFFFF"/>
        </w:rPr>
        <w:t xml:space="preserve"> 16636 </w:t>
      </w:r>
      <w:r>
        <w:rPr>
          <w:rFonts w:ascii="Comic Sans MS" w:hAnsi="Comic Sans MS"/>
          <w:bCs/>
          <w:color w:val="000000"/>
          <w:sz w:val="22"/>
          <w:szCs w:val="22"/>
        </w:rPr>
        <w:t>και</w:t>
      </w:r>
      <w:r w:rsidRPr="005D2384">
        <w:rPr>
          <w:rFonts w:ascii="Comic Sans MS" w:hAnsi="Comic Sans MS"/>
          <w:bCs/>
          <w:color w:val="000000"/>
          <w:sz w:val="22"/>
          <w:szCs w:val="22"/>
        </w:rPr>
        <w:t xml:space="preserve"> </w:t>
      </w:r>
      <w:r w:rsidRPr="00753809">
        <w:rPr>
          <w:rFonts w:ascii="Comic Sans MS" w:hAnsi="Comic Sans MS"/>
          <w:b/>
          <w:bCs/>
          <w:color w:val="000000"/>
          <w:sz w:val="22"/>
          <w:szCs w:val="22"/>
          <w:u w:val="single"/>
        </w:rPr>
        <w:t>θα αποδεικνύεται με την προσκόμιση τ</w:t>
      </w:r>
      <w:r>
        <w:rPr>
          <w:rFonts w:ascii="Comic Sans MS" w:hAnsi="Comic Sans MS"/>
          <w:b/>
          <w:bCs/>
          <w:color w:val="000000"/>
          <w:sz w:val="22"/>
          <w:szCs w:val="22"/>
          <w:u w:val="single"/>
        </w:rPr>
        <w:t>ης</w:t>
      </w:r>
      <w:r w:rsidRPr="005D2384">
        <w:rPr>
          <w:rStyle w:val="a3"/>
          <w:rFonts w:ascii="Comic Sans MS" w:hAnsi="Comic Sans MS"/>
          <w:b w:val="0"/>
          <w:color w:val="000000"/>
          <w:sz w:val="22"/>
          <w:szCs w:val="22"/>
          <w:shd w:val="clear" w:color="auto" w:fill="FFFFFF"/>
        </w:rPr>
        <w:t>.</w:t>
      </w:r>
    </w:p>
    <w:p w:rsidR="00F33698" w:rsidRPr="005D2384" w:rsidRDefault="00F33698" w:rsidP="00F33698">
      <w:pPr>
        <w:numPr>
          <w:ilvl w:val="0"/>
          <w:numId w:val="1"/>
        </w:numPr>
        <w:autoSpaceDE w:val="0"/>
        <w:autoSpaceDN w:val="0"/>
        <w:adjustRightInd w:val="0"/>
        <w:ind w:left="567" w:right="517"/>
        <w:jc w:val="both"/>
        <w:rPr>
          <w:rFonts w:ascii="Comic Sans MS" w:hAnsi="Comic Sans MS"/>
          <w:sz w:val="22"/>
          <w:szCs w:val="22"/>
        </w:rPr>
      </w:pPr>
      <w:r w:rsidRPr="005D2384">
        <w:rPr>
          <w:rFonts w:ascii="Comic Sans MS" w:hAnsi="Comic Sans MS"/>
          <w:sz w:val="22"/>
          <w:szCs w:val="22"/>
        </w:rPr>
        <w:t xml:space="preserve">Να έχει συνάψει σύμβαση με εταιρεία διαχείρισης αποβλήτων, για τη σωστή διαχείριση των μυοκτόνων υπολειμμάτων και των κενών συσκευασιών εντομοκτόνων </w:t>
      </w:r>
      <w:r>
        <w:rPr>
          <w:rFonts w:ascii="Comic Sans MS" w:hAnsi="Comic Sans MS"/>
          <w:bCs/>
          <w:color w:val="000000"/>
          <w:sz w:val="22"/>
          <w:szCs w:val="22"/>
        </w:rPr>
        <w:t>και</w:t>
      </w:r>
      <w:r w:rsidRPr="005D2384">
        <w:rPr>
          <w:rFonts w:ascii="Comic Sans MS" w:hAnsi="Comic Sans MS"/>
          <w:bCs/>
          <w:color w:val="000000"/>
          <w:sz w:val="22"/>
          <w:szCs w:val="22"/>
        </w:rPr>
        <w:t xml:space="preserve"> </w:t>
      </w:r>
      <w:r w:rsidRPr="00753809">
        <w:rPr>
          <w:rFonts w:ascii="Comic Sans MS" w:hAnsi="Comic Sans MS"/>
          <w:b/>
          <w:bCs/>
          <w:color w:val="000000"/>
          <w:sz w:val="22"/>
          <w:szCs w:val="22"/>
          <w:u w:val="single"/>
        </w:rPr>
        <w:t>θα αποδεικνύεται με την προσκόμιση τ</w:t>
      </w:r>
      <w:r>
        <w:rPr>
          <w:rFonts w:ascii="Comic Sans MS" w:hAnsi="Comic Sans MS"/>
          <w:b/>
          <w:bCs/>
          <w:color w:val="000000"/>
          <w:sz w:val="22"/>
          <w:szCs w:val="22"/>
          <w:u w:val="single"/>
        </w:rPr>
        <w:t>ης</w:t>
      </w:r>
      <w:r w:rsidRPr="005D2384">
        <w:rPr>
          <w:rFonts w:ascii="Comic Sans MS" w:hAnsi="Comic Sans MS"/>
          <w:sz w:val="22"/>
          <w:szCs w:val="22"/>
        </w:rPr>
        <w:t>.</w:t>
      </w:r>
    </w:p>
    <w:p w:rsidR="00F33698" w:rsidRPr="005D2384" w:rsidRDefault="00F33698" w:rsidP="00F33698">
      <w:pPr>
        <w:numPr>
          <w:ilvl w:val="0"/>
          <w:numId w:val="1"/>
        </w:num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bCs/>
          <w:color w:val="000000"/>
          <w:sz w:val="22"/>
          <w:szCs w:val="22"/>
        </w:rPr>
        <w:t xml:space="preserve">Να διαθέτει ασφαλιστική κάλυψη έναντι αστικής ευθύνης προς τρίτους </w:t>
      </w:r>
      <w:r>
        <w:rPr>
          <w:rFonts w:ascii="Comic Sans MS" w:hAnsi="Comic Sans MS"/>
          <w:bCs/>
          <w:color w:val="000000"/>
          <w:sz w:val="22"/>
          <w:szCs w:val="22"/>
        </w:rPr>
        <w:t>και</w:t>
      </w:r>
      <w:r w:rsidRPr="005D2384">
        <w:rPr>
          <w:rFonts w:ascii="Comic Sans MS" w:hAnsi="Comic Sans MS"/>
          <w:bCs/>
          <w:color w:val="000000"/>
          <w:sz w:val="22"/>
          <w:szCs w:val="22"/>
        </w:rPr>
        <w:t xml:space="preserve"> </w:t>
      </w:r>
      <w:r w:rsidRPr="00753809">
        <w:rPr>
          <w:rFonts w:ascii="Comic Sans MS" w:hAnsi="Comic Sans MS"/>
          <w:b/>
          <w:bCs/>
          <w:color w:val="000000"/>
          <w:sz w:val="22"/>
          <w:szCs w:val="22"/>
          <w:u w:val="single"/>
        </w:rPr>
        <w:t>θα αποδεικνύεται με την προσκόμιση τ</w:t>
      </w:r>
      <w:r>
        <w:rPr>
          <w:rFonts w:ascii="Comic Sans MS" w:hAnsi="Comic Sans MS"/>
          <w:b/>
          <w:bCs/>
          <w:color w:val="000000"/>
          <w:sz w:val="22"/>
          <w:szCs w:val="22"/>
          <w:u w:val="single"/>
        </w:rPr>
        <w:t>ης</w:t>
      </w:r>
      <w:r w:rsidRPr="005D2384">
        <w:rPr>
          <w:rFonts w:ascii="Comic Sans MS" w:hAnsi="Comic Sans MS"/>
          <w:bCs/>
          <w:color w:val="000000"/>
          <w:sz w:val="22"/>
          <w:szCs w:val="22"/>
        </w:rPr>
        <w:t>.</w:t>
      </w:r>
    </w:p>
    <w:p w:rsidR="00F33698" w:rsidRPr="00D75838" w:rsidRDefault="00F33698" w:rsidP="00F33698">
      <w:pPr>
        <w:numPr>
          <w:ilvl w:val="0"/>
          <w:numId w:val="1"/>
        </w:numPr>
        <w:autoSpaceDE w:val="0"/>
        <w:autoSpaceDN w:val="0"/>
        <w:adjustRightInd w:val="0"/>
        <w:ind w:left="567" w:right="517"/>
        <w:jc w:val="both"/>
        <w:rPr>
          <w:rFonts w:ascii="Comic Sans MS" w:hAnsi="Comic Sans MS"/>
          <w:bCs/>
          <w:color w:val="000000"/>
          <w:sz w:val="22"/>
          <w:szCs w:val="22"/>
        </w:rPr>
      </w:pPr>
      <w:bookmarkStart w:id="2" w:name="OLE_LINK5"/>
      <w:bookmarkStart w:id="3" w:name="OLE_LINK6"/>
      <w:bookmarkStart w:id="4" w:name="OLE_LINK7"/>
      <w:bookmarkStart w:id="5" w:name="OLE_LINK8"/>
      <w:r w:rsidRPr="005D2384">
        <w:rPr>
          <w:rFonts w:ascii="Comic Sans MS" w:hAnsi="Comic Sans MS"/>
          <w:sz w:val="22"/>
          <w:szCs w:val="22"/>
        </w:rPr>
        <w:t xml:space="preserve">Να </w:t>
      </w:r>
      <w:r w:rsidRPr="005D2384">
        <w:rPr>
          <w:rFonts w:ascii="Comic Sans MS" w:hAnsi="Comic Sans MS"/>
          <w:bCs/>
          <w:sz w:val="22"/>
          <w:szCs w:val="22"/>
        </w:rPr>
        <w:t xml:space="preserve">προσκομίσει </w:t>
      </w:r>
      <w:r w:rsidRPr="00753809">
        <w:rPr>
          <w:rFonts w:ascii="Comic Sans MS" w:hAnsi="Comic Sans MS"/>
          <w:b/>
          <w:bCs/>
          <w:sz w:val="22"/>
          <w:szCs w:val="22"/>
          <w:u w:val="single"/>
        </w:rPr>
        <w:t xml:space="preserve">αποδεικτικό φορολογικής, ασφαλιστικής ενημερότητας </w:t>
      </w:r>
      <w:r w:rsidRPr="005D2384">
        <w:rPr>
          <w:rFonts w:ascii="Comic Sans MS" w:hAnsi="Comic Sans MS"/>
          <w:bCs/>
          <w:sz w:val="22"/>
          <w:szCs w:val="22"/>
        </w:rPr>
        <w:t>η ισχύς των οποίων πρέπει να καλύπτει την ημερομηνία διενέργειας του διαγωνισμού</w:t>
      </w:r>
      <w:r>
        <w:rPr>
          <w:rFonts w:ascii="Comic Sans MS" w:hAnsi="Comic Sans MS"/>
          <w:bCs/>
          <w:sz w:val="22"/>
          <w:szCs w:val="22"/>
        </w:rPr>
        <w:t xml:space="preserve"> </w:t>
      </w:r>
      <w:r>
        <w:rPr>
          <w:rFonts w:ascii="Comic Sans MS" w:hAnsi="Comic Sans MS"/>
          <w:b/>
          <w:bCs/>
          <w:sz w:val="22"/>
          <w:szCs w:val="22"/>
          <w:u w:val="single"/>
        </w:rPr>
        <w:t xml:space="preserve">και </w:t>
      </w:r>
      <w:r w:rsidRPr="00D75838">
        <w:rPr>
          <w:rFonts w:ascii="Comic Sans MS" w:hAnsi="Comic Sans MS"/>
          <w:b/>
          <w:bCs/>
          <w:sz w:val="22"/>
          <w:szCs w:val="22"/>
          <w:u w:val="single"/>
        </w:rPr>
        <w:t>α</w:t>
      </w:r>
      <w:r w:rsidRPr="00D75838">
        <w:rPr>
          <w:rFonts w:ascii="Comic Sans MS" w:hAnsi="Comic Sans MS"/>
          <w:b/>
          <w:sz w:val="22"/>
          <w:szCs w:val="22"/>
        </w:rPr>
        <w:t>πόσπασμα ποινικού μητρώου τελευταίου τριμήνου.</w:t>
      </w:r>
      <w:r w:rsidRPr="00D75838">
        <w:rPr>
          <w:rFonts w:ascii="Comic Sans MS" w:hAnsi="Comic Sans MS"/>
          <w:sz w:val="22"/>
          <w:szCs w:val="22"/>
        </w:rPr>
        <w:t xml:space="preserve"> [</w:t>
      </w:r>
      <w:proofErr w:type="spellStart"/>
      <w:r w:rsidRPr="00D75838">
        <w:rPr>
          <w:rFonts w:ascii="Comic Sans MS" w:hAnsi="Comic Sans MS"/>
          <w:b/>
          <w:color w:val="000000"/>
          <w:sz w:val="22"/>
          <w:szCs w:val="22"/>
        </w:rPr>
        <w:t>αα</w:t>
      </w:r>
      <w:proofErr w:type="spellEnd"/>
      <w:r w:rsidRPr="00D75838">
        <w:rPr>
          <w:rFonts w:ascii="Comic Sans MS" w:hAnsi="Comic Sans MS"/>
          <w:color w:val="000000"/>
          <w:sz w:val="22"/>
          <w:szCs w:val="22"/>
        </w:rPr>
        <w:t xml:space="preserve">) στις περιπτώσεις εταιρειών περιορισμένης ευθύνης (Ε.Π.Ε.) και προσωπικών εταιρειών (Ο.Ε. και Ε.Ε.), </w:t>
      </w:r>
      <w:r w:rsidR="00D75838" w:rsidRPr="00D75838">
        <w:rPr>
          <w:rFonts w:ascii="Comic Sans MS" w:hAnsi="Comic Sans MS"/>
          <w:color w:val="000000"/>
          <w:sz w:val="22"/>
          <w:szCs w:val="22"/>
        </w:rPr>
        <w:t>των</w:t>
      </w:r>
      <w:r w:rsidRPr="00D75838">
        <w:rPr>
          <w:rFonts w:ascii="Comic Sans MS" w:hAnsi="Comic Sans MS"/>
          <w:color w:val="000000"/>
          <w:sz w:val="22"/>
          <w:szCs w:val="22"/>
        </w:rPr>
        <w:t xml:space="preserve"> διαχειριστ</w:t>
      </w:r>
      <w:r w:rsidR="00D75838" w:rsidRPr="00D75838">
        <w:rPr>
          <w:rFonts w:ascii="Comic Sans MS" w:hAnsi="Comic Sans MS"/>
          <w:color w:val="000000"/>
          <w:sz w:val="22"/>
          <w:szCs w:val="22"/>
        </w:rPr>
        <w:t>ών και</w:t>
      </w:r>
      <w:r w:rsidRPr="00D75838">
        <w:rPr>
          <w:rFonts w:ascii="Comic Sans MS" w:hAnsi="Comic Sans MS"/>
          <w:color w:val="000000"/>
          <w:sz w:val="22"/>
          <w:szCs w:val="22"/>
        </w:rPr>
        <w:t xml:space="preserve"> </w:t>
      </w:r>
      <w:proofErr w:type="spellStart"/>
      <w:r w:rsidRPr="00D75838">
        <w:rPr>
          <w:rFonts w:ascii="Comic Sans MS" w:hAnsi="Comic Sans MS"/>
          <w:b/>
          <w:color w:val="000000"/>
          <w:sz w:val="22"/>
          <w:szCs w:val="22"/>
        </w:rPr>
        <w:t>ββ</w:t>
      </w:r>
      <w:proofErr w:type="spellEnd"/>
      <w:r w:rsidRPr="00D75838">
        <w:rPr>
          <w:rFonts w:ascii="Comic Sans MS" w:hAnsi="Comic Sans MS"/>
          <w:color w:val="000000"/>
          <w:sz w:val="22"/>
          <w:szCs w:val="22"/>
        </w:rPr>
        <w:t>) στις περιπτώσεις ανωνύμων εταιρειών (Α.Ε.), το</w:t>
      </w:r>
      <w:r w:rsidR="00D75838" w:rsidRPr="00D75838">
        <w:rPr>
          <w:rFonts w:ascii="Comic Sans MS" w:hAnsi="Comic Sans MS"/>
          <w:color w:val="000000"/>
          <w:sz w:val="22"/>
          <w:szCs w:val="22"/>
        </w:rPr>
        <w:t>υ Διευθύνοντα Συμβούλου</w:t>
      </w:r>
      <w:r w:rsidRPr="00D75838">
        <w:rPr>
          <w:rFonts w:ascii="Comic Sans MS" w:hAnsi="Comic Sans MS"/>
          <w:color w:val="000000"/>
          <w:sz w:val="22"/>
          <w:szCs w:val="22"/>
        </w:rPr>
        <w:t>, καθώς και όλα τα μέλη του Διοικητικού Συμβουλίου)</w:t>
      </w:r>
      <w:r w:rsidRPr="00D75838">
        <w:rPr>
          <w:rFonts w:ascii="Comic Sans MS" w:hAnsi="Comic Sans MS"/>
          <w:bCs/>
          <w:sz w:val="22"/>
          <w:szCs w:val="22"/>
        </w:rPr>
        <w:t>.</w:t>
      </w:r>
    </w:p>
    <w:bookmarkEnd w:id="2"/>
    <w:bookmarkEnd w:id="3"/>
    <w:bookmarkEnd w:id="4"/>
    <w:bookmarkEnd w:id="5"/>
    <w:p w:rsidR="00F33698" w:rsidRPr="005D2384" w:rsidRDefault="00F33698" w:rsidP="00F33698">
      <w:pPr>
        <w:numPr>
          <w:ilvl w:val="0"/>
          <w:numId w:val="1"/>
        </w:num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bCs/>
          <w:color w:val="000000"/>
          <w:sz w:val="22"/>
          <w:szCs w:val="22"/>
        </w:rPr>
        <w:t>Να διαθέτει εμπειρία σε μεγάλα δημόσια έργα μυοκτονίας-</w:t>
      </w:r>
      <w:proofErr w:type="spellStart"/>
      <w:r w:rsidRPr="005D2384">
        <w:rPr>
          <w:rFonts w:ascii="Comic Sans MS" w:hAnsi="Comic Sans MS"/>
          <w:bCs/>
          <w:color w:val="000000"/>
          <w:sz w:val="22"/>
          <w:szCs w:val="22"/>
        </w:rPr>
        <w:t>εντομοκτονίας</w:t>
      </w:r>
      <w:proofErr w:type="spellEnd"/>
      <w:r w:rsidRPr="005D2384">
        <w:rPr>
          <w:rFonts w:ascii="Comic Sans MS" w:hAnsi="Comic Sans MS"/>
          <w:bCs/>
          <w:color w:val="000000"/>
          <w:sz w:val="22"/>
          <w:szCs w:val="22"/>
        </w:rPr>
        <w:t>, που θα αποδεικνύεται με πρόσφατες (εντός της τελευταίας τριετίας</w:t>
      </w:r>
      <w:r>
        <w:rPr>
          <w:rFonts w:ascii="Comic Sans MS" w:hAnsi="Comic Sans MS"/>
          <w:bCs/>
          <w:color w:val="000000"/>
          <w:sz w:val="22"/>
          <w:szCs w:val="22"/>
        </w:rPr>
        <w:t>, έτη 2017, 2018, 2019</w:t>
      </w:r>
      <w:r w:rsidRPr="005D2384">
        <w:rPr>
          <w:rFonts w:ascii="Comic Sans MS" w:hAnsi="Comic Sans MS"/>
          <w:bCs/>
          <w:color w:val="000000"/>
          <w:sz w:val="22"/>
          <w:szCs w:val="22"/>
        </w:rPr>
        <w:t>) δύο τουλάχιστον συναφθε</w:t>
      </w:r>
      <w:r>
        <w:rPr>
          <w:rFonts w:ascii="Comic Sans MS" w:hAnsi="Comic Sans MS"/>
          <w:bCs/>
          <w:color w:val="000000"/>
          <w:sz w:val="22"/>
          <w:szCs w:val="22"/>
        </w:rPr>
        <w:t>ι</w:t>
      </w:r>
      <w:r w:rsidRPr="005D2384">
        <w:rPr>
          <w:rFonts w:ascii="Comic Sans MS" w:hAnsi="Comic Sans MS"/>
          <w:bCs/>
          <w:color w:val="000000"/>
          <w:sz w:val="22"/>
          <w:szCs w:val="22"/>
        </w:rPr>
        <w:t>σ</w:t>
      </w:r>
      <w:r>
        <w:rPr>
          <w:rFonts w:ascii="Comic Sans MS" w:hAnsi="Comic Sans MS"/>
          <w:bCs/>
          <w:color w:val="000000"/>
          <w:sz w:val="22"/>
          <w:szCs w:val="22"/>
        </w:rPr>
        <w:t>ών</w:t>
      </w:r>
      <w:r w:rsidRPr="005D2384">
        <w:rPr>
          <w:rFonts w:ascii="Comic Sans MS" w:hAnsi="Comic Sans MS"/>
          <w:bCs/>
          <w:color w:val="000000"/>
          <w:sz w:val="22"/>
          <w:szCs w:val="22"/>
        </w:rPr>
        <w:t xml:space="preserve"> συμβάσε</w:t>
      </w:r>
      <w:r>
        <w:rPr>
          <w:rFonts w:ascii="Comic Sans MS" w:hAnsi="Comic Sans MS"/>
          <w:bCs/>
          <w:color w:val="000000"/>
          <w:sz w:val="22"/>
          <w:szCs w:val="22"/>
        </w:rPr>
        <w:t>ων</w:t>
      </w:r>
      <w:r w:rsidRPr="005D2384">
        <w:rPr>
          <w:rFonts w:ascii="Comic Sans MS" w:hAnsi="Comic Sans MS"/>
          <w:bCs/>
          <w:color w:val="000000"/>
          <w:sz w:val="22"/>
          <w:szCs w:val="22"/>
        </w:rPr>
        <w:t xml:space="preserve"> </w:t>
      </w:r>
      <w:r>
        <w:rPr>
          <w:rFonts w:ascii="Comic Sans MS" w:hAnsi="Comic Sans MS"/>
          <w:bCs/>
          <w:color w:val="000000"/>
          <w:sz w:val="22"/>
          <w:szCs w:val="22"/>
        </w:rPr>
        <w:t>υπηρε</w:t>
      </w:r>
      <w:r w:rsidRPr="005D2384">
        <w:rPr>
          <w:rFonts w:ascii="Comic Sans MS" w:hAnsi="Comic Sans MS"/>
          <w:bCs/>
          <w:color w:val="000000"/>
          <w:sz w:val="22"/>
          <w:szCs w:val="22"/>
        </w:rPr>
        <w:t xml:space="preserve">σιών μυοκτονίας - </w:t>
      </w:r>
      <w:proofErr w:type="spellStart"/>
      <w:r w:rsidRPr="005D2384">
        <w:rPr>
          <w:rFonts w:ascii="Comic Sans MS" w:hAnsi="Comic Sans MS"/>
          <w:bCs/>
          <w:color w:val="000000"/>
          <w:sz w:val="22"/>
          <w:szCs w:val="22"/>
        </w:rPr>
        <w:t>εντομοκτονίας</w:t>
      </w:r>
      <w:proofErr w:type="spellEnd"/>
      <w:r w:rsidRPr="005D2384">
        <w:rPr>
          <w:rFonts w:ascii="Comic Sans MS" w:hAnsi="Comic Sans MS"/>
          <w:bCs/>
          <w:color w:val="000000"/>
          <w:sz w:val="22"/>
          <w:szCs w:val="22"/>
        </w:rPr>
        <w:t xml:space="preserve">, </w:t>
      </w:r>
      <w:r w:rsidRPr="00A4359C">
        <w:rPr>
          <w:rFonts w:ascii="Comic Sans MS" w:hAnsi="Comic Sans MS"/>
          <w:b/>
          <w:bCs/>
          <w:color w:val="000000"/>
          <w:sz w:val="22"/>
          <w:szCs w:val="22"/>
          <w:u w:val="single"/>
        </w:rPr>
        <w:t>που θα προσκομίσει</w:t>
      </w:r>
      <w:r w:rsidRPr="005D2384">
        <w:rPr>
          <w:rFonts w:ascii="Comic Sans MS" w:hAnsi="Comic Sans MS"/>
          <w:bCs/>
          <w:color w:val="000000"/>
          <w:sz w:val="22"/>
          <w:szCs w:val="22"/>
        </w:rPr>
        <w:t>.</w:t>
      </w:r>
    </w:p>
    <w:p w:rsidR="00F33698" w:rsidRPr="005D2384" w:rsidRDefault="00F33698" w:rsidP="00F33698">
      <w:pPr>
        <w:numPr>
          <w:ilvl w:val="0"/>
          <w:numId w:val="1"/>
        </w:num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sz w:val="22"/>
          <w:szCs w:val="22"/>
          <w:lang w:eastAsia="en-US"/>
        </w:rPr>
        <w:t xml:space="preserve">Οι υποψήφιοι ανάδοχοι θα πρέπει </w:t>
      </w:r>
      <w:r w:rsidRPr="00A4359C">
        <w:rPr>
          <w:rFonts w:ascii="Comic Sans MS" w:hAnsi="Comic Sans MS"/>
          <w:b/>
          <w:sz w:val="22"/>
          <w:szCs w:val="22"/>
          <w:u w:val="single"/>
          <w:lang w:eastAsia="en-US"/>
        </w:rPr>
        <w:t>να προσκομίσουν</w:t>
      </w:r>
      <w:r w:rsidRPr="005D2384">
        <w:rPr>
          <w:rFonts w:ascii="Comic Sans MS" w:hAnsi="Comic Sans MS"/>
          <w:sz w:val="22"/>
          <w:szCs w:val="22"/>
          <w:lang w:eastAsia="en-US"/>
        </w:rPr>
        <w:t xml:space="preserve"> βεβαίωση της Τεχνικής Υπηρεσίας του Ιδρύματος, στην οποία θα αναγράφεται ότι ο υποψήφιος ανάδοχος </w:t>
      </w:r>
      <w:r w:rsidRPr="005D2384">
        <w:rPr>
          <w:rFonts w:ascii="Comic Sans MS" w:hAnsi="Comic Sans MS"/>
          <w:sz w:val="22"/>
          <w:szCs w:val="22"/>
          <w:lang w:eastAsia="en-US"/>
        </w:rPr>
        <w:lastRenderedPageBreak/>
        <w:t xml:space="preserve">ή εξουσιοδοτηθείς εκπρόσωπός του με θεωρημένο το γνήσιο της υπογραφής, ο οποίος να είναι σχετικός με τις εργασίες απεντόμωσης - μυοκτονίας, έχει λάβει γνώση των τοπικών συνθηκών της προμήθειας. Οι υποψήφιοι ανάδοχοι ή οι </w:t>
      </w:r>
      <w:proofErr w:type="spellStart"/>
      <w:r w:rsidRPr="005D2384">
        <w:rPr>
          <w:rFonts w:ascii="Comic Sans MS" w:hAnsi="Comic Sans MS"/>
          <w:sz w:val="22"/>
          <w:szCs w:val="22"/>
          <w:lang w:eastAsia="en-US"/>
        </w:rPr>
        <w:t>εξουσιοδοτηθέντες</w:t>
      </w:r>
      <w:proofErr w:type="spellEnd"/>
      <w:r w:rsidRPr="005D2384">
        <w:rPr>
          <w:rFonts w:ascii="Comic Sans MS" w:hAnsi="Comic Sans MS"/>
          <w:sz w:val="22"/>
          <w:szCs w:val="22"/>
          <w:lang w:eastAsia="en-US"/>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5D2384">
        <w:rPr>
          <w:rFonts w:ascii="Comic Sans MS" w:hAnsi="Comic Sans MS"/>
          <w:sz w:val="22"/>
          <w:szCs w:val="22"/>
          <w:lang w:eastAsia="en-US"/>
        </w:rPr>
        <w:t>τηλ</w:t>
      </w:r>
      <w:proofErr w:type="spellEnd"/>
      <w:r w:rsidRPr="005D2384">
        <w:rPr>
          <w:rFonts w:ascii="Comic Sans MS" w:hAnsi="Comic Sans MS"/>
          <w:sz w:val="22"/>
          <w:szCs w:val="22"/>
          <w:lang w:eastAsia="en-US"/>
        </w:rPr>
        <w:t xml:space="preserve">. Επικοινωνίας </w:t>
      </w:r>
      <w:r w:rsidR="00487129">
        <w:rPr>
          <w:rFonts w:ascii="Comic Sans MS" w:hAnsi="Comic Sans MS"/>
          <w:sz w:val="22"/>
          <w:szCs w:val="22"/>
          <w:lang w:eastAsia="en-US"/>
        </w:rPr>
        <w:t>6972838597</w:t>
      </w:r>
      <w:r w:rsidRPr="005D2384">
        <w:rPr>
          <w:rFonts w:ascii="Comic Sans MS" w:hAnsi="Comic Sans MS"/>
          <w:sz w:val="22"/>
          <w:szCs w:val="22"/>
          <w:lang w:eastAsia="en-US"/>
        </w:rPr>
        <w:t>, 28310777</w:t>
      </w:r>
      <w:r w:rsidR="00487129">
        <w:rPr>
          <w:rFonts w:ascii="Comic Sans MS" w:hAnsi="Comic Sans MS"/>
          <w:sz w:val="22"/>
          <w:szCs w:val="22"/>
          <w:lang w:eastAsia="en-US"/>
        </w:rPr>
        <w:t>47</w:t>
      </w:r>
      <w:bookmarkStart w:id="6" w:name="_GoBack"/>
      <w:bookmarkEnd w:id="6"/>
      <w:r w:rsidRPr="005D2384">
        <w:rPr>
          <w:rFonts w:ascii="Comic Sans MS" w:hAnsi="Comic Sans MS"/>
          <w:sz w:val="22"/>
          <w:szCs w:val="22"/>
          <w:lang w:eastAsia="en-US"/>
        </w:rPr>
        <w:t>).</w:t>
      </w:r>
    </w:p>
    <w:p w:rsidR="00F33698" w:rsidRPr="005D2384" w:rsidRDefault="00F33698" w:rsidP="00F33698">
      <w:pPr>
        <w:numPr>
          <w:ilvl w:val="0"/>
          <w:numId w:val="1"/>
        </w:num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sz w:val="22"/>
          <w:szCs w:val="22"/>
        </w:rPr>
        <w:t xml:space="preserve">Οι υποψήφιοι θα πρέπει </w:t>
      </w:r>
      <w:r w:rsidRPr="00A4359C">
        <w:rPr>
          <w:rFonts w:ascii="Comic Sans MS" w:hAnsi="Comic Sans MS"/>
          <w:b/>
          <w:sz w:val="22"/>
          <w:szCs w:val="22"/>
          <w:u w:val="single"/>
        </w:rPr>
        <w:t>να προσκομίσουν</w:t>
      </w:r>
      <w:r w:rsidRPr="005D2384">
        <w:rPr>
          <w:rFonts w:ascii="Comic Sans MS" w:hAnsi="Comic Sans MS"/>
          <w:sz w:val="22"/>
          <w:szCs w:val="22"/>
        </w:rPr>
        <w:t xml:space="preserve"> δείγμα </w:t>
      </w:r>
      <w:proofErr w:type="spellStart"/>
      <w:r w:rsidRPr="005D2384">
        <w:rPr>
          <w:rFonts w:ascii="Comic Sans MS" w:hAnsi="Comic Sans MS"/>
          <w:sz w:val="22"/>
          <w:szCs w:val="22"/>
        </w:rPr>
        <w:t>δολωματικού</w:t>
      </w:r>
      <w:proofErr w:type="spellEnd"/>
      <w:r w:rsidRPr="005D2384">
        <w:rPr>
          <w:rFonts w:ascii="Comic Sans MS" w:hAnsi="Comic Sans MS"/>
          <w:sz w:val="22"/>
          <w:szCs w:val="22"/>
        </w:rPr>
        <w:t xml:space="preserve"> σταθμού που θα εξετασθεί και  εκτιμηθεί από την επιτροπή, η ποιότητα του και η ασφάλεια που παρέχει. Οι </w:t>
      </w:r>
      <w:proofErr w:type="spellStart"/>
      <w:r w:rsidRPr="005D2384">
        <w:rPr>
          <w:rFonts w:ascii="Comic Sans MS" w:hAnsi="Comic Sans MS"/>
          <w:sz w:val="22"/>
          <w:szCs w:val="22"/>
        </w:rPr>
        <w:t>δολωματικοί</w:t>
      </w:r>
      <w:proofErr w:type="spellEnd"/>
      <w:r w:rsidRPr="005D2384">
        <w:rPr>
          <w:rFonts w:ascii="Comic Sans MS" w:hAnsi="Comic Sans MS"/>
          <w:sz w:val="22"/>
          <w:szCs w:val="22"/>
        </w:rPr>
        <w:t xml:space="preserve"> σταθμοί (Δ.Σ.) θα είναι κουτιά διαφόρων σχημάτων (τετράγωνα ή πολυγωνικά), διαστάσεων τουλάχιστον 19</w:t>
      </w:r>
      <w:r w:rsidRPr="005D2384">
        <w:rPr>
          <w:rFonts w:ascii="Comic Sans MS" w:hAnsi="Comic Sans MS"/>
          <w:sz w:val="22"/>
          <w:szCs w:val="22"/>
          <w:lang w:val="en-US"/>
        </w:rPr>
        <w:t>x</w:t>
      </w:r>
      <w:r w:rsidRPr="005D2384">
        <w:rPr>
          <w:rFonts w:ascii="Comic Sans MS" w:hAnsi="Comic Sans MS"/>
          <w:sz w:val="22"/>
          <w:szCs w:val="22"/>
        </w:rPr>
        <w:t>30</w:t>
      </w:r>
      <w:r w:rsidRPr="005D2384">
        <w:rPr>
          <w:rFonts w:ascii="Comic Sans MS" w:hAnsi="Comic Sans MS"/>
          <w:sz w:val="22"/>
          <w:szCs w:val="22"/>
          <w:lang w:val="en-US"/>
        </w:rPr>
        <w:t>x</w:t>
      </w:r>
      <w:r w:rsidRPr="005D2384">
        <w:rPr>
          <w:rFonts w:ascii="Comic Sans MS" w:hAnsi="Comic Sans MS"/>
          <w:sz w:val="22"/>
          <w:szCs w:val="22"/>
        </w:rPr>
        <w:t>10</w:t>
      </w:r>
      <w:r w:rsidRPr="005D2384">
        <w:rPr>
          <w:rFonts w:ascii="Comic Sans MS" w:hAnsi="Comic Sans MS"/>
          <w:sz w:val="22"/>
          <w:szCs w:val="22"/>
          <w:lang w:val="en-US"/>
        </w:rPr>
        <w:t>cm</w:t>
      </w:r>
      <w:r w:rsidRPr="005D2384">
        <w:rPr>
          <w:rFonts w:ascii="Comic Sans MS" w:hAnsi="Comic Sans MS"/>
          <w:sz w:val="22"/>
          <w:szCs w:val="22"/>
        </w:rPr>
        <w:t xml:space="preserve"> (διαστάσεις κατάλληλες για όλα τα είδη τρωκτικών), κατασκευασμένα από σκληρό πλαστικό, ανθεκτικό στην ανθρώπινη καταπόνηση, με κλειδί ασφαλείας, τα οποία τροφοδοτούνται με </w:t>
      </w:r>
      <w:proofErr w:type="spellStart"/>
      <w:r w:rsidRPr="005D2384">
        <w:rPr>
          <w:rFonts w:ascii="Comic Sans MS" w:hAnsi="Comic Sans MS"/>
          <w:sz w:val="22"/>
          <w:szCs w:val="22"/>
        </w:rPr>
        <w:t>τρωκτικοκτόνα</w:t>
      </w:r>
      <w:proofErr w:type="spellEnd"/>
      <w:r w:rsidRPr="005D2384">
        <w:rPr>
          <w:rFonts w:ascii="Comic Sans MS" w:hAnsi="Comic Sans MS"/>
          <w:sz w:val="22"/>
          <w:szCs w:val="22"/>
        </w:rPr>
        <w:t xml:space="preserve"> δολώματα, ισοδύναμοι με τους ήδη εγκατεστημένους.</w:t>
      </w:r>
    </w:p>
    <w:p w:rsidR="00F33698" w:rsidRPr="005D2384" w:rsidRDefault="00F33698" w:rsidP="00F33698">
      <w:pPr>
        <w:numPr>
          <w:ilvl w:val="0"/>
          <w:numId w:val="1"/>
        </w:num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sz w:val="22"/>
          <w:szCs w:val="22"/>
          <w:lang w:eastAsia="en-US"/>
        </w:rPr>
        <w:t xml:space="preserve">Κάθε υποψήφιος που εκδηλώνει ενδιαφέρον και καταθέτει σχετική προσφορά, είναι υποχρεωμένος </w:t>
      </w:r>
      <w:r w:rsidRPr="005D2384">
        <w:rPr>
          <w:rFonts w:ascii="Comic Sans MS" w:hAnsi="Comic Sans MS"/>
          <w:b/>
          <w:sz w:val="22"/>
          <w:szCs w:val="22"/>
          <w:u w:val="single"/>
          <w:lang w:eastAsia="en-US"/>
        </w:rPr>
        <w:t>επί ποινή αποκλεισμού</w:t>
      </w:r>
      <w:r w:rsidRPr="005D2384">
        <w:rPr>
          <w:rFonts w:ascii="Comic Sans MS" w:hAnsi="Comic Sans MS"/>
          <w:sz w:val="22"/>
          <w:szCs w:val="22"/>
          <w:lang w:eastAsia="en-US"/>
        </w:rPr>
        <w:t xml:space="preserve"> να καταθέσει εντός του φακέλου </w:t>
      </w:r>
      <w:r w:rsidRPr="005D2384">
        <w:rPr>
          <w:rFonts w:ascii="Comic Sans MS" w:hAnsi="Comic Sans MS"/>
          <w:b/>
          <w:sz w:val="22"/>
          <w:szCs w:val="22"/>
        </w:rPr>
        <w:t>ΤΕΧΝΙΚΗΣ</w:t>
      </w:r>
      <w:r w:rsidRPr="005D2384">
        <w:rPr>
          <w:rFonts w:ascii="Comic Sans MS" w:hAnsi="Comic Sans MS"/>
          <w:b/>
          <w:sz w:val="22"/>
          <w:szCs w:val="22"/>
          <w:lang w:eastAsia="en-US"/>
        </w:rPr>
        <w:t xml:space="preserve"> ΠΡΟΣΦΟΡΑΣ </w:t>
      </w:r>
      <w:r w:rsidRPr="005D2384">
        <w:rPr>
          <w:rFonts w:ascii="Comic Sans MS" w:hAnsi="Comic Sans MS"/>
          <w:sz w:val="22"/>
          <w:szCs w:val="22"/>
          <w:lang w:eastAsia="en-US"/>
        </w:rPr>
        <w:t xml:space="preserve">την προτεινόμενη ισοδύναμη τεχνική λύση (περιγραφή εργασιών εφαρμογών, φάρμακα, δοσολογίες </w:t>
      </w:r>
      <w:proofErr w:type="spellStart"/>
      <w:r w:rsidRPr="005D2384">
        <w:rPr>
          <w:rFonts w:ascii="Comic Sans MS" w:hAnsi="Comic Sans MS"/>
          <w:sz w:val="22"/>
          <w:szCs w:val="22"/>
          <w:lang w:eastAsia="en-US"/>
        </w:rPr>
        <w:t>κ.λ.π</w:t>
      </w:r>
      <w:proofErr w:type="spellEnd"/>
      <w:r w:rsidRPr="005D2384">
        <w:rPr>
          <w:rFonts w:ascii="Comic Sans MS" w:hAnsi="Comic Sans MS"/>
          <w:sz w:val="22"/>
          <w:szCs w:val="22"/>
          <w:lang w:eastAsia="en-US"/>
        </w:rPr>
        <w:t>. που θα χρησιμοποιηθούν.</w:t>
      </w:r>
    </w:p>
    <w:p w:rsidR="00F33698" w:rsidRPr="005D2384" w:rsidRDefault="00F33698" w:rsidP="00F33698">
      <w:pPr>
        <w:numPr>
          <w:ilvl w:val="0"/>
          <w:numId w:val="1"/>
        </w:numPr>
        <w:ind w:left="567" w:right="517"/>
        <w:jc w:val="both"/>
        <w:rPr>
          <w:rFonts w:ascii="Comic Sans MS" w:hAnsi="Comic Sans MS"/>
          <w:bCs/>
          <w:sz w:val="22"/>
          <w:szCs w:val="22"/>
        </w:rPr>
      </w:pPr>
      <w:r w:rsidRPr="005D2384">
        <w:rPr>
          <w:rFonts w:ascii="Comic Sans MS" w:hAnsi="Comic Sans MS"/>
          <w:bCs/>
          <w:sz w:val="22"/>
          <w:szCs w:val="22"/>
        </w:rPr>
        <w:t xml:space="preserve">Οι υποψήφιοι θα πρέπει </w:t>
      </w:r>
      <w:r w:rsidRPr="00A4359C">
        <w:rPr>
          <w:rFonts w:ascii="Comic Sans MS" w:hAnsi="Comic Sans MS"/>
          <w:b/>
          <w:bCs/>
          <w:sz w:val="22"/>
          <w:szCs w:val="22"/>
          <w:u w:val="single"/>
        </w:rPr>
        <w:t xml:space="preserve">να προσκομίσουν </w:t>
      </w:r>
      <w:r w:rsidRPr="00A4359C">
        <w:rPr>
          <w:rFonts w:ascii="Comic Sans MS" w:hAnsi="Comic Sans MS"/>
          <w:b/>
          <w:sz w:val="22"/>
          <w:szCs w:val="22"/>
          <w:u w:val="single"/>
        </w:rPr>
        <w:t>Υπεύθυνη δήλωση</w:t>
      </w:r>
      <w:r w:rsidRPr="005D2384">
        <w:rPr>
          <w:rFonts w:ascii="Comic Sans MS" w:hAnsi="Comic Sans MS"/>
          <w:sz w:val="22"/>
          <w:szCs w:val="22"/>
        </w:rPr>
        <w:t xml:space="preserve"> </w:t>
      </w:r>
      <w:r>
        <w:rPr>
          <w:rFonts w:ascii="Comic Sans MS" w:hAnsi="Comic Sans MS"/>
          <w:sz w:val="22"/>
          <w:szCs w:val="22"/>
        </w:rPr>
        <w:t xml:space="preserve">ότι </w:t>
      </w:r>
      <w:r w:rsidRPr="005D2384">
        <w:rPr>
          <w:rFonts w:ascii="Comic Sans MS" w:hAnsi="Comic Sans MS"/>
          <w:sz w:val="22"/>
          <w:szCs w:val="22"/>
        </w:rPr>
        <w:t>:</w:t>
      </w:r>
    </w:p>
    <w:p w:rsidR="00F33698" w:rsidRPr="005D2384" w:rsidRDefault="00F33698" w:rsidP="00F33698">
      <w:pPr>
        <w:widowControl w:val="0"/>
        <w:tabs>
          <w:tab w:val="left" w:pos="1134"/>
          <w:tab w:val="left" w:pos="1418"/>
        </w:tabs>
        <w:autoSpaceDE w:val="0"/>
        <w:autoSpaceDN w:val="0"/>
        <w:adjustRightInd w:val="0"/>
        <w:ind w:left="567" w:right="517" w:firstLine="153"/>
        <w:jc w:val="both"/>
        <w:rPr>
          <w:rFonts w:ascii="Comic Sans MS" w:hAnsi="Comic Sans MS"/>
          <w:bCs/>
          <w:sz w:val="22"/>
          <w:szCs w:val="22"/>
        </w:rPr>
      </w:pPr>
      <w:r w:rsidRPr="005D2384">
        <w:rPr>
          <w:rFonts w:ascii="Comic Sans MS" w:hAnsi="Comic Sans MS"/>
          <w:bCs/>
          <w:sz w:val="22"/>
          <w:szCs w:val="22"/>
        </w:rPr>
        <w:t>α)</w:t>
      </w:r>
      <w:r w:rsidRPr="005D2384">
        <w:rPr>
          <w:rFonts w:ascii="Comic Sans MS" w:hAnsi="Comic Sans MS"/>
          <w:bCs/>
          <w:sz w:val="22"/>
          <w:szCs w:val="22"/>
        </w:rPr>
        <w:tab/>
        <w:t>αποδέχονται πλήρως όλους τους όρους της διακήρυξης και των παραρτημάτων της.</w:t>
      </w:r>
    </w:p>
    <w:p w:rsidR="00F33698" w:rsidRPr="005D2384" w:rsidRDefault="00F33698" w:rsidP="00F33698">
      <w:pPr>
        <w:widowControl w:val="0"/>
        <w:tabs>
          <w:tab w:val="left" w:pos="1134"/>
        </w:tabs>
        <w:autoSpaceDE w:val="0"/>
        <w:autoSpaceDN w:val="0"/>
        <w:adjustRightInd w:val="0"/>
        <w:ind w:left="567" w:right="517" w:firstLine="153"/>
        <w:jc w:val="both"/>
        <w:rPr>
          <w:rFonts w:ascii="Comic Sans MS" w:hAnsi="Comic Sans MS"/>
          <w:bCs/>
          <w:color w:val="000000"/>
          <w:sz w:val="22"/>
          <w:szCs w:val="22"/>
        </w:rPr>
      </w:pPr>
      <w:r w:rsidRPr="005D2384">
        <w:rPr>
          <w:rFonts w:ascii="Comic Sans MS" w:hAnsi="Comic Sans MS"/>
          <w:bCs/>
          <w:color w:val="000000"/>
          <w:sz w:val="22"/>
          <w:szCs w:val="22"/>
        </w:rPr>
        <w:t>β)</w:t>
      </w:r>
      <w:r w:rsidRPr="005D2384">
        <w:rPr>
          <w:rFonts w:ascii="Comic Sans MS" w:hAnsi="Comic Sans MS"/>
          <w:bCs/>
          <w:color w:val="000000"/>
          <w:sz w:val="22"/>
          <w:szCs w:val="22"/>
        </w:rPr>
        <w:tab/>
        <w:t xml:space="preserve">όλες οι εφαρμογές θα πραγματοποιηθούν με τη χρησιμοποίηση των πλέον σύγχρονων μεθόδων και ειδικότερα ότι </w:t>
      </w:r>
      <w:r w:rsidRPr="005D2384">
        <w:rPr>
          <w:rFonts w:ascii="Comic Sans MS" w:hAnsi="Comic Sans MS"/>
          <w:color w:val="000000"/>
          <w:sz w:val="22"/>
          <w:szCs w:val="22"/>
        </w:rPr>
        <w:t>η εφαρμογή των χημικών-φαρμάκων θα γίνει σύμφωνα με την νομοθεσία και τις οδηγίες των κατασκευαστών των χημικών προϊόντων</w:t>
      </w:r>
      <w:r w:rsidRPr="005D2384">
        <w:rPr>
          <w:rFonts w:ascii="Comic Sans MS" w:hAnsi="Comic Sans MS"/>
          <w:bCs/>
          <w:color w:val="000000"/>
          <w:sz w:val="22"/>
          <w:szCs w:val="22"/>
        </w:rPr>
        <w:t>.</w:t>
      </w:r>
    </w:p>
    <w:p w:rsidR="00F33698" w:rsidRPr="005D2384" w:rsidRDefault="00F33698" w:rsidP="00F33698">
      <w:pPr>
        <w:widowControl w:val="0"/>
        <w:tabs>
          <w:tab w:val="left" w:pos="1134"/>
        </w:tabs>
        <w:autoSpaceDE w:val="0"/>
        <w:autoSpaceDN w:val="0"/>
        <w:adjustRightInd w:val="0"/>
        <w:ind w:left="567" w:right="517" w:firstLine="153"/>
        <w:jc w:val="both"/>
        <w:rPr>
          <w:rFonts w:ascii="Comic Sans MS" w:hAnsi="Comic Sans MS"/>
          <w:bCs/>
          <w:sz w:val="22"/>
          <w:szCs w:val="22"/>
        </w:rPr>
      </w:pPr>
      <w:r w:rsidRPr="005D2384">
        <w:rPr>
          <w:rFonts w:ascii="Comic Sans MS" w:hAnsi="Comic Sans MS"/>
          <w:bCs/>
          <w:color w:val="000000"/>
          <w:sz w:val="22"/>
          <w:szCs w:val="22"/>
        </w:rPr>
        <w:t>γ)</w:t>
      </w:r>
      <w:r w:rsidRPr="005D2384">
        <w:rPr>
          <w:rFonts w:ascii="Comic Sans MS" w:hAnsi="Comic Sans MS"/>
          <w:bCs/>
          <w:color w:val="000000"/>
          <w:sz w:val="22"/>
          <w:szCs w:val="22"/>
        </w:rPr>
        <w:tab/>
        <w:t>διαθέτ</w:t>
      </w:r>
      <w:r>
        <w:rPr>
          <w:rFonts w:ascii="Comic Sans MS" w:hAnsi="Comic Sans MS"/>
          <w:bCs/>
          <w:color w:val="000000"/>
          <w:sz w:val="22"/>
          <w:szCs w:val="22"/>
        </w:rPr>
        <w:t>ουν</w:t>
      </w:r>
      <w:r w:rsidRPr="005D2384">
        <w:rPr>
          <w:rFonts w:ascii="Comic Sans MS" w:hAnsi="Comic Sans MS"/>
          <w:bCs/>
          <w:color w:val="000000"/>
          <w:sz w:val="22"/>
          <w:szCs w:val="22"/>
        </w:rPr>
        <w:t xml:space="preserve"> άριστα εκπαιδευμένο τεχνικό προσωπικό (τουλάχιστον δύο εργαζόμενους </w:t>
      </w:r>
      <w:r w:rsidRPr="005D2384">
        <w:rPr>
          <w:rFonts w:ascii="Comic Sans MS" w:hAnsi="Comic Sans MS"/>
          <w:sz w:val="22"/>
          <w:szCs w:val="22"/>
        </w:rPr>
        <w:t xml:space="preserve">για να μπορεί να ανταπεξέλθει σε έκτακτα προβλήματα που θα προκύψουν μέσα στο έτος και που θα αποδεικνύεται </w:t>
      </w:r>
      <w:r w:rsidRPr="005D2384">
        <w:rPr>
          <w:rFonts w:ascii="Comic Sans MS" w:hAnsi="Comic Sans MS"/>
          <w:b/>
          <w:sz w:val="22"/>
          <w:szCs w:val="22"/>
          <w:u w:val="single"/>
        </w:rPr>
        <w:t>επί ποινή αποκλεισμού</w:t>
      </w:r>
      <w:r w:rsidRPr="005D2384">
        <w:rPr>
          <w:rFonts w:ascii="Comic Sans MS" w:hAnsi="Comic Sans MS"/>
          <w:sz w:val="22"/>
          <w:szCs w:val="22"/>
        </w:rPr>
        <w:t xml:space="preserve"> με προσκόμιση κατάστασης προσωπικού) </w:t>
      </w:r>
      <w:r w:rsidRPr="005D2384">
        <w:rPr>
          <w:rFonts w:ascii="Comic Sans MS" w:hAnsi="Comic Sans MS"/>
          <w:bCs/>
          <w:color w:val="000000"/>
          <w:sz w:val="22"/>
          <w:szCs w:val="22"/>
        </w:rPr>
        <w:t xml:space="preserve">και τον απαιτούμενο σύγχρονο τεχνικό εξοπλισμό για την εφαρμογή της </w:t>
      </w:r>
      <w:proofErr w:type="spellStart"/>
      <w:r w:rsidRPr="005D2384">
        <w:rPr>
          <w:rFonts w:ascii="Comic Sans MS" w:hAnsi="Comic Sans MS"/>
          <w:bCs/>
          <w:color w:val="000000"/>
          <w:sz w:val="22"/>
          <w:szCs w:val="22"/>
        </w:rPr>
        <w:t>εντομοκτονίας</w:t>
      </w:r>
      <w:proofErr w:type="spellEnd"/>
      <w:r w:rsidRPr="005D2384">
        <w:rPr>
          <w:rFonts w:ascii="Comic Sans MS" w:hAnsi="Comic Sans MS"/>
          <w:bCs/>
          <w:color w:val="000000"/>
          <w:sz w:val="22"/>
          <w:szCs w:val="22"/>
        </w:rPr>
        <w:t xml:space="preserve">-μυοκτονίας, </w:t>
      </w:r>
      <w:r w:rsidRPr="005D2384">
        <w:rPr>
          <w:rFonts w:ascii="Comic Sans MS" w:hAnsi="Comic Sans MS"/>
          <w:bCs/>
          <w:sz w:val="22"/>
          <w:szCs w:val="22"/>
        </w:rPr>
        <w:t xml:space="preserve">θα </w:t>
      </w:r>
      <w:r w:rsidRPr="005D2384">
        <w:rPr>
          <w:rFonts w:ascii="Comic Sans MS" w:hAnsi="Comic Sans MS"/>
          <w:sz w:val="22"/>
          <w:szCs w:val="22"/>
        </w:rPr>
        <w:t xml:space="preserve">βεβαιώνεται η νομιμότητα και η </w:t>
      </w:r>
      <w:proofErr w:type="spellStart"/>
      <w:r w:rsidRPr="005D2384">
        <w:rPr>
          <w:rFonts w:ascii="Comic Sans MS" w:hAnsi="Comic Sans MS"/>
          <w:sz w:val="22"/>
          <w:szCs w:val="22"/>
        </w:rPr>
        <w:t>καταλληλότητα</w:t>
      </w:r>
      <w:proofErr w:type="spellEnd"/>
      <w:r w:rsidRPr="005D2384">
        <w:rPr>
          <w:rFonts w:ascii="Comic Sans MS" w:hAnsi="Comic Sans MS"/>
          <w:sz w:val="22"/>
          <w:szCs w:val="22"/>
        </w:rPr>
        <w:t xml:space="preserve"> του προσωπικού</w:t>
      </w:r>
      <w:r w:rsidRPr="005D2384">
        <w:rPr>
          <w:rFonts w:ascii="Comic Sans MS" w:hAnsi="Comic Sans MS"/>
          <w:bCs/>
          <w:sz w:val="22"/>
          <w:szCs w:val="22"/>
        </w:rPr>
        <w:t xml:space="preserve">, ότι θα λαμβάνει όλα τα απαιτούμενα μέτρα προστασίας, θα διαθέτει όλα τα απαραίτητα εργαλεία και </w:t>
      </w:r>
      <w:r w:rsidRPr="005D2384">
        <w:rPr>
          <w:rFonts w:ascii="Comic Sans MS" w:hAnsi="Comic Sans MS"/>
          <w:sz w:val="22"/>
          <w:szCs w:val="22"/>
        </w:rPr>
        <w:t>κατάλληλα Μέσα Ατομικής Προστασίας</w:t>
      </w:r>
      <w:r w:rsidRPr="005D2384">
        <w:rPr>
          <w:rFonts w:ascii="Comic Sans MS" w:hAnsi="Comic Sans MS"/>
          <w:bCs/>
          <w:sz w:val="22"/>
          <w:szCs w:val="22"/>
        </w:rPr>
        <w:t xml:space="preserve">, όπως ειδικές στολές, γάντια, υποδήματα, μάσκες, κ.α. </w:t>
      </w:r>
      <w:r w:rsidRPr="005D2384">
        <w:rPr>
          <w:rFonts w:ascii="Comic Sans MS" w:hAnsi="Comic Sans MS"/>
          <w:sz w:val="22"/>
          <w:szCs w:val="22"/>
        </w:rPr>
        <w:t>και φέρει ακέραια την ευθύνη για τυχόν ατύχημα του προσωπικού</w:t>
      </w:r>
      <w:r w:rsidRPr="005D2384">
        <w:rPr>
          <w:rFonts w:ascii="Comic Sans MS" w:hAnsi="Comic Sans MS"/>
          <w:bCs/>
          <w:sz w:val="22"/>
          <w:szCs w:val="22"/>
        </w:rPr>
        <w:t>.</w:t>
      </w:r>
    </w:p>
    <w:p w:rsidR="00F33698" w:rsidRPr="005D2384" w:rsidRDefault="00F33698" w:rsidP="00F33698">
      <w:pPr>
        <w:numPr>
          <w:ilvl w:val="0"/>
          <w:numId w:val="1"/>
        </w:numPr>
        <w:ind w:right="517" w:hanging="76"/>
        <w:jc w:val="both"/>
        <w:rPr>
          <w:rFonts w:ascii="Comic Sans MS" w:hAnsi="Comic Sans MS"/>
          <w:sz w:val="22"/>
          <w:szCs w:val="22"/>
          <w:lang w:eastAsia="en-US"/>
        </w:rPr>
      </w:pPr>
      <w:bookmarkStart w:id="7" w:name="OLE_LINK16"/>
      <w:bookmarkStart w:id="8" w:name="OLE_LINK17"/>
      <w:bookmarkStart w:id="9" w:name="OLE_LINK18"/>
      <w:bookmarkStart w:id="10" w:name="OLE_LINK19"/>
      <w:bookmarkStart w:id="11" w:name="OLE_LINK20"/>
      <w:r w:rsidRPr="005D2384">
        <w:rPr>
          <w:rFonts w:ascii="Comic Sans MS" w:hAnsi="Comic Sans MS"/>
          <w:sz w:val="22"/>
          <w:szCs w:val="22"/>
          <w:lang w:eastAsia="en-US"/>
        </w:rPr>
        <w:t xml:space="preserve">Εγγυήσεις </w:t>
      </w:r>
    </w:p>
    <w:p w:rsidR="00F33698" w:rsidRPr="005D2384" w:rsidRDefault="00F33698" w:rsidP="00F33698">
      <w:pPr>
        <w:ind w:left="567" w:right="517"/>
        <w:jc w:val="both"/>
        <w:rPr>
          <w:rFonts w:ascii="Comic Sans MS" w:hAnsi="Comic Sans MS"/>
          <w:sz w:val="22"/>
          <w:szCs w:val="22"/>
          <w:lang w:eastAsia="en-US"/>
        </w:rPr>
      </w:pPr>
      <w:r w:rsidRPr="005D2384">
        <w:rPr>
          <w:rFonts w:ascii="Comic Sans MS" w:hAnsi="Comic Sans MS"/>
          <w:sz w:val="22"/>
          <w:szCs w:val="22"/>
          <w:lang w:eastAsia="en-US"/>
        </w:rPr>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5D2384">
        <w:rPr>
          <w:rFonts w:ascii="Comic Sans MS" w:hAnsi="Comic Sans MS"/>
          <w:sz w:val="22"/>
          <w:szCs w:val="22"/>
          <w:lang w:eastAsia="en-US"/>
        </w:rPr>
        <w:t>προεκτιμώμενης</w:t>
      </w:r>
      <w:proofErr w:type="spellEnd"/>
      <w:r w:rsidRPr="005D2384">
        <w:rPr>
          <w:rFonts w:ascii="Comic Sans MS" w:hAnsi="Comic Sans MS"/>
          <w:sz w:val="22"/>
          <w:szCs w:val="22"/>
          <w:lang w:eastAsia="en-US"/>
        </w:rPr>
        <w:t xml:space="preserve"> αξίας της σύμβασης εκτός ΦΠΑ. </w:t>
      </w:r>
    </w:p>
    <w:p w:rsidR="00F33698" w:rsidRPr="005D2384" w:rsidRDefault="00F33698" w:rsidP="00F33698">
      <w:pPr>
        <w:ind w:left="567" w:right="517"/>
        <w:jc w:val="both"/>
        <w:rPr>
          <w:rFonts w:ascii="Comic Sans MS" w:hAnsi="Comic Sans MS"/>
          <w:sz w:val="22"/>
          <w:szCs w:val="22"/>
          <w:lang w:eastAsia="en-US"/>
        </w:rPr>
      </w:pPr>
      <w:r w:rsidRPr="005D2384">
        <w:rPr>
          <w:rFonts w:ascii="Comic Sans MS" w:hAnsi="Comic Sans MS"/>
          <w:sz w:val="22"/>
          <w:szCs w:val="22"/>
          <w:lang w:eastAsia="en-US"/>
        </w:rPr>
        <w:t>Η εγγύηση πρέπει να ισχύει τουλάχιστον επί ένα μήνα μετά τη λήξη του χρόνου ισχύος της προσφοράς που ζητά η διακήρυξη.</w:t>
      </w:r>
    </w:p>
    <w:p w:rsidR="00F33698" w:rsidRPr="005D2384" w:rsidRDefault="00F33698" w:rsidP="00F33698">
      <w:pPr>
        <w:ind w:left="567" w:right="517"/>
        <w:jc w:val="both"/>
        <w:rPr>
          <w:rFonts w:ascii="Comic Sans MS" w:hAnsi="Comic Sans MS"/>
          <w:sz w:val="22"/>
          <w:szCs w:val="22"/>
          <w:lang w:eastAsia="en-US"/>
        </w:rPr>
      </w:pPr>
      <w:r w:rsidRPr="005D2384">
        <w:rPr>
          <w:rFonts w:ascii="Comic Sans MS" w:hAnsi="Comic Sans MS"/>
          <w:sz w:val="22"/>
          <w:szCs w:val="22"/>
          <w:lang w:eastAsia="en-US"/>
        </w:rPr>
        <w:lastRenderedPageBreak/>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12 μηνών από την υπογραφή της σύμβασης (Ν. 4412/2016 άρθρο 72).</w:t>
      </w:r>
    </w:p>
    <w:bookmarkEnd w:id="9"/>
    <w:bookmarkEnd w:id="10"/>
    <w:bookmarkEnd w:id="11"/>
    <w:p w:rsidR="00F33698" w:rsidRPr="005D2384" w:rsidRDefault="00F33698" w:rsidP="00F33698">
      <w:pPr>
        <w:numPr>
          <w:ilvl w:val="0"/>
          <w:numId w:val="1"/>
        </w:numPr>
        <w:ind w:left="567" w:right="517"/>
        <w:jc w:val="both"/>
        <w:rPr>
          <w:rFonts w:ascii="Comic Sans MS" w:hAnsi="Comic Sans MS"/>
          <w:bCs/>
          <w:sz w:val="22"/>
          <w:szCs w:val="22"/>
        </w:rPr>
      </w:pPr>
      <w:r w:rsidRPr="005D2384">
        <w:rPr>
          <w:rFonts w:ascii="Comic Sans MS" w:hAnsi="Comic Sans MS"/>
          <w:bCs/>
          <w:color w:val="000000"/>
          <w:sz w:val="22"/>
          <w:szCs w:val="22"/>
        </w:rPr>
        <w:t>Με την τοποθέτηση των Δ.Σ.,</w:t>
      </w:r>
      <w:r w:rsidRPr="005D2384">
        <w:rPr>
          <w:rFonts w:ascii="Comic Sans MS" w:hAnsi="Comic Sans MS"/>
          <w:sz w:val="22"/>
          <w:szCs w:val="22"/>
        </w:rPr>
        <w:t xml:space="preserve"> πάνω από κάθε Δ.Σ. πρέπει να τοποθετηθούν ευανάγνωστες ετικέτες με τον αριθμό της θέσης του Δ.Σ. που να προειδοποιούν για το περιεχόμενό τους καθώς επίσης για το αντίδοτο του σκευάσματος που έχει χρησιμοποιηθεί και το τηλέφωνο του κέντρου δηλητηριάσεων (υπάρχει συνημμένη ενδεικτική πρόταση). Επίσης θα παραδοθεί η χαρτογράφηση των νέων και των προς αντικατάσταση Δ.Σ. στην τελική θέση τους με τον αύξοντα αριθμό της θέσης.</w:t>
      </w:r>
    </w:p>
    <w:bookmarkEnd w:id="7"/>
    <w:bookmarkEnd w:id="8"/>
    <w:p w:rsidR="00F33698" w:rsidRPr="005D2384" w:rsidRDefault="00F33698" w:rsidP="00F33698">
      <w:pPr>
        <w:numPr>
          <w:ilvl w:val="0"/>
          <w:numId w:val="1"/>
        </w:numPr>
        <w:ind w:left="567" w:right="517"/>
        <w:jc w:val="both"/>
        <w:rPr>
          <w:rFonts w:ascii="Comic Sans MS" w:hAnsi="Comic Sans MS"/>
          <w:bCs/>
          <w:sz w:val="22"/>
          <w:szCs w:val="22"/>
        </w:rPr>
      </w:pPr>
      <w:r w:rsidRPr="005D2384">
        <w:rPr>
          <w:rFonts w:ascii="Comic Sans MS" w:hAnsi="Comic Sans MS"/>
          <w:bCs/>
          <w:color w:val="000000"/>
          <w:sz w:val="22"/>
          <w:szCs w:val="22"/>
        </w:rPr>
        <w:t>Με την έναρξη των εργασιών θα παραδοθεί στον υπεύθυνο του Ιδρύματος φάκελος ο οποίος θα περιέχει: α) Λίστα έγκρισης σκευασμάτων που χρησιμοποιούνται από την εταιρεία, διαθέσιμες εργαστηριακές αναλύσεις των σκευασμάτων καθώς και τη σχετική άδεια της εταιρείας για την εφαρμογή μυοκτονίας-απεντόμωσης από το Υπουργείο Γεωργίας, β)Αναλυτικό πρόγραμμα εργασιών που θα πραγματοποιούνται, τα φάρμακα που θα χρησιμοποιηθούν, η μέθοδος εφαρμογής και ο τεχνικός εξοπλισμός.</w:t>
      </w:r>
    </w:p>
    <w:p w:rsidR="00F33698" w:rsidRPr="005D2384" w:rsidRDefault="00F33698" w:rsidP="00F33698">
      <w:pPr>
        <w:numPr>
          <w:ilvl w:val="0"/>
          <w:numId w:val="1"/>
        </w:numPr>
        <w:tabs>
          <w:tab w:val="clear" w:pos="360"/>
          <w:tab w:val="num" w:pos="567"/>
        </w:tabs>
        <w:autoSpaceDE w:val="0"/>
        <w:autoSpaceDN w:val="0"/>
        <w:adjustRightInd w:val="0"/>
        <w:ind w:left="567" w:right="517" w:hanging="425"/>
        <w:jc w:val="both"/>
        <w:rPr>
          <w:rFonts w:ascii="Comic Sans MS" w:hAnsi="Comic Sans MS"/>
          <w:bCs/>
          <w:sz w:val="22"/>
          <w:szCs w:val="22"/>
        </w:rPr>
      </w:pPr>
      <w:r w:rsidRPr="005D2384">
        <w:rPr>
          <w:rFonts w:ascii="Comic Sans MS" w:hAnsi="Comic Sans MS"/>
          <w:bCs/>
          <w:sz w:val="22"/>
          <w:szCs w:val="22"/>
        </w:rPr>
        <w:t xml:space="preserve">Ο Ανάδοχος κατά τη διάρκεια των εφαρμογών θα αξιολογεί την υφιστάμενη υποδομή, θα παραδίδει προτάσεις για την αύξηση των </w:t>
      </w:r>
      <w:proofErr w:type="spellStart"/>
      <w:r w:rsidRPr="005D2384">
        <w:rPr>
          <w:rFonts w:ascii="Comic Sans MS" w:hAnsi="Comic Sans MS"/>
          <w:bCs/>
          <w:sz w:val="22"/>
          <w:szCs w:val="22"/>
        </w:rPr>
        <w:t>δολωματικών</w:t>
      </w:r>
      <w:proofErr w:type="spellEnd"/>
      <w:r w:rsidRPr="005D2384">
        <w:rPr>
          <w:rFonts w:ascii="Comic Sans MS" w:hAnsi="Comic Sans MS"/>
          <w:bCs/>
          <w:sz w:val="22"/>
          <w:szCs w:val="22"/>
        </w:rPr>
        <w:t xml:space="preserve"> σταθμών κ.α. με κόστος υλικών και Δ.Σ. που θα βαρύνει το Πανεπιστήμιο. Μετά το τέλος των εφαρμογών, θα παραδώσει πρόταση για αύξηση του αριθμού των Δ.Σ. αν απαιτηθεί, μετά την αξιολόγηση των καταναλώσεων που θα καταγραφούν στους τοποθετημένους Δ.Σ. κατά τη διάρκεια της περιόδου.</w:t>
      </w: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Β. Γενικοί Όροι</w:t>
      </w:r>
    </w:p>
    <w:p w:rsidR="00F33698" w:rsidRPr="005D2384" w:rsidRDefault="00F33698" w:rsidP="00F33698">
      <w:pPr>
        <w:autoSpaceDE w:val="0"/>
        <w:autoSpaceDN w:val="0"/>
        <w:adjustRightInd w:val="0"/>
        <w:ind w:left="567" w:right="517"/>
        <w:jc w:val="both"/>
        <w:rPr>
          <w:rFonts w:ascii="Comic Sans MS" w:hAnsi="Comic Sans MS"/>
          <w:bCs/>
          <w:color w:val="000000"/>
          <w:sz w:val="22"/>
          <w:szCs w:val="22"/>
          <w:u w:val="single"/>
        </w:rPr>
      </w:pPr>
      <w:proofErr w:type="spellStart"/>
      <w:r w:rsidRPr="005D2384">
        <w:rPr>
          <w:rFonts w:ascii="Comic Sans MS" w:hAnsi="Comic Sans MS"/>
          <w:bCs/>
          <w:color w:val="000000"/>
          <w:sz w:val="22"/>
          <w:szCs w:val="22"/>
          <w:u w:val="single"/>
        </w:rPr>
        <w:t>Β1</w:t>
      </w:r>
      <w:proofErr w:type="spellEnd"/>
      <w:r w:rsidRPr="005D2384">
        <w:rPr>
          <w:rFonts w:ascii="Comic Sans MS" w:hAnsi="Comic Sans MS"/>
          <w:bCs/>
          <w:color w:val="000000"/>
          <w:sz w:val="22"/>
          <w:szCs w:val="22"/>
          <w:u w:val="single"/>
        </w:rPr>
        <w:t>) ΧΡΟΝΟΙ ΑΝΤΑΠΟΚΡΙΣΗΣ-ΠΟΙΝΙΚΕΣ ΡΗΤΡΕΣ</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Προκειμένου για έκτακτες κλήσεις ο ανάδοχος θα πρέπει να ανταποκρίνεται το συντομότερο δυνατό χωρίς επιπλέον επιβάρυνση του Ιδρύματος και το αργότερο εντός 24 ωρών από την έγγραφη ή προφορική ειδοποίηση του. Σε αντίθετη περίπτωση θα επιβάλλεται ΠΟΙΝΙΚΗ ΡΗΤΡΑ </w:t>
      </w:r>
      <w:r w:rsidRPr="005D2384">
        <w:rPr>
          <w:rFonts w:ascii="Comic Sans MS" w:hAnsi="Comic Sans MS"/>
          <w:b/>
          <w:bCs/>
          <w:color w:val="000000"/>
          <w:sz w:val="22"/>
          <w:szCs w:val="22"/>
        </w:rPr>
        <w:t>70 €/ανά ημέρα καθυστέρησης</w:t>
      </w:r>
      <w:r w:rsidRPr="005D2384">
        <w:rPr>
          <w:rFonts w:ascii="Comic Sans MS" w:hAnsi="Comic Sans MS"/>
          <w:bCs/>
          <w:color w:val="000000"/>
          <w:sz w:val="22"/>
          <w:szCs w:val="22"/>
        </w:rPr>
        <w:t>.</w:t>
      </w:r>
    </w:p>
    <w:p w:rsidR="00F33698" w:rsidRPr="005D2384" w:rsidRDefault="00F33698" w:rsidP="00F33698">
      <w:pPr>
        <w:autoSpaceDE w:val="0"/>
        <w:autoSpaceDN w:val="0"/>
        <w:adjustRightInd w:val="0"/>
        <w:ind w:left="567" w:right="517"/>
        <w:jc w:val="both"/>
        <w:rPr>
          <w:rFonts w:ascii="Comic Sans MS" w:hAnsi="Comic Sans MS"/>
          <w:bCs/>
          <w:color w:val="000000"/>
          <w:sz w:val="22"/>
          <w:szCs w:val="22"/>
        </w:rPr>
      </w:pPr>
      <w:r w:rsidRPr="005D2384">
        <w:rPr>
          <w:rFonts w:ascii="Comic Sans MS" w:hAnsi="Comic Sans MS"/>
          <w:sz w:val="22"/>
          <w:szCs w:val="22"/>
        </w:rPr>
        <w:t>Στην περίπτωση της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F33698" w:rsidRPr="005D2384" w:rsidRDefault="00F33698" w:rsidP="00F33698">
      <w:pPr>
        <w:autoSpaceDE w:val="0"/>
        <w:autoSpaceDN w:val="0"/>
        <w:adjustRightInd w:val="0"/>
        <w:ind w:left="567" w:right="517"/>
        <w:jc w:val="both"/>
        <w:rPr>
          <w:rFonts w:ascii="Comic Sans MS" w:hAnsi="Comic Sans MS"/>
          <w:bCs/>
          <w:color w:val="000000"/>
          <w:sz w:val="22"/>
          <w:szCs w:val="22"/>
          <w:u w:val="single"/>
        </w:rPr>
      </w:pPr>
      <w:proofErr w:type="spellStart"/>
      <w:r w:rsidRPr="005D2384">
        <w:rPr>
          <w:rFonts w:ascii="Comic Sans MS" w:hAnsi="Comic Sans MS"/>
          <w:bCs/>
          <w:color w:val="000000"/>
          <w:sz w:val="22"/>
          <w:szCs w:val="22"/>
          <w:u w:val="single"/>
        </w:rPr>
        <w:t>Β2</w:t>
      </w:r>
      <w:proofErr w:type="spellEnd"/>
      <w:r w:rsidRPr="005D2384">
        <w:rPr>
          <w:rFonts w:ascii="Comic Sans MS" w:hAnsi="Comic Sans MS"/>
          <w:bCs/>
          <w:color w:val="000000"/>
          <w:sz w:val="22"/>
          <w:szCs w:val="22"/>
          <w:u w:val="single"/>
        </w:rPr>
        <w:t>) ΩΡΑΡΙΟ ΕΡΓΑΣΙΑΣ</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Οι σχετικές εργασίες απεντόμωσης-μυοκτονίας από τα συνεργεία του ανάδοχου θα πραγματοποιούνται εντός του ωραρίου εργασίας του Ιδρύματος, δηλαδή από Δευτέρα έως Παρασκευή από </w:t>
      </w:r>
      <w:r w:rsidRPr="005D2384">
        <w:rPr>
          <w:rFonts w:ascii="Comic Sans MS" w:hAnsi="Comic Sans MS"/>
          <w:bCs/>
          <w:sz w:val="22"/>
          <w:szCs w:val="22"/>
        </w:rPr>
        <w:t>7:30 έως 15.30</w:t>
      </w:r>
      <w:r w:rsidRPr="005D2384">
        <w:rPr>
          <w:rFonts w:ascii="Comic Sans MS" w:hAnsi="Comic Sans MS"/>
          <w:bCs/>
          <w:color w:val="000000"/>
          <w:sz w:val="22"/>
          <w:szCs w:val="22"/>
        </w:rPr>
        <w:t>. Για να εκτελεστούν εργασίες πέραν του παραπάνω ωραρίου θα πρέπει να υπάρχει η έγγραφη συμφωνία του / των υπεύθυνου/ων και σε καμία περίπτωση δεν θα επιβαρύνεται το τίμημα της παρούσας σύμβασης.</w:t>
      </w:r>
    </w:p>
    <w:p w:rsidR="00F33698"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Pr>
          <w:rFonts w:ascii="Comic Sans MS" w:hAnsi="Comic Sans MS"/>
          <w:b/>
          <w:bCs/>
          <w:color w:val="000000"/>
          <w:sz w:val="22"/>
          <w:szCs w:val="22"/>
        </w:rPr>
        <w:t xml:space="preserve"> ΤΕΧΝΙΚΕΣ ΠΡΟΔΙΑΓΡΑΦΕΣ</w:t>
      </w:r>
    </w:p>
    <w:p w:rsidR="00F33698"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 xml:space="preserve">Γ. Περιγραφή </w:t>
      </w:r>
      <w:r>
        <w:rPr>
          <w:rFonts w:ascii="Comic Sans MS" w:hAnsi="Comic Sans MS"/>
          <w:b/>
          <w:bCs/>
          <w:color w:val="000000"/>
          <w:sz w:val="22"/>
          <w:szCs w:val="22"/>
        </w:rPr>
        <w:t>υπηρεσίας</w:t>
      </w:r>
    </w:p>
    <w:p w:rsidR="00F33698" w:rsidRPr="005D2384" w:rsidRDefault="00F33698" w:rsidP="00F33698">
      <w:pPr>
        <w:autoSpaceDE w:val="0"/>
        <w:autoSpaceDN w:val="0"/>
        <w:adjustRightInd w:val="0"/>
        <w:ind w:left="567" w:right="517" w:firstLine="720"/>
        <w:jc w:val="both"/>
        <w:rPr>
          <w:rFonts w:ascii="Comic Sans MS" w:hAnsi="Comic Sans MS" w:cs="Arial"/>
          <w:sz w:val="22"/>
          <w:szCs w:val="22"/>
        </w:rPr>
      </w:pPr>
      <w:r w:rsidRPr="005D2384">
        <w:rPr>
          <w:rFonts w:ascii="Comic Sans MS" w:hAnsi="Comic Sans MS"/>
          <w:bCs/>
          <w:color w:val="000000"/>
          <w:sz w:val="22"/>
          <w:szCs w:val="22"/>
        </w:rPr>
        <w:t xml:space="preserve">Οι εφαρμογές </w:t>
      </w:r>
      <w:proofErr w:type="spellStart"/>
      <w:r w:rsidRPr="005D2384">
        <w:rPr>
          <w:rFonts w:ascii="Comic Sans MS" w:hAnsi="Comic Sans MS"/>
          <w:bCs/>
          <w:color w:val="000000"/>
          <w:sz w:val="22"/>
          <w:szCs w:val="22"/>
        </w:rPr>
        <w:t>Εντομοκτονίας</w:t>
      </w:r>
      <w:proofErr w:type="spellEnd"/>
      <w:r w:rsidRPr="005D2384">
        <w:rPr>
          <w:rFonts w:ascii="Comic Sans MS" w:hAnsi="Comic Sans MS"/>
          <w:bCs/>
          <w:color w:val="000000"/>
          <w:sz w:val="22"/>
          <w:szCs w:val="22"/>
        </w:rPr>
        <w:t xml:space="preserve"> – Μυοκτονίας θα πραγματοποιούνται υπό την εποπτεία ενός υπευθύνου από το Πανεπιστήμιο, ο οποίος θα παρίσταται κατά τις εφαρμογές διασφαλίζοντας την δέσμευση του αναδόχου ως προς την ορθή εφαρμογή των απαιτήσεων της Διακήρυξης.</w:t>
      </w: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roofErr w:type="spellStart"/>
      <w:r w:rsidRPr="005D2384">
        <w:rPr>
          <w:rFonts w:ascii="Comic Sans MS" w:hAnsi="Comic Sans MS"/>
          <w:b/>
          <w:bCs/>
          <w:color w:val="000000"/>
          <w:sz w:val="22"/>
          <w:szCs w:val="22"/>
        </w:rPr>
        <w:t>Γ1</w:t>
      </w:r>
      <w:proofErr w:type="spellEnd"/>
      <w:r w:rsidRPr="005D2384">
        <w:rPr>
          <w:rFonts w:ascii="Comic Sans MS" w:hAnsi="Comic Sans MS"/>
          <w:b/>
          <w:bCs/>
          <w:color w:val="000000"/>
          <w:sz w:val="22"/>
          <w:szCs w:val="22"/>
        </w:rPr>
        <w:t xml:space="preserve">) Εφαρμογή καταπολέμησης εντόμων-απεντόμωση </w:t>
      </w:r>
    </w:p>
    <w:p w:rsidR="00F33698" w:rsidRPr="005D2384" w:rsidRDefault="00F33698" w:rsidP="00F33698">
      <w:pPr>
        <w:autoSpaceDE w:val="0"/>
        <w:autoSpaceDN w:val="0"/>
        <w:adjustRightInd w:val="0"/>
        <w:ind w:left="567" w:right="517" w:firstLine="709"/>
        <w:jc w:val="both"/>
        <w:rPr>
          <w:rFonts w:ascii="Comic Sans MS" w:hAnsi="Comic Sans MS"/>
          <w:bCs/>
          <w:color w:val="000000"/>
          <w:sz w:val="22"/>
          <w:szCs w:val="22"/>
        </w:rPr>
      </w:pPr>
      <w:r w:rsidRPr="005D2384">
        <w:rPr>
          <w:rFonts w:ascii="Comic Sans MS" w:hAnsi="Comic Sans MS"/>
          <w:b/>
          <w:bCs/>
          <w:color w:val="000000"/>
          <w:sz w:val="22"/>
          <w:szCs w:val="22"/>
        </w:rPr>
        <w:t>Οι εφαρμογές θα</w:t>
      </w:r>
      <w:r w:rsidRPr="005D2384">
        <w:rPr>
          <w:rFonts w:ascii="Comic Sans MS" w:hAnsi="Comic Sans MS"/>
          <w:bCs/>
          <w:color w:val="000000"/>
          <w:sz w:val="22"/>
          <w:szCs w:val="22"/>
        </w:rPr>
        <w:t xml:space="preserve"> πραγματοποιούνται με την χρήση των πλέον σύγχρονων μεθόδων ως εξής για όλα τα είδη εντόμων (ιπτάμενων και </w:t>
      </w:r>
      <w:proofErr w:type="spellStart"/>
      <w:r w:rsidRPr="005D2384">
        <w:rPr>
          <w:rFonts w:ascii="Comic Sans MS" w:hAnsi="Comic Sans MS"/>
          <w:bCs/>
          <w:color w:val="000000"/>
          <w:sz w:val="22"/>
          <w:szCs w:val="22"/>
        </w:rPr>
        <w:t>ερπόντων</w:t>
      </w:r>
      <w:proofErr w:type="spellEnd"/>
      <w:r w:rsidRPr="005D2384">
        <w:rPr>
          <w:rFonts w:ascii="Comic Sans MS" w:hAnsi="Comic Sans MS"/>
          <w:bCs/>
          <w:color w:val="000000"/>
          <w:sz w:val="22"/>
          <w:szCs w:val="22"/>
        </w:rPr>
        <w:t>)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1. Με ψεκασμό χαμηλής πίεσης με ειδικά </w:t>
      </w:r>
      <w:proofErr w:type="spellStart"/>
      <w:r w:rsidRPr="005D2384">
        <w:rPr>
          <w:rFonts w:ascii="Comic Sans MS" w:hAnsi="Comic Sans MS"/>
          <w:bCs/>
          <w:color w:val="000000"/>
          <w:sz w:val="22"/>
          <w:szCs w:val="22"/>
        </w:rPr>
        <w:t>ακροφύσια</w:t>
      </w:r>
      <w:proofErr w:type="spellEnd"/>
      <w:r w:rsidRPr="005D2384">
        <w:rPr>
          <w:rFonts w:ascii="Comic Sans MS" w:hAnsi="Comic Sans MS"/>
          <w:bCs/>
          <w:color w:val="000000"/>
          <w:sz w:val="22"/>
          <w:szCs w:val="22"/>
        </w:rPr>
        <w:t xml:space="preserve"> (λεπτής δέσμης) στους στεγασμένους, υπαίθριους και λοιπούς χώρους όπου απαιτείται, με έμφαση σε χώρους που υπάρχει ενεργή προσβολή και σε δυσπρόσιτες επιφάνειες και χώρους όπου μπορούν να φωλιάζουν έντομα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2. Με ψεκασμό υψηλής πίεσης σε φρεάτια και υπονόμους (εφόσον ενδείκνυται).</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3. Με τοποθέτηση </w:t>
      </w:r>
      <w:proofErr w:type="spellStart"/>
      <w:r w:rsidRPr="005D2384">
        <w:rPr>
          <w:rFonts w:ascii="Comic Sans MS" w:hAnsi="Comic Sans MS"/>
          <w:bCs/>
          <w:color w:val="000000"/>
          <w:sz w:val="22"/>
          <w:szCs w:val="22"/>
        </w:rPr>
        <w:t>gel</w:t>
      </w:r>
      <w:proofErr w:type="spellEnd"/>
      <w:r w:rsidRPr="005D2384">
        <w:rPr>
          <w:rFonts w:ascii="Comic Sans MS" w:hAnsi="Comic Sans MS"/>
          <w:bCs/>
          <w:color w:val="000000"/>
          <w:sz w:val="22"/>
          <w:szCs w:val="22"/>
        </w:rPr>
        <w:t xml:space="preserve"> στους πίνακες των ηλεκτρολογικών εγκαταστάσεων (εφόσον προκύψει κάποιο πρόβλημα).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Χαρακτηριστικά εντομοκτόνων</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Τα φάρμακα που θα χρησιμοποιηθούν για την καταπολέμηση όλων των ειδών εντόμων (</w:t>
      </w:r>
      <w:proofErr w:type="spellStart"/>
      <w:r w:rsidRPr="005D2384">
        <w:rPr>
          <w:rFonts w:ascii="Comic Sans MS" w:hAnsi="Comic Sans MS"/>
          <w:bCs/>
          <w:color w:val="000000"/>
          <w:sz w:val="22"/>
          <w:szCs w:val="22"/>
        </w:rPr>
        <w:t>ερπόντων</w:t>
      </w:r>
      <w:proofErr w:type="spellEnd"/>
      <w:r w:rsidRPr="005D2384">
        <w:rPr>
          <w:rFonts w:ascii="Comic Sans MS" w:hAnsi="Comic Sans MS"/>
          <w:bCs/>
          <w:color w:val="000000"/>
          <w:sz w:val="22"/>
          <w:szCs w:val="22"/>
        </w:rPr>
        <w:t xml:space="preserve"> &amp; ιπτάμενων)  και λοιπών παρασίτων να είναι φιλικά προς το περιβάλλον,  υγειονομικής σημασίας, </w:t>
      </w:r>
      <w:proofErr w:type="spellStart"/>
      <w:r w:rsidRPr="005D2384">
        <w:rPr>
          <w:rFonts w:ascii="Comic Sans MS" w:hAnsi="Comic Sans MS"/>
          <w:bCs/>
          <w:color w:val="000000"/>
          <w:sz w:val="22"/>
          <w:szCs w:val="22"/>
        </w:rPr>
        <w:t>εγκριθέντα</w:t>
      </w:r>
      <w:proofErr w:type="spellEnd"/>
      <w:r w:rsidRPr="005D2384">
        <w:rPr>
          <w:rFonts w:ascii="Comic Sans MS" w:hAnsi="Comic Sans MS"/>
          <w:bCs/>
          <w:color w:val="000000"/>
          <w:sz w:val="22"/>
          <w:szCs w:val="22"/>
        </w:rPr>
        <w:t xml:space="preserve"> και νομίμως </w:t>
      </w:r>
      <w:proofErr w:type="spellStart"/>
      <w:r w:rsidRPr="005D2384">
        <w:rPr>
          <w:rFonts w:ascii="Comic Sans MS" w:hAnsi="Comic Sans MS"/>
          <w:bCs/>
          <w:color w:val="000000"/>
          <w:sz w:val="22"/>
          <w:szCs w:val="22"/>
        </w:rPr>
        <w:t>κυκλοφορούντα</w:t>
      </w:r>
      <w:proofErr w:type="spellEnd"/>
      <w:r w:rsidRPr="005D2384">
        <w:rPr>
          <w:rFonts w:ascii="Comic Sans MS" w:hAnsi="Comic Sans MS"/>
          <w:bCs/>
          <w:color w:val="000000"/>
          <w:sz w:val="22"/>
          <w:szCs w:val="22"/>
        </w:rPr>
        <w:t xml:space="preserve"> σύμφωνα με το Ν. 721/77, για την καταπολέμηση εντόμων και τρωκτικών σε κατοικημένους χώρους, σε εφαρμογή της υπ’ αριθ. 183897/1.10.1985 απόφασης του Υπουργείου Γεωργίας και σύμφωνα με την Ευρωπαϊκή Οδηγία 852/2004 και να αναφέρονται ο αριθμός έγκρισης, ο κατασκευαστής, ο τρόπος χρήσης, η μέγιστη επιτρεπτή </w:t>
      </w:r>
      <w:proofErr w:type="spellStart"/>
      <w:r w:rsidRPr="005D2384">
        <w:rPr>
          <w:rFonts w:ascii="Comic Sans MS" w:hAnsi="Comic Sans MS"/>
          <w:bCs/>
          <w:color w:val="000000"/>
          <w:sz w:val="22"/>
          <w:szCs w:val="22"/>
        </w:rPr>
        <w:t>υπολειμματικότητα</w:t>
      </w:r>
      <w:proofErr w:type="spellEnd"/>
      <w:r w:rsidRPr="005D2384">
        <w:rPr>
          <w:rFonts w:ascii="Comic Sans MS" w:hAnsi="Comic Sans MS"/>
          <w:bCs/>
          <w:color w:val="000000"/>
          <w:sz w:val="22"/>
          <w:szCs w:val="22"/>
        </w:rPr>
        <w:t xml:space="preserve"> (</w:t>
      </w:r>
      <w:proofErr w:type="spellStart"/>
      <w:r w:rsidRPr="005D2384">
        <w:rPr>
          <w:rFonts w:ascii="Comic Sans MS" w:hAnsi="Comic Sans MS"/>
          <w:bCs/>
          <w:color w:val="000000"/>
          <w:sz w:val="22"/>
          <w:szCs w:val="22"/>
        </w:rPr>
        <w:t>LD50</w:t>
      </w:r>
      <w:proofErr w:type="spellEnd"/>
      <w:r w:rsidRPr="005D2384">
        <w:rPr>
          <w:rFonts w:ascii="Comic Sans MS" w:hAnsi="Comic Sans MS"/>
          <w:bCs/>
          <w:color w:val="000000"/>
          <w:sz w:val="22"/>
          <w:szCs w:val="22"/>
        </w:rPr>
        <w:t>), τα αντίδοτα και ο αριθμός παρτίδας κάθε σκευάσματος. Οι εγκρίσεις και τα Δελτία Δεδομένων Ασφαλείας των φαρμάκων να παραδοθούν πριν την έναρξη των εργασιών.</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Τα υλικά που θα χρησιμοποιηθούν να μην αφήνουν ίχνη στα έπιπλα, τον μηχανολογικό και κτιριακό εξοπλισμό. Να προτιμηθούν σκευάσματα των οποίων η εφαρμογή προκαλεί την ελάχιστη δυνατή οσμή.</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Μέση απαιτούμενη ποσότητα φαρμάκων</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Η μέση απαιτούμενη ποσότητα φαρμάκων που θα χρησιμοποιηθούν είναι: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841"/>
      </w:tblGrid>
      <w:tr w:rsidR="00F33698" w:rsidRPr="005D2384" w:rsidTr="00971F0D">
        <w:trPr>
          <w:trHeight w:val="428"/>
          <w:jc w:val="center"/>
        </w:trPr>
        <w:tc>
          <w:tcPr>
            <w:tcW w:w="4724"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jc w:val="center"/>
              <w:textAlignment w:val="baseline"/>
              <w:rPr>
                <w:rFonts w:ascii="Comic Sans MS" w:hAnsi="Comic Sans MS" w:cs="Arial"/>
                <w:b/>
                <w:bCs/>
                <w:sz w:val="22"/>
                <w:szCs w:val="22"/>
              </w:rPr>
            </w:pPr>
            <w:r w:rsidRPr="005D2384">
              <w:rPr>
                <w:rFonts w:ascii="Comic Sans MS" w:hAnsi="Comic Sans MS" w:cs="Arial"/>
                <w:b/>
                <w:bCs/>
                <w:sz w:val="22"/>
                <w:szCs w:val="22"/>
              </w:rPr>
              <w:t>ΧΩΡΟΣ</w:t>
            </w:r>
          </w:p>
        </w:tc>
        <w:tc>
          <w:tcPr>
            <w:tcW w:w="5211"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jc w:val="center"/>
              <w:textAlignment w:val="baseline"/>
              <w:rPr>
                <w:rFonts w:ascii="Comic Sans MS" w:hAnsi="Comic Sans MS" w:cs="Arial"/>
                <w:b/>
                <w:bCs/>
                <w:sz w:val="22"/>
                <w:szCs w:val="22"/>
              </w:rPr>
            </w:pPr>
            <w:r w:rsidRPr="005D2384">
              <w:rPr>
                <w:rFonts w:ascii="Comic Sans MS" w:hAnsi="Comic Sans MS" w:cs="Arial"/>
                <w:b/>
                <w:bCs/>
                <w:sz w:val="22"/>
                <w:szCs w:val="22"/>
              </w:rPr>
              <w:t>ΑΠΑΙΤΟΥΜΕΝΗ ΠΟΣΟΤΗΤΑ</w:t>
            </w:r>
          </w:p>
        </w:tc>
      </w:tr>
      <w:tr w:rsidR="00F33698" w:rsidRPr="005D2384" w:rsidTr="00971F0D">
        <w:trPr>
          <w:trHeight w:val="632"/>
          <w:jc w:val="center"/>
        </w:trPr>
        <w:tc>
          <w:tcPr>
            <w:tcW w:w="4724"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textAlignment w:val="baseline"/>
              <w:rPr>
                <w:rFonts w:ascii="Comic Sans MS" w:hAnsi="Comic Sans MS"/>
                <w:bCs/>
                <w:sz w:val="22"/>
                <w:szCs w:val="22"/>
              </w:rPr>
            </w:pPr>
            <w:r w:rsidRPr="005D2384">
              <w:rPr>
                <w:rFonts w:ascii="Comic Sans MS" w:hAnsi="Comic Sans MS"/>
                <w:bCs/>
                <w:sz w:val="22"/>
                <w:szCs w:val="22"/>
              </w:rPr>
              <w:t>Υπόγεια ηλεκτρομηχανολογικά κανάλια</w:t>
            </w:r>
          </w:p>
        </w:tc>
        <w:tc>
          <w:tcPr>
            <w:tcW w:w="5211"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textAlignment w:val="baseline"/>
              <w:rPr>
                <w:rFonts w:ascii="Comic Sans MS" w:hAnsi="Comic Sans MS"/>
                <w:bCs/>
                <w:sz w:val="22"/>
                <w:szCs w:val="22"/>
              </w:rPr>
            </w:pPr>
            <w:r w:rsidRPr="005D2384">
              <w:rPr>
                <w:rFonts w:ascii="Comic Sans MS" w:hAnsi="Comic Sans MS"/>
                <w:bCs/>
                <w:sz w:val="22"/>
                <w:szCs w:val="22"/>
              </w:rPr>
              <w:t>15-</w:t>
            </w:r>
            <w:proofErr w:type="spellStart"/>
            <w:r w:rsidRPr="005D2384">
              <w:rPr>
                <w:rFonts w:ascii="Comic Sans MS" w:hAnsi="Comic Sans MS"/>
                <w:bCs/>
                <w:sz w:val="22"/>
                <w:szCs w:val="22"/>
              </w:rPr>
              <w:t>20gr</w:t>
            </w:r>
            <w:proofErr w:type="spellEnd"/>
            <w:r w:rsidRPr="005D2384">
              <w:rPr>
                <w:rFonts w:ascii="Comic Sans MS" w:hAnsi="Comic Sans MS"/>
                <w:bCs/>
                <w:sz w:val="22"/>
                <w:szCs w:val="22"/>
              </w:rPr>
              <w:t xml:space="preserve"> σκευάσματος ανά τρέχον μέτρο.</w:t>
            </w:r>
          </w:p>
        </w:tc>
      </w:tr>
      <w:tr w:rsidR="00F33698" w:rsidRPr="005D2384" w:rsidTr="00971F0D">
        <w:trPr>
          <w:trHeight w:val="410"/>
          <w:jc w:val="center"/>
        </w:trPr>
        <w:tc>
          <w:tcPr>
            <w:tcW w:w="4724"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textAlignment w:val="baseline"/>
              <w:rPr>
                <w:rFonts w:ascii="Comic Sans MS" w:hAnsi="Comic Sans MS"/>
                <w:bCs/>
                <w:sz w:val="22"/>
                <w:szCs w:val="22"/>
              </w:rPr>
            </w:pPr>
            <w:r w:rsidRPr="005D2384">
              <w:rPr>
                <w:rFonts w:ascii="Comic Sans MS" w:hAnsi="Comic Sans MS"/>
                <w:bCs/>
                <w:sz w:val="22"/>
                <w:szCs w:val="22"/>
              </w:rPr>
              <w:lastRenderedPageBreak/>
              <w:t>Επιλεγμένα σημεία εσωτερικών χώρων (</w:t>
            </w:r>
            <w:proofErr w:type="spellStart"/>
            <w:r w:rsidRPr="005D2384">
              <w:rPr>
                <w:rFonts w:ascii="Comic Sans MS" w:hAnsi="Comic Sans MS"/>
                <w:bCs/>
                <w:sz w:val="22"/>
                <w:szCs w:val="22"/>
              </w:rPr>
              <w:t>wc</w:t>
            </w:r>
            <w:proofErr w:type="spellEnd"/>
            <w:r w:rsidRPr="005D2384">
              <w:rPr>
                <w:rFonts w:ascii="Comic Sans MS" w:hAnsi="Comic Sans MS"/>
                <w:bCs/>
                <w:sz w:val="22"/>
                <w:szCs w:val="22"/>
              </w:rPr>
              <w:t xml:space="preserve">, κοινόχρηστοι διάδρομοι, </w:t>
            </w:r>
            <w:proofErr w:type="spellStart"/>
            <w:r w:rsidRPr="005D2384">
              <w:rPr>
                <w:rFonts w:ascii="Comic Sans MS" w:hAnsi="Comic Sans MS"/>
                <w:bCs/>
                <w:sz w:val="22"/>
                <w:szCs w:val="22"/>
              </w:rPr>
              <w:t>κουζινάκια</w:t>
            </w:r>
            <w:proofErr w:type="spellEnd"/>
            <w:r w:rsidRPr="005D2384">
              <w:rPr>
                <w:rFonts w:ascii="Comic Sans MS" w:hAnsi="Comic Sans MS"/>
                <w:bCs/>
                <w:sz w:val="22"/>
                <w:szCs w:val="22"/>
              </w:rPr>
              <w:t xml:space="preserve">) στους στεγασμένους και </w:t>
            </w:r>
            <w:proofErr w:type="spellStart"/>
            <w:r w:rsidRPr="005D2384">
              <w:rPr>
                <w:rFonts w:ascii="Comic Sans MS" w:hAnsi="Comic Sans MS"/>
                <w:bCs/>
                <w:sz w:val="22"/>
                <w:szCs w:val="22"/>
              </w:rPr>
              <w:t>ημιυπαίθριους</w:t>
            </w:r>
            <w:proofErr w:type="spellEnd"/>
            <w:r w:rsidRPr="005D2384">
              <w:rPr>
                <w:rFonts w:ascii="Comic Sans MS" w:hAnsi="Comic Sans MS"/>
                <w:bCs/>
                <w:sz w:val="22"/>
                <w:szCs w:val="22"/>
              </w:rPr>
              <w:t xml:space="preserve"> χώρους</w:t>
            </w:r>
          </w:p>
        </w:tc>
        <w:tc>
          <w:tcPr>
            <w:tcW w:w="5211"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textAlignment w:val="baseline"/>
              <w:rPr>
                <w:rFonts w:ascii="Comic Sans MS" w:hAnsi="Comic Sans MS"/>
                <w:bCs/>
                <w:sz w:val="22"/>
                <w:szCs w:val="22"/>
              </w:rPr>
            </w:pPr>
            <w:r w:rsidRPr="005D2384">
              <w:rPr>
                <w:rFonts w:ascii="Comic Sans MS" w:hAnsi="Comic Sans MS"/>
                <w:bCs/>
                <w:sz w:val="22"/>
                <w:szCs w:val="22"/>
              </w:rPr>
              <w:t>Όπου απαιτηθεί η ποσότητα θα είναι κατά την κρίση της Υπηρεσίας και του επιστημονικού υπευθύνου της αναδόχου εταιρείας.</w:t>
            </w:r>
          </w:p>
        </w:tc>
      </w:tr>
      <w:tr w:rsidR="00F33698" w:rsidRPr="005D2384" w:rsidTr="00971F0D">
        <w:trPr>
          <w:trHeight w:val="450"/>
          <w:jc w:val="center"/>
        </w:trPr>
        <w:tc>
          <w:tcPr>
            <w:tcW w:w="4724"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textAlignment w:val="baseline"/>
              <w:rPr>
                <w:rFonts w:ascii="Comic Sans MS" w:hAnsi="Comic Sans MS"/>
                <w:bCs/>
                <w:sz w:val="22"/>
                <w:szCs w:val="22"/>
              </w:rPr>
            </w:pPr>
            <w:r w:rsidRPr="005D2384">
              <w:rPr>
                <w:rFonts w:ascii="Comic Sans MS" w:hAnsi="Comic Sans MS"/>
                <w:bCs/>
                <w:sz w:val="22"/>
                <w:szCs w:val="22"/>
              </w:rPr>
              <w:t>Φρεάτια ηλεκτρολογικά ή αποχέτευσης</w:t>
            </w:r>
          </w:p>
        </w:tc>
        <w:tc>
          <w:tcPr>
            <w:tcW w:w="5211"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textAlignment w:val="baseline"/>
              <w:rPr>
                <w:rFonts w:ascii="Comic Sans MS" w:hAnsi="Comic Sans MS"/>
                <w:bCs/>
                <w:sz w:val="22"/>
                <w:szCs w:val="22"/>
              </w:rPr>
            </w:pPr>
            <w:r w:rsidRPr="005D2384">
              <w:rPr>
                <w:rFonts w:ascii="Comic Sans MS" w:hAnsi="Comic Sans MS"/>
                <w:bCs/>
                <w:sz w:val="22"/>
                <w:szCs w:val="22"/>
              </w:rPr>
              <w:t xml:space="preserve">Περίπου  </w:t>
            </w:r>
            <w:proofErr w:type="spellStart"/>
            <w:r w:rsidRPr="005D2384">
              <w:rPr>
                <w:rFonts w:ascii="Comic Sans MS" w:hAnsi="Comic Sans MS"/>
                <w:bCs/>
                <w:sz w:val="22"/>
                <w:szCs w:val="22"/>
              </w:rPr>
              <w:t>40gr</w:t>
            </w:r>
            <w:proofErr w:type="spellEnd"/>
            <w:r w:rsidRPr="005D2384">
              <w:rPr>
                <w:rFonts w:ascii="Comic Sans MS" w:hAnsi="Comic Sans MS"/>
                <w:bCs/>
                <w:sz w:val="22"/>
                <w:szCs w:val="22"/>
              </w:rPr>
              <w:t xml:space="preserve"> ανάλογα με το μέγεθός τους.</w:t>
            </w:r>
          </w:p>
        </w:tc>
      </w:tr>
      <w:tr w:rsidR="00F33698" w:rsidRPr="005D2384" w:rsidTr="00971F0D">
        <w:trPr>
          <w:trHeight w:val="416"/>
          <w:jc w:val="center"/>
        </w:trPr>
        <w:tc>
          <w:tcPr>
            <w:tcW w:w="4724"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textAlignment w:val="baseline"/>
              <w:rPr>
                <w:rFonts w:ascii="Comic Sans MS" w:hAnsi="Comic Sans MS"/>
                <w:bCs/>
                <w:sz w:val="22"/>
                <w:szCs w:val="22"/>
              </w:rPr>
            </w:pPr>
            <w:r w:rsidRPr="005D2384">
              <w:rPr>
                <w:rFonts w:ascii="Comic Sans MS" w:hAnsi="Comic Sans MS"/>
                <w:bCs/>
                <w:sz w:val="22"/>
                <w:szCs w:val="22"/>
              </w:rPr>
              <w:t>Εξωτερικά των κτιριακών εγκαταστάσεων</w:t>
            </w:r>
          </w:p>
        </w:tc>
        <w:tc>
          <w:tcPr>
            <w:tcW w:w="5211" w:type="dxa"/>
            <w:shd w:val="clear" w:color="auto" w:fill="auto"/>
            <w:vAlign w:val="center"/>
          </w:tcPr>
          <w:p w:rsidR="00F33698" w:rsidRPr="005D2384" w:rsidRDefault="00F33698" w:rsidP="00971F0D">
            <w:pPr>
              <w:widowControl w:val="0"/>
              <w:overflowPunct w:val="0"/>
              <w:autoSpaceDE w:val="0"/>
              <w:autoSpaceDN w:val="0"/>
              <w:adjustRightInd w:val="0"/>
              <w:spacing w:line="360" w:lineRule="auto"/>
              <w:textAlignment w:val="baseline"/>
              <w:rPr>
                <w:rFonts w:ascii="Comic Sans MS" w:hAnsi="Comic Sans MS"/>
                <w:bCs/>
                <w:sz w:val="22"/>
                <w:szCs w:val="22"/>
              </w:rPr>
            </w:pPr>
            <w:proofErr w:type="spellStart"/>
            <w:r w:rsidRPr="005D2384">
              <w:rPr>
                <w:rFonts w:ascii="Comic Sans MS" w:hAnsi="Comic Sans MS"/>
                <w:bCs/>
                <w:sz w:val="22"/>
                <w:szCs w:val="22"/>
              </w:rPr>
              <w:t>15gr</w:t>
            </w:r>
            <w:proofErr w:type="spellEnd"/>
            <w:r w:rsidRPr="005D2384">
              <w:rPr>
                <w:rFonts w:ascii="Comic Sans MS" w:hAnsi="Comic Sans MS"/>
                <w:bCs/>
                <w:sz w:val="22"/>
                <w:szCs w:val="22"/>
              </w:rPr>
              <w:t xml:space="preserve"> ανά τρέχον μέτρο.</w:t>
            </w:r>
          </w:p>
        </w:tc>
      </w:tr>
    </w:tbl>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Συχνότητα εφαρμογών</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Η </w:t>
      </w:r>
      <w:proofErr w:type="spellStart"/>
      <w:r w:rsidRPr="005D2384">
        <w:rPr>
          <w:rFonts w:ascii="Comic Sans MS" w:hAnsi="Comic Sans MS"/>
          <w:bCs/>
          <w:color w:val="000000"/>
          <w:sz w:val="22"/>
          <w:szCs w:val="22"/>
        </w:rPr>
        <w:t>εντομοκτονία</w:t>
      </w:r>
      <w:proofErr w:type="spellEnd"/>
      <w:r w:rsidRPr="005D2384">
        <w:rPr>
          <w:rFonts w:ascii="Comic Sans MS" w:hAnsi="Comic Sans MS"/>
          <w:bCs/>
          <w:color w:val="000000"/>
          <w:sz w:val="22"/>
          <w:szCs w:val="22"/>
        </w:rPr>
        <w:t xml:space="preserve"> θα πραγματοποιηθεί σε πέντε (5) προγραμματισμένες εφαρμογές μέσα στο έτος, κατόπιν συνεννόησης με την Τεχνική Υπηρεσία του Ιδρύματος, ενώ στο ενδιάμεσο χρονικό διάστημα να γίνεται έλεγχος για την κατάσταση εντομολογικών προσβολών και αν παρουσιαστεί ανάγκη εφαρμογής φαρμάκων όπου απαιτείται και κυρίως στα φρεάτια, χώρους λουτρών, αποδυτηρίων λουτρών και σε κάθε ευαίσθητο χώρο</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Μετά την εφαρμογή της </w:t>
      </w:r>
      <w:proofErr w:type="spellStart"/>
      <w:r w:rsidRPr="005D2384">
        <w:rPr>
          <w:rFonts w:ascii="Comic Sans MS" w:hAnsi="Comic Sans MS"/>
          <w:bCs/>
          <w:color w:val="000000"/>
          <w:sz w:val="22"/>
          <w:szCs w:val="22"/>
        </w:rPr>
        <w:t>εντομοκτονίας</w:t>
      </w:r>
      <w:proofErr w:type="spellEnd"/>
      <w:r w:rsidRPr="005D2384">
        <w:rPr>
          <w:rFonts w:ascii="Comic Sans MS" w:hAnsi="Comic Sans MS"/>
          <w:bCs/>
          <w:color w:val="000000"/>
          <w:sz w:val="22"/>
          <w:szCs w:val="22"/>
        </w:rPr>
        <w:t xml:space="preserve"> να εκδίδεται από την εταιρεία σχετική Βεβαίωση η οποία θα περιλαμβάνει τις δραστικές ουσίες που χρησιμοποιήθηκαν, τα αντίδοτα, το χώρο και τον χρόνο εφαρμογής. Επίσης, μετά το πέρας της εφαρμογής, να παραδίδονται στην αρμόδια Τεχνική Υπηρεσία Βεβαιώσεις, Ημερολόγια-Φύλλα Ελέγχου και Δελτία Ελέγχου κατά τον ενδιάμεσο χρόνο.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Στην περίπτωση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Επίσης, κατά την κρίση της υπηρεσίας, να γίνονται δειγματοληπτικοί έλεγχοι όσες φορές αυτή το απαιτήσει και δείγματα να στέλνονται στο Γενικό Χημείο του Κράτους.</w:t>
      </w:r>
    </w:p>
    <w:p w:rsidR="00F33698" w:rsidRPr="005D2384" w:rsidRDefault="00F33698" w:rsidP="00F33698">
      <w:pPr>
        <w:pStyle w:val="Default"/>
        <w:ind w:left="567" w:right="517"/>
        <w:jc w:val="both"/>
        <w:rPr>
          <w:rFonts w:ascii="Comic Sans MS" w:hAnsi="Comic Sans MS" w:cs="Times New Roman"/>
          <w:bCs/>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roofErr w:type="spellStart"/>
      <w:r w:rsidRPr="005D2384">
        <w:rPr>
          <w:rFonts w:ascii="Comic Sans MS" w:hAnsi="Comic Sans MS"/>
          <w:b/>
          <w:bCs/>
          <w:color w:val="000000"/>
          <w:sz w:val="22"/>
          <w:szCs w:val="22"/>
        </w:rPr>
        <w:t>Γ2</w:t>
      </w:r>
      <w:proofErr w:type="spellEnd"/>
      <w:r w:rsidRPr="005D2384">
        <w:rPr>
          <w:rFonts w:ascii="Comic Sans MS" w:hAnsi="Comic Sans MS"/>
          <w:b/>
          <w:bCs/>
          <w:color w:val="000000"/>
          <w:sz w:val="22"/>
          <w:szCs w:val="22"/>
        </w:rPr>
        <w:t>) Εφαρμογή καταπολέμησης τρωκτικών-μυοκτονία</w:t>
      </w:r>
    </w:p>
    <w:p w:rsidR="00F33698" w:rsidRPr="005D2384" w:rsidRDefault="00F33698" w:rsidP="00F33698">
      <w:pPr>
        <w:autoSpaceDE w:val="0"/>
        <w:autoSpaceDN w:val="0"/>
        <w:adjustRightInd w:val="0"/>
        <w:ind w:left="567" w:right="517" w:firstLine="567"/>
        <w:jc w:val="both"/>
        <w:rPr>
          <w:rFonts w:ascii="Comic Sans MS" w:hAnsi="Comic Sans MS"/>
          <w:bCs/>
          <w:color w:val="000000"/>
          <w:sz w:val="22"/>
          <w:szCs w:val="22"/>
        </w:rPr>
      </w:pPr>
      <w:r w:rsidRPr="005D2384">
        <w:rPr>
          <w:rFonts w:ascii="Comic Sans MS" w:hAnsi="Comic Sans MS"/>
          <w:b/>
          <w:bCs/>
          <w:color w:val="000000"/>
          <w:sz w:val="22"/>
          <w:szCs w:val="22"/>
        </w:rPr>
        <w:t xml:space="preserve"> </w:t>
      </w:r>
      <w:r w:rsidRPr="005D2384">
        <w:rPr>
          <w:rFonts w:ascii="Comic Sans MS" w:hAnsi="Comic Sans MS"/>
          <w:b/>
          <w:bCs/>
          <w:color w:val="000000"/>
          <w:sz w:val="22"/>
          <w:szCs w:val="22"/>
        </w:rPr>
        <w:tab/>
      </w:r>
      <w:r w:rsidRPr="005D2384">
        <w:rPr>
          <w:rFonts w:ascii="Comic Sans MS" w:hAnsi="Comic Sans MS"/>
          <w:bCs/>
          <w:color w:val="000000"/>
          <w:sz w:val="22"/>
          <w:szCs w:val="22"/>
        </w:rPr>
        <w:t>Η μυοκτονία αφορά όλα τα είδη ποντικών και κυρίως τον κοινό ποντικό (</w:t>
      </w:r>
      <w:proofErr w:type="spellStart"/>
      <w:r w:rsidRPr="005D2384">
        <w:rPr>
          <w:rFonts w:ascii="Comic Sans MS" w:hAnsi="Comic Sans MS"/>
          <w:bCs/>
          <w:color w:val="000000"/>
          <w:sz w:val="22"/>
          <w:szCs w:val="22"/>
        </w:rPr>
        <w:t>Mus</w:t>
      </w:r>
      <w:proofErr w:type="spellEnd"/>
      <w:r w:rsidRPr="005D2384">
        <w:rPr>
          <w:rFonts w:ascii="Comic Sans MS" w:hAnsi="Comic Sans MS"/>
          <w:bCs/>
          <w:color w:val="000000"/>
          <w:sz w:val="22"/>
          <w:szCs w:val="22"/>
        </w:rPr>
        <w:t xml:space="preserve"> </w:t>
      </w:r>
      <w:proofErr w:type="spellStart"/>
      <w:r w:rsidRPr="005D2384">
        <w:rPr>
          <w:rFonts w:ascii="Comic Sans MS" w:hAnsi="Comic Sans MS"/>
          <w:bCs/>
          <w:color w:val="000000"/>
          <w:sz w:val="22"/>
          <w:szCs w:val="22"/>
        </w:rPr>
        <w:t>Musculus</w:t>
      </w:r>
      <w:proofErr w:type="spellEnd"/>
      <w:r w:rsidRPr="005D2384">
        <w:rPr>
          <w:rFonts w:ascii="Comic Sans MS" w:hAnsi="Comic Sans MS"/>
          <w:bCs/>
          <w:color w:val="000000"/>
          <w:sz w:val="22"/>
          <w:szCs w:val="22"/>
        </w:rPr>
        <w:t>), τον μαύρο ποντικό (</w:t>
      </w:r>
      <w:proofErr w:type="spellStart"/>
      <w:r w:rsidRPr="005D2384">
        <w:rPr>
          <w:rFonts w:ascii="Comic Sans MS" w:hAnsi="Comic Sans MS"/>
          <w:bCs/>
          <w:color w:val="000000"/>
          <w:sz w:val="22"/>
          <w:szCs w:val="22"/>
        </w:rPr>
        <w:t>Rattus-Rattus</w:t>
      </w:r>
      <w:proofErr w:type="spellEnd"/>
      <w:r w:rsidRPr="005D2384">
        <w:rPr>
          <w:rFonts w:ascii="Comic Sans MS" w:hAnsi="Comic Sans MS"/>
          <w:bCs/>
          <w:color w:val="000000"/>
          <w:sz w:val="22"/>
          <w:szCs w:val="22"/>
        </w:rPr>
        <w:t>) και τον ποντικό των υπονόμων (</w:t>
      </w:r>
      <w:proofErr w:type="spellStart"/>
      <w:r w:rsidRPr="005D2384">
        <w:rPr>
          <w:rFonts w:ascii="Comic Sans MS" w:hAnsi="Comic Sans MS"/>
          <w:bCs/>
          <w:color w:val="000000"/>
          <w:sz w:val="22"/>
          <w:szCs w:val="22"/>
        </w:rPr>
        <w:t>Rattus</w:t>
      </w:r>
      <w:proofErr w:type="spellEnd"/>
      <w:r w:rsidRPr="005D2384">
        <w:rPr>
          <w:rFonts w:ascii="Comic Sans MS" w:hAnsi="Comic Sans MS"/>
          <w:bCs/>
          <w:color w:val="000000"/>
          <w:sz w:val="22"/>
          <w:szCs w:val="22"/>
        </w:rPr>
        <w:t xml:space="preserve"> </w:t>
      </w:r>
      <w:proofErr w:type="spellStart"/>
      <w:r w:rsidRPr="005D2384">
        <w:rPr>
          <w:rFonts w:ascii="Comic Sans MS" w:hAnsi="Comic Sans MS"/>
          <w:bCs/>
          <w:color w:val="000000"/>
          <w:sz w:val="22"/>
          <w:szCs w:val="22"/>
        </w:rPr>
        <w:t>Norvegicus</w:t>
      </w:r>
      <w:proofErr w:type="spellEnd"/>
      <w:r w:rsidRPr="005D2384">
        <w:rPr>
          <w:rFonts w:ascii="Comic Sans MS" w:hAnsi="Comic Sans MS"/>
          <w:bCs/>
          <w:color w:val="000000"/>
          <w:sz w:val="22"/>
          <w:szCs w:val="22"/>
        </w:rPr>
        <w:t xml:space="preserve">).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Η μυοκτονία περιλαμβάνει το σύνολο των ενεργειών για την αντιμετώπιση των τρωκτικών και όλες οι εφαρμογές να πραγματοποιηθούν με τη χρησιμοποίηση των πλέον σύγχρονων μεθόδων.</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Τα δολώματα να  τοποθετούνται σε συγκεκριμένες θέσεις προκειμένου σε κάθε εφαρμογή να εντοπίζονται - ελέγχονται και να ανανεώνονται με ευθύνη της αναδόχου εταιρείας. Τα παλιά σκευάσματα να απομακρύνονται σε χώρους κατάλληλους, εκτός της Πανεπιστημιούπολης.</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Δεν θα γίνεται διασκορπισμός των δολωμάτων στα υπόγεια ηλεκτρομηχανολογικά κανάλια  και τα πατώματα.</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lastRenderedPageBreak/>
        <w:t>Τα χρησιμοποιούμενα δολώματα να καλύπτουν όλους τους χώρους των ηλεκτρομηχανολογικών εγκαταστάσεων, τους χώρους των υπογείων και τον περιβάλλοντα εξωτερικό χώρο του Ιδρύματος. Η τοποθέτηση τους να γίνεται σε ασφαλή, για τον άνθρωπο και τα λοιπά ζώα, σημεία, προστατευμένα από τις καιρικές συνθήκες.</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Σε κάθε προγραμματισμένη εφαρμογή θα πραγματοποιείται απομάκρυνση και αντικατάσταση των παλαιών και μη ελκυστικών δολωμάτων με νέα καθώς επίσης &amp; καθαρισμός, συντήρηση και </w:t>
      </w:r>
      <w:proofErr w:type="spellStart"/>
      <w:r w:rsidRPr="005D2384">
        <w:rPr>
          <w:rFonts w:ascii="Comic Sans MS" w:hAnsi="Comic Sans MS"/>
          <w:bCs/>
          <w:color w:val="000000"/>
          <w:sz w:val="22"/>
          <w:szCs w:val="22"/>
        </w:rPr>
        <w:t>επαναδόλωση</w:t>
      </w:r>
      <w:proofErr w:type="spellEnd"/>
      <w:r w:rsidRPr="005D2384">
        <w:rPr>
          <w:rFonts w:ascii="Comic Sans MS" w:hAnsi="Comic Sans MS"/>
          <w:bCs/>
          <w:color w:val="000000"/>
          <w:sz w:val="22"/>
          <w:szCs w:val="22"/>
        </w:rPr>
        <w:t xml:space="preserve"> των 270 Δ.Σ. τρωκτικών που έχουν τοποθετηθεί εξωτερικά των εγκαταστάσεων της Πανεπιστημιούπολης..</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Σε περίπτωση καταγραφής δραστηριότητας τρωκτικών εντός κτιρίου, να εφαρμόζεται ένα εντατικό σχέδιο καταπολέμησης και η προσβεβλημένη περιοχή και οι </w:t>
      </w:r>
      <w:proofErr w:type="spellStart"/>
      <w:r w:rsidRPr="005D2384">
        <w:rPr>
          <w:rFonts w:ascii="Comic Sans MS" w:hAnsi="Comic Sans MS"/>
          <w:bCs/>
          <w:color w:val="000000"/>
          <w:sz w:val="22"/>
          <w:szCs w:val="22"/>
        </w:rPr>
        <w:t>περιβάλλοντες</w:t>
      </w:r>
      <w:proofErr w:type="spellEnd"/>
      <w:r w:rsidRPr="005D2384">
        <w:rPr>
          <w:rFonts w:ascii="Comic Sans MS" w:hAnsi="Comic Sans MS"/>
          <w:bCs/>
          <w:color w:val="000000"/>
          <w:sz w:val="22"/>
          <w:szCs w:val="22"/>
        </w:rPr>
        <w:t xml:space="preserve"> χώροι να επιθεωρούνται σε διαδοχικές μέρες (ακόμη και μη εργάσιμες) έως ότου υπάρξουν 3 συνεχόμενοι «καθαροί έλεγχοι». Ένας επόμενος έλεγχος θα ακολουθήσει μια εβδομάδα αργότερα για τη διασφάλιση του αποτελέσματος.</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Να διασφαλίζεται ο κατά το δυνατόν ανώδυνος θάνατος των ζώων και ότι τα νεκρά τρωκτικά δεν θα αποτελέσουν εστία μόλυνσης στο εσωτερικό των εγκαταστάσεων.  Να γίνεται αποκομιδή και απολύμανση του χώρου με κατάλληλα </w:t>
      </w:r>
      <w:proofErr w:type="spellStart"/>
      <w:r w:rsidRPr="005D2384">
        <w:rPr>
          <w:rFonts w:ascii="Comic Sans MS" w:hAnsi="Comic Sans MS"/>
          <w:bCs/>
          <w:color w:val="000000"/>
          <w:sz w:val="22"/>
          <w:szCs w:val="22"/>
        </w:rPr>
        <w:t>μικροβιοκτόνα</w:t>
      </w:r>
      <w:proofErr w:type="spellEnd"/>
      <w:r w:rsidRPr="005D2384">
        <w:rPr>
          <w:rFonts w:ascii="Comic Sans MS" w:hAnsi="Comic Sans MS"/>
          <w:bCs/>
          <w:color w:val="000000"/>
          <w:sz w:val="22"/>
          <w:szCs w:val="22"/>
        </w:rPr>
        <w:t xml:space="preserve"> φάρμακα που θα είναι εγκεκριμένα από τον Ε.Ο.Φ. και θα εφαρμόζονται σύμφωνα με τις οδηγίες του.</w:t>
      </w: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Χαρακτηριστικά μυοκτόνων</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Τα </w:t>
      </w:r>
      <w:proofErr w:type="spellStart"/>
      <w:r w:rsidRPr="005D2384">
        <w:rPr>
          <w:rFonts w:ascii="Comic Sans MS" w:hAnsi="Comic Sans MS"/>
          <w:bCs/>
          <w:color w:val="000000"/>
          <w:sz w:val="22"/>
          <w:szCs w:val="22"/>
        </w:rPr>
        <w:t>μυοκτόνα</w:t>
      </w:r>
      <w:proofErr w:type="spellEnd"/>
      <w:r w:rsidRPr="005D2384">
        <w:rPr>
          <w:rFonts w:ascii="Comic Sans MS" w:hAnsi="Comic Sans MS"/>
          <w:bCs/>
          <w:color w:val="000000"/>
          <w:sz w:val="22"/>
          <w:szCs w:val="22"/>
        </w:rPr>
        <w:t xml:space="preserve"> φάρμακα που θα χρησιμοποιούνται θα πρέπει να  είναι υγειονομικής σημασίας, </w:t>
      </w:r>
      <w:proofErr w:type="spellStart"/>
      <w:r w:rsidRPr="005D2384">
        <w:rPr>
          <w:rFonts w:ascii="Comic Sans MS" w:hAnsi="Comic Sans MS"/>
          <w:bCs/>
          <w:color w:val="000000"/>
          <w:sz w:val="22"/>
          <w:szCs w:val="22"/>
        </w:rPr>
        <w:t>εγκριθέντα</w:t>
      </w:r>
      <w:proofErr w:type="spellEnd"/>
      <w:r w:rsidRPr="005D2384">
        <w:rPr>
          <w:rFonts w:ascii="Comic Sans MS" w:hAnsi="Comic Sans MS"/>
          <w:bCs/>
          <w:color w:val="000000"/>
          <w:sz w:val="22"/>
          <w:szCs w:val="22"/>
        </w:rPr>
        <w:t xml:space="preserve"> και νομίμως </w:t>
      </w:r>
      <w:proofErr w:type="spellStart"/>
      <w:r w:rsidRPr="005D2384">
        <w:rPr>
          <w:rFonts w:ascii="Comic Sans MS" w:hAnsi="Comic Sans MS"/>
          <w:bCs/>
          <w:color w:val="000000"/>
          <w:sz w:val="22"/>
          <w:szCs w:val="22"/>
        </w:rPr>
        <w:t>κυκλοφορούντα</w:t>
      </w:r>
      <w:proofErr w:type="spellEnd"/>
      <w:r w:rsidRPr="005D2384">
        <w:rPr>
          <w:rFonts w:ascii="Comic Sans MS" w:hAnsi="Comic Sans MS"/>
          <w:bCs/>
          <w:color w:val="000000"/>
          <w:sz w:val="22"/>
          <w:szCs w:val="22"/>
        </w:rPr>
        <w:t xml:space="preserve"> σύμφωνα με το Ν. 721/77, για την καταπολέμηση και τρωκτικών σε κατοικημένους χώρους, σε εφαρμογή της υπ’ αριθ. 183897/1.10.1985 απόφασης του Υπουργείου Γεωργίας και σύμφωνα με την Ευρωπαϊκή Οδηγία 852/2004 και να αναφέρονται ο αριθμός έγκρισης, ο κατασκευαστής, ο τρόπος χρήσης, η μέγιστη επιτρεπτή </w:t>
      </w:r>
      <w:proofErr w:type="spellStart"/>
      <w:r w:rsidRPr="005D2384">
        <w:rPr>
          <w:rFonts w:ascii="Comic Sans MS" w:hAnsi="Comic Sans MS"/>
          <w:bCs/>
          <w:color w:val="000000"/>
          <w:sz w:val="22"/>
          <w:szCs w:val="22"/>
        </w:rPr>
        <w:t>υπολειμματικότητα</w:t>
      </w:r>
      <w:proofErr w:type="spellEnd"/>
      <w:r w:rsidRPr="005D2384">
        <w:rPr>
          <w:rFonts w:ascii="Comic Sans MS" w:hAnsi="Comic Sans MS"/>
          <w:bCs/>
          <w:color w:val="000000"/>
          <w:sz w:val="22"/>
          <w:szCs w:val="22"/>
        </w:rPr>
        <w:t xml:space="preserve"> (</w:t>
      </w:r>
      <w:proofErr w:type="spellStart"/>
      <w:r w:rsidRPr="005D2384">
        <w:rPr>
          <w:rFonts w:ascii="Comic Sans MS" w:hAnsi="Comic Sans MS"/>
          <w:bCs/>
          <w:color w:val="000000"/>
          <w:sz w:val="22"/>
          <w:szCs w:val="22"/>
        </w:rPr>
        <w:t>LD50</w:t>
      </w:r>
      <w:proofErr w:type="spellEnd"/>
      <w:r w:rsidRPr="005D2384">
        <w:rPr>
          <w:rFonts w:ascii="Comic Sans MS" w:hAnsi="Comic Sans MS"/>
          <w:bCs/>
          <w:color w:val="000000"/>
          <w:sz w:val="22"/>
          <w:szCs w:val="22"/>
        </w:rPr>
        <w:t>), τα αντίδοτα και ο αριθμός παρτίδας κάθε σκευάσματος.</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Αναλυτικότερα κατά την μυοκτονία να  χρησιμοποιούνται </w:t>
      </w:r>
      <w:proofErr w:type="spellStart"/>
      <w:r w:rsidRPr="005D2384">
        <w:rPr>
          <w:rFonts w:ascii="Comic Sans MS" w:hAnsi="Comic Sans MS"/>
          <w:bCs/>
          <w:color w:val="000000"/>
          <w:sz w:val="22"/>
          <w:szCs w:val="22"/>
        </w:rPr>
        <w:t>ετοιμόχρηστα</w:t>
      </w:r>
      <w:proofErr w:type="spellEnd"/>
      <w:r w:rsidRPr="005D2384">
        <w:rPr>
          <w:rFonts w:ascii="Comic Sans MS" w:hAnsi="Comic Sans MS"/>
          <w:bCs/>
          <w:color w:val="000000"/>
          <w:sz w:val="22"/>
          <w:szCs w:val="22"/>
        </w:rPr>
        <w:t xml:space="preserve"> αντιπηκτικά σκευάσματα στην μορφή δολωμάτων, κέρινων κύβων, λόγω της ανθεκτικότητάς τους στο υγρό περιβάλλον (φρεάτια, υπόνομοι, υπόγεια κανάλια, λοιποί χώροι).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Επίσης να ληφθεί υπόψη η δυνατότητα του κάθε σκευάσματος να εφαρμοσθεί με τον ευκολότερο και αποτελεσματικότερο τρόπο στους ανωτέρω χώρους. Κριτήριο της επιλογής του φαρμάκου θα είναι η μέση θανατηφόρα δόση (δείκτης </w:t>
      </w:r>
      <w:proofErr w:type="spellStart"/>
      <w:r w:rsidRPr="005D2384">
        <w:rPr>
          <w:rFonts w:ascii="Comic Sans MS" w:hAnsi="Comic Sans MS"/>
          <w:bCs/>
          <w:color w:val="000000"/>
          <w:sz w:val="22"/>
          <w:szCs w:val="22"/>
        </w:rPr>
        <w:t>LD</w:t>
      </w:r>
      <w:proofErr w:type="spellEnd"/>
      <w:r w:rsidRPr="005D2384">
        <w:rPr>
          <w:rFonts w:ascii="Comic Sans MS" w:hAnsi="Comic Sans MS"/>
          <w:bCs/>
          <w:color w:val="000000"/>
          <w:sz w:val="22"/>
          <w:szCs w:val="22"/>
        </w:rPr>
        <w:t xml:space="preserve"> 50).</w:t>
      </w: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Μέση απαιτούμενη ποσότητα φαρμάκων</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Η μέση απαιτούμενη ποσότητα φαρμάκων που θα χρησιμοποιηθούν είναι: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244"/>
      </w:tblGrid>
      <w:tr w:rsidR="00F33698" w:rsidRPr="005D2384" w:rsidTr="00971F0D">
        <w:trPr>
          <w:trHeight w:val="329"/>
        </w:trPr>
        <w:tc>
          <w:tcPr>
            <w:tcW w:w="4678" w:type="dxa"/>
            <w:shd w:val="clear" w:color="auto" w:fill="auto"/>
          </w:tcPr>
          <w:p w:rsidR="00F33698" w:rsidRPr="005D2384" w:rsidRDefault="00F33698" w:rsidP="00971F0D">
            <w:pPr>
              <w:widowControl w:val="0"/>
              <w:overflowPunct w:val="0"/>
              <w:autoSpaceDE w:val="0"/>
              <w:autoSpaceDN w:val="0"/>
              <w:adjustRightInd w:val="0"/>
              <w:spacing w:line="360" w:lineRule="auto"/>
              <w:jc w:val="center"/>
              <w:textAlignment w:val="baseline"/>
              <w:rPr>
                <w:rFonts w:ascii="Comic Sans MS" w:hAnsi="Comic Sans MS"/>
                <w:b/>
                <w:bCs/>
                <w:sz w:val="22"/>
                <w:szCs w:val="22"/>
              </w:rPr>
            </w:pPr>
            <w:r w:rsidRPr="005D2384">
              <w:rPr>
                <w:rFonts w:ascii="Comic Sans MS" w:hAnsi="Comic Sans MS"/>
                <w:b/>
                <w:bCs/>
                <w:sz w:val="22"/>
                <w:szCs w:val="22"/>
              </w:rPr>
              <w:t>ΧΩΡΟΣ</w:t>
            </w:r>
          </w:p>
        </w:tc>
        <w:tc>
          <w:tcPr>
            <w:tcW w:w="4582" w:type="dxa"/>
            <w:shd w:val="clear" w:color="auto" w:fill="auto"/>
          </w:tcPr>
          <w:p w:rsidR="00F33698" w:rsidRPr="005D2384" w:rsidRDefault="00F33698" w:rsidP="00971F0D">
            <w:pPr>
              <w:widowControl w:val="0"/>
              <w:overflowPunct w:val="0"/>
              <w:autoSpaceDE w:val="0"/>
              <w:autoSpaceDN w:val="0"/>
              <w:adjustRightInd w:val="0"/>
              <w:spacing w:line="360" w:lineRule="auto"/>
              <w:jc w:val="center"/>
              <w:textAlignment w:val="baseline"/>
              <w:rPr>
                <w:rFonts w:ascii="Comic Sans MS" w:hAnsi="Comic Sans MS"/>
                <w:b/>
                <w:bCs/>
                <w:sz w:val="22"/>
                <w:szCs w:val="22"/>
              </w:rPr>
            </w:pPr>
            <w:r w:rsidRPr="005D2384">
              <w:rPr>
                <w:rFonts w:ascii="Comic Sans MS" w:hAnsi="Comic Sans MS"/>
                <w:b/>
                <w:bCs/>
                <w:sz w:val="22"/>
                <w:szCs w:val="22"/>
              </w:rPr>
              <w:t>ΑΠΑΙΤΟΥΜΕΝΗ ΠΟΣΟΤΗΤΑ</w:t>
            </w:r>
          </w:p>
        </w:tc>
      </w:tr>
      <w:tr w:rsidR="00F33698" w:rsidRPr="005D2384" w:rsidTr="00971F0D">
        <w:trPr>
          <w:trHeight w:val="407"/>
        </w:trPr>
        <w:tc>
          <w:tcPr>
            <w:tcW w:w="4678" w:type="dxa"/>
            <w:shd w:val="clear" w:color="auto" w:fill="auto"/>
            <w:vAlign w:val="center"/>
          </w:tcPr>
          <w:p w:rsidR="00F33698" w:rsidRPr="005D2384" w:rsidRDefault="00F33698" w:rsidP="00971F0D">
            <w:pPr>
              <w:widowControl w:val="0"/>
              <w:overflowPunct w:val="0"/>
              <w:autoSpaceDE w:val="0"/>
              <w:autoSpaceDN w:val="0"/>
              <w:adjustRightInd w:val="0"/>
              <w:spacing w:line="276" w:lineRule="auto"/>
              <w:textAlignment w:val="baseline"/>
              <w:rPr>
                <w:rFonts w:ascii="Comic Sans MS" w:hAnsi="Comic Sans MS"/>
                <w:bCs/>
                <w:sz w:val="22"/>
                <w:szCs w:val="22"/>
              </w:rPr>
            </w:pPr>
            <w:r w:rsidRPr="005D2384">
              <w:rPr>
                <w:rFonts w:ascii="Comic Sans MS" w:hAnsi="Comic Sans MS"/>
                <w:bCs/>
                <w:sz w:val="22"/>
                <w:szCs w:val="22"/>
              </w:rPr>
              <w:t>Υπόγεια ηλεκτρομηχανολογικά κανάλια</w:t>
            </w:r>
          </w:p>
        </w:tc>
        <w:tc>
          <w:tcPr>
            <w:tcW w:w="4582" w:type="dxa"/>
            <w:shd w:val="clear" w:color="auto" w:fill="auto"/>
            <w:vAlign w:val="center"/>
          </w:tcPr>
          <w:p w:rsidR="00F33698" w:rsidRPr="005D2384" w:rsidRDefault="00F33698" w:rsidP="00971F0D">
            <w:pPr>
              <w:widowControl w:val="0"/>
              <w:overflowPunct w:val="0"/>
              <w:autoSpaceDE w:val="0"/>
              <w:autoSpaceDN w:val="0"/>
              <w:adjustRightInd w:val="0"/>
              <w:spacing w:line="276" w:lineRule="auto"/>
              <w:textAlignment w:val="baseline"/>
              <w:rPr>
                <w:rFonts w:ascii="Comic Sans MS" w:hAnsi="Comic Sans MS"/>
                <w:bCs/>
                <w:sz w:val="22"/>
                <w:szCs w:val="22"/>
              </w:rPr>
            </w:pPr>
            <w:r w:rsidRPr="005D2384">
              <w:rPr>
                <w:rFonts w:ascii="Comic Sans MS" w:hAnsi="Comic Sans MS"/>
                <w:bCs/>
                <w:sz w:val="22"/>
                <w:szCs w:val="22"/>
              </w:rPr>
              <w:t>20</w:t>
            </w:r>
            <w:r w:rsidRPr="005D2384">
              <w:rPr>
                <w:rFonts w:ascii="Comic Sans MS" w:hAnsi="Comic Sans MS"/>
                <w:bCs/>
                <w:sz w:val="22"/>
                <w:szCs w:val="22"/>
                <w:lang w:val="en-US"/>
              </w:rPr>
              <w:t>gr</w:t>
            </w:r>
            <w:r w:rsidRPr="005D2384">
              <w:rPr>
                <w:rFonts w:ascii="Comic Sans MS" w:hAnsi="Comic Sans MS"/>
                <w:bCs/>
                <w:sz w:val="22"/>
                <w:szCs w:val="22"/>
              </w:rPr>
              <w:t xml:space="preserve"> σκευάσματος ανά τρέχον μέτρο.</w:t>
            </w:r>
          </w:p>
        </w:tc>
      </w:tr>
      <w:tr w:rsidR="00F33698" w:rsidRPr="005D2384" w:rsidTr="00971F0D">
        <w:trPr>
          <w:trHeight w:val="709"/>
        </w:trPr>
        <w:tc>
          <w:tcPr>
            <w:tcW w:w="4678" w:type="dxa"/>
            <w:shd w:val="clear" w:color="auto" w:fill="auto"/>
            <w:vAlign w:val="center"/>
          </w:tcPr>
          <w:p w:rsidR="00F33698" w:rsidRPr="005D2384" w:rsidRDefault="00F33698" w:rsidP="00971F0D">
            <w:pPr>
              <w:widowControl w:val="0"/>
              <w:overflowPunct w:val="0"/>
              <w:autoSpaceDE w:val="0"/>
              <w:autoSpaceDN w:val="0"/>
              <w:adjustRightInd w:val="0"/>
              <w:spacing w:line="276" w:lineRule="auto"/>
              <w:textAlignment w:val="baseline"/>
              <w:rPr>
                <w:rFonts w:ascii="Comic Sans MS" w:hAnsi="Comic Sans MS"/>
                <w:bCs/>
                <w:sz w:val="22"/>
                <w:szCs w:val="22"/>
              </w:rPr>
            </w:pPr>
            <w:r w:rsidRPr="005D2384">
              <w:rPr>
                <w:rFonts w:ascii="Comic Sans MS" w:hAnsi="Comic Sans MS"/>
                <w:bCs/>
                <w:sz w:val="22"/>
                <w:szCs w:val="22"/>
              </w:rPr>
              <w:lastRenderedPageBreak/>
              <w:t>Σε επιλεγμένα σημεία εσωτερικών χώρων (</w:t>
            </w:r>
            <w:proofErr w:type="spellStart"/>
            <w:r w:rsidRPr="005D2384">
              <w:rPr>
                <w:rFonts w:ascii="Comic Sans MS" w:hAnsi="Comic Sans MS"/>
                <w:bCs/>
                <w:sz w:val="22"/>
                <w:szCs w:val="22"/>
                <w:lang w:val="en-US"/>
              </w:rPr>
              <w:t>wc</w:t>
            </w:r>
            <w:proofErr w:type="spellEnd"/>
            <w:r w:rsidRPr="005D2384">
              <w:rPr>
                <w:rFonts w:ascii="Comic Sans MS" w:hAnsi="Comic Sans MS"/>
                <w:bCs/>
                <w:sz w:val="22"/>
                <w:szCs w:val="22"/>
              </w:rPr>
              <w:t xml:space="preserve">, κοινόχρηστους διαδρόμους, </w:t>
            </w:r>
            <w:proofErr w:type="spellStart"/>
            <w:r w:rsidRPr="005D2384">
              <w:rPr>
                <w:rFonts w:ascii="Comic Sans MS" w:hAnsi="Comic Sans MS"/>
                <w:bCs/>
                <w:sz w:val="22"/>
                <w:szCs w:val="22"/>
              </w:rPr>
              <w:t>κουζινάκια</w:t>
            </w:r>
            <w:proofErr w:type="spellEnd"/>
            <w:r w:rsidRPr="005D2384">
              <w:rPr>
                <w:rFonts w:ascii="Comic Sans MS" w:hAnsi="Comic Sans MS"/>
                <w:bCs/>
                <w:sz w:val="22"/>
                <w:szCs w:val="22"/>
              </w:rPr>
              <w:t xml:space="preserve">) στους στεγασμένους χώρους αποθήκης ή στάθμευσης και </w:t>
            </w:r>
            <w:proofErr w:type="spellStart"/>
            <w:r w:rsidRPr="005D2384">
              <w:rPr>
                <w:rFonts w:ascii="Comic Sans MS" w:hAnsi="Comic Sans MS"/>
                <w:bCs/>
                <w:sz w:val="22"/>
                <w:szCs w:val="22"/>
              </w:rPr>
              <w:t>ημιυπαίθριους</w:t>
            </w:r>
            <w:proofErr w:type="spellEnd"/>
            <w:r w:rsidRPr="005D2384">
              <w:rPr>
                <w:rFonts w:ascii="Comic Sans MS" w:hAnsi="Comic Sans MS"/>
                <w:bCs/>
                <w:sz w:val="22"/>
                <w:szCs w:val="22"/>
              </w:rPr>
              <w:t xml:space="preserve"> χώρους </w:t>
            </w:r>
          </w:p>
        </w:tc>
        <w:tc>
          <w:tcPr>
            <w:tcW w:w="4582" w:type="dxa"/>
            <w:shd w:val="clear" w:color="auto" w:fill="auto"/>
            <w:vAlign w:val="center"/>
          </w:tcPr>
          <w:p w:rsidR="00F33698" w:rsidRPr="005D2384" w:rsidRDefault="00F33698" w:rsidP="00971F0D">
            <w:pPr>
              <w:widowControl w:val="0"/>
              <w:overflowPunct w:val="0"/>
              <w:autoSpaceDE w:val="0"/>
              <w:autoSpaceDN w:val="0"/>
              <w:adjustRightInd w:val="0"/>
              <w:spacing w:line="276" w:lineRule="auto"/>
              <w:textAlignment w:val="baseline"/>
              <w:rPr>
                <w:rFonts w:ascii="Comic Sans MS" w:hAnsi="Comic Sans MS"/>
                <w:bCs/>
                <w:sz w:val="22"/>
                <w:szCs w:val="22"/>
              </w:rPr>
            </w:pPr>
            <w:r w:rsidRPr="005D2384">
              <w:rPr>
                <w:rFonts w:ascii="Comic Sans MS" w:hAnsi="Comic Sans MS"/>
                <w:bCs/>
                <w:sz w:val="22"/>
                <w:szCs w:val="22"/>
              </w:rPr>
              <w:t>Όπου απαιτηθεί κατά την κρίση της Υπηρεσίας και του επιστημονικού υπεύθυνου της αναδόχου εταιρείας.</w:t>
            </w:r>
          </w:p>
        </w:tc>
      </w:tr>
      <w:tr w:rsidR="00F33698" w:rsidRPr="005D2384" w:rsidTr="00971F0D">
        <w:trPr>
          <w:trHeight w:val="344"/>
        </w:trPr>
        <w:tc>
          <w:tcPr>
            <w:tcW w:w="4678" w:type="dxa"/>
            <w:shd w:val="clear" w:color="auto" w:fill="auto"/>
            <w:vAlign w:val="center"/>
          </w:tcPr>
          <w:p w:rsidR="00F33698" w:rsidRPr="005D2384" w:rsidRDefault="00F33698" w:rsidP="00971F0D">
            <w:pPr>
              <w:widowControl w:val="0"/>
              <w:overflowPunct w:val="0"/>
              <w:autoSpaceDE w:val="0"/>
              <w:autoSpaceDN w:val="0"/>
              <w:adjustRightInd w:val="0"/>
              <w:spacing w:line="276" w:lineRule="auto"/>
              <w:textAlignment w:val="baseline"/>
              <w:rPr>
                <w:rFonts w:ascii="Comic Sans MS" w:hAnsi="Comic Sans MS"/>
                <w:bCs/>
                <w:sz w:val="22"/>
                <w:szCs w:val="22"/>
              </w:rPr>
            </w:pPr>
            <w:r w:rsidRPr="005D2384">
              <w:rPr>
                <w:rFonts w:ascii="Comic Sans MS" w:hAnsi="Comic Sans MS"/>
                <w:bCs/>
                <w:sz w:val="22"/>
                <w:szCs w:val="22"/>
              </w:rPr>
              <w:t>Φρεάτια ηλεκτρολογικά ή αποχέτευσης</w:t>
            </w:r>
          </w:p>
        </w:tc>
        <w:tc>
          <w:tcPr>
            <w:tcW w:w="4582" w:type="dxa"/>
            <w:shd w:val="clear" w:color="auto" w:fill="auto"/>
            <w:vAlign w:val="center"/>
          </w:tcPr>
          <w:p w:rsidR="00F33698" w:rsidRPr="005D2384" w:rsidRDefault="00F33698" w:rsidP="00971F0D">
            <w:pPr>
              <w:widowControl w:val="0"/>
              <w:overflowPunct w:val="0"/>
              <w:autoSpaceDE w:val="0"/>
              <w:autoSpaceDN w:val="0"/>
              <w:adjustRightInd w:val="0"/>
              <w:spacing w:line="276" w:lineRule="auto"/>
              <w:textAlignment w:val="baseline"/>
              <w:rPr>
                <w:rFonts w:ascii="Comic Sans MS" w:hAnsi="Comic Sans MS"/>
                <w:bCs/>
                <w:sz w:val="22"/>
                <w:szCs w:val="22"/>
              </w:rPr>
            </w:pPr>
            <w:r w:rsidRPr="005D2384">
              <w:rPr>
                <w:rFonts w:ascii="Comic Sans MS" w:hAnsi="Comic Sans MS"/>
                <w:bCs/>
                <w:sz w:val="22"/>
                <w:szCs w:val="22"/>
              </w:rPr>
              <w:t xml:space="preserve">20-40 </w:t>
            </w:r>
            <w:r w:rsidRPr="005D2384">
              <w:rPr>
                <w:rFonts w:ascii="Comic Sans MS" w:hAnsi="Comic Sans MS"/>
                <w:bCs/>
                <w:sz w:val="22"/>
                <w:szCs w:val="22"/>
                <w:lang w:val="en-US"/>
              </w:rPr>
              <w:t>gr</w:t>
            </w:r>
            <w:r w:rsidRPr="005D2384">
              <w:rPr>
                <w:rFonts w:ascii="Comic Sans MS" w:hAnsi="Comic Sans MS"/>
                <w:bCs/>
                <w:sz w:val="22"/>
                <w:szCs w:val="22"/>
              </w:rPr>
              <w:t xml:space="preserve"> ανάλογα με τις διαστάσεις του φρεατίου.</w:t>
            </w:r>
          </w:p>
        </w:tc>
      </w:tr>
    </w:tbl>
    <w:p w:rsidR="00F33698" w:rsidRPr="005D2384" w:rsidRDefault="00F33698" w:rsidP="00F33698">
      <w:pPr>
        <w:widowControl w:val="0"/>
        <w:overflowPunct w:val="0"/>
        <w:autoSpaceDE w:val="0"/>
        <w:autoSpaceDN w:val="0"/>
        <w:adjustRightInd w:val="0"/>
        <w:spacing w:line="360" w:lineRule="auto"/>
        <w:jc w:val="both"/>
        <w:textAlignment w:val="baseline"/>
        <w:rPr>
          <w:rFonts w:ascii="Comic Sans MS" w:hAnsi="Comic Sans MS" w:cs="Arial"/>
          <w:b/>
          <w:bCs/>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Συχνότητα εφαρμογών</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Η μυοκτονία να πραγματοποιηθεί σε πέντε (5) προγραμματισμένες εφαρμογές μέσα στο έτος, κατόπιν συνεννόησης με την Τεχνική Υπηρεσία του Ιδρύματος, ενώ στο ενδιάμεσο χρονικό διάστημα, να γίνεται έλεγχος για την κατάσταση των δολωμάτων και τα αποτελέσματα αυτών και εάν παρουσιαστεί ανάγκη εφαρμογής φαρμάκων όπου απαιτείται.</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Μετά την εφαρμογή της μυοκτονίας θα εκδίδεται από την ανάδοχο εταιρεία σχετική Βεβαίωση η οποία θα περιλαμβάνει τις δραστικές ουσίες που χρησιμοποιήθηκαν, τα αντίδοτα, το χώρο και τον χρόνο εφαρμογής καθώς επίσης και η σχετική Έκθεση </w:t>
      </w:r>
      <w:proofErr w:type="spellStart"/>
      <w:r w:rsidRPr="005D2384">
        <w:rPr>
          <w:rFonts w:ascii="Comic Sans MS" w:hAnsi="Comic Sans MS"/>
          <w:bCs/>
          <w:color w:val="000000"/>
          <w:sz w:val="22"/>
          <w:szCs w:val="22"/>
        </w:rPr>
        <w:t>Παρασιτοκτονίας</w:t>
      </w:r>
      <w:proofErr w:type="spellEnd"/>
      <w:r w:rsidRPr="005D2384">
        <w:rPr>
          <w:rFonts w:ascii="Comic Sans MS" w:hAnsi="Comic Sans MS"/>
          <w:bCs/>
          <w:color w:val="000000"/>
          <w:sz w:val="22"/>
          <w:szCs w:val="22"/>
        </w:rPr>
        <w:t xml:space="preserve">, η οποία θα περιλαμβάνει αναλυτική καταγραφή των καταναλώσεων του </w:t>
      </w:r>
      <w:proofErr w:type="spellStart"/>
      <w:r w:rsidRPr="005D2384">
        <w:rPr>
          <w:rFonts w:ascii="Comic Sans MS" w:hAnsi="Comic Sans MS"/>
          <w:bCs/>
          <w:color w:val="000000"/>
          <w:sz w:val="22"/>
          <w:szCs w:val="22"/>
        </w:rPr>
        <w:t>τρωκτικοκτόνου</w:t>
      </w:r>
      <w:proofErr w:type="spellEnd"/>
      <w:r w:rsidRPr="005D2384">
        <w:rPr>
          <w:rFonts w:ascii="Comic Sans MS" w:hAnsi="Comic Sans MS"/>
          <w:bCs/>
          <w:color w:val="000000"/>
          <w:sz w:val="22"/>
          <w:szCs w:val="22"/>
        </w:rPr>
        <w:t xml:space="preserve"> σκευάσματος εντός του κάθε Δ.Σ. και για τους 270 </w:t>
      </w:r>
      <w:proofErr w:type="spellStart"/>
      <w:r w:rsidRPr="005D2384">
        <w:rPr>
          <w:rFonts w:ascii="Comic Sans MS" w:hAnsi="Comic Sans MS"/>
          <w:bCs/>
          <w:color w:val="000000"/>
          <w:sz w:val="22"/>
          <w:szCs w:val="22"/>
        </w:rPr>
        <w:t>Δολωματικούς</w:t>
      </w:r>
      <w:proofErr w:type="spellEnd"/>
      <w:r w:rsidRPr="005D2384">
        <w:rPr>
          <w:rFonts w:ascii="Comic Sans MS" w:hAnsi="Comic Sans MS"/>
          <w:bCs/>
          <w:color w:val="000000"/>
          <w:sz w:val="22"/>
          <w:szCs w:val="22"/>
        </w:rPr>
        <w:t xml:space="preserve"> Σταθμούς που υπάρχουν εξωτερικά  και εσωτερικά της Πανεπιστημιούπολης.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Επίσης, μετά το πέρας της εφαρμογής, θα παραδίδονται στην αρμόδια Τεχνική Υπηρεσία Βεβαιώσεις,  Ημερολόγια-Φύλλα Ελέγχου και Δελτία Ελέγχου κατά τον ενδιάμεσο χρόνο.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Τέλος, κατά την κρίση της υπηρεσίας, θα γίνονται δειγματοληπτικοί έλεγχοι όσες φορές αυτή το απαιτήσει και δείγματα θα στέλνονται στο Γενικό Χημείο του Κράτους.</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Θα πρέπει να συμφωνείται ρητά ότι οι επιπλέον επεμβάσεις που θα χρειαστούν λόγω κάποιου έκτακτου προβλήματος, θα πρέπει να πραγματοποιούνται το αργότερο εντός είκοσι τεσσάρων (24) ωρών. Σε διαφορετική περίπτωση θα υπάρχουν οι σχετικές κυρώσεις.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Σε περίπτωση που υπάρξει ανάγκη αντικατάστασης κάποιων ετικετών στους Δ.Σ., αυτές θα πρέπει να είναι στην Ελληνική &amp; την Αγγλική Γλώσσα και θα πρέπει να αναγράφουν ευκρινώς τον αριθμό του Δ.Σ. &amp; να προειδοποιούν για το περιεχόμενό τους καθώς επίσης  για το αντίδοτο του σκευάσματος που έχει χρησιμοποιηθεί και το τηλέφωνο του κέντρου δηλητηριάσεων. Σε περίπτωση νέων (αντικατάστασης ή προσθήκης κάποιων) Δ.Σ. θα πρέπει οι νέοι  Δ.Σ. να είναι εφάμιλλοι των προηγούμενων και να πραγματοποιηθεί νέα χαρτογράφηση χώρων με τους νέους </w:t>
      </w:r>
      <w:proofErr w:type="spellStart"/>
      <w:r w:rsidRPr="005D2384">
        <w:rPr>
          <w:rFonts w:ascii="Comic Sans MS" w:hAnsi="Comic Sans MS"/>
          <w:bCs/>
          <w:color w:val="000000"/>
          <w:sz w:val="22"/>
          <w:szCs w:val="22"/>
        </w:rPr>
        <w:t>Δ.Σ</w:t>
      </w:r>
      <w:proofErr w:type="spellEnd"/>
      <w:r w:rsidRPr="005D2384">
        <w:rPr>
          <w:rFonts w:ascii="Comic Sans MS" w:hAnsi="Comic Sans MS"/>
          <w:bCs/>
          <w:color w:val="000000"/>
          <w:sz w:val="22"/>
          <w:szCs w:val="22"/>
        </w:rPr>
        <w:t xml:space="preserve">  και τη νέα αρίθμησή τους. </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Το κόστος αντικατάστασης ετικετών στους Δ.Σ. και χαρτογράφησης βαρύνει τον Ανάδοχο ενώ το κόστος προμήθειας και εγκατάστασης των νέων Δ.Σ. θα βαρύνει το Π.Κ.</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r w:rsidRPr="005D2384">
        <w:rPr>
          <w:rFonts w:ascii="Comic Sans MS" w:hAnsi="Comic Sans MS"/>
          <w:bCs/>
          <w:color w:val="000000"/>
          <w:sz w:val="22"/>
          <w:szCs w:val="22"/>
        </w:rPr>
        <w:t xml:space="preserve">Στην περίπτωση έκτακτης επέμβασης, εκτός της επίσκεψης στο χώρο που θα πρέπει να πραγματοποιηθεί εντός 24 ωρών, θα πρέπει η ανάδοχος </w:t>
      </w:r>
      <w:r w:rsidRPr="005D2384">
        <w:rPr>
          <w:rFonts w:ascii="Comic Sans MS" w:hAnsi="Comic Sans MS"/>
          <w:bCs/>
          <w:color w:val="000000"/>
          <w:sz w:val="22"/>
          <w:szCs w:val="22"/>
        </w:rPr>
        <w:lastRenderedPageBreak/>
        <w:t>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F33698" w:rsidRPr="005D2384" w:rsidRDefault="00F33698" w:rsidP="00F33698">
      <w:pPr>
        <w:autoSpaceDE w:val="0"/>
        <w:autoSpaceDN w:val="0"/>
        <w:adjustRightInd w:val="0"/>
        <w:ind w:left="567" w:right="517" w:hanging="2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hanging="27"/>
        <w:jc w:val="both"/>
        <w:rPr>
          <w:rFonts w:ascii="Comic Sans MS" w:hAnsi="Comic Sans MS"/>
          <w:b/>
          <w:bCs/>
          <w:color w:val="000000"/>
          <w:sz w:val="22"/>
          <w:szCs w:val="22"/>
        </w:rPr>
      </w:pPr>
      <w:proofErr w:type="spellStart"/>
      <w:r w:rsidRPr="005D2384">
        <w:rPr>
          <w:rFonts w:ascii="Comic Sans MS" w:hAnsi="Comic Sans MS"/>
          <w:b/>
          <w:bCs/>
          <w:color w:val="000000"/>
          <w:sz w:val="22"/>
          <w:szCs w:val="22"/>
        </w:rPr>
        <w:t>Γ2.1</w:t>
      </w:r>
      <w:proofErr w:type="spellEnd"/>
      <w:r w:rsidRPr="005D2384">
        <w:rPr>
          <w:rFonts w:ascii="Comic Sans MS" w:hAnsi="Comic Sans MS"/>
          <w:b/>
          <w:bCs/>
          <w:color w:val="000000"/>
          <w:sz w:val="22"/>
          <w:szCs w:val="22"/>
        </w:rPr>
        <w:t xml:space="preserve">) </w:t>
      </w:r>
      <w:proofErr w:type="spellStart"/>
      <w:r w:rsidRPr="005D2384">
        <w:rPr>
          <w:rFonts w:ascii="Comic Sans MS" w:hAnsi="Comic Sans MS"/>
          <w:b/>
          <w:bCs/>
          <w:color w:val="000000"/>
          <w:sz w:val="22"/>
          <w:szCs w:val="22"/>
        </w:rPr>
        <w:t>Δολωματικοί</w:t>
      </w:r>
      <w:proofErr w:type="spellEnd"/>
      <w:r w:rsidRPr="005D2384">
        <w:rPr>
          <w:rFonts w:ascii="Comic Sans MS" w:hAnsi="Comic Sans MS"/>
          <w:b/>
          <w:bCs/>
          <w:color w:val="000000"/>
          <w:sz w:val="22"/>
          <w:szCs w:val="22"/>
        </w:rPr>
        <w:t xml:space="preserve"> Σταθμοί</w:t>
      </w:r>
    </w:p>
    <w:p w:rsidR="00F33698" w:rsidRPr="005D2384" w:rsidRDefault="00F33698" w:rsidP="00F33698">
      <w:pPr>
        <w:ind w:left="540" w:right="540"/>
        <w:jc w:val="both"/>
        <w:rPr>
          <w:rFonts w:ascii="Comic Sans MS" w:hAnsi="Comic Sans MS"/>
          <w:bCs/>
          <w:sz w:val="22"/>
          <w:szCs w:val="22"/>
        </w:rPr>
      </w:pPr>
      <w:r w:rsidRPr="005D2384">
        <w:rPr>
          <w:rFonts w:ascii="Comic Sans MS" w:hAnsi="Comic Sans MS"/>
          <w:color w:val="000000"/>
          <w:sz w:val="22"/>
          <w:szCs w:val="22"/>
        </w:rPr>
        <w:t>Θα προχωρήσουμε στη</w:t>
      </w:r>
      <w:r>
        <w:rPr>
          <w:rFonts w:ascii="Comic Sans MS" w:hAnsi="Comic Sans MS"/>
          <w:color w:val="000000"/>
          <w:sz w:val="22"/>
          <w:szCs w:val="22"/>
        </w:rPr>
        <w:t>ν</w:t>
      </w:r>
      <w:r w:rsidRPr="005D2384">
        <w:rPr>
          <w:rFonts w:ascii="Comic Sans MS" w:hAnsi="Comic Sans MS"/>
          <w:color w:val="000000"/>
          <w:sz w:val="22"/>
          <w:szCs w:val="22"/>
        </w:rPr>
        <w:t xml:space="preserve"> </w:t>
      </w:r>
      <w:r w:rsidRPr="00753809">
        <w:rPr>
          <w:rFonts w:ascii="Comic Sans MS" w:hAnsi="Comic Sans MS"/>
          <w:bCs/>
          <w:color w:val="000000"/>
          <w:sz w:val="22"/>
          <w:szCs w:val="22"/>
        </w:rPr>
        <w:t xml:space="preserve">προμήθεια </w:t>
      </w:r>
      <w:r>
        <w:rPr>
          <w:rFonts w:ascii="Comic Sans MS" w:hAnsi="Comic Sans MS"/>
          <w:bCs/>
          <w:color w:val="000000"/>
          <w:sz w:val="22"/>
          <w:szCs w:val="22"/>
        </w:rPr>
        <w:t>πενήντα</w:t>
      </w:r>
      <w:r w:rsidRPr="00753809">
        <w:rPr>
          <w:rFonts w:ascii="Comic Sans MS" w:hAnsi="Comic Sans MS"/>
          <w:bCs/>
          <w:color w:val="000000"/>
          <w:sz w:val="22"/>
          <w:szCs w:val="22"/>
        </w:rPr>
        <w:t xml:space="preserve"> (</w:t>
      </w:r>
      <w:r>
        <w:rPr>
          <w:rFonts w:ascii="Comic Sans MS" w:hAnsi="Comic Sans MS"/>
          <w:bCs/>
          <w:color w:val="000000"/>
          <w:sz w:val="22"/>
          <w:szCs w:val="22"/>
        </w:rPr>
        <w:t>50</w:t>
      </w:r>
      <w:r w:rsidRPr="00753809">
        <w:rPr>
          <w:rFonts w:ascii="Comic Sans MS" w:hAnsi="Comic Sans MS"/>
          <w:bCs/>
          <w:color w:val="000000"/>
          <w:sz w:val="22"/>
          <w:szCs w:val="22"/>
        </w:rPr>
        <w:t xml:space="preserve">) νέων </w:t>
      </w:r>
      <w:proofErr w:type="spellStart"/>
      <w:r w:rsidRPr="00753809">
        <w:rPr>
          <w:rFonts w:ascii="Comic Sans MS" w:hAnsi="Comic Sans MS"/>
          <w:bCs/>
          <w:color w:val="000000"/>
          <w:sz w:val="22"/>
          <w:szCs w:val="22"/>
        </w:rPr>
        <w:t>Δολωματικών</w:t>
      </w:r>
      <w:proofErr w:type="spellEnd"/>
      <w:r w:rsidRPr="00753809">
        <w:rPr>
          <w:rFonts w:ascii="Comic Sans MS" w:hAnsi="Comic Sans MS"/>
          <w:bCs/>
          <w:color w:val="000000"/>
          <w:sz w:val="22"/>
          <w:szCs w:val="22"/>
        </w:rPr>
        <w:t xml:space="preserve"> Σταθμών (Δ.Σ.), ώστε μαζί με το υφιστάμενο στοκ</w:t>
      </w:r>
      <w:r w:rsidRPr="005D2384">
        <w:rPr>
          <w:rFonts w:ascii="Comic Sans MS" w:hAnsi="Comic Sans MS"/>
          <w:color w:val="000000"/>
          <w:sz w:val="22"/>
          <w:szCs w:val="22"/>
        </w:rPr>
        <w:t xml:space="preserve"> </w:t>
      </w:r>
      <w:r w:rsidRPr="005D2384">
        <w:rPr>
          <w:rFonts w:ascii="Comic Sans MS" w:hAnsi="Comic Sans MS"/>
          <w:bCs/>
          <w:sz w:val="22"/>
          <w:szCs w:val="22"/>
        </w:rPr>
        <w:t xml:space="preserve">από συμβάσεις προηγούμενων ετών, </w:t>
      </w:r>
      <w:r>
        <w:rPr>
          <w:rFonts w:ascii="Comic Sans MS" w:hAnsi="Comic Sans MS"/>
          <w:bCs/>
          <w:sz w:val="22"/>
          <w:szCs w:val="22"/>
        </w:rPr>
        <w:t>να καλύψουν ανάγκες α</w:t>
      </w:r>
      <w:r w:rsidRPr="005D2384">
        <w:rPr>
          <w:rFonts w:ascii="Comic Sans MS" w:hAnsi="Comic Sans MS"/>
          <w:bCs/>
          <w:sz w:val="22"/>
          <w:szCs w:val="22"/>
        </w:rPr>
        <w:t>ντικατάσταση</w:t>
      </w:r>
      <w:r>
        <w:rPr>
          <w:rFonts w:ascii="Comic Sans MS" w:hAnsi="Comic Sans MS"/>
          <w:bCs/>
          <w:sz w:val="22"/>
          <w:szCs w:val="22"/>
        </w:rPr>
        <w:t>ς</w:t>
      </w:r>
      <w:r w:rsidRPr="005D2384">
        <w:rPr>
          <w:rFonts w:ascii="Comic Sans MS" w:hAnsi="Comic Sans MS"/>
          <w:bCs/>
          <w:sz w:val="22"/>
          <w:szCs w:val="22"/>
        </w:rPr>
        <w:t xml:space="preserve"> υφισταμένων φθαρμένων ή ενίσχυση</w:t>
      </w:r>
      <w:r>
        <w:rPr>
          <w:rFonts w:ascii="Comic Sans MS" w:hAnsi="Comic Sans MS"/>
          <w:bCs/>
          <w:sz w:val="22"/>
          <w:szCs w:val="22"/>
        </w:rPr>
        <w:t>ς</w:t>
      </w:r>
      <w:r w:rsidRPr="005D2384">
        <w:rPr>
          <w:rFonts w:ascii="Comic Sans MS" w:hAnsi="Comic Sans MS"/>
          <w:bCs/>
          <w:sz w:val="22"/>
          <w:szCs w:val="22"/>
        </w:rPr>
        <w:t xml:space="preserve"> της υφισταμένης εφαρμογής.</w:t>
      </w:r>
      <w:r>
        <w:rPr>
          <w:rFonts w:ascii="Comic Sans MS" w:hAnsi="Comic Sans MS"/>
          <w:bCs/>
          <w:sz w:val="22"/>
          <w:szCs w:val="22"/>
        </w:rPr>
        <w:t xml:space="preserve"> Επίσης θα χρησιμοποιηθούν για </w:t>
      </w:r>
      <w:r>
        <w:rPr>
          <w:rFonts w:ascii="Comic Sans MS" w:hAnsi="Comic Sans MS"/>
          <w:color w:val="000000"/>
          <w:sz w:val="22"/>
          <w:szCs w:val="22"/>
        </w:rPr>
        <w:t>την τοποθέτηση εσωτερικά των εισόδων των μηχανολογικών διαδρόμων (κανάλια), σε σημεία όπου αντιμετωπίζουμε αυξημένη υγρασία και για σε χώρους όπου υπάρχει ηλεκτρομηχανολογικός εξοπλισμός.</w:t>
      </w:r>
    </w:p>
    <w:p w:rsidR="00F33698" w:rsidRPr="005D2384" w:rsidRDefault="00F33698" w:rsidP="00F33698">
      <w:pPr>
        <w:ind w:left="540" w:right="540"/>
        <w:jc w:val="both"/>
        <w:rPr>
          <w:rFonts w:ascii="Comic Sans MS" w:hAnsi="Comic Sans MS"/>
          <w:bCs/>
          <w:sz w:val="22"/>
          <w:szCs w:val="22"/>
        </w:rPr>
      </w:pPr>
      <w:r w:rsidRPr="005D2384">
        <w:rPr>
          <w:rFonts w:ascii="Comic Sans MS" w:hAnsi="Comic Sans MS"/>
          <w:bCs/>
          <w:sz w:val="22"/>
          <w:szCs w:val="22"/>
        </w:rPr>
        <w:t xml:space="preserve">Οι </w:t>
      </w:r>
      <w:proofErr w:type="spellStart"/>
      <w:r w:rsidRPr="005D2384">
        <w:rPr>
          <w:rFonts w:ascii="Comic Sans MS" w:hAnsi="Comic Sans MS"/>
          <w:sz w:val="22"/>
          <w:szCs w:val="22"/>
        </w:rPr>
        <w:t>δολωματικοί</w:t>
      </w:r>
      <w:proofErr w:type="spellEnd"/>
      <w:r w:rsidRPr="005D2384">
        <w:rPr>
          <w:rFonts w:ascii="Comic Sans MS" w:hAnsi="Comic Sans MS"/>
          <w:sz w:val="22"/>
          <w:szCs w:val="22"/>
        </w:rPr>
        <w:t xml:space="preserve"> σταθμοί (Δ.Σ.) θα είναι κουτιά διαφόρων σχημάτων (τετράγωνα ή πολυγωνικά), διαστάσεων τουλάχιστον 19</w:t>
      </w:r>
      <w:r w:rsidRPr="005D2384">
        <w:rPr>
          <w:rFonts w:ascii="Comic Sans MS" w:hAnsi="Comic Sans MS"/>
          <w:sz w:val="22"/>
          <w:szCs w:val="22"/>
          <w:lang w:val="en-US"/>
        </w:rPr>
        <w:t>x</w:t>
      </w:r>
      <w:r w:rsidRPr="005D2384">
        <w:rPr>
          <w:rFonts w:ascii="Comic Sans MS" w:hAnsi="Comic Sans MS"/>
          <w:sz w:val="22"/>
          <w:szCs w:val="22"/>
        </w:rPr>
        <w:t>30</w:t>
      </w:r>
      <w:r w:rsidRPr="005D2384">
        <w:rPr>
          <w:rFonts w:ascii="Comic Sans MS" w:hAnsi="Comic Sans MS"/>
          <w:sz w:val="22"/>
          <w:szCs w:val="22"/>
          <w:lang w:val="en-US"/>
        </w:rPr>
        <w:t>x</w:t>
      </w:r>
      <w:r w:rsidRPr="005D2384">
        <w:rPr>
          <w:rFonts w:ascii="Comic Sans MS" w:hAnsi="Comic Sans MS"/>
          <w:sz w:val="22"/>
          <w:szCs w:val="22"/>
        </w:rPr>
        <w:t>10</w:t>
      </w:r>
      <w:r w:rsidRPr="005D2384">
        <w:rPr>
          <w:rFonts w:ascii="Comic Sans MS" w:hAnsi="Comic Sans MS"/>
          <w:sz w:val="22"/>
          <w:szCs w:val="22"/>
          <w:lang w:val="en-US"/>
        </w:rPr>
        <w:t>cm</w:t>
      </w:r>
      <w:r w:rsidRPr="005D2384">
        <w:rPr>
          <w:rFonts w:ascii="Comic Sans MS" w:hAnsi="Comic Sans MS"/>
          <w:sz w:val="22"/>
          <w:szCs w:val="22"/>
        </w:rPr>
        <w:t xml:space="preserve"> (διαστάσεις κατάλληλες για όλα τα είδη τρωκτικών), κατασκευασμένα από σκληρό πλαστικό, ανθεκτικό στην ανθρώπινη καταπόνηση, με κλειδί ασφαλείας, τα οποία τροφοδοτούνται με </w:t>
      </w:r>
      <w:proofErr w:type="spellStart"/>
      <w:r w:rsidRPr="005D2384">
        <w:rPr>
          <w:rFonts w:ascii="Comic Sans MS" w:hAnsi="Comic Sans MS"/>
          <w:sz w:val="22"/>
          <w:szCs w:val="22"/>
        </w:rPr>
        <w:t>τρωκτικοκτόνα</w:t>
      </w:r>
      <w:proofErr w:type="spellEnd"/>
      <w:r w:rsidRPr="005D2384">
        <w:rPr>
          <w:rFonts w:ascii="Comic Sans MS" w:hAnsi="Comic Sans MS"/>
          <w:sz w:val="22"/>
          <w:szCs w:val="22"/>
        </w:rPr>
        <w:t xml:space="preserve"> δολώματα, </w:t>
      </w:r>
      <w:r w:rsidRPr="005D2384">
        <w:rPr>
          <w:rFonts w:ascii="Comic Sans MS" w:hAnsi="Comic Sans MS"/>
          <w:b/>
          <w:sz w:val="22"/>
          <w:szCs w:val="22"/>
          <w:u w:val="single"/>
        </w:rPr>
        <w:t>ίδιοι ή</w:t>
      </w:r>
      <w:r w:rsidRPr="005D2384">
        <w:rPr>
          <w:rFonts w:ascii="Comic Sans MS" w:hAnsi="Comic Sans MS"/>
          <w:sz w:val="22"/>
          <w:szCs w:val="22"/>
        </w:rPr>
        <w:t xml:space="preserve"> </w:t>
      </w:r>
      <w:r w:rsidRPr="005D2384">
        <w:rPr>
          <w:rFonts w:ascii="Comic Sans MS" w:hAnsi="Comic Sans MS"/>
          <w:b/>
          <w:sz w:val="22"/>
          <w:szCs w:val="22"/>
          <w:u w:val="single"/>
        </w:rPr>
        <w:t>ισοδύναμοι με τους ήδη εγκατεστημένους.</w:t>
      </w:r>
    </w:p>
    <w:p w:rsidR="00F33698" w:rsidRPr="005D2384" w:rsidRDefault="00F33698" w:rsidP="00F33698">
      <w:pPr>
        <w:ind w:left="540" w:right="540"/>
        <w:jc w:val="both"/>
        <w:rPr>
          <w:rFonts w:ascii="Comic Sans MS" w:hAnsi="Comic Sans MS"/>
          <w:sz w:val="22"/>
          <w:szCs w:val="22"/>
        </w:rPr>
      </w:pPr>
      <w:r w:rsidRPr="005D2384">
        <w:rPr>
          <w:rFonts w:ascii="Comic Sans MS" w:hAnsi="Comic Sans MS"/>
          <w:color w:val="000000"/>
          <w:sz w:val="22"/>
          <w:szCs w:val="22"/>
        </w:rPr>
        <w:t xml:space="preserve">Οι </w:t>
      </w:r>
      <w:proofErr w:type="spellStart"/>
      <w:r w:rsidRPr="005D2384">
        <w:rPr>
          <w:rFonts w:ascii="Comic Sans MS" w:hAnsi="Comic Sans MS"/>
          <w:color w:val="000000"/>
          <w:sz w:val="22"/>
          <w:szCs w:val="22"/>
        </w:rPr>
        <w:t>δολωματικοί</w:t>
      </w:r>
      <w:proofErr w:type="spellEnd"/>
      <w:r w:rsidRPr="005D2384">
        <w:rPr>
          <w:rFonts w:ascii="Comic Sans MS" w:hAnsi="Comic Sans MS"/>
          <w:color w:val="000000"/>
          <w:sz w:val="22"/>
          <w:szCs w:val="22"/>
        </w:rPr>
        <w:t xml:space="preserve"> σταθμοί (Δ.Σ.)</w:t>
      </w:r>
      <w:r w:rsidRPr="005D2384">
        <w:rPr>
          <w:rFonts w:ascii="Comic Sans MS" w:hAnsi="Comic Sans MS"/>
          <w:sz w:val="22"/>
          <w:szCs w:val="22"/>
        </w:rPr>
        <w:t xml:space="preserve"> πρέπει να τοποθετούνται σε σταθερά σημεία (τοίχοι, δέντρα, βράχοι), από δύο οπωσδήποτε σημεία τους (με βίδες &amp; </w:t>
      </w:r>
      <w:proofErr w:type="spellStart"/>
      <w:r w:rsidRPr="005D2384">
        <w:rPr>
          <w:rFonts w:ascii="Comic Sans MS" w:hAnsi="Comic Sans MS"/>
          <w:sz w:val="22"/>
          <w:szCs w:val="22"/>
        </w:rPr>
        <w:t>ούπα</w:t>
      </w:r>
      <w:proofErr w:type="spellEnd"/>
      <w:r w:rsidRPr="005D2384">
        <w:rPr>
          <w:rFonts w:ascii="Comic Sans MS" w:hAnsi="Comic Sans MS"/>
          <w:sz w:val="22"/>
          <w:szCs w:val="22"/>
        </w:rPr>
        <w:t xml:space="preserve">) και σε όρθια θέση. Με τον τρόπο αυτό επιτυγχάνουμε: α) την ασφαλή στερέωσή τους β) τη συσσώρευση  λιγότερων ξένων αντικειμένων μέσα στον </w:t>
      </w:r>
      <w:proofErr w:type="spellStart"/>
      <w:r w:rsidRPr="005D2384">
        <w:rPr>
          <w:rFonts w:ascii="Comic Sans MS" w:hAnsi="Comic Sans MS"/>
          <w:sz w:val="22"/>
          <w:szCs w:val="22"/>
        </w:rPr>
        <w:t>Δ.Σ</w:t>
      </w:r>
      <w:proofErr w:type="spellEnd"/>
      <w:r w:rsidRPr="005D2384">
        <w:rPr>
          <w:rFonts w:ascii="Comic Sans MS" w:hAnsi="Comic Sans MS"/>
          <w:sz w:val="22"/>
          <w:szCs w:val="22"/>
        </w:rPr>
        <w:t xml:space="preserve">, (ξύλα, φύλλα, λάσπη) γ) τον καλύτερο καθαρισμό τους &amp; δ) την καλύτερη αποστράγγιση του  νερού.  </w:t>
      </w:r>
    </w:p>
    <w:p w:rsidR="00F33698" w:rsidRPr="005D2384" w:rsidRDefault="00F33698" w:rsidP="00F33698">
      <w:pPr>
        <w:ind w:left="540" w:right="540"/>
        <w:jc w:val="both"/>
        <w:rPr>
          <w:rFonts w:ascii="Comic Sans MS" w:hAnsi="Comic Sans MS"/>
          <w:sz w:val="22"/>
          <w:szCs w:val="22"/>
        </w:rPr>
      </w:pPr>
      <w:r w:rsidRPr="005D2384">
        <w:rPr>
          <w:rFonts w:ascii="Comic Sans MS" w:hAnsi="Comic Sans MS"/>
          <w:sz w:val="22"/>
          <w:szCs w:val="22"/>
        </w:rPr>
        <w:t>Πάνω από κάθε Δ.Σ. πρέπει να τοποθετούνται ευανάγνωστες ετικέτες, οι οποίες να αναφέρουν την αρίθμηση του Δ.Σ. και να προειδοποιούν για το περιεχόμενό τους καθώς επίσης για το αντίδοτο του σκευάσματος που έχει χρησιμοποιηθεί και το τηλέφωνο του κέντρου δηλητηριάσεων.</w:t>
      </w:r>
    </w:p>
    <w:p w:rsidR="00F33698" w:rsidRPr="005D2384" w:rsidRDefault="00F33698" w:rsidP="00F33698">
      <w:pPr>
        <w:autoSpaceDE w:val="0"/>
        <w:autoSpaceDN w:val="0"/>
        <w:adjustRightInd w:val="0"/>
        <w:ind w:left="567" w:right="540" w:firstLine="540"/>
        <w:jc w:val="both"/>
        <w:rPr>
          <w:rFonts w:ascii="Comic Sans MS" w:hAnsi="Comic Sans MS"/>
          <w:b/>
          <w:i/>
          <w:sz w:val="22"/>
          <w:szCs w:val="22"/>
          <w:u w:val="single"/>
        </w:rPr>
      </w:pPr>
      <w:r w:rsidRPr="005D2384">
        <w:rPr>
          <w:rFonts w:ascii="Comic Sans MS" w:hAnsi="Comic Sans MS"/>
          <w:b/>
          <w:i/>
          <w:sz w:val="22"/>
          <w:szCs w:val="22"/>
          <w:u w:val="single"/>
        </w:rPr>
        <w:t>Καλό θα είναι οι ετικέτες που θα χρησιμοποιηθούν να είναι στην Ελληνική και την Αγγλική Γλώσσα όπως οι υφιστάμενοι εγκατεστημένοι.</w:t>
      </w:r>
    </w:p>
    <w:p w:rsidR="00F33698" w:rsidRPr="005D2384" w:rsidRDefault="00F33698" w:rsidP="00F33698">
      <w:pPr>
        <w:autoSpaceDE w:val="0"/>
        <w:autoSpaceDN w:val="0"/>
        <w:adjustRightInd w:val="0"/>
        <w:ind w:left="567" w:right="540" w:hanging="27"/>
        <w:jc w:val="both"/>
        <w:rPr>
          <w:rFonts w:ascii="Comic Sans MS" w:hAnsi="Comic Sans MS"/>
          <w:sz w:val="22"/>
          <w:szCs w:val="22"/>
        </w:rPr>
      </w:pPr>
      <w:r w:rsidRPr="005D2384">
        <w:rPr>
          <w:rFonts w:ascii="Comic Sans MS" w:hAnsi="Comic Sans MS"/>
          <w:sz w:val="22"/>
          <w:szCs w:val="22"/>
        </w:rPr>
        <w:t xml:space="preserve">Μέσα σε κάθε </w:t>
      </w:r>
      <w:proofErr w:type="spellStart"/>
      <w:r w:rsidRPr="005D2384">
        <w:rPr>
          <w:rFonts w:ascii="Comic Sans MS" w:hAnsi="Comic Sans MS"/>
          <w:sz w:val="22"/>
          <w:szCs w:val="22"/>
        </w:rPr>
        <w:t>δολωματικό</w:t>
      </w:r>
      <w:proofErr w:type="spellEnd"/>
      <w:r w:rsidRPr="005D2384">
        <w:rPr>
          <w:rFonts w:ascii="Comic Sans MS" w:hAnsi="Comic Sans MS"/>
          <w:sz w:val="22"/>
          <w:szCs w:val="22"/>
        </w:rPr>
        <w:t xml:space="preserve"> σταθμό θα πρέπει να τοποθετούνται </w:t>
      </w:r>
      <w:proofErr w:type="spellStart"/>
      <w:r w:rsidRPr="005D2384">
        <w:rPr>
          <w:rFonts w:ascii="Comic Sans MS" w:hAnsi="Comic Sans MS"/>
          <w:b/>
          <w:sz w:val="22"/>
          <w:szCs w:val="22"/>
        </w:rPr>
        <w:t>30γρ</w:t>
      </w:r>
      <w:proofErr w:type="spellEnd"/>
      <w:r w:rsidRPr="005D2384">
        <w:rPr>
          <w:rFonts w:ascii="Comic Sans MS" w:hAnsi="Comic Sans MS"/>
          <w:b/>
          <w:sz w:val="22"/>
          <w:szCs w:val="22"/>
        </w:rPr>
        <w:t>.</w:t>
      </w:r>
      <w:r w:rsidRPr="005D2384">
        <w:rPr>
          <w:rFonts w:ascii="Comic Sans MS" w:hAnsi="Comic Sans MS"/>
          <w:sz w:val="22"/>
          <w:szCs w:val="22"/>
        </w:rPr>
        <w:t xml:space="preserve"> περίπου μυοκτόνου δολώματος </w:t>
      </w:r>
      <w:r w:rsidRPr="005D2384">
        <w:rPr>
          <w:rFonts w:ascii="Comic Sans MS" w:hAnsi="Comic Sans MS"/>
          <w:b/>
          <w:sz w:val="22"/>
          <w:szCs w:val="22"/>
        </w:rPr>
        <w:t>νέας γενιάς, ενός γεύματος, σε μορφή κέρινου κύβου</w:t>
      </w:r>
      <w:r w:rsidRPr="005D2384">
        <w:rPr>
          <w:rFonts w:ascii="Comic Sans MS" w:hAnsi="Comic Sans MS"/>
          <w:sz w:val="22"/>
          <w:szCs w:val="22"/>
        </w:rPr>
        <w:t>.</w:t>
      </w:r>
    </w:p>
    <w:p w:rsidR="00F33698" w:rsidRPr="005D2384" w:rsidRDefault="00F33698" w:rsidP="00F33698">
      <w:pPr>
        <w:ind w:left="540" w:right="540"/>
        <w:jc w:val="both"/>
        <w:rPr>
          <w:rFonts w:ascii="Comic Sans MS" w:hAnsi="Comic Sans MS"/>
          <w:sz w:val="22"/>
          <w:szCs w:val="22"/>
        </w:rPr>
      </w:pPr>
      <w:r w:rsidRPr="005D2384">
        <w:rPr>
          <w:rFonts w:ascii="Comic Sans MS" w:hAnsi="Comic Sans MS"/>
          <w:sz w:val="22"/>
          <w:szCs w:val="22"/>
        </w:rPr>
        <w:t xml:space="preserve">Κατά τη διάρκεια του χρόνου ισχύος της Σύμβασης και μετά την τοποθέτηση όλων των νέων και την αντικατάσταση των φθαρμένων, </w:t>
      </w:r>
      <w:proofErr w:type="spellStart"/>
      <w:r w:rsidRPr="005D2384">
        <w:rPr>
          <w:rFonts w:ascii="Comic Sans MS" w:hAnsi="Comic Sans MS"/>
          <w:sz w:val="22"/>
          <w:szCs w:val="22"/>
        </w:rPr>
        <w:t>δολωματικών</w:t>
      </w:r>
      <w:proofErr w:type="spellEnd"/>
      <w:r w:rsidRPr="005D2384">
        <w:rPr>
          <w:rFonts w:ascii="Comic Sans MS" w:hAnsi="Comic Sans MS"/>
          <w:sz w:val="22"/>
          <w:szCs w:val="22"/>
        </w:rPr>
        <w:t xml:space="preserve"> σταθμών πρέπει να γίνει εκ νέου χαρτογράφηση των Δ.Σ. με τις τελικές θέσεις τους, σε όλες τις εγκαταστάσεις του Πανεπιστημίου. Η αποτύπωση θα πρέπει να γίνει σε πλαστικοποιημένο έντυπο μεγέθους </w:t>
      </w:r>
      <w:proofErr w:type="spellStart"/>
      <w:r w:rsidRPr="005D2384">
        <w:rPr>
          <w:rFonts w:ascii="Comic Sans MS" w:hAnsi="Comic Sans MS"/>
          <w:sz w:val="22"/>
          <w:szCs w:val="22"/>
        </w:rPr>
        <w:t>Α3</w:t>
      </w:r>
      <w:proofErr w:type="spellEnd"/>
      <w:r w:rsidRPr="005D2384">
        <w:rPr>
          <w:rFonts w:ascii="Comic Sans MS" w:hAnsi="Comic Sans MS"/>
          <w:sz w:val="22"/>
          <w:szCs w:val="22"/>
        </w:rPr>
        <w:t xml:space="preserve"> τουλάχιστον, σε πέντε (5) αντίτυπα και να αναρτηθούν σε σημεία, όπου μπορούν να ενημερωθούν οι φοιτητές.</w:t>
      </w:r>
    </w:p>
    <w:p w:rsidR="00F33698" w:rsidRPr="005D2384" w:rsidRDefault="00F33698" w:rsidP="00F33698">
      <w:pPr>
        <w:ind w:left="540" w:right="540"/>
        <w:jc w:val="both"/>
        <w:rPr>
          <w:rFonts w:ascii="Comic Sans MS" w:hAnsi="Comic Sans MS"/>
          <w:sz w:val="22"/>
          <w:szCs w:val="22"/>
        </w:rPr>
      </w:pPr>
      <w:r w:rsidRPr="005D2384">
        <w:rPr>
          <w:rFonts w:ascii="Comic Sans MS" w:hAnsi="Comic Sans MS"/>
          <w:sz w:val="22"/>
          <w:szCs w:val="22"/>
        </w:rPr>
        <w:t xml:space="preserve">Μέσα στο κόστος μυοκτονίας συμπεριλαμβάνεται η προμήθεια των νέων </w:t>
      </w:r>
      <w:proofErr w:type="spellStart"/>
      <w:r w:rsidRPr="005D2384">
        <w:rPr>
          <w:rFonts w:ascii="Comic Sans MS" w:hAnsi="Comic Sans MS"/>
          <w:sz w:val="22"/>
          <w:szCs w:val="22"/>
        </w:rPr>
        <w:t>δολωματικών</w:t>
      </w:r>
      <w:proofErr w:type="spellEnd"/>
      <w:r w:rsidRPr="005D2384">
        <w:rPr>
          <w:rFonts w:ascii="Comic Sans MS" w:hAnsi="Comic Sans MS"/>
          <w:sz w:val="22"/>
          <w:szCs w:val="22"/>
        </w:rPr>
        <w:t xml:space="preserve"> σταθμών η αρίθμηση και χαρτογράφηση τους, το κόστος </w:t>
      </w:r>
      <w:proofErr w:type="spellStart"/>
      <w:r w:rsidRPr="005D2384">
        <w:rPr>
          <w:rFonts w:ascii="Comic Sans MS" w:hAnsi="Comic Sans MS"/>
          <w:sz w:val="22"/>
          <w:szCs w:val="22"/>
        </w:rPr>
        <w:t>επαναδόλωσης</w:t>
      </w:r>
      <w:proofErr w:type="spellEnd"/>
      <w:r w:rsidRPr="005D2384">
        <w:rPr>
          <w:rFonts w:ascii="Comic Sans MS" w:hAnsi="Comic Sans MS"/>
          <w:sz w:val="22"/>
          <w:szCs w:val="22"/>
        </w:rPr>
        <w:t xml:space="preserve"> των </w:t>
      </w:r>
      <w:proofErr w:type="spellStart"/>
      <w:r w:rsidRPr="005D2384">
        <w:rPr>
          <w:rFonts w:ascii="Comic Sans MS" w:hAnsi="Comic Sans MS"/>
          <w:sz w:val="22"/>
          <w:szCs w:val="22"/>
        </w:rPr>
        <w:t>δολωματικών</w:t>
      </w:r>
      <w:proofErr w:type="spellEnd"/>
      <w:r w:rsidRPr="005D2384">
        <w:rPr>
          <w:rFonts w:ascii="Comic Sans MS" w:hAnsi="Comic Sans MS"/>
          <w:sz w:val="22"/>
          <w:szCs w:val="22"/>
        </w:rPr>
        <w:t xml:space="preserve"> σταθμών (σε κάθε μία από τις </w:t>
      </w:r>
      <w:r>
        <w:rPr>
          <w:rFonts w:ascii="Comic Sans MS" w:hAnsi="Comic Sans MS"/>
          <w:sz w:val="22"/>
          <w:szCs w:val="22"/>
        </w:rPr>
        <w:t>δέκα</w:t>
      </w:r>
      <w:r w:rsidRPr="005D2384">
        <w:rPr>
          <w:rFonts w:ascii="Comic Sans MS" w:hAnsi="Comic Sans MS"/>
          <w:sz w:val="22"/>
          <w:szCs w:val="22"/>
        </w:rPr>
        <w:t xml:space="preserve"> (</w:t>
      </w:r>
      <w:r>
        <w:rPr>
          <w:rFonts w:ascii="Comic Sans MS" w:hAnsi="Comic Sans MS"/>
          <w:sz w:val="22"/>
          <w:szCs w:val="22"/>
        </w:rPr>
        <w:t>10</w:t>
      </w:r>
      <w:r w:rsidRPr="005D2384">
        <w:rPr>
          <w:rFonts w:ascii="Comic Sans MS" w:hAnsi="Comic Sans MS"/>
          <w:sz w:val="22"/>
          <w:szCs w:val="22"/>
        </w:rPr>
        <w:t xml:space="preserve">) επεμβάσεις) </w:t>
      </w:r>
      <w:r w:rsidRPr="005D2384">
        <w:rPr>
          <w:rFonts w:ascii="Comic Sans MS" w:hAnsi="Comic Sans MS"/>
          <w:b/>
          <w:sz w:val="22"/>
          <w:szCs w:val="22"/>
          <w:u w:val="single"/>
        </w:rPr>
        <w:t>με νέα δολώματα</w:t>
      </w:r>
      <w:r w:rsidRPr="005D2384">
        <w:rPr>
          <w:rFonts w:ascii="Comic Sans MS" w:hAnsi="Comic Sans MS"/>
          <w:sz w:val="22"/>
          <w:szCs w:val="22"/>
        </w:rPr>
        <w:t>, και το κόστος συντήρησής τους (</w:t>
      </w:r>
      <w:r w:rsidRPr="005D2384">
        <w:rPr>
          <w:rFonts w:ascii="Comic Sans MS" w:hAnsi="Comic Sans MS"/>
          <w:b/>
          <w:sz w:val="22"/>
          <w:szCs w:val="22"/>
        </w:rPr>
        <w:t xml:space="preserve">καθαρισμός εσωτερικά &amp; εξωτερικά από χόρτα, ξύλα </w:t>
      </w:r>
      <w:proofErr w:type="spellStart"/>
      <w:r w:rsidRPr="005D2384">
        <w:rPr>
          <w:rFonts w:ascii="Comic Sans MS" w:hAnsi="Comic Sans MS"/>
          <w:b/>
          <w:sz w:val="22"/>
          <w:szCs w:val="22"/>
        </w:rPr>
        <w:t>κ.λ.π</w:t>
      </w:r>
      <w:proofErr w:type="spellEnd"/>
      <w:r w:rsidRPr="005D2384">
        <w:rPr>
          <w:rFonts w:ascii="Comic Sans MS" w:hAnsi="Comic Sans MS"/>
          <w:sz w:val="22"/>
          <w:szCs w:val="22"/>
        </w:rPr>
        <w:t>.).</w:t>
      </w:r>
    </w:p>
    <w:p w:rsidR="00F33698" w:rsidRDefault="00F33698" w:rsidP="00F33698">
      <w:pPr>
        <w:autoSpaceDE w:val="0"/>
        <w:autoSpaceDN w:val="0"/>
        <w:adjustRightInd w:val="0"/>
        <w:ind w:left="567" w:right="517" w:firstLine="720"/>
        <w:jc w:val="both"/>
        <w:rPr>
          <w:rFonts w:ascii="Comic Sans MS" w:hAnsi="Comic Sans MS"/>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roofErr w:type="spellStart"/>
      <w:r w:rsidRPr="005D2384">
        <w:rPr>
          <w:rFonts w:ascii="Comic Sans MS" w:hAnsi="Comic Sans MS"/>
          <w:b/>
          <w:bCs/>
          <w:color w:val="000000"/>
          <w:sz w:val="22"/>
          <w:szCs w:val="22"/>
        </w:rPr>
        <w:t>Γ3</w:t>
      </w:r>
      <w:proofErr w:type="spellEnd"/>
      <w:r w:rsidRPr="005D2384">
        <w:rPr>
          <w:rFonts w:ascii="Comic Sans MS" w:hAnsi="Comic Sans MS"/>
          <w:b/>
          <w:bCs/>
          <w:color w:val="000000"/>
          <w:sz w:val="22"/>
          <w:szCs w:val="22"/>
        </w:rPr>
        <w:t>) Χώροι Εφαρμογής (υποχρεωτικοί και μη)</w:t>
      </w:r>
    </w:p>
    <w:p w:rsidR="00F33698" w:rsidRPr="005D2384" w:rsidRDefault="00F33698" w:rsidP="00F33698">
      <w:pPr>
        <w:autoSpaceDE w:val="0"/>
        <w:autoSpaceDN w:val="0"/>
        <w:adjustRightInd w:val="0"/>
        <w:ind w:left="567" w:right="517" w:firstLine="720"/>
        <w:jc w:val="both"/>
        <w:rPr>
          <w:rFonts w:ascii="Comic Sans MS" w:hAnsi="Comic Sans MS"/>
          <w:bCs/>
          <w:color w:val="000000"/>
          <w:sz w:val="22"/>
          <w:szCs w:val="22"/>
        </w:rPr>
      </w:pPr>
    </w:p>
    <w:p w:rsidR="00F33698" w:rsidRPr="005D2384" w:rsidRDefault="00F33698" w:rsidP="00F33698">
      <w:pPr>
        <w:autoSpaceDE w:val="0"/>
        <w:autoSpaceDN w:val="0"/>
        <w:adjustRightInd w:val="0"/>
        <w:ind w:left="567" w:right="517" w:firstLine="284"/>
        <w:jc w:val="both"/>
        <w:rPr>
          <w:rFonts w:ascii="Comic Sans MS" w:hAnsi="Comic Sans MS"/>
          <w:bCs/>
          <w:color w:val="000000"/>
          <w:sz w:val="22"/>
          <w:szCs w:val="22"/>
        </w:rPr>
      </w:pPr>
      <w:r w:rsidRPr="005D2384">
        <w:rPr>
          <w:rFonts w:ascii="Comic Sans MS" w:hAnsi="Comic Sans MS"/>
          <w:bCs/>
          <w:color w:val="000000"/>
          <w:sz w:val="22"/>
          <w:szCs w:val="22"/>
        </w:rPr>
        <w:lastRenderedPageBreak/>
        <w:t>Οι χώροι στους οποίους θα εφαρμοσθεί η απεντόμωση – μυοκτονία είναι οι εξής:</w:t>
      </w:r>
    </w:p>
    <w:p w:rsidR="00F33698" w:rsidRPr="005D2384" w:rsidRDefault="00F33698" w:rsidP="00F33698">
      <w:pPr>
        <w:numPr>
          <w:ilvl w:val="0"/>
          <w:numId w:val="2"/>
        </w:numPr>
        <w:tabs>
          <w:tab w:val="left" w:pos="1418"/>
          <w:tab w:val="left" w:pos="1560"/>
          <w:tab w:val="left" w:pos="1701"/>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 xml:space="preserve">Υποχρεωτικά σε όλους του χώρους εσωτερικά κι εξωτερικά κτηρίων που προτείνεται από το σχέδιο και την κατάσταση τοποθέτησης των </w:t>
      </w:r>
      <w:proofErr w:type="spellStart"/>
      <w:r w:rsidRPr="005D2384">
        <w:rPr>
          <w:rFonts w:ascii="Comic Sans MS" w:hAnsi="Comic Sans MS"/>
          <w:bCs/>
          <w:color w:val="000000"/>
          <w:sz w:val="22"/>
          <w:szCs w:val="22"/>
        </w:rPr>
        <w:t>δολωματικών</w:t>
      </w:r>
      <w:proofErr w:type="spellEnd"/>
      <w:r w:rsidRPr="005D2384">
        <w:rPr>
          <w:rFonts w:ascii="Comic Sans MS" w:hAnsi="Comic Sans MS"/>
          <w:bCs/>
          <w:color w:val="000000"/>
          <w:sz w:val="22"/>
          <w:szCs w:val="22"/>
        </w:rPr>
        <w:t xml:space="preserve"> σταθμών.</w:t>
      </w:r>
    </w:p>
    <w:p w:rsidR="00F33698" w:rsidRPr="005D2384" w:rsidRDefault="00F33698" w:rsidP="00F33698">
      <w:pPr>
        <w:numPr>
          <w:ilvl w:val="0"/>
          <w:numId w:val="2"/>
        </w:numPr>
        <w:tabs>
          <w:tab w:val="left" w:pos="1701"/>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 xml:space="preserve">Όλοι οι στεγασμένοι χώροι με οποιαδήποτε μορφή που χρησιμοποιούνται για γραφεία του προσωπικού, Αίθουσες Διδασκαλίας </w:t>
      </w:r>
      <w:proofErr w:type="spellStart"/>
      <w:r w:rsidRPr="005D2384">
        <w:rPr>
          <w:rFonts w:ascii="Comic Sans MS" w:hAnsi="Comic Sans MS"/>
          <w:bCs/>
          <w:color w:val="000000"/>
          <w:sz w:val="22"/>
          <w:szCs w:val="22"/>
        </w:rPr>
        <w:t>κ.λ.π</w:t>
      </w:r>
      <w:proofErr w:type="spellEnd"/>
      <w:r w:rsidRPr="005D2384">
        <w:rPr>
          <w:rFonts w:ascii="Comic Sans MS" w:hAnsi="Comic Sans MS"/>
          <w:bCs/>
          <w:color w:val="000000"/>
          <w:sz w:val="22"/>
          <w:szCs w:val="22"/>
        </w:rPr>
        <w:t xml:space="preserve">. συμπεριλαμβανομένων των χώρων υγιεινής και αποθηκευτικών χώρων, των κουζινών και όλων ανεξαιρέτως των υπόλοιπων χώρων των κτιρίων μόνο σε περίπτωση που απαιτηθεί (υποψία ή επισήμανση κάποιου ποντικιού ή έντονη παρουσία εντόμων </w:t>
      </w:r>
      <w:proofErr w:type="spellStart"/>
      <w:r w:rsidRPr="005D2384">
        <w:rPr>
          <w:rFonts w:ascii="Comic Sans MS" w:hAnsi="Comic Sans MS"/>
          <w:bCs/>
          <w:color w:val="000000"/>
          <w:sz w:val="22"/>
          <w:szCs w:val="22"/>
        </w:rPr>
        <w:t>ερπόντων</w:t>
      </w:r>
      <w:proofErr w:type="spellEnd"/>
      <w:r w:rsidRPr="005D2384">
        <w:rPr>
          <w:rFonts w:ascii="Comic Sans MS" w:hAnsi="Comic Sans MS"/>
          <w:bCs/>
          <w:color w:val="000000"/>
          <w:sz w:val="22"/>
          <w:szCs w:val="22"/>
        </w:rPr>
        <w:t xml:space="preserve"> ή ιπτάμενων κ.α.).</w:t>
      </w:r>
    </w:p>
    <w:p w:rsidR="00F33698" w:rsidRPr="005D2384" w:rsidRDefault="00F33698" w:rsidP="00F33698">
      <w:pPr>
        <w:numPr>
          <w:ilvl w:val="0"/>
          <w:numId w:val="2"/>
        </w:numPr>
        <w:tabs>
          <w:tab w:val="left" w:pos="1701"/>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 xml:space="preserve">Υποχρεωτικά σε όλα τα υπόγεια κανάλια διέλευσης ηλεκτρομηχανολογικών εγκαταστάσεων των Κτιρίων </w:t>
      </w:r>
      <w:proofErr w:type="spellStart"/>
      <w:r w:rsidRPr="005D2384">
        <w:rPr>
          <w:rFonts w:ascii="Comic Sans MS" w:hAnsi="Comic Sans MS"/>
          <w:bCs/>
          <w:color w:val="000000"/>
          <w:sz w:val="22"/>
          <w:szCs w:val="22"/>
        </w:rPr>
        <w:t>Α,Β,Γ,Δ</w:t>
      </w:r>
      <w:proofErr w:type="spellEnd"/>
      <w:r w:rsidRPr="005D2384">
        <w:rPr>
          <w:rFonts w:ascii="Comic Sans MS" w:hAnsi="Comic Sans MS"/>
          <w:bCs/>
          <w:color w:val="000000"/>
          <w:sz w:val="22"/>
          <w:szCs w:val="22"/>
        </w:rPr>
        <w:t xml:space="preserve">, Φιλοσοφικής Σχολής, Βιβλιοθήκης, Φοιτητικής Κατοικίας, και Κ.Ε.Μ.Ε. συνολικού  μήκους  </w:t>
      </w:r>
      <w:proofErr w:type="spellStart"/>
      <w:r w:rsidRPr="005D2384">
        <w:rPr>
          <w:rFonts w:ascii="Comic Sans MS" w:hAnsi="Comic Sans MS"/>
          <w:bCs/>
          <w:color w:val="000000"/>
          <w:sz w:val="22"/>
          <w:szCs w:val="22"/>
        </w:rPr>
        <w:t>1.440,00μ</w:t>
      </w:r>
      <w:proofErr w:type="spellEnd"/>
      <w:r w:rsidRPr="005D2384">
        <w:rPr>
          <w:rFonts w:ascii="Comic Sans MS" w:hAnsi="Comic Sans MS"/>
          <w:bCs/>
          <w:color w:val="000000"/>
          <w:sz w:val="22"/>
          <w:szCs w:val="22"/>
        </w:rPr>
        <w:t>.</w:t>
      </w:r>
    </w:p>
    <w:p w:rsidR="00F33698" w:rsidRPr="005D2384" w:rsidRDefault="00F33698" w:rsidP="00F33698">
      <w:pPr>
        <w:numPr>
          <w:ilvl w:val="0"/>
          <w:numId w:val="2"/>
        </w:numPr>
        <w:tabs>
          <w:tab w:val="left" w:pos="1701"/>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 xml:space="preserve">Υποχρεωτικά στο μεγαλύτερο τμήμα των φρεατίων αποχέτευσης της </w:t>
      </w:r>
      <w:proofErr w:type="spellStart"/>
      <w:r w:rsidRPr="005D2384">
        <w:rPr>
          <w:rFonts w:ascii="Comic Sans MS" w:hAnsi="Comic Sans MS"/>
          <w:bCs/>
          <w:color w:val="000000"/>
          <w:sz w:val="22"/>
          <w:szCs w:val="22"/>
        </w:rPr>
        <w:t>Πανεπιστημιόπολης</w:t>
      </w:r>
      <w:proofErr w:type="spellEnd"/>
      <w:r w:rsidRPr="005D2384">
        <w:rPr>
          <w:rFonts w:ascii="Comic Sans MS" w:hAnsi="Comic Sans MS"/>
          <w:bCs/>
          <w:color w:val="000000"/>
          <w:sz w:val="22"/>
          <w:szCs w:val="22"/>
        </w:rPr>
        <w:t xml:space="preserve">, της Φοιτητικής Κατοικίας του Κ.Ε.Μ.Ε., του κτιρίου ΞΕΝΙΑ και του Εργαστηρίου Αρχαιολογίας  στη πόλη του Ρεθύμνου. </w:t>
      </w:r>
    </w:p>
    <w:p w:rsidR="00F33698" w:rsidRPr="005D2384" w:rsidRDefault="00F33698" w:rsidP="00F33698">
      <w:pPr>
        <w:numPr>
          <w:ilvl w:val="0"/>
          <w:numId w:val="2"/>
        </w:numPr>
        <w:tabs>
          <w:tab w:val="left" w:pos="1701"/>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 xml:space="preserve">Υποχρεωτικά στα εκατό δέκα φρεάτια ηλεκτρολογικών εγκαταστάσεων για μυοκτονία στην περιφερειακή οδό, στον πεζόδρομο, στους </w:t>
      </w:r>
      <w:proofErr w:type="spellStart"/>
      <w:r w:rsidRPr="005D2384">
        <w:rPr>
          <w:rFonts w:ascii="Comic Sans MS" w:hAnsi="Comic Sans MS"/>
          <w:bCs/>
          <w:color w:val="000000"/>
          <w:sz w:val="22"/>
          <w:szCs w:val="22"/>
        </w:rPr>
        <w:t>αύλειους</w:t>
      </w:r>
      <w:proofErr w:type="spellEnd"/>
      <w:r w:rsidRPr="005D2384">
        <w:rPr>
          <w:rFonts w:ascii="Comic Sans MS" w:hAnsi="Comic Sans MS"/>
          <w:bCs/>
          <w:color w:val="000000"/>
          <w:sz w:val="22"/>
          <w:szCs w:val="22"/>
        </w:rPr>
        <w:t xml:space="preserve"> χώρους του </w:t>
      </w:r>
      <w:proofErr w:type="spellStart"/>
      <w:r w:rsidRPr="005D2384">
        <w:rPr>
          <w:rFonts w:ascii="Comic Sans MS" w:hAnsi="Comic Sans MS"/>
          <w:bCs/>
          <w:color w:val="000000"/>
          <w:sz w:val="22"/>
          <w:szCs w:val="22"/>
        </w:rPr>
        <w:t>Τμ</w:t>
      </w:r>
      <w:proofErr w:type="spellEnd"/>
      <w:r w:rsidRPr="005D2384">
        <w:rPr>
          <w:rFonts w:ascii="Comic Sans MS" w:hAnsi="Comic Sans MS"/>
          <w:bCs/>
          <w:color w:val="000000"/>
          <w:sz w:val="22"/>
          <w:szCs w:val="22"/>
        </w:rPr>
        <w:t xml:space="preserve">. Συντήρησης, Γυμναστηρίου και Φιλοσοφικής Σχολής, στους χώρους στάθμευσης της </w:t>
      </w:r>
      <w:proofErr w:type="spellStart"/>
      <w:r w:rsidRPr="005D2384">
        <w:rPr>
          <w:rFonts w:ascii="Comic Sans MS" w:hAnsi="Comic Sans MS"/>
          <w:bCs/>
          <w:color w:val="000000"/>
          <w:sz w:val="22"/>
          <w:szCs w:val="22"/>
        </w:rPr>
        <w:t>Πανεπιστημιόπολης</w:t>
      </w:r>
      <w:proofErr w:type="spellEnd"/>
      <w:r w:rsidRPr="005D2384">
        <w:rPr>
          <w:rFonts w:ascii="Comic Sans MS" w:hAnsi="Comic Sans MS"/>
          <w:bCs/>
          <w:color w:val="000000"/>
          <w:sz w:val="22"/>
          <w:szCs w:val="22"/>
        </w:rPr>
        <w:t xml:space="preserve"> Ρεθύμνου, στον </w:t>
      </w:r>
      <w:proofErr w:type="spellStart"/>
      <w:r w:rsidRPr="005D2384">
        <w:rPr>
          <w:rFonts w:ascii="Comic Sans MS" w:hAnsi="Comic Sans MS"/>
          <w:bCs/>
          <w:color w:val="000000"/>
          <w:sz w:val="22"/>
          <w:szCs w:val="22"/>
        </w:rPr>
        <w:t>αύλειο</w:t>
      </w:r>
      <w:proofErr w:type="spellEnd"/>
      <w:r w:rsidRPr="005D2384">
        <w:rPr>
          <w:rFonts w:ascii="Comic Sans MS" w:hAnsi="Comic Sans MS"/>
          <w:bCs/>
          <w:color w:val="000000"/>
          <w:sz w:val="22"/>
          <w:szCs w:val="22"/>
        </w:rPr>
        <w:t xml:space="preserve"> χώρο της Φοιτητικής Κατοικίας, του Κ.Ε.Μ.Ε. και του κτιρίου Ξενία στο Ρέθυμνο.</w:t>
      </w:r>
    </w:p>
    <w:p w:rsidR="00F33698" w:rsidRPr="005D2384" w:rsidRDefault="00F33698" w:rsidP="00F33698">
      <w:pPr>
        <w:numPr>
          <w:ilvl w:val="0"/>
          <w:numId w:val="2"/>
        </w:numPr>
        <w:tabs>
          <w:tab w:val="left" w:pos="1560"/>
          <w:tab w:val="left" w:pos="1701"/>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Ψευδοροφές Κτιρίων όπου  θα κριθεί σκόπιμο για μυοκτονία</w:t>
      </w:r>
    </w:p>
    <w:p w:rsidR="00F33698" w:rsidRPr="005D2384" w:rsidRDefault="00F33698" w:rsidP="00F33698">
      <w:pPr>
        <w:numPr>
          <w:ilvl w:val="0"/>
          <w:numId w:val="2"/>
        </w:numPr>
        <w:tabs>
          <w:tab w:val="left" w:pos="1701"/>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Υποχρεωτικά σε όλους τους χώρους όπου είναι εγκατεστημένες γεννήτριες, μετασχηματιστές, πίνακες ηλεκτρολογικών εγκαταστάσεων, καυστήρες, λέβητες και λοιπός ηλεκτρομηχανολογικός εξοπλισμός.</w:t>
      </w:r>
    </w:p>
    <w:p w:rsidR="00F33698" w:rsidRPr="005D2384" w:rsidRDefault="00F33698" w:rsidP="00F33698">
      <w:pPr>
        <w:numPr>
          <w:ilvl w:val="0"/>
          <w:numId w:val="2"/>
        </w:numPr>
        <w:tabs>
          <w:tab w:val="left" w:pos="1701"/>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Υποχρεωτικά στους Χώρους και κάδους αποκομιδής απορριμμάτων, με ασφαλή τρόπο.</w:t>
      </w:r>
    </w:p>
    <w:p w:rsidR="00F33698" w:rsidRPr="005D2384" w:rsidRDefault="00F33698" w:rsidP="00F33698">
      <w:pPr>
        <w:numPr>
          <w:ilvl w:val="0"/>
          <w:numId w:val="2"/>
        </w:numPr>
        <w:tabs>
          <w:tab w:val="left" w:pos="1701"/>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Οι βοηθητικοί χώροι μετά των χώρων υγιεινής και λοιπών χώρων των κτιρίων εάν κριθεί σκόπιμο.</w:t>
      </w:r>
    </w:p>
    <w:p w:rsidR="00F33698" w:rsidRPr="005D2384" w:rsidRDefault="00F33698" w:rsidP="00F33698">
      <w:pPr>
        <w:numPr>
          <w:ilvl w:val="0"/>
          <w:numId w:val="2"/>
        </w:numPr>
        <w:tabs>
          <w:tab w:val="left" w:pos="1843"/>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Υποχρεωτικά στους υπόγειους αποθηκευτικούς χώρους και στεγασμένους χώρους στάθμευσης.</w:t>
      </w:r>
    </w:p>
    <w:p w:rsidR="00F33698" w:rsidRPr="005D2384" w:rsidRDefault="00F33698" w:rsidP="00F33698">
      <w:pPr>
        <w:numPr>
          <w:ilvl w:val="0"/>
          <w:numId w:val="2"/>
        </w:numPr>
        <w:tabs>
          <w:tab w:val="left" w:pos="1843"/>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Υποχρεωτικά στο κυλικείο και στο εστιατόριο (εφαρμογή κατά την περίοδο που δεν είναι ενοικιαζόμενοι).</w:t>
      </w:r>
    </w:p>
    <w:p w:rsidR="00F33698" w:rsidRPr="005D2384" w:rsidRDefault="00F33698" w:rsidP="00F33698">
      <w:pPr>
        <w:numPr>
          <w:ilvl w:val="0"/>
          <w:numId w:val="2"/>
        </w:numPr>
        <w:tabs>
          <w:tab w:val="left" w:pos="1843"/>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 xml:space="preserve">Υποχρεωτικά στους </w:t>
      </w:r>
      <w:proofErr w:type="spellStart"/>
      <w:r w:rsidRPr="005D2384">
        <w:rPr>
          <w:rFonts w:ascii="Comic Sans MS" w:hAnsi="Comic Sans MS"/>
          <w:bCs/>
          <w:color w:val="000000"/>
          <w:sz w:val="22"/>
          <w:szCs w:val="22"/>
        </w:rPr>
        <w:t>συνεργειακούς</w:t>
      </w:r>
      <w:proofErr w:type="spellEnd"/>
      <w:r w:rsidRPr="005D2384">
        <w:rPr>
          <w:rFonts w:ascii="Comic Sans MS" w:hAnsi="Comic Sans MS"/>
          <w:bCs/>
          <w:color w:val="000000"/>
          <w:sz w:val="22"/>
          <w:szCs w:val="22"/>
        </w:rPr>
        <w:t xml:space="preserve"> χώρους μετά των αποθηκών τους, των χώρων υγιεινής τους και λοιπών βοηθητικών χώρων τους.</w:t>
      </w:r>
    </w:p>
    <w:p w:rsidR="00F33698" w:rsidRPr="005D2384" w:rsidRDefault="00F33698" w:rsidP="00F33698">
      <w:pPr>
        <w:numPr>
          <w:ilvl w:val="0"/>
          <w:numId w:val="2"/>
        </w:numPr>
        <w:tabs>
          <w:tab w:val="left" w:pos="1843"/>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Υποχρεωτικά σε όλα τα εσωτερικά φρεάτια ή σιφώνια αποχέτευσης για απεντόμωση.</w:t>
      </w:r>
    </w:p>
    <w:p w:rsidR="00F33698" w:rsidRPr="005D2384" w:rsidRDefault="00F33698" w:rsidP="00F33698">
      <w:pPr>
        <w:numPr>
          <w:ilvl w:val="0"/>
          <w:numId w:val="2"/>
        </w:numPr>
        <w:tabs>
          <w:tab w:val="left" w:pos="1701"/>
          <w:tab w:val="left" w:pos="1843"/>
        </w:tabs>
        <w:autoSpaceDE w:val="0"/>
        <w:autoSpaceDN w:val="0"/>
        <w:adjustRightInd w:val="0"/>
        <w:ind w:left="1134" w:right="517" w:firstLine="284"/>
        <w:jc w:val="both"/>
        <w:rPr>
          <w:rFonts w:ascii="Comic Sans MS" w:hAnsi="Comic Sans MS"/>
          <w:bCs/>
          <w:color w:val="000000"/>
          <w:sz w:val="22"/>
          <w:szCs w:val="22"/>
        </w:rPr>
      </w:pPr>
      <w:r w:rsidRPr="005D2384">
        <w:rPr>
          <w:rFonts w:ascii="Comic Sans MS" w:hAnsi="Comic Sans MS"/>
          <w:bCs/>
          <w:color w:val="000000"/>
          <w:sz w:val="22"/>
          <w:szCs w:val="22"/>
        </w:rPr>
        <w:t>Χώροι που δεν περιγράφονται  ως  ανωτέρω και κρίνεται από το Ίδρυμα αναγκαίο.</w:t>
      </w:r>
    </w:p>
    <w:p w:rsidR="00F33698" w:rsidRPr="005D2384" w:rsidRDefault="00F33698" w:rsidP="00F33698">
      <w:pPr>
        <w:autoSpaceDE w:val="0"/>
        <w:autoSpaceDN w:val="0"/>
        <w:adjustRightInd w:val="0"/>
        <w:ind w:left="567" w:right="517" w:firstLine="284"/>
        <w:jc w:val="both"/>
        <w:rPr>
          <w:rFonts w:ascii="Comic Sans MS" w:hAnsi="Comic Sans MS"/>
          <w:bCs/>
          <w:color w:val="000000"/>
          <w:sz w:val="22"/>
          <w:szCs w:val="22"/>
        </w:rPr>
      </w:pPr>
      <w:r w:rsidRPr="005D2384">
        <w:rPr>
          <w:rFonts w:ascii="Comic Sans MS" w:hAnsi="Comic Sans MS"/>
          <w:bCs/>
          <w:color w:val="000000"/>
          <w:sz w:val="22"/>
          <w:szCs w:val="22"/>
        </w:rPr>
        <w:t>Οι παραπάνω αναφερόμενοι χώροι αφορούν τις εγκαταστάσεις του Ιδρύματος στις περιοχές:</w:t>
      </w:r>
    </w:p>
    <w:p w:rsidR="00F33698" w:rsidRPr="005D2384" w:rsidRDefault="00F33698" w:rsidP="00F33698">
      <w:pPr>
        <w:autoSpaceDE w:val="0"/>
        <w:autoSpaceDN w:val="0"/>
        <w:adjustRightInd w:val="0"/>
        <w:ind w:left="567" w:right="517" w:firstLine="284"/>
        <w:jc w:val="both"/>
        <w:rPr>
          <w:rFonts w:ascii="Comic Sans MS" w:hAnsi="Comic Sans MS"/>
          <w:bCs/>
          <w:color w:val="000000"/>
          <w:sz w:val="22"/>
          <w:szCs w:val="22"/>
        </w:rPr>
      </w:pPr>
      <w:r w:rsidRPr="005D2384">
        <w:rPr>
          <w:rFonts w:ascii="Comic Sans MS" w:hAnsi="Comic Sans MS"/>
          <w:bCs/>
          <w:color w:val="000000"/>
          <w:sz w:val="22"/>
          <w:szCs w:val="22"/>
        </w:rPr>
        <w:lastRenderedPageBreak/>
        <w:t>1)</w:t>
      </w:r>
      <w:proofErr w:type="spellStart"/>
      <w:r w:rsidRPr="005D2384">
        <w:rPr>
          <w:rFonts w:ascii="Comic Sans MS" w:hAnsi="Comic Sans MS"/>
          <w:bCs/>
          <w:color w:val="000000"/>
          <w:sz w:val="22"/>
          <w:szCs w:val="22"/>
        </w:rPr>
        <w:t>ΠΑΝΕΠΙΣΤΗΜΙΟΠΟΛΗ</w:t>
      </w:r>
      <w:proofErr w:type="spellEnd"/>
      <w:r w:rsidRPr="005D2384">
        <w:rPr>
          <w:rFonts w:ascii="Comic Sans MS" w:hAnsi="Comic Sans MS"/>
          <w:bCs/>
          <w:color w:val="000000"/>
          <w:sz w:val="22"/>
          <w:szCs w:val="22"/>
        </w:rPr>
        <w:t xml:space="preserve"> ΡΕΘΥΜΝΟΥ (κτίρια </w:t>
      </w:r>
      <w:proofErr w:type="spellStart"/>
      <w:r w:rsidRPr="005D2384">
        <w:rPr>
          <w:rFonts w:ascii="Comic Sans MS" w:hAnsi="Comic Sans MS"/>
          <w:bCs/>
          <w:color w:val="000000"/>
          <w:sz w:val="22"/>
          <w:szCs w:val="22"/>
        </w:rPr>
        <w:t>Α,Β,Γ,Δ</w:t>
      </w:r>
      <w:proofErr w:type="spellEnd"/>
      <w:r w:rsidRPr="005D2384">
        <w:rPr>
          <w:rFonts w:ascii="Comic Sans MS" w:hAnsi="Comic Sans MS"/>
          <w:bCs/>
          <w:color w:val="000000"/>
          <w:sz w:val="22"/>
          <w:szCs w:val="22"/>
        </w:rPr>
        <w:t>,, Βιβλιοθήκη, Φιλοσοφική Σχολή, Γυμναστήριο, Φοιτητική Κατοικία, Στεγασμένος Χώρος Στάθμευσης, Εμπορικό Κέντρο, Κ.Ε.Μ.Ε., εκτός κυλικείων και εστιατορίου εάν ενοικιάζονται)</w:t>
      </w:r>
    </w:p>
    <w:p w:rsidR="00F33698" w:rsidRPr="005D2384" w:rsidRDefault="00F33698" w:rsidP="00F33698">
      <w:pPr>
        <w:autoSpaceDE w:val="0"/>
        <w:autoSpaceDN w:val="0"/>
        <w:adjustRightInd w:val="0"/>
        <w:ind w:left="567" w:right="517" w:firstLine="284"/>
        <w:jc w:val="both"/>
        <w:rPr>
          <w:rFonts w:ascii="Comic Sans MS" w:hAnsi="Comic Sans MS"/>
          <w:bCs/>
          <w:color w:val="000000"/>
          <w:sz w:val="22"/>
          <w:szCs w:val="22"/>
        </w:rPr>
      </w:pPr>
      <w:r w:rsidRPr="005D2384">
        <w:rPr>
          <w:rFonts w:ascii="Comic Sans MS" w:hAnsi="Comic Sans MS"/>
          <w:bCs/>
          <w:color w:val="000000"/>
          <w:sz w:val="22"/>
          <w:szCs w:val="22"/>
        </w:rPr>
        <w:t>2)ΚΤΗΡΙΟ ‘‘ΞΕΝΙΑ’’ στην παραλιακή λεωφόρο Ρεθύμνου</w:t>
      </w:r>
    </w:p>
    <w:p w:rsidR="00F33698" w:rsidRPr="005D2384" w:rsidRDefault="00F33698" w:rsidP="00F33698">
      <w:pPr>
        <w:autoSpaceDE w:val="0"/>
        <w:autoSpaceDN w:val="0"/>
        <w:adjustRightInd w:val="0"/>
        <w:ind w:left="567" w:right="517" w:firstLine="284"/>
        <w:jc w:val="both"/>
        <w:rPr>
          <w:rFonts w:ascii="Comic Sans MS" w:hAnsi="Comic Sans MS"/>
          <w:bCs/>
          <w:color w:val="000000"/>
          <w:sz w:val="22"/>
          <w:szCs w:val="22"/>
        </w:rPr>
      </w:pPr>
      <w:r w:rsidRPr="005D2384">
        <w:rPr>
          <w:rFonts w:ascii="Comic Sans MS" w:hAnsi="Comic Sans MS"/>
          <w:bCs/>
          <w:color w:val="000000"/>
          <w:sz w:val="22"/>
          <w:szCs w:val="22"/>
        </w:rPr>
        <w:t xml:space="preserve">3)ΕΡΓΑΣΤΗΡΙΟ ΑΡΧΑΙΟΛΟΓΙΑΣ στην διεύθυνση Νεοφύτου </w:t>
      </w:r>
      <w:proofErr w:type="spellStart"/>
      <w:r w:rsidRPr="005D2384">
        <w:rPr>
          <w:rFonts w:ascii="Comic Sans MS" w:hAnsi="Comic Sans MS"/>
          <w:bCs/>
          <w:color w:val="000000"/>
          <w:sz w:val="22"/>
          <w:szCs w:val="22"/>
        </w:rPr>
        <w:t>Πατελάρου</w:t>
      </w:r>
      <w:proofErr w:type="spellEnd"/>
      <w:r w:rsidRPr="005D2384">
        <w:rPr>
          <w:rFonts w:ascii="Comic Sans MS" w:hAnsi="Comic Sans MS"/>
          <w:bCs/>
          <w:color w:val="000000"/>
          <w:sz w:val="22"/>
          <w:szCs w:val="22"/>
        </w:rPr>
        <w:t xml:space="preserve"> και </w:t>
      </w:r>
      <w:proofErr w:type="spellStart"/>
      <w:r w:rsidRPr="005D2384">
        <w:rPr>
          <w:rFonts w:ascii="Comic Sans MS" w:hAnsi="Comic Sans MS"/>
          <w:bCs/>
          <w:color w:val="000000"/>
          <w:sz w:val="22"/>
          <w:szCs w:val="22"/>
        </w:rPr>
        <w:t>Πατριάρχου</w:t>
      </w:r>
      <w:proofErr w:type="spellEnd"/>
      <w:r w:rsidRPr="005D2384">
        <w:rPr>
          <w:rFonts w:ascii="Comic Sans MS" w:hAnsi="Comic Sans MS"/>
          <w:bCs/>
          <w:color w:val="000000"/>
          <w:sz w:val="22"/>
          <w:szCs w:val="22"/>
        </w:rPr>
        <w:t xml:space="preserve"> Γρηγορίου. </w:t>
      </w:r>
    </w:p>
    <w:p w:rsidR="00F33698" w:rsidRPr="005D2384" w:rsidRDefault="00F33698" w:rsidP="00F33698">
      <w:pPr>
        <w:autoSpaceDE w:val="0"/>
        <w:autoSpaceDN w:val="0"/>
        <w:adjustRightInd w:val="0"/>
        <w:ind w:left="567" w:right="517" w:firstLine="284"/>
        <w:jc w:val="both"/>
        <w:rPr>
          <w:rFonts w:ascii="Comic Sans MS" w:hAnsi="Comic Sans MS"/>
          <w:bCs/>
          <w:color w:val="000000"/>
          <w:sz w:val="22"/>
          <w:szCs w:val="22"/>
        </w:rPr>
      </w:pPr>
      <w:r w:rsidRPr="005D2384">
        <w:rPr>
          <w:rFonts w:ascii="Comic Sans MS" w:hAnsi="Comic Sans MS"/>
          <w:bCs/>
          <w:color w:val="000000"/>
          <w:sz w:val="22"/>
          <w:szCs w:val="22"/>
        </w:rPr>
        <w:t>Οι επιφάνειες εφαρμογής των παραπάνω εγκαταστάσεων αναφέρονται στον πίνακα που ακολουθεί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917"/>
        <w:gridCol w:w="2127"/>
        <w:gridCol w:w="1716"/>
      </w:tblGrid>
      <w:tr w:rsidR="00F33698" w:rsidRPr="005D2384" w:rsidTr="00971F0D">
        <w:tc>
          <w:tcPr>
            <w:tcW w:w="3960" w:type="dxa"/>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bCs/>
                <w:sz w:val="22"/>
                <w:szCs w:val="22"/>
              </w:rPr>
            </w:pPr>
          </w:p>
        </w:tc>
        <w:tc>
          <w:tcPr>
            <w:tcW w:w="1917" w:type="dxa"/>
          </w:tcPr>
          <w:p w:rsidR="00F33698" w:rsidRPr="005D2384" w:rsidRDefault="00F33698" w:rsidP="00971F0D">
            <w:pPr>
              <w:overflowPunct w:val="0"/>
              <w:autoSpaceDE w:val="0"/>
              <w:autoSpaceDN w:val="0"/>
              <w:adjustRightInd w:val="0"/>
              <w:ind w:right="9"/>
              <w:jc w:val="center"/>
              <w:textAlignment w:val="baseline"/>
              <w:rPr>
                <w:rFonts w:ascii="Comic Sans MS" w:hAnsi="Comic Sans MS" w:cs="Arial"/>
                <w:b/>
                <w:sz w:val="22"/>
                <w:szCs w:val="22"/>
                <w:lang w:val="en-US"/>
              </w:rPr>
            </w:pPr>
            <w:r w:rsidRPr="005D2384">
              <w:rPr>
                <w:rFonts w:ascii="Comic Sans MS" w:hAnsi="Comic Sans MS" w:cs="Arial"/>
                <w:b/>
                <w:sz w:val="22"/>
                <w:szCs w:val="22"/>
              </w:rPr>
              <w:t>ΚΤΙΡΙΑ</w:t>
            </w:r>
          </w:p>
        </w:tc>
        <w:tc>
          <w:tcPr>
            <w:tcW w:w="2127" w:type="dxa"/>
          </w:tcPr>
          <w:p w:rsidR="00F33698" w:rsidRPr="005D2384" w:rsidRDefault="00F33698" w:rsidP="00971F0D">
            <w:pPr>
              <w:overflowPunct w:val="0"/>
              <w:autoSpaceDE w:val="0"/>
              <w:autoSpaceDN w:val="0"/>
              <w:adjustRightInd w:val="0"/>
              <w:ind w:left="33" w:hanging="33"/>
              <w:jc w:val="center"/>
              <w:textAlignment w:val="baseline"/>
              <w:rPr>
                <w:rFonts w:ascii="Comic Sans MS" w:hAnsi="Comic Sans MS" w:cs="Arial"/>
                <w:b/>
                <w:sz w:val="22"/>
                <w:szCs w:val="22"/>
              </w:rPr>
            </w:pPr>
            <w:proofErr w:type="spellStart"/>
            <w:r w:rsidRPr="005D2384">
              <w:rPr>
                <w:rFonts w:ascii="Comic Sans MS" w:hAnsi="Comic Sans MS" w:cs="Arial"/>
                <w:b/>
                <w:sz w:val="22"/>
                <w:szCs w:val="22"/>
              </w:rPr>
              <w:t>ΑΥΛΕΙΟΣ</w:t>
            </w:r>
            <w:proofErr w:type="spellEnd"/>
            <w:r w:rsidRPr="005D2384">
              <w:rPr>
                <w:rFonts w:ascii="Comic Sans MS" w:hAnsi="Comic Sans MS" w:cs="Arial"/>
                <w:b/>
                <w:sz w:val="22"/>
                <w:szCs w:val="22"/>
              </w:rPr>
              <w:t xml:space="preserve"> ΧΩΡΟΣ</w:t>
            </w:r>
          </w:p>
        </w:tc>
        <w:tc>
          <w:tcPr>
            <w:tcW w:w="1716" w:type="dxa"/>
          </w:tcPr>
          <w:p w:rsidR="00F33698" w:rsidRPr="005D2384" w:rsidRDefault="00F33698" w:rsidP="00971F0D">
            <w:pPr>
              <w:overflowPunct w:val="0"/>
              <w:autoSpaceDE w:val="0"/>
              <w:autoSpaceDN w:val="0"/>
              <w:adjustRightInd w:val="0"/>
              <w:ind w:left="33" w:right="-108" w:hanging="33"/>
              <w:jc w:val="center"/>
              <w:textAlignment w:val="baseline"/>
              <w:rPr>
                <w:rFonts w:ascii="Comic Sans MS" w:hAnsi="Comic Sans MS" w:cs="Arial"/>
                <w:b/>
                <w:sz w:val="22"/>
                <w:szCs w:val="22"/>
              </w:rPr>
            </w:pPr>
            <w:r w:rsidRPr="005D2384">
              <w:rPr>
                <w:rFonts w:ascii="Comic Sans MS" w:hAnsi="Comic Sans MS" w:cs="Arial"/>
                <w:b/>
                <w:sz w:val="22"/>
                <w:szCs w:val="22"/>
              </w:rPr>
              <w:t>ΚΑΝΑΛΙΑ</w:t>
            </w:r>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bCs/>
                <w:sz w:val="22"/>
                <w:szCs w:val="22"/>
              </w:rPr>
            </w:pPr>
            <w:r w:rsidRPr="005D2384">
              <w:rPr>
                <w:rFonts w:ascii="Comic Sans MS" w:hAnsi="Comic Sans MS" w:cs="Arial"/>
                <w:b/>
                <w:sz w:val="22"/>
                <w:szCs w:val="22"/>
              </w:rPr>
              <w:t xml:space="preserve">ΚΤΙΡΙΑ </w:t>
            </w:r>
            <w:proofErr w:type="spellStart"/>
            <w:r w:rsidRPr="005D2384">
              <w:rPr>
                <w:rFonts w:ascii="Comic Sans MS" w:hAnsi="Comic Sans MS" w:cs="Arial"/>
                <w:b/>
                <w:sz w:val="22"/>
                <w:szCs w:val="22"/>
              </w:rPr>
              <w:t>ΑΒΓΔ</w:t>
            </w:r>
            <w:proofErr w:type="spellEnd"/>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r w:rsidRPr="005D2384">
              <w:rPr>
                <w:rFonts w:ascii="Comic Sans MS" w:hAnsi="Comic Sans MS" w:cs="Arial"/>
                <w:sz w:val="22"/>
                <w:szCs w:val="22"/>
              </w:rPr>
              <w:t>9</w:t>
            </w:r>
            <w:r w:rsidRPr="005D2384">
              <w:rPr>
                <w:rFonts w:ascii="Comic Sans MS" w:hAnsi="Comic Sans MS" w:cs="Arial"/>
                <w:sz w:val="22"/>
                <w:szCs w:val="22"/>
                <w:lang w:val="en-US"/>
              </w:rPr>
              <w:t>.</w:t>
            </w:r>
            <w:r w:rsidRPr="005D2384">
              <w:rPr>
                <w:rFonts w:ascii="Comic Sans MS" w:hAnsi="Comic Sans MS" w:cs="Arial"/>
                <w:sz w:val="22"/>
                <w:szCs w:val="22"/>
              </w:rPr>
              <w:t>623</w:t>
            </w:r>
            <w:r w:rsidRPr="005D2384">
              <w:rPr>
                <w:rFonts w:ascii="Comic Sans MS" w:hAnsi="Comic Sans MS" w:cs="Arial"/>
                <w:sz w:val="22"/>
                <w:szCs w:val="22"/>
                <w:lang w:val="en-US"/>
              </w:rPr>
              <w:t>,64</w:t>
            </w:r>
            <w:proofErr w:type="spellStart"/>
            <w:r w:rsidRPr="005D2384">
              <w:rPr>
                <w:rFonts w:ascii="Comic Sans MS" w:hAnsi="Comic Sans MS" w:cs="Arial"/>
                <w:sz w:val="22"/>
                <w:szCs w:val="22"/>
              </w:rPr>
              <w:t>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22.000,00τ.μ</w:t>
            </w:r>
            <w:proofErr w:type="spellEnd"/>
          </w:p>
        </w:tc>
        <w:tc>
          <w:tcPr>
            <w:tcW w:w="1716" w:type="dxa"/>
            <w:vAlign w:val="center"/>
          </w:tcPr>
          <w:p w:rsidR="00F33698" w:rsidRPr="005D2384" w:rsidRDefault="00F33698" w:rsidP="00971F0D">
            <w:pPr>
              <w:overflowPunct w:val="0"/>
              <w:autoSpaceDE w:val="0"/>
              <w:autoSpaceDN w:val="0"/>
              <w:adjustRightInd w:val="0"/>
              <w:ind w:right="-108" w:firstLine="284"/>
              <w:jc w:val="center"/>
              <w:textAlignment w:val="baseline"/>
              <w:rPr>
                <w:rFonts w:ascii="Comic Sans MS" w:hAnsi="Comic Sans MS" w:cs="Arial"/>
                <w:sz w:val="22"/>
                <w:szCs w:val="22"/>
              </w:rPr>
            </w:pPr>
            <w:proofErr w:type="spellStart"/>
            <w:r w:rsidRPr="005D2384">
              <w:rPr>
                <w:rFonts w:ascii="Comic Sans MS" w:hAnsi="Comic Sans MS" w:cs="Arial"/>
                <w:sz w:val="22"/>
                <w:szCs w:val="22"/>
              </w:rPr>
              <w:t>521,00μ</w:t>
            </w:r>
            <w:proofErr w:type="spellEnd"/>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sz w:val="22"/>
                <w:szCs w:val="22"/>
              </w:rPr>
            </w:pPr>
            <w:r w:rsidRPr="005D2384">
              <w:rPr>
                <w:rFonts w:ascii="Comic Sans MS" w:hAnsi="Comic Sans MS" w:cs="Arial"/>
                <w:b/>
                <w:sz w:val="22"/>
                <w:szCs w:val="22"/>
              </w:rPr>
              <w:t>ΦΙΛΟΣΟΦΙΚΗ ΣΧΟΛΗ</w:t>
            </w:r>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7.143,00τ.μ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11.000,00τ.μ</w:t>
            </w:r>
            <w:proofErr w:type="spellEnd"/>
          </w:p>
        </w:tc>
        <w:tc>
          <w:tcPr>
            <w:tcW w:w="1716" w:type="dxa"/>
            <w:vAlign w:val="center"/>
          </w:tcPr>
          <w:p w:rsidR="00F33698" w:rsidRPr="005D2384" w:rsidRDefault="00F33698" w:rsidP="00971F0D">
            <w:pPr>
              <w:overflowPunct w:val="0"/>
              <w:autoSpaceDE w:val="0"/>
              <w:autoSpaceDN w:val="0"/>
              <w:adjustRightInd w:val="0"/>
              <w:ind w:right="-108" w:firstLine="284"/>
              <w:jc w:val="center"/>
              <w:textAlignment w:val="baseline"/>
              <w:rPr>
                <w:rFonts w:ascii="Comic Sans MS" w:hAnsi="Comic Sans MS" w:cs="Arial"/>
                <w:sz w:val="22"/>
                <w:szCs w:val="22"/>
              </w:rPr>
            </w:pPr>
            <w:proofErr w:type="spellStart"/>
            <w:r w:rsidRPr="005D2384">
              <w:rPr>
                <w:rFonts w:ascii="Comic Sans MS" w:hAnsi="Comic Sans MS" w:cs="Arial"/>
                <w:sz w:val="22"/>
                <w:szCs w:val="22"/>
              </w:rPr>
              <w:t>406,00μ</w:t>
            </w:r>
            <w:proofErr w:type="spellEnd"/>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sz w:val="22"/>
                <w:szCs w:val="22"/>
              </w:rPr>
            </w:pPr>
            <w:r w:rsidRPr="005D2384">
              <w:rPr>
                <w:rFonts w:ascii="Comic Sans MS" w:hAnsi="Comic Sans MS" w:cs="Arial"/>
                <w:b/>
                <w:sz w:val="22"/>
                <w:szCs w:val="22"/>
              </w:rPr>
              <w:t>ΒΙΒΛΙΟΘΗΚΗ</w:t>
            </w:r>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2.960,00τ.μ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4.000,00τ.μ</w:t>
            </w:r>
            <w:proofErr w:type="spellEnd"/>
          </w:p>
        </w:tc>
        <w:tc>
          <w:tcPr>
            <w:tcW w:w="1716" w:type="dxa"/>
            <w:vAlign w:val="center"/>
          </w:tcPr>
          <w:p w:rsidR="00F33698" w:rsidRPr="005D2384" w:rsidRDefault="00F33698" w:rsidP="00971F0D">
            <w:pPr>
              <w:overflowPunct w:val="0"/>
              <w:autoSpaceDE w:val="0"/>
              <w:autoSpaceDN w:val="0"/>
              <w:adjustRightInd w:val="0"/>
              <w:ind w:right="-108" w:firstLine="284"/>
              <w:jc w:val="center"/>
              <w:textAlignment w:val="baseline"/>
              <w:rPr>
                <w:rFonts w:ascii="Comic Sans MS" w:hAnsi="Comic Sans MS" w:cs="Arial"/>
                <w:sz w:val="22"/>
                <w:szCs w:val="22"/>
              </w:rPr>
            </w:pPr>
            <w:proofErr w:type="spellStart"/>
            <w:r w:rsidRPr="005D2384">
              <w:rPr>
                <w:rFonts w:ascii="Comic Sans MS" w:hAnsi="Comic Sans MS" w:cs="Arial"/>
                <w:sz w:val="22"/>
                <w:szCs w:val="22"/>
              </w:rPr>
              <w:t>150,00μ</w:t>
            </w:r>
            <w:proofErr w:type="spellEnd"/>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sz w:val="22"/>
                <w:szCs w:val="22"/>
              </w:rPr>
            </w:pPr>
            <w:r w:rsidRPr="005D2384">
              <w:rPr>
                <w:rFonts w:ascii="Comic Sans MS" w:hAnsi="Comic Sans MS" w:cs="Arial"/>
                <w:b/>
                <w:sz w:val="22"/>
                <w:szCs w:val="22"/>
              </w:rPr>
              <w:t>ΕΜΠΟΡΙΚΟ ΚΕΝΤΡΟ</w:t>
            </w:r>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349,00τ.μ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400,00τ.μ</w:t>
            </w:r>
            <w:proofErr w:type="spellEnd"/>
          </w:p>
        </w:tc>
        <w:tc>
          <w:tcPr>
            <w:tcW w:w="1716" w:type="dxa"/>
            <w:vAlign w:val="center"/>
          </w:tcPr>
          <w:p w:rsidR="00F33698" w:rsidRPr="005D2384" w:rsidRDefault="00F33698" w:rsidP="00971F0D">
            <w:pPr>
              <w:overflowPunct w:val="0"/>
              <w:autoSpaceDE w:val="0"/>
              <w:autoSpaceDN w:val="0"/>
              <w:adjustRightInd w:val="0"/>
              <w:ind w:right="-108" w:firstLine="284"/>
              <w:jc w:val="center"/>
              <w:textAlignment w:val="baseline"/>
              <w:rPr>
                <w:rFonts w:ascii="Comic Sans MS" w:hAnsi="Comic Sans MS" w:cs="Arial"/>
                <w:sz w:val="22"/>
                <w:szCs w:val="22"/>
              </w:rPr>
            </w:pPr>
            <w:r w:rsidRPr="005D2384">
              <w:rPr>
                <w:rFonts w:ascii="Comic Sans MS" w:hAnsi="Comic Sans MS" w:cs="Arial"/>
                <w:sz w:val="22"/>
                <w:szCs w:val="22"/>
              </w:rPr>
              <w:t>-</w:t>
            </w:r>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sz w:val="22"/>
                <w:szCs w:val="22"/>
              </w:rPr>
            </w:pPr>
            <w:r w:rsidRPr="005D2384">
              <w:rPr>
                <w:rFonts w:ascii="Comic Sans MS" w:hAnsi="Comic Sans MS" w:cs="Arial"/>
                <w:b/>
                <w:sz w:val="22"/>
                <w:szCs w:val="22"/>
              </w:rPr>
              <w:t>ΣΤΕΓΑΣΜΕΝΟΣ ΧΩΡΟΣ ΣΤΑΘΜΕΥΣΗΣ</w:t>
            </w:r>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r w:rsidRPr="005D2384">
              <w:rPr>
                <w:rFonts w:ascii="Comic Sans MS" w:hAnsi="Comic Sans MS" w:cs="Arial"/>
                <w:sz w:val="22"/>
                <w:szCs w:val="22"/>
              </w:rPr>
              <w:t>2</w:t>
            </w:r>
            <w:r w:rsidRPr="005D2384">
              <w:rPr>
                <w:rFonts w:ascii="Comic Sans MS" w:hAnsi="Comic Sans MS" w:cs="Arial"/>
                <w:sz w:val="22"/>
                <w:szCs w:val="22"/>
                <w:lang w:val="en-US"/>
              </w:rPr>
              <w:t>62</w:t>
            </w:r>
            <w:r w:rsidRPr="005D2384">
              <w:rPr>
                <w:rFonts w:ascii="Comic Sans MS" w:hAnsi="Comic Sans MS" w:cs="Arial"/>
                <w:sz w:val="22"/>
                <w:szCs w:val="22"/>
              </w:rPr>
              <w:t>,</w:t>
            </w:r>
            <w:proofErr w:type="spellStart"/>
            <w:r w:rsidRPr="005D2384">
              <w:rPr>
                <w:rFonts w:ascii="Comic Sans MS" w:hAnsi="Comic Sans MS" w:cs="Arial"/>
                <w:sz w:val="22"/>
                <w:szCs w:val="22"/>
              </w:rPr>
              <w:t>00τ.μ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r w:rsidRPr="005D2384">
              <w:rPr>
                <w:rFonts w:ascii="Comic Sans MS" w:hAnsi="Comic Sans MS" w:cs="Arial"/>
                <w:sz w:val="22"/>
                <w:szCs w:val="22"/>
              </w:rPr>
              <w:t>1</w:t>
            </w:r>
            <w:r w:rsidRPr="005D2384">
              <w:rPr>
                <w:rFonts w:ascii="Comic Sans MS" w:hAnsi="Comic Sans MS" w:cs="Arial"/>
                <w:sz w:val="22"/>
                <w:szCs w:val="22"/>
                <w:lang w:val="en-US"/>
              </w:rPr>
              <w:t>5</w:t>
            </w:r>
            <w:proofErr w:type="spellStart"/>
            <w:r w:rsidRPr="005D2384">
              <w:rPr>
                <w:rFonts w:ascii="Comic Sans MS" w:hAnsi="Comic Sans MS" w:cs="Arial"/>
                <w:sz w:val="22"/>
                <w:szCs w:val="22"/>
              </w:rPr>
              <w:t>0,00τ.μ</w:t>
            </w:r>
            <w:proofErr w:type="spellEnd"/>
          </w:p>
        </w:tc>
        <w:tc>
          <w:tcPr>
            <w:tcW w:w="1716" w:type="dxa"/>
            <w:vAlign w:val="center"/>
          </w:tcPr>
          <w:p w:rsidR="00F33698" w:rsidRPr="005D2384" w:rsidRDefault="00F33698" w:rsidP="00971F0D">
            <w:pPr>
              <w:overflowPunct w:val="0"/>
              <w:autoSpaceDE w:val="0"/>
              <w:autoSpaceDN w:val="0"/>
              <w:adjustRightInd w:val="0"/>
              <w:ind w:right="-108" w:firstLine="284"/>
              <w:jc w:val="center"/>
              <w:textAlignment w:val="baseline"/>
              <w:rPr>
                <w:rFonts w:ascii="Comic Sans MS" w:hAnsi="Comic Sans MS" w:cs="Arial"/>
                <w:sz w:val="22"/>
                <w:szCs w:val="22"/>
              </w:rPr>
            </w:pPr>
            <w:r w:rsidRPr="005D2384">
              <w:rPr>
                <w:rFonts w:ascii="Comic Sans MS" w:hAnsi="Comic Sans MS" w:cs="Arial"/>
                <w:sz w:val="22"/>
                <w:szCs w:val="22"/>
              </w:rPr>
              <w:t>-</w:t>
            </w:r>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sz w:val="22"/>
                <w:szCs w:val="22"/>
              </w:rPr>
            </w:pPr>
            <w:r w:rsidRPr="005D2384">
              <w:rPr>
                <w:rFonts w:ascii="Comic Sans MS" w:hAnsi="Comic Sans MS" w:cs="Arial"/>
                <w:b/>
                <w:sz w:val="22"/>
                <w:szCs w:val="22"/>
              </w:rPr>
              <w:t>ΓΥΜΝΑΣΤΗΡΙΟ</w:t>
            </w:r>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2.400,00τ.μ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2.000,00τ.μ</w:t>
            </w:r>
            <w:proofErr w:type="spellEnd"/>
          </w:p>
        </w:tc>
        <w:tc>
          <w:tcPr>
            <w:tcW w:w="1716" w:type="dxa"/>
            <w:vAlign w:val="center"/>
          </w:tcPr>
          <w:p w:rsidR="00F33698" w:rsidRPr="005D2384" w:rsidRDefault="00F33698" w:rsidP="00971F0D">
            <w:pPr>
              <w:overflowPunct w:val="0"/>
              <w:autoSpaceDE w:val="0"/>
              <w:autoSpaceDN w:val="0"/>
              <w:adjustRightInd w:val="0"/>
              <w:ind w:right="-108" w:firstLine="284"/>
              <w:jc w:val="center"/>
              <w:textAlignment w:val="baseline"/>
              <w:rPr>
                <w:rFonts w:ascii="Comic Sans MS" w:hAnsi="Comic Sans MS" w:cs="Arial"/>
                <w:sz w:val="22"/>
                <w:szCs w:val="22"/>
              </w:rPr>
            </w:pPr>
            <w:r w:rsidRPr="005D2384">
              <w:rPr>
                <w:rFonts w:ascii="Comic Sans MS" w:hAnsi="Comic Sans MS" w:cs="Arial"/>
                <w:sz w:val="22"/>
                <w:szCs w:val="22"/>
              </w:rPr>
              <w:t>-</w:t>
            </w:r>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sz w:val="22"/>
                <w:szCs w:val="22"/>
              </w:rPr>
            </w:pPr>
            <w:r w:rsidRPr="005D2384">
              <w:rPr>
                <w:rFonts w:ascii="Comic Sans MS" w:hAnsi="Comic Sans MS" w:cs="Arial"/>
                <w:b/>
                <w:sz w:val="22"/>
                <w:szCs w:val="22"/>
              </w:rPr>
              <w:t xml:space="preserve">ΦΟΙΤΗΤΙΚΗ ΚΑΤΟΙΚΙΑ (ΓΕΙΤΟΝΙΕΣ </w:t>
            </w:r>
            <w:proofErr w:type="spellStart"/>
            <w:r w:rsidRPr="005D2384">
              <w:rPr>
                <w:rFonts w:ascii="Comic Sans MS" w:hAnsi="Comic Sans MS" w:cs="Arial"/>
                <w:b/>
                <w:sz w:val="22"/>
                <w:szCs w:val="22"/>
              </w:rPr>
              <w:t>Α,Β</w:t>
            </w:r>
            <w:proofErr w:type="spellEnd"/>
            <w:r w:rsidRPr="005D2384">
              <w:rPr>
                <w:rFonts w:ascii="Comic Sans MS" w:hAnsi="Comic Sans MS" w:cs="Arial"/>
                <w:b/>
                <w:sz w:val="22"/>
                <w:szCs w:val="22"/>
              </w:rPr>
              <w:t>)</w:t>
            </w:r>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3.337,62τ.μ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3.300,00τ.μ</w:t>
            </w:r>
            <w:proofErr w:type="spellEnd"/>
          </w:p>
        </w:tc>
        <w:tc>
          <w:tcPr>
            <w:tcW w:w="1716" w:type="dxa"/>
            <w:vAlign w:val="center"/>
          </w:tcPr>
          <w:p w:rsidR="00F33698" w:rsidRPr="005D2384" w:rsidRDefault="00F33698" w:rsidP="00971F0D">
            <w:pPr>
              <w:overflowPunct w:val="0"/>
              <w:autoSpaceDE w:val="0"/>
              <w:autoSpaceDN w:val="0"/>
              <w:adjustRightInd w:val="0"/>
              <w:ind w:right="-108" w:firstLine="284"/>
              <w:jc w:val="center"/>
              <w:textAlignment w:val="baseline"/>
              <w:rPr>
                <w:rFonts w:ascii="Comic Sans MS" w:hAnsi="Comic Sans MS" w:cs="Arial"/>
                <w:sz w:val="22"/>
                <w:szCs w:val="22"/>
              </w:rPr>
            </w:pPr>
            <w:proofErr w:type="spellStart"/>
            <w:r w:rsidRPr="005D2384">
              <w:rPr>
                <w:rFonts w:ascii="Comic Sans MS" w:hAnsi="Comic Sans MS" w:cs="Arial"/>
                <w:sz w:val="22"/>
                <w:szCs w:val="22"/>
              </w:rPr>
              <w:t>236,00μ</w:t>
            </w:r>
            <w:proofErr w:type="spellEnd"/>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bCs/>
                <w:sz w:val="22"/>
                <w:szCs w:val="22"/>
              </w:rPr>
            </w:pPr>
            <w:r w:rsidRPr="005D2384">
              <w:rPr>
                <w:rFonts w:ascii="Comic Sans MS" w:hAnsi="Comic Sans MS" w:cs="Arial"/>
                <w:b/>
                <w:bCs/>
                <w:sz w:val="22"/>
                <w:szCs w:val="22"/>
              </w:rPr>
              <w:t>ΚΤΙΡΙΟ ΚΕΜΕ</w:t>
            </w:r>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2.031,00τ.μ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3.000,00τ.μ</w:t>
            </w:r>
            <w:proofErr w:type="spellEnd"/>
          </w:p>
        </w:tc>
        <w:tc>
          <w:tcPr>
            <w:tcW w:w="1716" w:type="dxa"/>
            <w:vAlign w:val="center"/>
          </w:tcPr>
          <w:p w:rsidR="00F33698" w:rsidRPr="005D2384" w:rsidRDefault="00F33698" w:rsidP="00971F0D">
            <w:pPr>
              <w:overflowPunct w:val="0"/>
              <w:autoSpaceDE w:val="0"/>
              <w:autoSpaceDN w:val="0"/>
              <w:adjustRightInd w:val="0"/>
              <w:ind w:right="-108" w:firstLine="284"/>
              <w:jc w:val="center"/>
              <w:textAlignment w:val="baseline"/>
              <w:rPr>
                <w:rFonts w:ascii="Comic Sans MS" w:hAnsi="Comic Sans MS" w:cs="Arial"/>
                <w:sz w:val="22"/>
                <w:szCs w:val="22"/>
              </w:rPr>
            </w:pPr>
            <w:r w:rsidRPr="005D2384">
              <w:rPr>
                <w:rFonts w:ascii="Comic Sans MS" w:hAnsi="Comic Sans MS" w:cs="Arial"/>
                <w:sz w:val="22"/>
                <w:szCs w:val="22"/>
                <w:lang w:val="en-US"/>
              </w:rPr>
              <w:t>1</w:t>
            </w:r>
            <w:r w:rsidRPr="005D2384">
              <w:rPr>
                <w:rFonts w:ascii="Comic Sans MS" w:hAnsi="Comic Sans MS" w:cs="Arial"/>
                <w:sz w:val="22"/>
                <w:szCs w:val="22"/>
              </w:rPr>
              <w:t>30</w:t>
            </w:r>
            <w:r w:rsidRPr="005D2384">
              <w:rPr>
                <w:rFonts w:ascii="Comic Sans MS" w:hAnsi="Comic Sans MS" w:cs="Arial"/>
                <w:sz w:val="22"/>
                <w:szCs w:val="22"/>
                <w:lang w:val="en-US"/>
              </w:rPr>
              <w:t>,00</w:t>
            </w:r>
            <w:r w:rsidRPr="005D2384">
              <w:rPr>
                <w:rFonts w:ascii="Comic Sans MS" w:hAnsi="Comic Sans MS" w:cs="Arial"/>
                <w:sz w:val="22"/>
                <w:szCs w:val="22"/>
              </w:rPr>
              <w:t>μ</w:t>
            </w:r>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bCs/>
                <w:sz w:val="22"/>
                <w:szCs w:val="22"/>
              </w:rPr>
            </w:pPr>
            <w:r w:rsidRPr="005D2384">
              <w:rPr>
                <w:rFonts w:ascii="Comic Sans MS" w:hAnsi="Comic Sans MS" w:cs="Arial"/>
                <w:b/>
                <w:bCs/>
                <w:sz w:val="22"/>
                <w:szCs w:val="22"/>
              </w:rPr>
              <w:t>ΚΤΙΡΙΟ ΞΕΝΙΑ</w:t>
            </w:r>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1.710,00τ.μ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r w:rsidRPr="005D2384">
              <w:rPr>
                <w:rFonts w:ascii="Comic Sans MS" w:hAnsi="Comic Sans MS" w:cs="Arial"/>
                <w:sz w:val="22"/>
                <w:szCs w:val="22"/>
                <w:lang w:val="en-US"/>
              </w:rPr>
              <w:t>500,00</w:t>
            </w:r>
            <w:proofErr w:type="spellStart"/>
            <w:r w:rsidRPr="005D2384">
              <w:rPr>
                <w:rFonts w:ascii="Comic Sans MS" w:hAnsi="Comic Sans MS" w:cs="Arial"/>
                <w:sz w:val="22"/>
                <w:szCs w:val="22"/>
              </w:rPr>
              <w:t>τ.μ</w:t>
            </w:r>
            <w:proofErr w:type="spellEnd"/>
          </w:p>
        </w:tc>
        <w:tc>
          <w:tcPr>
            <w:tcW w:w="1716" w:type="dxa"/>
            <w:vAlign w:val="center"/>
          </w:tcPr>
          <w:p w:rsidR="00F33698" w:rsidRPr="005D2384" w:rsidRDefault="00F33698" w:rsidP="00971F0D">
            <w:pPr>
              <w:overflowPunct w:val="0"/>
              <w:autoSpaceDE w:val="0"/>
              <w:autoSpaceDN w:val="0"/>
              <w:adjustRightInd w:val="0"/>
              <w:ind w:right="-108" w:firstLine="284"/>
              <w:jc w:val="center"/>
              <w:textAlignment w:val="baseline"/>
              <w:rPr>
                <w:rFonts w:ascii="Comic Sans MS" w:hAnsi="Comic Sans MS" w:cs="Arial"/>
                <w:sz w:val="22"/>
                <w:szCs w:val="22"/>
              </w:rPr>
            </w:pPr>
            <w:r w:rsidRPr="005D2384">
              <w:rPr>
                <w:rFonts w:ascii="Comic Sans MS" w:hAnsi="Comic Sans MS" w:cs="Arial"/>
                <w:sz w:val="22"/>
                <w:szCs w:val="22"/>
              </w:rPr>
              <w:t>-</w:t>
            </w:r>
          </w:p>
        </w:tc>
      </w:tr>
      <w:tr w:rsidR="00F33698" w:rsidRPr="005D2384" w:rsidTr="00971F0D">
        <w:tc>
          <w:tcPr>
            <w:tcW w:w="3960" w:type="dxa"/>
            <w:vAlign w:val="center"/>
          </w:tcPr>
          <w:p w:rsidR="00F33698" w:rsidRPr="005D2384" w:rsidRDefault="00F33698" w:rsidP="00971F0D">
            <w:pPr>
              <w:overflowPunct w:val="0"/>
              <w:autoSpaceDE w:val="0"/>
              <w:autoSpaceDN w:val="0"/>
              <w:adjustRightInd w:val="0"/>
              <w:ind w:right="34" w:firstLine="284"/>
              <w:jc w:val="center"/>
              <w:textAlignment w:val="baseline"/>
              <w:rPr>
                <w:rFonts w:ascii="Comic Sans MS" w:hAnsi="Comic Sans MS" w:cs="Arial"/>
                <w:b/>
                <w:bCs/>
                <w:sz w:val="22"/>
                <w:szCs w:val="22"/>
              </w:rPr>
            </w:pPr>
            <w:r w:rsidRPr="005D2384">
              <w:rPr>
                <w:rFonts w:ascii="Comic Sans MS" w:hAnsi="Comic Sans MS" w:cs="Arial"/>
                <w:b/>
                <w:bCs/>
                <w:sz w:val="22"/>
                <w:szCs w:val="22"/>
              </w:rPr>
              <w:t xml:space="preserve">ΚΤΙΡΙΟ </w:t>
            </w:r>
            <w:proofErr w:type="spellStart"/>
            <w:r w:rsidRPr="005D2384">
              <w:rPr>
                <w:rFonts w:ascii="Comic Sans MS" w:hAnsi="Comic Sans MS" w:cs="Arial"/>
                <w:b/>
                <w:bCs/>
                <w:sz w:val="22"/>
                <w:szCs w:val="22"/>
              </w:rPr>
              <w:t>ΕΛΙΔΑΚΙ</w:t>
            </w:r>
            <w:proofErr w:type="spellEnd"/>
          </w:p>
        </w:tc>
        <w:tc>
          <w:tcPr>
            <w:tcW w:w="1917" w:type="dxa"/>
            <w:vAlign w:val="center"/>
          </w:tcPr>
          <w:p w:rsidR="00F33698" w:rsidRPr="005D2384" w:rsidRDefault="00F33698" w:rsidP="00971F0D">
            <w:pPr>
              <w:overflowPunct w:val="0"/>
              <w:autoSpaceDE w:val="0"/>
              <w:autoSpaceDN w:val="0"/>
              <w:adjustRightInd w:val="0"/>
              <w:ind w:righ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402,51τ.μ</w:t>
            </w:r>
            <w:proofErr w:type="spellEnd"/>
          </w:p>
        </w:tc>
        <w:tc>
          <w:tcPr>
            <w:tcW w:w="2127" w:type="dxa"/>
            <w:vAlign w:val="center"/>
          </w:tcPr>
          <w:p w:rsidR="00F33698" w:rsidRPr="005D2384" w:rsidRDefault="00F33698" w:rsidP="00971F0D">
            <w:pPr>
              <w:overflowPunct w:val="0"/>
              <w:autoSpaceDE w:val="0"/>
              <w:autoSpaceDN w:val="0"/>
              <w:adjustRightInd w:val="0"/>
              <w:ind w:left="34" w:firstLine="284"/>
              <w:jc w:val="right"/>
              <w:textAlignment w:val="baseline"/>
              <w:rPr>
                <w:rFonts w:ascii="Comic Sans MS" w:hAnsi="Comic Sans MS" w:cs="Arial"/>
                <w:sz w:val="22"/>
                <w:szCs w:val="22"/>
              </w:rPr>
            </w:pPr>
            <w:proofErr w:type="spellStart"/>
            <w:r w:rsidRPr="005D2384">
              <w:rPr>
                <w:rFonts w:ascii="Comic Sans MS" w:hAnsi="Comic Sans MS" w:cs="Arial"/>
                <w:sz w:val="22"/>
                <w:szCs w:val="22"/>
              </w:rPr>
              <w:t>150,00τ.μ</w:t>
            </w:r>
            <w:proofErr w:type="spellEnd"/>
          </w:p>
        </w:tc>
        <w:tc>
          <w:tcPr>
            <w:tcW w:w="1716" w:type="dxa"/>
            <w:vAlign w:val="center"/>
          </w:tcPr>
          <w:p w:rsidR="00F33698" w:rsidRPr="005D2384" w:rsidRDefault="00F33698" w:rsidP="00971F0D">
            <w:pPr>
              <w:overflowPunct w:val="0"/>
              <w:autoSpaceDE w:val="0"/>
              <w:autoSpaceDN w:val="0"/>
              <w:adjustRightInd w:val="0"/>
              <w:ind w:left="567" w:right="-108" w:firstLine="284"/>
              <w:textAlignment w:val="baseline"/>
              <w:rPr>
                <w:rFonts w:ascii="Comic Sans MS" w:hAnsi="Comic Sans MS" w:cs="Arial"/>
                <w:sz w:val="22"/>
                <w:szCs w:val="22"/>
              </w:rPr>
            </w:pPr>
            <w:r w:rsidRPr="005D2384">
              <w:rPr>
                <w:rFonts w:ascii="Comic Sans MS" w:hAnsi="Comic Sans MS" w:cs="Arial"/>
                <w:sz w:val="22"/>
                <w:szCs w:val="22"/>
              </w:rPr>
              <w:t xml:space="preserve"> -</w:t>
            </w:r>
          </w:p>
        </w:tc>
      </w:tr>
    </w:tbl>
    <w:p w:rsidR="00F33698" w:rsidRPr="005D2384" w:rsidRDefault="00F33698" w:rsidP="00F33698">
      <w:pPr>
        <w:autoSpaceDE w:val="0"/>
        <w:autoSpaceDN w:val="0"/>
        <w:adjustRightInd w:val="0"/>
        <w:ind w:left="567" w:right="517" w:firstLine="284"/>
        <w:jc w:val="both"/>
        <w:rPr>
          <w:rFonts w:ascii="Comic Sans MS" w:hAnsi="Comic Sans MS"/>
          <w:bCs/>
          <w:color w:val="000000"/>
          <w:sz w:val="22"/>
          <w:szCs w:val="22"/>
        </w:rPr>
      </w:pPr>
    </w:p>
    <w:p w:rsidR="00F33698" w:rsidRPr="005D2384" w:rsidRDefault="00F33698" w:rsidP="00F33698">
      <w:pPr>
        <w:autoSpaceDE w:val="0"/>
        <w:autoSpaceDN w:val="0"/>
        <w:adjustRightInd w:val="0"/>
        <w:ind w:left="567" w:right="517" w:firstLine="284"/>
        <w:jc w:val="both"/>
        <w:rPr>
          <w:rFonts w:ascii="Comic Sans MS" w:hAnsi="Comic Sans MS"/>
          <w:b/>
          <w:bCs/>
          <w:color w:val="000000"/>
          <w:sz w:val="22"/>
          <w:szCs w:val="22"/>
        </w:rPr>
      </w:pPr>
      <w:proofErr w:type="spellStart"/>
      <w:r w:rsidRPr="005D2384">
        <w:rPr>
          <w:rFonts w:ascii="Comic Sans MS" w:hAnsi="Comic Sans MS"/>
          <w:b/>
          <w:bCs/>
          <w:color w:val="000000"/>
          <w:sz w:val="22"/>
          <w:szCs w:val="22"/>
        </w:rPr>
        <w:t>Γ5</w:t>
      </w:r>
      <w:proofErr w:type="spellEnd"/>
      <w:r w:rsidRPr="005D2384">
        <w:rPr>
          <w:rFonts w:ascii="Comic Sans MS" w:hAnsi="Comic Sans MS"/>
          <w:b/>
          <w:bCs/>
          <w:color w:val="000000"/>
          <w:sz w:val="22"/>
          <w:szCs w:val="22"/>
        </w:rPr>
        <w:t xml:space="preserve">) Προσωπικό </w:t>
      </w:r>
    </w:p>
    <w:p w:rsidR="00F33698" w:rsidRPr="005D2384" w:rsidRDefault="00F33698" w:rsidP="00F33698">
      <w:pPr>
        <w:pStyle w:val="Default"/>
        <w:ind w:left="567" w:right="517" w:firstLine="284"/>
        <w:jc w:val="both"/>
        <w:rPr>
          <w:rFonts w:ascii="Comic Sans MS" w:hAnsi="Comic Sans MS" w:cs="Times New Roman"/>
          <w:bCs/>
          <w:sz w:val="22"/>
          <w:szCs w:val="22"/>
        </w:rPr>
      </w:pPr>
      <w:r w:rsidRPr="005D2384">
        <w:rPr>
          <w:rFonts w:ascii="Comic Sans MS" w:hAnsi="Comic Sans MS" w:cs="Times New Roman"/>
          <w:bCs/>
          <w:sz w:val="22"/>
          <w:szCs w:val="22"/>
        </w:rPr>
        <w:t xml:space="preserve">Τα συνεργεία για την εφαρμογή των ανωτέρω εργασιών, θα συγκροτούνται από άτομα με αποδεδειγμένη εμπειρία στις ανωτέρω εφαρμογές, επικεφαλής δε αυτών θα είναι ειδικός επιστήμονας σύμφωνα με την κείμενη νομοθεσία (Γεωπόνος ή Χημικός Μηχανικός ή Χημικός ή Ιατρός ή Φαρμακοποιός (ΑΕΙ), Φυτικής Παραγωγής </w:t>
      </w:r>
      <w:proofErr w:type="spellStart"/>
      <w:r w:rsidRPr="005D2384">
        <w:rPr>
          <w:rFonts w:ascii="Comic Sans MS" w:hAnsi="Comic Sans MS" w:cs="Times New Roman"/>
          <w:bCs/>
          <w:sz w:val="22"/>
          <w:szCs w:val="22"/>
        </w:rPr>
        <w:t>ΑΤΕΙ</w:t>
      </w:r>
      <w:proofErr w:type="spellEnd"/>
      <w:r w:rsidRPr="005D2384">
        <w:rPr>
          <w:rFonts w:ascii="Comic Sans MS" w:hAnsi="Comic Sans MS" w:cs="Times New Roman"/>
          <w:bCs/>
          <w:sz w:val="22"/>
          <w:szCs w:val="22"/>
        </w:rPr>
        <w:t xml:space="preserve">, </w:t>
      </w:r>
      <w:proofErr w:type="spellStart"/>
      <w:r w:rsidRPr="005D2384">
        <w:rPr>
          <w:rFonts w:ascii="Comic Sans MS" w:hAnsi="Comic Sans MS" w:cs="Times New Roman"/>
          <w:bCs/>
          <w:sz w:val="22"/>
          <w:szCs w:val="22"/>
        </w:rPr>
        <w:t>Θερμοκηπιακών</w:t>
      </w:r>
      <w:proofErr w:type="spellEnd"/>
      <w:r w:rsidRPr="005D2384">
        <w:rPr>
          <w:rFonts w:ascii="Comic Sans MS" w:hAnsi="Comic Sans MS" w:cs="Times New Roman"/>
          <w:bCs/>
          <w:sz w:val="22"/>
          <w:szCs w:val="22"/>
        </w:rPr>
        <w:t xml:space="preserve"> Καλλιεργειών και Ανθοκομίας </w:t>
      </w:r>
      <w:proofErr w:type="spellStart"/>
      <w:r w:rsidRPr="005D2384">
        <w:rPr>
          <w:rFonts w:ascii="Comic Sans MS" w:hAnsi="Comic Sans MS" w:cs="Times New Roman"/>
          <w:bCs/>
          <w:sz w:val="22"/>
          <w:szCs w:val="22"/>
        </w:rPr>
        <w:t>ΑΤΕΙ</w:t>
      </w:r>
      <w:proofErr w:type="spellEnd"/>
      <w:r w:rsidRPr="005D2384">
        <w:rPr>
          <w:rFonts w:ascii="Comic Sans MS" w:hAnsi="Comic Sans MS" w:cs="Times New Roman"/>
          <w:bCs/>
          <w:sz w:val="22"/>
          <w:szCs w:val="22"/>
        </w:rPr>
        <w:t xml:space="preserve">, Δημόσιας Υγιεινής </w:t>
      </w:r>
      <w:proofErr w:type="spellStart"/>
      <w:r w:rsidRPr="005D2384">
        <w:rPr>
          <w:rFonts w:ascii="Comic Sans MS" w:hAnsi="Comic Sans MS" w:cs="Times New Roman"/>
          <w:bCs/>
          <w:sz w:val="22"/>
          <w:szCs w:val="22"/>
        </w:rPr>
        <w:t>ΑΤΕΙ</w:t>
      </w:r>
      <w:proofErr w:type="spellEnd"/>
      <w:r w:rsidRPr="005D2384">
        <w:rPr>
          <w:rFonts w:ascii="Comic Sans MS" w:hAnsi="Comic Sans MS" w:cs="Times New Roman"/>
          <w:bCs/>
          <w:sz w:val="22"/>
          <w:szCs w:val="22"/>
        </w:rPr>
        <w:t xml:space="preserve">) ο οποίος θα είναι και υπεύθυνος των εργασιών μυοκτονίας, απεντόμωσης και απολύμανσης. </w:t>
      </w:r>
    </w:p>
    <w:p w:rsidR="00F33698" w:rsidRPr="005D2384" w:rsidRDefault="00F33698" w:rsidP="00F33698">
      <w:pPr>
        <w:pStyle w:val="Default"/>
        <w:ind w:left="567" w:right="517" w:firstLine="720"/>
        <w:jc w:val="both"/>
        <w:rPr>
          <w:rFonts w:ascii="Comic Sans MS" w:hAnsi="Comic Sans MS" w:cs="Times New Roman"/>
          <w:bCs/>
          <w:sz w:val="22"/>
          <w:szCs w:val="22"/>
        </w:rPr>
      </w:pPr>
      <w:r w:rsidRPr="005D2384">
        <w:rPr>
          <w:rFonts w:ascii="Comic Sans MS" w:hAnsi="Comic Sans MS" w:cs="Times New Roman"/>
          <w:bCs/>
          <w:sz w:val="22"/>
          <w:szCs w:val="22"/>
        </w:rPr>
        <w:t xml:space="preserve">Τα συνεργεία θα είναι ασφαλισμένα από τον Ανάδοχο και θα λαμβάνουν όλα τα απαιτούμενα μέτρα προστασίας, θα διαθέτουν όλα τα απαραίτητα εργαλεία και είδη προστασίας, όπως ειδικές στολές, γάντια, υποδήματα, μάσκες, κ.α. </w:t>
      </w:r>
    </w:p>
    <w:p w:rsidR="00F33698" w:rsidRPr="005D2384" w:rsidRDefault="00F33698" w:rsidP="00F33698">
      <w:pPr>
        <w:pStyle w:val="Default"/>
        <w:ind w:left="567" w:right="517" w:firstLine="720"/>
        <w:jc w:val="both"/>
        <w:rPr>
          <w:rFonts w:ascii="Comic Sans MS" w:hAnsi="Comic Sans MS" w:cs="Times New Roman"/>
          <w:bCs/>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roofErr w:type="spellStart"/>
      <w:r w:rsidRPr="005D2384">
        <w:rPr>
          <w:rFonts w:ascii="Comic Sans MS" w:hAnsi="Comic Sans MS"/>
          <w:b/>
          <w:bCs/>
          <w:color w:val="000000"/>
          <w:sz w:val="22"/>
          <w:szCs w:val="22"/>
        </w:rPr>
        <w:t>Γ6</w:t>
      </w:r>
      <w:proofErr w:type="spellEnd"/>
      <w:r w:rsidRPr="005D2384">
        <w:rPr>
          <w:rFonts w:ascii="Comic Sans MS" w:hAnsi="Comic Sans MS"/>
          <w:b/>
          <w:bCs/>
          <w:color w:val="000000"/>
          <w:sz w:val="22"/>
          <w:szCs w:val="22"/>
        </w:rPr>
        <w:t xml:space="preserve">) Προληπτικά μέτρα κατά την εφαρμογή των εργασιών μυοκτονίας – </w:t>
      </w:r>
      <w:proofErr w:type="spellStart"/>
      <w:r w:rsidRPr="005D2384">
        <w:rPr>
          <w:rFonts w:ascii="Comic Sans MS" w:hAnsi="Comic Sans MS"/>
          <w:b/>
          <w:bCs/>
          <w:color w:val="000000"/>
          <w:sz w:val="22"/>
          <w:szCs w:val="22"/>
        </w:rPr>
        <w:t>εντομοκτονίας</w:t>
      </w:r>
      <w:proofErr w:type="spellEnd"/>
      <w:r w:rsidRPr="005D2384">
        <w:rPr>
          <w:rFonts w:ascii="Comic Sans MS" w:hAnsi="Comic Sans MS"/>
          <w:b/>
          <w:bCs/>
          <w:color w:val="000000"/>
          <w:sz w:val="22"/>
          <w:szCs w:val="22"/>
        </w:rPr>
        <w:t xml:space="preserve"> </w:t>
      </w:r>
    </w:p>
    <w:p w:rsidR="00F33698" w:rsidRPr="005D2384" w:rsidRDefault="00F33698" w:rsidP="00F33698">
      <w:pPr>
        <w:pStyle w:val="Default"/>
        <w:ind w:left="567" w:right="517" w:firstLine="720"/>
        <w:jc w:val="both"/>
        <w:rPr>
          <w:rFonts w:ascii="Comic Sans MS" w:hAnsi="Comic Sans MS" w:cs="Times New Roman"/>
          <w:bCs/>
          <w:sz w:val="22"/>
          <w:szCs w:val="22"/>
        </w:rPr>
      </w:pPr>
      <w:r w:rsidRPr="005D2384">
        <w:rPr>
          <w:rFonts w:ascii="Comic Sans MS" w:hAnsi="Comic Sans MS" w:cs="Times New Roman"/>
          <w:bCs/>
          <w:sz w:val="22"/>
          <w:szCs w:val="22"/>
        </w:rPr>
        <w:t>Τα συνεργεία εφαρμογής να μην αναμειγνύονται τα χρησιμοποιούμενα φάρμακα με εφόδια και λοιπό εξοπλισμό ή εμπορεύματα, ώστε να διασφαλίζεται η υγεία των εργαζομένων όπως και κάθε τρίτου και να μην προκαλούνται ζημιές στον οποιαδήποτε εξοπλισμό ή εμπορεύματα που εναποτίθενται στην ζώνη ευθύνης.</w:t>
      </w:r>
    </w:p>
    <w:p w:rsidR="00F33698" w:rsidRPr="005D2384" w:rsidRDefault="00F33698" w:rsidP="00F33698">
      <w:pPr>
        <w:pStyle w:val="Default"/>
        <w:ind w:left="567" w:right="517" w:firstLine="720"/>
        <w:jc w:val="both"/>
        <w:rPr>
          <w:rFonts w:ascii="Comic Sans MS" w:hAnsi="Comic Sans MS" w:cs="Times New Roman"/>
          <w:bCs/>
          <w:sz w:val="22"/>
          <w:szCs w:val="22"/>
        </w:rPr>
      </w:pPr>
      <w:r w:rsidRPr="005D2384">
        <w:rPr>
          <w:rFonts w:ascii="Comic Sans MS" w:hAnsi="Comic Sans MS" w:cs="Times New Roman"/>
          <w:bCs/>
          <w:sz w:val="22"/>
          <w:szCs w:val="22"/>
        </w:rPr>
        <w:t>Ο ανάδοχος</w:t>
      </w:r>
      <w:r w:rsidRPr="005D2384">
        <w:rPr>
          <w:rFonts w:ascii="Comic Sans MS" w:hAnsi="Comic Sans MS" w:cs="Times New Roman"/>
          <w:sz w:val="22"/>
          <w:szCs w:val="22"/>
        </w:rPr>
        <w:t xml:space="preserve"> θα πρέπει να διαθέτει ασφαλιστική κάλυψη έναντι αστικής ευθύνης προς τρίτους</w:t>
      </w:r>
      <w:r w:rsidRPr="005D2384">
        <w:rPr>
          <w:rFonts w:ascii="Comic Sans MS" w:hAnsi="Comic Sans MS" w:cs="Times New Roman"/>
          <w:bCs/>
          <w:sz w:val="22"/>
          <w:szCs w:val="22"/>
        </w:rPr>
        <w:t>.</w:t>
      </w:r>
    </w:p>
    <w:p w:rsidR="00F33698" w:rsidRPr="005D2384" w:rsidRDefault="00F33698" w:rsidP="00F33698">
      <w:pPr>
        <w:pStyle w:val="Default"/>
        <w:ind w:left="567" w:right="517" w:firstLine="720"/>
        <w:jc w:val="both"/>
        <w:rPr>
          <w:rFonts w:ascii="Comic Sans MS" w:hAnsi="Comic Sans MS" w:cs="Times New Roman"/>
          <w:bCs/>
          <w:sz w:val="22"/>
          <w:szCs w:val="22"/>
        </w:rPr>
      </w:pPr>
      <w:r w:rsidRPr="005D2384">
        <w:rPr>
          <w:rFonts w:ascii="Comic Sans MS" w:hAnsi="Comic Sans MS" w:cs="Times New Roman"/>
          <w:bCs/>
          <w:sz w:val="22"/>
          <w:szCs w:val="22"/>
        </w:rPr>
        <w:lastRenderedPageBreak/>
        <w:t xml:space="preserve">Τέλος οι εργασίες εφαρμογής απεντόμωσης και μυοκτονίας θα διενεργούνται κατά τρόπο ώστε </w:t>
      </w:r>
      <w:proofErr w:type="spellStart"/>
      <w:r w:rsidRPr="005D2384">
        <w:rPr>
          <w:rFonts w:ascii="Comic Sans MS" w:hAnsi="Comic Sans MS" w:cs="Times New Roman"/>
          <w:bCs/>
          <w:sz w:val="22"/>
          <w:szCs w:val="22"/>
        </w:rPr>
        <w:t>γα</w:t>
      </w:r>
      <w:proofErr w:type="spellEnd"/>
      <w:r w:rsidRPr="005D2384">
        <w:rPr>
          <w:rFonts w:ascii="Comic Sans MS" w:hAnsi="Comic Sans MS" w:cs="Times New Roman"/>
          <w:bCs/>
          <w:sz w:val="22"/>
          <w:szCs w:val="22"/>
        </w:rPr>
        <w:t xml:space="preserve"> μην δυσχεραίνονται ή καθυστερούν οι εργασίες στην </w:t>
      </w:r>
      <w:proofErr w:type="spellStart"/>
      <w:r w:rsidRPr="005D2384">
        <w:rPr>
          <w:rFonts w:ascii="Comic Sans MS" w:hAnsi="Comic Sans MS" w:cs="Times New Roman"/>
          <w:bCs/>
          <w:sz w:val="22"/>
          <w:szCs w:val="22"/>
        </w:rPr>
        <w:t>Πανεπιστημιόπολη</w:t>
      </w:r>
      <w:proofErr w:type="spellEnd"/>
      <w:r w:rsidRPr="005D2384">
        <w:rPr>
          <w:rFonts w:ascii="Comic Sans MS" w:hAnsi="Comic Sans MS" w:cs="Times New Roman"/>
          <w:bCs/>
          <w:sz w:val="22"/>
          <w:szCs w:val="22"/>
        </w:rPr>
        <w:t xml:space="preserve"> Ρεθύμνου.</w:t>
      </w:r>
    </w:p>
    <w:p w:rsidR="00F33698" w:rsidRPr="005D2384" w:rsidRDefault="00F33698" w:rsidP="00F33698">
      <w:pPr>
        <w:pStyle w:val="Default"/>
        <w:ind w:left="567" w:right="517" w:firstLine="720"/>
        <w:jc w:val="both"/>
        <w:rPr>
          <w:rFonts w:ascii="Comic Sans MS" w:hAnsi="Comic Sans MS" w:cs="Times New Roman"/>
          <w:bCs/>
          <w:sz w:val="22"/>
          <w:szCs w:val="22"/>
        </w:rPr>
      </w:pPr>
    </w:p>
    <w:p w:rsidR="00F33698"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Πληρωμή εργασιών</w:t>
      </w: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p>
    <w:p w:rsidR="00F33698" w:rsidRPr="005D2384" w:rsidRDefault="00F33698" w:rsidP="00F33698">
      <w:pPr>
        <w:autoSpaceDE w:val="0"/>
        <w:autoSpaceDN w:val="0"/>
        <w:adjustRightInd w:val="0"/>
        <w:ind w:left="540" w:right="517"/>
        <w:jc w:val="both"/>
        <w:rPr>
          <w:rFonts w:ascii="Comic Sans MS" w:hAnsi="Comic Sans MS"/>
          <w:sz w:val="22"/>
          <w:szCs w:val="22"/>
        </w:rPr>
      </w:pPr>
      <w:r w:rsidRPr="005D2384">
        <w:rPr>
          <w:rFonts w:ascii="Comic Sans MS" w:hAnsi="Comic Sans MS"/>
          <w:b/>
          <w:bCs/>
          <w:color w:val="000000"/>
          <w:sz w:val="22"/>
          <w:szCs w:val="22"/>
        </w:rPr>
        <w:tab/>
      </w:r>
      <w:r w:rsidRPr="005D2384">
        <w:rPr>
          <w:rFonts w:ascii="Comic Sans MS" w:hAnsi="Comic Sans MS"/>
          <w:b/>
          <w:bCs/>
          <w:color w:val="000000"/>
          <w:sz w:val="22"/>
          <w:szCs w:val="22"/>
        </w:rPr>
        <w:tab/>
      </w:r>
      <w:r w:rsidRPr="005D2384">
        <w:rPr>
          <w:rFonts w:ascii="Comic Sans MS" w:hAnsi="Comic Sans MS"/>
          <w:bCs/>
          <w:color w:val="000000"/>
          <w:sz w:val="22"/>
          <w:szCs w:val="22"/>
        </w:rPr>
        <w:t>Η</w:t>
      </w:r>
      <w:r w:rsidRPr="005D2384">
        <w:rPr>
          <w:rFonts w:ascii="Comic Sans MS" w:hAnsi="Comic Sans MS"/>
          <w:sz w:val="22"/>
          <w:szCs w:val="22"/>
        </w:rPr>
        <w:t xml:space="preserve"> πληρωμή της αξίας των υπηρεσιών θα γίνει </w:t>
      </w:r>
      <w:r>
        <w:rPr>
          <w:rFonts w:ascii="Comic Sans MS" w:hAnsi="Comic Sans MS"/>
          <w:sz w:val="22"/>
          <w:szCs w:val="22"/>
        </w:rPr>
        <w:t xml:space="preserve">τμηματικά στο τέλος κάθε ετήσιας εφαρμογής, </w:t>
      </w:r>
      <w:r w:rsidRPr="005D2384">
        <w:rPr>
          <w:rFonts w:ascii="Comic Sans MS" w:hAnsi="Comic Sans MS"/>
          <w:sz w:val="22"/>
          <w:szCs w:val="22"/>
        </w:rPr>
        <w:t>μετά την ολοκλήρωση όλων των εφαρμογών και την ολοκλήρωση των συμβατικών εργασιών, μετά την παραλαβή τους από την αρμόδια επιτροπή της Υπηρεσίας.</w:t>
      </w:r>
    </w:p>
    <w:p w:rsidR="00F33698" w:rsidRPr="005D2384" w:rsidRDefault="00F33698" w:rsidP="00F33698">
      <w:pPr>
        <w:autoSpaceDE w:val="0"/>
        <w:autoSpaceDN w:val="0"/>
        <w:adjustRightInd w:val="0"/>
        <w:ind w:left="567" w:right="517"/>
        <w:jc w:val="both"/>
        <w:rPr>
          <w:rFonts w:ascii="Comic Sans MS" w:hAnsi="Comic Sans MS"/>
          <w:b/>
          <w:bCs/>
          <w:color w:val="000000"/>
          <w:sz w:val="22"/>
          <w:szCs w:val="22"/>
        </w:rPr>
      </w:pPr>
      <w:r w:rsidRPr="005D2384">
        <w:rPr>
          <w:rFonts w:ascii="Comic Sans MS" w:hAnsi="Comic Sans MS"/>
          <w:b/>
          <w:bCs/>
          <w:color w:val="000000"/>
          <w:sz w:val="22"/>
          <w:szCs w:val="22"/>
        </w:rPr>
        <w:t xml:space="preserve"> </w:t>
      </w:r>
    </w:p>
    <w:p w:rsidR="00422B42" w:rsidRPr="00120B6C" w:rsidRDefault="00422B42" w:rsidP="00422B42">
      <w:pPr>
        <w:autoSpaceDE w:val="0"/>
        <w:autoSpaceDN w:val="0"/>
        <w:adjustRightInd w:val="0"/>
        <w:ind w:right="517"/>
        <w:jc w:val="center"/>
        <w:rPr>
          <w:b/>
          <w:bCs/>
          <w:color w:val="000000"/>
          <w:highlight w:val="yellow"/>
        </w:rPr>
      </w:pPr>
    </w:p>
    <w:p w:rsidR="00422B42" w:rsidRPr="00120B6C" w:rsidRDefault="00422B42" w:rsidP="00422B42">
      <w:pPr>
        <w:autoSpaceDE w:val="0"/>
        <w:autoSpaceDN w:val="0"/>
        <w:adjustRightInd w:val="0"/>
        <w:ind w:right="517"/>
        <w:jc w:val="center"/>
        <w:rPr>
          <w:b/>
          <w:bCs/>
          <w:color w:val="000000"/>
          <w:highlight w:val="yellow"/>
        </w:rPr>
      </w:pPr>
    </w:p>
    <w:p w:rsidR="00422B42" w:rsidRPr="001F6010" w:rsidRDefault="00422B42" w:rsidP="00422B42">
      <w:pPr>
        <w:autoSpaceDE w:val="0"/>
        <w:autoSpaceDN w:val="0"/>
        <w:adjustRightInd w:val="0"/>
        <w:ind w:right="517"/>
        <w:jc w:val="center"/>
        <w:rPr>
          <w:b/>
          <w:bCs/>
          <w:color w:val="000000"/>
        </w:rPr>
      </w:pPr>
    </w:p>
    <w:p w:rsidR="00422B42" w:rsidRPr="001F6010" w:rsidRDefault="00422B42" w:rsidP="00422B42">
      <w:pPr>
        <w:autoSpaceDE w:val="0"/>
        <w:autoSpaceDN w:val="0"/>
        <w:adjustRightInd w:val="0"/>
        <w:ind w:right="517"/>
        <w:jc w:val="center"/>
        <w:rPr>
          <w:b/>
          <w:bCs/>
          <w:color w:val="000000"/>
        </w:rPr>
      </w:pPr>
    </w:p>
    <w:tbl>
      <w:tblPr>
        <w:tblW w:w="9551" w:type="dxa"/>
        <w:tblInd w:w="-252" w:type="dxa"/>
        <w:tblLook w:val="0000" w:firstRow="0" w:lastRow="0" w:firstColumn="0" w:lastColumn="0" w:noHBand="0" w:noVBand="0"/>
      </w:tblPr>
      <w:tblGrid>
        <w:gridCol w:w="532"/>
        <w:gridCol w:w="4537"/>
        <w:gridCol w:w="2115"/>
        <w:gridCol w:w="1439"/>
        <w:gridCol w:w="792"/>
        <w:gridCol w:w="1093"/>
      </w:tblGrid>
      <w:tr w:rsidR="00483BBD" w:rsidRPr="001F6010" w:rsidTr="00483BBD">
        <w:trPr>
          <w:trHeight w:val="406"/>
        </w:trPr>
        <w:tc>
          <w:tcPr>
            <w:tcW w:w="9551" w:type="dxa"/>
            <w:gridSpan w:val="6"/>
            <w:tcBorders>
              <w:top w:val="single" w:sz="4" w:space="0" w:color="auto"/>
              <w:left w:val="single" w:sz="4" w:space="0" w:color="auto"/>
              <w:right w:val="single" w:sz="8" w:space="0" w:color="auto"/>
            </w:tcBorders>
            <w:shd w:val="clear" w:color="auto" w:fill="D9D9D9" w:themeFill="background1" w:themeFillShade="D9"/>
            <w:vAlign w:val="center"/>
          </w:tcPr>
          <w:p w:rsidR="00483BBD" w:rsidRPr="001F6010" w:rsidRDefault="00D130FC" w:rsidP="00675A2D">
            <w:pPr>
              <w:jc w:val="center"/>
              <w:rPr>
                <w:rFonts w:ascii="Comic Sans MS" w:hAnsi="Comic Sans MS"/>
                <w:sz w:val="20"/>
                <w:szCs w:val="20"/>
              </w:rPr>
            </w:pPr>
            <w:r w:rsidRPr="001F6010">
              <w:rPr>
                <w:rFonts w:ascii="Comic Sans MS" w:hAnsi="Comic Sans MS"/>
                <w:b/>
                <w:bCs/>
                <w:color w:val="000000"/>
                <w:sz w:val="20"/>
                <w:szCs w:val="20"/>
              </w:rPr>
              <w:t>ΕΝΤΥΠΟ</w:t>
            </w:r>
            <w:r w:rsidR="00483BBD" w:rsidRPr="001F6010">
              <w:rPr>
                <w:rFonts w:ascii="Comic Sans MS" w:hAnsi="Comic Sans MS"/>
                <w:b/>
                <w:bCs/>
                <w:color w:val="000000"/>
                <w:sz w:val="20"/>
                <w:szCs w:val="20"/>
              </w:rPr>
              <w:t xml:space="preserve"> ΟΙΚΟΝΟΜΙΚΗΣ ΠΡΟΣΦΟΡΑΣ</w:t>
            </w:r>
          </w:p>
        </w:tc>
      </w:tr>
      <w:tr w:rsidR="00483BBD" w:rsidRPr="001F6010" w:rsidTr="00FD6BD0">
        <w:trPr>
          <w:trHeight w:val="570"/>
        </w:trPr>
        <w:tc>
          <w:tcPr>
            <w:tcW w:w="510" w:type="dxa"/>
            <w:tcBorders>
              <w:top w:val="single" w:sz="4" w:space="0" w:color="auto"/>
              <w:left w:val="single" w:sz="4" w:space="0" w:color="auto"/>
              <w:right w:val="single" w:sz="4" w:space="0" w:color="auto"/>
            </w:tcBorders>
            <w:shd w:val="clear" w:color="auto" w:fill="auto"/>
            <w:vAlign w:val="center"/>
          </w:tcPr>
          <w:p w:rsidR="00483BBD" w:rsidRPr="001F6010" w:rsidRDefault="00483BBD" w:rsidP="00675A2D">
            <w:pPr>
              <w:jc w:val="center"/>
              <w:rPr>
                <w:rFonts w:ascii="Comic Sans MS" w:hAnsi="Comic Sans MS"/>
                <w:sz w:val="20"/>
                <w:szCs w:val="20"/>
              </w:rPr>
            </w:pPr>
            <w:r w:rsidRPr="001F6010">
              <w:rPr>
                <w:rFonts w:ascii="Comic Sans MS" w:hAnsi="Comic Sans MS"/>
                <w:sz w:val="20"/>
                <w:szCs w:val="20"/>
              </w:rPr>
              <w:t>α/α</w:t>
            </w:r>
          </w:p>
        </w:tc>
        <w:tc>
          <w:tcPr>
            <w:tcW w:w="4537" w:type="dxa"/>
            <w:tcBorders>
              <w:top w:val="single" w:sz="8" w:space="0" w:color="auto"/>
              <w:left w:val="single" w:sz="4" w:space="0" w:color="auto"/>
              <w:bottom w:val="single" w:sz="4" w:space="0" w:color="auto"/>
              <w:right w:val="single" w:sz="4" w:space="0" w:color="auto"/>
            </w:tcBorders>
            <w:shd w:val="clear" w:color="auto" w:fill="auto"/>
            <w:noWrap/>
            <w:vAlign w:val="center"/>
          </w:tcPr>
          <w:p w:rsidR="00483BBD" w:rsidRPr="001F6010" w:rsidRDefault="00483BBD" w:rsidP="00675A2D">
            <w:pPr>
              <w:jc w:val="center"/>
              <w:rPr>
                <w:rFonts w:ascii="Comic Sans MS" w:hAnsi="Comic Sans MS"/>
                <w:sz w:val="20"/>
                <w:szCs w:val="20"/>
              </w:rPr>
            </w:pPr>
            <w:r w:rsidRPr="001F6010">
              <w:rPr>
                <w:rFonts w:ascii="Comic Sans MS" w:hAnsi="Comic Sans MS"/>
                <w:sz w:val="20"/>
                <w:szCs w:val="20"/>
              </w:rPr>
              <w:t>ΠΕΡΙΓΡΑΦΗ ΕΡΓΑΣΙΩΝ</w:t>
            </w:r>
          </w:p>
        </w:tc>
        <w:tc>
          <w:tcPr>
            <w:tcW w:w="773" w:type="dxa"/>
            <w:tcBorders>
              <w:top w:val="single" w:sz="8" w:space="0" w:color="auto"/>
              <w:left w:val="nil"/>
              <w:bottom w:val="single" w:sz="4" w:space="0" w:color="auto"/>
              <w:right w:val="single" w:sz="4" w:space="0" w:color="auto"/>
            </w:tcBorders>
            <w:shd w:val="clear" w:color="auto" w:fill="auto"/>
            <w:noWrap/>
            <w:vAlign w:val="center"/>
          </w:tcPr>
          <w:p w:rsidR="00483BBD" w:rsidRPr="001F6010" w:rsidRDefault="00483BBD" w:rsidP="00675A2D">
            <w:pPr>
              <w:jc w:val="center"/>
              <w:rPr>
                <w:rFonts w:ascii="Comic Sans MS" w:hAnsi="Comic Sans MS"/>
                <w:sz w:val="20"/>
                <w:szCs w:val="20"/>
              </w:rPr>
            </w:pPr>
            <w:r w:rsidRPr="001F6010">
              <w:rPr>
                <w:rFonts w:ascii="Comic Sans MS" w:hAnsi="Comic Sans MS"/>
                <w:sz w:val="20"/>
                <w:szCs w:val="20"/>
              </w:rPr>
              <w:t>Μ.Μ.</w:t>
            </w:r>
          </w:p>
        </w:tc>
        <w:tc>
          <w:tcPr>
            <w:tcW w:w="1410" w:type="dxa"/>
            <w:tcBorders>
              <w:top w:val="single" w:sz="8" w:space="0" w:color="auto"/>
              <w:left w:val="nil"/>
              <w:bottom w:val="single" w:sz="4" w:space="0" w:color="auto"/>
              <w:right w:val="single" w:sz="4" w:space="0" w:color="auto"/>
            </w:tcBorders>
            <w:shd w:val="clear" w:color="auto" w:fill="auto"/>
            <w:noWrap/>
            <w:vAlign w:val="center"/>
          </w:tcPr>
          <w:p w:rsidR="00483BBD" w:rsidRPr="001F6010" w:rsidRDefault="00483BBD" w:rsidP="00675A2D">
            <w:pPr>
              <w:jc w:val="center"/>
              <w:rPr>
                <w:rFonts w:ascii="Comic Sans MS" w:hAnsi="Comic Sans MS"/>
                <w:sz w:val="20"/>
                <w:szCs w:val="20"/>
              </w:rPr>
            </w:pPr>
            <w:r w:rsidRPr="001F6010">
              <w:rPr>
                <w:rFonts w:ascii="Comic Sans MS" w:hAnsi="Comic Sans MS"/>
                <w:sz w:val="20"/>
                <w:szCs w:val="20"/>
              </w:rPr>
              <w:t>ΠΟΣΟΤΗΤΑ</w:t>
            </w:r>
          </w:p>
        </w:tc>
        <w:tc>
          <w:tcPr>
            <w:tcW w:w="1142" w:type="dxa"/>
            <w:tcBorders>
              <w:top w:val="single" w:sz="8" w:space="0" w:color="auto"/>
              <w:left w:val="single" w:sz="4" w:space="0" w:color="auto"/>
              <w:bottom w:val="single" w:sz="4" w:space="0" w:color="auto"/>
              <w:right w:val="single" w:sz="4" w:space="0" w:color="auto"/>
            </w:tcBorders>
            <w:shd w:val="clear" w:color="auto" w:fill="auto"/>
            <w:vAlign w:val="center"/>
          </w:tcPr>
          <w:p w:rsidR="00483BBD" w:rsidRPr="001F6010" w:rsidRDefault="00483BBD" w:rsidP="00675A2D">
            <w:pPr>
              <w:jc w:val="center"/>
              <w:rPr>
                <w:rFonts w:ascii="Comic Sans MS" w:hAnsi="Comic Sans MS"/>
                <w:sz w:val="20"/>
                <w:szCs w:val="20"/>
              </w:rPr>
            </w:pPr>
            <w:r w:rsidRPr="001F6010">
              <w:rPr>
                <w:rFonts w:ascii="Comic Sans MS" w:hAnsi="Comic Sans MS"/>
                <w:sz w:val="20"/>
                <w:szCs w:val="20"/>
              </w:rPr>
              <w:t>ΤΙΜΗ</w:t>
            </w:r>
          </w:p>
          <w:p w:rsidR="00FD6BD0" w:rsidRPr="001F6010" w:rsidRDefault="00FD6BD0" w:rsidP="00675A2D">
            <w:pPr>
              <w:jc w:val="center"/>
              <w:rPr>
                <w:rFonts w:ascii="Comic Sans MS" w:hAnsi="Comic Sans MS"/>
                <w:sz w:val="20"/>
                <w:szCs w:val="20"/>
              </w:rPr>
            </w:pPr>
            <w:r w:rsidRPr="001F6010">
              <w:rPr>
                <w:rFonts w:ascii="Comic Sans MS" w:hAnsi="Comic Sans MS"/>
                <w:sz w:val="20"/>
                <w:szCs w:val="20"/>
              </w:rPr>
              <w:t>(€)</w:t>
            </w:r>
          </w:p>
        </w:tc>
        <w:tc>
          <w:tcPr>
            <w:tcW w:w="1179" w:type="dxa"/>
            <w:tcBorders>
              <w:top w:val="single" w:sz="8" w:space="0" w:color="auto"/>
              <w:left w:val="single" w:sz="4" w:space="0" w:color="auto"/>
              <w:bottom w:val="single" w:sz="4" w:space="0" w:color="auto"/>
              <w:right w:val="single" w:sz="8" w:space="0" w:color="auto"/>
            </w:tcBorders>
            <w:shd w:val="clear" w:color="auto" w:fill="auto"/>
            <w:vAlign w:val="center"/>
          </w:tcPr>
          <w:p w:rsidR="00483BBD" w:rsidRPr="001F6010" w:rsidRDefault="00483BBD" w:rsidP="00675A2D">
            <w:pPr>
              <w:jc w:val="center"/>
              <w:rPr>
                <w:rFonts w:ascii="Comic Sans MS" w:hAnsi="Comic Sans MS"/>
                <w:sz w:val="20"/>
                <w:szCs w:val="20"/>
              </w:rPr>
            </w:pPr>
            <w:r w:rsidRPr="001F6010">
              <w:rPr>
                <w:rFonts w:ascii="Comic Sans MS" w:hAnsi="Comic Sans MS"/>
                <w:sz w:val="20"/>
                <w:szCs w:val="20"/>
              </w:rPr>
              <w:t>ΚΟΣΤΟΣ</w:t>
            </w:r>
          </w:p>
          <w:p w:rsidR="00FD6BD0" w:rsidRPr="001F6010" w:rsidRDefault="00FD6BD0" w:rsidP="00675A2D">
            <w:pPr>
              <w:jc w:val="center"/>
              <w:rPr>
                <w:rFonts w:ascii="Comic Sans MS" w:hAnsi="Comic Sans MS"/>
                <w:sz w:val="20"/>
                <w:szCs w:val="20"/>
              </w:rPr>
            </w:pPr>
            <w:r w:rsidRPr="001F6010">
              <w:rPr>
                <w:rFonts w:ascii="Comic Sans MS" w:hAnsi="Comic Sans MS"/>
                <w:sz w:val="20"/>
                <w:szCs w:val="20"/>
              </w:rPr>
              <w:t>(€)</w:t>
            </w:r>
          </w:p>
        </w:tc>
      </w:tr>
      <w:tr w:rsidR="00483BBD" w:rsidRPr="001F6010" w:rsidTr="00FD6BD0">
        <w:trPr>
          <w:trHeight w:val="700"/>
        </w:trPr>
        <w:tc>
          <w:tcPr>
            <w:tcW w:w="510" w:type="dxa"/>
            <w:tcBorders>
              <w:top w:val="single" w:sz="4" w:space="0" w:color="auto"/>
              <w:left w:val="single" w:sz="4" w:space="0" w:color="auto"/>
              <w:bottom w:val="single" w:sz="4" w:space="0" w:color="auto"/>
            </w:tcBorders>
            <w:shd w:val="clear" w:color="auto" w:fill="auto"/>
            <w:vAlign w:val="center"/>
          </w:tcPr>
          <w:p w:rsidR="00483BBD" w:rsidRPr="001F6010" w:rsidRDefault="00483BBD" w:rsidP="00675A2D">
            <w:pPr>
              <w:jc w:val="center"/>
              <w:rPr>
                <w:rFonts w:ascii="Comic Sans MS" w:hAnsi="Comic Sans MS"/>
                <w:sz w:val="20"/>
                <w:szCs w:val="20"/>
              </w:rPr>
            </w:pPr>
            <w:r w:rsidRPr="001F6010">
              <w:rPr>
                <w:rFonts w:ascii="Comic Sans MS" w:hAnsi="Comic Sans MS"/>
                <w:sz w:val="20"/>
                <w:szCs w:val="20"/>
              </w:rPr>
              <w:t>1</w:t>
            </w:r>
          </w:p>
        </w:tc>
        <w:tc>
          <w:tcPr>
            <w:tcW w:w="4537" w:type="dxa"/>
            <w:tcBorders>
              <w:top w:val="nil"/>
              <w:left w:val="single" w:sz="8" w:space="0" w:color="auto"/>
              <w:bottom w:val="single" w:sz="4" w:space="0" w:color="auto"/>
              <w:right w:val="single" w:sz="4" w:space="0" w:color="auto"/>
            </w:tcBorders>
            <w:shd w:val="clear" w:color="auto" w:fill="auto"/>
            <w:noWrap/>
            <w:vAlign w:val="center"/>
          </w:tcPr>
          <w:p w:rsidR="00483BBD" w:rsidRPr="001F6010" w:rsidRDefault="00F33698" w:rsidP="00675A2D">
            <w:pPr>
              <w:spacing w:line="276" w:lineRule="auto"/>
              <w:rPr>
                <w:rFonts w:ascii="Comic Sans MS" w:hAnsi="Comic Sans MS"/>
                <w:sz w:val="20"/>
                <w:szCs w:val="20"/>
              </w:rPr>
            </w:pPr>
            <w:r w:rsidRPr="001F6010">
              <w:rPr>
                <w:rFonts w:ascii="Comic Sans MS" w:hAnsi="Comic Sans MS"/>
                <w:sz w:val="20"/>
                <w:szCs w:val="20"/>
              </w:rPr>
              <w:t xml:space="preserve">Υπηρεσία </w:t>
            </w:r>
            <w:r w:rsidR="00483BBD" w:rsidRPr="001F6010">
              <w:rPr>
                <w:rFonts w:ascii="Comic Sans MS" w:hAnsi="Comic Sans MS"/>
                <w:sz w:val="20"/>
                <w:szCs w:val="20"/>
              </w:rPr>
              <w:t xml:space="preserve">μυοκτονίας </w:t>
            </w:r>
            <w:proofErr w:type="spellStart"/>
            <w:r w:rsidR="00483BBD" w:rsidRPr="001F6010">
              <w:rPr>
                <w:rFonts w:ascii="Comic Sans MS" w:hAnsi="Comic Sans MS"/>
                <w:sz w:val="20"/>
                <w:szCs w:val="20"/>
              </w:rPr>
              <w:t>εντομοκτονίας</w:t>
            </w:r>
            <w:proofErr w:type="spellEnd"/>
            <w:r w:rsidR="00483BBD" w:rsidRPr="001F6010">
              <w:rPr>
                <w:rFonts w:ascii="Comic Sans MS" w:hAnsi="Comic Sans MS"/>
                <w:sz w:val="20"/>
                <w:szCs w:val="20"/>
              </w:rPr>
              <w:t xml:space="preserve"> χωρίς τους </w:t>
            </w:r>
            <w:proofErr w:type="spellStart"/>
            <w:r w:rsidR="00483BBD" w:rsidRPr="001F6010">
              <w:rPr>
                <w:rFonts w:ascii="Comic Sans MS" w:hAnsi="Comic Sans MS"/>
                <w:sz w:val="20"/>
                <w:szCs w:val="20"/>
              </w:rPr>
              <w:t>Δολωματικούς</w:t>
            </w:r>
            <w:proofErr w:type="spellEnd"/>
            <w:r w:rsidR="00483BBD" w:rsidRPr="001F6010">
              <w:rPr>
                <w:rFonts w:ascii="Comic Sans MS" w:hAnsi="Comic Sans MS"/>
                <w:sz w:val="20"/>
                <w:szCs w:val="20"/>
              </w:rPr>
              <w:t xml:space="preserve"> Σταθμούς (5 εφαρμογές ετησίως)</w:t>
            </w:r>
          </w:p>
        </w:tc>
        <w:tc>
          <w:tcPr>
            <w:tcW w:w="773" w:type="dxa"/>
            <w:tcBorders>
              <w:top w:val="nil"/>
              <w:left w:val="nil"/>
              <w:bottom w:val="single" w:sz="4" w:space="0" w:color="auto"/>
              <w:right w:val="single" w:sz="8" w:space="0" w:color="auto"/>
            </w:tcBorders>
            <w:shd w:val="clear" w:color="auto" w:fill="auto"/>
            <w:noWrap/>
            <w:vAlign w:val="center"/>
          </w:tcPr>
          <w:p w:rsidR="00483BBD" w:rsidRPr="001F6010" w:rsidRDefault="00F33698" w:rsidP="00F33698">
            <w:pPr>
              <w:spacing w:line="360" w:lineRule="auto"/>
              <w:jc w:val="center"/>
              <w:rPr>
                <w:rFonts w:ascii="Comic Sans MS" w:hAnsi="Comic Sans MS"/>
                <w:sz w:val="20"/>
                <w:szCs w:val="20"/>
              </w:rPr>
            </w:pPr>
            <w:r w:rsidRPr="001F6010">
              <w:rPr>
                <w:rFonts w:ascii="Comic Sans MS" w:hAnsi="Comic Sans MS"/>
                <w:sz w:val="20"/>
                <w:szCs w:val="20"/>
              </w:rPr>
              <w:t>Υπηρεσία/Εφαρμογές</w:t>
            </w:r>
          </w:p>
        </w:tc>
        <w:tc>
          <w:tcPr>
            <w:tcW w:w="1410" w:type="dxa"/>
            <w:tcBorders>
              <w:top w:val="nil"/>
              <w:left w:val="single" w:sz="4" w:space="0" w:color="auto"/>
              <w:bottom w:val="single" w:sz="4" w:space="0" w:color="auto"/>
              <w:right w:val="single" w:sz="4" w:space="0" w:color="auto"/>
            </w:tcBorders>
            <w:shd w:val="clear" w:color="auto" w:fill="auto"/>
            <w:noWrap/>
            <w:vAlign w:val="center"/>
          </w:tcPr>
          <w:p w:rsidR="00483BBD" w:rsidRPr="001F6010" w:rsidRDefault="00F33698" w:rsidP="00FD6BD0">
            <w:pPr>
              <w:spacing w:line="360" w:lineRule="auto"/>
              <w:jc w:val="center"/>
              <w:rPr>
                <w:rFonts w:ascii="Comic Sans MS" w:hAnsi="Comic Sans MS"/>
                <w:sz w:val="20"/>
                <w:szCs w:val="20"/>
              </w:rPr>
            </w:pPr>
            <w:r w:rsidRPr="001F6010">
              <w:rPr>
                <w:rFonts w:ascii="Comic Sans MS" w:hAnsi="Comic Sans MS"/>
                <w:sz w:val="20"/>
                <w:szCs w:val="20"/>
              </w:rPr>
              <w:t>10</w:t>
            </w:r>
            <w:r w:rsidR="00483BBD" w:rsidRPr="001F6010">
              <w:rPr>
                <w:rFonts w:ascii="Comic Sans MS" w:hAnsi="Comic Sans MS"/>
                <w:sz w:val="20"/>
                <w:szCs w:val="20"/>
              </w:rPr>
              <w:t>,00</w:t>
            </w:r>
          </w:p>
        </w:tc>
        <w:tc>
          <w:tcPr>
            <w:tcW w:w="1142" w:type="dxa"/>
            <w:tcBorders>
              <w:top w:val="nil"/>
              <w:left w:val="single" w:sz="4" w:space="0" w:color="auto"/>
              <w:bottom w:val="single" w:sz="4" w:space="0" w:color="auto"/>
              <w:right w:val="single" w:sz="4" w:space="0" w:color="auto"/>
            </w:tcBorders>
            <w:shd w:val="clear" w:color="auto" w:fill="auto"/>
            <w:vAlign w:val="center"/>
          </w:tcPr>
          <w:p w:rsidR="00483BBD" w:rsidRPr="001F6010" w:rsidRDefault="00483BBD" w:rsidP="00675A2D">
            <w:pPr>
              <w:spacing w:line="360" w:lineRule="auto"/>
              <w:jc w:val="right"/>
              <w:rPr>
                <w:rFonts w:ascii="Comic Sans MS" w:hAnsi="Comic Sans MS"/>
                <w:sz w:val="20"/>
                <w:szCs w:val="20"/>
              </w:rPr>
            </w:pPr>
          </w:p>
        </w:tc>
        <w:tc>
          <w:tcPr>
            <w:tcW w:w="1179" w:type="dxa"/>
            <w:tcBorders>
              <w:top w:val="nil"/>
              <w:left w:val="single" w:sz="4" w:space="0" w:color="auto"/>
              <w:bottom w:val="single" w:sz="4" w:space="0" w:color="auto"/>
              <w:right w:val="single" w:sz="8" w:space="0" w:color="auto"/>
            </w:tcBorders>
            <w:shd w:val="clear" w:color="auto" w:fill="auto"/>
            <w:vAlign w:val="center"/>
          </w:tcPr>
          <w:p w:rsidR="00483BBD" w:rsidRPr="001F6010" w:rsidRDefault="00483BBD" w:rsidP="00675A2D">
            <w:pPr>
              <w:spacing w:line="360" w:lineRule="auto"/>
              <w:jc w:val="right"/>
              <w:rPr>
                <w:rFonts w:ascii="Comic Sans MS" w:hAnsi="Comic Sans MS"/>
                <w:sz w:val="20"/>
                <w:szCs w:val="20"/>
              </w:rPr>
            </w:pPr>
          </w:p>
        </w:tc>
      </w:tr>
      <w:tr w:rsidR="00483BBD" w:rsidRPr="001F6010" w:rsidTr="00FD6BD0">
        <w:trPr>
          <w:trHeight w:val="1830"/>
        </w:trPr>
        <w:tc>
          <w:tcPr>
            <w:tcW w:w="510" w:type="dxa"/>
            <w:tcBorders>
              <w:left w:val="single" w:sz="4" w:space="0" w:color="auto"/>
              <w:bottom w:val="single" w:sz="4" w:space="0" w:color="auto"/>
              <w:right w:val="single" w:sz="4" w:space="0" w:color="auto"/>
            </w:tcBorders>
            <w:shd w:val="clear" w:color="auto" w:fill="auto"/>
            <w:vAlign w:val="center"/>
          </w:tcPr>
          <w:p w:rsidR="00483BBD" w:rsidRPr="001F6010" w:rsidRDefault="00483BBD" w:rsidP="00675A2D">
            <w:pPr>
              <w:jc w:val="center"/>
              <w:rPr>
                <w:rFonts w:ascii="Comic Sans MS" w:hAnsi="Comic Sans MS"/>
                <w:sz w:val="20"/>
                <w:szCs w:val="20"/>
                <w:lang w:val="en-US"/>
              </w:rPr>
            </w:pPr>
            <w:r w:rsidRPr="001F6010">
              <w:rPr>
                <w:rFonts w:ascii="Comic Sans MS" w:hAnsi="Comic Sans MS"/>
                <w:sz w:val="20"/>
                <w:szCs w:val="20"/>
                <w:lang w:val="en-US"/>
              </w:rPr>
              <w:t>2</w:t>
            </w:r>
          </w:p>
        </w:tc>
        <w:tc>
          <w:tcPr>
            <w:tcW w:w="4537" w:type="dxa"/>
            <w:tcBorders>
              <w:top w:val="nil"/>
              <w:left w:val="single" w:sz="4" w:space="0" w:color="auto"/>
              <w:bottom w:val="single" w:sz="4" w:space="0" w:color="auto"/>
              <w:right w:val="single" w:sz="4" w:space="0" w:color="auto"/>
            </w:tcBorders>
            <w:shd w:val="clear" w:color="auto" w:fill="auto"/>
            <w:noWrap/>
            <w:vAlign w:val="center"/>
          </w:tcPr>
          <w:p w:rsidR="00483BBD" w:rsidRPr="001F6010" w:rsidRDefault="00483BBD" w:rsidP="00675A2D">
            <w:pPr>
              <w:spacing w:line="276" w:lineRule="auto"/>
              <w:rPr>
                <w:rFonts w:ascii="Comic Sans MS" w:hAnsi="Comic Sans MS"/>
                <w:sz w:val="20"/>
                <w:szCs w:val="20"/>
              </w:rPr>
            </w:pPr>
            <w:r w:rsidRPr="001F6010">
              <w:rPr>
                <w:rFonts w:ascii="Comic Sans MS" w:hAnsi="Comic Sans MS"/>
                <w:sz w:val="20"/>
                <w:szCs w:val="20"/>
              </w:rPr>
              <w:t xml:space="preserve">Έλεγχος, συντήρηση, </w:t>
            </w:r>
            <w:proofErr w:type="spellStart"/>
            <w:r w:rsidRPr="001F6010">
              <w:rPr>
                <w:rFonts w:ascii="Comic Sans MS" w:hAnsi="Comic Sans MS"/>
                <w:sz w:val="20"/>
                <w:szCs w:val="20"/>
              </w:rPr>
              <w:t>επαναδόλωση</w:t>
            </w:r>
            <w:proofErr w:type="spellEnd"/>
            <w:r w:rsidRPr="001F6010">
              <w:rPr>
                <w:rFonts w:ascii="Comic Sans MS" w:hAnsi="Comic Sans MS"/>
                <w:sz w:val="20"/>
                <w:szCs w:val="20"/>
              </w:rPr>
              <w:t xml:space="preserve">, καθαρισμός (εσωτερικά και εξωτερικά από χόρτα, ξύλα κ.λπ.) και των 270 </w:t>
            </w:r>
            <w:proofErr w:type="spellStart"/>
            <w:r w:rsidRPr="001F6010">
              <w:rPr>
                <w:rFonts w:ascii="Comic Sans MS" w:hAnsi="Comic Sans MS"/>
                <w:sz w:val="20"/>
                <w:szCs w:val="20"/>
              </w:rPr>
              <w:t>Δολωματικών</w:t>
            </w:r>
            <w:proofErr w:type="spellEnd"/>
            <w:r w:rsidRPr="001F6010">
              <w:rPr>
                <w:rFonts w:ascii="Comic Sans MS" w:hAnsi="Comic Sans MS"/>
                <w:sz w:val="20"/>
                <w:szCs w:val="20"/>
              </w:rPr>
              <w:t xml:space="preserve"> Σταθμών. Αντικατάσταση φθαρμένων </w:t>
            </w:r>
            <w:proofErr w:type="spellStart"/>
            <w:r w:rsidRPr="001F6010">
              <w:rPr>
                <w:rFonts w:ascii="Comic Sans MS" w:hAnsi="Comic Sans MS"/>
                <w:sz w:val="20"/>
                <w:szCs w:val="20"/>
              </w:rPr>
              <w:t>Δολωματικών</w:t>
            </w:r>
            <w:proofErr w:type="spellEnd"/>
            <w:r w:rsidRPr="001F6010">
              <w:rPr>
                <w:rFonts w:ascii="Comic Sans MS" w:hAnsi="Comic Sans MS"/>
                <w:sz w:val="20"/>
                <w:szCs w:val="20"/>
              </w:rPr>
              <w:t xml:space="preserve"> Σταθμών ή ενίσχυση υφιστάμενης εφαρμογής από στοκ.</w:t>
            </w:r>
          </w:p>
        </w:tc>
        <w:tc>
          <w:tcPr>
            <w:tcW w:w="773" w:type="dxa"/>
            <w:tcBorders>
              <w:top w:val="nil"/>
              <w:left w:val="nil"/>
              <w:bottom w:val="single" w:sz="4" w:space="0" w:color="auto"/>
              <w:right w:val="single" w:sz="8" w:space="0" w:color="auto"/>
            </w:tcBorders>
            <w:shd w:val="clear" w:color="auto" w:fill="auto"/>
            <w:noWrap/>
            <w:vAlign w:val="center"/>
          </w:tcPr>
          <w:p w:rsidR="00483BBD" w:rsidRPr="001F6010" w:rsidRDefault="00F33698" w:rsidP="00675A2D">
            <w:pPr>
              <w:jc w:val="center"/>
              <w:rPr>
                <w:rFonts w:ascii="Comic Sans MS" w:hAnsi="Comic Sans MS"/>
                <w:sz w:val="20"/>
                <w:szCs w:val="20"/>
              </w:rPr>
            </w:pPr>
            <w:r w:rsidRPr="001F6010">
              <w:rPr>
                <w:rFonts w:ascii="Comic Sans MS" w:hAnsi="Comic Sans MS"/>
                <w:sz w:val="20"/>
                <w:szCs w:val="20"/>
              </w:rPr>
              <w:t>Υπηρεσία</w:t>
            </w:r>
          </w:p>
        </w:tc>
        <w:tc>
          <w:tcPr>
            <w:tcW w:w="1410" w:type="dxa"/>
            <w:tcBorders>
              <w:top w:val="nil"/>
              <w:left w:val="single" w:sz="4" w:space="0" w:color="auto"/>
              <w:bottom w:val="single" w:sz="4" w:space="0" w:color="auto"/>
              <w:right w:val="single" w:sz="4" w:space="0" w:color="auto"/>
            </w:tcBorders>
            <w:shd w:val="clear" w:color="auto" w:fill="auto"/>
            <w:noWrap/>
            <w:vAlign w:val="center"/>
          </w:tcPr>
          <w:p w:rsidR="00483BBD" w:rsidRPr="001F6010" w:rsidRDefault="00F33698" w:rsidP="00FD6BD0">
            <w:pPr>
              <w:jc w:val="center"/>
              <w:rPr>
                <w:rFonts w:ascii="Comic Sans MS" w:hAnsi="Comic Sans MS"/>
                <w:sz w:val="20"/>
                <w:szCs w:val="20"/>
              </w:rPr>
            </w:pPr>
            <w:r w:rsidRPr="001F6010">
              <w:rPr>
                <w:rFonts w:ascii="Comic Sans MS" w:hAnsi="Comic Sans MS"/>
                <w:sz w:val="20"/>
                <w:szCs w:val="20"/>
              </w:rPr>
              <w:t>10</w:t>
            </w:r>
            <w:r w:rsidR="00483BBD" w:rsidRPr="001F6010">
              <w:rPr>
                <w:rFonts w:ascii="Comic Sans MS" w:hAnsi="Comic Sans MS"/>
                <w:sz w:val="20"/>
                <w:szCs w:val="20"/>
              </w:rPr>
              <w:t>,00</w:t>
            </w:r>
          </w:p>
        </w:tc>
        <w:tc>
          <w:tcPr>
            <w:tcW w:w="1142" w:type="dxa"/>
            <w:tcBorders>
              <w:top w:val="nil"/>
              <w:left w:val="single" w:sz="4" w:space="0" w:color="auto"/>
              <w:bottom w:val="single" w:sz="4" w:space="0" w:color="auto"/>
              <w:right w:val="single" w:sz="4" w:space="0" w:color="auto"/>
            </w:tcBorders>
            <w:shd w:val="clear" w:color="auto" w:fill="auto"/>
            <w:vAlign w:val="center"/>
          </w:tcPr>
          <w:p w:rsidR="00483BBD" w:rsidRPr="001F6010" w:rsidRDefault="00483BBD" w:rsidP="00675A2D">
            <w:pPr>
              <w:jc w:val="right"/>
              <w:rPr>
                <w:rFonts w:ascii="Comic Sans MS" w:hAnsi="Comic Sans MS"/>
                <w:sz w:val="20"/>
                <w:szCs w:val="20"/>
              </w:rPr>
            </w:pPr>
          </w:p>
        </w:tc>
        <w:tc>
          <w:tcPr>
            <w:tcW w:w="1179" w:type="dxa"/>
            <w:tcBorders>
              <w:top w:val="nil"/>
              <w:left w:val="single" w:sz="4" w:space="0" w:color="auto"/>
              <w:bottom w:val="single" w:sz="4" w:space="0" w:color="auto"/>
              <w:right w:val="single" w:sz="8" w:space="0" w:color="auto"/>
            </w:tcBorders>
            <w:shd w:val="clear" w:color="auto" w:fill="auto"/>
            <w:vAlign w:val="center"/>
          </w:tcPr>
          <w:p w:rsidR="00483BBD" w:rsidRPr="001F6010" w:rsidRDefault="00483BBD" w:rsidP="00675A2D">
            <w:pPr>
              <w:jc w:val="right"/>
              <w:rPr>
                <w:rFonts w:ascii="Comic Sans MS" w:hAnsi="Comic Sans MS"/>
                <w:sz w:val="20"/>
                <w:szCs w:val="20"/>
              </w:rPr>
            </w:pPr>
          </w:p>
        </w:tc>
      </w:tr>
      <w:tr w:rsidR="00F33698" w:rsidRPr="001F6010" w:rsidTr="00FD6BD0">
        <w:trPr>
          <w:trHeight w:val="1830"/>
        </w:trPr>
        <w:tc>
          <w:tcPr>
            <w:tcW w:w="510" w:type="dxa"/>
            <w:tcBorders>
              <w:left w:val="single" w:sz="4" w:space="0" w:color="auto"/>
              <w:bottom w:val="single" w:sz="4" w:space="0" w:color="auto"/>
              <w:right w:val="single" w:sz="4" w:space="0" w:color="auto"/>
            </w:tcBorders>
            <w:shd w:val="clear" w:color="auto" w:fill="auto"/>
            <w:vAlign w:val="center"/>
          </w:tcPr>
          <w:p w:rsidR="00F33698" w:rsidRPr="001F6010" w:rsidRDefault="00F33698" w:rsidP="00675A2D">
            <w:pPr>
              <w:jc w:val="center"/>
              <w:rPr>
                <w:rFonts w:ascii="Comic Sans MS" w:hAnsi="Comic Sans MS"/>
                <w:sz w:val="20"/>
                <w:szCs w:val="20"/>
              </w:rPr>
            </w:pPr>
            <w:r w:rsidRPr="001F6010">
              <w:rPr>
                <w:rFonts w:ascii="Comic Sans MS" w:hAnsi="Comic Sans MS"/>
                <w:sz w:val="20"/>
                <w:szCs w:val="20"/>
              </w:rPr>
              <w:t>3</w:t>
            </w:r>
          </w:p>
        </w:tc>
        <w:tc>
          <w:tcPr>
            <w:tcW w:w="4537" w:type="dxa"/>
            <w:tcBorders>
              <w:top w:val="nil"/>
              <w:left w:val="single" w:sz="4" w:space="0" w:color="auto"/>
              <w:bottom w:val="single" w:sz="4" w:space="0" w:color="auto"/>
              <w:right w:val="single" w:sz="4" w:space="0" w:color="auto"/>
            </w:tcBorders>
            <w:shd w:val="clear" w:color="auto" w:fill="auto"/>
            <w:noWrap/>
            <w:vAlign w:val="center"/>
          </w:tcPr>
          <w:p w:rsidR="00F33698" w:rsidRPr="001F6010" w:rsidRDefault="00F33698" w:rsidP="00675A2D">
            <w:pPr>
              <w:spacing w:line="276" w:lineRule="auto"/>
              <w:rPr>
                <w:rFonts w:ascii="Comic Sans MS" w:hAnsi="Comic Sans MS"/>
                <w:sz w:val="20"/>
                <w:szCs w:val="20"/>
              </w:rPr>
            </w:pPr>
            <w:r w:rsidRPr="001F6010">
              <w:rPr>
                <w:rFonts w:ascii="Comic Sans MS" w:hAnsi="Comic Sans MS"/>
                <w:sz w:val="20"/>
                <w:szCs w:val="20"/>
              </w:rPr>
              <w:t xml:space="preserve">Προμήθεια εγκατάσταση νέων </w:t>
            </w:r>
            <w:proofErr w:type="spellStart"/>
            <w:r w:rsidRPr="001F6010">
              <w:rPr>
                <w:rFonts w:ascii="Comic Sans MS" w:hAnsi="Comic Sans MS"/>
                <w:sz w:val="20"/>
                <w:szCs w:val="20"/>
              </w:rPr>
              <w:t>δολωματικών</w:t>
            </w:r>
            <w:proofErr w:type="spellEnd"/>
            <w:r w:rsidRPr="001F6010">
              <w:rPr>
                <w:rFonts w:ascii="Comic Sans MS" w:hAnsi="Comic Sans MS"/>
                <w:sz w:val="20"/>
                <w:szCs w:val="20"/>
              </w:rPr>
              <w:t xml:space="preserve"> σταθμών (Δ.Σ.) ισοδύναμων των υφισταμένων</w:t>
            </w:r>
          </w:p>
        </w:tc>
        <w:tc>
          <w:tcPr>
            <w:tcW w:w="773" w:type="dxa"/>
            <w:tcBorders>
              <w:top w:val="nil"/>
              <w:left w:val="nil"/>
              <w:bottom w:val="single" w:sz="4" w:space="0" w:color="auto"/>
              <w:right w:val="single" w:sz="8" w:space="0" w:color="auto"/>
            </w:tcBorders>
            <w:shd w:val="clear" w:color="auto" w:fill="auto"/>
            <w:noWrap/>
            <w:vAlign w:val="center"/>
          </w:tcPr>
          <w:p w:rsidR="00F33698" w:rsidRPr="001F6010" w:rsidRDefault="00F33698" w:rsidP="00675A2D">
            <w:pPr>
              <w:jc w:val="center"/>
              <w:rPr>
                <w:rFonts w:ascii="Comic Sans MS" w:hAnsi="Comic Sans MS"/>
                <w:sz w:val="20"/>
                <w:szCs w:val="20"/>
              </w:rPr>
            </w:pPr>
            <w:proofErr w:type="spellStart"/>
            <w:r w:rsidRPr="001F6010">
              <w:rPr>
                <w:rFonts w:ascii="Comic Sans MS" w:hAnsi="Comic Sans MS"/>
                <w:sz w:val="20"/>
                <w:szCs w:val="20"/>
              </w:rPr>
              <w:t>Τμχ</w:t>
            </w:r>
            <w:proofErr w:type="spellEnd"/>
            <w:r w:rsidRPr="001F6010">
              <w:rPr>
                <w:rFonts w:ascii="Comic Sans MS" w:hAnsi="Comic Sans MS"/>
                <w:sz w:val="20"/>
                <w:szCs w:val="20"/>
              </w:rPr>
              <w:t>.</w:t>
            </w:r>
          </w:p>
        </w:tc>
        <w:tc>
          <w:tcPr>
            <w:tcW w:w="1410" w:type="dxa"/>
            <w:tcBorders>
              <w:top w:val="nil"/>
              <w:left w:val="single" w:sz="4" w:space="0" w:color="auto"/>
              <w:bottom w:val="single" w:sz="4" w:space="0" w:color="auto"/>
              <w:right w:val="single" w:sz="4" w:space="0" w:color="auto"/>
            </w:tcBorders>
            <w:shd w:val="clear" w:color="auto" w:fill="auto"/>
            <w:noWrap/>
            <w:vAlign w:val="center"/>
          </w:tcPr>
          <w:p w:rsidR="00F33698" w:rsidRPr="001F6010" w:rsidRDefault="00F33698" w:rsidP="00FD6BD0">
            <w:pPr>
              <w:jc w:val="center"/>
              <w:rPr>
                <w:rFonts w:ascii="Comic Sans MS" w:hAnsi="Comic Sans MS"/>
                <w:sz w:val="20"/>
                <w:szCs w:val="20"/>
              </w:rPr>
            </w:pPr>
            <w:r w:rsidRPr="001F6010">
              <w:rPr>
                <w:rFonts w:ascii="Comic Sans MS" w:hAnsi="Comic Sans MS"/>
                <w:sz w:val="20"/>
                <w:szCs w:val="20"/>
              </w:rPr>
              <w:t>50,00</w:t>
            </w:r>
          </w:p>
        </w:tc>
        <w:tc>
          <w:tcPr>
            <w:tcW w:w="1142" w:type="dxa"/>
            <w:tcBorders>
              <w:top w:val="nil"/>
              <w:left w:val="single" w:sz="4" w:space="0" w:color="auto"/>
              <w:bottom w:val="single" w:sz="4" w:space="0" w:color="auto"/>
              <w:right w:val="single" w:sz="4" w:space="0" w:color="auto"/>
            </w:tcBorders>
            <w:shd w:val="clear" w:color="auto" w:fill="auto"/>
            <w:vAlign w:val="center"/>
          </w:tcPr>
          <w:p w:rsidR="00F33698" w:rsidRPr="001F6010" w:rsidRDefault="00F33698" w:rsidP="00675A2D">
            <w:pPr>
              <w:jc w:val="right"/>
              <w:rPr>
                <w:rFonts w:ascii="Comic Sans MS" w:hAnsi="Comic Sans MS"/>
                <w:sz w:val="20"/>
                <w:szCs w:val="20"/>
              </w:rPr>
            </w:pPr>
          </w:p>
        </w:tc>
        <w:tc>
          <w:tcPr>
            <w:tcW w:w="1179" w:type="dxa"/>
            <w:tcBorders>
              <w:top w:val="nil"/>
              <w:left w:val="single" w:sz="4" w:space="0" w:color="auto"/>
              <w:bottom w:val="single" w:sz="4" w:space="0" w:color="auto"/>
              <w:right w:val="single" w:sz="8" w:space="0" w:color="auto"/>
            </w:tcBorders>
            <w:shd w:val="clear" w:color="auto" w:fill="auto"/>
            <w:vAlign w:val="center"/>
          </w:tcPr>
          <w:p w:rsidR="00F33698" w:rsidRPr="001F6010" w:rsidRDefault="00F33698" w:rsidP="00675A2D">
            <w:pPr>
              <w:jc w:val="right"/>
              <w:rPr>
                <w:rFonts w:ascii="Comic Sans MS" w:hAnsi="Comic Sans MS"/>
                <w:sz w:val="20"/>
                <w:szCs w:val="20"/>
              </w:rPr>
            </w:pPr>
          </w:p>
        </w:tc>
      </w:tr>
      <w:tr w:rsidR="00483BBD" w:rsidRPr="001F6010" w:rsidTr="00675A2D">
        <w:trPr>
          <w:trHeight w:val="439"/>
        </w:trPr>
        <w:tc>
          <w:tcPr>
            <w:tcW w:w="8372"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83BBD" w:rsidRPr="001F6010" w:rsidRDefault="00483BBD" w:rsidP="00785CA4">
            <w:pPr>
              <w:jc w:val="center"/>
              <w:rPr>
                <w:rFonts w:ascii="Comic Sans MS" w:hAnsi="Comic Sans MS"/>
                <w:b/>
                <w:sz w:val="20"/>
                <w:szCs w:val="20"/>
              </w:rPr>
            </w:pPr>
            <w:r w:rsidRPr="001F6010">
              <w:rPr>
                <w:rFonts w:ascii="Comic Sans MS" w:hAnsi="Comic Sans MS"/>
                <w:b/>
                <w:sz w:val="20"/>
                <w:szCs w:val="20"/>
              </w:rPr>
              <w:t>ΔΑΠΑΝΗ</w:t>
            </w:r>
          </w:p>
        </w:tc>
        <w:tc>
          <w:tcPr>
            <w:tcW w:w="1179" w:type="dxa"/>
            <w:tcBorders>
              <w:top w:val="nil"/>
              <w:left w:val="single" w:sz="4" w:space="0" w:color="auto"/>
              <w:bottom w:val="single" w:sz="4" w:space="0" w:color="auto"/>
              <w:right w:val="single" w:sz="8" w:space="0" w:color="auto"/>
            </w:tcBorders>
            <w:shd w:val="clear" w:color="auto" w:fill="E6E6E6"/>
            <w:vAlign w:val="center"/>
          </w:tcPr>
          <w:p w:rsidR="00483BBD" w:rsidRPr="001F6010" w:rsidRDefault="00483BBD" w:rsidP="00675A2D">
            <w:pPr>
              <w:jc w:val="right"/>
              <w:rPr>
                <w:rFonts w:ascii="Comic Sans MS" w:hAnsi="Comic Sans MS"/>
                <w:b/>
                <w:sz w:val="20"/>
                <w:szCs w:val="20"/>
              </w:rPr>
            </w:pPr>
          </w:p>
        </w:tc>
      </w:tr>
      <w:tr w:rsidR="00483BBD" w:rsidRPr="001F6010" w:rsidTr="00675A2D">
        <w:trPr>
          <w:trHeight w:val="439"/>
        </w:trPr>
        <w:tc>
          <w:tcPr>
            <w:tcW w:w="8372"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83BBD" w:rsidRPr="001F6010" w:rsidRDefault="00483BBD" w:rsidP="00785CA4">
            <w:pPr>
              <w:jc w:val="center"/>
              <w:rPr>
                <w:rFonts w:ascii="Comic Sans MS" w:hAnsi="Comic Sans MS"/>
                <w:b/>
                <w:sz w:val="20"/>
                <w:szCs w:val="20"/>
              </w:rPr>
            </w:pPr>
            <w:r w:rsidRPr="001F6010">
              <w:rPr>
                <w:rFonts w:ascii="Comic Sans MS" w:hAnsi="Comic Sans MS"/>
                <w:b/>
                <w:sz w:val="20"/>
                <w:szCs w:val="20"/>
              </w:rPr>
              <w:t>ΦΠΑ 24%</w:t>
            </w:r>
          </w:p>
        </w:tc>
        <w:tc>
          <w:tcPr>
            <w:tcW w:w="1179" w:type="dxa"/>
            <w:tcBorders>
              <w:top w:val="nil"/>
              <w:left w:val="single" w:sz="4" w:space="0" w:color="auto"/>
              <w:bottom w:val="single" w:sz="4" w:space="0" w:color="auto"/>
              <w:right w:val="single" w:sz="8" w:space="0" w:color="auto"/>
            </w:tcBorders>
            <w:shd w:val="clear" w:color="auto" w:fill="E6E6E6"/>
            <w:vAlign w:val="center"/>
          </w:tcPr>
          <w:p w:rsidR="00483BBD" w:rsidRPr="001F6010" w:rsidRDefault="00483BBD" w:rsidP="00675A2D">
            <w:pPr>
              <w:jc w:val="right"/>
              <w:rPr>
                <w:rFonts w:ascii="Comic Sans MS" w:hAnsi="Comic Sans MS"/>
                <w:b/>
                <w:sz w:val="20"/>
                <w:szCs w:val="20"/>
              </w:rPr>
            </w:pPr>
          </w:p>
        </w:tc>
      </w:tr>
      <w:tr w:rsidR="00483BBD" w:rsidRPr="001F6010" w:rsidTr="00675A2D">
        <w:trPr>
          <w:trHeight w:val="439"/>
        </w:trPr>
        <w:tc>
          <w:tcPr>
            <w:tcW w:w="8372"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83BBD" w:rsidRPr="001F6010" w:rsidRDefault="00483BBD" w:rsidP="00785CA4">
            <w:pPr>
              <w:jc w:val="center"/>
              <w:rPr>
                <w:rFonts w:ascii="Comic Sans MS" w:hAnsi="Comic Sans MS"/>
                <w:b/>
                <w:sz w:val="20"/>
                <w:szCs w:val="20"/>
              </w:rPr>
            </w:pPr>
            <w:r w:rsidRPr="001F6010">
              <w:rPr>
                <w:rFonts w:ascii="Comic Sans MS" w:hAnsi="Comic Sans MS"/>
                <w:b/>
                <w:sz w:val="20"/>
                <w:szCs w:val="20"/>
              </w:rPr>
              <w:t>ΣΥΝΟΛΙΚΟ ΚΟΣΤΟΣ ΜΕ ΦΠΑ 24%</w:t>
            </w:r>
          </w:p>
        </w:tc>
        <w:tc>
          <w:tcPr>
            <w:tcW w:w="1179" w:type="dxa"/>
            <w:tcBorders>
              <w:top w:val="nil"/>
              <w:left w:val="single" w:sz="4" w:space="0" w:color="auto"/>
              <w:bottom w:val="single" w:sz="4" w:space="0" w:color="auto"/>
              <w:right w:val="single" w:sz="8" w:space="0" w:color="auto"/>
            </w:tcBorders>
            <w:shd w:val="clear" w:color="auto" w:fill="E6E6E6"/>
            <w:vAlign w:val="center"/>
          </w:tcPr>
          <w:p w:rsidR="00483BBD" w:rsidRPr="001F6010" w:rsidRDefault="00483BBD" w:rsidP="00675A2D">
            <w:pPr>
              <w:jc w:val="right"/>
              <w:rPr>
                <w:rFonts w:ascii="Comic Sans MS" w:hAnsi="Comic Sans MS"/>
                <w:b/>
                <w:sz w:val="20"/>
                <w:szCs w:val="20"/>
              </w:rPr>
            </w:pPr>
          </w:p>
        </w:tc>
      </w:tr>
    </w:tbl>
    <w:p w:rsidR="00422B42" w:rsidRPr="001F6010" w:rsidRDefault="00422B42" w:rsidP="00CF0331">
      <w:pPr>
        <w:tabs>
          <w:tab w:val="left" w:pos="9072"/>
        </w:tabs>
        <w:autoSpaceDE w:val="0"/>
        <w:autoSpaceDN w:val="0"/>
        <w:adjustRightInd w:val="0"/>
        <w:ind w:firstLine="567"/>
        <w:jc w:val="both"/>
        <w:rPr>
          <w:rFonts w:ascii="Comic Sans MS" w:hAnsi="Comic Sans MS"/>
          <w:sz w:val="20"/>
          <w:szCs w:val="20"/>
        </w:rPr>
      </w:pPr>
    </w:p>
    <w:p w:rsidR="00CF0331" w:rsidRPr="001F6010" w:rsidRDefault="00CF0331" w:rsidP="00CF0331">
      <w:pPr>
        <w:autoSpaceDE w:val="0"/>
        <w:autoSpaceDN w:val="0"/>
        <w:adjustRightInd w:val="0"/>
        <w:ind w:left="567" w:right="517"/>
        <w:jc w:val="both"/>
        <w:rPr>
          <w:rFonts w:ascii="Comic Sans MS" w:hAnsi="Comic Sans MS"/>
          <w:b/>
          <w:bCs/>
          <w:color w:val="000000"/>
          <w:sz w:val="20"/>
          <w:szCs w:val="20"/>
        </w:rPr>
      </w:pPr>
      <w:r w:rsidRPr="001F6010">
        <w:rPr>
          <w:rFonts w:ascii="Comic Sans MS" w:hAnsi="Comic Sans MS"/>
          <w:b/>
          <w:bCs/>
          <w:color w:val="000000"/>
          <w:sz w:val="20"/>
          <w:szCs w:val="20"/>
        </w:rPr>
        <w:t xml:space="preserve"> </w:t>
      </w:r>
    </w:p>
    <w:p w:rsidR="00422B42" w:rsidRPr="001F6010" w:rsidRDefault="00422B42" w:rsidP="00422B42">
      <w:pPr>
        <w:tabs>
          <w:tab w:val="left" w:pos="6180"/>
        </w:tabs>
        <w:ind w:left="360"/>
        <w:jc w:val="right"/>
        <w:rPr>
          <w:rFonts w:ascii="Comic Sans MS" w:hAnsi="Comic Sans MS"/>
          <w:color w:val="000000"/>
          <w:sz w:val="20"/>
          <w:szCs w:val="20"/>
        </w:rPr>
      </w:pPr>
      <w:r w:rsidRPr="001F6010">
        <w:rPr>
          <w:rFonts w:ascii="Comic Sans MS" w:hAnsi="Comic Sans MS"/>
          <w:color w:val="000000"/>
          <w:sz w:val="20"/>
          <w:szCs w:val="20"/>
        </w:rPr>
        <w:t>(τόπος, ημερομηνία) ……………………………….</w:t>
      </w:r>
    </w:p>
    <w:p w:rsidR="00422B42" w:rsidRPr="001F6010" w:rsidRDefault="00422B42" w:rsidP="001F6010">
      <w:pPr>
        <w:ind w:left="360"/>
        <w:rPr>
          <w:rFonts w:ascii="Comic Sans MS" w:hAnsi="Comic Sans MS"/>
          <w:color w:val="000000"/>
          <w:sz w:val="20"/>
          <w:szCs w:val="20"/>
        </w:rPr>
      </w:pPr>
      <w:r w:rsidRPr="001F6010">
        <w:rPr>
          <w:rFonts w:ascii="Comic Sans MS" w:hAnsi="Comic Sans MS"/>
          <w:color w:val="000000"/>
          <w:sz w:val="20"/>
          <w:szCs w:val="20"/>
        </w:rPr>
        <w:t xml:space="preserve">                                                                                                 </w:t>
      </w:r>
    </w:p>
    <w:p w:rsidR="00422B42" w:rsidRPr="001F6010" w:rsidRDefault="00422B42" w:rsidP="00422B42">
      <w:pPr>
        <w:ind w:left="360"/>
        <w:jc w:val="right"/>
        <w:rPr>
          <w:rFonts w:ascii="Comic Sans MS" w:hAnsi="Comic Sans MS"/>
          <w:color w:val="000000"/>
          <w:sz w:val="20"/>
          <w:szCs w:val="20"/>
        </w:rPr>
      </w:pPr>
    </w:p>
    <w:p w:rsidR="00422B42" w:rsidRPr="001F6010" w:rsidRDefault="00422B42" w:rsidP="00422B42">
      <w:pPr>
        <w:ind w:left="360"/>
        <w:jc w:val="right"/>
        <w:rPr>
          <w:rFonts w:ascii="Comic Sans MS" w:hAnsi="Comic Sans MS"/>
          <w:color w:val="000000"/>
          <w:sz w:val="20"/>
          <w:szCs w:val="20"/>
        </w:rPr>
      </w:pPr>
      <w:r w:rsidRPr="001F6010">
        <w:rPr>
          <w:rFonts w:ascii="Comic Sans MS" w:hAnsi="Comic Sans MS"/>
          <w:color w:val="000000"/>
          <w:sz w:val="20"/>
          <w:szCs w:val="20"/>
        </w:rPr>
        <w:t>Ο ΠΡΟΣΦΕΡΩΝ</w:t>
      </w:r>
    </w:p>
    <w:p w:rsidR="00422B42" w:rsidRPr="001F6010" w:rsidRDefault="00422B42" w:rsidP="00422B42">
      <w:pPr>
        <w:spacing w:line="360" w:lineRule="auto"/>
        <w:jc w:val="right"/>
        <w:rPr>
          <w:rFonts w:ascii="Comic Sans MS" w:hAnsi="Comic Sans MS"/>
          <w:b/>
          <w:bCs/>
          <w:sz w:val="20"/>
          <w:szCs w:val="20"/>
        </w:rPr>
      </w:pPr>
      <w:r w:rsidRPr="001F6010">
        <w:rPr>
          <w:rFonts w:ascii="Comic Sans MS" w:hAnsi="Comic Sans MS"/>
          <w:b/>
          <w:bCs/>
          <w:color w:val="000000"/>
          <w:sz w:val="20"/>
          <w:szCs w:val="20"/>
        </w:rPr>
        <w:tab/>
      </w:r>
      <w:r w:rsidRPr="001F6010">
        <w:rPr>
          <w:rFonts w:ascii="Comic Sans MS" w:hAnsi="Comic Sans MS"/>
          <w:b/>
          <w:bCs/>
          <w:color w:val="000000"/>
          <w:sz w:val="20"/>
          <w:szCs w:val="20"/>
        </w:rPr>
        <w:tab/>
      </w:r>
      <w:r w:rsidRPr="001F6010">
        <w:rPr>
          <w:rFonts w:ascii="Comic Sans MS" w:hAnsi="Comic Sans MS"/>
          <w:b/>
          <w:bCs/>
          <w:color w:val="000000"/>
          <w:sz w:val="20"/>
          <w:szCs w:val="20"/>
        </w:rPr>
        <w:tab/>
      </w:r>
      <w:r w:rsidRPr="001F6010">
        <w:rPr>
          <w:rFonts w:ascii="Comic Sans MS" w:hAnsi="Comic Sans MS"/>
          <w:b/>
          <w:bCs/>
          <w:color w:val="000000"/>
          <w:sz w:val="20"/>
          <w:szCs w:val="20"/>
        </w:rPr>
        <w:tab/>
      </w:r>
      <w:r w:rsidRPr="001F6010">
        <w:rPr>
          <w:rFonts w:ascii="Comic Sans MS" w:hAnsi="Comic Sans MS"/>
          <w:b/>
          <w:bCs/>
          <w:color w:val="000000"/>
          <w:sz w:val="20"/>
          <w:szCs w:val="20"/>
        </w:rPr>
        <w:tab/>
        <w:t xml:space="preserve">    </w:t>
      </w:r>
      <w:r w:rsidRPr="001F6010">
        <w:rPr>
          <w:rFonts w:ascii="Comic Sans MS" w:hAnsi="Comic Sans MS"/>
          <w:b/>
          <w:bCs/>
          <w:color w:val="000000"/>
          <w:sz w:val="20"/>
          <w:szCs w:val="20"/>
        </w:rPr>
        <w:tab/>
        <w:t xml:space="preserve">                     </w:t>
      </w:r>
      <w:r w:rsidRPr="001F6010">
        <w:rPr>
          <w:rFonts w:ascii="Comic Sans MS" w:hAnsi="Comic Sans MS"/>
          <w:color w:val="000000"/>
          <w:sz w:val="20"/>
          <w:szCs w:val="20"/>
        </w:rPr>
        <w:t xml:space="preserve"> (Υπογραφή – Σφραγίδα)</w:t>
      </w:r>
    </w:p>
    <w:p w:rsidR="00A3034D" w:rsidRPr="00A7071F" w:rsidRDefault="00A3034D" w:rsidP="00A3034D">
      <w:pPr>
        <w:pStyle w:val="Default"/>
        <w:ind w:left="567" w:right="517" w:firstLine="720"/>
        <w:jc w:val="both"/>
        <w:rPr>
          <w:rFonts w:ascii="Times New Roman" w:hAnsi="Times New Roman" w:cs="Times New Roman"/>
          <w:bCs/>
        </w:rPr>
      </w:pPr>
    </w:p>
    <w:p w:rsidR="00A3034D" w:rsidRDefault="00A3034D"/>
    <w:sectPr w:rsidR="00A3034D" w:rsidSect="0012780B">
      <w:footerReference w:type="default" r:id="rId8"/>
      <w:pgSz w:w="11906" w:h="16838"/>
      <w:pgMar w:top="1418" w:right="141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CB7" w:rsidRDefault="00916CB7" w:rsidP="000D0658">
      <w:r>
        <w:separator/>
      </w:r>
    </w:p>
  </w:endnote>
  <w:endnote w:type="continuationSeparator" w:id="0">
    <w:p w:rsidR="00916CB7" w:rsidRDefault="00916CB7" w:rsidP="000D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01" w:usb1="00000000" w:usb2="00000000" w:usb3="00000000" w:csb0="00000009" w:csb1="00000000"/>
  </w:font>
  <w:font w:name="TimesNewRomanPS-BoldMT">
    <w:altName w:val="Times New Roman"/>
    <w:panose1 w:val="00000000000000000000"/>
    <w:charset w:val="A1"/>
    <w:family w:val="auto"/>
    <w:notTrueType/>
    <w:pitch w:val="default"/>
    <w:sig w:usb0="00000001" w:usb1="00000000" w:usb2="00000000" w:usb3="00000000" w:csb0="00000009" w:csb1="00000000"/>
  </w:font>
  <w:font w:name="Comic Sans MS">
    <w:panose1 w:val="030F0702030302020204"/>
    <w:charset w:val="A1"/>
    <w:family w:val="script"/>
    <w:pitch w:val="variable"/>
    <w:sig w:usb0="00000287" w:usb1="00000013"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970135"/>
      <w:docPartObj>
        <w:docPartGallery w:val="Page Numbers (Bottom of Page)"/>
        <w:docPartUnique/>
      </w:docPartObj>
    </w:sdtPr>
    <w:sdtEndPr/>
    <w:sdtContent>
      <w:p w:rsidR="000D0658" w:rsidRDefault="000D0658">
        <w:pPr>
          <w:pStyle w:val="a8"/>
          <w:jc w:val="center"/>
        </w:pPr>
        <w:r>
          <w:fldChar w:fldCharType="begin"/>
        </w:r>
        <w:r>
          <w:instrText>PAGE   \* MERGEFORMAT</w:instrText>
        </w:r>
        <w:r>
          <w:fldChar w:fldCharType="separate"/>
        </w:r>
        <w:r w:rsidR="00487129">
          <w:rPr>
            <w:noProof/>
          </w:rPr>
          <w:t>13</w:t>
        </w:r>
        <w:r>
          <w:fldChar w:fldCharType="end"/>
        </w:r>
      </w:p>
    </w:sdtContent>
  </w:sdt>
  <w:p w:rsidR="000D0658" w:rsidRDefault="000D06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CB7" w:rsidRDefault="00916CB7" w:rsidP="000D0658">
      <w:r>
        <w:separator/>
      </w:r>
    </w:p>
  </w:footnote>
  <w:footnote w:type="continuationSeparator" w:id="0">
    <w:p w:rsidR="00916CB7" w:rsidRDefault="00916CB7" w:rsidP="000D0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701"/>
    <w:multiLevelType w:val="multilevel"/>
    <w:tmpl w:val="D964664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B87A38"/>
    <w:multiLevelType w:val="hybridMultilevel"/>
    <w:tmpl w:val="F2C27CD4"/>
    <w:lvl w:ilvl="0" w:tplc="04080011">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3"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A4E23"/>
    <w:multiLevelType w:val="hybridMultilevel"/>
    <w:tmpl w:val="BC16264E"/>
    <w:lvl w:ilvl="0" w:tplc="0408000F">
      <w:start w:val="1"/>
      <w:numFmt w:val="decimal"/>
      <w:lvlText w:val="%1."/>
      <w:lvlJc w:val="left"/>
      <w:pPr>
        <w:ind w:left="2138" w:hanging="360"/>
      </w:p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5" w15:restartNumberingAfterBreak="0">
    <w:nsid w:val="5AEA0C9E"/>
    <w:multiLevelType w:val="hybridMultilevel"/>
    <w:tmpl w:val="2F4CCC2C"/>
    <w:lvl w:ilvl="0" w:tplc="A69659DE">
      <w:start w:val="1"/>
      <w:numFmt w:val="decimal"/>
      <w:lvlText w:val="%1)"/>
      <w:lvlJc w:val="left"/>
      <w:pPr>
        <w:ind w:left="1631" w:hanging="78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6" w15:restartNumberingAfterBreak="0">
    <w:nsid w:val="67FD31B2"/>
    <w:multiLevelType w:val="hybridMultilevel"/>
    <w:tmpl w:val="580C21F8"/>
    <w:lvl w:ilvl="0" w:tplc="0408000F">
      <w:start w:val="1"/>
      <w:numFmt w:val="decimal"/>
      <w:lvlText w:val="%1."/>
      <w:lvlJc w:val="left"/>
      <w:pPr>
        <w:ind w:left="2138" w:hanging="360"/>
      </w:p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7" w15:restartNumberingAfterBreak="0">
    <w:nsid w:val="774E3796"/>
    <w:multiLevelType w:val="hybridMultilevel"/>
    <w:tmpl w:val="488C7E4C"/>
    <w:lvl w:ilvl="0" w:tplc="66B8F9CE">
      <w:start w:val="1"/>
      <w:numFmt w:val="decimal"/>
      <w:lvlText w:val="%1."/>
      <w:lvlJc w:val="left"/>
      <w:pPr>
        <w:tabs>
          <w:tab w:val="num" w:pos="360"/>
        </w:tabs>
        <w:ind w:left="360" w:hanging="360"/>
      </w:pPr>
      <w:rPr>
        <w:rFonts w:hint="default"/>
        <w:b w:val="0"/>
        <w:i w:val="0"/>
        <w:color w:val="auto"/>
        <w:sz w:val="24"/>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7AF7318A"/>
    <w:multiLevelType w:val="hybridMultilevel"/>
    <w:tmpl w:val="15BC25C2"/>
    <w:lvl w:ilvl="0" w:tplc="839A1F60">
      <w:start w:val="1"/>
      <w:numFmt w:val="decimal"/>
      <w:lvlText w:val="%1."/>
      <w:lvlJc w:val="left"/>
      <w:pPr>
        <w:ind w:left="1647" w:hanging="360"/>
      </w:pPr>
      <w:rPr>
        <w:rFonts w:hint="default"/>
      </w:rPr>
    </w:lvl>
    <w:lvl w:ilvl="1" w:tplc="04080019" w:tentative="1">
      <w:start w:val="1"/>
      <w:numFmt w:val="lowerLetter"/>
      <w:lvlText w:val="%2."/>
      <w:lvlJc w:val="left"/>
      <w:pPr>
        <w:ind w:left="2367" w:hanging="360"/>
      </w:pPr>
    </w:lvl>
    <w:lvl w:ilvl="2" w:tplc="0408001B" w:tentative="1">
      <w:start w:val="1"/>
      <w:numFmt w:val="lowerRoman"/>
      <w:lvlText w:val="%3."/>
      <w:lvlJc w:val="right"/>
      <w:pPr>
        <w:ind w:left="3087" w:hanging="180"/>
      </w:pPr>
    </w:lvl>
    <w:lvl w:ilvl="3" w:tplc="0408000F" w:tentative="1">
      <w:start w:val="1"/>
      <w:numFmt w:val="decimal"/>
      <w:lvlText w:val="%4."/>
      <w:lvlJc w:val="left"/>
      <w:pPr>
        <w:ind w:left="3807" w:hanging="360"/>
      </w:pPr>
    </w:lvl>
    <w:lvl w:ilvl="4" w:tplc="04080019" w:tentative="1">
      <w:start w:val="1"/>
      <w:numFmt w:val="lowerLetter"/>
      <w:lvlText w:val="%5."/>
      <w:lvlJc w:val="left"/>
      <w:pPr>
        <w:ind w:left="4527" w:hanging="360"/>
      </w:pPr>
    </w:lvl>
    <w:lvl w:ilvl="5" w:tplc="0408001B" w:tentative="1">
      <w:start w:val="1"/>
      <w:numFmt w:val="lowerRoman"/>
      <w:lvlText w:val="%6."/>
      <w:lvlJc w:val="right"/>
      <w:pPr>
        <w:ind w:left="5247" w:hanging="180"/>
      </w:pPr>
    </w:lvl>
    <w:lvl w:ilvl="6" w:tplc="0408000F" w:tentative="1">
      <w:start w:val="1"/>
      <w:numFmt w:val="decimal"/>
      <w:lvlText w:val="%7."/>
      <w:lvlJc w:val="left"/>
      <w:pPr>
        <w:ind w:left="5967" w:hanging="360"/>
      </w:pPr>
    </w:lvl>
    <w:lvl w:ilvl="7" w:tplc="04080019" w:tentative="1">
      <w:start w:val="1"/>
      <w:numFmt w:val="lowerLetter"/>
      <w:lvlText w:val="%8."/>
      <w:lvlJc w:val="left"/>
      <w:pPr>
        <w:ind w:left="6687" w:hanging="360"/>
      </w:pPr>
    </w:lvl>
    <w:lvl w:ilvl="8" w:tplc="0408001B" w:tentative="1">
      <w:start w:val="1"/>
      <w:numFmt w:val="lowerRoman"/>
      <w:lvlText w:val="%9."/>
      <w:lvlJc w:val="right"/>
      <w:pPr>
        <w:ind w:left="7407" w:hanging="180"/>
      </w:pPr>
    </w:lvl>
  </w:abstractNum>
  <w:num w:numId="1">
    <w:abstractNumId w:val="7"/>
  </w:num>
  <w:num w:numId="2">
    <w:abstractNumId w:val="8"/>
  </w:num>
  <w:num w:numId="3">
    <w:abstractNumId w:val="6"/>
  </w:num>
  <w:num w:numId="4">
    <w:abstractNumId w:val="2"/>
  </w:num>
  <w:num w:numId="5">
    <w:abstractNumId w:val="5"/>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4D"/>
    <w:rsid w:val="0000254F"/>
    <w:rsid w:val="00006D1E"/>
    <w:rsid w:val="000A2EAF"/>
    <w:rsid w:val="000D0658"/>
    <w:rsid w:val="00100FDE"/>
    <w:rsid w:val="00120B6C"/>
    <w:rsid w:val="0012780B"/>
    <w:rsid w:val="00186F91"/>
    <w:rsid w:val="0019787A"/>
    <w:rsid w:val="001A5D37"/>
    <w:rsid w:val="001B4AEE"/>
    <w:rsid w:val="001D458C"/>
    <w:rsid w:val="001F1481"/>
    <w:rsid w:val="001F6010"/>
    <w:rsid w:val="002304F8"/>
    <w:rsid w:val="002A18F0"/>
    <w:rsid w:val="002D727B"/>
    <w:rsid w:val="003557FA"/>
    <w:rsid w:val="004126A5"/>
    <w:rsid w:val="00422B42"/>
    <w:rsid w:val="00483BBD"/>
    <w:rsid w:val="00487129"/>
    <w:rsid w:val="005B0252"/>
    <w:rsid w:val="005D6CB3"/>
    <w:rsid w:val="005E1AEC"/>
    <w:rsid w:val="005F274B"/>
    <w:rsid w:val="00606677"/>
    <w:rsid w:val="0063205B"/>
    <w:rsid w:val="00785CA4"/>
    <w:rsid w:val="007A3324"/>
    <w:rsid w:val="007E2D55"/>
    <w:rsid w:val="007E6174"/>
    <w:rsid w:val="008007C2"/>
    <w:rsid w:val="00813BAA"/>
    <w:rsid w:val="008530BC"/>
    <w:rsid w:val="008D173A"/>
    <w:rsid w:val="00916CB7"/>
    <w:rsid w:val="009247A7"/>
    <w:rsid w:val="00963FA2"/>
    <w:rsid w:val="009A3E65"/>
    <w:rsid w:val="009D6542"/>
    <w:rsid w:val="009F1D59"/>
    <w:rsid w:val="00A3034D"/>
    <w:rsid w:val="00A6475E"/>
    <w:rsid w:val="00B06800"/>
    <w:rsid w:val="00B11711"/>
    <w:rsid w:val="00B146C3"/>
    <w:rsid w:val="00B22129"/>
    <w:rsid w:val="00B63FAA"/>
    <w:rsid w:val="00B86355"/>
    <w:rsid w:val="00C370FD"/>
    <w:rsid w:val="00CF0331"/>
    <w:rsid w:val="00D130FC"/>
    <w:rsid w:val="00D31A68"/>
    <w:rsid w:val="00D57C59"/>
    <w:rsid w:val="00D738F0"/>
    <w:rsid w:val="00D75838"/>
    <w:rsid w:val="00D84B56"/>
    <w:rsid w:val="00DB1A95"/>
    <w:rsid w:val="00DC195E"/>
    <w:rsid w:val="00DF65B6"/>
    <w:rsid w:val="00DF70A6"/>
    <w:rsid w:val="00E71FA4"/>
    <w:rsid w:val="00EE51AB"/>
    <w:rsid w:val="00F138BE"/>
    <w:rsid w:val="00F33698"/>
    <w:rsid w:val="00F60CF7"/>
    <w:rsid w:val="00FD6B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C2E28-8232-486E-A7AC-5BF39C6F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34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034D"/>
    <w:rPr>
      <w:b/>
      <w:bCs/>
    </w:rPr>
  </w:style>
  <w:style w:type="paragraph" w:customStyle="1" w:styleId="Default">
    <w:name w:val="Default"/>
    <w:rsid w:val="00A3034D"/>
    <w:pPr>
      <w:autoSpaceDE w:val="0"/>
      <w:autoSpaceDN w:val="0"/>
      <w:adjustRightInd w:val="0"/>
      <w:spacing w:after="0" w:line="240" w:lineRule="auto"/>
    </w:pPr>
    <w:rPr>
      <w:rFonts w:ascii="Arial Narrow" w:eastAsia="Times New Roman" w:hAnsi="Arial Narrow" w:cs="Arial Narrow"/>
      <w:color w:val="000000"/>
      <w:sz w:val="24"/>
      <w:szCs w:val="24"/>
      <w:lang w:eastAsia="el-GR"/>
    </w:rPr>
  </w:style>
  <w:style w:type="table" w:styleId="a4">
    <w:name w:val="Table Grid"/>
    <w:basedOn w:val="a1"/>
    <w:uiPriority w:val="39"/>
    <w:rsid w:val="0000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EE51AB"/>
    <w:pPr>
      <w:spacing w:after="120"/>
    </w:pPr>
    <w:rPr>
      <w:lang w:val="x-none" w:eastAsia="en-US"/>
    </w:rPr>
  </w:style>
  <w:style w:type="character" w:customStyle="1" w:styleId="Char">
    <w:name w:val="Σώμα κειμένου Char"/>
    <w:basedOn w:val="a0"/>
    <w:link w:val="a5"/>
    <w:rsid w:val="00EE51AB"/>
    <w:rPr>
      <w:rFonts w:ascii="Times New Roman" w:eastAsia="Times New Roman" w:hAnsi="Times New Roman" w:cs="Times New Roman"/>
      <w:sz w:val="24"/>
      <w:szCs w:val="24"/>
      <w:lang w:val="x-none"/>
    </w:rPr>
  </w:style>
  <w:style w:type="character" w:customStyle="1" w:styleId="a6">
    <w:name w:val="Σώμα κειμένου_"/>
    <w:rsid w:val="00EE51AB"/>
    <w:rPr>
      <w:rFonts w:ascii="Calibri" w:hAnsi="Calibri" w:cs="Calibri"/>
      <w:sz w:val="21"/>
      <w:szCs w:val="21"/>
      <w:u w:val="none"/>
    </w:rPr>
  </w:style>
  <w:style w:type="paragraph" w:styleId="a7">
    <w:name w:val="header"/>
    <w:basedOn w:val="a"/>
    <w:link w:val="Char0"/>
    <w:uiPriority w:val="99"/>
    <w:unhideWhenUsed/>
    <w:rsid w:val="000D0658"/>
    <w:pPr>
      <w:tabs>
        <w:tab w:val="center" w:pos="4153"/>
        <w:tab w:val="right" w:pos="8306"/>
      </w:tabs>
    </w:pPr>
  </w:style>
  <w:style w:type="character" w:customStyle="1" w:styleId="Char0">
    <w:name w:val="Κεφαλίδα Char"/>
    <w:basedOn w:val="a0"/>
    <w:link w:val="a7"/>
    <w:uiPriority w:val="99"/>
    <w:rsid w:val="000D0658"/>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0D0658"/>
    <w:pPr>
      <w:tabs>
        <w:tab w:val="center" w:pos="4153"/>
        <w:tab w:val="right" w:pos="8306"/>
      </w:tabs>
    </w:pPr>
  </w:style>
  <w:style w:type="character" w:customStyle="1" w:styleId="Char1">
    <w:name w:val="Υποσέλιδο Char"/>
    <w:basedOn w:val="a0"/>
    <w:link w:val="a8"/>
    <w:uiPriority w:val="99"/>
    <w:rsid w:val="000D0658"/>
    <w:rPr>
      <w:rFonts w:ascii="Times New Roman" w:eastAsia="Times New Roman" w:hAnsi="Times New Roman" w:cs="Times New Roman"/>
      <w:sz w:val="24"/>
      <w:szCs w:val="24"/>
      <w:lang w:eastAsia="el-GR"/>
    </w:rPr>
  </w:style>
  <w:style w:type="paragraph" w:styleId="a9">
    <w:name w:val="List Paragraph"/>
    <w:basedOn w:val="a"/>
    <w:uiPriority w:val="34"/>
    <w:qFormat/>
    <w:rsid w:val="00D31A68"/>
    <w:pPr>
      <w:ind w:left="720"/>
      <w:contextualSpacing/>
    </w:pPr>
  </w:style>
  <w:style w:type="character" w:styleId="-">
    <w:name w:val="Hyperlink"/>
    <w:basedOn w:val="a0"/>
    <w:uiPriority w:val="99"/>
    <w:unhideWhenUsed/>
    <w:rsid w:val="00186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18605">
      <w:bodyDiv w:val="1"/>
      <w:marLeft w:val="0"/>
      <w:marRight w:val="0"/>
      <w:marTop w:val="0"/>
      <w:marBottom w:val="0"/>
      <w:divBdr>
        <w:top w:val="none" w:sz="0" w:space="0" w:color="auto"/>
        <w:left w:val="none" w:sz="0" w:space="0" w:color="auto"/>
        <w:bottom w:val="none" w:sz="0" w:space="0" w:color="auto"/>
        <w:right w:val="none" w:sz="0" w:space="0" w:color="auto"/>
      </w:divBdr>
    </w:div>
    <w:div w:id="17034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1493</TotalTime>
  <Pages>13</Pages>
  <Words>3781</Words>
  <Characters>24129</Characters>
  <Application>Microsoft Office Word</Application>
  <DocSecurity>0</DocSecurity>
  <Lines>709</Lines>
  <Paragraphs>340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39</cp:revision>
  <cp:lastPrinted>2019-07-18T10:59:00Z</cp:lastPrinted>
  <dcterms:created xsi:type="dcterms:W3CDTF">2017-05-18T11:22:00Z</dcterms:created>
  <dcterms:modified xsi:type="dcterms:W3CDTF">2020-08-31T09:26:00Z</dcterms:modified>
</cp:coreProperties>
</file>