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page" w:tblpX="2053" w:tblpY="-459"/>
        <w:tblW w:w="9756" w:type="dxa"/>
        <w:tblLayout w:type="fixed"/>
        <w:tblLook w:val="0000"/>
      </w:tblPr>
      <w:tblGrid>
        <w:gridCol w:w="9756"/>
      </w:tblGrid>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sz w:val="20"/>
                <w:szCs w:val="20"/>
              </w:rPr>
            </w:pPr>
            <w:r w:rsidRPr="00E77564">
              <w:rPr>
                <w:rFonts w:ascii="Palatino Linotype" w:hAnsi="Palatino Linotype" w:cstheme="minorHAnsi"/>
                <w:b/>
                <w:sz w:val="20"/>
                <w:szCs w:val="20"/>
              </w:rPr>
              <w:t>ΕΛΛΗΝΙΚΗ ΔΗΜΟΚΡΑΤΙΑ</w:t>
            </w:r>
          </w:p>
        </w:tc>
      </w:tr>
      <w:tr w:rsidR="00E77564" w:rsidRPr="00E77564" w:rsidTr="00E77564">
        <w:trPr>
          <w:cantSplit/>
          <w:trHeight w:hRule="exact" w:val="231"/>
        </w:trPr>
        <w:tc>
          <w:tcPr>
            <w:tcW w:w="9756" w:type="dxa"/>
          </w:tcPr>
          <w:p w:rsidR="00E77564" w:rsidRPr="00E77564" w:rsidRDefault="00E77564" w:rsidP="00E77564">
            <w:pPr>
              <w:snapToGrid w:val="0"/>
              <w:ind w:left="567"/>
              <w:rPr>
                <w:rFonts w:ascii="Palatino Linotype" w:hAnsi="Palatino Linotype" w:cstheme="minorHAnsi"/>
                <w:b/>
                <w:bCs/>
                <w:sz w:val="20"/>
                <w:szCs w:val="20"/>
              </w:rPr>
            </w:pPr>
            <w:r w:rsidRPr="00E77564">
              <w:rPr>
                <w:rFonts w:ascii="Palatino Linotype" w:hAnsi="Palatino Linotype" w:cstheme="minorHAnsi"/>
                <w:b/>
                <w:bCs/>
                <w:sz w:val="20"/>
                <w:szCs w:val="20"/>
              </w:rPr>
              <w:t>ΠΑΝΕΠΙΣΤΗΜΙΟ ΚΡΗΤΗΣ</w:t>
            </w:r>
          </w:p>
        </w:tc>
      </w:tr>
    </w:tbl>
    <w:tbl>
      <w:tblPr>
        <w:tblpPr w:leftFromText="180" w:rightFromText="180" w:vertAnchor="text" w:horzAnchor="margin" w:tblpXSpec="center" w:tblpY="18"/>
        <w:tblW w:w="9747" w:type="dxa"/>
        <w:tblLayout w:type="fixed"/>
        <w:tblLook w:val="0000"/>
      </w:tblPr>
      <w:tblGrid>
        <w:gridCol w:w="3692"/>
        <w:gridCol w:w="2277"/>
        <w:gridCol w:w="3778"/>
      </w:tblGrid>
      <w:tr w:rsidR="00E77564" w:rsidRPr="00570413" w:rsidTr="00872FE1">
        <w:trPr>
          <w:cantSplit/>
          <w:trHeight w:hRule="exact" w:val="222"/>
        </w:trPr>
        <w:tc>
          <w:tcPr>
            <w:tcW w:w="3692" w:type="dxa"/>
          </w:tcPr>
          <w:p w:rsidR="00E77564" w:rsidRPr="00E77564" w:rsidRDefault="00686C37" w:rsidP="00E77564">
            <w:pPr>
              <w:snapToGrid w:val="0"/>
              <w:rPr>
                <w:rFonts w:ascii="Palatino Linotype" w:hAnsi="Palatino Linotype" w:cstheme="minorHAnsi"/>
                <w:b/>
                <w:sz w:val="20"/>
                <w:szCs w:val="20"/>
              </w:rPr>
            </w:pPr>
            <w:r>
              <w:rPr>
                <w:rFonts w:ascii="Palatino Linotype" w:hAnsi="Palatino Linotype" w:cstheme="minorHAnsi"/>
                <w:b/>
                <w:noProof/>
                <w:sz w:val="20"/>
                <w:szCs w:val="20"/>
                <w:lang w:eastAsia="el-GR"/>
              </w:rPr>
              <w:pict>
                <v:shapetype id="_x0000_t32" coordsize="21600,21600" o:spt="32" o:oned="t" path="m,l21600,21600e" filled="f">
                  <v:path arrowok="t" fillok="f" o:connecttype="none"/>
                  <o:lock v:ext="edit" shapetype="t"/>
                </v:shapetype>
                <v:shape id="AutoShape 8" o:spid="_x0000_s1026" type="#_x0000_t32" style="position:absolute;margin-left:65.65pt;margin-top:8.45pt;width:413.4pt;height:0;z-index:251659264;visibility:visible;mso-wrap-distance-top:-6e-5mm;mso-wrap-distance-bottom:-6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" strokecolor="#943634 [2405]" strokeweight="2.5pt"/>
              </w:pict>
            </w:r>
          </w:p>
        </w:tc>
        <w:tc>
          <w:tcPr>
            <w:tcW w:w="2277" w:type="dxa"/>
            <w:vMerge w:val="restart"/>
          </w:tcPr>
          <w:p w:rsidR="00E77564" w:rsidRPr="00E77564" w:rsidRDefault="00E77564" w:rsidP="00E77564">
            <w:pPr>
              <w:snapToGrid w:val="0"/>
              <w:jc w:val="center"/>
              <w:rPr>
                <w:rFonts w:ascii="Palatino Linotype" w:hAnsi="Palatino Linotype" w:cstheme="minorHAnsi"/>
                <w:b/>
                <w:sz w:val="20"/>
                <w:szCs w:val="20"/>
              </w:rPr>
            </w:pPr>
          </w:p>
        </w:tc>
        <w:tc>
          <w:tcPr>
            <w:tcW w:w="3778" w:type="dxa"/>
            <w:vMerge w:val="restart"/>
          </w:tcPr>
          <w:p w:rsidR="00E77564" w:rsidRPr="00570413" w:rsidRDefault="00E77564" w:rsidP="00E77564">
            <w:pPr>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570413" w:rsidRDefault="00E77564" w:rsidP="00E77564">
            <w:pPr>
              <w:jc w:val="right"/>
              <w:rPr>
                <w:rFonts w:ascii="Palatino Linotype" w:hAnsi="Palatino Linotype" w:cstheme="minorHAnsi"/>
                <w:b/>
                <w:sz w:val="20"/>
                <w:szCs w:val="20"/>
              </w:rPr>
            </w:pPr>
          </w:p>
          <w:p w:rsidR="00E77564" w:rsidRPr="00E97B6E" w:rsidRDefault="00E77564" w:rsidP="0064664D">
            <w:pPr>
              <w:jc w:val="right"/>
              <w:rPr>
                <w:rFonts w:ascii="Palatino Linotype" w:hAnsi="Palatino Linotype" w:cstheme="minorHAnsi"/>
                <w:b/>
                <w:sz w:val="20"/>
                <w:szCs w:val="20"/>
                <w:lang w:val="en-US"/>
              </w:rPr>
            </w:pPr>
            <w:r w:rsidRPr="00570413">
              <w:rPr>
                <w:rFonts w:ascii="Palatino Linotype" w:hAnsi="Palatino Linotype" w:cstheme="minorHAnsi"/>
                <w:b/>
                <w:sz w:val="20"/>
                <w:szCs w:val="20"/>
              </w:rPr>
              <w:t>Ηράκλειο</w:t>
            </w:r>
            <w:r w:rsidR="001A5BFE">
              <w:rPr>
                <w:rFonts w:ascii="Palatino Linotype" w:hAnsi="Palatino Linotype" w:cstheme="minorHAnsi"/>
                <w:b/>
                <w:sz w:val="20"/>
                <w:szCs w:val="20"/>
              </w:rPr>
              <w:t xml:space="preserve"> </w:t>
            </w:r>
            <w:r w:rsidR="00086EAC">
              <w:rPr>
                <w:rFonts w:ascii="Palatino Linotype" w:hAnsi="Palatino Linotype" w:cstheme="minorHAnsi"/>
                <w:b/>
                <w:sz w:val="20"/>
                <w:szCs w:val="20"/>
                <w:lang w:val="en-US"/>
              </w:rPr>
              <w:t>07/12/2020</w:t>
            </w:r>
            <w:r w:rsidRPr="00570413">
              <w:rPr>
                <w:rFonts w:ascii="Palatino Linotype" w:hAnsi="Palatino Linotype" w:cstheme="minorHAnsi"/>
                <w:b/>
                <w:sz w:val="20"/>
                <w:szCs w:val="20"/>
              </w:rPr>
              <w:t xml:space="preserve"> </w:t>
            </w:r>
          </w:p>
          <w:p w:rsidR="0064664D" w:rsidRPr="00570413" w:rsidRDefault="0064664D" w:rsidP="0064664D">
            <w:pPr>
              <w:jc w:val="right"/>
              <w:rPr>
                <w:rFonts w:ascii="Palatino Linotype" w:hAnsi="Palatino Linotype" w:cstheme="minorHAnsi"/>
                <w:b/>
                <w:sz w:val="20"/>
                <w:szCs w:val="20"/>
              </w:rPr>
            </w:pPr>
          </w:p>
          <w:p w:rsidR="00E77564" w:rsidRPr="00086EAC" w:rsidRDefault="0064664D" w:rsidP="00086EAC">
            <w:pPr>
              <w:jc w:val="right"/>
              <w:rPr>
                <w:rFonts w:ascii="Palatino Linotype" w:hAnsi="Palatino Linotype" w:cstheme="minorHAnsi"/>
                <w:b/>
                <w:i/>
                <w:sz w:val="20"/>
                <w:szCs w:val="20"/>
                <w:shd w:val="clear" w:color="auto" w:fill="FFFF00"/>
                <w:lang w:val="en-US"/>
              </w:rPr>
            </w:pPr>
            <w:r w:rsidRPr="00570413">
              <w:rPr>
                <w:rFonts w:ascii="Palatino Linotype" w:hAnsi="Palatino Linotype" w:cstheme="minorHAnsi"/>
                <w:b/>
                <w:sz w:val="20"/>
                <w:szCs w:val="20"/>
              </w:rPr>
              <w:t>ΑΡΙΘΜΟΣ ΔΙΑΚΗΡΥΞΗΣ:</w:t>
            </w:r>
            <w:r w:rsidR="001A5BFE">
              <w:rPr>
                <w:rFonts w:ascii="Palatino Linotype" w:hAnsi="Palatino Linotype" w:cstheme="minorHAnsi"/>
                <w:b/>
                <w:sz w:val="20"/>
                <w:szCs w:val="20"/>
              </w:rPr>
              <w:t xml:space="preserve"> </w:t>
            </w:r>
            <w:r w:rsidR="00086EAC">
              <w:rPr>
                <w:rFonts w:ascii="Palatino Linotype" w:hAnsi="Palatino Linotype" w:cstheme="minorHAnsi"/>
                <w:b/>
                <w:sz w:val="20"/>
                <w:szCs w:val="20"/>
                <w:lang w:val="en-US"/>
              </w:rPr>
              <w:t>14572</w:t>
            </w:r>
          </w:p>
        </w:tc>
      </w:tr>
      <w:tr w:rsidR="00E77564" w:rsidRPr="00570413" w:rsidTr="00872FE1">
        <w:trPr>
          <w:cantSplit/>
          <w:trHeight w:hRule="exact" w:val="222"/>
        </w:trPr>
        <w:tc>
          <w:tcPr>
            <w:tcW w:w="3692" w:type="dxa"/>
          </w:tcPr>
          <w:p w:rsidR="00E77564" w:rsidRPr="00E77564" w:rsidRDefault="00E77564" w:rsidP="00E77564">
            <w:pPr>
              <w:snapToGrid w:val="0"/>
              <w:rPr>
                <w:rFonts w:ascii="Palatino Linotype" w:hAnsi="Palatino Linotype" w:cstheme="minorHAnsi"/>
                <w:b/>
                <w:bCs/>
                <w:sz w:val="20"/>
                <w:szCs w:val="20"/>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ΥΠΟΔ/ΝΣΗ ΟΙΚΟΝΟΜΙΚΗΣ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 xml:space="preserve">ΔΙΑΧΕΙΡΙΣΗΣ </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222"/>
        </w:trPr>
        <w:tc>
          <w:tcPr>
            <w:tcW w:w="3692" w:type="dxa"/>
          </w:tcPr>
          <w:p w:rsidR="00E77564" w:rsidRPr="00872FE1" w:rsidRDefault="00E77564" w:rsidP="00E77564">
            <w:pPr>
              <w:snapToGrid w:val="0"/>
              <w:rPr>
                <w:rFonts w:ascii="Palatino Linotype" w:hAnsi="Palatino Linotype" w:cstheme="minorHAnsi"/>
                <w:b/>
                <w:sz w:val="19"/>
                <w:szCs w:val="19"/>
              </w:rPr>
            </w:pPr>
            <w:r w:rsidRPr="00872FE1">
              <w:rPr>
                <w:rFonts w:ascii="Palatino Linotype" w:hAnsi="Palatino Linotype" w:cstheme="minorHAnsi"/>
                <w:b/>
                <w:sz w:val="19"/>
                <w:szCs w:val="19"/>
              </w:rPr>
              <w:t>ΤΜΗΜΑ ΠΡΟΜΗΘΕΙΩΝ</w:t>
            </w: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r w:rsidR="00E77564" w:rsidRPr="00570413" w:rsidTr="00872FE1">
        <w:trPr>
          <w:cantSplit/>
          <w:trHeight w:hRule="exact" w:val="1329"/>
        </w:trPr>
        <w:tc>
          <w:tcPr>
            <w:tcW w:w="3692" w:type="dxa"/>
          </w:tcPr>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Κτήριο Διοίκησης </w:t>
            </w:r>
          </w:p>
          <w:p w:rsidR="00E77564" w:rsidRPr="00872FE1" w:rsidRDefault="00E77564" w:rsidP="00E77564">
            <w:pPr>
              <w:snapToGrid w:val="0"/>
              <w:rPr>
                <w:rFonts w:ascii="Palatino Linotype" w:hAnsi="Palatino Linotype" w:cstheme="minorHAnsi"/>
                <w:b/>
                <w:bCs/>
                <w:sz w:val="19"/>
                <w:szCs w:val="19"/>
              </w:rPr>
            </w:pPr>
            <w:r w:rsidRPr="00872FE1">
              <w:rPr>
                <w:rFonts w:ascii="Palatino Linotype" w:hAnsi="Palatino Linotype" w:cstheme="minorHAnsi"/>
                <w:b/>
                <w:bCs/>
                <w:sz w:val="19"/>
                <w:szCs w:val="19"/>
              </w:rPr>
              <w:t xml:space="preserve">Πανεπιστημιούπολη </w:t>
            </w:r>
            <w:proofErr w:type="spellStart"/>
            <w:r w:rsidRPr="00872FE1">
              <w:rPr>
                <w:rFonts w:ascii="Palatino Linotype" w:hAnsi="Palatino Linotype" w:cstheme="minorHAnsi"/>
                <w:b/>
                <w:bCs/>
                <w:sz w:val="19"/>
                <w:szCs w:val="19"/>
              </w:rPr>
              <w:t>Βουτών</w:t>
            </w:r>
            <w:proofErr w:type="spellEnd"/>
          </w:p>
          <w:p w:rsidR="00E77564" w:rsidRPr="00872FE1" w:rsidRDefault="00E77564" w:rsidP="00E77564">
            <w:pPr>
              <w:rPr>
                <w:rFonts w:ascii="Palatino Linotype" w:hAnsi="Palatino Linotype" w:cstheme="minorHAnsi"/>
                <w:b/>
                <w:bCs/>
                <w:sz w:val="19"/>
                <w:szCs w:val="19"/>
              </w:rPr>
            </w:pPr>
            <w:r w:rsidRPr="00872FE1">
              <w:rPr>
                <w:rFonts w:ascii="Palatino Linotype" w:hAnsi="Palatino Linotype" w:cstheme="minorHAnsi"/>
                <w:b/>
                <w:bCs/>
                <w:sz w:val="19"/>
                <w:szCs w:val="19"/>
              </w:rPr>
              <w:t>700 13  Ηράκλειο</w:t>
            </w:r>
          </w:p>
          <w:p w:rsidR="00E77564" w:rsidRPr="00872FE1" w:rsidRDefault="00396608" w:rsidP="00E77564">
            <w:pPr>
              <w:rPr>
                <w:rFonts w:ascii="Palatino Linotype" w:hAnsi="Palatino Linotype" w:cstheme="minorHAnsi"/>
                <w:sz w:val="18"/>
                <w:szCs w:val="18"/>
              </w:rPr>
            </w:pPr>
            <w:proofErr w:type="spellStart"/>
            <w:r>
              <w:rPr>
                <w:rFonts w:ascii="Palatino Linotype" w:hAnsi="Palatino Linotype" w:cstheme="minorHAnsi"/>
                <w:sz w:val="18"/>
                <w:szCs w:val="18"/>
              </w:rPr>
              <w:t>Τηλ</w:t>
            </w:r>
            <w:proofErr w:type="spellEnd"/>
            <w:r>
              <w:rPr>
                <w:rFonts w:ascii="Palatino Linotype" w:hAnsi="Palatino Linotype" w:cstheme="minorHAnsi"/>
                <w:sz w:val="18"/>
                <w:szCs w:val="18"/>
              </w:rPr>
              <w:t>. 2810 393137</w:t>
            </w:r>
          </w:p>
          <w:p w:rsidR="00E77564" w:rsidRPr="00872FE1" w:rsidRDefault="00E77564" w:rsidP="00E77564">
            <w:pPr>
              <w:rPr>
                <w:rFonts w:ascii="Palatino Linotype" w:hAnsi="Palatino Linotype" w:cstheme="minorHAnsi"/>
                <w:sz w:val="18"/>
                <w:szCs w:val="18"/>
              </w:rPr>
            </w:pPr>
            <w:proofErr w:type="spellStart"/>
            <w:r w:rsidRPr="00872FE1">
              <w:rPr>
                <w:rFonts w:ascii="Palatino Linotype" w:hAnsi="Palatino Linotype" w:cstheme="minorHAnsi"/>
                <w:sz w:val="18"/>
                <w:szCs w:val="18"/>
              </w:rPr>
              <w:t>Fax</w:t>
            </w:r>
            <w:proofErr w:type="spellEnd"/>
            <w:r w:rsidRPr="00872FE1">
              <w:rPr>
                <w:rFonts w:ascii="Palatino Linotype" w:hAnsi="Palatino Linotype" w:cstheme="minorHAnsi"/>
                <w:sz w:val="18"/>
                <w:szCs w:val="18"/>
              </w:rPr>
              <w:t xml:space="preserve">   2810 393408</w:t>
            </w: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p w:rsidR="00E77564" w:rsidRPr="00872FE1" w:rsidRDefault="00E77564" w:rsidP="00E77564">
            <w:pPr>
              <w:rPr>
                <w:rFonts w:ascii="Palatino Linotype" w:hAnsi="Palatino Linotype" w:cstheme="minorHAnsi"/>
                <w:sz w:val="19"/>
                <w:szCs w:val="19"/>
              </w:rPr>
            </w:pPr>
          </w:p>
        </w:tc>
        <w:tc>
          <w:tcPr>
            <w:tcW w:w="2277" w:type="dxa"/>
            <w:vMerge/>
          </w:tcPr>
          <w:p w:rsidR="00E77564" w:rsidRPr="00E77564" w:rsidRDefault="00E77564" w:rsidP="00E77564">
            <w:pPr>
              <w:rPr>
                <w:rFonts w:ascii="Palatino Linotype" w:hAnsi="Palatino Linotype" w:cstheme="minorHAnsi"/>
                <w:sz w:val="20"/>
                <w:szCs w:val="20"/>
              </w:rPr>
            </w:pPr>
          </w:p>
        </w:tc>
        <w:tc>
          <w:tcPr>
            <w:tcW w:w="3778" w:type="dxa"/>
            <w:vMerge/>
          </w:tcPr>
          <w:p w:rsidR="00E77564" w:rsidRPr="00570413" w:rsidRDefault="00E77564" w:rsidP="00E77564">
            <w:pPr>
              <w:rPr>
                <w:rFonts w:ascii="Palatino Linotype" w:hAnsi="Palatino Linotype" w:cstheme="minorHAnsi"/>
                <w:b/>
                <w:sz w:val="20"/>
                <w:szCs w:val="20"/>
              </w:rPr>
            </w:pPr>
          </w:p>
        </w:tc>
      </w:tr>
    </w:tbl>
    <w:p w:rsidR="0064664D" w:rsidRPr="00181510" w:rsidRDefault="00E77564" w:rsidP="00AE187B">
      <w:pPr>
        <w:jc w:val="center"/>
        <w:rPr>
          <w:rFonts w:ascii="Palatino Linotype" w:hAnsi="Palatino Linotype" w:cstheme="minorHAnsi"/>
          <w:b/>
          <w:caps/>
          <w:sz w:val="19"/>
          <w:szCs w:val="19"/>
        </w:rPr>
      </w:pPr>
      <w:r w:rsidRPr="00181510">
        <w:rPr>
          <w:rFonts w:ascii="Palatino Linotype" w:hAnsi="Palatino Linotype" w:cstheme="minorHAnsi"/>
          <w:b/>
          <w:noProof/>
          <w:sz w:val="19"/>
          <w:szCs w:val="19"/>
          <w:lang w:eastAsia="el-GR"/>
        </w:rPr>
        <w:drawing>
          <wp:anchor distT="0" distB="0" distL="114300" distR="114300" simplePos="0" relativeHeight="251658240" behindDoc="0" locked="0" layoutInCell="1" allowOverlap="1">
            <wp:simplePos x="0" y="0"/>
            <wp:positionH relativeFrom="column">
              <wp:posOffset>-60960</wp:posOffset>
            </wp:positionH>
            <wp:positionV relativeFrom="paragraph">
              <wp:posOffset>-501015</wp:posOffset>
            </wp:positionV>
            <wp:extent cx="826770" cy="822960"/>
            <wp:effectExtent l="19050" t="0" r="0" b="0"/>
            <wp:wrapNone/>
            <wp:docPr id="1" name="Εικόνα 1"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igma 01 "/>
                    <pic:cNvPicPr>
                      <a:picLocks noChangeAspect="1" noChangeArrowheads="1"/>
                    </pic:cNvPicPr>
                  </pic:nvPicPr>
                  <pic:blipFill>
                    <a:blip r:embed="rId8" cstate="print"/>
                    <a:srcRect/>
                    <a:stretch>
                      <a:fillRect/>
                    </a:stretch>
                  </pic:blipFill>
                  <pic:spPr bwMode="auto">
                    <a:xfrm>
                      <a:off x="0" y="0"/>
                      <a:ext cx="826770" cy="822960"/>
                    </a:xfrm>
                    <a:prstGeom prst="rect">
                      <a:avLst/>
                    </a:prstGeom>
                    <a:noFill/>
                    <a:ln w="9525">
                      <a:noFill/>
                      <a:miter lim="800000"/>
                      <a:headEnd/>
                      <a:tailEnd/>
                    </a:ln>
                  </pic:spPr>
                </pic:pic>
              </a:graphicData>
            </a:graphic>
          </wp:anchor>
        </w:drawing>
      </w:r>
      <w:r w:rsidR="007774BE" w:rsidRPr="00181510">
        <w:rPr>
          <w:rFonts w:ascii="Palatino Linotype" w:hAnsi="Palatino Linotype" w:cstheme="minorHAnsi"/>
          <w:b/>
          <w:caps/>
          <w:sz w:val="19"/>
          <w:szCs w:val="19"/>
        </w:rPr>
        <w:t>Προκήρυξη συνοπτικού διαγωνισμού</w:t>
      </w:r>
    </w:p>
    <w:p w:rsidR="0064664D" w:rsidRPr="00181510" w:rsidRDefault="00C265CE" w:rsidP="00D80C4E">
      <w:pPr>
        <w:suppressAutoHyphens w:val="0"/>
        <w:spacing w:line="360" w:lineRule="auto"/>
        <w:ind w:left="-567"/>
        <w:jc w:val="center"/>
        <w:rPr>
          <w:rFonts w:ascii="Palatino Linotype" w:eastAsia="Calibri" w:hAnsi="Palatino Linotype" w:cstheme="minorHAnsi"/>
          <w:b/>
          <w:bCs/>
          <w:caps/>
          <w:sz w:val="19"/>
          <w:szCs w:val="19"/>
          <w:lang w:eastAsia="en-US"/>
        </w:rPr>
      </w:pPr>
      <w:r w:rsidRPr="00181510">
        <w:rPr>
          <w:rFonts w:ascii="Palatino Linotype" w:eastAsia="Calibri" w:hAnsi="Palatino Linotype" w:cstheme="minorHAnsi"/>
          <w:b/>
          <w:bCs/>
          <w:caps/>
          <w:sz w:val="19"/>
          <w:szCs w:val="19"/>
          <w:lang w:eastAsia="en-US"/>
        </w:rPr>
        <w:t xml:space="preserve">για την </w:t>
      </w:r>
    </w:p>
    <w:p w:rsidR="001A5BFE" w:rsidRPr="00803FCA" w:rsidRDefault="001A5BFE" w:rsidP="001A5BFE">
      <w:pPr>
        <w:suppressAutoHyphens w:val="0"/>
        <w:ind w:left="-567"/>
        <w:jc w:val="center"/>
        <w:rPr>
          <w:rFonts w:ascii="Palatino Linotype" w:eastAsia="Calibri" w:hAnsi="Palatino Linotype" w:cstheme="minorHAnsi"/>
          <w:b/>
          <w:caps/>
          <w:sz w:val="20"/>
          <w:szCs w:val="20"/>
          <w:lang w:eastAsia="en-US"/>
        </w:rPr>
      </w:pP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64664D" w:rsidRPr="001B4BC0" w:rsidRDefault="0064664D" w:rsidP="0014507E">
      <w:pPr>
        <w:jc w:val="center"/>
        <w:rPr>
          <w:rFonts w:ascii="Palatino Linotype" w:hAnsi="Palatino Linotype" w:cstheme="minorHAnsi"/>
          <w:b/>
          <w:caps/>
          <w:sz w:val="19"/>
          <w:szCs w:val="19"/>
        </w:rPr>
      </w:pPr>
    </w:p>
    <w:p w:rsidR="0016652C" w:rsidRPr="001B4BC0" w:rsidRDefault="0016652C" w:rsidP="0064664D">
      <w:pPr>
        <w:suppressAutoHyphens w:val="0"/>
        <w:ind w:left="-567"/>
        <w:jc w:val="center"/>
        <w:rPr>
          <w:rFonts w:ascii="Palatino Linotype" w:eastAsia="Calibri" w:hAnsi="Palatino Linotype" w:cstheme="minorHAnsi"/>
          <w:b/>
          <w:caps/>
          <w:sz w:val="20"/>
          <w:szCs w:val="20"/>
          <w:lang w:eastAsia="en-US"/>
        </w:rPr>
      </w:pPr>
    </w:p>
    <w:tbl>
      <w:tblPr>
        <w:tblStyle w:val="a5"/>
        <w:tblW w:w="10713" w:type="dxa"/>
        <w:jc w:val="center"/>
        <w:tblLayout w:type="fixed"/>
        <w:tblLook w:val="04A0"/>
      </w:tblPr>
      <w:tblGrid>
        <w:gridCol w:w="2758"/>
        <w:gridCol w:w="1411"/>
        <w:gridCol w:w="1331"/>
        <w:gridCol w:w="2296"/>
        <w:gridCol w:w="2917"/>
      </w:tblGrid>
      <w:tr w:rsidR="007774BE" w:rsidRPr="001B4BC0" w:rsidTr="00803FCA">
        <w:trPr>
          <w:trHeight w:val="899"/>
          <w:jc w:val="center"/>
        </w:trPr>
        <w:tc>
          <w:tcPr>
            <w:tcW w:w="2758"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Τόπος Διαγωνισμού</w:t>
            </w:r>
          </w:p>
        </w:tc>
        <w:tc>
          <w:tcPr>
            <w:tcW w:w="2742" w:type="dxa"/>
            <w:gridSpan w:val="2"/>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Χρόνος Διενέργειας Διαγωνισμού</w:t>
            </w:r>
          </w:p>
        </w:tc>
        <w:tc>
          <w:tcPr>
            <w:tcW w:w="2296" w:type="dxa"/>
            <w:shd w:val="clear" w:color="auto" w:fill="D9D9D9" w:themeFill="background1" w:themeFillShade="D9"/>
            <w:vAlign w:val="center"/>
          </w:tcPr>
          <w:p w:rsidR="007774BE" w:rsidRPr="001B4BC0" w:rsidRDefault="007774BE" w:rsidP="00AE187B">
            <w:pPr>
              <w:jc w:val="center"/>
              <w:rPr>
                <w:rFonts w:ascii="Palatino Linotype" w:hAnsi="Palatino Linotype" w:cstheme="minorHAnsi"/>
                <w:b/>
                <w:sz w:val="19"/>
                <w:szCs w:val="19"/>
              </w:rPr>
            </w:pPr>
            <w:r w:rsidRPr="001B4BC0">
              <w:rPr>
                <w:rFonts w:ascii="Palatino Linotype" w:hAnsi="Palatino Linotype" w:cstheme="minorHAnsi"/>
                <w:b/>
                <w:sz w:val="19"/>
                <w:szCs w:val="19"/>
              </w:rPr>
              <w:t>Κριτήριο Κατακύρωσης</w:t>
            </w:r>
          </w:p>
        </w:tc>
        <w:tc>
          <w:tcPr>
            <w:tcW w:w="2917" w:type="dxa"/>
            <w:shd w:val="clear" w:color="auto" w:fill="D9D9D9" w:themeFill="background1" w:themeFillShade="D9"/>
          </w:tcPr>
          <w:p w:rsidR="007774BE" w:rsidRPr="001B4BC0" w:rsidRDefault="007774BE" w:rsidP="00AE187B">
            <w:pPr>
              <w:spacing w:before="240"/>
              <w:jc w:val="center"/>
              <w:rPr>
                <w:rFonts w:ascii="Palatino Linotype" w:hAnsi="Palatino Linotype" w:cstheme="minorHAnsi"/>
                <w:b/>
                <w:sz w:val="19"/>
                <w:szCs w:val="19"/>
              </w:rPr>
            </w:pPr>
            <w:r w:rsidRPr="001B4BC0">
              <w:rPr>
                <w:rFonts w:ascii="Palatino Linotype" w:hAnsi="Palatino Linotype" w:cstheme="minorHAnsi"/>
                <w:b/>
                <w:sz w:val="19"/>
                <w:szCs w:val="19"/>
              </w:rPr>
              <w:t>Προϋπολογισμός Δαπάνης</w:t>
            </w:r>
            <w:r w:rsidR="009E406F" w:rsidRPr="001B4BC0">
              <w:rPr>
                <w:rFonts w:ascii="Palatino Linotype" w:hAnsi="Palatino Linotype" w:cstheme="minorHAnsi"/>
                <w:b/>
                <w:sz w:val="19"/>
                <w:szCs w:val="19"/>
              </w:rPr>
              <w:t xml:space="preserve"> </w:t>
            </w:r>
            <w:r w:rsidR="00D80C4E" w:rsidRPr="001B4BC0">
              <w:rPr>
                <w:rFonts w:ascii="Palatino Linotype" w:hAnsi="Palatino Linotype" w:cstheme="minorHAnsi"/>
                <w:b/>
                <w:sz w:val="19"/>
                <w:szCs w:val="19"/>
              </w:rPr>
              <w:t>(</w:t>
            </w:r>
            <w:proofErr w:type="spellStart"/>
            <w:r w:rsidR="00D80C4E" w:rsidRPr="001B4BC0">
              <w:rPr>
                <w:rFonts w:ascii="Palatino Linotype" w:hAnsi="Palatino Linotype" w:cstheme="minorHAnsi"/>
                <w:b/>
                <w:sz w:val="19"/>
                <w:szCs w:val="19"/>
              </w:rPr>
              <w:t>συμπ</w:t>
            </w:r>
            <w:proofErr w:type="spellEnd"/>
            <w:r w:rsidR="00D80C4E" w:rsidRPr="001B4BC0">
              <w:rPr>
                <w:rFonts w:ascii="Palatino Linotype" w:hAnsi="Palatino Linotype" w:cstheme="minorHAnsi"/>
                <w:b/>
                <w:sz w:val="19"/>
                <w:szCs w:val="19"/>
              </w:rPr>
              <w:t>/νου ΦΠΑ 24%)</w:t>
            </w:r>
          </w:p>
        </w:tc>
      </w:tr>
      <w:tr w:rsidR="007774BE" w:rsidRPr="00071F50" w:rsidTr="00803FCA">
        <w:trPr>
          <w:trHeight w:val="696"/>
          <w:jc w:val="center"/>
        </w:trPr>
        <w:tc>
          <w:tcPr>
            <w:tcW w:w="2758" w:type="dxa"/>
            <w:vMerge w:val="restart"/>
            <w:vAlign w:val="center"/>
          </w:tcPr>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Υποδιεύθυνση Οικονομικής Διαχείρισης του Πανεπιστημίου Κρήτης,</w:t>
            </w:r>
          </w:p>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Τμήμα Προμηθειών </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 xml:space="preserve">- κτήριο Διοίκησης Ι – Πανεπιστημιούπολη </w:t>
            </w:r>
            <w:proofErr w:type="spellStart"/>
            <w:r w:rsidRPr="001B4BC0">
              <w:rPr>
                <w:rFonts w:ascii="Palatino Linotype" w:hAnsi="Palatino Linotype" w:cstheme="minorHAnsi"/>
                <w:sz w:val="19"/>
                <w:szCs w:val="19"/>
              </w:rPr>
              <w:t>Βουτών</w:t>
            </w:r>
            <w:proofErr w:type="spellEnd"/>
            <w:r w:rsidRPr="001B4BC0">
              <w:rPr>
                <w:rFonts w:ascii="Palatino Linotype" w:hAnsi="Palatino Linotype" w:cstheme="minorHAnsi"/>
                <w:sz w:val="19"/>
                <w:szCs w:val="19"/>
              </w:rPr>
              <w:t>, Ηράκλειο</w:t>
            </w: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Ημερομηνία</w:t>
            </w:r>
          </w:p>
        </w:tc>
        <w:tc>
          <w:tcPr>
            <w:tcW w:w="1331" w:type="dxa"/>
            <w:vAlign w:val="center"/>
          </w:tcPr>
          <w:p w:rsidR="007774BE" w:rsidRPr="001B4BC0" w:rsidRDefault="002C5EB2" w:rsidP="008A117A">
            <w:pPr>
              <w:jc w:val="center"/>
              <w:rPr>
                <w:rFonts w:ascii="Palatino Linotype" w:hAnsi="Palatino Linotype" w:cstheme="minorHAnsi"/>
                <w:b/>
                <w:sz w:val="19"/>
                <w:szCs w:val="19"/>
              </w:rPr>
            </w:pPr>
            <w:r>
              <w:rPr>
                <w:rFonts w:ascii="Palatino Linotype" w:hAnsi="Palatino Linotype" w:cstheme="minorHAnsi"/>
                <w:b/>
                <w:sz w:val="19"/>
                <w:szCs w:val="19"/>
              </w:rPr>
              <w:t>22/01/2021</w:t>
            </w:r>
          </w:p>
        </w:tc>
        <w:tc>
          <w:tcPr>
            <w:tcW w:w="2296" w:type="dxa"/>
            <w:vMerge w:val="restart"/>
            <w:vAlign w:val="center"/>
          </w:tcPr>
          <w:p w:rsidR="00D80C4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rPr>
              <w:t>Πλέον συμφέρουσα από οικονομική άποψη προσφορά</w:t>
            </w:r>
          </w:p>
          <w:p w:rsidR="007774BE" w:rsidRPr="001B4BC0" w:rsidRDefault="007774BE" w:rsidP="00D80C4E">
            <w:pPr>
              <w:jc w:val="center"/>
              <w:rPr>
                <w:rFonts w:ascii="Palatino Linotype" w:hAnsi="Palatino Linotype" w:cstheme="minorHAnsi"/>
                <w:sz w:val="19"/>
                <w:szCs w:val="19"/>
              </w:rPr>
            </w:pPr>
            <w:r w:rsidRPr="001B4BC0">
              <w:rPr>
                <w:rFonts w:ascii="Palatino Linotype" w:hAnsi="Palatino Linotype" w:cstheme="minorHAnsi"/>
                <w:sz w:val="19"/>
                <w:szCs w:val="19"/>
                <w:u w:val="single"/>
              </w:rPr>
              <w:t>μόνο βάσει τιμής</w:t>
            </w:r>
          </w:p>
        </w:tc>
        <w:tc>
          <w:tcPr>
            <w:tcW w:w="2917" w:type="dxa"/>
            <w:vMerge w:val="restart"/>
            <w:vAlign w:val="center"/>
          </w:tcPr>
          <w:p w:rsidR="007774BE" w:rsidRPr="001B4BC0" w:rsidRDefault="00720B8B" w:rsidP="00D80C4E">
            <w:pPr>
              <w:jc w:val="center"/>
              <w:rPr>
                <w:rFonts w:ascii="Palatino Linotype" w:hAnsi="Palatino Linotype" w:cstheme="minorHAnsi"/>
                <w:sz w:val="22"/>
                <w:szCs w:val="22"/>
              </w:rPr>
            </w:pPr>
            <w:r w:rsidRPr="00720B8B">
              <w:rPr>
                <w:rFonts w:ascii="Palatino Linotype" w:hAnsi="Palatino Linotype" w:cstheme="minorHAnsi"/>
                <w:b/>
                <w:sz w:val="22"/>
                <w:szCs w:val="22"/>
                <w:lang w:val="en-US"/>
              </w:rPr>
              <w:t>55</w:t>
            </w:r>
            <w:r w:rsidR="001A5BFE" w:rsidRPr="00720B8B">
              <w:rPr>
                <w:rFonts w:ascii="Palatino Linotype" w:hAnsi="Palatino Linotype" w:cstheme="minorHAnsi"/>
                <w:b/>
                <w:sz w:val="22"/>
                <w:szCs w:val="22"/>
              </w:rPr>
              <w:t>.000,00€</w:t>
            </w:r>
          </w:p>
        </w:tc>
      </w:tr>
      <w:tr w:rsidR="007774BE" w:rsidRPr="00071F50" w:rsidTr="00803FCA">
        <w:trPr>
          <w:trHeight w:val="661"/>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left" w:pos="1195"/>
              </w:tabs>
              <w:jc w:val="center"/>
              <w:rPr>
                <w:rFonts w:ascii="Palatino Linotype" w:hAnsi="Palatino Linotype" w:cstheme="minorHAnsi"/>
                <w:sz w:val="19"/>
                <w:szCs w:val="19"/>
              </w:rPr>
            </w:pPr>
            <w:r w:rsidRPr="001B4BC0">
              <w:rPr>
                <w:rFonts w:ascii="Palatino Linotype" w:hAnsi="Palatino Linotype" w:cstheme="minorHAnsi"/>
                <w:sz w:val="19"/>
                <w:szCs w:val="19"/>
              </w:rPr>
              <w:t>Ημέρα</w:t>
            </w:r>
          </w:p>
        </w:tc>
        <w:tc>
          <w:tcPr>
            <w:tcW w:w="1331" w:type="dxa"/>
            <w:vAlign w:val="center"/>
          </w:tcPr>
          <w:p w:rsidR="007774BE" w:rsidRPr="001B4BC0" w:rsidRDefault="002C5EB2" w:rsidP="00D80C4E">
            <w:pPr>
              <w:jc w:val="center"/>
              <w:rPr>
                <w:rFonts w:ascii="Palatino Linotype" w:hAnsi="Palatino Linotype" w:cstheme="minorHAnsi"/>
                <w:b/>
                <w:sz w:val="19"/>
                <w:szCs w:val="19"/>
              </w:rPr>
            </w:pPr>
            <w:r>
              <w:rPr>
                <w:rFonts w:ascii="Palatino Linotype" w:hAnsi="Palatino Linotype" w:cstheme="minorHAnsi"/>
                <w:b/>
                <w:sz w:val="19"/>
                <w:szCs w:val="19"/>
              </w:rPr>
              <w:t>Παρασκευή</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r w:rsidR="007774BE" w:rsidRPr="00071F50" w:rsidTr="00803FCA">
        <w:trPr>
          <w:trHeight w:val="236"/>
          <w:jc w:val="center"/>
        </w:trPr>
        <w:tc>
          <w:tcPr>
            <w:tcW w:w="2758"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1411" w:type="dxa"/>
            <w:vAlign w:val="center"/>
          </w:tcPr>
          <w:p w:rsidR="007774BE" w:rsidRPr="001B4BC0" w:rsidRDefault="007774BE" w:rsidP="00D80C4E">
            <w:pPr>
              <w:tabs>
                <w:tab w:val="right" w:pos="1165"/>
              </w:tabs>
              <w:jc w:val="center"/>
              <w:rPr>
                <w:rFonts w:ascii="Palatino Linotype" w:hAnsi="Palatino Linotype" w:cstheme="minorHAnsi"/>
                <w:sz w:val="19"/>
                <w:szCs w:val="19"/>
              </w:rPr>
            </w:pPr>
            <w:r w:rsidRPr="001B4BC0">
              <w:rPr>
                <w:rFonts w:ascii="Palatino Linotype" w:hAnsi="Palatino Linotype" w:cstheme="minorHAnsi"/>
                <w:sz w:val="19"/>
                <w:szCs w:val="19"/>
              </w:rPr>
              <w:t>Ώρα</w:t>
            </w:r>
          </w:p>
        </w:tc>
        <w:tc>
          <w:tcPr>
            <w:tcW w:w="1331" w:type="dxa"/>
            <w:vAlign w:val="center"/>
          </w:tcPr>
          <w:p w:rsidR="007774BE" w:rsidRPr="001B4BC0" w:rsidRDefault="00667D96" w:rsidP="00D80C4E">
            <w:pPr>
              <w:jc w:val="center"/>
              <w:rPr>
                <w:rFonts w:ascii="Palatino Linotype" w:hAnsi="Palatino Linotype" w:cstheme="minorHAnsi"/>
                <w:b/>
                <w:sz w:val="19"/>
                <w:szCs w:val="19"/>
              </w:rPr>
            </w:pPr>
            <w:r>
              <w:rPr>
                <w:rFonts w:ascii="Palatino Linotype" w:hAnsi="Palatino Linotype" w:cstheme="minorHAnsi"/>
                <w:b/>
                <w:sz w:val="19"/>
                <w:szCs w:val="19"/>
              </w:rPr>
              <w:t>10</w:t>
            </w:r>
            <w:r>
              <w:rPr>
                <w:rFonts w:ascii="Palatino Linotype" w:hAnsi="Palatino Linotype" w:cstheme="minorHAnsi"/>
                <w:b/>
                <w:sz w:val="19"/>
                <w:szCs w:val="19"/>
                <w:lang w:val="en-US"/>
              </w:rPr>
              <w:t>:</w:t>
            </w:r>
            <w:r w:rsidR="002C5EB2">
              <w:rPr>
                <w:rFonts w:ascii="Palatino Linotype" w:hAnsi="Palatino Linotype" w:cstheme="minorHAnsi"/>
                <w:b/>
                <w:sz w:val="19"/>
                <w:szCs w:val="19"/>
              </w:rPr>
              <w:t>00</w:t>
            </w:r>
            <w:r>
              <w:rPr>
                <w:rFonts w:ascii="Palatino Linotype" w:hAnsi="Palatino Linotype" w:cstheme="minorHAnsi"/>
                <w:b/>
                <w:sz w:val="19"/>
                <w:szCs w:val="19"/>
              </w:rPr>
              <w:t>πμ</w:t>
            </w:r>
          </w:p>
        </w:tc>
        <w:tc>
          <w:tcPr>
            <w:tcW w:w="2296" w:type="dxa"/>
            <w:vMerge/>
            <w:vAlign w:val="center"/>
          </w:tcPr>
          <w:p w:rsidR="007774BE" w:rsidRPr="00071F50" w:rsidRDefault="007774BE" w:rsidP="00D80C4E">
            <w:pPr>
              <w:jc w:val="center"/>
              <w:rPr>
                <w:rFonts w:ascii="Palatino Linotype" w:hAnsi="Palatino Linotype" w:cstheme="minorHAnsi"/>
                <w:sz w:val="19"/>
                <w:szCs w:val="19"/>
                <w:highlight w:val="green"/>
              </w:rPr>
            </w:pPr>
          </w:p>
        </w:tc>
        <w:tc>
          <w:tcPr>
            <w:tcW w:w="2917" w:type="dxa"/>
            <w:vMerge/>
            <w:vAlign w:val="center"/>
          </w:tcPr>
          <w:p w:rsidR="007774BE" w:rsidRPr="00071F50" w:rsidRDefault="007774BE" w:rsidP="00D80C4E">
            <w:pPr>
              <w:jc w:val="center"/>
              <w:rPr>
                <w:rFonts w:ascii="Palatino Linotype" w:hAnsi="Palatino Linotype" w:cstheme="minorHAnsi"/>
                <w:sz w:val="19"/>
                <w:szCs w:val="19"/>
                <w:highlight w:val="green"/>
              </w:rPr>
            </w:pPr>
          </w:p>
        </w:tc>
      </w:tr>
    </w:tbl>
    <w:p w:rsidR="007774BE" w:rsidRPr="001B4BC0" w:rsidRDefault="007774BE" w:rsidP="00953D59">
      <w:pPr>
        <w:rPr>
          <w:rFonts w:ascii="Palatino Linotype" w:hAnsi="Palatino Linotype" w:cstheme="minorHAnsi"/>
          <w:sz w:val="19"/>
          <w:szCs w:val="19"/>
        </w:rPr>
      </w:pPr>
    </w:p>
    <w:p w:rsidR="0064664D" w:rsidRPr="001B4BC0" w:rsidRDefault="0064664D" w:rsidP="00935A35">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bookmarkStart w:id="0" w:name="bookmark5"/>
    </w:p>
    <w:bookmarkEnd w:id="0"/>
    <w:p w:rsidR="00967033" w:rsidRDefault="00967033" w:rsidP="00967033">
      <w:pPr>
        <w:suppressAutoHyphens w:val="0"/>
        <w:ind w:right="-285"/>
        <w:jc w:val="both"/>
        <w:rPr>
          <w:rFonts w:ascii="Palatino Linotype" w:hAnsi="Palatino Linotype" w:cstheme="minorHAnsi"/>
          <w:sz w:val="19"/>
          <w:szCs w:val="19"/>
        </w:rPr>
      </w:pPr>
      <w:r>
        <w:rPr>
          <w:rFonts w:ascii="Palatino Linotype" w:hAnsi="Palatino Linotype" w:cstheme="minorHAnsi"/>
          <w:sz w:val="19"/>
          <w:szCs w:val="19"/>
        </w:rPr>
        <w:t>Το Πανεπιστήμιο Κρήτης, έχοντας υπ’ όψη:</w:t>
      </w:r>
    </w:p>
    <w:p w:rsidR="00967033" w:rsidRDefault="00967033" w:rsidP="00967033">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p>
    <w:p w:rsidR="00967033" w:rsidRDefault="00967033" w:rsidP="00967033">
      <w:pPr>
        <w:pStyle w:val="51"/>
        <w:keepNext/>
        <w:keepLines/>
        <w:shd w:val="clear" w:color="auto" w:fill="auto"/>
        <w:tabs>
          <w:tab w:val="left" w:pos="643"/>
        </w:tabs>
        <w:spacing w:before="0" w:line="240" w:lineRule="auto"/>
        <w:ind w:right="-285" w:firstLine="0"/>
        <w:jc w:val="both"/>
        <w:rPr>
          <w:rFonts w:ascii="Palatino Linotype" w:hAnsi="Palatino Linotype" w:cstheme="minorHAnsi"/>
          <w:b/>
          <w:sz w:val="19"/>
          <w:szCs w:val="19"/>
          <w:lang w:eastAsia="ar-SA"/>
        </w:rPr>
      </w:pPr>
      <w:r>
        <w:rPr>
          <w:rFonts w:ascii="Palatino Linotype" w:hAnsi="Palatino Linotype" w:cstheme="minorHAnsi"/>
          <w:b/>
          <w:sz w:val="19"/>
          <w:szCs w:val="19"/>
          <w:lang w:eastAsia="ar-SA"/>
        </w:rPr>
        <w:t>Α. Τις διατάξεις, όπως αυτές ισχύουν :</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Ν.Δ.87/73, του Ν.Δ. 114/74 του Ν.259/76 και της λοιπής νομοθεσίας του Παν/</w:t>
      </w:r>
      <w:proofErr w:type="spellStart"/>
      <w:r>
        <w:rPr>
          <w:rFonts w:ascii="Palatino Linotype" w:hAnsi="Palatino Linotype" w:cstheme="minorHAnsi"/>
          <w:sz w:val="19"/>
          <w:szCs w:val="19"/>
        </w:rPr>
        <w:t>μίου</w:t>
      </w:r>
      <w:proofErr w:type="spellEnd"/>
      <w:r>
        <w:rPr>
          <w:rFonts w:ascii="Palatino Linotype" w:hAnsi="Palatino Linotype" w:cstheme="minorHAnsi"/>
          <w:sz w:val="19"/>
          <w:szCs w:val="19"/>
        </w:rPr>
        <w:t xml:space="preserve"> Κρήτης,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proofErr w:type="spellStart"/>
      <w:r>
        <w:rPr>
          <w:rFonts w:ascii="Palatino Linotype" w:hAnsi="Palatino Linotype" w:cstheme="minorHAnsi"/>
          <w:sz w:val="19"/>
          <w:szCs w:val="19"/>
        </w:rPr>
        <w:t>Toυ</w:t>
      </w:r>
      <w:proofErr w:type="spellEnd"/>
      <w:r>
        <w:rPr>
          <w:rFonts w:ascii="Palatino Linotype" w:hAnsi="Palatino Linotype" w:cstheme="minorHAnsi"/>
          <w:sz w:val="19"/>
          <w:szCs w:val="19"/>
        </w:rPr>
        <w:t xml:space="preserve"> N. 4009/2011 (</w:t>
      </w:r>
      <w:proofErr w:type="spellStart"/>
      <w:r>
        <w:rPr>
          <w:rFonts w:ascii="Palatino Linotype" w:hAnsi="Palatino Linotype" w:cstheme="minorHAnsi"/>
          <w:sz w:val="19"/>
          <w:szCs w:val="19"/>
        </w:rPr>
        <w:t>ΦΕΚτ.Α</w:t>
      </w:r>
      <w:proofErr w:type="spellEnd"/>
      <w:r>
        <w:rPr>
          <w:rFonts w:ascii="Palatino Linotype" w:hAnsi="Palatino Linotype" w:cstheme="minorHAnsi"/>
          <w:sz w:val="19"/>
          <w:szCs w:val="19"/>
        </w:rPr>
        <w:t xml:space="preserve">’ 195/2011) «Δομή, λειτουργία, διασφάλιση της ποιότητας των σπουδών και διεθνοποίηση των ανωτάτων εκπαιδευτικών ιδρυμάτων», όπως ισχύει σήμερα, </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Π.Δ. 496/1974 «Περί λογιστικού ΝΠΔΔ»,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 4485/2017 (ΦΕΚ τ.Β΄114/2017 «Οργάνωση και λειτουργία της ανώτατης εκπαίδευσης, ρυθμίσεις για την έρευνα και άλλες διατάξεις»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Ν.4270/28-6-2014 (ΦΕΚ τ.Α΄143/28-6-2014) Αρχές δημοσιονομικής διαχείρισης και εποπτείας (ενσωμάτωση της Οδηγίας 2011/85/ΕΕ) – δημόσιο λογιστικό και άλλες διατάξεις,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Του άρθρου 4 του Π.Δ. 118/07 (Φ.Ε.Κ. 150/Α') «Κανονισμός Προμηθειών Δημοσίου»,</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3861/2010 (Φ.Ε.Κ. 112/Α') «Ενίσχυση της διαφάνειας με την υποχρεωτική ανάρτηση νόμων και πράξεων των κυβερνητικών, διοικητικών και </w:t>
      </w:r>
      <w:proofErr w:type="spellStart"/>
      <w:r>
        <w:rPr>
          <w:rFonts w:ascii="Palatino Linotype" w:hAnsi="Palatino Linotype" w:cstheme="minorHAnsi"/>
          <w:sz w:val="19"/>
          <w:szCs w:val="19"/>
        </w:rPr>
        <w:t>αυτοδιοικητικών</w:t>
      </w:r>
      <w:proofErr w:type="spellEnd"/>
      <w:r>
        <w:rPr>
          <w:rFonts w:ascii="Palatino Linotype" w:hAnsi="Palatino Linotype" w:cstheme="minorHAnsi"/>
          <w:sz w:val="19"/>
          <w:szCs w:val="19"/>
        </w:rPr>
        <w:t xml:space="preserve"> οργάνων στο διαδίκτυο "Πρόγραμμα Διαύγεια" και άλλες διατάξεις» καθώς και η τροποποίηση αυτού με το άρθρο 23 του Ν. 4210/13 (Φ.Ε.Κ. 254/Α'/21-11-2013),</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4013/2011 (ΦΕΚ 204/Α')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w:t>
      </w:r>
      <w:proofErr w:type="spellStart"/>
      <w:r>
        <w:rPr>
          <w:rFonts w:ascii="Palatino Linotype" w:hAnsi="Palatino Linotype" w:cstheme="minorHAnsi"/>
          <w:sz w:val="19"/>
          <w:szCs w:val="19"/>
        </w:rPr>
        <w:t>Προπτωχευτική</w:t>
      </w:r>
      <w:proofErr w:type="spellEnd"/>
      <w:r>
        <w:rPr>
          <w:rFonts w:ascii="Palatino Linotype" w:hAnsi="Palatino Linotype" w:cstheme="minorHAnsi"/>
          <w:sz w:val="19"/>
          <w:szCs w:val="19"/>
        </w:rPr>
        <w:t xml:space="preserve"> διαδικασία εξυγίανσης και άλλες διατάξεις»,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Π.Δ. 80/2016 (ΦΕΚ τ.Α΄145/05-08-2016) «Ανάληψη υποχρεώσεων από τους </w:t>
      </w:r>
      <w:proofErr w:type="spellStart"/>
      <w:r>
        <w:rPr>
          <w:rFonts w:ascii="Palatino Linotype" w:hAnsi="Palatino Linotype" w:cstheme="minorHAnsi"/>
          <w:sz w:val="19"/>
          <w:szCs w:val="19"/>
        </w:rPr>
        <w:t>Διατάκτες</w:t>
      </w:r>
      <w:proofErr w:type="spellEnd"/>
      <w:r>
        <w:rPr>
          <w:rFonts w:ascii="Palatino Linotype" w:hAnsi="Palatino Linotype" w:cstheme="minorHAnsi"/>
          <w:sz w:val="19"/>
          <w:szCs w:val="19"/>
        </w:rPr>
        <w:t>»,</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Π.Δ 136/2011 (ΦΕΚ </w:t>
      </w:r>
      <w:proofErr w:type="spellStart"/>
      <w:r>
        <w:rPr>
          <w:rFonts w:ascii="Palatino Linotype" w:hAnsi="Palatino Linotype" w:cstheme="minorHAnsi"/>
          <w:sz w:val="19"/>
          <w:szCs w:val="19"/>
        </w:rPr>
        <w:t>τ.Α΄</w:t>
      </w:r>
      <w:proofErr w:type="spellEnd"/>
      <w:r>
        <w:rPr>
          <w:rFonts w:ascii="Palatino Linotype" w:hAnsi="Palatino Linotype" w:cstheme="minorHAnsi"/>
          <w:sz w:val="19"/>
          <w:szCs w:val="19"/>
        </w:rPr>
        <w:t xml:space="preserve"> 267/31-12-2011) «Καθορισμός κατώτατου ύψους των δαπανών  που ελέγχονται  από το Ελεγκτικό Συνέδριο», όπως τροποποιείται με το ΠΔ 87/2014,</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της με αρ. 57654 (Β’ 1781/23.5.2017) Απόφασης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Του Ν. 4412/2016 (ΦΕΚ </w:t>
      </w:r>
      <w:proofErr w:type="spellStart"/>
      <w:r>
        <w:rPr>
          <w:rFonts w:ascii="Palatino Linotype" w:hAnsi="Palatino Linotype" w:cstheme="minorHAnsi"/>
          <w:sz w:val="19"/>
          <w:szCs w:val="19"/>
        </w:rPr>
        <w:t>τ.Α</w:t>
      </w:r>
      <w:proofErr w:type="spellEnd"/>
      <w:r>
        <w:rPr>
          <w:rFonts w:ascii="Palatino Linotype" w:hAnsi="Palatino Linotype" w:cstheme="minorHAnsi"/>
          <w:sz w:val="19"/>
          <w:szCs w:val="19"/>
        </w:rPr>
        <w:t>’ 147/8-8-2016) «Δημόσιες Συμβάσεις Έργων, Προμηθειών και Υπηρεσιών (Προσαρμογή στις Οδηγίες 2014/24/ΕΕ και 2014/25/ΕΕ)» όπως ισχύει σήμερα</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proofErr w:type="spellStart"/>
      <w:r>
        <w:rPr>
          <w:rFonts w:ascii="Palatino Linotype" w:hAnsi="Palatino Linotype" w:cstheme="minorHAnsi"/>
          <w:sz w:val="19"/>
          <w:szCs w:val="19"/>
        </w:rPr>
        <w:t>Toυ</w:t>
      </w:r>
      <w:proofErr w:type="spellEnd"/>
      <w:r>
        <w:rPr>
          <w:rFonts w:ascii="Palatino Linotype" w:hAnsi="Palatino Linotype" w:cstheme="minorHAnsi"/>
          <w:sz w:val="19"/>
          <w:szCs w:val="19"/>
        </w:rPr>
        <w:t xml:space="preserve"> N. 4250/2014 (ΦΕΚ 74/Α'/26.3.2014)«Διοικητικές Απλουστεύσεις ... και λοιπές ρυθμίσεις»,</w:t>
      </w:r>
    </w:p>
    <w:p w:rsidR="00967033" w:rsidRDefault="00967033" w:rsidP="00967033">
      <w:pPr>
        <w:autoSpaceDE w:val="0"/>
        <w:autoSpaceDN w:val="0"/>
        <w:adjustRightInd w:val="0"/>
        <w:ind w:left="426" w:right="-285" w:hanging="426"/>
        <w:jc w:val="both"/>
        <w:rPr>
          <w:rFonts w:ascii="Palatino Linotype" w:hAnsi="Palatino Linotype" w:cstheme="minorHAnsi"/>
          <w:sz w:val="19"/>
          <w:szCs w:val="19"/>
        </w:rPr>
      </w:pPr>
    </w:p>
    <w:p w:rsidR="00967033" w:rsidRDefault="00967033" w:rsidP="00967033">
      <w:pPr>
        <w:pStyle w:val="51"/>
        <w:keepNext/>
        <w:keepLines/>
        <w:shd w:val="clear" w:color="auto" w:fill="auto"/>
        <w:spacing w:before="0" w:line="264" w:lineRule="exact"/>
        <w:ind w:left="426" w:right="-285" w:hanging="426"/>
        <w:jc w:val="both"/>
        <w:rPr>
          <w:rFonts w:ascii="Palatino Linotype" w:hAnsi="Palatino Linotype" w:cstheme="minorHAnsi"/>
          <w:b/>
          <w:sz w:val="19"/>
          <w:szCs w:val="19"/>
          <w:lang w:eastAsia="ar-SA"/>
        </w:rPr>
      </w:pPr>
      <w:r>
        <w:rPr>
          <w:rFonts w:ascii="Palatino Linotype" w:hAnsi="Palatino Linotype" w:cstheme="minorHAnsi"/>
          <w:b/>
          <w:sz w:val="19"/>
          <w:szCs w:val="19"/>
          <w:lang w:eastAsia="ar-SA"/>
        </w:rPr>
        <w:t>Β. Τις αποφάσεις: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Απόφαση </w:t>
      </w:r>
      <w:r>
        <w:rPr>
          <w:rFonts w:ascii="Palatino Linotype" w:hAnsi="Palatino Linotype" w:cs="Tahoma"/>
          <w:sz w:val="19"/>
          <w:szCs w:val="19"/>
        </w:rPr>
        <w:t xml:space="preserve">υπ’ </w:t>
      </w:r>
      <w:proofErr w:type="spellStart"/>
      <w:r>
        <w:rPr>
          <w:rFonts w:ascii="Palatino Linotype" w:hAnsi="Palatino Linotype" w:cs="Tahoma"/>
          <w:sz w:val="19"/>
          <w:szCs w:val="19"/>
        </w:rPr>
        <w:t>αριθμ</w:t>
      </w:r>
      <w:proofErr w:type="spellEnd"/>
      <w:r>
        <w:rPr>
          <w:rFonts w:ascii="Palatino Linotype" w:hAnsi="Palatino Linotype" w:cs="Tahoma"/>
          <w:sz w:val="19"/>
          <w:szCs w:val="19"/>
        </w:rPr>
        <w:t xml:space="preserve">. 108169/Ζ1 (ΦΕΚ </w:t>
      </w:r>
      <w:proofErr w:type="spellStart"/>
      <w:r>
        <w:rPr>
          <w:rFonts w:ascii="Palatino Linotype" w:hAnsi="Palatino Linotype" w:cs="Tahoma"/>
          <w:sz w:val="19"/>
          <w:szCs w:val="19"/>
        </w:rPr>
        <w:t>τ.Υ.Ο.Δ.Δ΄</w:t>
      </w:r>
      <w:proofErr w:type="spellEnd"/>
      <w:r>
        <w:rPr>
          <w:rFonts w:ascii="Palatino Linotype" w:hAnsi="Palatino Linotype" w:cs="Tahoma"/>
          <w:sz w:val="19"/>
          <w:szCs w:val="19"/>
        </w:rPr>
        <w:t xml:space="preserve"> 677/28/08/2020) </w:t>
      </w:r>
      <w:r>
        <w:rPr>
          <w:rFonts w:ascii="Palatino Linotype" w:hAnsi="Palatino Linotype" w:cstheme="minorHAnsi"/>
          <w:sz w:val="19"/>
          <w:szCs w:val="19"/>
        </w:rPr>
        <w:t xml:space="preserve">διαπιστωτική πράξη της Υπουργού Παιδείας Έρευνας και Θρησκευμάτων, όπου διαπιστώνεται ότι ο Καθηγητής Γεώργιος Μ. </w:t>
      </w:r>
      <w:proofErr w:type="spellStart"/>
      <w:r>
        <w:rPr>
          <w:rFonts w:ascii="Palatino Linotype" w:hAnsi="Palatino Linotype" w:cstheme="minorHAnsi"/>
          <w:sz w:val="19"/>
          <w:szCs w:val="19"/>
        </w:rPr>
        <w:t>Κοντάκης</w:t>
      </w:r>
      <w:proofErr w:type="spellEnd"/>
      <w:r>
        <w:rPr>
          <w:rFonts w:ascii="Palatino Linotype" w:hAnsi="Palatino Linotype" w:cstheme="minorHAnsi"/>
          <w:sz w:val="19"/>
          <w:szCs w:val="19"/>
        </w:rPr>
        <w:t xml:space="preserve"> έχει εκλεγεί ως Πρύτανης του Πανεπιστημίου Κρήτης,</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olor w:val="000000"/>
          <w:sz w:val="19"/>
          <w:szCs w:val="19"/>
        </w:rPr>
        <w:t xml:space="preserve">Την απόφαση υπ’ </w:t>
      </w:r>
      <w:proofErr w:type="spellStart"/>
      <w:r>
        <w:rPr>
          <w:rFonts w:ascii="Palatino Linotype" w:hAnsi="Palatino Linotype"/>
          <w:color w:val="000000"/>
          <w:sz w:val="19"/>
          <w:szCs w:val="19"/>
        </w:rPr>
        <w:t>αριθμ</w:t>
      </w:r>
      <w:proofErr w:type="spellEnd"/>
      <w:r>
        <w:rPr>
          <w:rFonts w:ascii="Palatino Linotype" w:hAnsi="Palatino Linotype"/>
          <w:color w:val="000000"/>
          <w:sz w:val="19"/>
          <w:szCs w:val="19"/>
        </w:rPr>
        <w:t>. 10299 (</w:t>
      </w:r>
      <w:proofErr w:type="spellStart"/>
      <w:r>
        <w:rPr>
          <w:rFonts w:ascii="Palatino Linotype" w:hAnsi="Palatino Linotype"/>
          <w:color w:val="000000"/>
          <w:sz w:val="19"/>
          <w:szCs w:val="19"/>
        </w:rPr>
        <w:t>ΦΕΚτ.Β</w:t>
      </w:r>
      <w:proofErr w:type="spellEnd"/>
      <w:r>
        <w:rPr>
          <w:rFonts w:ascii="Palatino Linotype" w:hAnsi="Palatino Linotype"/>
          <w:color w:val="000000"/>
          <w:sz w:val="19"/>
          <w:szCs w:val="19"/>
        </w:rPr>
        <w:t>’ 4040/21-9-2020) περί ορισμού τομέων ευθύνης και αρμοδιοτήτων των Αντιπρυτάνεων του Πανεπιστημίου Κρήτης και σειρά αναπλήρωσης,</w:t>
      </w:r>
    </w:p>
    <w:p w:rsidR="00967033" w:rsidRDefault="00967033" w:rsidP="00967033">
      <w:pPr>
        <w:numPr>
          <w:ilvl w:val="0"/>
          <w:numId w:val="28"/>
        </w:numPr>
        <w:tabs>
          <w:tab w:val="clear" w:pos="0"/>
          <w:tab w:val="left" w:pos="567"/>
        </w:tabs>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olor w:val="000000"/>
          <w:sz w:val="19"/>
          <w:szCs w:val="19"/>
        </w:rPr>
        <w:t xml:space="preserve">Την απόφαση </w:t>
      </w:r>
      <w:proofErr w:type="spellStart"/>
      <w:r>
        <w:rPr>
          <w:rFonts w:ascii="Palatino Linotype" w:hAnsi="Palatino Linotype"/>
          <w:color w:val="000000"/>
          <w:sz w:val="19"/>
          <w:szCs w:val="19"/>
        </w:rPr>
        <w:t>υπ’αριθμ</w:t>
      </w:r>
      <w:proofErr w:type="spellEnd"/>
      <w:r>
        <w:rPr>
          <w:rFonts w:ascii="Palatino Linotype" w:hAnsi="Palatino Linotype"/>
          <w:color w:val="000000"/>
          <w:sz w:val="19"/>
          <w:szCs w:val="19"/>
        </w:rPr>
        <w:t>. 9840 (</w:t>
      </w:r>
      <w:proofErr w:type="spellStart"/>
      <w:r>
        <w:rPr>
          <w:rFonts w:ascii="Palatino Linotype" w:hAnsi="Palatino Linotype"/>
          <w:color w:val="000000"/>
          <w:sz w:val="19"/>
          <w:szCs w:val="19"/>
        </w:rPr>
        <w:t>ΦΕΚτ.Β</w:t>
      </w:r>
      <w:proofErr w:type="spellEnd"/>
      <w:r>
        <w:rPr>
          <w:rFonts w:ascii="Palatino Linotype" w:hAnsi="Palatino Linotype"/>
          <w:color w:val="000000"/>
          <w:sz w:val="19"/>
          <w:szCs w:val="19"/>
        </w:rPr>
        <w:t xml:space="preserve">’ 3862/10-09-2020) περί ορισμού Δευτερεύοντα </w:t>
      </w:r>
      <w:proofErr w:type="spellStart"/>
      <w:r>
        <w:rPr>
          <w:rFonts w:ascii="Palatino Linotype" w:hAnsi="Palatino Linotype"/>
          <w:color w:val="000000"/>
          <w:sz w:val="19"/>
          <w:szCs w:val="19"/>
        </w:rPr>
        <w:t>Διατάκτη</w:t>
      </w:r>
      <w:proofErr w:type="spellEnd"/>
      <w:r>
        <w:rPr>
          <w:rFonts w:ascii="Palatino Linotype" w:hAnsi="Palatino Linotype"/>
          <w:color w:val="000000"/>
          <w:sz w:val="19"/>
          <w:szCs w:val="19"/>
        </w:rPr>
        <w:t xml:space="preserve"> στο Πανεπιστήμιο Κρήτης και αναπληρωτή αυτού,</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απόφαση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xml:space="preserve">. 9888/4-9-2020/ΑΔΑ: Ρ8Ξ6469Β7Γ-ΧΥΑ περί «Συγκρότηση  του Πρυτανικού  Συμβούλιου  Πανεπιστημίου Κρήτης », όπως συμπληρώθηκε με την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10638/22-9-2020</w:t>
      </w:r>
    </w:p>
    <w:p w:rsidR="00967033"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Pr>
          <w:rFonts w:ascii="Palatino Linotype" w:hAnsi="Palatino Linotype" w:cstheme="minorHAnsi"/>
          <w:sz w:val="19"/>
          <w:szCs w:val="19"/>
        </w:rPr>
        <w:t xml:space="preserve">Την υπ. </w:t>
      </w:r>
      <w:proofErr w:type="spellStart"/>
      <w:r>
        <w:rPr>
          <w:rFonts w:ascii="Palatino Linotype" w:hAnsi="Palatino Linotype" w:cstheme="minorHAnsi"/>
          <w:sz w:val="19"/>
          <w:szCs w:val="19"/>
        </w:rPr>
        <w:t>αριθμ</w:t>
      </w:r>
      <w:proofErr w:type="spellEnd"/>
      <w:r>
        <w:rPr>
          <w:rFonts w:ascii="Palatino Linotype" w:hAnsi="Palatino Linotype" w:cstheme="minorHAnsi"/>
          <w:sz w:val="19"/>
          <w:szCs w:val="19"/>
        </w:rPr>
        <w:t>.  πρωτ.10890/28-9-2020/ΑΔΑ: 64Α1469Β7Γ-55Π απόφαση της Συγκλήτου του Πανεπιστημίου Κρήτης,  περί ανάθεσης αρμοδιοτήτων στο Πρυτανικό Συμβούλιο του Πανεπιστημίου Κρήτης, ΦΕΚ τ.Α’/4475/11-10-2020.</w:t>
      </w:r>
    </w:p>
    <w:p w:rsidR="00967033" w:rsidRPr="00667D96" w:rsidRDefault="00967033" w:rsidP="00967033">
      <w:pPr>
        <w:numPr>
          <w:ilvl w:val="0"/>
          <w:numId w:val="28"/>
        </w:numPr>
        <w:suppressAutoHyphens w:val="0"/>
        <w:autoSpaceDE w:val="0"/>
        <w:autoSpaceDN w:val="0"/>
        <w:adjustRightInd w:val="0"/>
        <w:ind w:right="-285"/>
        <w:jc w:val="both"/>
        <w:rPr>
          <w:rFonts w:ascii="Palatino Linotype" w:hAnsi="Palatino Linotype" w:cstheme="minorHAnsi"/>
          <w:sz w:val="19"/>
          <w:szCs w:val="19"/>
        </w:rPr>
      </w:pPr>
      <w:r w:rsidRPr="00667D96">
        <w:rPr>
          <w:rFonts w:ascii="Palatino Linotype" w:hAnsi="Palatino Linotype" w:cstheme="minorHAnsi"/>
          <w:sz w:val="19"/>
          <w:szCs w:val="19"/>
        </w:rPr>
        <w:t xml:space="preserve">Το αναρτημένο πρωτογενές αίτημα  στο Μητρώο Δημοσίων Συμβάσεων με ΑΔΑΜ </w:t>
      </w:r>
      <w:r w:rsidR="00667D96" w:rsidRPr="00667D96">
        <w:rPr>
          <w:rFonts w:ascii="Palatino Linotype" w:hAnsi="Palatino Linotype" w:cstheme="minorHAnsi"/>
          <w:sz w:val="19"/>
          <w:szCs w:val="19"/>
        </w:rPr>
        <w:t>20REQ007579851</w:t>
      </w:r>
      <w:r w:rsidRPr="00667D96">
        <w:rPr>
          <w:rFonts w:ascii="Palatino Linotype" w:hAnsi="Palatino Linotype" w:cstheme="minorHAnsi"/>
          <w:sz w:val="19"/>
          <w:szCs w:val="19"/>
        </w:rPr>
        <w:t xml:space="preserve"> και εγκεκριμένο αίτημα στο Μητρώο Δημοσίων Συμβάσεων, με ΑΔΑΜ το 20REQ00</w:t>
      </w:r>
      <w:r w:rsidR="00720B8B" w:rsidRPr="00667D96">
        <w:rPr>
          <w:rFonts w:ascii="Palatino Linotype" w:hAnsi="Palatino Linotype" w:cstheme="minorHAnsi"/>
          <w:sz w:val="19"/>
          <w:szCs w:val="19"/>
        </w:rPr>
        <w:t>7742225</w:t>
      </w:r>
    </w:p>
    <w:p w:rsidR="00967033" w:rsidRPr="00720B8B" w:rsidRDefault="00967033" w:rsidP="00967033">
      <w:pPr>
        <w:numPr>
          <w:ilvl w:val="0"/>
          <w:numId w:val="28"/>
        </w:numPr>
        <w:suppressAutoHyphens w:val="0"/>
        <w:autoSpaceDE w:val="0"/>
        <w:autoSpaceDN w:val="0"/>
        <w:adjustRightInd w:val="0"/>
        <w:ind w:right="-285"/>
        <w:jc w:val="both"/>
        <w:rPr>
          <w:rFonts w:ascii="Palatino Linotype" w:hAnsi="Palatino Linotype" w:cs="Calibri"/>
          <w:sz w:val="19"/>
          <w:szCs w:val="19"/>
        </w:rPr>
      </w:pPr>
      <w:r w:rsidRPr="00720B8B">
        <w:rPr>
          <w:rFonts w:ascii="Palatino Linotype" w:hAnsi="Palatino Linotype" w:cs="Calibri"/>
          <w:sz w:val="19"/>
          <w:szCs w:val="19"/>
        </w:rPr>
        <w:t>Το Απόσπασμα Πρακτικού της 2</w:t>
      </w:r>
      <w:r w:rsidR="00720B8B" w:rsidRPr="00720B8B">
        <w:rPr>
          <w:rFonts w:ascii="Palatino Linotype" w:hAnsi="Palatino Linotype" w:cs="Calibri"/>
          <w:sz w:val="19"/>
          <w:szCs w:val="19"/>
        </w:rPr>
        <w:t>71</w:t>
      </w:r>
      <w:r w:rsidRPr="00720B8B">
        <w:rPr>
          <w:rFonts w:ascii="Palatino Linotype" w:hAnsi="Palatino Linotype" w:cs="Calibri"/>
          <w:sz w:val="19"/>
          <w:szCs w:val="19"/>
        </w:rPr>
        <w:t>ης/</w:t>
      </w:r>
      <w:r w:rsidR="00720B8B" w:rsidRPr="00720B8B">
        <w:rPr>
          <w:rFonts w:ascii="Palatino Linotype" w:hAnsi="Palatino Linotype" w:cs="Calibri"/>
          <w:sz w:val="19"/>
          <w:szCs w:val="19"/>
        </w:rPr>
        <w:t>18-11</w:t>
      </w:r>
      <w:r w:rsidRPr="00720B8B">
        <w:rPr>
          <w:rFonts w:ascii="Palatino Linotype" w:hAnsi="Palatino Linotype" w:cs="Calibri"/>
          <w:sz w:val="19"/>
          <w:szCs w:val="19"/>
        </w:rPr>
        <w:t>-2020 Συνεδρίασης του Πρυτανικού Συμβουλίου ΑΔΑ:</w:t>
      </w:r>
      <w:r w:rsidR="00720B8B" w:rsidRPr="00720B8B">
        <w:rPr>
          <w:rFonts w:ascii="Palatino Linotype" w:hAnsi="Palatino Linotype" w:cs="Calibri"/>
          <w:sz w:val="19"/>
          <w:szCs w:val="19"/>
        </w:rPr>
        <w:t>ΨΧΜΙ</w:t>
      </w:r>
      <w:r w:rsidRPr="00720B8B">
        <w:rPr>
          <w:rFonts w:ascii="Palatino Linotype" w:hAnsi="Palatino Linotype" w:cs="Calibri"/>
          <w:sz w:val="19"/>
          <w:szCs w:val="19"/>
        </w:rPr>
        <w:t>469Β7Γ-</w:t>
      </w:r>
      <w:r w:rsidR="00720B8B" w:rsidRPr="00720B8B">
        <w:rPr>
          <w:rFonts w:ascii="Palatino Linotype" w:hAnsi="Palatino Linotype" w:cs="Calibri"/>
          <w:sz w:val="19"/>
          <w:szCs w:val="19"/>
        </w:rPr>
        <w:t>ΑΝΛ</w:t>
      </w:r>
      <w:r w:rsidRPr="00720B8B">
        <w:rPr>
          <w:rFonts w:ascii="Palatino Linotype" w:hAnsi="Palatino Linotype" w:cs="Calibri"/>
          <w:sz w:val="19"/>
          <w:szCs w:val="19"/>
        </w:rPr>
        <w:t xml:space="preserve">  σχετικά με την έγκριση της προκήρυξης του διαγωνισμού,</w:t>
      </w:r>
    </w:p>
    <w:p w:rsidR="00720B8B" w:rsidRPr="00720B8B" w:rsidRDefault="00967033" w:rsidP="00720B8B">
      <w:pPr>
        <w:numPr>
          <w:ilvl w:val="0"/>
          <w:numId w:val="28"/>
        </w:numPr>
        <w:suppressAutoHyphens w:val="0"/>
        <w:autoSpaceDE w:val="0"/>
        <w:autoSpaceDN w:val="0"/>
        <w:adjustRightInd w:val="0"/>
        <w:ind w:right="-285"/>
        <w:jc w:val="both"/>
        <w:rPr>
          <w:rFonts w:ascii="Palatino Linotype" w:hAnsi="Palatino Linotype" w:cs="Calibri"/>
          <w:sz w:val="19"/>
          <w:szCs w:val="19"/>
        </w:rPr>
      </w:pPr>
      <w:r w:rsidRPr="00720B8B">
        <w:rPr>
          <w:rFonts w:ascii="Palatino Linotype" w:hAnsi="Palatino Linotype" w:cs="Calibri"/>
          <w:sz w:val="19"/>
          <w:szCs w:val="19"/>
        </w:rPr>
        <w:t xml:space="preserve">Τις πιστώσεις </w:t>
      </w:r>
      <w:r w:rsidR="00720B8B" w:rsidRPr="00720B8B">
        <w:rPr>
          <w:rFonts w:ascii="Palatino Linotype" w:hAnsi="Palatino Linotype" w:cs="Calibri"/>
          <w:sz w:val="19"/>
          <w:szCs w:val="19"/>
        </w:rPr>
        <w:t xml:space="preserve"> του εθνικού σκέλους του Προγράμματος</w:t>
      </w:r>
      <w:r w:rsidR="00E3412D">
        <w:rPr>
          <w:rFonts w:ascii="Palatino Linotype" w:hAnsi="Palatino Linotype" w:cs="Calibri"/>
          <w:sz w:val="19"/>
          <w:szCs w:val="19"/>
        </w:rPr>
        <w:t xml:space="preserve"> </w:t>
      </w:r>
      <w:r w:rsidR="00720B8B" w:rsidRPr="00720B8B">
        <w:rPr>
          <w:rFonts w:ascii="Palatino Linotype" w:hAnsi="Palatino Linotype" w:cs="Calibri"/>
          <w:sz w:val="19"/>
          <w:szCs w:val="19"/>
        </w:rPr>
        <w:t>Δημοσίων Επενδύσεων και συγκεκριμένα του έργου της ΣΑ Ε546 με κωδικό 2020ΣΕ54600045 και</w:t>
      </w:r>
      <w:r w:rsidR="00720B8B">
        <w:rPr>
          <w:rFonts w:ascii="Palatino Linotype" w:hAnsi="Palatino Linotype" w:cs="Calibri"/>
          <w:sz w:val="19"/>
          <w:szCs w:val="19"/>
        </w:rPr>
        <w:t xml:space="preserve"> </w:t>
      </w:r>
      <w:r w:rsidR="00720B8B" w:rsidRPr="00720B8B">
        <w:rPr>
          <w:rFonts w:ascii="Palatino Linotype" w:hAnsi="Palatino Linotype" w:cs="Calibri"/>
          <w:sz w:val="19"/>
          <w:szCs w:val="19"/>
        </w:rPr>
        <w:t>τίτλο «Συντηρήσεις Υποδομών, Εγκαταστάσεων και Επιστημονικού Εξοπλισμού καθώς και</w:t>
      </w:r>
      <w:r w:rsidR="00720B8B">
        <w:rPr>
          <w:rFonts w:ascii="Palatino Linotype" w:hAnsi="Palatino Linotype" w:cs="Calibri"/>
          <w:sz w:val="19"/>
          <w:szCs w:val="19"/>
        </w:rPr>
        <w:t xml:space="preserve"> </w:t>
      </w:r>
      <w:r w:rsidR="00720B8B" w:rsidRPr="00720B8B">
        <w:rPr>
          <w:rFonts w:ascii="Palatino Linotype" w:hAnsi="Palatino Linotype" w:cs="Calibri"/>
          <w:sz w:val="19"/>
          <w:szCs w:val="19"/>
        </w:rPr>
        <w:t>Παρεμβάσεις Μικρής Κλίμακας του Πανεπιστημίου Κρήτης σε Ρέθυμνο και Ηράκλειο (π.κ.2014ΣΕ54600012, 2014ΣΕ54600068)» , με φορέα χρηματοδότησης το Υπουργείο Παιδείας και</w:t>
      </w:r>
    </w:p>
    <w:p w:rsidR="00720B8B" w:rsidRPr="00720B8B" w:rsidRDefault="00720B8B" w:rsidP="00720B8B">
      <w:pPr>
        <w:suppressAutoHyphens w:val="0"/>
        <w:autoSpaceDE w:val="0"/>
        <w:autoSpaceDN w:val="0"/>
        <w:adjustRightInd w:val="0"/>
        <w:ind w:right="-285"/>
        <w:jc w:val="both"/>
        <w:rPr>
          <w:rFonts w:ascii="Palatino Linotype" w:hAnsi="Palatino Linotype" w:cs="Calibri"/>
          <w:sz w:val="19"/>
          <w:szCs w:val="19"/>
        </w:rPr>
      </w:pPr>
      <w:r w:rsidRPr="00720B8B">
        <w:rPr>
          <w:rFonts w:ascii="Palatino Linotype" w:hAnsi="Palatino Linotype" w:cs="Calibri"/>
          <w:sz w:val="19"/>
          <w:szCs w:val="19"/>
        </w:rPr>
        <w:t>Θρησκευμάτων, Υποέργο 10 - Συντηρήσεις που αφορούν στις εγκαταστάσεις και στον εξοπλισμό</w:t>
      </w:r>
      <w:r>
        <w:rPr>
          <w:rFonts w:ascii="Palatino Linotype" w:hAnsi="Palatino Linotype" w:cs="Calibri"/>
          <w:sz w:val="19"/>
          <w:szCs w:val="19"/>
        </w:rPr>
        <w:t xml:space="preserve"> </w:t>
      </w:r>
      <w:r w:rsidRPr="00720B8B">
        <w:rPr>
          <w:rFonts w:ascii="Palatino Linotype" w:hAnsi="Palatino Linotype" w:cs="Calibri"/>
          <w:sz w:val="19"/>
          <w:szCs w:val="19"/>
        </w:rPr>
        <w:t>του Κέντρου Υποδομών και Υπηρεσιών Τεχνολογιών Πληροφορικής και Επικοινωνιών σε</w:t>
      </w:r>
      <w:r>
        <w:rPr>
          <w:rFonts w:ascii="Palatino Linotype" w:hAnsi="Palatino Linotype" w:cs="Calibri"/>
          <w:sz w:val="19"/>
          <w:szCs w:val="19"/>
        </w:rPr>
        <w:t xml:space="preserve"> </w:t>
      </w:r>
      <w:r w:rsidRPr="00720B8B">
        <w:rPr>
          <w:rFonts w:ascii="Palatino Linotype" w:hAnsi="Palatino Linotype" w:cs="Calibri"/>
          <w:sz w:val="19"/>
          <w:szCs w:val="19"/>
        </w:rPr>
        <w:t>Ηράκλειο και Ρέθυμνο</w:t>
      </w:r>
    </w:p>
    <w:p w:rsidR="00720B8B" w:rsidRDefault="00720B8B" w:rsidP="00720B8B">
      <w:pPr>
        <w:suppressAutoHyphens w:val="0"/>
        <w:autoSpaceDE w:val="0"/>
        <w:autoSpaceDN w:val="0"/>
        <w:adjustRightInd w:val="0"/>
        <w:ind w:right="-285"/>
        <w:jc w:val="both"/>
        <w:rPr>
          <w:rFonts w:ascii="Garamond,Bold" w:eastAsiaTheme="minorHAnsi" w:hAnsi="Garamond,Bold" w:cs="Garamond,Bold"/>
          <w:b/>
          <w:bCs/>
          <w:lang w:eastAsia="en-US"/>
        </w:rPr>
      </w:pPr>
    </w:p>
    <w:p w:rsidR="007774BE" w:rsidRPr="00720B8B" w:rsidRDefault="007774BE" w:rsidP="00720B8B">
      <w:pPr>
        <w:suppressAutoHyphens w:val="0"/>
        <w:autoSpaceDE w:val="0"/>
        <w:autoSpaceDN w:val="0"/>
        <w:adjustRightInd w:val="0"/>
        <w:ind w:right="-285"/>
        <w:jc w:val="center"/>
        <w:rPr>
          <w:rFonts w:ascii="Palatino Linotype" w:hAnsi="Palatino Linotype" w:cs="Calibri"/>
          <w:sz w:val="19"/>
          <w:szCs w:val="19"/>
        </w:rPr>
      </w:pPr>
      <w:r w:rsidRPr="00720B8B">
        <w:rPr>
          <w:rFonts w:ascii="Palatino Linotype" w:hAnsi="Palatino Linotype" w:cstheme="minorHAnsi"/>
          <w:b/>
          <w:caps/>
          <w:spacing w:val="60"/>
          <w:sz w:val="19"/>
          <w:szCs w:val="19"/>
        </w:rPr>
        <w:t>ΠΡΟΚΗΡΥΣΣΕΙ</w:t>
      </w:r>
    </w:p>
    <w:p w:rsidR="005948AF" w:rsidRDefault="007774BE" w:rsidP="0014507E">
      <w:pPr>
        <w:suppressAutoHyphens w:val="0"/>
        <w:autoSpaceDE w:val="0"/>
        <w:autoSpaceDN w:val="0"/>
        <w:adjustRightInd w:val="0"/>
        <w:ind w:right="-285"/>
        <w:jc w:val="both"/>
        <w:rPr>
          <w:rFonts w:ascii="Palatino Linotype" w:hAnsi="Palatino Linotype" w:cstheme="minorHAnsi"/>
          <w:sz w:val="19"/>
          <w:szCs w:val="19"/>
        </w:rPr>
      </w:pPr>
      <w:r w:rsidRPr="00531C56">
        <w:rPr>
          <w:rFonts w:ascii="Palatino Linotype" w:hAnsi="Palatino Linotype" w:cstheme="minorHAnsi"/>
          <w:sz w:val="19"/>
          <w:szCs w:val="19"/>
        </w:rPr>
        <w:t>Συνοπτικό διαγωνισμό με σφραγισμένες προσφορές</w:t>
      </w:r>
      <w:r w:rsidRPr="00531C56">
        <w:rPr>
          <w:rFonts w:ascii="Palatino Linotype" w:hAnsi="Palatino Linotype" w:cstheme="minorHAnsi"/>
          <w:b/>
          <w:sz w:val="19"/>
          <w:szCs w:val="19"/>
        </w:rPr>
        <w:t xml:space="preserve">, </w:t>
      </w:r>
      <w:r w:rsidR="0014507E" w:rsidRPr="0014507E">
        <w:rPr>
          <w:rFonts w:ascii="Palatino Linotype" w:hAnsi="Palatino Linotype" w:cstheme="minorHAnsi"/>
          <w:sz w:val="19"/>
          <w:szCs w:val="19"/>
        </w:rPr>
        <w:t>για την</w:t>
      </w:r>
      <w:r w:rsidR="00E12DEC">
        <w:rPr>
          <w:rFonts w:ascii="Palatino Linotype" w:hAnsi="Palatino Linotype" w:cstheme="minorHAnsi"/>
          <w:sz w:val="19"/>
          <w:szCs w:val="19"/>
        </w:rPr>
        <w:t xml:space="preserve"> </w:t>
      </w:r>
      <w:r w:rsidR="001A5BFE" w:rsidRPr="00815FEF">
        <w:rPr>
          <w:rFonts w:ascii="Palatino Linotype" w:hAnsi="Palatino Linotype" w:cstheme="minorHAnsi"/>
          <w:b/>
          <w:sz w:val="19"/>
          <w:szCs w:val="19"/>
        </w:rPr>
        <w:t>συντήρηση εξοπλισμού (υλικού και λογισμικού) του Κέντρου Υποδομών και Υπηρεσιών Τεχνολογιών Πληροφορικής και Επικοινωνιών του Πανεπιστημίου Κρήτης</w:t>
      </w:r>
      <w:r w:rsidR="008672D5">
        <w:rPr>
          <w:rFonts w:ascii="Palatino Linotype" w:hAnsi="Palatino Linotype" w:cstheme="minorHAnsi"/>
          <w:sz w:val="19"/>
          <w:szCs w:val="19"/>
        </w:rPr>
        <w:t>,</w:t>
      </w:r>
      <w:r w:rsidR="009E406F">
        <w:rPr>
          <w:rFonts w:ascii="Palatino Linotype" w:hAnsi="Palatino Linotype" w:cstheme="minorHAnsi"/>
          <w:sz w:val="19"/>
          <w:szCs w:val="19"/>
        </w:rPr>
        <w:t xml:space="preserve"> </w:t>
      </w:r>
      <w:r w:rsidRPr="00531C56">
        <w:rPr>
          <w:rFonts w:ascii="Palatino Linotype" w:hAnsi="Palatino Linotype" w:cstheme="minorHAnsi"/>
          <w:sz w:val="19"/>
          <w:szCs w:val="19"/>
        </w:rPr>
        <w:t>με κριτήριο κατακύρωσης την</w:t>
      </w:r>
      <w:r w:rsidR="00D3203A">
        <w:rPr>
          <w:rFonts w:ascii="Palatino Linotype" w:hAnsi="Palatino Linotype" w:cstheme="minorHAnsi"/>
          <w:sz w:val="19"/>
          <w:szCs w:val="19"/>
        </w:rPr>
        <w:t xml:space="preserve"> </w:t>
      </w:r>
      <w:r w:rsidRPr="00531C56">
        <w:rPr>
          <w:rFonts w:ascii="Palatino Linotype" w:hAnsi="Palatino Linotype" w:cstheme="minorHAnsi"/>
          <w:sz w:val="19"/>
          <w:szCs w:val="19"/>
        </w:rPr>
        <w:t>πλέον</w:t>
      </w:r>
      <w:r w:rsidRPr="00D80C4E">
        <w:rPr>
          <w:rFonts w:ascii="Palatino Linotype" w:hAnsi="Palatino Linotype" w:cstheme="minorHAnsi"/>
          <w:sz w:val="19"/>
          <w:szCs w:val="19"/>
        </w:rPr>
        <w:t xml:space="preserve"> συμφέρουσα από οικονομική άποψη προσφορά μόνο </w:t>
      </w:r>
      <w:r w:rsidRPr="00D80C4E">
        <w:rPr>
          <w:rFonts w:ascii="Palatino Linotype" w:hAnsi="Palatino Linotype" w:cstheme="minorHAnsi"/>
          <w:b/>
          <w:sz w:val="19"/>
          <w:szCs w:val="19"/>
        </w:rPr>
        <w:t>βάσει τιμής</w:t>
      </w:r>
      <w:r w:rsidRPr="00D80C4E">
        <w:rPr>
          <w:rFonts w:ascii="Palatino Linotype" w:hAnsi="Palatino Linotype" w:cstheme="minorHAnsi"/>
          <w:sz w:val="19"/>
          <w:szCs w:val="19"/>
        </w:rPr>
        <w:t xml:space="preserve">. </w:t>
      </w:r>
    </w:p>
    <w:p w:rsidR="006B7B3D" w:rsidRPr="00D80C4E" w:rsidRDefault="006B7B3D" w:rsidP="00935A35">
      <w:pPr>
        <w:suppressAutoHyphens w:val="0"/>
        <w:autoSpaceDE w:val="0"/>
        <w:autoSpaceDN w:val="0"/>
        <w:adjustRightInd w:val="0"/>
        <w:ind w:right="-285"/>
        <w:jc w:val="both"/>
        <w:rPr>
          <w:rFonts w:ascii="Palatino Linotype" w:hAnsi="Palatino Linotype" w:cstheme="minorHAnsi"/>
          <w:sz w:val="19"/>
          <w:szCs w:val="19"/>
        </w:rPr>
      </w:pPr>
    </w:p>
    <w:p w:rsidR="00495AA3" w:rsidRPr="00495AA3" w:rsidRDefault="00495AA3"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91219C">
        <w:rPr>
          <w:rFonts w:ascii="Palatino Linotype" w:hAnsi="Palatino Linotype" w:cstheme="minorHAnsi"/>
          <w:sz w:val="19"/>
          <w:szCs w:val="19"/>
          <w:u w:val="single"/>
        </w:rPr>
        <w:t xml:space="preserve">Προσφορές </w:t>
      </w:r>
      <w:r>
        <w:rPr>
          <w:rFonts w:ascii="Palatino Linotype" w:hAnsi="Palatino Linotype" w:cstheme="minorHAnsi"/>
          <w:sz w:val="19"/>
          <w:szCs w:val="19"/>
          <w:u w:val="single"/>
        </w:rPr>
        <w:t>μπορούν να</w:t>
      </w:r>
      <w:r w:rsidRPr="0091219C">
        <w:rPr>
          <w:rFonts w:ascii="Palatino Linotype" w:hAnsi="Palatino Linotype" w:cstheme="minorHAnsi"/>
          <w:sz w:val="19"/>
          <w:szCs w:val="19"/>
          <w:u w:val="single"/>
        </w:rPr>
        <w:t xml:space="preserve"> υποβληθούν </w:t>
      </w:r>
      <w:r>
        <w:rPr>
          <w:rFonts w:ascii="Palatino Linotype" w:hAnsi="Palatino Linotype" w:cstheme="minorHAnsi"/>
          <w:sz w:val="19"/>
          <w:szCs w:val="19"/>
          <w:u w:val="single"/>
        </w:rPr>
        <w:t xml:space="preserve">μόνο για το  </w:t>
      </w:r>
      <w:r w:rsidRPr="00A3166A">
        <w:rPr>
          <w:rFonts w:ascii="Palatino Linotype" w:hAnsi="Palatino Linotype" w:cstheme="minorHAnsi"/>
          <w:sz w:val="19"/>
          <w:szCs w:val="19"/>
          <w:u w:val="single"/>
        </w:rPr>
        <w:t xml:space="preserve">σύνολο </w:t>
      </w:r>
      <w:r>
        <w:rPr>
          <w:rFonts w:ascii="Palatino Linotype" w:hAnsi="Palatino Linotype" w:cstheme="minorHAnsi"/>
          <w:sz w:val="19"/>
          <w:szCs w:val="19"/>
          <w:u w:val="single"/>
        </w:rPr>
        <w:t xml:space="preserve">των συντηρήσεων και όχι μέρος αυτών. </w:t>
      </w:r>
    </w:p>
    <w:p w:rsidR="002E1916" w:rsidRPr="00495AA3" w:rsidRDefault="00495AA3" w:rsidP="00935A35">
      <w:pPr>
        <w:pStyle w:val="a6"/>
        <w:numPr>
          <w:ilvl w:val="0"/>
          <w:numId w:val="3"/>
        </w:numPr>
        <w:tabs>
          <w:tab w:val="left" w:pos="284"/>
        </w:tabs>
        <w:spacing w:after="0" w:line="280" w:lineRule="atLeast"/>
        <w:ind w:left="0" w:right="-285" w:firstLine="0"/>
        <w:jc w:val="both"/>
        <w:rPr>
          <w:rFonts w:ascii="Palatino Linotype" w:hAnsi="Palatino Linotype" w:cstheme="minorHAnsi"/>
          <w:b/>
          <w:sz w:val="19"/>
          <w:szCs w:val="19"/>
        </w:rPr>
      </w:pPr>
      <w:r w:rsidRPr="00495AA3">
        <w:rPr>
          <w:rFonts w:ascii="Palatino Linotype" w:hAnsi="Palatino Linotype" w:cstheme="minorHAnsi"/>
          <w:sz w:val="19"/>
          <w:szCs w:val="19"/>
        </w:rPr>
        <w:t>Αναλυτικά οι προδιαγραφές</w:t>
      </w:r>
      <w:r w:rsidR="006C214B" w:rsidRPr="00495AA3">
        <w:rPr>
          <w:rFonts w:ascii="Palatino Linotype" w:hAnsi="Palatino Linotype" w:cstheme="minorHAnsi"/>
          <w:sz w:val="19"/>
          <w:szCs w:val="19"/>
        </w:rPr>
        <w:t xml:space="preserve"> </w:t>
      </w:r>
      <w:r w:rsidR="00F1606D" w:rsidRPr="00495AA3">
        <w:rPr>
          <w:rFonts w:ascii="Palatino Linotype" w:hAnsi="Palatino Linotype" w:cstheme="minorHAnsi"/>
          <w:sz w:val="19"/>
          <w:szCs w:val="19"/>
        </w:rPr>
        <w:t xml:space="preserve">περιγράφονται </w:t>
      </w:r>
      <w:r w:rsidR="006C214B" w:rsidRPr="00495AA3">
        <w:rPr>
          <w:rFonts w:ascii="Palatino Linotype" w:hAnsi="Palatino Linotype" w:cstheme="minorHAnsi"/>
          <w:sz w:val="19"/>
          <w:szCs w:val="19"/>
        </w:rPr>
        <w:t xml:space="preserve">αναλυτικά </w:t>
      </w:r>
      <w:r w:rsidR="00F1606D" w:rsidRPr="00495AA3">
        <w:rPr>
          <w:rFonts w:ascii="Palatino Linotype" w:hAnsi="Palatino Linotype" w:cstheme="minorHAnsi"/>
          <w:sz w:val="19"/>
          <w:szCs w:val="19"/>
        </w:rPr>
        <w:t xml:space="preserve">στο Παράρτημα </w:t>
      </w:r>
      <w:r w:rsidR="0042235C" w:rsidRPr="00495AA3">
        <w:rPr>
          <w:rFonts w:ascii="Palatino Linotype" w:hAnsi="Palatino Linotype" w:cstheme="minorHAnsi"/>
          <w:sz w:val="19"/>
          <w:szCs w:val="19"/>
        </w:rPr>
        <w:t>Β</w:t>
      </w:r>
      <w:r w:rsidR="00F1606D" w:rsidRPr="00495AA3">
        <w:rPr>
          <w:rFonts w:ascii="Palatino Linotype" w:hAnsi="Palatino Linotype" w:cstheme="minorHAnsi"/>
          <w:sz w:val="19"/>
          <w:szCs w:val="19"/>
        </w:rPr>
        <w:t>’ «ΤΕΧΝΙΚΕΣ ΠΡΟΔΙΑΓΡΑΦΕΣ»</w:t>
      </w:r>
      <w:r w:rsidR="001D2982" w:rsidRPr="00495AA3">
        <w:rPr>
          <w:rFonts w:ascii="Palatino Linotype" w:hAnsi="Palatino Linotype" w:cstheme="minorHAnsi"/>
          <w:sz w:val="19"/>
          <w:szCs w:val="19"/>
        </w:rPr>
        <w:t xml:space="preserve">. </w:t>
      </w:r>
    </w:p>
    <w:p w:rsidR="007B72CE" w:rsidRPr="00667D96" w:rsidRDefault="007774BE" w:rsidP="00935A35">
      <w:pPr>
        <w:numPr>
          <w:ilvl w:val="0"/>
          <w:numId w:val="3"/>
        </w:numPr>
        <w:tabs>
          <w:tab w:val="left" w:pos="284"/>
        </w:tabs>
        <w:spacing w:line="280" w:lineRule="atLeast"/>
        <w:ind w:left="0" w:right="-285" w:firstLine="0"/>
        <w:jc w:val="both"/>
        <w:rPr>
          <w:rFonts w:ascii="Palatino Linotype" w:hAnsi="Palatino Linotype" w:cstheme="minorHAnsi"/>
          <w:sz w:val="19"/>
          <w:szCs w:val="19"/>
          <w:lang w:eastAsia="en-US"/>
        </w:rPr>
      </w:pPr>
      <w:r w:rsidRPr="006C214B">
        <w:rPr>
          <w:rFonts w:ascii="Palatino Linotype" w:hAnsi="Palatino Linotype" w:cstheme="minorHAnsi"/>
          <w:sz w:val="19"/>
          <w:szCs w:val="19"/>
          <w:lang w:eastAsia="en-US"/>
        </w:rPr>
        <w:t xml:space="preserve">Οι ενδιαφερόμενοι για να συμμετάσχουν στο διαγωνισμό θα πρέπει να καταθέσουν οι ίδιοι ή οι νόμιμοι </w:t>
      </w:r>
      <w:r w:rsidRPr="00667D96">
        <w:rPr>
          <w:rFonts w:ascii="Palatino Linotype" w:hAnsi="Palatino Linotype" w:cstheme="minorHAnsi"/>
          <w:sz w:val="19"/>
          <w:szCs w:val="19"/>
          <w:lang w:eastAsia="en-US"/>
        </w:rPr>
        <w:t xml:space="preserve">εκπρόσωποί τους, με απόδειξη, την προσφορά μαζί με τα δικαιολογητικά που ζητούνται έως και την προηγούμενη της διεξαγωγής του διαγωνισμού, δηλ. </w:t>
      </w:r>
      <w:r w:rsidR="00CE2495" w:rsidRPr="00667D96">
        <w:rPr>
          <w:rFonts w:ascii="Palatino Linotype" w:hAnsi="Palatino Linotype" w:cstheme="minorHAnsi"/>
          <w:sz w:val="19"/>
          <w:szCs w:val="19"/>
          <w:lang w:eastAsia="en-US"/>
        </w:rPr>
        <w:t>στις</w:t>
      </w:r>
      <w:r w:rsidR="00D11388" w:rsidRPr="00667D96">
        <w:rPr>
          <w:rFonts w:ascii="Palatino Linotype" w:hAnsi="Palatino Linotype" w:cstheme="minorHAnsi"/>
          <w:sz w:val="19"/>
          <w:szCs w:val="19"/>
          <w:lang w:eastAsia="en-US"/>
        </w:rPr>
        <w:t xml:space="preserve"> </w:t>
      </w:r>
      <w:r w:rsidR="00667D96" w:rsidRPr="00667D96">
        <w:rPr>
          <w:rFonts w:ascii="Palatino Linotype" w:hAnsi="Palatino Linotype" w:cstheme="minorHAnsi"/>
          <w:b/>
          <w:sz w:val="19"/>
          <w:szCs w:val="19"/>
          <w:lang w:eastAsia="en-US"/>
        </w:rPr>
        <w:t>21/01/2021</w:t>
      </w:r>
      <w:r w:rsidR="00D11388" w:rsidRPr="00667D96">
        <w:rPr>
          <w:rFonts w:ascii="Palatino Linotype" w:hAnsi="Palatino Linotype" w:cstheme="minorHAnsi"/>
          <w:b/>
          <w:sz w:val="19"/>
          <w:szCs w:val="19"/>
          <w:lang w:eastAsia="en-US"/>
        </w:rPr>
        <w:t xml:space="preserve"> </w:t>
      </w:r>
      <w:r w:rsidRPr="00667D96">
        <w:rPr>
          <w:rFonts w:ascii="Palatino Linotype" w:hAnsi="Palatino Linotype" w:cstheme="minorHAnsi"/>
          <w:b/>
          <w:sz w:val="19"/>
          <w:szCs w:val="19"/>
          <w:lang w:eastAsia="en-US"/>
        </w:rPr>
        <w:t>και ώρα 14:00</w:t>
      </w:r>
      <w:r w:rsidR="00F97707" w:rsidRPr="00667D96">
        <w:rPr>
          <w:rFonts w:ascii="Palatino Linotype" w:hAnsi="Palatino Linotype" w:cstheme="minorHAnsi"/>
          <w:b/>
          <w:sz w:val="19"/>
          <w:szCs w:val="19"/>
          <w:lang w:eastAsia="en-US"/>
        </w:rPr>
        <w:t>.</w:t>
      </w:r>
    </w:p>
    <w:p w:rsidR="00D80C4E" w:rsidRPr="00D11388" w:rsidRDefault="00D80C4E" w:rsidP="00935A35">
      <w:pPr>
        <w:tabs>
          <w:tab w:val="left" w:pos="284"/>
        </w:tabs>
        <w:spacing w:line="280" w:lineRule="atLeast"/>
        <w:ind w:right="-285"/>
        <w:jc w:val="both"/>
        <w:rPr>
          <w:rFonts w:ascii="Palatino Linotype" w:hAnsi="Palatino Linotype" w:cstheme="minorHAnsi"/>
          <w:sz w:val="19"/>
          <w:szCs w:val="19"/>
          <w:lang w:eastAsia="en-US"/>
        </w:rPr>
      </w:pPr>
    </w:p>
    <w:p w:rsidR="007774BE" w:rsidRPr="00D11388" w:rsidRDefault="007774BE" w:rsidP="00935A35">
      <w:pPr>
        <w:pStyle w:val="a4"/>
        <w:widowControl w:val="0"/>
        <w:numPr>
          <w:ilvl w:val="0"/>
          <w:numId w:val="3"/>
        </w:numPr>
        <w:tabs>
          <w:tab w:val="left" w:pos="284"/>
        </w:tabs>
        <w:suppressAutoHyphens w:val="0"/>
        <w:spacing w:line="227" w:lineRule="auto"/>
        <w:ind w:left="0" w:right="-285" w:firstLine="0"/>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Το σώμα της Διακήρυξης αναρτάται στη </w:t>
      </w:r>
      <w:proofErr w:type="spellStart"/>
      <w:r w:rsidRPr="00D11388">
        <w:rPr>
          <w:rFonts w:ascii="Palatino Linotype" w:hAnsi="Palatino Linotype" w:cstheme="minorHAnsi"/>
          <w:sz w:val="19"/>
          <w:szCs w:val="19"/>
          <w:lang w:eastAsia="en-US"/>
        </w:rPr>
        <w:t>∆ΙΑΥΓΕΙΑ</w:t>
      </w:r>
      <w:proofErr w:type="spellEnd"/>
      <w:r w:rsidR="00E12DEC"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hyperlink r:id="rId9" w:history="1">
        <w:r w:rsidRPr="00D11388">
          <w:rPr>
            <w:rStyle w:val="-"/>
            <w:rFonts w:ascii="Palatino Linotype" w:hAnsi="Palatino Linotype" w:cstheme="minorHAnsi"/>
            <w:i/>
            <w:sz w:val="19"/>
            <w:szCs w:val="19"/>
            <w:lang w:eastAsia="en-US"/>
          </w:rPr>
          <w:t>https://diavgeia.gov.gr</w:t>
        </w:r>
      </w:hyperlink>
      <w:r w:rsidRPr="00D11388">
        <w:rPr>
          <w:rFonts w:ascii="Palatino Linotype" w:hAnsi="Palatino Linotype" w:cstheme="minorHAnsi"/>
          <w:i/>
          <w:sz w:val="19"/>
          <w:szCs w:val="19"/>
          <w:lang w:eastAsia="en-US"/>
        </w:rPr>
        <w:t>)</w:t>
      </w:r>
      <w:r w:rsidRPr="00D11388">
        <w:rPr>
          <w:rFonts w:ascii="Palatino Linotype" w:hAnsi="Palatino Linotype" w:cstheme="minorHAnsi"/>
          <w:sz w:val="19"/>
          <w:szCs w:val="19"/>
          <w:lang w:eastAsia="en-US"/>
        </w:rPr>
        <w:t>, στο Κ.Η.Μ.∆.Η.Σ.</w:t>
      </w:r>
      <w:r w:rsidR="00D3203A" w:rsidRPr="00D11388">
        <w:rPr>
          <w:rFonts w:ascii="Palatino Linotype" w:hAnsi="Palatino Linotype" w:cstheme="minorHAnsi"/>
          <w:sz w:val="19"/>
          <w:szCs w:val="19"/>
          <w:lang w:eastAsia="en-US"/>
        </w:rPr>
        <w:t xml:space="preserve"> </w:t>
      </w:r>
      <w:r w:rsidRPr="00D11388">
        <w:rPr>
          <w:rFonts w:ascii="Palatino Linotype" w:hAnsi="Palatino Linotype" w:cstheme="minorHAnsi"/>
          <w:sz w:val="19"/>
          <w:szCs w:val="19"/>
          <w:lang w:eastAsia="en-US"/>
        </w:rPr>
        <w:t>(</w:t>
      </w:r>
      <w:r w:rsidRPr="00D11388">
        <w:rPr>
          <w:rStyle w:val="-"/>
          <w:rFonts w:ascii="Palatino Linotype" w:hAnsi="Palatino Linotype" w:cstheme="minorHAnsi"/>
          <w:i/>
          <w:sz w:val="19"/>
          <w:szCs w:val="19"/>
          <w:lang w:val="en-US" w:eastAsia="en-US"/>
        </w:rPr>
        <w:t>http</w:t>
      </w:r>
      <w:r w:rsidRPr="00D11388">
        <w:rPr>
          <w:rStyle w:val="-"/>
          <w:rFonts w:ascii="Palatino Linotype" w:hAnsi="Palatino Linotype" w:cstheme="minorHAnsi"/>
          <w:i/>
          <w:sz w:val="19"/>
          <w:szCs w:val="19"/>
          <w:lang w:eastAsia="en-US"/>
        </w:rPr>
        <w:t>://</w:t>
      </w:r>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eprocurement</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gov</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r w:rsidRPr="00D11388">
        <w:rPr>
          <w:rFonts w:ascii="Palatino Linotype" w:hAnsi="Palatino Linotype" w:cstheme="minorHAnsi"/>
          <w:sz w:val="19"/>
          <w:szCs w:val="19"/>
          <w:lang w:eastAsia="en-US"/>
        </w:rPr>
        <w:t xml:space="preserve">) και στον </w:t>
      </w:r>
      <w:proofErr w:type="spellStart"/>
      <w:r w:rsidRPr="00D11388">
        <w:rPr>
          <w:rFonts w:ascii="Palatino Linotype" w:hAnsi="Palatino Linotype" w:cstheme="minorHAnsi"/>
          <w:sz w:val="19"/>
          <w:szCs w:val="19"/>
          <w:lang w:eastAsia="en-US"/>
        </w:rPr>
        <w:t>ιστοχώρο</w:t>
      </w:r>
      <w:proofErr w:type="spellEnd"/>
      <w:r w:rsidRPr="00D11388">
        <w:rPr>
          <w:rFonts w:ascii="Palatino Linotype" w:hAnsi="Palatino Linotype" w:cstheme="minorHAnsi"/>
          <w:sz w:val="19"/>
          <w:szCs w:val="19"/>
          <w:lang w:eastAsia="en-US"/>
        </w:rPr>
        <w:t xml:space="preserve"> του Πανεπιστημίου Κρήτης (</w:t>
      </w:r>
      <w:hyperlink r:id="rId10" w:history="1">
        <w:r w:rsidRPr="00D11388">
          <w:rPr>
            <w:rStyle w:val="-"/>
            <w:rFonts w:ascii="Palatino Linotype" w:hAnsi="Palatino Linotype" w:cstheme="minorHAnsi"/>
            <w:i/>
            <w:sz w:val="19"/>
            <w:szCs w:val="19"/>
            <w:lang w:val="en-US" w:eastAsia="en-US"/>
          </w:rPr>
          <w:t>www</w:t>
        </w:r>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uoc</w:t>
        </w:r>
        <w:proofErr w:type="spellEnd"/>
        <w:r w:rsidRPr="00D11388">
          <w:rPr>
            <w:rStyle w:val="-"/>
            <w:rFonts w:ascii="Palatino Linotype" w:hAnsi="Palatino Linotype" w:cstheme="minorHAnsi"/>
            <w:i/>
            <w:sz w:val="19"/>
            <w:szCs w:val="19"/>
            <w:lang w:eastAsia="en-US"/>
          </w:rPr>
          <w:t>.</w:t>
        </w:r>
        <w:proofErr w:type="spellStart"/>
        <w:r w:rsidRPr="00D11388">
          <w:rPr>
            <w:rStyle w:val="-"/>
            <w:rFonts w:ascii="Palatino Linotype" w:hAnsi="Palatino Linotype" w:cstheme="minorHAnsi"/>
            <w:i/>
            <w:sz w:val="19"/>
            <w:szCs w:val="19"/>
            <w:lang w:val="en-US" w:eastAsia="en-US"/>
          </w:rPr>
          <w:t>gr</w:t>
        </w:r>
        <w:proofErr w:type="spellEnd"/>
      </w:hyperlink>
      <w:r w:rsidRPr="00D11388">
        <w:rPr>
          <w:rFonts w:ascii="Palatino Linotype" w:hAnsi="Palatino Linotype" w:cstheme="minorHAnsi"/>
          <w:sz w:val="19"/>
          <w:szCs w:val="19"/>
          <w:lang w:eastAsia="en-US"/>
        </w:rPr>
        <w:t>).</w:t>
      </w:r>
    </w:p>
    <w:p w:rsidR="00E53009" w:rsidRPr="00D11388" w:rsidRDefault="00E53009"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b/>
          <w:sz w:val="19"/>
          <w:szCs w:val="19"/>
          <w:lang w:eastAsia="en-US"/>
        </w:rPr>
      </w:pPr>
    </w:p>
    <w:p w:rsidR="007774BE" w:rsidRPr="00D11388" w:rsidRDefault="007774BE" w:rsidP="00935A35">
      <w:pPr>
        <w:pStyle w:val="a4"/>
        <w:widowControl w:val="0"/>
        <w:tabs>
          <w:tab w:val="left" w:pos="389"/>
          <w:tab w:val="left" w:pos="888"/>
          <w:tab w:val="left" w:pos="1728"/>
          <w:tab w:val="left" w:pos="2273"/>
          <w:tab w:val="left" w:pos="3586"/>
          <w:tab w:val="left" w:pos="4745"/>
          <w:tab w:val="left" w:pos="5321"/>
          <w:tab w:val="left" w:pos="6598"/>
          <w:tab w:val="left" w:pos="9036"/>
          <w:tab w:val="left" w:pos="9607"/>
        </w:tabs>
        <w:suppressAutoHyphens w:val="0"/>
        <w:spacing w:line="227" w:lineRule="auto"/>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Κατά τα λοιπά ο διαγωνισμός θα γίνει, σύμφωνα µε τα παρακάτω παραρτήματα που επισυνάπτονται στην παρούσα και αποτελούν αναπόσπαστο μέρος αυτής:</w:t>
      </w:r>
    </w:p>
    <w:p w:rsidR="007774BE" w:rsidRPr="00D11388" w:rsidRDefault="007774BE" w:rsidP="00DB55BD">
      <w:pPr>
        <w:pStyle w:val="a4"/>
        <w:numPr>
          <w:ilvl w:val="0"/>
          <w:numId w:val="16"/>
        </w:numPr>
        <w:spacing w:line="252"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ΠΑΡΑΡΤΗΜΑ Α΄ : Όροι διακήρυξης,</w:t>
      </w:r>
    </w:p>
    <w:p w:rsidR="00A039C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Β</w:t>
      </w:r>
      <w:r w:rsidRPr="00D11388">
        <w:rPr>
          <w:rFonts w:ascii="Palatino Linotype" w:hAnsi="Palatino Linotype" w:cstheme="minorHAnsi"/>
          <w:sz w:val="19"/>
          <w:szCs w:val="19"/>
          <w:lang w:eastAsia="en-US"/>
        </w:rPr>
        <w:t xml:space="preserve">’ : </w:t>
      </w:r>
      <w:r w:rsidR="0042235C" w:rsidRPr="00D11388">
        <w:rPr>
          <w:rFonts w:ascii="Palatino Linotype" w:hAnsi="Palatino Linotype" w:cstheme="minorHAnsi"/>
          <w:sz w:val="19"/>
          <w:szCs w:val="19"/>
          <w:lang w:eastAsia="en-US"/>
        </w:rPr>
        <w:t xml:space="preserve"> Τεχνικές Προδιαγραφές</w:t>
      </w:r>
    </w:p>
    <w:p w:rsidR="007774BE" w:rsidRPr="00D11388"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Γ</w:t>
      </w:r>
      <w:r w:rsidR="007774BE" w:rsidRPr="00D11388">
        <w:rPr>
          <w:rFonts w:ascii="Palatino Linotype" w:hAnsi="Palatino Linotype" w:cstheme="minorHAnsi"/>
          <w:sz w:val="19"/>
          <w:szCs w:val="19"/>
          <w:lang w:eastAsia="en-US"/>
        </w:rPr>
        <w:t xml:space="preserve">΄ : </w:t>
      </w:r>
      <w:r w:rsidR="00B26EF8" w:rsidRPr="00D11388">
        <w:rPr>
          <w:rFonts w:ascii="Palatino Linotype" w:hAnsi="Palatino Linotype" w:cstheme="minorHAnsi"/>
          <w:sz w:val="19"/>
          <w:szCs w:val="19"/>
          <w:lang w:eastAsia="en-US"/>
        </w:rPr>
        <w:t>Υποδείγματα</w:t>
      </w:r>
      <w:r w:rsidRPr="00D11388">
        <w:rPr>
          <w:rFonts w:ascii="Palatino Linotype" w:hAnsi="Palatino Linotype" w:cstheme="minorHAnsi"/>
          <w:sz w:val="19"/>
          <w:szCs w:val="19"/>
          <w:lang w:eastAsia="en-US"/>
        </w:rPr>
        <w:t xml:space="preserve"> πινάκων Τεχνικής και </w:t>
      </w:r>
      <w:r w:rsidR="006778AE" w:rsidRPr="00D11388">
        <w:rPr>
          <w:rFonts w:ascii="Palatino Linotype" w:hAnsi="Palatino Linotype" w:cstheme="minorHAnsi"/>
          <w:sz w:val="19"/>
          <w:szCs w:val="19"/>
          <w:lang w:eastAsia="en-US"/>
        </w:rPr>
        <w:t xml:space="preserve"> Οικονομικής Προσφοράς </w:t>
      </w:r>
    </w:p>
    <w:p w:rsidR="007774BE" w:rsidRDefault="00A039CE" w:rsidP="00DB55BD">
      <w:pPr>
        <w:pStyle w:val="a4"/>
        <w:numPr>
          <w:ilvl w:val="0"/>
          <w:numId w:val="16"/>
        </w:numPr>
        <w:spacing w:line="254" w:lineRule="exact"/>
        <w:ind w:right="-285"/>
        <w:rPr>
          <w:rFonts w:ascii="Palatino Linotype" w:hAnsi="Palatino Linotype" w:cstheme="minorHAnsi"/>
          <w:sz w:val="19"/>
          <w:szCs w:val="19"/>
          <w:lang w:eastAsia="en-US"/>
        </w:rPr>
      </w:pPr>
      <w:r w:rsidRPr="00D11388">
        <w:rPr>
          <w:rFonts w:ascii="Palatino Linotype" w:hAnsi="Palatino Linotype" w:cstheme="minorHAnsi"/>
          <w:sz w:val="19"/>
          <w:szCs w:val="19"/>
          <w:lang w:eastAsia="en-US"/>
        </w:rPr>
        <w:t xml:space="preserve">ΠΑΡΑΡΤΗΜΑ </w:t>
      </w:r>
      <w:r w:rsidR="0042235C" w:rsidRPr="00D11388">
        <w:rPr>
          <w:rFonts w:ascii="Palatino Linotype" w:hAnsi="Palatino Linotype" w:cstheme="minorHAnsi"/>
          <w:sz w:val="19"/>
          <w:szCs w:val="19"/>
          <w:lang w:eastAsia="en-US"/>
        </w:rPr>
        <w:t>Δ</w:t>
      </w:r>
      <w:r w:rsidR="007774BE" w:rsidRPr="00D11388">
        <w:rPr>
          <w:rFonts w:ascii="Palatino Linotype" w:hAnsi="Palatino Linotype" w:cstheme="minorHAnsi"/>
          <w:sz w:val="19"/>
          <w:szCs w:val="19"/>
          <w:lang w:eastAsia="en-US"/>
        </w:rPr>
        <w:t xml:space="preserve">’ : </w:t>
      </w:r>
      <w:r w:rsidR="00D011D9" w:rsidRPr="00D11388">
        <w:rPr>
          <w:rFonts w:ascii="Palatino Linotype" w:hAnsi="Palatino Linotype" w:cstheme="minorHAnsi"/>
          <w:sz w:val="19"/>
          <w:szCs w:val="19"/>
          <w:lang w:eastAsia="en-US"/>
        </w:rPr>
        <w:t>Υπεύθυν</w:t>
      </w:r>
      <w:r w:rsidR="006812FB" w:rsidRPr="00D11388">
        <w:rPr>
          <w:rFonts w:ascii="Palatino Linotype" w:hAnsi="Palatino Linotype" w:cstheme="minorHAnsi"/>
          <w:sz w:val="19"/>
          <w:szCs w:val="19"/>
          <w:lang w:eastAsia="en-US"/>
        </w:rPr>
        <w:t>ες</w:t>
      </w:r>
      <w:r w:rsidR="00D011D9" w:rsidRPr="00D11388">
        <w:rPr>
          <w:rFonts w:ascii="Palatino Linotype" w:hAnsi="Palatino Linotype" w:cstheme="minorHAnsi"/>
          <w:sz w:val="19"/>
          <w:szCs w:val="19"/>
          <w:lang w:eastAsia="en-US"/>
        </w:rPr>
        <w:t xml:space="preserve"> Δ</w:t>
      </w:r>
      <w:r w:rsidR="006812FB" w:rsidRPr="00D11388">
        <w:rPr>
          <w:rFonts w:ascii="Palatino Linotype" w:hAnsi="Palatino Linotype" w:cstheme="minorHAnsi"/>
          <w:sz w:val="19"/>
          <w:szCs w:val="19"/>
          <w:lang w:eastAsia="en-US"/>
        </w:rPr>
        <w:t>η</w:t>
      </w:r>
      <w:r w:rsidR="00D011D9" w:rsidRPr="00D11388">
        <w:rPr>
          <w:rFonts w:ascii="Palatino Linotype" w:hAnsi="Palatino Linotype" w:cstheme="minorHAnsi"/>
          <w:sz w:val="19"/>
          <w:szCs w:val="19"/>
          <w:lang w:eastAsia="en-US"/>
        </w:rPr>
        <w:t>λ</w:t>
      </w:r>
      <w:r w:rsidR="006812FB" w:rsidRPr="00D11388">
        <w:rPr>
          <w:rFonts w:ascii="Palatino Linotype" w:hAnsi="Palatino Linotype" w:cstheme="minorHAnsi"/>
          <w:sz w:val="19"/>
          <w:szCs w:val="19"/>
          <w:lang w:eastAsia="en-US"/>
        </w:rPr>
        <w:t>ώ</w:t>
      </w:r>
      <w:r w:rsidR="00D011D9" w:rsidRPr="00D11388">
        <w:rPr>
          <w:rFonts w:ascii="Palatino Linotype" w:hAnsi="Palatino Linotype" w:cstheme="minorHAnsi"/>
          <w:sz w:val="19"/>
          <w:szCs w:val="19"/>
          <w:lang w:eastAsia="en-US"/>
        </w:rPr>
        <w:t>σ</w:t>
      </w:r>
      <w:r w:rsidR="006812FB" w:rsidRPr="00D11388">
        <w:rPr>
          <w:rFonts w:ascii="Palatino Linotype" w:hAnsi="Palatino Linotype" w:cstheme="minorHAnsi"/>
          <w:sz w:val="19"/>
          <w:szCs w:val="19"/>
          <w:lang w:eastAsia="en-US"/>
        </w:rPr>
        <w:t>εις</w:t>
      </w:r>
      <w:r w:rsidR="00092C69" w:rsidRPr="00D11388">
        <w:rPr>
          <w:rFonts w:ascii="Palatino Linotype" w:hAnsi="Palatino Linotype" w:cstheme="minorHAnsi"/>
          <w:sz w:val="19"/>
          <w:szCs w:val="19"/>
          <w:lang w:eastAsia="en-US"/>
        </w:rPr>
        <w:t xml:space="preserve"> </w:t>
      </w:r>
      <w:r w:rsidR="0042235C" w:rsidRPr="00D11388">
        <w:rPr>
          <w:rFonts w:ascii="Palatino Linotype" w:hAnsi="Palatino Linotype" w:cstheme="minorHAnsi"/>
          <w:sz w:val="19"/>
          <w:szCs w:val="19"/>
          <w:lang w:eastAsia="en-US"/>
        </w:rPr>
        <w:t>&amp;</w:t>
      </w:r>
      <w:r w:rsidR="00D011D9" w:rsidRPr="00D11388">
        <w:rPr>
          <w:rFonts w:ascii="Palatino Linotype" w:hAnsi="Palatino Linotype" w:cstheme="minorHAnsi"/>
          <w:sz w:val="19"/>
          <w:szCs w:val="19"/>
          <w:lang w:eastAsia="en-US"/>
        </w:rPr>
        <w:t xml:space="preserve"> Τ.Ε.Υ.Δ.</w:t>
      </w:r>
    </w:p>
    <w:p w:rsidR="00720B8B" w:rsidRPr="00DE3890" w:rsidRDefault="00720B8B" w:rsidP="00720B8B">
      <w:pPr>
        <w:pStyle w:val="a4"/>
        <w:numPr>
          <w:ilvl w:val="0"/>
          <w:numId w:val="16"/>
        </w:numPr>
        <w:spacing w:line="254" w:lineRule="exact"/>
        <w:ind w:right="-285"/>
        <w:rPr>
          <w:rFonts w:ascii="Palatino Linotype" w:hAnsi="Palatino Linotype" w:cstheme="minorHAnsi"/>
          <w:sz w:val="19"/>
          <w:szCs w:val="19"/>
          <w:lang w:eastAsia="en-US"/>
        </w:rPr>
      </w:pPr>
      <w:r w:rsidRPr="00A30B1D">
        <w:rPr>
          <w:rFonts w:ascii="Palatino Linotype" w:hAnsi="Palatino Linotype" w:cstheme="minorHAnsi"/>
          <w:sz w:val="19"/>
          <w:szCs w:val="19"/>
          <w:lang w:eastAsia="en-US"/>
        </w:rPr>
        <w:t>ΠΑΡΑΡΤΗΜΑ Ε’ : Σχέδιο  σύμβασης.</w:t>
      </w:r>
    </w:p>
    <w:p w:rsidR="002E1916" w:rsidRDefault="002E1916" w:rsidP="00720B8B">
      <w:pPr>
        <w:ind w:right="-427"/>
        <w:rPr>
          <w:b/>
          <w:caps/>
          <w:sz w:val="19"/>
          <w:szCs w:val="19"/>
        </w:rPr>
      </w:pPr>
    </w:p>
    <w:p w:rsidR="002E1916" w:rsidRDefault="002E1916" w:rsidP="00935A35">
      <w:pPr>
        <w:ind w:left="3402" w:right="-427"/>
        <w:jc w:val="center"/>
        <w:rPr>
          <w:b/>
          <w:caps/>
          <w:sz w:val="19"/>
          <w:szCs w:val="19"/>
        </w:rPr>
      </w:pPr>
    </w:p>
    <w:p w:rsidR="00720B8B" w:rsidRPr="00A30B1D" w:rsidRDefault="00720B8B" w:rsidP="00720B8B">
      <w:pPr>
        <w:ind w:left="3402" w:right="-427"/>
        <w:jc w:val="center"/>
        <w:rPr>
          <w:rFonts w:ascii="Palatino Linotype" w:hAnsi="Palatino Linotype"/>
          <w:b/>
          <w:caps/>
          <w:sz w:val="19"/>
          <w:szCs w:val="19"/>
        </w:rPr>
      </w:pPr>
      <w:r w:rsidRPr="00A30B1D">
        <w:rPr>
          <w:rFonts w:ascii="Palatino Linotype" w:hAnsi="Palatino Linotype"/>
          <w:b/>
          <w:caps/>
          <w:sz w:val="19"/>
          <w:szCs w:val="19"/>
        </w:rPr>
        <w:t>Ο  ΑΝΤΙΠΡΥΤΑΝΗΣ</w:t>
      </w:r>
    </w:p>
    <w:p w:rsidR="00720B8B" w:rsidRDefault="00720B8B" w:rsidP="00720B8B">
      <w:pPr>
        <w:autoSpaceDE w:val="0"/>
        <w:autoSpaceDN w:val="0"/>
        <w:adjustRightInd w:val="0"/>
        <w:spacing w:line="276" w:lineRule="auto"/>
        <w:ind w:left="3402" w:right="-427"/>
        <w:jc w:val="center"/>
        <w:rPr>
          <w:rFonts w:ascii="Palatino Linotype" w:hAnsi="Palatino Linotype"/>
          <w:b/>
          <w:caps/>
          <w:color w:val="000000"/>
          <w:sz w:val="19"/>
          <w:szCs w:val="19"/>
        </w:rPr>
      </w:pPr>
      <w:r w:rsidRPr="00A30B1D">
        <w:rPr>
          <w:rFonts w:ascii="Palatino Linotype" w:hAnsi="Palatino Linotype"/>
          <w:b/>
          <w:caps/>
          <w:color w:val="000000"/>
          <w:sz w:val="19"/>
          <w:szCs w:val="19"/>
        </w:rPr>
        <w:t xml:space="preserve">ΟικονομικΩΝ &amp; Υποδομών </w:t>
      </w:r>
    </w:p>
    <w:p w:rsidR="00720B8B" w:rsidRPr="00DE3890" w:rsidRDefault="00720B8B" w:rsidP="00720B8B">
      <w:pPr>
        <w:autoSpaceDE w:val="0"/>
        <w:autoSpaceDN w:val="0"/>
        <w:adjustRightInd w:val="0"/>
        <w:spacing w:line="276" w:lineRule="auto"/>
        <w:ind w:left="3402" w:right="-427"/>
        <w:jc w:val="center"/>
        <w:rPr>
          <w:rFonts w:ascii="Palatino Linotype" w:hAnsi="Palatino Linotype"/>
          <w:b/>
          <w:caps/>
          <w:color w:val="000000"/>
          <w:sz w:val="19"/>
          <w:szCs w:val="19"/>
        </w:rPr>
      </w:pPr>
      <w:r w:rsidRPr="00A30B1D">
        <w:rPr>
          <w:rFonts w:ascii="Palatino Linotype" w:hAnsi="Palatino Linotype"/>
          <w:b/>
          <w:caps/>
          <w:color w:val="000000"/>
          <w:sz w:val="19"/>
          <w:szCs w:val="19"/>
        </w:rPr>
        <w:t xml:space="preserve">του </w:t>
      </w:r>
      <w:r>
        <w:rPr>
          <w:rFonts w:ascii="Palatino Linotype" w:hAnsi="Palatino Linotype"/>
          <w:b/>
          <w:caps/>
          <w:color w:val="000000"/>
          <w:sz w:val="19"/>
          <w:szCs w:val="19"/>
        </w:rPr>
        <w:t xml:space="preserve"> </w:t>
      </w:r>
      <w:r w:rsidRPr="00A30B1D">
        <w:rPr>
          <w:rFonts w:ascii="Palatino Linotype" w:hAnsi="Palatino Linotype"/>
          <w:b/>
          <w:caps/>
          <w:color w:val="000000"/>
          <w:sz w:val="19"/>
          <w:szCs w:val="19"/>
        </w:rPr>
        <w:t>Πανεπιστημίου Κρήτης</w:t>
      </w:r>
    </w:p>
    <w:p w:rsidR="00720B8B" w:rsidRPr="00A30B1D" w:rsidRDefault="00720B8B" w:rsidP="00720B8B">
      <w:pPr>
        <w:autoSpaceDE w:val="0"/>
        <w:autoSpaceDN w:val="0"/>
        <w:ind w:left="3402" w:right="-427"/>
        <w:jc w:val="center"/>
        <w:rPr>
          <w:rFonts w:ascii="Palatino Linotype" w:hAnsi="Palatino Linotype"/>
          <w:b/>
          <w:caps/>
          <w:sz w:val="19"/>
          <w:szCs w:val="19"/>
        </w:rPr>
      </w:pPr>
    </w:p>
    <w:p w:rsidR="00720B8B" w:rsidRPr="00A30B1D" w:rsidRDefault="00720B8B" w:rsidP="00720B8B">
      <w:pPr>
        <w:autoSpaceDE w:val="0"/>
        <w:autoSpaceDN w:val="0"/>
        <w:ind w:right="-427"/>
        <w:rPr>
          <w:rFonts w:ascii="Palatino Linotype" w:hAnsi="Palatino Linotype"/>
          <w:b/>
          <w:caps/>
          <w:sz w:val="19"/>
          <w:szCs w:val="19"/>
        </w:rPr>
      </w:pPr>
    </w:p>
    <w:p w:rsidR="00720B8B" w:rsidRPr="00A30B1D" w:rsidRDefault="00720B8B" w:rsidP="00720B8B">
      <w:pPr>
        <w:autoSpaceDE w:val="0"/>
        <w:autoSpaceDN w:val="0"/>
        <w:ind w:left="3402" w:right="-427"/>
        <w:jc w:val="center"/>
        <w:rPr>
          <w:rFonts w:ascii="Palatino Linotype" w:hAnsi="Palatino Linotype"/>
          <w:b/>
          <w:caps/>
          <w:sz w:val="19"/>
          <w:szCs w:val="19"/>
        </w:rPr>
      </w:pPr>
      <w:r w:rsidRPr="00A30B1D">
        <w:rPr>
          <w:rFonts w:ascii="Palatino Linotype" w:hAnsi="Palatino Linotype"/>
          <w:b/>
          <w:caps/>
          <w:sz w:val="19"/>
          <w:szCs w:val="19"/>
        </w:rPr>
        <w:t>κωνσταντινοσ σπανουδακησ</w:t>
      </w:r>
    </w:p>
    <w:p w:rsidR="0064664D" w:rsidRPr="002F0C5E" w:rsidRDefault="007774BE" w:rsidP="00935A35">
      <w:pPr>
        <w:suppressAutoHyphens w:val="0"/>
        <w:spacing w:line="276" w:lineRule="auto"/>
        <w:ind w:right="-1"/>
        <w:jc w:val="center"/>
        <w:rPr>
          <w:rFonts w:ascii="Palatino Linotype" w:hAnsi="Palatino Linotype"/>
          <w:b/>
          <w:sz w:val="28"/>
          <w:szCs w:val="28"/>
          <w:u w:val="single"/>
          <w:lang w:eastAsia="en-US"/>
        </w:rPr>
      </w:pPr>
      <w:r w:rsidRPr="002E1916">
        <w:rPr>
          <w:rFonts w:ascii="Palatino Linotype" w:hAnsi="Palatino Linotype" w:cstheme="minorHAnsi"/>
          <w:b/>
          <w:sz w:val="19"/>
          <w:szCs w:val="19"/>
        </w:rPr>
        <w:br w:type="page"/>
      </w:r>
      <w:r w:rsidR="0064664D" w:rsidRPr="002F0C5E">
        <w:rPr>
          <w:rFonts w:ascii="Palatino Linotype" w:hAnsi="Palatino Linotype"/>
          <w:b/>
          <w:sz w:val="28"/>
          <w:szCs w:val="28"/>
          <w:u w:val="single"/>
          <w:lang w:eastAsia="en-US"/>
        </w:rPr>
        <w:lastRenderedPageBreak/>
        <w:t>ΠΑΡΑΡΤΗΜΑΤΑ</w:t>
      </w:r>
    </w:p>
    <w:p w:rsidR="0064664D" w:rsidRPr="002F0C5E" w:rsidRDefault="0064664D" w:rsidP="00935A35">
      <w:pPr>
        <w:suppressAutoHyphens w:val="0"/>
        <w:spacing w:line="276" w:lineRule="auto"/>
        <w:ind w:right="-1"/>
        <w:jc w:val="center"/>
        <w:rPr>
          <w:rFonts w:ascii="Palatino Linotype" w:hAnsi="Palatino Linotype"/>
          <w:b/>
          <w:sz w:val="20"/>
          <w:szCs w:val="20"/>
          <w:lang w:eastAsia="en-US"/>
        </w:rPr>
      </w:pPr>
      <w:r w:rsidRPr="002F0C5E">
        <w:rPr>
          <w:rFonts w:ascii="Palatino Linotype" w:hAnsi="Palatino Linotype"/>
          <w:b/>
          <w:sz w:val="20"/>
          <w:szCs w:val="20"/>
          <w:lang w:eastAsia="en-US"/>
        </w:rPr>
        <w:t>ΠΑΡΑΡΤΗΜΑ Α’</w:t>
      </w:r>
    </w:p>
    <w:p w:rsidR="0064664D" w:rsidRPr="002F0C5E" w:rsidRDefault="0064664D" w:rsidP="00935A35">
      <w:pPr>
        <w:suppressAutoHyphens w:val="0"/>
        <w:spacing w:line="276" w:lineRule="auto"/>
        <w:ind w:right="-1"/>
        <w:jc w:val="center"/>
        <w:rPr>
          <w:rFonts w:ascii="Palatino Linotype" w:eastAsia="Arial" w:hAnsi="Palatino Linotype" w:cs="Arial"/>
          <w:spacing w:val="-1"/>
          <w:w w:val="95"/>
          <w:sz w:val="20"/>
          <w:szCs w:val="20"/>
          <w:u w:val="single"/>
          <w:lang w:eastAsia="en-US"/>
        </w:rPr>
      </w:pPr>
      <w:r w:rsidRPr="002F0C5E">
        <w:rPr>
          <w:rFonts w:ascii="Palatino Linotype" w:eastAsia="Arial" w:hAnsi="Palatino Linotype" w:cs="Arial"/>
          <w:spacing w:val="-1"/>
          <w:w w:val="95"/>
          <w:sz w:val="20"/>
          <w:szCs w:val="20"/>
          <w:u w:val="single"/>
          <w:lang w:eastAsia="en-US"/>
        </w:rPr>
        <w:t>ΟΡΟΙ ΔΙΑΚΗΡΥΞΗΣ</w:t>
      </w:r>
    </w:p>
    <w:p w:rsidR="0064664D" w:rsidRPr="002F0C5E" w:rsidRDefault="0064664D" w:rsidP="0064664D">
      <w:pPr>
        <w:suppressAutoHyphens w:val="0"/>
        <w:spacing w:line="276" w:lineRule="auto"/>
        <w:jc w:val="center"/>
        <w:rPr>
          <w:rFonts w:ascii="Palatino Linotype" w:eastAsia="Arial" w:hAnsi="Palatino Linotype" w:cs="Arial"/>
          <w:spacing w:val="-1"/>
          <w:w w:val="95"/>
          <w:sz w:val="20"/>
          <w:szCs w:val="20"/>
          <w:u w:val="single"/>
          <w:lang w:eastAsia="en-US"/>
        </w:rPr>
      </w:pPr>
    </w:p>
    <w:tbl>
      <w:tblPr>
        <w:tblStyle w:val="a5"/>
        <w:tblW w:w="9606" w:type="dxa"/>
        <w:jc w:val="center"/>
        <w:tblLayout w:type="fixed"/>
        <w:tblLook w:val="04A0"/>
      </w:tblPr>
      <w:tblGrid>
        <w:gridCol w:w="108"/>
        <w:gridCol w:w="1843"/>
        <w:gridCol w:w="142"/>
        <w:gridCol w:w="7389"/>
        <w:gridCol w:w="124"/>
      </w:tblGrid>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Αναθέτουσα Αρχή</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Πανεπιστήμιο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val="en-US" w:eastAsia="en-US"/>
              </w:rPr>
            </w:pPr>
            <w:r w:rsidRPr="002F0C5E">
              <w:rPr>
                <w:rFonts w:ascii="Palatino Linotype" w:eastAsia="Arial" w:hAnsi="Palatino Linotype" w:cs="Arial"/>
                <w:b/>
                <w:spacing w:val="-1"/>
                <w:w w:val="95"/>
                <w:sz w:val="19"/>
                <w:szCs w:val="19"/>
                <w:lang w:eastAsia="en-US"/>
              </w:rPr>
              <w:t xml:space="preserve">Κωδικός </w:t>
            </w:r>
            <w:r w:rsidRPr="002F0C5E">
              <w:rPr>
                <w:rFonts w:ascii="Palatino Linotype" w:eastAsia="Arial" w:hAnsi="Palatino Linotype" w:cs="Arial"/>
                <w:b/>
                <w:spacing w:val="-1"/>
                <w:w w:val="95"/>
                <w:sz w:val="19"/>
                <w:szCs w:val="19"/>
                <w:lang w:val="en-US" w:eastAsia="en-US"/>
              </w:rPr>
              <w:t>NUTS</w:t>
            </w:r>
          </w:p>
        </w:tc>
        <w:tc>
          <w:tcPr>
            <w:tcW w:w="7531" w:type="dxa"/>
            <w:gridSpan w:val="2"/>
            <w:vAlign w:val="center"/>
          </w:tcPr>
          <w:p w:rsidR="0064664D" w:rsidRPr="002F0C5E" w:rsidRDefault="0064664D" w:rsidP="00D80C4E">
            <w:pPr>
              <w:suppressAutoHyphens w:val="0"/>
              <w:spacing w:line="276" w:lineRule="auto"/>
              <w:rPr>
                <w:rFonts w:ascii="Palatino Linotype" w:eastAsia="Arial" w:hAnsi="Palatino Linotype" w:cs="Arial"/>
                <w:spacing w:val="-1"/>
                <w:w w:val="95"/>
                <w:sz w:val="19"/>
                <w:szCs w:val="19"/>
                <w:lang w:eastAsia="en-US"/>
              </w:rPr>
            </w:pPr>
            <w:r w:rsidRPr="002F0C5E">
              <w:rPr>
                <w:rFonts w:ascii="Palatino Linotype" w:eastAsia="Arial" w:hAnsi="Palatino Linotype" w:cs="Arial"/>
                <w:spacing w:val="-1"/>
                <w:w w:val="95"/>
                <w:sz w:val="19"/>
                <w:szCs w:val="19"/>
                <w:lang w:eastAsia="en-US"/>
              </w:rPr>
              <w:t>EL431</w:t>
            </w:r>
          </w:p>
        </w:tc>
      </w:tr>
      <w:tr w:rsidR="0064664D" w:rsidRPr="002F0C5E" w:rsidTr="00DD0E21">
        <w:trPr>
          <w:gridAfter w:val="1"/>
          <w:wAfter w:w="124" w:type="dxa"/>
          <w:trHeight w:val="703"/>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Τίτλος προμήθειας</w:t>
            </w:r>
          </w:p>
        </w:tc>
        <w:tc>
          <w:tcPr>
            <w:tcW w:w="7531" w:type="dxa"/>
            <w:gridSpan w:val="2"/>
            <w:vAlign w:val="center"/>
          </w:tcPr>
          <w:p w:rsidR="0064664D" w:rsidRPr="00495AA3" w:rsidRDefault="001A5BFE" w:rsidP="002F0C5E">
            <w:pPr>
              <w:suppressAutoHyphens w:val="0"/>
              <w:spacing w:line="276" w:lineRule="auto"/>
              <w:rPr>
                <w:rFonts w:ascii="Palatino Linotype" w:eastAsia="Arial" w:hAnsi="Palatino Linotype" w:cs="Arial"/>
                <w:spacing w:val="-1"/>
                <w:w w:val="95"/>
                <w:sz w:val="19"/>
                <w:szCs w:val="19"/>
                <w:highlight w:val="yellow"/>
                <w:lang w:eastAsia="en-US"/>
              </w:rPr>
            </w:pPr>
            <w:r w:rsidRPr="001173EE">
              <w:rPr>
                <w:b/>
                <w:sz w:val="19"/>
                <w:szCs w:val="19"/>
              </w:rPr>
              <w:t>Προκήρυξη διαγωνισμού για την συντήρηση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tc>
      </w:tr>
      <w:tr w:rsidR="0064664D" w:rsidRPr="002F0C5E" w:rsidTr="00DD0E21">
        <w:trPr>
          <w:gridAfter w:val="1"/>
          <w:wAfter w:w="124" w:type="dxa"/>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 xml:space="preserve">Προϋπολογισμός Δαπάνης </w:t>
            </w:r>
            <w:proofErr w:type="spellStart"/>
            <w:r w:rsidRPr="002F0C5E">
              <w:rPr>
                <w:rFonts w:ascii="Palatino Linotype" w:eastAsia="Arial" w:hAnsi="Palatino Linotype" w:cs="Arial"/>
                <w:b/>
                <w:spacing w:val="-1"/>
                <w:w w:val="95"/>
                <w:sz w:val="19"/>
                <w:szCs w:val="19"/>
                <w:lang w:eastAsia="en-US"/>
              </w:rPr>
              <w:t>συμπ</w:t>
            </w:r>
            <w:proofErr w:type="spellEnd"/>
            <w:r w:rsidRPr="002F0C5E">
              <w:rPr>
                <w:rFonts w:ascii="Palatino Linotype" w:eastAsia="Arial" w:hAnsi="Palatino Linotype" w:cs="Arial"/>
                <w:b/>
                <w:spacing w:val="-1"/>
                <w:w w:val="95"/>
                <w:sz w:val="19"/>
                <w:szCs w:val="19"/>
                <w:lang w:eastAsia="en-US"/>
              </w:rPr>
              <w:t>/νου ΦΠΑ</w:t>
            </w:r>
          </w:p>
        </w:tc>
        <w:tc>
          <w:tcPr>
            <w:tcW w:w="7531" w:type="dxa"/>
            <w:gridSpan w:val="2"/>
            <w:vAlign w:val="center"/>
          </w:tcPr>
          <w:p w:rsidR="0064664D" w:rsidRPr="001A5BFE" w:rsidRDefault="00720B8B" w:rsidP="00E12DEC">
            <w:pPr>
              <w:suppressAutoHyphens w:val="0"/>
              <w:spacing w:line="276" w:lineRule="auto"/>
              <w:rPr>
                <w:rFonts w:ascii="Palatino Linotype" w:eastAsia="Arial" w:hAnsi="Palatino Linotype" w:cs="Arial"/>
                <w:spacing w:val="-1"/>
                <w:w w:val="95"/>
                <w:sz w:val="19"/>
                <w:szCs w:val="19"/>
                <w:lang w:eastAsia="en-US"/>
              </w:rPr>
            </w:pPr>
            <w:r>
              <w:rPr>
                <w:rFonts w:ascii="Palatino Linotype" w:hAnsi="Palatino Linotype"/>
                <w:b/>
                <w:sz w:val="19"/>
                <w:szCs w:val="19"/>
              </w:rPr>
              <w:t>55.000,00€</w:t>
            </w:r>
          </w:p>
        </w:tc>
      </w:tr>
      <w:tr w:rsidR="0064664D" w:rsidRPr="001B4BC0" w:rsidTr="00F476CE">
        <w:trPr>
          <w:gridAfter w:val="1"/>
          <w:wAfter w:w="124" w:type="dxa"/>
          <w:trHeight w:val="696"/>
          <w:jc w:val="center"/>
        </w:trPr>
        <w:tc>
          <w:tcPr>
            <w:tcW w:w="1951" w:type="dxa"/>
            <w:gridSpan w:val="2"/>
            <w:shd w:val="clear" w:color="auto" w:fill="D9D9D9" w:themeFill="background1" w:themeFillShade="D9"/>
            <w:vAlign w:val="center"/>
          </w:tcPr>
          <w:p w:rsidR="0064664D" w:rsidRPr="002F0C5E"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2F0C5E">
              <w:rPr>
                <w:rFonts w:ascii="Palatino Linotype" w:eastAsia="Arial" w:hAnsi="Palatino Linotype" w:cs="Arial"/>
                <w:b/>
                <w:spacing w:val="-1"/>
                <w:w w:val="95"/>
                <w:sz w:val="19"/>
                <w:szCs w:val="19"/>
                <w:lang w:eastAsia="en-US"/>
              </w:rPr>
              <w:t>Χρηματοδότηση</w:t>
            </w:r>
          </w:p>
        </w:tc>
        <w:tc>
          <w:tcPr>
            <w:tcW w:w="7531" w:type="dxa"/>
            <w:gridSpan w:val="2"/>
            <w:vAlign w:val="center"/>
          </w:tcPr>
          <w:p w:rsidR="0064664D" w:rsidRPr="001A5BFE" w:rsidRDefault="0064664D" w:rsidP="00DB55BD">
            <w:pPr>
              <w:pStyle w:val="a6"/>
              <w:numPr>
                <w:ilvl w:val="0"/>
                <w:numId w:val="15"/>
              </w:numPr>
              <w:tabs>
                <w:tab w:val="left" w:pos="385"/>
              </w:tabs>
              <w:spacing w:after="0" w:line="240" w:lineRule="auto"/>
              <w:contextualSpacing w:val="0"/>
              <w:rPr>
                <w:rFonts w:ascii="Palatino Linotype" w:eastAsia="Arial" w:hAnsi="Palatino Linotype" w:cs="Arial"/>
                <w:spacing w:val="-1"/>
                <w:w w:val="95"/>
                <w:sz w:val="19"/>
                <w:szCs w:val="19"/>
              </w:rPr>
            </w:pPr>
            <w:r w:rsidRPr="001A5BFE">
              <w:rPr>
                <w:rFonts w:ascii="Palatino Linotype" w:eastAsia="Arial" w:hAnsi="Palatino Linotype" w:cs="Arial"/>
                <w:spacing w:val="-1"/>
                <w:w w:val="95"/>
                <w:sz w:val="19"/>
                <w:szCs w:val="19"/>
              </w:rPr>
              <w:t>Προϋπολογισμός Δημοσίων Επενδύσεων</w:t>
            </w:r>
          </w:p>
          <w:p w:rsidR="0064664D" w:rsidRPr="002F0C5E" w:rsidRDefault="0064664D" w:rsidP="001A5BFE">
            <w:pPr>
              <w:pStyle w:val="a6"/>
              <w:autoSpaceDE w:val="0"/>
              <w:autoSpaceDN w:val="0"/>
              <w:adjustRightInd w:val="0"/>
              <w:rPr>
                <w:rFonts w:ascii="Palatino Linotype" w:eastAsia="Arial" w:hAnsi="Palatino Linotype" w:cs="Arial"/>
                <w:spacing w:val="-1"/>
                <w:w w:val="95"/>
                <w:sz w:val="19"/>
                <w:szCs w:val="19"/>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Τεχνικές Πληροφορίες</w:t>
            </w:r>
          </w:p>
        </w:tc>
        <w:tc>
          <w:tcPr>
            <w:tcW w:w="7531" w:type="dxa"/>
            <w:gridSpan w:val="2"/>
            <w:vAlign w:val="center"/>
          </w:tcPr>
          <w:p w:rsidR="00026E5A" w:rsidRPr="00720B8B" w:rsidRDefault="00C4680A" w:rsidP="00DD22C9">
            <w:pPr>
              <w:suppressAutoHyphens w:val="0"/>
              <w:spacing w:line="276" w:lineRule="auto"/>
              <w:rPr>
                <w:rFonts w:ascii="Palatino Linotype" w:hAnsi="Palatino Linotype"/>
                <w:sz w:val="19"/>
                <w:szCs w:val="19"/>
              </w:rPr>
            </w:pPr>
            <w:r w:rsidRPr="001A5BFE">
              <w:rPr>
                <w:rFonts w:ascii="Palatino Linotype" w:hAnsi="Palatino Linotype"/>
                <w:b/>
                <w:sz w:val="19"/>
                <w:szCs w:val="19"/>
              </w:rPr>
              <w:t xml:space="preserve"> </w:t>
            </w:r>
            <w:r w:rsidR="001A5BFE" w:rsidRPr="00720B8B">
              <w:rPr>
                <w:rFonts w:ascii="Palatino Linotype" w:eastAsia="Arial" w:hAnsi="Palatino Linotype" w:cs="Arial"/>
                <w:spacing w:val="-1"/>
                <w:w w:val="95"/>
                <w:sz w:val="20"/>
                <w:szCs w:val="20"/>
              </w:rPr>
              <w:t xml:space="preserve">Μανώλης Σταυρακάκης στο </w:t>
            </w:r>
            <w:proofErr w:type="spellStart"/>
            <w:r w:rsidR="001A5BFE" w:rsidRPr="00720B8B">
              <w:rPr>
                <w:rFonts w:ascii="Palatino Linotype" w:eastAsia="Arial" w:hAnsi="Palatino Linotype" w:cs="Arial"/>
                <w:spacing w:val="-1"/>
                <w:w w:val="95"/>
                <w:sz w:val="20"/>
                <w:szCs w:val="20"/>
              </w:rPr>
              <w:t>τηλ</w:t>
            </w:r>
            <w:proofErr w:type="spellEnd"/>
            <w:r w:rsidR="001A5BFE" w:rsidRPr="00720B8B">
              <w:rPr>
                <w:rFonts w:ascii="Palatino Linotype" w:eastAsia="Arial" w:hAnsi="Palatino Linotype" w:cs="Arial"/>
                <w:spacing w:val="-1"/>
                <w:w w:val="95"/>
                <w:sz w:val="20"/>
                <w:szCs w:val="20"/>
              </w:rPr>
              <w:t xml:space="preserve">. 2810 393311 και στο </w:t>
            </w:r>
            <w:r w:rsidR="001A5BFE" w:rsidRPr="00720B8B">
              <w:rPr>
                <w:rFonts w:ascii="Palatino Linotype" w:eastAsia="Arial" w:hAnsi="Palatino Linotype" w:cs="Arial"/>
                <w:spacing w:val="-1"/>
                <w:w w:val="95"/>
                <w:sz w:val="20"/>
                <w:szCs w:val="20"/>
                <w:lang w:val="en-US"/>
              </w:rPr>
              <w:t>email</w:t>
            </w:r>
            <w:r w:rsidR="001A5BFE" w:rsidRPr="00720B8B">
              <w:rPr>
                <w:rFonts w:ascii="Palatino Linotype" w:eastAsia="Arial" w:hAnsi="Palatino Linotype" w:cs="Arial"/>
                <w:spacing w:val="-1"/>
                <w:w w:val="95"/>
                <w:sz w:val="20"/>
                <w:szCs w:val="20"/>
              </w:rPr>
              <w:t xml:space="preserve">: </w:t>
            </w:r>
            <w:proofErr w:type="spellStart"/>
            <w:r w:rsidR="001A5BFE" w:rsidRPr="00720B8B">
              <w:rPr>
                <w:rFonts w:ascii="Palatino Linotype" w:eastAsia="Arial" w:hAnsi="Palatino Linotype" w:cs="Arial"/>
                <w:spacing w:val="-1"/>
                <w:w w:val="95"/>
                <w:sz w:val="20"/>
                <w:szCs w:val="20"/>
                <w:lang w:val="en-US"/>
              </w:rPr>
              <w:t>mstavrak</w:t>
            </w:r>
            <w:proofErr w:type="spellEnd"/>
            <w:r w:rsidR="001A5BFE" w:rsidRPr="00720B8B">
              <w:rPr>
                <w:rFonts w:ascii="Palatino Linotype" w:eastAsia="Arial" w:hAnsi="Palatino Linotype" w:cs="Arial"/>
                <w:spacing w:val="-1"/>
                <w:w w:val="95"/>
                <w:sz w:val="20"/>
                <w:szCs w:val="20"/>
              </w:rPr>
              <w:t>@</w:t>
            </w:r>
            <w:proofErr w:type="spellStart"/>
            <w:r w:rsidR="001A5BFE" w:rsidRPr="00720B8B">
              <w:rPr>
                <w:rFonts w:ascii="Palatino Linotype" w:eastAsia="Arial" w:hAnsi="Palatino Linotype" w:cs="Arial"/>
                <w:spacing w:val="-1"/>
                <w:w w:val="95"/>
                <w:sz w:val="20"/>
                <w:szCs w:val="20"/>
                <w:lang w:val="en-US"/>
              </w:rPr>
              <w:t>uoc</w:t>
            </w:r>
            <w:proofErr w:type="spellEnd"/>
            <w:r w:rsidR="001A5BFE" w:rsidRPr="00720B8B">
              <w:rPr>
                <w:rFonts w:ascii="Palatino Linotype" w:eastAsia="Arial" w:hAnsi="Palatino Linotype" w:cs="Arial"/>
                <w:spacing w:val="-1"/>
                <w:w w:val="95"/>
                <w:sz w:val="20"/>
                <w:szCs w:val="20"/>
              </w:rPr>
              <w:t>.</w:t>
            </w:r>
            <w:proofErr w:type="spellStart"/>
            <w:r w:rsidR="001A5BFE" w:rsidRPr="00720B8B">
              <w:rPr>
                <w:rFonts w:ascii="Palatino Linotype" w:eastAsia="Arial" w:hAnsi="Palatino Linotype" w:cs="Arial"/>
                <w:spacing w:val="-1"/>
                <w:w w:val="95"/>
                <w:sz w:val="20"/>
                <w:szCs w:val="20"/>
                <w:lang w:val="en-US"/>
              </w:rPr>
              <w:t>gr</w:t>
            </w:r>
            <w:proofErr w:type="spellEnd"/>
            <w:r w:rsidR="001A5BFE" w:rsidRPr="00720B8B">
              <w:rPr>
                <w:rFonts w:ascii="Palatino Linotype" w:hAnsi="Palatino Linotype"/>
                <w:sz w:val="19"/>
                <w:szCs w:val="19"/>
              </w:rPr>
              <w:t xml:space="preserve"> </w:t>
            </w:r>
          </w:p>
          <w:p w:rsidR="00DD22C9" w:rsidRPr="00645BD6" w:rsidRDefault="00DD22C9" w:rsidP="00DD22C9">
            <w:pPr>
              <w:suppressAutoHyphens w:val="0"/>
              <w:spacing w:line="276" w:lineRule="auto"/>
              <w:rPr>
                <w:rFonts w:ascii="Palatino Linotype" w:eastAsia="Arial" w:hAnsi="Palatino Linotype" w:cs="Arial"/>
                <w:spacing w:val="-1"/>
                <w:w w:val="95"/>
                <w:sz w:val="19"/>
                <w:szCs w:val="19"/>
                <w:highlight w:val="yellow"/>
                <w:lang w:eastAsia="en-US"/>
              </w:rPr>
            </w:pPr>
          </w:p>
        </w:tc>
      </w:tr>
      <w:tr w:rsidR="00D80C4E" w:rsidRPr="001B4BC0" w:rsidTr="00DD0E21">
        <w:trPr>
          <w:gridAfter w:val="1"/>
          <w:wAfter w:w="124" w:type="dxa"/>
          <w:jc w:val="center"/>
        </w:trPr>
        <w:tc>
          <w:tcPr>
            <w:tcW w:w="1951" w:type="dxa"/>
            <w:gridSpan w:val="2"/>
            <w:shd w:val="clear" w:color="auto" w:fill="D9D9D9" w:themeFill="background1" w:themeFillShade="D9"/>
            <w:vAlign w:val="center"/>
          </w:tcPr>
          <w:p w:rsidR="00D80C4E" w:rsidRPr="00026E5A" w:rsidRDefault="00D80C4E" w:rsidP="00D80C4E">
            <w:pPr>
              <w:suppressAutoHyphens w:val="0"/>
              <w:spacing w:line="276" w:lineRule="auto"/>
              <w:rPr>
                <w:b/>
                <w:sz w:val="19"/>
                <w:szCs w:val="19"/>
              </w:rPr>
            </w:pPr>
            <w:r w:rsidRPr="00026E5A">
              <w:rPr>
                <w:b/>
                <w:sz w:val="19"/>
                <w:szCs w:val="19"/>
              </w:rPr>
              <w:t>Διοικητικές Πληροφορίες</w:t>
            </w:r>
          </w:p>
          <w:p w:rsidR="00D80C4E" w:rsidRPr="00026E5A" w:rsidRDefault="00D80C4E"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D80C4E" w:rsidRPr="00026E5A" w:rsidRDefault="00D80C4E" w:rsidP="00F06036">
            <w:pPr>
              <w:suppressAutoHyphens w:val="0"/>
              <w:spacing w:line="276" w:lineRule="auto"/>
              <w:jc w:val="both"/>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Τυχόν διευκρινήσεις σχετικά µε τους όρους της Διακήρυξης και αντίγραφα αυτής θα παρέχονται από το τμήμα Προμηθειών της Υποδιεύθυνσης της Οικονομικής Διαχείρισης του Πανεπιστημίου Κρήτης στο Ηράκλειο, Κτήριο Διοίκησης, 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Pr="00026E5A">
              <w:rPr>
                <w:rFonts w:ascii="Palatino Linotype" w:eastAsia="Arial" w:hAnsi="Palatino Linotype" w:cs="Arial"/>
                <w:spacing w:val="-1"/>
                <w:w w:val="95"/>
                <w:sz w:val="19"/>
                <w:szCs w:val="19"/>
                <w:lang w:eastAsia="en-US"/>
              </w:rPr>
              <w:t xml:space="preserve"> Ηράκλειο, και στο </w:t>
            </w:r>
            <w:r w:rsidRPr="00720B8B">
              <w:rPr>
                <w:rFonts w:ascii="Palatino Linotype" w:eastAsia="Arial" w:hAnsi="Palatino Linotype" w:cs="Arial"/>
                <w:spacing w:val="-1"/>
                <w:w w:val="95"/>
                <w:sz w:val="19"/>
                <w:szCs w:val="19"/>
                <w:lang w:eastAsia="en-US"/>
              </w:rPr>
              <w:t>τηλέφωνο (2810) 3931</w:t>
            </w:r>
            <w:r w:rsidR="00026E5A" w:rsidRPr="00720B8B">
              <w:rPr>
                <w:rFonts w:ascii="Palatino Linotype" w:eastAsia="Arial" w:hAnsi="Palatino Linotype" w:cs="Arial"/>
                <w:spacing w:val="-1"/>
                <w:w w:val="95"/>
                <w:sz w:val="19"/>
                <w:szCs w:val="19"/>
                <w:lang w:eastAsia="en-US"/>
              </w:rPr>
              <w:t>37</w:t>
            </w:r>
            <w:r w:rsidRPr="00720B8B">
              <w:rPr>
                <w:rFonts w:ascii="Palatino Linotype" w:eastAsia="Arial" w:hAnsi="Palatino Linotype" w:cs="Arial"/>
                <w:spacing w:val="-1"/>
                <w:w w:val="95"/>
                <w:sz w:val="19"/>
                <w:szCs w:val="19"/>
                <w:lang w:eastAsia="en-US"/>
              </w:rPr>
              <w:t xml:space="preserve"> </w:t>
            </w:r>
            <w:proofErr w:type="spellStart"/>
            <w:r w:rsidR="00026E5A" w:rsidRPr="00720B8B">
              <w:rPr>
                <w:rFonts w:ascii="Palatino Linotype" w:eastAsia="Arial" w:hAnsi="Palatino Linotype" w:cs="Arial"/>
                <w:spacing w:val="-1"/>
                <w:w w:val="95"/>
                <w:sz w:val="19"/>
                <w:szCs w:val="19"/>
                <w:lang w:eastAsia="en-US"/>
              </w:rPr>
              <w:t>email</w:t>
            </w:r>
            <w:proofErr w:type="spellEnd"/>
            <w:r w:rsidR="00026E5A" w:rsidRPr="00720B8B">
              <w:rPr>
                <w:rFonts w:ascii="Palatino Linotype" w:eastAsia="Arial" w:hAnsi="Palatino Linotype" w:cs="Arial"/>
                <w:spacing w:val="-1"/>
                <w:w w:val="95"/>
                <w:sz w:val="19"/>
                <w:szCs w:val="19"/>
                <w:lang w:eastAsia="en-US"/>
              </w:rPr>
              <w:t xml:space="preserve">: </w:t>
            </w:r>
            <w:hyperlink r:id="rId11" w:history="1">
              <w:r w:rsidR="00026E5A" w:rsidRPr="00720B8B">
                <w:rPr>
                  <w:rStyle w:val="-"/>
                  <w:rFonts w:ascii="Palatino Linotype" w:eastAsia="Arial" w:hAnsi="Palatino Linotype" w:cs="Arial"/>
                  <w:spacing w:val="-1"/>
                  <w:w w:val="95"/>
                  <w:sz w:val="19"/>
                  <w:szCs w:val="19"/>
                  <w:lang w:eastAsia="en-US"/>
                </w:rPr>
                <w:t>salemi@admin.uoc.gr</w:t>
              </w:r>
            </w:hyperlink>
          </w:p>
          <w:p w:rsidR="00D80C4E" w:rsidRPr="00D11388" w:rsidRDefault="00D80C4E" w:rsidP="00B04C8B">
            <w:pPr>
              <w:suppressAutoHyphens w:val="0"/>
              <w:spacing w:line="276" w:lineRule="auto"/>
              <w:rPr>
                <w:rFonts w:ascii="Palatino Linotype" w:eastAsia="Arial" w:hAnsi="Palatino Linotype" w:cs="Arial"/>
                <w:spacing w:val="-1"/>
                <w:w w:val="95"/>
                <w:sz w:val="19"/>
                <w:szCs w:val="19"/>
                <w:lang w:eastAsia="en-US"/>
              </w:rPr>
            </w:pPr>
          </w:p>
        </w:tc>
      </w:tr>
      <w:tr w:rsidR="0064664D" w:rsidRPr="001B4BC0" w:rsidTr="00DD0E21">
        <w:trPr>
          <w:gridAfter w:val="1"/>
          <w:wAfter w:w="124" w:type="dxa"/>
          <w:jc w:val="center"/>
        </w:trPr>
        <w:tc>
          <w:tcPr>
            <w:tcW w:w="1951" w:type="dxa"/>
            <w:gridSpan w:val="2"/>
            <w:shd w:val="clear" w:color="auto" w:fill="D9D9D9" w:themeFill="background1" w:themeFillShade="D9"/>
            <w:vAlign w:val="center"/>
          </w:tcPr>
          <w:p w:rsidR="0064664D" w:rsidRPr="00026E5A" w:rsidRDefault="0064664D" w:rsidP="00D80C4E">
            <w:pPr>
              <w:suppressAutoHyphens w:val="0"/>
              <w:spacing w:line="276" w:lineRule="auto"/>
              <w:rPr>
                <w:rFonts w:ascii="Palatino Linotype" w:eastAsia="Arial" w:hAnsi="Palatino Linotype" w:cs="Arial"/>
                <w:b/>
                <w:spacing w:val="-1"/>
                <w:w w:val="95"/>
                <w:sz w:val="19"/>
                <w:szCs w:val="19"/>
                <w:lang w:eastAsia="en-US"/>
              </w:rPr>
            </w:pPr>
            <w:r w:rsidRPr="00026E5A">
              <w:rPr>
                <w:rFonts w:ascii="Palatino Linotype" w:eastAsia="Arial" w:hAnsi="Palatino Linotype" w:cs="Arial"/>
                <w:b/>
                <w:spacing w:val="-1"/>
                <w:w w:val="95"/>
                <w:sz w:val="19"/>
                <w:szCs w:val="19"/>
                <w:lang w:eastAsia="en-US"/>
              </w:rPr>
              <w:t>Τόπος Υποβολής Προσφορών</w:t>
            </w:r>
          </w:p>
        </w:tc>
        <w:tc>
          <w:tcPr>
            <w:tcW w:w="7531" w:type="dxa"/>
            <w:gridSpan w:val="2"/>
            <w:vAlign w:val="center"/>
          </w:tcPr>
          <w:p w:rsidR="0064664D" w:rsidRPr="00026E5A" w:rsidRDefault="0064664D" w:rsidP="006F200A">
            <w:pPr>
              <w:suppressAutoHyphens w:val="0"/>
              <w:spacing w:line="276" w:lineRule="auto"/>
              <w:rPr>
                <w:rFonts w:ascii="Palatino Linotype" w:eastAsia="Arial" w:hAnsi="Palatino Linotype" w:cs="Arial"/>
                <w:spacing w:val="-1"/>
                <w:w w:val="95"/>
                <w:sz w:val="19"/>
                <w:szCs w:val="19"/>
                <w:lang w:eastAsia="en-US"/>
              </w:rPr>
            </w:pPr>
            <w:r w:rsidRPr="00026E5A">
              <w:rPr>
                <w:rFonts w:ascii="Palatino Linotype" w:eastAsia="Arial" w:hAnsi="Palatino Linotype" w:cs="Arial"/>
                <w:spacing w:val="-1"/>
                <w:w w:val="95"/>
                <w:sz w:val="19"/>
                <w:szCs w:val="19"/>
                <w:lang w:eastAsia="en-US"/>
              </w:rPr>
              <w:t xml:space="preserve">Πανεπιστημιούπολη </w:t>
            </w:r>
            <w:proofErr w:type="spellStart"/>
            <w:r w:rsidRPr="00026E5A">
              <w:rPr>
                <w:rFonts w:ascii="Palatino Linotype" w:eastAsia="Arial" w:hAnsi="Palatino Linotype" w:cs="Arial"/>
                <w:spacing w:val="-1"/>
                <w:w w:val="95"/>
                <w:sz w:val="19"/>
                <w:szCs w:val="19"/>
                <w:lang w:eastAsia="en-US"/>
              </w:rPr>
              <w:t>Βουτών</w:t>
            </w:r>
            <w:proofErr w:type="spellEnd"/>
            <w:r w:rsidR="006F200A">
              <w:rPr>
                <w:rFonts w:ascii="Palatino Linotype" w:eastAsia="Arial" w:hAnsi="Palatino Linotype" w:cs="Arial"/>
                <w:spacing w:val="-1"/>
                <w:w w:val="95"/>
                <w:sz w:val="19"/>
                <w:szCs w:val="19"/>
                <w:lang w:eastAsia="en-US"/>
              </w:rPr>
              <w:t xml:space="preserve"> Ηράκλειο</w:t>
            </w:r>
            <w:r w:rsidRPr="00026E5A">
              <w:rPr>
                <w:rFonts w:ascii="Palatino Linotype" w:eastAsia="Arial" w:hAnsi="Palatino Linotype" w:cs="Arial"/>
                <w:spacing w:val="-1"/>
                <w:w w:val="95"/>
                <w:sz w:val="19"/>
                <w:szCs w:val="19"/>
                <w:lang w:eastAsia="en-US"/>
              </w:rPr>
              <w:t>, Κτήριο Διοίκησης Ι</w:t>
            </w:r>
            <w:r w:rsidR="006F200A" w:rsidRPr="006F200A">
              <w:rPr>
                <w:rFonts w:ascii="Palatino Linotype" w:eastAsia="Arial" w:hAnsi="Palatino Linotype" w:cs="Arial"/>
                <w:spacing w:val="-1"/>
                <w:w w:val="95"/>
                <w:sz w:val="19"/>
                <w:szCs w:val="19"/>
                <w:lang w:eastAsia="en-US"/>
              </w:rPr>
              <w:t xml:space="preserve">, </w:t>
            </w:r>
            <w:r w:rsidR="006F200A">
              <w:rPr>
                <w:rFonts w:ascii="Palatino Linotype" w:eastAsia="Arial" w:hAnsi="Palatino Linotype" w:cs="Arial"/>
                <w:spacing w:val="-1"/>
                <w:w w:val="95"/>
                <w:sz w:val="19"/>
                <w:szCs w:val="19"/>
                <w:lang w:eastAsia="en-US"/>
              </w:rPr>
              <w:t>Ισόγειο,</w:t>
            </w:r>
            <w:r w:rsidRPr="00026E5A">
              <w:rPr>
                <w:rFonts w:ascii="Palatino Linotype" w:eastAsia="Arial" w:hAnsi="Palatino Linotype" w:cs="Arial"/>
                <w:spacing w:val="-1"/>
                <w:w w:val="95"/>
                <w:sz w:val="19"/>
                <w:szCs w:val="19"/>
                <w:lang w:eastAsia="en-US"/>
              </w:rPr>
              <w:t xml:space="preserve"> γραφείο </w:t>
            </w:r>
            <w:r w:rsidR="006F200A">
              <w:rPr>
                <w:rFonts w:ascii="Palatino Linotype" w:eastAsia="Arial" w:hAnsi="Palatino Linotype" w:cs="Arial"/>
                <w:spacing w:val="-1"/>
                <w:w w:val="95"/>
                <w:sz w:val="19"/>
                <w:szCs w:val="19"/>
                <w:lang w:eastAsia="en-US"/>
              </w:rPr>
              <w:t>20, Τμήμα Πρωτοκόλλου</w:t>
            </w:r>
          </w:p>
        </w:tc>
      </w:tr>
      <w:tr w:rsidR="00591A2B" w:rsidRPr="00E12DEC" w:rsidTr="00DD0E21">
        <w:trPr>
          <w:gridAfter w:val="1"/>
          <w:wAfter w:w="124" w:type="dxa"/>
          <w:jc w:val="center"/>
        </w:trPr>
        <w:tc>
          <w:tcPr>
            <w:tcW w:w="1951" w:type="dxa"/>
            <w:gridSpan w:val="2"/>
            <w:shd w:val="clear" w:color="auto" w:fill="D9D9D9" w:themeFill="background1" w:themeFillShade="D9"/>
            <w:vAlign w:val="center"/>
          </w:tcPr>
          <w:p w:rsidR="00591A2B" w:rsidRPr="00086EAC" w:rsidRDefault="00591A2B" w:rsidP="00B24B95">
            <w:pPr>
              <w:suppressAutoHyphens w:val="0"/>
              <w:spacing w:line="276" w:lineRule="auto"/>
              <w:rPr>
                <w:rFonts w:ascii="Palatino Linotype" w:eastAsia="Arial" w:hAnsi="Palatino Linotype" w:cs="Arial"/>
                <w:b/>
                <w:spacing w:val="-1"/>
                <w:w w:val="95"/>
                <w:sz w:val="19"/>
                <w:szCs w:val="19"/>
                <w:lang w:eastAsia="en-US"/>
              </w:rPr>
            </w:pPr>
            <w:r w:rsidRPr="00086EAC">
              <w:rPr>
                <w:rFonts w:ascii="Palatino Linotype" w:eastAsia="Arial" w:hAnsi="Palatino Linotype" w:cs="Arial"/>
                <w:b/>
                <w:spacing w:val="-1"/>
                <w:w w:val="95"/>
                <w:sz w:val="19"/>
                <w:szCs w:val="19"/>
                <w:lang w:eastAsia="en-US"/>
              </w:rPr>
              <w:t>ΟΡΙΖΟΝΤΙΑ ΡΗΤΡΑ</w:t>
            </w:r>
            <w:r w:rsidR="00B24B95" w:rsidRPr="00086EAC">
              <w:rPr>
                <w:rFonts w:ascii="Palatino Linotype" w:eastAsia="Arial" w:hAnsi="Palatino Linotype" w:cs="Arial"/>
                <w:b/>
                <w:spacing w:val="-1"/>
                <w:w w:val="95"/>
                <w:sz w:val="19"/>
                <w:szCs w:val="19"/>
                <w:lang w:eastAsia="en-US"/>
              </w:rPr>
              <w:t xml:space="preserve"> </w:t>
            </w:r>
            <w:r w:rsidRPr="00086EAC">
              <w:rPr>
                <w:rFonts w:ascii="Palatino Linotype" w:eastAsia="Arial" w:hAnsi="Palatino Linotype" w:cs="Arial"/>
                <w:b/>
                <w:spacing w:val="-1"/>
                <w:w w:val="95"/>
                <w:sz w:val="19"/>
                <w:szCs w:val="19"/>
                <w:lang w:eastAsia="en-US"/>
              </w:rPr>
              <w:t>(Άρθρα 18 παρ 2 και 4 &amp; 130 παρ. 1 του Ν.4412/2016)</w:t>
            </w:r>
          </w:p>
          <w:p w:rsidR="00591A2B" w:rsidRPr="00086EAC" w:rsidRDefault="00591A2B" w:rsidP="00D80C4E">
            <w:pPr>
              <w:suppressAutoHyphens w:val="0"/>
              <w:spacing w:line="276" w:lineRule="auto"/>
              <w:rPr>
                <w:rFonts w:ascii="Palatino Linotype" w:eastAsia="Arial" w:hAnsi="Palatino Linotype" w:cs="Arial"/>
                <w:b/>
                <w:spacing w:val="-1"/>
                <w:w w:val="95"/>
                <w:sz w:val="19"/>
                <w:szCs w:val="19"/>
                <w:lang w:eastAsia="en-US"/>
              </w:rPr>
            </w:pPr>
          </w:p>
        </w:tc>
        <w:tc>
          <w:tcPr>
            <w:tcW w:w="7531" w:type="dxa"/>
            <w:gridSpan w:val="2"/>
            <w:vAlign w:val="center"/>
          </w:tcPr>
          <w:p w:rsidR="00591A2B" w:rsidRPr="00E12DEC" w:rsidRDefault="00591A2B" w:rsidP="00591A2B">
            <w:pPr>
              <w:ind w:right="56"/>
              <w:jc w:val="both"/>
            </w:pPr>
            <w:bookmarkStart w:id="1" w:name="_GoBack"/>
            <w:bookmarkEnd w:id="1"/>
            <w:r w:rsidRPr="00086EAC">
              <w:rPr>
                <w:rFonts w:ascii="Palatino Linotype" w:eastAsia="Arial" w:hAnsi="Palatino Linotype" w:cs="Arial"/>
                <w:spacing w:val="-1"/>
                <w:w w:val="95"/>
                <w:sz w:val="18"/>
                <w:szCs w:val="18"/>
                <w:lang w:eastAsia="en-US"/>
              </w:rPr>
              <w:t xml:space="preserve">  Κατά την εκτέλεση της παρούσας σύμβασης, οι οικονομικοί φορείς τηρούν τις υποχρεώσεις 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r w:rsidRPr="00086EAC">
              <w:t>.</w:t>
            </w:r>
          </w:p>
          <w:p w:rsidR="00591A2B" w:rsidRPr="00E12DEC" w:rsidRDefault="00591A2B" w:rsidP="00D80C4E">
            <w:pPr>
              <w:suppressAutoHyphens w:val="0"/>
              <w:spacing w:line="276" w:lineRule="auto"/>
              <w:rPr>
                <w:rFonts w:ascii="Palatino Linotype" w:eastAsia="Arial" w:hAnsi="Palatino Linotype" w:cs="Arial"/>
                <w:spacing w:val="-1"/>
                <w:w w:val="95"/>
                <w:sz w:val="19"/>
                <w:szCs w:val="19"/>
                <w:lang w:eastAsia="en-US"/>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Δικαιούμενοι συμμετοχής</w:t>
            </w:r>
          </w:p>
        </w:tc>
        <w:tc>
          <w:tcPr>
            <w:tcW w:w="7531" w:type="dxa"/>
            <w:gridSpan w:val="2"/>
            <w:vAlign w:val="center"/>
          </w:tcPr>
          <w:p w:rsidR="007D26B9" w:rsidRPr="00A30B1D" w:rsidRDefault="007D26B9" w:rsidP="007D26B9">
            <w:pPr>
              <w:pStyle w:val="TableParagraph"/>
              <w:spacing w:line="24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Υποψήφιοι ή προσφέροντες και, σε περίπτωση ενώσεων, τα µέλη αυτών μπορούν</w:t>
            </w:r>
          </w:p>
          <w:p w:rsidR="007D26B9" w:rsidRPr="00A30B1D" w:rsidRDefault="007D26B9" w:rsidP="007D26B9">
            <w:pPr>
              <w:pStyle w:val="TableParagraph"/>
              <w:spacing w:line="251"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να είναι φυσικά ή νομικά πρόσωπα εγκατεστημένα σε</w:t>
            </w:r>
          </w:p>
          <w:p w:rsidR="007D26B9" w:rsidRPr="00A30B1D" w:rsidRDefault="007D26B9" w:rsidP="007D26B9">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κράτος-μέλος της Ένωσης</w:t>
            </w:r>
          </w:p>
          <w:p w:rsidR="007D26B9" w:rsidRPr="00A30B1D" w:rsidRDefault="007D26B9" w:rsidP="007D26B9">
            <w:pPr>
              <w:pStyle w:val="TableParagraph"/>
              <w:numPr>
                <w:ilvl w:val="0"/>
                <w:numId w:val="10"/>
              </w:numPr>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κράτος-µέλος του Ευρωπαϊκού Οικονομικού Χώρου (Ε.Ο.Χ.)</w:t>
            </w:r>
          </w:p>
          <w:p w:rsidR="007D26B9" w:rsidRPr="00A30B1D" w:rsidRDefault="007D26B9" w:rsidP="007D26B9">
            <w:pPr>
              <w:pStyle w:val="TableParagraph"/>
              <w:numPr>
                <w:ilvl w:val="0"/>
                <w:numId w:val="10"/>
              </w:numPr>
              <w:spacing w:line="276" w:lineRule="exact"/>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τρίτες χώρες που έχουν υπογράψει και κυρώσει τη Συμφωνία Δημοσίων Συμβάσεων</w:t>
            </w:r>
          </w:p>
          <w:p w:rsidR="007D26B9" w:rsidRPr="00A30B1D" w:rsidRDefault="007D26B9" w:rsidP="007D26B9">
            <w:pPr>
              <w:pStyle w:val="a6"/>
              <w:numPr>
                <w:ilvl w:val="0"/>
                <w:numId w:val="10"/>
              </w:numPr>
              <w:spacing w:after="0"/>
              <w:ind w:left="714" w:hanging="357"/>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τρίτες χώρες που έχουν συνάψει διμερείς ή πολυμερείς συμφωνίες µε την Ένωση.</w:t>
            </w:r>
          </w:p>
          <w:p w:rsidR="007D26B9" w:rsidRPr="00A30B1D" w:rsidRDefault="007D26B9" w:rsidP="007D26B9">
            <w:pPr>
              <w:pStyle w:val="Default"/>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7D26B9" w:rsidRPr="00A30B1D" w:rsidRDefault="007D26B9" w:rsidP="007D26B9">
            <w:pPr>
              <w:suppressAutoHyphens w:val="0"/>
              <w:spacing w:line="276" w:lineRule="auto"/>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Για τους υποψηφίους ή προσφέροντες δε θα πρέπει να συντρέχει κανένας λόγος αποκλεισμού από αυτούς που αναφέρονται στο άρθρο 73, </w:t>
            </w:r>
            <w:r w:rsidRPr="00A30B1D">
              <w:rPr>
                <w:rFonts w:ascii="Palatino Linotype" w:eastAsia="Arial" w:hAnsi="Palatino Linotype" w:cs="Arial"/>
                <w:spacing w:val="-3"/>
                <w:w w:val="95"/>
                <w:sz w:val="19"/>
                <w:szCs w:val="19"/>
              </w:rPr>
              <w:t>74 και 75</w:t>
            </w:r>
            <w:r w:rsidRPr="00A30B1D">
              <w:rPr>
                <w:rFonts w:ascii="Palatino Linotype" w:eastAsia="Arial" w:hAnsi="Palatino Linotype" w:cs="Arial"/>
                <w:spacing w:val="-1"/>
                <w:w w:val="95"/>
                <w:sz w:val="19"/>
                <w:szCs w:val="19"/>
                <w:lang w:eastAsia="en-US"/>
              </w:rPr>
              <w:t>παρ.2 του Ν. 4412/2016.</w:t>
            </w:r>
          </w:p>
          <w:p w:rsidR="007D26B9" w:rsidRPr="00A30B1D" w:rsidRDefault="007D26B9" w:rsidP="007D26B9">
            <w:pPr>
              <w:pStyle w:val="Default"/>
              <w:jc w:val="both"/>
              <w:rPr>
                <w:rFonts w:eastAsia="Arial" w:cs="Arial"/>
                <w:color w:val="auto"/>
                <w:spacing w:val="-1"/>
                <w:w w:val="95"/>
                <w:sz w:val="19"/>
                <w:szCs w:val="19"/>
                <w:lang w:eastAsia="en-US"/>
              </w:rPr>
            </w:pPr>
            <w:r w:rsidRPr="00A30B1D">
              <w:rPr>
                <w:rFonts w:eastAsia="Arial" w:cs="Arial"/>
                <w:color w:val="auto"/>
                <w:spacing w:val="-1"/>
                <w:w w:val="95"/>
                <w:sz w:val="19"/>
                <w:szCs w:val="19"/>
                <w:lang w:eastAsia="en-US"/>
              </w:rPr>
              <w:t xml:space="preserve">Οι υποψήφιοι ή προσφέροντες δεν θα πρέπει να εμπίπτουν σε κατάσταση σύγκρουσης συμφερόντων όπως αυτή ορίζεται στο άρθρο 24 του Ν. 4412/2016. </w:t>
            </w:r>
          </w:p>
          <w:p w:rsidR="007D26B9" w:rsidRPr="00A30B1D" w:rsidRDefault="007D26B9" w:rsidP="007D26B9">
            <w:pPr>
              <w:ind w:right="47"/>
              <w:rPr>
                <w:rFonts w:ascii="Palatino Linotype" w:eastAsia="Calibri" w:hAnsi="Palatino Linotype" w:cs="Calibri"/>
                <w:b/>
                <w:w w:val="90"/>
                <w:sz w:val="19"/>
                <w:szCs w:val="19"/>
                <w:u w:val="single"/>
              </w:rPr>
            </w:pPr>
          </w:p>
          <w:p w:rsidR="007D26B9" w:rsidRPr="00A30B1D" w:rsidRDefault="007D26B9" w:rsidP="007D26B9">
            <w:pPr>
              <w:ind w:right="47"/>
              <w:rPr>
                <w:rFonts w:ascii="Palatino Linotype" w:eastAsia="Calibri" w:hAnsi="Palatino Linotype" w:cs="Calibri"/>
                <w:b/>
                <w:w w:val="90"/>
                <w:sz w:val="19"/>
                <w:szCs w:val="19"/>
                <w:u w:val="single"/>
              </w:rPr>
            </w:pPr>
            <w:r w:rsidRPr="00A30B1D">
              <w:rPr>
                <w:rFonts w:ascii="Palatino Linotype" w:eastAsia="Calibri" w:hAnsi="Palatino Linotype" w:cs="Calibri"/>
                <w:b/>
                <w:w w:val="90"/>
                <w:sz w:val="19"/>
                <w:szCs w:val="19"/>
                <w:u w:val="single"/>
              </w:rPr>
              <w:t>ΛΟΓΟΙ ΑΠΟΚΛΕΙΣΜΟΥ</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lastRenderedPageBreak/>
              <w:t>Α)  Αποκλείεται από την συμμετοχή στην παρούσα διαδικασία σύναψης σύμβασης, οικονομικός φορέας όταν υπάρχει σε βάρος του αμετάκλητη καταδικαστική απόφαση για έναν από τους λόγους που προβλέπονται στην παρ. 1 του άρθρου 73 του Ν. 4412/2016</w:t>
            </w:r>
            <w:r w:rsidRPr="00A30B1D">
              <w:rPr>
                <w:rFonts w:ascii="Palatino Linotype" w:hAnsi="Palatino Linotype"/>
                <w:w w:val="90"/>
                <w:sz w:val="19"/>
                <w:szCs w:val="19"/>
              </w:rPr>
              <w:t xml:space="preserve">, όπως τροποποιήθηκε με το αρθρ. 267 του Ν.4738/2020, όπως αυτοί αποτυπώνονται στο </w:t>
            </w:r>
            <w:r w:rsidRPr="00A30B1D">
              <w:rPr>
                <w:rFonts w:ascii="Palatino Linotype" w:eastAsia="Calibri" w:hAnsi="Palatino Linotype" w:cs="Calibri"/>
                <w:b/>
                <w:w w:val="90"/>
                <w:sz w:val="19"/>
                <w:szCs w:val="19"/>
              </w:rPr>
              <w:t>Μέρος ΙΙΙ.Α (Λόγοι που σχετίζονται με ποινικές καταδίκες)</w:t>
            </w:r>
            <w:r w:rsidRPr="00A30B1D">
              <w:rPr>
                <w:rFonts w:ascii="Palatino Linotype" w:hAnsi="Palatino Linotype"/>
                <w:w w:val="90"/>
                <w:sz w:val="19"/>
                <w:szCs w:val="19"/>
              </w:rPr>
              <w:t xml:space="preserve"> του συνημμένου ΤΕΥΔ.</w:t>
            </w:r>
          </w:p>
          <w:p w:rsidR="007D26B9" w:rsidRPr="00A30B1D" w:rsidRDefault="007D26B9" w:rsidP="007D26B9">
            <w:pPr>
              <w:ind w:left="703" w:right="52"/>
              <w:jc w:val="both"/>
              <w:rPr>
                <w:rFonts w:ascii="Palatino Linotype" w:hAnsi="Palatino Linotype"/>
                <w:w w:val="90"/>
                <w:sz w:val="19"/>
                <w:szCs w:val="19"/>
              </w:rPr>
            </w:pPr>
            <w:r w:rsidRPr="00A30B1D">
              <w:rPr>
                <w:rFonts w:ascii="Palatino Linotype" w:eastAsia="Calibri" w:hAnsi="Palatino Linotype" w:cs="Calibri"/>
                <w:i/>
                <w:w w:val="90"/>
                <w:sz w:val="19"/>
                <w:szCs w:val="19"/>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εν λόγω οικονομικού φορέα ή έχει εξουσία εκπροσώπησης, λήψης αποφάσεων ή ελέγχου σε αυτό.</w:t>
            </w:r>
          </w:p>
          <w:p w:rsidR="007D26B9" w:rsidRPr="00A30B1D" w:rsidRDefault="007D26B9" w:rsidP="007D26B9">
            <w:pPr>
              <w:pStyle w:val="2"/>
              <w:ind w:left="703" w:right="47"/>
              <w:jc w:val="both"/>
              <w:outlineLvl w:val="1"/>
              <w:rPr>
                <w:rFonts w:ascii="Palatino Linotype" w:hAnsi="Palatino Linotype"/>
                <w:w w:val="90"/>
                <w:sz w:val="19"/>
                <w:szCs w:val="19"/>
              </w:rPr>
            </w:pPr>
            <w:r w:rsidRPr="00A30B1D">
              <w:rPr>
                <w:rFonts w:ascii="Palatino Linotype" w:hAnsi="Palatino Linotype"/>
                <w:w w:val="90"/>
                <w:sz w:val="19"/>
                <w:szCs w:val="19"/>
              </w:rPr>
              <w:t xml:space="preserve">Β)Αποκλείεται από την συμμετοχή στην παρούσα διαδικασία σύναψης σύμβασης, οικονομικός φορέας  </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 όταν έχει αθετήσει τις υποχρεώσεις του όσον αφορά στην καταβολή φόρων ή εισφορών κοινωνικής ασφάλισης, (τόσο της κύριας όσο και της επικουρικής ασφάλισης), σύμφωνα με τα ειδικότερα προβλεπόμενα στην παρ. 2 του άρθρου 73 του Ν.4412/2016, </w:t>
            </w:r>
            <w:r w:rsidRPr="00A30B1D">
              <w:rPr>
                <w:rFonts w:ascii="Palatino Linotype" w:hAnsi="Palatino Linotype"/>
                <w:w w:val="90"/>
                <w:sz w:val="19"/>
                <w:szCs w:val="19"/>
              </w:rPr>
              <w:t xml:space="preserve">όπως αποτυπώνονται στο </w:t>
            </w:r>
            <w:r w:rsidRPr="00A30B1D">
              <w:rPr>
                <w:rFonts w:ascii="Palatino Linotype" w:eastAsia="Calibri" w:hAnsi="Palatino Linotype" w:cs="Calibri"/>
                <w:b/>
                <w:w w:val="90"/>
                <w:sz w:val="19"/>
                <w:szCs w:val="19"/>
              </w:rPr>
              <w:t>Μέρος ΙΙΙ.Β (Λόγοι που σχετίζονται με την καταβολή φόρων ή εισφορών κοινωνικής ασφάλισης)</w:t>
            </w:r>
            <w:r w:rsidRPr="00A30B1D">
              <w:rPr>
                <w:rFonts w:ascii="Palatino Linotype" w:hAnsi="Palatino Linotype"/>
                <w:w w:val="90"/>
                <w:sz w:val="19"/>
                <w:szCs w:val="19"/>
              </w:rPr>
              <w:t xml:space="preserve"> του συνημμένου ΤΕΥΔ</w:t>
            </w:r>
            <w:r w:rsidRPr="00A30B1D">
              <w:rPr>
                <w:rFonts w:ascii="Palatino Linotype" w:eastAsia="Calibri" w:hAnsi="Palatino Linotype" w:cs="Calibri"/>
                <w:b/>
                <w:w w:val="90"/>
                <w:sz w:val="19"/>
                <w:szCs w:val="19"/>
              </w:rPr>
              <w:t xml:space="preserve">. </w:t>
            </w:r>
          </w:p>
          <w:p w:rsidR="007D26B9" w:rsidRPr="00A30B1D" w:rsidRDefault="007D26B9" w:rsidP="007D26B9">
            <w:pPr>
              <w:ind w:left="703" w:right="47"/>
              <w:jc w:val="both"/>
              <w:rPr>
                <w:rFonts w:ascii="Palatino Linotype" w:eastAsia="Calibri" w:hAnsi="Palatino Linotype" w:cs="Calibri"/>
                <w:b/>
                <w:w w:val="90"/>
                <w:sz w:val="19"/>
                <w:szCs w:val="19"/>
              </w:rPr>
            </w:pPr>
            <w:r w:rsidRPr="00A30B1D">
              <w:rPr>
                <w:rFonts w:ascii="Palatino Linotype" w:eastAsia="Calibri" w:hAnsi="Palatino Linotype" w:cs="Calibri"/>
                <w:b/>
                <w:w w:val="90"/>
                <w:sz w:val="19"/>
                <w:szCs w:val="19"/>
              </w:rPr>
              <w:t>β) όταν η Αρχή μπορεί να αποδείξει με κατάλληλα μέσα ότι ο οικονομικός φορέας έχει αθετήσει τις υποχρεώσεις του όσον αφορά την καταβολή φόρων ή εισφορών κοινωνικής ασφάλισης.</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Γ1)  Αποκλείεται από την συμμετοχή στην παρούσα διαδικασία σύναψης σύμβασης, οικονομικός φορέας όταν έχει αθετήσει τις ισχύουσες υποχρεώσεις </w:t>
            </w:r>
            <w:r w:rsidRPr="00A30B1D">
              <w:rPr>
                <w:rFonts w:ascii="Palatino Linotype" w:eastAsia="Calibri" w:hAnsi="Palatino Linotype" w:cs="Calibri"/>
                <w:b/>
                <w:color w:val="00000A"/>
                <w:w w:val="90"/>
                <w:sz w:val="19"/>
                <w:szCs w:val="19"/>
              </w:rPr>
              <w:t>του που απορρέουν από τις διατάξεις της περιβαλλοντικής, κοινωνικοασφαλιστικής και εργατικής νομοθεσίας</w:t>
            </w:r>
            <w:r w:rsidRPr="00A30B1D">
              <w:rPr>
                <w:rFonts w:ascii="Palatino Linotype" w:hAnsi="Palatino Linotype"/>
                <w:color w:val="00000A"/>
                <w:w w:val="90"/>
                <w:sz w:val="19"/>
                <w:szCs w:val="19"/>
              </w:rPr>
              <w:t xml:space="preserve">,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σύμφωνα με το άρθρο 18 παρ 2 ν.4412/16 . </w:t>
            </w:r>
          </w:p>
          <w:p w:rsidR="007D26B9" w:rsidRPr="00A30B1D" w:rsidRDefault="007D26B9" w:rsidP="007D26B9">
            <w:pPr>
              <w:ind w:left="703" w:right="56"/>
              <w:jc w:val="both"/>
              <w:rPr>
                <w:rFonts w:ascii="Palatino Linotype" w:hAnsi="Palatino Linotype"/>
                <w:w w:val="90"/>
                <w:sz w:val="19"/>
                <w:szCs w:val="19"/>
              </w:rPr>
            </w:pPr>
            <w:r w:rsidRPr="00A30B1D">
              <w:rPr>
                <w:rFonts w:ascii="Palatino Linotype" w:eastAsia="Calibri" w:hAnsi="Palatino Linotype" w:cs="Calibri"/>
                <w:b/>
                <w:color w:val="00000A"/>
                <w:w w:val="90"/>
                <w:sz w:val="19"/>
                <w:szCs w:val="19"/>
              </w:rPr>
              <w:t xml:space="preserve">Γ2)  </w:t>
            </w:r>
            <w:r w:rsidRPr="00A30B1D">
              <w:rPr>
                <w:rFonts w:ascii="Palatino Linotype" w:eastAsia="Calibri" w:hAnsi="Palatino Linotype" w:cs="Calibri"/>
                <w:b/>
                <w:w w:val="90"/>
                <w:sz w:val="19"/>
                <w:szCs w:val="19"/>
              </w:rPr>
              <w:t>Αποκλείεται οικονομικός φορέας</w:t>
            </w:r>
            <w:r w:rsidRPr="00A30B1D">
              <w:rPr>
                <w:rFonts w:ascii="Palatino Linotype" w:hAnsi="Palatino Linotype"/>
                <w:w w:val="90"/>
                <w:sz w:val="19"/>
                <w:szCs w:val="19"/>
              </w:rPr>
              <w:t xml:space="preserve"> αν η Αρχή </w:t>
            </w:r>
            <w:r w:rsidRPr="00A30B1D">
              <w:rPr>
                <w:rFonts w:ascii="Palatino Linotype" w:hAnsi="Palatino Linotype"/>
                <w:color w:val="00000A"/>
                <w:w w:val="90"/>
                <w:sz w:val="19"/>
                <w:szCs w:val="19"/>
              </w:rPr>
              <w:t xml:space="preserve">γνωρίζει ή μπορεί να αποδείξει με τα κατάλληλα μέσα, σύμφωνα με το άρθρο 73 παρ 2 </w:t>
            </w:r>
            <w:proofErr w:type="spellStart"/>
            <w:r w:rsidRPr="00A30B1D">
              <w:rPr>
                <w:rFonts w:ascii="Palatino Linotype" w:hAnsi="Palatino Linotype"/>
                <w:color w:val="00000A"/>
                <w:w w:val="90"/>
                <w:sz w:val="19"/>
                <w:szCs w:val="19"/>
              </w:rPr>
              <w:t>περίπτ</w:t>
            </w:r>
            <w:proofErr w:type="spellEnd"/>
            <w:r w:rsidRPr="00A30B1D">
              <w:rPr>
                <w:rFonts w:ascii="Palatino Linotype" w:hAnsi="Palatino Linotype"/>
                <w:color w:val="00000A"/>
                <w:w w:val="90"/>
                <w:sz w:val="19"/>
                <w:szCs w:val="19"/>
              </w:rPr>
              <w:t xml:space="preserve">  γ του ν.4412/16 ότι : </w:t>
            </w:r>
            <w:r w:rsidRPr="00A30B1D">
              <w:rPr>
                <w:rFonts w:ascii="Palatino Linotype" w:eastAsia="Calibri" w:hAnsi="Palatino Linotype" w:cs="Calibri"/>
                <w:i/>
                <w:color w:val="00000A"/>
                <w:w w:val="90"/>
                <w:sz w:val="19"/>
                <w:szCs w:val="19"/>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A30B1D">
              <w:rPr>
                <w:rFonts w:ascii="Palatino Linotype" w:eastAsia="Calibri" w:hAnsi="Palatino Linotype" w:cs="Calibri"/>
                <w:i/>
                <w:color w:val="00000A"/>
                <w:w w:val="90"/>
                <w:sz w:val="19"/>
                <w:szCs w:val="19"/>
              </w:rPr>
              <w:t>αα΄</w:t>
            </w:r>
            <w:proofErr w:type="spellEnd"/>
            <w:r w:rsidRPr="00A30B1D">
              <w:rPr>
                <w:rFonts w:ascii="Palatino Linotype" w:eastAsia="Calibri" w:hAnsi="Palatino Linotype" w:cs="Calibri"/>
                <w:i/>
                <w:color w:val="00000A"/>
                <w:w w:val="90"/>
                <w:sz w:val="19"/>
                <w:szCs w:val="19"/>
              </w:rPr>
              <w:t xml:space="preserve"> και </w:t>
            </w:r>
            <w:proofErr w:type="spellStart"/>
            <w:r w:rsidRPr="00A30B1D">
              <w:rPr>
                <w:rFonts w:ascii="Palatino Linotype" w:eastAsia="Calibri" w:hAnsi="Palatino Linotype" w:cs="Calibri"/>
                <w:i/>
                <w:color w:val="00000A"/>
                <w:w w:val="90"/>
                <w:sz w:val="19"/>
                <w:szCs w:val="19"/>
              </w:rPr>
              <w:t>ββ΄</w:t>
            </w:r>
            <w:proofErr w:type="spellEnd"/>
            <w:r w:rsidRPr="00A30B1D">
              <w:rPr>
                <w:rFonts w:ascii="Palatino Linotype" w:eastAsia="Calibri" w:hAnsi="Palatino Linotype" w:cs="Calibri"/>
                <w:i/>
                <w:color w:val="00000A"/>
                <w:w w:val="90"/>
                <w:sz w:val="19"/>
                <w:szCs w:val="19"/>
              </w:rPr>
              <w:t xml:space="preserve"> κυρώσεις πρέπει να έχουν αποκτήσει τελεσίδικη και δεσμευτική ισχύ».</w:t>
            </w:r>
          </w:p>
          <w:p w:rsidR="007D26B9" w:rsidRPr="00A30B1D" w:rsidRDefault="007D26B9" w:rsidP="007D26B9">
            <w:pPr>
              <w:ind w:left="703" w:right="56"/>
              <w:jc w:val="both"/>
              <w:rPr>
                <w:rFonts w:ascii="Palatino Linotype" w:hAnsi="Palatino Linotype"/>
                <w:w w:val="90"/>
                <w:sz w:val="19"/>
                <w:szCs w:val="19"/>
              </w:rPr>
            </w:pPr>
            <w:r w:rsidRPr="00A30B1D">
              <w:rPr>
                <w:rFonts w:ascii="Palatino Linotype" w:hAnsi="Palatino Linotype"/>
                <w:w w:val="90"/>
                <w:sz w:val="19"/>
                <w:szCs w:val="19"/>
              </w:rPr>
              <w:t xml:space="preserve">Τα σχετικά στοιχεία των περιπτώσεων (Γ1), (Γ2), αποτυπώνονται στο </w:t>
            </w:r>
            <w:r w:rsidRPr="00A30B1D">
              <w:rPr>
                <w:rFonts w:ascii="Palatino Linotype" w:eastAsia="Calibri" w:hAnsi="Palatino Linotype" w:cs="Calibri"/>
                <w:b/>
                <w:w w:val="90"/>
                <w:sz w:val="19"/>
                <w:szCs w:val="19"/>
              </w:rPr>
              <w:t>Μέρος ΙΙΙ.Γ (Λόγοι που σχετίζονται με αφερεγγυότητα, σύγκρουση συμφερόντων ή επαγγελματικό παράπτωμα)</w:t>
            </w:r>
            <w:r w:rsidRPr="00A30B1D">
              <w:rPr>
                <w:rFonts w:ascii="Palatino Linotype" w:hAnsi="Palatino Linotype"/>
                <w:w w:val="90"/>
                <w:sz w:val="19"/>
                <w:szCs w:val="19"/>
              </w:rPr>
              <w:t xml:space="preserve"> του συνημμένου ΤΕΥΔ στα αντίστοιχα πεδία. </w:t>
            </w:r>
          </w:p>
          <w:p w:rsidR="007D26B9" w:rsidRPr="00A30B1D" w:rsidRDefault="007D26B9" w:rsidP="007D26B9">
            <w:pPr>
              <w:ind w:left="703" w:right="47"/>
              <w:jc w:val="both"/>
              <w:rPr>
                <w:rFonts w:ascii="Palatino Linotype" w:hAnsi="Palatino Linotype"/>
                <w:w w:val="90"/>
                <w:sz w:val="19"/>
                <w:szCs w:val="19"/>
              </w:rPr>
            </w:pPr>
            <w:r w:rsidRPr="00A30B1D">
              <w:rPr>
                <w:rFonts w:ascii="Palatino Linotype" w:eastAsia="Calibri" w:hAnsi="Palatino Linotype" w:cs="Calibri"/>
                <w:b/>
                <w:w w:val="90"/>
                <w:sz w:val="19"/>
                <w:szCs w:val="19"/>
              </w:rPr>
              <w:t xml:space="preserve">Ακόμα ισχύουν και τα ακόλουθα : </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Εάν στις ως άνω περιπτώσεις, η περίοδος αποκλεισμού δεν έχει καθοριστεί με αμετάκλητη απόφαση, τότε στην περίπτωση (Α) αυτή ανέρχεται σε πέντε (5) έτη από την έκδοση της αμετάκλητης απόφασης, ενώ στην περίπτωση (Γ1), αυτή ανέρχεται σε τρία (3) έτη από την ημερομηνία του σχετικού γεγονότος.</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Σε οποιοδήποτε χρονικό σημείο κατά τη διάρκεια της διαδικασίας σύναψης της σύμβασης, η Αρχή αποκλείει έναν οικονομικό φορέα, όταν αποδεικνύεται ότι αυτός βρίσκεται λόγω πράξεων ή παραλείψεων αυτού είτε πριν είτε κατά τη διαδικασία, σε μία από τις καταστάσεις των παραπάνω περιπτώσεων (Α), (Β), (Γ2).</w:t>
            </w:r>
          </w:p>
          <w:p w:rsidR="007D26B9" w:rsidRPr="00A30B1D" w:rsidRDefault="007D26B9" w:rsidP="007D26B9">
            <w:pPr>
              <w:numPr>
                <w:ilvl w:val="0"/>
                <w:numId w:val="19"/>
              </w:numPr>
              <w:suppressAutoHyphens w:val="0"/>
              <w:spacing w:after="5" w:line="250" w:lineRule="auto"/>
              <w:ind w:right="56" w:hanging="10"/>
              <w:jc w:val="both"/>
              <w:rPr>
                <w:rFonts w:ascii="Palatino Linotype" w:hAnsi="Palatino Linotype"/>
                <w:w w:val="90"/>
                <w:sz w:val="19"/>
                <w:szCs w:val="19"/>
              </w:rPr>
            </w:pPr>
            <w:r w:rsidRPr="00A30B1D">
              <w:rPr>
                <w:rFonts w:ascii="Palatino Linotype" w:hAnsi="Palatino Linotype"/>
                <w:w w:val="90"/>
                <w:sz w:val="19"/>
                <w:szCs w:val="19"/>
              </w:rPr>
              <w:t>Οικονομικός φορέας στο πρόσωπο του οποίου συντρέχει λόγος αποκλεισμού των καταστάσεων που αναφέρονται στις περιπτώσεις (Α), (Γ1), (Γ2), της παρούσας παραγράφου,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A30B1D">
              <w:rPr>
                <w:rFonts w:ascii="Palatino Linotype" w:hAnsi="Palatino Linotype"/>
                <w:w w:val="90"/>
                <w:sz w:val="19"/>
                <w:szCs w:val="19"/>
              </w:rPr>
              <w:t>αυτoκάθαρση</w:t>
            </w:r>
            <w:proofErr w:type="spellEnd"/>
            <w:r w:rsidRPr="00A30B1D">
              <w:rPr>
                <w:rFonts w:ascii="Palatino Linotype" w:hAnsi="Palatino Linotype"/>
                <w:w w:val="90"/>
                <w:sz w:val="19"/>
                <w:szCs w:val="19"/>
              </w:rPr>
              <w:t xml:space="preserve">).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με τελεσίδικη απόφαση,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Κατά τα λοιπά εφαρμόζονται οι παρ. 8 και 9 του άρθρου 73 του Ν. 4412/2016. </w:t>
            </w:r>
          </w:p>
          <w:p w:rsidR="007D26B9" w:rsidRPr="00A30B1D" w:rsidRDefault="007D26B9" w:rsidP="007D26B9">
            <w:pPr>
              <w:ind w:left="703" w:right="56"/>
              <w:rPr>
                <w:rFonts w:ascii="Palatino Linotype" w:hAnsi="Palatino Linotype"/>
                <w:w w:val="90"/>
                <w:sz w:val="19"/>
                <w:szCs w:val="19"/>
              </w:rPr>
            </w:pPr>
            <w:r w:rsidRPr="00A30B1D">
              <w:rPr>
                <w:rFonts w:ascii="Palatino Linotype" w:hAnsi="Palatino Linotype"/>
                <w:w w:val="90"/>
                <w:sz w:val="19"/>
                <w:szCs w:val="19"/>
              </w:rPr>
              <w:t xml:space="preserve">Τα τυχόν μέτρα αυτοκάθαρσης που έχει λάβει ο οικονομικός φορέας, πρέπει να δηλωθούν στα αντίστοιχα πεδία του συνημμένου ΤΕΥΔ, στο </w:t>
            </w:r>
            <w:r w:rsidRPr="00A30B1D">
              <w:rPr>
                <w:rFonts w:ascii="Palatino Linotype" w:eastAsia="Calibri" w:hAnsi="Palatino Linotype" w:cs="Calibri"/>
                <w:b/>
                <w:w w:val="90"/>
                <w:sz w:val="19"/>
                <w:szCs w:val="19"/>
              </w:rPr>
              <w:t>Μέρος ΙΙΙ</w:t>
            </w:r>
            <w:r w:rsidRPr="00A30B1D">
              <w:rPr>
                <w:rFonts w:ascii="Palatino Linotype" w:hAnsi="Palatino Linotype"/>
                <w:w w:val="90"/>
                <w:sz w:val="19"/>
                <w:szCs w:val="19"/>
              </w:rPr>
              <w:t xml:space="preserve">.  </w:t>
            </w:r>
          </w:p>
          <w:p w:rsidR="007D26B9" w:rsidRPr="00A30B1D" w:rsidRDefault="007D26B9" w:rsidP="007D26B9">
            <w:pPr>
              <w:suppressAutoHyphens w:val="0"/>
              <w:spacing w:line="276" w:lineRule="auto"/>
              <w:rPr>
                <w:rFonts w:ascii="Palatino Linotype" w:eastAsia="Arial" w:hAnsi="Palatino Linotype" w:cs="Arial"/>
                <w:spacing w:val="-1"/>
                <w:w w:val="95"/>
                <w:sz w:val="19"/>
                <w:szCs w:val="19"/>
                <w:lang w:eastAsia="en-US"/>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lastRenderedPageBreak/>
              <w:t>Τρόπος Υποβολής Προσφορών</w:t>
            </w:r>
          </w:p>
        </w:tc>
        <w:tc>
          <w:tcPr>
            <w:tcW w:w="7531" w:type="dxa"/>
            <w:gridSpan w:val="2"/>
            <w:vAlign w:val="center"/>
          </w:tcPr>
          <w:p w:rsidR="007D26B9" w:rsidRPr="00A30B1D" w:rsidRDefault="007D26B9" w:rsidP="007D26B9">
            <w:pPr>
              <w:tabs>
                <w:tab w:val="left" w:pos="284"/>
              </w:tabs>
              <w:spacing w:line="280" w:lineRule="atLeast"/>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Σφραγισμένες προσφορές σύμφωνα με τα οριζόμενα στην παρούσα διακήρυξη που υποβάλλονται στο Τμήμα Προμηθειών του Πανεπιστημίου στο Ηράκλειο στην παρακάτω διεύθυνση:</w:t>
            </w:r>
          </w:p>
          <w:p w:rsidR="007D26B9" w:rsidRPr="00E97622" w:rsidRDefault="007D26B9" w:rsidP="007D26B9">
            <w:pPr>
              <w:pStyle w:val="2"/>
              <w:tabs>
                <w:tab w:val="left" w:pos="360"/>
              </w:tabs>
              <w:ind w:left="-851" w:firstLine="956"/>
              <w:outlineLvl w:val="1"/>
              <w:rPr>
                <w:rFonts w:ascii="Palatino Linotype" w:hAnsi="Palatino Linotype"/>
                <w:b w:val="0"/>
                <w:sz w:val="19"/>
                <w:szCs w:val="19"/>
                <w:lang w:eastAsia="en-US"/>
              </w:rPr>
            </w:pPr>
            <w:r w:rsidRPr="00E97622">
              <w:rPr>
                <w:rFonts w:ascii="Palatino Linotype" w:hAnsi="Palatino Linotype"/>
                <w:b w:val="0"/>
                <w:sz w:val="19"/>
                <w:szCs w:val="19"/>
                <w:lang w:eastAsia="en-US"/>
              </w:rPr>
              <w:t>ΠΑΝΕΠΙΣΤΗΜΙΟ ΚΡΗΤΗΣ</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 xml:space="preserve">ΤΜΗΜΑ ΠΡΩΤΟΚΟΛΛΟΥ </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ΚΤΗΡΙΟ ΔΙΟΙΚΗΣΗΣ Ι (ΙΣΟΓΕΙΟ -  ΓΡΑΦΕΙΟ 20)</w:t>
            </w:r>
          </w:p>
          <w:p w:rsidR="007D26B9" w:rsidRPr="00E97622" w:rsidRDefault="007D26B9" w:rsidP="007D26B9">
            <w:pPr>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ΠΑΝΕΠΙΣΤΗΜΙΟΥΠΟΛΗ ΒΟΥΤΩΝ</w:t>
            </w:r>
          </w:p>
          <w:p w:rsidR="007D26B9" w:rsidRPr="00E97622" w:rsidRDefault="007D26B9" w:rsidP="007D26B9">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70013 ΗΡΑΚΛΕΙΟ ΚΡΗΤΗ</w:t>
            </w:r>
          </w:p>
          <w:p w:rsidR="007D26B9" w:rsidRPr="00A30B1D" w:rsidRDefault="007D26B9" w:rsidP="007D26B9">
            <w:pPr>
              <w:tabs>
                <w:tab w:val="left" w:pos="720"/>
              </w:tabs>
              <w:spacing w:before="60" w:after="60" w:line="280" w:lineRule="atLeast"/>
              <w:ind w:left="-851" w:firstLine="956"/>
              <w:jc w:val="center"/>
              <w:rPr>
                <w:rFonts w:ascii="Palatino Linotype" w:hAnsi="Palatino Linotype"/>
                <w:sz w:val="19"/>
                <w:szCs w:val="19"/>
                <w:lang w:eastAsia="en-US"/>
              </w:rPr>
            </w:pPr>
            <w:r w:rsidRPr="00E97622">
              <w:rPr>
                <w:rFonts w:ascii="Palatino Linotype" w:hAnsi="Palatino Linotype"/>
                <w:sz w:val="19"/>
                <w:szCs w:val="19"/>
                <w:lang w:eastAsia="en-US"/>
              </w:rPr>
              <w:t>ΑΦΟΡΑ</w:t>
            </w:r>
            <w:r w:rsidRPr="007D26B9">
              <w:rPr>
                <w:rFonts w:ascii="Palatino Linotype" w:hAnsi="Palatino Linotype"/>
                <w:sz w:val="19"/>
                <w:szCs w:val="19"/>
                <w:lang w:eastAsia="en-US"/>
              </w:rPr>
              <w:t xml:space="preserve"> </w:t>
            </w:r>
            <w:r w:rsidRPr="00E97622">
              <w:rPr>
                <w:rFonts w:ascii="Palatino Linotype" w:hAnsi="Palatino Linotype"/>
                <w:sz w:val="19"/>
                <w:szCs w:val="19"/>
                <w:lang w:val="en-US" w:eastAsia="en-US"/>
              </w:rPr>
              <w:t>THN</w:t>
            </w:r>
            <w:r w:rsidRPr="00E97622">
              <w:rPr>
                <w:rFonts w:ascii="Palatino Linotype" w:hAnsi="Palatino Linotype"/>
                <w:sz w:val="19"/>
                <w:szCs w:val="19"/>
                <w:lang w:eastAsia="en-US"/>
              </w:rPr>
              <w:t xml:space="preserve"> ΥΠΟΔΙΕΥΘΥΝΣΗ ΟΙΚ. ΔΙΑΧΕΙΡΙΣΗΣ - ΤΜΗΜΑ ΠΡΟΜΗΘΕΙΩΝ</w:t>
            </w:r>
          </w:p>
          <w:p w:rsidR="007D26B9" w:rsidRPr="007D26B9" w:rsidRDefault="007D26B9" w:rsidP="007D26B9">
            <w:pPr>
              <w:tabs>
                <w:tab w:val="left" w:pos="720"/>
              </w:tabs>
              <w:spacing w:line="280" w:lineRule="atLeast"/>
              <w:ind w:firstLine="956"/>
              <w:jc w:val="both"/>
              <w:rPr>
                <w:rFonts w:ascii="Palatino Linotype" w:eastAsia="Arial" w:hAnsi="Palatino Linotype" w:cs="Arial"/>
                <w:b/>
                <w:spacing w:val="-1"/>
                <w:w w:val="95"/>
                <w:sz w:val="19"/>
                <w:szCs w:val="19"/>
              </w:rPr>
            </w:pPr>
          </w:p>
          <w:p w:rsidR="007D26B9" w:rsidRPr="00A30B1D" w:rsidRDefault="007D26B9" w:rsidP="007D26B9">
            <w:pPr>
              <w:spacing w:line="280" w:lineRule="atLeast"/>
              <w:ind w:firstLine="956"/>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προσφορά μπορεί, με ευθύνη του υποψηφίου, να υποβληθεί και με συστημένη ταχυδρομική επιστολή ή </w:t>
            </w:r>
            <w:proofErr w:type="spellStart"/>
            <w:r w:rsidRPr="00A30B1D">
              <w:rPr>
                <w:rFonts w:ascii="Palatino Linotype" w:eastAsia="Arial" w:hAnsi="Palatino Linotype" w:cs="Arial"/>
                <w:spacing w:val="-1"/>
                <w:w w:val="95"/>
                <w:sz w:val="19"/>
                <w:szCs w:val="19"/>
                <w:lang w:eastAsia="en-US"/>
              </w:rPr>
              <w:t>courier</w:t>
            </w:r>
            <w:proofErr w:type="spellEnd"/>
            <w:r w:rsidRPr="00A30B1D">
              <w:rPr>
                <w:rFonts w:ascii="Palatino Linotype" w:eastAsia="Arial" w:hAnsi="Palatino Linotype" w:cs="Arial"/>
                <w:spacing w:val="-1"/>
                <w:w w:val="95"/>
                <w:sz w:val="19"/>
                <w:szCs w:val="19"/>
                <w:lang w:eastAsia="en-US"/>
              </w:rPr>
              <w:t xml:space="preserve"> που θα απευθύνεται στην παραπάνω διεύθυνση. Όσες προσφορές υποβληθούν με αυτό τον τρόπο, θα πρέπει να περιέλθουν στην Υπηρεσία μέχρι την προηγούμενη της ημερομηνίας του διαγωνισμού.</w:t>
            </w:r>
          </w:p>
          <w:p w:rsidR="007D26B9" w:rsidRPr="00A30B1D" w:rsidRDefault="007D26B9" w:rsidP="007D26B9">
            <w:pPr>
              <w:spacing w:line="280" w:lineRule="atLeast"/>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Προσφορές που είτε υποβλήθηκαν μετά την καθορισμένη ημερομηνία και ώρα, είτε ταχυδρομήθηκαν έγκαιρα αλλά έφθασαν στην αρμόδια υπηρεσία του Αναθέτοντα μετά την καθορισμένη ημερομηνία και ώρα, θεωρούνται εκπρόθεσμες και επιστρέφονται χωρίς να αποσφραγιστούν.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Γενικοί όροι υποβολής προσφορών</w:t>
            </w:r>
          </w:p>
        </w:tc>
        <w:tc>
          <w:tcPr>
            <w:tcW w:w="7531" w:type="dxa"/>
            <w:gridSpan w:val="2"/>
            <w:vAlign w:val="center"/>
          </w:tcPr>
          <w:p w:rsidR="007D26B9" w:rsidRPr="00A30B1D" w:rsidRDefault="007D26B9" w:rsidP="007D26B9">
            <w:pPr>
              <w:pStyle w:val="a6"/>
              <w:tabs>
                <w:tab w:val="left" w:pos="284"/>
              </w:tabs>
              <w:spacing w:after="0" w:line="280" w:lineRule="atLeast"/>
              <w:ind w:left="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Στο φάκελο κάθε προσφοράς πρέπει να αναγράφονται ευκρινώς :</w:t>
            </w:r>
          </w:p>
          <w:p w:rsidR="007D26B9" w:rsidRPr="00A30B1D" w:rsidRDefault="007D26B9" w:rsidP="007D26B9">
            <w:pPr>
              <w:pStyle w:val="a6"/>
              <w:numPr>
                <w:ilvl w:val="0"/>
                <w:numId w:val="4"/>
              </w:numPr>
              <w:spacing w:after="0" w:line="280" w:lineRule="atLeast"/>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λέξη «ΠΡΟΣΦΟΡΑ»</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Ο πλήρης τίτλος της αρμόδιας υπηρεσίας που διενεργεί το διαγωνισμό (Πανεπιστήμιο Κρήτης </w:t>
            </w:r>
            <w:proofErr w:type="spellStart"/>
            <w:r w:rsidRPr="00A30B1D">
              <w:rPr>
                <w:rFonts w:ascii="Palatino Linotype" w:eastAsia="Arial" w:hAnsi="Palatino Linotype" w:cs="Arial"/>
                <w:spacing w:val="-1"/>
                <w:w w:val="95"/>
                <w:sz w:val="19"/>
                <w:szCs w:val="19"/>
              </w:rPr>
              <w:t>Υποδ</w:t>
            </w:r>
            <w:proofErr w:type="spellEnd"/>
            <w:r w:rsidRPr="00A30B1D">
              <w:rPr>
                <w:rFonts w:ascii="Palatino Linotype" w:eastAsia="Arial" w:hAnsi="Palatino Linotype" w:cs="Arial"/>
                <w:spacing w:val="-1"/>
                <w:w w:val="95"/>
                <w:sz w:val="19"/>
                <w:szCs w:val="19"/>
              </w:rPr>
              <w:t>/</w:t>
            </w:r>
            <w:proofErr w:type="spellStart"/>
            <w:r w:rsidRPr="00A30B1D">
              <w:rPr>
                <w:rFonts w:ascii="Palatino Linotype" w:eastAsia="Arial" w:hAnsi="Palatino Linotype" w:cs="Arial"/>
                <w:spacing w:val="-1"/>
                <w:w w:val="95"/>
                <w:sz w:val="19"/>
                <w:szCs w:val="19"/>
              </w:rPr>
              <w:t>νση</w:t>
            </w:r>
            <w:proofErr w:type="spellEnd"/>
            <w:r w:rsidRPr="00A30B1D">
              <w:rPr>
                <w:rFonts w:ascii="Palatino Linotype" w:eastAsia="Arial" w:hAnsi="Palatino Linotype" w:cs="Arial"/>
                <w:spacing w:val="-1"/>
                <w:w w:val="95"/>
                <w:sz w:val="19"/>
                <w:szCs w:val="19"/>
              </w:rPr>
              <w:t xml:space="preserve"> Οικονομικής Διαχείρισης Τμήμα Προμηθειών)</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Ο αριθμός της διακήρυξης</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Η ημερομηνία διενέργειας του διαγωνισμού</w:t>
            </w:r>
          </w:p>
          <w:p w:rsidR="007D26B9" w:rsidRPr="00A30B1D" w:rsidRDefault="007D26B9" w:rsidP="007D26B9">
            <w:pPr>
              <w:pStyle w:val="a6"/>
              <w:numPr>
                <w:ilvl w:val="0"/>
                <w:numId w:val="4"/>
              </w:numPr>
              <w:spacing w:after="0"/>
              <w:ind w:left="709" w:hanging="283"/>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 xml:space="preserve">Τα στοιχεία του συμμετέχοντος (τίτλος εταιρείας – ονοματεπώνυμο, διεύθυνση, τηλέφωνο επικοινωνίας, Ηλεκτρονικό Ταχυδρομείο (e- </w:t>
            </w:r>
            <w:proofErr w:type="spellStart"/>
            <w:r w:rsidRPr="00A30B1D">
              <w:rPr>
                <w:rFonts w:ascii="Palatino Linotype" w:eastAsia="Arial" w:hAnsi="Palatino Linotype" w:cs="Arial"/>
                <w:spacing w:val="-1"/>
                <w:w w:val="95"/>
                <w:sz w:val="19"/>
                <w:szCs w:val="19"/>
              </w:rPr>
              <w:t>mail</w:t>
            </w:r>
            <w:proofErr w:type="spellEnd"/>
            <w:r w:rsidRPr="00A30B1D">
              <w:rPr>
                <w:rFonts w:ascii="Palatino Linotype" w:eastAsia="Arial" w:hAnsi="Palatino Linotype" w:cs="Arial"/>
                <w:spacing w:val="-1"/>
                <w:w w:val="95"/>
                <w:sz w:val="19"/>
                <w:szCs w:val="19"/>
              </w:rPr>
              <w:t>)</w:t>
            </w:r>
          </w:p>
          <w:p w:rsidR="007D26B9" w:rsidRPr="00A30B1D" w:rsidRDefault="007D26B9" w:rsidP="007D26B9">
            <w:pPr>
              <w:pStyle w:val="a6"/>
              <w:spacing w:after="0"/>
              <w:ind w:left="709"/>
              <w:jc w:val="both"/>
              <w:rPr>
                <w:rFonts w:ascii="Palatino Linotype" w:eastAsia="Arial" w:hAnsi="Palatino Linotype" w:cs="Arial"/>
                <w:spacing w:val="-1"/>
                <w:w w:val="95"/>
                <w:sz w:val="19"/>
                <w:szCs w:val="19"/>
              </w:rPr>
            </w:pPr>
          </w:p>
          <w:p w:rsidR="007D26B9" w:rsidRPr="00A30B1D" w:rsidRDefault="007D26B9" w:rsidP="007D26B9">
            <w:pPr>
              <w:jc w:val="both"/>
              <w:rPr>
                <w:rFonts w:ascii="Palatino Linotype" w:eastAsia="Arial" w:hAnsi="Palatino Linotype" w:cs="Arial"/>
                <w:spacing w:val="-1"/>
                <w:w w:val="95"/>
                <w:sz w:val="19"/>
                <w:szCs w:val="19"/>
              </w:rPr>
            </w:pPr>
            <w:r w:rsidRPr="00A30B1D">
              <w:rPr>
                <w:rFonts w:ascii="Palatino Linotype" w:eastAsia="Arial" w:hAnsi="Palatino Linotype" w:cs="Arial"/>
                <w:b/>
                <w:spacing w:val="-1"/>
                <w:w w:val="95"/>
                <w:sz w:val="19"/>
                <w:szCs w:val="19"/>
                <w:u w:val="single"/>
                <w:lang w:eastAsia="en-US"/>
              </w:rPr>
              <w:t xml:space="preserve">Οι υποψήφιοι θα πρέπει να καταθέσουν τις προσφορές τους σε δύο αντίτυπα. Τα πρωτότυπα έγγραφα θα περιέχονται στον </w:t>
            </w:r>
            <w:proofErr w:type="spellStart"/>
            <w:r w:rsidRPr="00A30B1D">
              <w:rPr>
                <w:rFonts w:ascii="Palatino Linotype" w:eastAsia="Arial" w:hAnsi="Palatino Linotype" w:cs="Arial"/>
                <w:b/>
                <w:spacing w:val="-1"/>
                <w:w w:val="95"/>
                <w:sz w:val="19"/>
                <w:szCs w:val="19"/>
                <w:u w:val="single"/>
                <w:lang w:eastAsia="en-US"/>
              </w:rPr>
              <w:t>υποφάκελο</w:t>
            </w:r>
            <w:proofErr w:type="spellEnd"/>
            <w:r w:rsidRPr="00A30B1D">
              <w:rPr>
                <w:rFonts w:ascii="Palatino Linotype" w:eastAsia="Arial" w:hAnsi="Palatino Linotype" w:cs="Arial"/>
                <w:b/>
                <w:spacing w:val="-1"/>
                <w:w w:val="95"/>
                <w:sz w:val="19"/>
                <w:szCs w:val="19"/>
                <w:u w:val="single"/>
                <w:lang w:eastAsia="en-US"/>
              </w:rPr>
              <w:t xml:space="preserve"> κάθε προσφοράς στον οποίο αναγράφεται η ένδειξη «ΠΡΩΤΟΤΥΠΑ».  Όλοι οι φάκελοι της προσφοράς θα περικλείονται στον κυρίως φάκελο της προσφοράς.</w:t>
            </w:r>
            <w:r w:rsidRPr="00A30B1D">
              <w:rPr>
                <w:rFonts w:ascii="Palatino Linotype" w:eastAsia="Arial" w:hAnsi="Palatino Linotype" w:cs="Arial"/>
                <w:spacing w:val="-1"/>
                <w:w w:val="95"/>
                <w:sz w:val="19"/>
                <w:szCs w:val="19"/>
                <w:lang w:eastAsia="en-US"/>
              </w:rPr>
              <w:t xml:space="preserve"> Σε περίπτωση ύπαρξης διαφορών μεταξύ των αντιτύπων και των πρωτοτύπων εγγράφων της προσφοράς, ισχύουν τα αναγραφόμενα σε κάθε έγγραφο που βρίσκεται στον φάκελο με την ένδειξη «ΠΡΩΤΟΤΥΠΑ».</w:t>
            </w:r>
          </w:p>
          <w:p w:rsidR="007D26B9" w:rsidRPr="00A30B1D" w:rsidRDefault="007D26B9" w:rsidP="007D26B9">
            <w:pPr>
              <w:pStyle w:val="a4"/>
              <w:spacing w:line="254"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Μέσα στον κυρίως φάκελο τοποθετούνται σε χωριστό φάκελο όλα τα δικαιολογητικά συμμετοχής. </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Τα τεχνικά στοιχεία της προσφοράς, τοποθετούνται σε χωριστό φάκελο, μέσα στον κυρίως φάκελο, µε την ένδειξη «Τεχνική προσφορά». Οι υποψήφιοι υποχρεούνται να καταθέσουν την τεχνική προσφορά και σε ηλεκτρονική μορφή, (σε ψηφιακό μέσο) το οποίο θα εμπεριέχεται μέσα στο φάκελο της τεχνικής προσφοράς. Σε περίπτωση ύπαρξης διαφορών μεταξύ των αντιτύπων της τεχνικής προσφοράς ή των πινάκων που θα υποβληθούν σε ψηφιακό μέσο με εκείνους της τεχνικής προσφοράς, ισχύουν τα αναγραφόμενα στο αντίτυπο που φέρει την ένδειξη «ΠΡΩΤΟΤΥΠΟ». Οι προσφορές υποβάλλονται σύμφωνα και στα οριζόμενα στο Παράρτημα Β.</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Η μορφή ξεχωριστών φακέλων για τα δικαιολογητικά συμμετοχής και την τεχνική προσφορά γίνεται για διευκόλυνση της επιτροπής και δεν συνιστά λόγο απόρριψης της προσφοράς. Αντίθετα, τα οικονομικά στοιχεία της προσφοράς τοποθετούνται, επί ποινή απορρίψεως, σε χωριστό σφραγισμένο φάκελο, επίσης μέσα στον κυρίως φάκελο, µε την ένδειξη «Οικονομική προσφορά». Οι προσφορές θα πρέπει να αφορούν στα ζητούμενα  είδη όπως αυτά ορίζονται στο Παράρτημα Β’.</w:t>
            </w:r>
          </w:p>
          <w:p w:rsidR="007D26B9" w:rsidRPr="00A30B1D" w:rsidRDefault="007D26B9" w:rsidP="007D26B9">
            <w:pPr>
              <w:suppressAutoHyphens w:val="0"/>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Αντιπροσφορές δε γίνονται δεκτές. Σε περίπτωση υποβολής τους απορρίπτονται ως απαράδεκτες.</w:t>
            </w:r>
          </w:p>
          <w:p w:rsidR="007D26B9" w:rsidRPr="00A30B1D" w:rsidRDefault="007D26B9" w:rsidP="007D26B9">
            <w:pPr>
              <w:pStyle w:val="a4"/>
              <w:spacing w:line="246" w:lineRule="exact"/>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Η αρμόδια επιτροπή μπορεί να καλεί τους προσφέροντες να διευκρινίζουν ή να συμπληρώνουν τα έγγραφα ή τα δικαιολογητικά συμμετοχής που έχουν υποβάλει. Η πιο πάνω διευκρίνιση ή η συμπλήρωση αφορά µόνο  στις ασάφειες, επουσιώδεις πλημμέλειες ή πρόδηλα τυπικά σφάλματα που επιδέχονται διόρθωση ή συμπλήρωση, ιδίως δε παράλειψη μονογραφών, διακεκομμένη αρίθμηση και σήμανση του φακέλου και των </w:t>
            </w:r>
            <w:proofErr w:type="spellStart"/>
            <w:r w:rsidRPr="00A30B1D">
              <w:rPr>
                <w:rFonts w:ascii="Palatino Linotype" w:eastAsia="Arial" w:hAnsi="Palatino Linotype" w:cs="Arial"/>
                <w:spacing w:val="-1"/>
                <w:w w:val="95"/>
                <w:sz w:val="19"/>
                <w:szCs w:val="19"/>
                <w:lang w:eastAsia="en-US"/>
              </w:rPr>
              <w:t>υποφακέλων</w:t>
            </w:r>
            <w:proofErr w:type="spellEnd"/>
            <w:r w:rsidRPr="00A30B1D">
              <w:rPr>
                <w:rFonts w:ascii="Palatino Linotype" w:eastAsia="Arial" w:hAnsi="Palatino Linotype" w:cs="Arial"/>
                <w:spacing w:val="-1"/>
                <w:w w:val="95"/>
                <w:sz w:val="19"/>
                <w:szCs w:val="19"/>
                <w:lang w:eastAsia="en-US"/>
              </w:rPr>
              <w:t xml:space="preserve"> των προσφορών ή αιτήσεων συμμετοχής, λεκτικές και φραστικές αποκλίσεις των εγγράφων της προσφοράς από την ορολογία των εγγράφων της σύμβασης, που δεν επιφέρουν έννομες συνέπειες ως προς το περιεχόμενο τους και δεν προσδίδουν αθέμιτο ανταγωνιστικό πλεονέκτημα στη συγκεκριμένη προσφορά σε </w:t>
            </w:r>
            <w:proofErr w:type="spellStart"/>
            <w:r w:rsidRPr="00A30B1D">
              <w:rPr>
                <w:rFonts w:ascii="Palatino Linotype" w:eastAsia="Arial" w:hAnsi="Palatino Linotype" w:cs="Arial"/>
                <w:spacing w:val="-1"/>
                <w:w w:val="95"/>
                <w:sz w:val="19"/>
                <w:szCs w:val="19"/>
                <w:lang w:eastAsia="en-US"/>
              </w:rPr>
              <w:t>σχέσηµε</w:t>
            </w:r>
            <w:proofErr w:type="spellEnd"/>
            <w:r w:rsidRPr="00A30B1D">
              <w:rPr>
                <w:rFonts w:ascii="Palatino Linotype" w:eastAsia="Arial" w:hAnsi="Palatino Linotype" w:cs="Arial"/>
                <w:spacing w:val="-1"/>
                <w:w w:val="95"/>
                <w:sz w:val="19"/>
                <w:szCs w:val="19"/>
                <w:lang w:eastAsia="en-US"/>
              </w:rPr>
              <w:t xml:space="preserve"> τις λοιπές.</w:t>
            </w:r>
          </w:p>
          <w:p w:rsidR="007D26B9" w:rsidRPr="00A30B1D" w:rsidRDefault="007D26B9" w:rsidP="007D26B9">
            <w:pPr>
              <w:pStyle w:val="a4"/>
              <w:spacing w:line="252" w:lineRule="exact"/>
              <w:rPr>
                <w:rFonts w:ascii="Palatino Linotype" w:eastAsia="Arial" w:hAnsi="Palatino Linotype" w:cs="Arial"/>
                <w:b/>
                <w:spacing w:val="-1"/>
                <w:w w:val="95"/>
                <w:sz w:val="19"/>
                <w:szCs w:val="19"/>
                <w:lang w:eastAsia="en-US"/>
              </w:rPr>
            </w:pPr>
            <w:r w:rsidRPr="00A30B1D">
              <w:rPr>
                <w:rFonts w:ascii="Palatino Linotype" w:eastAsia="Arial" w:hAnsi="Palatino Linotype" w:cs="Arial"/>
                <w:spacing w:val="-1"/>
                <w:w w:val="95"/>
                <w:sz w:val="19"/>
                <w:szCs w:val="19"/>
                <w:u w:val="single"/>
                <w:lang w:eastAsia="en-US"/>
              </w:rPr>
              <w:t>Η κατάθεση προσφοράς τεκμαίρει την αποδοχή πλήρως και ανεπιφυλάκτως από τον προσφέροντα, όλων των όρων και των τεχνικών προδιαγραφών του διαγωνισμού, εφόσον δεν έχουν ασκηθεί σχετικές ενστάσεις κατά της παρούσας διακήρυξης</w:t>
            </w:r>
            <w:r w:rsidRPr="00A30B1D">
              <w:rPr>
                <w:rFonts w:ascii="Palatino Linotype" w:eastAsia="Arial" w:hAnsi="Palatino Linotype" w:cs="Arial"/>
                <w:spacing w:val="-1"/>
                <w:w w:val="95"/>
                <w:sz w:val="19"/>
                <w:szCs w:val="19"/>
                <w:lang w:eastAsia="en-US"/>
              </w:rPr>
              <w:t>.</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Καταληκτική Ημερομηνία Υποβολής Προσφορών</w:t>
            </w:r>
          </w:p>
        </w:tc>
        <w:tc>
          <w:tcPr>
            <w:tcW w:w="7531" w:type="dxa"/>
            <w:gridSpan w:val="2"/>
            <w:vAlign w:val="center"/>
          </w:tcPr>
          <w:p w:rsidR="007D26B9" w:rsidRPr="0035719C"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p>
          <w:p w:rsidR="007D26B9" w:rsidRPr="0035719C" w:rsidRDefault="002C5EB2" w:rsidP="007D26B9">
            <w:pPr>
              <w:suppressAutoHyphens w:val="0"/>
              <w:spacing w:line="276" w:lineRule="auto"/>
              <w:jc w:val="both"/>
              <w:rPr>
                <w:rFonts w:ascii="Palatino Linotype" w:eastAsia="Arial" w:hAnsi="Palatino Linotype" w:cs="Arial"/>
                <w:b/>
                <w:spacing w:val="-1"/>
                <w:w w:val="95"/>
                <w:sz w:val="19"/>
                <w:szCs w:val="19"/>
                <w:lang w:eastAsia="en-US"/>
              </w:rPr>
            </w:pPr>
            <w:r w:rsidRPr="0035719C">
              <w:rPr>
                <w:rFonts w:ascii="Palatino Linotype" w:eastAsia="Arial" w:hAnsi="Palatino Linotype" w:cs="Arial"/>
                <w:b/>
                <w:spacing w:val="-1"/>
                <w:w w:val="95"/>
                <w:sz w:val="19"/>
                <w:szCs w:val="19"/>
                <w:lang w:eastAsia="en-US"/>
              </w:rPr>
              <w:t>21</w:t>
            </w:r>
            <w:r w:rsidR="007D26B9" w:rsidRPr="0035719C">
              <w:rPr>
                <w:rFonts w:ascii="Palatino Linotype" w:eastAsia="Arial" w:hAnsi="Palatino Linotype" w:cs="Arial"/>
                <w:b/>
                <w:spacing w:val="-1"/>
                <w:w w:val="95"/>
                <w:sz w:val="19"/>
                <w:szCs w:val="19"/>
                <w:lang w:eastAsia="en-US"/>
              </w:rPr>
              <w:t>/01/2021 και ώρα 14:00</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Ημερομηνία Διεξαγωγής Διαγωνισμού</w:t>
            </w:r>
          </w:p>
        </w:tc>
        <w:tc>
          <w:tcPr>
            <w:tcW w:w="7531" w:type="dxa"/>
            <w:gridSpan w:val="2"/>
            <w:vAlign w:val="center"/>
          </w:tcPr>
          <w:p w:rsidR="007D26B9" w:rsidRPr="0035719C"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p>
          <w:p w:rsidR="007D26B9" w:rsidRPr="0035719C" w:rsidRDefault="002C5EB2" w:rsidP="007D26B9">
            <w:pPr>
              <w:suppressAutoHyphens w:val="0"/>
              <w:spacing w:line="276" w:lineRule="auto"/>
              <w:jc w:val="both"/>
              <w:rPr>
                <w:rFonts w:ascii="Palatino Linotype" w:eastAsia="Arial" w:hAnsi="Palatino Linotype" w:cs="Arial"/>
                <w:b/>
                <w:spacing w:val="-1"/>
                <w:w w:val="95"/>
                <w:sz w:val="19"/>
                <w:szCs w:val="19"/>
                <w:lang w:eastAsia="en-US"/>
              </w:rPr>
            </w:pPr>
            <w:r w:rsidRPr="0035719C">
              <w:rPr>
                <w:rFonts w:ascii="Palatino Linotype" w:eastAsia="Arial" w:hAnsi="Palatino Linotype" w:cs="Arial"/>
                <w:b/>
                <w:spacing w:val="-1"/>
                <w:w w:val="95"/>
                <w:sz w:val="19"/>
                <w:szCs w:val="19"/>
                <w:lang w:eastAsia="en-US"/>
              </w:rPr>
              <w:t>22</w:t>
            </w:r>
            <w:r w:rsidR="007D26B9" w:rsidRPr="0035719C">
              <w:rPr>
                <w:rFonts w:ascii="Palatino Linotype" w:eastAsia="Arial" w:hAnsi="Palatino Linotype" w:cs="Arial"/>
                <w:b/>
                <w:spacing w:val="-1"/>
                <w:w w:val="95"/>
                <w:sz w:val="19"/>
                <w:szCs w:val="19"/>
                <w:lang w:eastAsia="en-US"/>
              </w:rPr>
              <w:t>/01/2021και ώρα 10:00π.μ.</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Τόπος Διεξαγωγής Διαγωνισμού</w:t>
            </w:r>
          </w:p>
        </w:tc>
        <w:tc>
          <w:tcPr>
            <w:tcW w:w="7531" w:type="dxa"/>
            <w:gridSpan w:val="2"/>
            <w:vAlign w:val="center"/>
          </w:tcPr>
          <w:p w:rsidR="007D26B9" w:rsidRPr="00A30B1D" w:rsidRDefault="007D26B9" w:rsidP="007D26B9">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Τμήμα Προμηθειών του Πανεπιστημίου </w:t>
            </w:r>
            <w:r>
              <w:rPr>
                <w:rFonts w:ascii="Palatino Linotype" w:eastAsia="Arial" w:hAnsi="Palatino Linotype" w:cs="Arial"/>
                <w:spacing w:val="-1"/>
                <w:w w:val="95"/>
                <w:sz w:val="19"/>
                <w:szCs w:val="19"/>
                <w:lang w:eastAsia="en-US"/>
              </w:rPr>
              <w:t>στο Ηράκλειο (Κτήριο Διοίκησης Ι</w:t>
            </w:r>
            <w:r w:rsidRPr="00A30B1D">
              <w:rPr>
                <w:rFonts w:ascii="Palatino Linotype" w:eastAsia="Arial" w:hAnsi="Palatino Linotype" w:cs="Arial"/>
                <w:spacing w:val="-1"/>
                <w:w w:val="95"/>
                <w:sz w:val="19"/>
                <w:szCs w:val="19"/>
                <w:lang w:eastAsia="en-US"/>
              </w:rPr>
              <w:t xml:space="preserve">, 1ος όροφος, </w:t>
            </w:r>
            <w:proofErr w:type="spellStart"/>
            <w:r w:rsidRPr="00A30B1D">
              <w:rPr>
                <w:rFonts w:ascii="Palatino Linotype" w:eastAsia="Arial" w:hAnsi="Palatino Linotype" w:cs="Arial"/>
                <w:spacing w:val="-1"/>
                <w:w w:val="95"/>
                <w:sz w:val="19"/>
                <w:szCs w:val="19"/>
                <w:lang w:eastAsia="en-US"/>
              </w:rPr>
              <w:t>γρ</w:t>
            </w:r>
            <w:proofErr w:type="spellEnd"/>
            <w:r w:rsidRPr="00A30B1D">
              <w:rPr>
                <w:rFonts w:ascii="Palatino Linotype" w:eastAsia="Arial" w:hAnsi="Palatino Linotype" w:cs="Arial"/>
                <w:spacing w:val="-1"/>
                <w:w w:val="95"/>
                <w:sz w:val="19"/>
                <w:szCs w:val="19"/>
                <w:lang w:eastAsia="en-US"/>
              </w:rPr>
              <w:t>. 108)</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Δημοσιότητα</w:t>
            </w:r>
          </w:p>
        </w:tc>
        <w:tc>
          <w:tcPr>
            <w:tcW w:w="7531" w:type="dxa"/>
            <w:gridSpan w:val="2"/>
            <w:vAlign w:val="center"/>
          </w:tcPr>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proofErr w:type="spellStart"/>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spacing w:val="-1"/>
                <w:w w:val="105"/>
                <w:sz w:val="19"/>
                <w:szCs w:val="19"/>
              </w:rPr>
              <w:t>ΑΥΓ</w:t>
            </w:r>
            <w:r w:rsidRPr="00A30B1D">
              <w:rPr>
                <w:rFonts w:ascii="Palatino Linotype" w:eastAsia="Arial" w:hAnsi="Palatino Linotype" w:cs="Arial"/>
                <w:spacing w:val="2"/>
                <w:w w:val="105"/>
                <w:sz w:val="19"/>
                <w:szCs w:val="19"/>
              </w:rPr>
              <w:t>Ε</w:t>
            </w:r>
            <w:r w:rsidRPr="00A30B1D">
              <w:rPr>
                <w:rFonts w:ascii="Palatino Linotype" w:eastAsia="Arial" w:hAnsi="Palatino Linotype" w:cs="Arial"/>
                <w:spacing w:val="-2"/>
                <w:w w:val="105"/>
                <w:sz w:val="19"/>
                <w:szCs w:val="19"/>
              </w:rPr>
              <w:t>Ι</w:t>
            </w:r>
            <w:r w:rsidRPr="00A30B1D">
              <w:rPr>
                <w:rFonts w:ascii="Palatino Linotype" w:eastAsia="Arial" w:hAnsi="Palatino Linotype" w:cs="Arial"/>
                <w:w w:val="105"/>
                <w:sz w:val="19"/>
                <w:szCs w:val="19"/>
              </w:rPr>
              <w:t>Α</w:t>
            </w:r>
            <w:proofErr w:type="spellEnd"/>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w w:val="105"/>
                <w:sz w:val="19"/>
                <w:szCs w:val="19"/>
              </w:rPr>
              <w:t>Κ</w:t>
            </w:r>
            <w:r w:rsidRPr="00A30B1D">
              <w:rPr>
                <w:rFonts w:ascii="Palatino Linotype" w:eastAsia="Arial" w:hAnsi="Palatino Linotype" w:cs="Arial"/>
                <w:spacing w:val="-2"/>
                <w:w w:val="105"/>
                <w:sz w:val="19"/>
                <w:szCs w:val="19"/>
              </w:rPr>
              <w:t>Η</w:t>
            </w:r>
            <w:r w:rsidRPr="00A30B1D">
              <w:rPr>
                <w:rFonts w:ascii="Palatino Linotype" w:eastAsia="Arial" w:hAnsi="Palatino Linotype" w:cs="Arial"/>
                <w:w w:val="105"/>
                <w:sz w:val="19"/>
                <w:szCs w:val="19"/>
              </w:rPr>
              <w:t>Μ</w:t>
            </w:r>
            <w:r w:rsidRPr="00A30B1D">
              <w:rPr>
                <w:rFonts w:ascii="Palatino Linotype" w:eastAsia="Arial" w:hAnsi="Palatino Linotype" w:cs="Arial"/>
                <w:spacing w:val="-1"/>
                <w:w w:val="105"/>
                <w:sz w:val="19"/>
                <w:szCs w:val="19"/>
              </w:rPr>
              <w:t>∆</w:t>
            </w:r>
            <w:r w:rsidRPr="00A30B1D">
              <w:rPr>
                <w:rFonts w:ascii="Palatino Linotype" w:eastAsia="Arial" w:hAnsi="Palatino Linotype" w:cs="Arial"/>
                <w:spacing w:val="-5"/>
                <w:w w:val="105"/>
                <w:sz w:val="19"/>
                <w:szCs w:val="19"/>
              </w:rPr>
              <w:t>Η</w:t>
            </w:r>
            <w:r w:rsidRPr="00A30B1D">
              <w:rPr>
                <w:rFonts w:ascii="Palatino Linotype" w:eastAsia="Arial" w:hAnsi="Palatino Linotype" w:cs="Arial"/>
                <w:w w:val="105"/>
                <w:sz w:val="19"/>
                <w:szCs w:val="19"/>
              </w:rPr>
              <w:t>Σ</w:t>
            </w:r>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5"/>
                <w:sz w:val="19"/>
                <w:szCs w:val="19"/>
              </w:rPr>
              <w:t>Ιστοσελίδα Πανεπιστημίου Κρήτης (</w:t>
            </w:r>
            <w:hyperlink r:id="rId12" w:history="1">
              <w:r w:rsidRPr="00A30B1D">
                <w:rPr>
                  <w:rStyle w:val="-"/>
                  <w:rFonts w:ascii="Palatino Linotype" w:eastAsia="Arial" w:hAnsi="Palatino Linotype" w:cs="Arial"/>
                  <w:spacing w:val="-1"/>
                  <w:w w:val="95"/>
                  <w:sz w:val="19"/>
                  <w:szCs w:val="19"/>
                </w:rPr>
                <w:t>www.uoc.gr</w:t>
              </w:r>
            </w:hyperlink>
            <w:r w:rsidRPr="00A30B1D">
              <w:rPr>
                <w:rFonts w:ascii="Palatino Linotype" w:eastAsia="Arial" w:hAnsi="Palatino Linotype" w:cs="Arial"/>
                <w:spacing w:val="-1"/>
                <w:w w:val="95"/>
                <w:sz w:val="19"/>
                <w:szCs w:val="19"/>
              </w:rPr>
              <w:t>)</w:t>
            </w:r>
          </w:p>
          <w:p w:rsidR="007D26B9" w:rsidRPr="00A30B1D" w:rsidRDefault="007D26B9" w:rsidP="007D26B9">
            <w:pPr>
              <w:pStyle w:val="a6"/>
              <w:numPr>
                <w:ilvl w:val="0"/>
                <w:numId w:val="5"/>
              </w:numPr>
              <w:tabs>
                <w:tab w:val="left" w:pos="385"/>
              </w:tabs>
              <w:spacing w:after="0" w:line="240" w:lineRule="auto"/>
              <w:ind w:left="0" w:firstLine="0"/>
              <w:contextualSpacing w:val="0"/>
              <w:jc w:val="both"/>
              <w:rPr>
                <w:rFonts w:ascii="Palatino Linotype" w:eastAsia="Arial" w:hAnsi="Palatino Linotype" w:cs="Arial"/>
                <w:sz w:val="19"/>
                <w:szCs w:val="19"/>
              </w:rPr>
            </w:pPr>
            <w:r w:rsidRPr="00A30B1D">
              <w:rPr>
                <w:rFonts w:ascii="Palatino Linotype" w:eastAsia="Arial" w:hAnsi="Palatino Linotype" w:cs="Arial"/>
                <w:spacing w:val="-1"/>
                <w:w w:val="90"/>
                <w:sz w:val="19"/>
                <w:szCs w:val="19"/>
              </w:rPr>
              <w:t>Ηλεκτρονική Εφημερίδα www.2810.gr</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ισχύος προσφορών</w:t>
            </w:r>
          </w:p>
        </w:tc>
        <w:tc>
          <w:tcPr>
            <w:tcW w:w="7531" w:type="dxa"/>
            <w:gridSpan w:val="2"/>
            <w:vAlign w:val="center"/>
          </w:tcPr>
          <w:p w:rsidR="007D26B9" w:rsidRPr="00A30B1D" w:rsidRDefault="007D26B9" w:rsidP="007D26B9">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Έξι (6) μήνες.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Χρόνος πρόσβασης συμμετεχόντων στις προσφορές</w:t>
            </w:r>
          </w:p>
        </w:tc>
        <w:tc>
          <w:tcPr>
            <w:tcW w:w="7531" w:type="dxa"/>
            <w:gridSpan w:val="2"/>
            <w:vAlign w:val="center"/>
          </w:tcPr>
          <w:p w:rsidR="007D26B9" w:rsidRPr="00A30B1D" w:rsidRDefault="007D26B9" w:rsidP="007D26B9">
            <w:pPr>
              <w:pStyle w:val="a6"/>
              <w:tabs>
                <w:tab w:val="left" w:pos="385"/>
              </w:tabs>
              <w:spacing w:after="0" w:line="240" w:lineRule="auto"/>
              <w:ind w:left="0"/>
              <w:contextualSpacing w:val="0"/>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Τρεις (3) εργάσιμες ημέρες από την ημερομηνία αποσφράγισης των προσφορών.</w:t>
            </w:r>
          </w:p>
        </w:tc>
      </w:tr>
      <w:tr w:rsidR="007D26B9" w:rsidRPr="00E12DEC" w:rsidTr="00DD0E21">
        <w:trPr>
          <w:gridAfter w:val="1"/>
          <w:wAfter w:w="124" w:type="dxa"/>
          <w:trHeight w:val="2259"/>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Δικαιολογητικά Συμμετοχής</w:t>
            </w:r>
          </w:p>
        </w:tc>
        <w:tc>
          <w:tcPr>
            <w:tcW w:w="7531" w:type="dxa"/>
            <w:gridSpan w:val="2"/>
            <w:vAlign w:val="center"/>
          </w:tcPr>
          <w:p w:rsidR="007D26B9" w:rsidRPr="00A30B1D" w:rsidRDefault="007D26B9" w:rsidP="007D26B9">
            <w:pPr>
              <w:pStyle w:val="a6"/>
              <w:numPr>
                <w:ilvl w:val="0"/>
                <w:numId w:val="11"/>
              </w:numPr>
              <w:tabs>
                <w:tab w:val="left" w:pos="462"/>
              </w:tabs>
              <w:spacing w:before="14" w:line="251" w:lineRule="exact"/>
              <w:ind w:left="459" w:right="175" w:hanging="426"/>
              <w:jc w:val="both"/>
              <w:rPr>
                <w:rFonts w:ascii="Palatino Linotype" w:hAnsi="Palatino Linotype"/>
                <w:sz w:val="19"/>
                <w:szCs w:val="19"/>
              </w:rPr>
            </w:pPr>
            <w:r w:rsidRPr="00A30B1D">
              <w:rPr>
                <w:rFonts w:ascii="Palatino Linotype" w:eastAsia="Arial" w:hAnsi="Palatino Linotype" w:cs="Arial"/>
                <w:b/>
                <w:spacing w:val="-1"/>
                <w:w w:val="90"/>
                <w:sz w:val="19"/>
                <w:szCs w:val="19"/>
              </w:rPr>
              <w:t>Α</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δ</w:t>
            </w:r>
            <w:r w:rsidRPr="00A30B1D">
              <w:rPr>
                <w:rFonts w:ascii="Palatino Linotype" w:eastAsia="Arial" w:hAnsi="Palatino Linotype" w:cs="Arial"/>
                <w:b/>
                <w:w w:val="90"/>
                <w:sz w:val="19"/>
                <w:szCs w:val="19"/>
              </w:rPr>
              <w:t>ει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τι</w:t>
            </w:r>
            <w:r w:rsidRPr="00A30B1D">
              <w:rPr>
                <w:rFonts w:ascii="Palatino Linotype" w:eastAsia="Arial" w:hAnsi="Palatino Linotype" w:cs="Arial"/>
                <w:b/>
                <w:spacing w:val="-1"/>
                <w:w w:val="90"/>
                <w:sz w:val="19"/>
                <w:szCs w:val="19"/>
              </w:rPr>
              <w:t>κ</w:t>
            </w:r>
            <w:r w:rsidRPr="00A30B1D">
              <w:rPr>
                <w:rFonts w:ascii="Palatino Linotype" w:eastAsia="Arial" w:hAnsi="Palatino Linotype" w:cs="Arial"/>
                <w:b/>
                <w:w w:val="90"/>
                <w:sz w:val="19"/>
                <w:szCs w:val="19"/>
              </w:rPr>
              <w:t>ά έ</w:t>
            </w:r>
            <w:r w:rsidRPr="00A30B1D">
              <w:rPr>
                <w:rFonts w:ascii="Palatino Linotype" w:eastAsia="Arial" w:hAnsi="Palatino Linotype" w:cs="Arial"/>
                <w:b/>
                <w:spacing w:val="-3"/>
                <w:w w:val="90"/>
                <w:sz w:val="19"/>
                <w:szCs w:val="19"/>
              </w:rPr>
              <w:t>γ</w:t>
            </w:r>
            <w:r w:rsidRPr="00A30B1D">
              <w:rPr>
                <w:rFonts w:ascii="Palatino Linotype" w:eastAsia="Arial" w:hAnsi="Palatino Linotype" w:cs="Arial"/>
                <w:b/>
                <w:w w:val="90"/>
                <w:sz w:val="19"/>
                <w:szCs w:val="19"/>
              </w:rPr>
              <w:t>γρ</w:t>
            </w:r>
            <w:r w:rsidRPr="00A30B1D">
              <w:rPr>
                <w:rFonts w:ascii="Palatino Linotype" w:eastAsia="Arial" w:hAnsi="Palatino Linotype" w:cs="Arial"/>
                <w:b/>
                <w:spacing w:val="-1"/>
                <w:w w:val="90"/>
                <w:sz w:val="19"/>
                <w:szCs w:val="19"/>
              </w:rPr>
              <w:t>αφ</w:t>
            </w:r>
            <w:r w:rsidRPr="00A30B1D">
              <w:rPr>
                <w:rFonts w:ascii="Palatino Linotype" w:eastAsia="Arial" w:hAnsi="Palatino Linotype" w:cs="Arial"/>
                <w:b/>
                <w:w w:val="90"/>
                <w:sz w:val="19"/>
                <w:szCs w:val="19"/>
              </w:rPr>
              <w:t>α νο</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spacing w:val="-2"/>
                <w:w w:val="90"/>
                <w:sz w:val="19"/>
                <w:szCs w:val="19"/>
              </w:rPr>
              <w:t>ι</w:t>
            </w:r>
            <w:r w:rsidRPr="00A30B1D">
              <w:rPr>
                <w:rFonts w:ascii="Palatino Linotype" w:eastAsia="Arial" w:hAnsi="Palatino Linotype" w:cs="Arial"/>
                <w:b/>
                <w:spacing w:val="-1"/>
                <w:w w:val="90"/>
                <w:sz w:val="19"/>
                <w:szCs w:val="19"/>
              </w:rPr>
              <w:t>μ</w:t>
            </w:r>
            <w:r w:rsidRPr="00A30B1D">
              <w:rPr>
                <w:rFonts w:ascii="Palatino Linotype" w:eastAsia="Arial" w:hAnsi="Palatino Linotype" w:cs="Arial"/>
                <w:b/>
                <w:w w:val="90"/>
                <w:sz w:val="19"/>
                <w:szCs w:val="19"/>
              </w:rPr>
              <w:t>ο</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οί</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spacing w:val="1"/>
                <w:w w:val="90"/>
                <w:sz w:val="19"/>
                <w:szCs w:val="19"/>
              </w:rPr>
              <w:t>σ</w:t>
            </w:r>
            <w:r w:rsidRPr="00A30B1D">
              <w:rPr>
                <w:rFonts w:ascii="Palatino Linotype" w:eastAsia="Arial" w:hAnsi="Palatino Linotype" w:cs="Arial"/>
                <w:b/>
                <w:spacing w:val="-1"/>
                <w:w w:val="90"/>
                <w:sz w:val="19"/>
                <w:szCs w:val="19"/>
              </w:rPr>
              <w:t>η</w:t>
            </w:r>
            <w:r w:rsidRPr="00A30B1D">
              <w:rPr>
                <w:rFonts w:ascii="Palatino Linotype" w:eastAsia="Arial" w:hAnsi="Palatino Linotype" w:cs="Arial"/>
                <w:b/>
                <w:w w:val="90"/>
                <w:sz w:val="19"/>
                <w:szCs w:val="19"/>
              </w:rPr>
              <w:t>ς</w:t>
            </w:r>
            <w:r w:rsidRPr="00A30B1D">
              <w:rPr>
                <w:rFonts w:ascii="Palatino Linotype" w:eastAsia="Arial" w:hAnsi="Palatino Linotype" w:cs="Arial"/>
                <w:w w:val="90"/>
                <w:sz w:val="19"/>
                <w:szCs w:val="19"/>
              </w:rPr>
              <w:t>:</w:t>
            </w:r>
          </w:p>
          <w:p w:rsidR="007D26B9" w:rsidRPr="00A30B1D" w:rsidRDefault="007D26B9" w:rsidP="007D26B9">
            <w:pPr>
              <w:pStyle w:val="a6"/>
              <w:numPr>
                <w:ilvl w:val="0"/>
                <w:numId w:val="12"/>
              </w:numPr>
              <w:spacing w:before="3" w:line="259" w:lineRule="exact"/>
              <w:ind w:right="175"/>
              <w:jc w:val="both"/>
              <w:rPr>
                <w:rFonts w:ascii="Palatino Linotype" w:eastAsia="Arial" w:hAnsi="Palatino Linotype" w:cs="Arial"/>
                <w:sz w:val="19"/>
                <w:szCs w:val="19"/>
              </w:rPr>
            </w:pPr>
            <w:r w:rsidRPr="00A30B1D">
              <w:rPr>
                <w:rFonts w:ascii="Palatino Linotype" w:eastAsia="Arial" w:hAnsi="Palatino Linotype" w:cs="Arial"/>
                <w:spacing w:val="-2"/>
                <w:w w:val="95"/>
                <w:sz w:val="19"/>
                <w:szCs w:val="19"/>
              </w:rPr>
              <w:t>ΦΕ</w:t>
            </w:r>
            <w:r w:rsidRPr="00A30B1D">
              <w:rPr>
                <w:rFonts w:ascii="Palatino Linotype" w:eastAsia="Arial" w:hAnsi="Palatino Linotype" w:cs="Arial"/>
                <w:w w:val="95"/>
                <w:sz w:val="19"/>
                <w:szCs w:val="19"/>
              </w:rPr>
              <w:t>Κ ί</w:t>
            </w:r>
            <w:r w:rsidRPr="00A30B1D">
              <w:rPr>
                <w:rFonts w:ascii="Palatino Linotype" w:eastAsia="Arial" w:hAnsi="Palatino Linotype" w:cs="Arial"/>
                <w:spacing w:val="-2"/>
                <w:w w:val="95"/>
                <w:sz w:val="19"/>
                <w:szCs w:val="19"/>
              </w:rPr>
              <w:t>δ</w:t>
            </w:r>
            <w:r w:rsidRPr="00A30B1D">
              <w:rPr>
                <w:rFonts w:ascii="Palatino Linotype" w:eastAsia="Arial" w:hAnsi="Palatino Linotype" w:cs="Arial"/>
                <w:spacing w:val="-3"/>
                <w:w w:val="95"/>
                <w:sz w:val="19"/>
                <w:szCs w:val="19"/>
              </w:rPr>
              <w:t>ρ</w:t>
            </w:r>
            <w:r w:rsidRPr="00A30B1D">
              <w:rPr>
                <w:rFonts w:ascii="Palatino Linotype" w:eastAsia="Arial" w:hAnsi="Palatino Linotype" w:cs="Arial"/>
                <w:spacing w:val="1"/>
                <w:w w:val="95"/>
                <w:sz w:val="19"/>
                <w:szCs w:val="19"/>
              </w:rPr>
              <w:t>υ</w:t>
            </w:r>
            <w:r w:rsidRPr="00A30B1D">
              <w:rPr>
                <w:rFonts w:ascii="Palatino Linotype" w:eastAsia="Arial" w:hAnsi="Palatino Linotype" w:cs="Arial"/>
                <w:spacing w:val="-3"/>
                <w:w w:val="95"/>
                <w:sz w:val="19"/>
                <w:szCs w:val="19"/>
              </w:rPr>
              <w:t>σ</w:t>
            </w:r>
            <w:r w:rsidRPr="00A30B1D">
              <w:rPr>
                <w:rFonts w:ascii="Palatino Linotype" w:eastAsia="Arial" w:hAnsi="Palatino Linotype" w:cs="Arial"/>
                <w:spacing w:val="-1"/>
                <w:w w:val="95"/>
                <w:sz w:val="19"/>
                <w:szCs w:val="19"/>
              </w:rPr>
              <w:t>η</w:t>
            </w:r>
            <w:r w:rsidRPr="00A30B1D">
              <w:rPr>
                <w:rFonts w:ascii="Palatino Linotype" w:eastAsia="Arial" w:hAnsi="Palatino Linotype" w:cs="Arial"/>
                <w:w w:val="95"/>
                <w:sz w:val="19"/>
                <w:szCs w:val="19"/>
              </w:rPr>
              <w:t xml:space="preserve">ς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τρο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 xml:space="preserve">εις ή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τ</w:t>
            </w:r>
            <w:r w:rsidRPr="00A30B1D">
              <w:rPr>
                <w:rFonts w:ascii="Palatino Linotype" w:eastAsia="Arial" w:hAnsi="Palatino Linotype" w:cs="Arial"/>
                <w:spacing w:val="-4"/>
                <w:w w:val="95"/>
                <w:sz w:val="19"/>
                <w:szCs w:val="19"/>
              </w:rPr>
              <w:t>α</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w w:val="95"/>
                <w:sz w:val="19"/>
                <w:szCs w:val="19"/>
              </w:rPr>
              <w:t>τ</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spacing w:val="-3"/>
                <w:w w:val="95"/>
                <w:sz w:val="19"/>
                <w:szCs w:val="19"/>
              </w:rPr>
              <w:t>τ</w:t>
            </w:r>
            <w:r w:rsidRPr="00A30B1D">
              <w:rPr>
                <w:rFonts w:ascii="Palatino Linotype" w:eastAsia="Arial" w:hAnsi="Palatino Linotype" w:cs="Arial"/>
                <w:w w:val="95"/>
                <w:sz w:val="19"/>
                <w:szCs w:val="19"/>
              </w:rPr>
              <w:t>ι</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w w:val="95"/>
                <w:sz w:val="19"/>
                <w:szCs w:val="19"/>
              </w:rPr>
              <w:t xml:space="preserve">ό </w:t>
            </w:r>
            <w:r w:rsidRPr="00A30B1D">
              <w:rPr>
                <w:rFonts w:ascii="Palatino Linotype" w:eastAsia="Arial" w:hAnsi="Palatino Linotype" w:cs="Arial"/>
                <w:spacing w:val="-1"/>
                <w:w w:val="95"/>
                <w:sz w:val="19"/>
                <w:szCs w:val="19"/>
              </w:rPr>
              <w:t>κ</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ι τ</w:t>
            </w:r>
            <w:r w:rsidRPr="00A30B1D">
              <w:rPr>
                <w:rFonts w:ascii="Palatino Linotype" w:eastAsia="Arial" w:hAnsi="Palatino Linotype" w:cs="Arial"/>
                <w:spacing w:val="-4"/>
                <w:w w:val="95"/>
                <w:sz w:val="19"/>
                <w:szCs w:val="19"/>
              </w:rPr>
              <w:t>ρ</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w:t>
            </w:r>
            <w:r w:rsidRPr="00A30B1D">
              <w:rPr>
                <w:rFonts w:ascii="Palatino Linotype" w:eastAsia="Arial" w:hAnsi="Palatino Linotype" w:cs="Arial"/>
                <w:spacing w:val="-2"/>
                <w:w w:val="95"/>
                <w:sz w:val="19"/>
                <w:szCs w:val="19"/>
              </w:rPr>
              <w:t>π</w:t>
            </w:r>
            <w:r w:rsidRPr="00A30B1D">
              <w:rPr>
                <w:rFonts w:ascii="Palatino Linotype" w:eastAsia="Arial" w:hAnsi="Palatino Linotype" w:cs="Arial"/>
                <w:w w:val="95"/>
                <w:sz w:val="19"/>
                <w:szCs w:val="19"/>
              </w:rPr>
              <w:t>οι</w:t>
            </w:r>
            <w:r w:rsidRPr="00A30B1D">
              <w:rPr>
                <w:rFonts w:ascii="Palatino Linotype" w:eastAsia="Arial" w:hAnsi="Palatino Linotype" w:cs="Arial"/>
                <w:spacing w:val="-1"/>
                <w:w w:val="95"/>
                <w:sz w:val="19"/>
                <w:szCs w:val="19"/>
              </w:rPr>
              <w:t>ή</w:t>
            </w:r>
            <w:r w:rsidRPr="00A30B1D">
              <w:rPr>
                <w:rFonts w:ascii="Palatino Linotype" w:eastAsia="Arial" w:hAnsi="Palatino Linotype" w:cs="Arial"/>
                <w:spacing w:val="1"/>
                <w:w w:val="95"/>
                <w:sz w:val="19"/>
                <w:szCs w:val="19"/>
              </w:rPr>
              <w:t>σ</w:t>
            </w:r>
            <w:r w:rsidRPr="00A30B1D">
              <w:rPr>
                <w:rFonts w:ascii="Palatino Linotype" w:eastAsia="Arial" w:hAnsi="Palatino Linotype" w:cs="Arial"/>
                <w:spacing w:val="-2"/>
                <w:w w:val="95"/>
                <w:sz w:val="19"/>
                <w:szCs w:val="19"/>
              </w:rPr>
              <w:t>ε</w:t>
            </w:r>
            <w:r w:rsidRPr="00A30B1D">
              <w:rPr>
                <w:rFonts w:ascii="Palatino Linotype" w:eastAsia="Arial" w:hAnsi="Palatino Linotype" w:cs="Arial"/>
                <w:w w:val="95"/>
                <w:sz w:val="19"/>
                <w:szCs w:val="19"/>
              </w:rPr>
              <w:t>ις</w:t>
            </w:r>
          </w:p>
          <w:p w:rsidR="007D26B9" w:rsidRPr="00A30B1D" w:rsidRDefault="007D26B9" w:rsidP="007D26B9">
            <w:pPr>
              <w:pStyle w:val="a6"/>
              <w:numPr>
                <w:ilvl w:val="0"/>
                <w:numId w:val="12"/>
              </w:numPr>
              <w:spacing w:line="265" w:lineRule="exact"/>
              <w:ind w:right="175"/>
              <w:jc w:val="both"/>
              <w:rPr>
                <w:rFonts w:ascii="Palatino Linotype" w:eastAsia="Arial" w:hAnsi="Palatino Linotype" w:cs="Arial"/>
                <w:sz w:val="19"/>
                <w:szCs w:val="19"/>
              </w:rPr>
            </w:pPr>
            <w:r w:rsidRPr="00A30B1D">
              <w:rPr>
                <w:rFonts w:ascii="Palatino Linotype" w:eastAsia="Arial" w:hAnsi="Palatino Linotype" w:cs="Arial"/>
                <w:w w:val="90"/>
                <w:sz w:val="19"/>
                <w:szCs w:val="19"/>
              </w:rPr>
              <w:t>Εξο</w:t>
            </w:r>
            <w:r w:rsidRPr="00A30B1D">
              <w:rPr>
                <w:rFonts w:ascii="Palatino Linotype" w:eastAsia="Arial" w:hAnsi="Palatino Linotype" w:cs="Arial"/>
                <w:spacing w:val="-2"/>
                <w:w w:val="90"/>
                <w:sz w:val="19"/>
                <w:szCs w:val="19"/>
              </w:rPr>
              <w:t>υ</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ιο</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3"/>
                <w:w w:val="90"/>
                <w:sz w:val="19"/>
                <w:szCs w:val="19"/>
              </w:rPr>
              <w:t>ό</w:t>
            </w:r>
            <w:r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3"/>
                <w:w w:val="90"/>
                <w:sz w:val="19"/>
                <w:szCs w:val="19"/>
              </w:rPr>
              <w:t>γ</w:t>
            </w:r>
            <w:r w:rsidRPr="00A30B1D">
              <w:rPr>
                <w:rFonts w:ascii="Palatino Linotype" w:eastAsia="Arial" w:hAnsi="Palatino Linotype" w:cs="Arial"/>
                <w:w w:val="90"/>
                <w:sz w:val="19"/>
                <w:szCs w:val="19"/>
              </w:rPr>
              <w:t>ρ</w:t>
            </w:r>
            <w:r w:rsidRPr="00A30B1D">
              <w:rPr>
                <w:rFonts w:ascii="Palatino Linotype" w:eastAsia="Arial" w:hAnsi="Palatino Linotype" w:cs="Arial"/>
                <w:spacing w:val="-1"/>
                <w:w w:val="90"/>
                <w:sz w:val="19"/>
                <w:szCs w:val="19"/>
              </w:rPr>
              <w:t>αφή</w:t>
            </w:r>
            <w:r w:rsidRPr="00A30B1D">
              <w:rPr>
                <w:rFonts w:ascii="Palatino Linotype" w:eastAsia="Arial" w:hAnsi="Palatino Linotype" w:cs="Arial"/>
                <w:w w:val="90"/>
                <w:sz w:val="19"/>
                <w:szCs w:val="19"/>
              </w:rPr>
              <w:t>ς του νόμιμου ε</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spacing w:val="1"/>
                <w:w w:val="90"/>
                <w:sz w:val="19"/>
                <w:szCs w:val="19"/>
              </w:rPr>
              <w:t>σώ</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υ</w:t>
            </w:r>
          </w:p>
          <w:p w:rsidR="007D26B9" w:rsidRPr="00A30B1D" w:rsidRDefault="007D26B9" w:rsidP="007D26B9">
            <w:pPr>
              <w:pStyle w:val="a6"/>
              <w:numPr>
                <w:ilvl w:val="0"/>
                <w:numId w:val="11"/>
              </w:numPr>
              <w:tabs>
                <w:tab w:val="left" w:pos="462"/>
              </w:tabs>
              <w:spacing w:line="250" w:lineRule="exact"/>
              <w:ind w:left="459" w:right="175" w:hanging="426"/>
              <w:jc w:val="both"/>
              <w:rPr>
                <w:rFonts w:ascii="Palatino Linotype" w:eastAsia="Arial" w:hAnsi="Palatino Linotype" w:cs="Arial"/>
                <w:sz w:val="19"/>
                <w:szCs w:val="19"/>
              </w:rPr>
            </w:pPr>
            <w:r w:rsidRPr="00A30B1D">
              <w:rPr>
                <w:rFonts w:ascii="Palatino Linotype" w:eastAsia="Arial" w:hAnsi="Palatino Linotype" w:cs="Arial"/>
                <w:b/>
                <w:spacing w:val="-1"/>
                <w:w w:val="95"/>
                <w:sz w:val="19"/>
                <w:szCs w:val="19"/>
              </w:rPr>
              <w:t>Π</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w w:val="95"/>
                <w:sz w:val="19"/>
                <w:szCs w:val="19"/>
              </w:rPr>
              <w:t>τ</w:t>
            </w:r>
            <w:r w:rsidRPr="00A30B1D">
              <w:rPr>
                <w:rFonts w:ascii="Palatino Linotype" w:eastAsia="Arial" w:hAnsi="Palatino Linotype" w:cs="Arial"/>
                <w:b/>
                <w:spacing w:val="-2"/>
                <w:w w:val="95"/>
                <w:sz w:val="19"/>
                <w:szCs w:val="19"/>
              </w:rPr>
              <w:t>α</w:t>
            </w:r>
            <w:r w:rsidRPr="00A30B1D">
              <w:rPr>
                <w:rFonts w:ascii="Palatino Linotype" w:eastAsia="Arial" w:hAnsi="Palatino Linotype" w:cs="Arial"/>
                <w:b/>
                <w:w w:val="95"/>
                <w:sz w:val="19"/>
                <w:szCs w:val="19"/>
              </w:rPr>
              <w:t>τι</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w w:val="95"/>
                <w:sz w:val="19"/>
                <w:szCs w:val="19"/>
              </w:rPr>
              <w:t>ό ε</w:t>
            </w:r>
            <w:r w:rsidRPr="00A30B1D">
              <w:rPr>
                <w:rFonts w:ascii="Palatino Linotype" w:eastAsia="Arial" w:hAnsi="Palatino Linotype" w:cs="Arial"/>
                <w:b/>
                <w:spacing w:val="-1"/>
                <w:w w:val="95"/>
                <w:sz w:val="19"/>
                <w:szCs w:val="19"/>
              </w:rPr>
              <w:t>κ</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w w:val="95"/>
                <w:sz w:val="19"/>
                <w:szCs w:val="19"/>
              </w:rPr>
              <w:t>ρ</w:t>
            </w:r>
            <w:r w:rsidRPr="00A30B1D">
              <w:rPr>
                <w:rFonts w:ascii="Palatino Linotype" w:eastAsia="Arial" w:hAnsi="Palatino Linotype" w:cs="Arial"/>
                <w:b/>
                <w:spacing w:val="-4"/>
                <w:w w:val="95"/>
                <w:sz w:val="19"/>
                <w:szCs w:val="19"/>
              </w:rPr>
              <w:t>ο</w:t>
            </w:r>
            <w:r w:rsidRPr="00A30B1D">
              <w:rPr>
                <w:rFonts w:ascii="Palatino Linotype" w:eastAsia="Arial" w:hAnsi="Palatino Linotype" w:cs="Arial"/>
                <w:b/>
                <w:spacing w:val="1"/>
                <w:w w:val="95"/>
                <w:sz w:val="19"/>
                <w:szCs w:val="19"/>
              </w:rPr>
              <w:t>σώ</w:t>
            </w:r>
            <w:r w:rsidRPr="00A30B1D">
              <w:rPr>
                <w:rFonts w:ascii="Palatino Linotype" w:eastAsia="Arial" w:hAnsi="Palatino Linotype" w:cs="Arial"/>
                <w:b/>
                <w:spacing w:val="-2"/>
                <w:w w:val="95"/>
                <w:sz w:val="19"/>
                <w:szCs w:val="19"/>
              </w:rPr>
              <w:t>π</w:t>
            </w:r>
            <w:r w:rsidRPr="00A30B1D">
              <w:rPr>
                <w:rFonts w:ascii="Palatino Linotype" w:eastAsia="Arial" w:hAnsi="Palatino Linotype" w:cs="Arial"/>
                <w:b/>
                <w:spacing w:val="-4"/>
                <w:w w:val="95"/>
                <w:sz w:val="19"/>
                <w:szCs w:val="19"/>
              </w:rPr>
              <w:t>η</w:t>
            </w:r>
            <w:r w:rsidRPr="00A30B1D">
              <w:rPr>
                <w:rFonts w:ascii="Palatino Linotype" w:eastAsia="Arial" w:hAnsi="Palatino Linotype" w:cs="Arial"/>
                <w:b/>
                <w:spacing w:val="1"/>
                <w:w w:val="95"/>
                <w:sz w:val="19"/>
                <w:szCs w:val="19"/>
              </w:rPr>
              <w:t>σ</w:t>
            </w:r>
            <w:r w:rsidRPr="00A30B1D">
              <w:rPr>
                <w:rFonts w:ascii="Palatino Linotype" w:eastAsia="Arial" w:hAnsi="Palatino Linotype" w:cs="Arial"/>
                <w:b/>
                <w:spacing w:val="-1"/>
                <w:w w:val="95"/>
                <w:sz w:val="19"/>
                <w:szCs w:val="19"/>
              </w:rPr>
              <w:t>η</w:t>
            </w:r>
            <w:r w:rsidRPr="00A30B1D">
              <w:rPr>
                <w:rFonts w:ascii="Palatino Linotype" w:eastAsia="Arial" w:hAnsi="Palatino Linotype" w:cs="Arial"/>
                <w:b/>
                <w:spacing w:val="-2"/>
                <w:w w:val="95"/>
                <w:sz w:val="19"/>
                <w:szCs w:val="19"/>
              </w:rPr>
              <w:t>ς</w:t>
            </w:r>
            <w:r w:rsidRPr="00A30B1D">
              <w:rPr>
                <w:rFonts w:ascii="Palatino Linotype" w:hAnsi="Palatino Linotype"/>
                <w:w w:val="95"/>
                <w:sz w:val="19"/>
                <w:szCs w:val="19"/>
              </w:rPr>
              <w:t xml:space="preserve">,  </w:t>
            </w:r>
            <w:r w:rsidRPr="00A30B1D">
              <w:rPr>
                <w:rFonts w:ascii="Palatino Linotype" w:eastAsia="Arial" w:hAnsi="Palatino Linotype" w:cs="Arial"/>
                <w:spacing w:val="-2"/>
                <w:w w:val="95"/>
                <w:sz w:val="19"/>
                <w:szCs w:val="19"/>
              </w:rPr>
              <w:t>α</w:t>
            </w:r>
            <w:r w:rsidRPr="00A30B1D">
              <w:rPr>
                <w:rFonts w:ascii="Palatino Linotype" w:eastAsia="Arial" w:hAnsi="Palatino Linotype" w:cs="Arial"/>
                <w:w w:val="95"/>
                <w:sz w:val="19"/>
                <w:szCs w:val="19"/>
              </w:rPr>
              <w:t xml:space="preserve">ν οι οικονομικοί </w:t>
            </w:r>
            <w:r w:rsidRPr="00A30B1D">
              <w:rPr>
                <w:rFonts w:ascii="Palatino Linotype" w:eastAsia="Arial" w:hAnsi="Palatino Linotype" w:cs="Arial"/>
                <w:spacing w:val="-2"/>
                <w:w w:val="95"/>
                <w:sz w:val="19"/>
                <w:szCs w:val="19"/>
              </w:rPr>
              <w:t>φ</w:t>
            </w:r>
            <w:r w:rsidRPr="00A30B1D">
              <w:rPr>
                <w:rFonts w:ascii="Palatino Linotype" w:eastAsia="Arial" w:hAnsi="Palatino Linotype" w:cs="Arial"/>
                <w:w w:val="95"/>
                <w:sz w:val="19"/>
                <w:szCs w:val="19"/>
              </w:rPr>
              <w:t xml:space="preserve">ορείς </w:t>
            </w:r>
            <w:r w:rsidRPr="00A30B1D">
              <w:rPr>
                <w:rFonts w:ascii="Palatino Linotype" w:eastAsia="Arial" w:hAnsi="Palatino Linotype" w:cs="Arial"/>
                <w:spacing w:val="-3"/>
                <w:w w:val="95"/>
                <w:sz w:val="19"/>
                <w:szCs w:val="19"/>
              </w:rPr>
              <w:t xml:space="preserve">συμμετέχουν </w:t>
            </w:r>
            <w:r w:rsidRPr="00A30B1D">
              <w:rPr>
                <w:rFonts w:ascii="Palatino Linotype" w:eastAsia="Arial" w:hAnsi="Palatino Linotype" w:cs="Arial"/>
                <w:spacing w:val="-1"/>
                <w:w w:val="95"/>
                <w:sz w:val="19"/>
                <w:szCs w:val="19"/>
              </w:rPr>
              <w:t>µ</w:t>
            </w:r>
            <w:r w:rsidRPr="00A30B1D">
              <w:rPr>
                <w:rFonts w:ascii="Palatino Linotype" w:eastAsia="Arial" w:hAnsi="Palatino Linotype" w:cs="Arial"/>
                <w:w w:val="95"/>
                <w:sz w:val="19"/>
                <w:szCs w:val="19"/>
              </w:rPr>
              <w:t>ε αντιπρόσωπό τους.</w:t>
            </w:r>
          </w:p>
          <w:p w:rsidR="007D26B9" w:rsidRPr="00A30B1D" w:rsidRDefault="007D26B9" w:rsidP="007D26B9">
            <w:pPr>
              <w:pStyle w:val="a6"/>
              <w:numPr>
                <w:ilvl w:val="0"/>
                <w:numId w:val="11"/>
              </w:numPr>
              <w:tabs>
                <w:tab w:val="left" w:pos="462"/>
              </w:tabs>
              <w:spacing w:after="0" w:line="240" w:lineRule="auto"/>
              <w:ind w:left="459" w:right="175" w:hanging="426"/>
              <w:jc w:val="both"/>
              <w:rPr>
                <w:rFonts w:ascii="Palatino Linotype" w:eastAsia="Arial" w:hAnsi="Palatino Linotype" w:cs="Arial"/>
                <w:b/>
                <w:w w:val="95"/>
                <w:sz w:val="19"/>
                <w:szCs w:val="19"/>
              </w:rPr>
            </w:pPr>
            <w:r w:rsidRPr="00A30B1D">
              <w:rPr>
                <w:rFonts w:ascii="Palatino Linotype" w:eastAsia="Arial" w:hAnsi="Palatino Linotype" w:cs="Arial"/>
                <w:b/>
                <w:w w:val="95"/>
                <w:sz w:val="19"/>
                <w:szCs w:val="19"/>
              </w:rPr>
              <w:t>ΤΥΠΟΠΟΙΗΜΕΝΟ ΕΝΤΥΠΟ ΥΠΕΥΘΥΝΗΣ ΔΗΛΩΣΗΣ (TEΥΔ)</w:t>
            </w:r>
          </w:p>
          <w:p w:rsidR="007D26B9" w:rsidRPr="00A30B1D" w:rsidRDefault="007D26B9" w:rsidP="007D26B9">
            <w:pPr>
              <w:pStyle w:val="a6"/>
              <w:tabs>
                <w:tab w:val="left" w:pos="462"/>
              </w:tabs>
              <w:spacing w:after="0" w:line="240" w:lineRule="auto"/>
              <w:ind w:left="459"/>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[άρθρου 79 παρ. 4 ν. 4412/2016 (Α 147) όπως παρατίθεται στο Παράρτημα Δ΄</w:t>
            </w:r>
          </w:p>
          <w:p w:rsidR="007D26B9" w:rsidRPr="00A30B1D" w:rsidRDefault="007D26B9" w:rsidP="007D26B9">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 xml:space="preserve">Κατά την υποβολή του ΤΕΥΔ, είναι δυνατή, </w:t>
            </w:r>
            <w:r w:rsidRPr="00A30B1D">
              <w:rPr>
                <w:rFonts w:ascii="Palatino Linotype" w:eastAsia="Arial" w:hAnsi="Palatino Linotype" w:cs="Arial"/>
                <w:i/>
                <w:w w:val="95"/>
                <w:sz w:val="19"/>
                <w:szCs w:val="19"/>
                <w:u w:val="single"/>
                <w:lang w:eastAsia="en-US"/>
              </w:rPr>
              <w:t>με μόνη την υπογραφή του κατά περίπτωση εκπροσώπου του οικονομικού φορέα</w:t>
            </w:r>
            <w:r w:rsidRPr="00A30B1D">
              <w:rPr>
                <w:rFonts w:ascii="Palatino Linotype" w:eastAsia="Arial" w:hAnsi="Palatino Linotype" w:cs="Arial"/>
                <w:i/>
                <w:w w:val="95"/>
                <w:sz w:val="19"/>
                <w:szCs w:val="19"/>
                <w:lang w:eastAsia="en-US"/>
              </w:rPr>
              <w:t xml:space="preserve">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Η υποχρέωση του ανωτέρου εδαφίου αφορά ιδίως</w:t>
            </w:r>
            <w:r w:rsidRPr="00A30B1D">
              <w:rPr>
                <w:rFonts w:ascii="Palatino Linotype" w:eastAsia="Arial" w:hAnsi="Palatino Linotype" w:cs="Arial"/>
                <w:i/>
                <w:w w:val="95"/>
                <w:sz w:val="19"/>
                <w:szCs w:val="19"/>
                <w:lang w:val="en-US" w:eastAsia="en-US"/>
              </w:rPr>
              <w:t>:</w:t>
            </w:r>
          </w:p>
          <w:p w:rsidR="007D26B9" w:rsidRPr="00A30B1D" w:rsidRDefault="007D26B9" w:rsidP="007D26B9">
            <w:pPr>
              <w:pStyle w:val="a6"/>
              <w:numPr>
                <w:ilvl w:val="0"/>
                <w:numId w:val="13"/>
              </w:numPr>
              <w:tabs>
                <w:tab w:val="left" w:pos="1235"/>
              </w:tabs>
              <w:spacing w:before="1" w:line="233" w:lineRule="exact"/>
              <w:ind w:left="1186" w:right="175"/>
              <w:jc w:val="both"/>
              <w:rPr>
                <w:rFonts w:ascii="Palatino Linotype" w:hAnsi="Palatino Linotype"/>
                <w:i/>
                <w:sz w:val="19"/>
                <w:szCs w:val="19"/>
              </w:rPr>
            </w:pPr>
            <w:r w:rsidRPr="00A30B1D">
              <w:rPr>
                <w:rFonts w:ascii="Palatino Linotype" w:eastAsia="Arial" w:hAnsi="Palatino Linotype" w:cs="Arial"/>
                <w:i/>
                <w:w w:val="90"/>
                <w:sz w:val="19"/>
                <w:szCs w:val="19"/>
              </w:rPr>
              <w:t xml:space="preserve">Τους </w:t>
            </w:r>
            <w:r w:rsidRPr="00A30B1D">
              <w:rPr>
                <w:rFonts w:ascii="Palatino Linotype" w:eastAsia="Arial" w:hAnsi="Palatino Linotype" w:cs="Arial"/>
                <w:i/>
                <w:spacing w:val="-2"/>
                <w:w w:val="90"/>
                <w:sz w:val="19"/>
                <w:szCs w:val="19"/>
              </w:rPr>
              <w:t>δ</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α</w:t>
            </w:r>
            <w:r w:rsidRPr="00A30B1D">
              <w:rPr>
                <w:rFonts w:ascii="Palatino Linotype" w:eastAsia="Arial" w:hAnsi="Palatino Linotype" w:cs="Arial"/>
                <w:i/>
                <w:w w:val="90"/>
                <w:sz w:val="19"/>
                <w:szCs w:val="19"/>
              </w:rPr>
              <w:t>χε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τές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3"/>
                <w:w w:val="90"/>
                <w:sz w:val="19"/>
                <w:szCs w:val="19"/>
              </w:rPr>
              <w:t>τ</w:t>
            </w:r>
            <w:r w:rsidRPr="00A30B1D">
              <w:rPr>
                <w:rFonts w:ascii="Palatino Linotype" w:eastAsia="Arial" w:hAnsi="Palatino Linotype" w:cs="Arial"/>
                <w:i/>
                <w:w w:val="90"/>
                <w:sz w:val="19"/>
                <w:szCs w:val="19"/>
              </w:rPr>
              <w:t xml:space="preserve">ις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τ</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w w:val="90"/>
                <w:sz w:val="19"/>
                <w:szCs w:val="19"/>
              </w:rPr>
              <w:t>εις ετ</w:t>
            </w:r>
            <w:r w:rsidRPr="00A30B1D">
              <w:rPr>
                <w:rFonts w:ascii="Palatino Linotype" w:eastAsia="Arial" w:hAnsi="Palatino Linotype" w:cs="Arial"/>
                <w:i/>
                <w:spacing w:val="-3"/>
                <w:w w:val="90"/>
                <w:sz w:val="19"/>
                <w:szCs w:val="19"/>
              </w:rPr>
              <w:t>α</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ε</w:t>
            </w:r>
            <w:r w:rsidRPr="00A30B1D">
              <w:rPr>
                <w:rFonts w:ascii="Palatino Linotype" w:eastAsia="Arial" w:hAnsi="Palatino Linotype" w:cs="Arial"/>
                <w:i/>
                <w:spacing w:val="-2"/>
                <w:w w:val="90"/>
                <w:sz w:val="19"/>
                <w:szCs w:val="19"/>
              </w:rPr>
              <w:t>ι</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w w:val="90"/>
                <w:sz w:val="19"/>
                <w:szCs w:val="19"/>
              </w:rPr>
              <w:t xml:space="preserve">ν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εριο</w:t>
            </w:r>
            <w:r w:rsidRPr="00A30B1D">
              <w:rPr>
                <w:rFonts w:ascii="Palatino Linotype" w:eastAsia="Arial" w:hAnsi="Palatino Linotype" w:cs="Arial"/>
                <w:i/>
                <w:spacing w:val="-4"/>
                <w:w w:val="90"/>
                <w:sz w:val="19"/>
                <w:szCs w:val="19"/>
              </w:rPr>
              <w:t>ρ</w:t>
            </w:r>
            <w:r w:rsidRPr="00A30B1D">
              <w:rPr>
                <w:rFonts w:ascii="Palatino Linotype" w:eastAsia="Arial" w:hAnsi="Palatino Linotype" w:cs="Arial"/>
                <w:i/>
                <w:w w:val="90"/>
                <w:sz w:val="19"/>
                <w:szCs w:val="19"/>
              </w:rPr>
              <w:t>ι</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spacing w:val="-1"/>
                <w:w w:val="90"/>
                <w:sz w:val="19"/>
                <w:szCs w:val="19"/>
              </w:rPr>
              <w:t>μ</w:t>
            </w:r>
            <w:r w:rsidRPr="00A30B1D">
              <w:rPr>
                <w:rFonts w:ascii="Palatino Linotype" w:eastAsia="Arial" w:hAnsi="Palatino Linotype" w:cs="Arial"/>
                <w:i/>
                <w:spacing w:val="-2"/>
                <w:w w:val="90"/>
                <w:sz w:val="19"/>
                <w:szCs w:val="19"/>
              </w:rPr>
              <w:t>έ</w:t>
            </w:r>
            <w:r w:rsidRPr="00A30B1D">
              <w:rPr>
                <w:rFonts w:ascii="Palatino Linotype" w:eastAsia="Arial" w:hAnsi="Palatino Linotype" w:cs="Arial"/>
                <w:i/>
                <w:w w:val="90"/>
                <w:sz w:val="19"/>
                <w:szCs w:val="19"/>
              </w:rPr>
              <w:t>ν</w:t>
            </w:r>
            <w:r w:rsidRPr="00A30B1D">
              <w:rPr>
                <w:rFonts w:ascii="Palatino Linotype" w:eastAsia="Arial" w:hAnsi="Palatino Linotype" w:cs="Arial"/>
                <w:i/>
                <w:spacing w:val="-1"/>
                <w:w w:val="90"/>
                <w:sz w:val="19"/>
                <w:szCs w:val="19"/>
              </w:rPr>
              <w:t>η</w:t>
            </w:r>
            <w:r w:rsidRPr="00A30B1D">
              <w:rPr>
                <w:rFonts w:ascii="Palatino Linotype" w:eastAsia="Arial" w:hAnsi="Palatino Linotype" w:cs="Arial"/>
                <w:i/>
                <w:w w:val="90"/>
                <w:sz w:val="19"/>
                <w:szCs w:val="19"/>
              </w:rPr>
              <w:t xml:space="preserve">ς </w:t>
            </w:r>
            <w:r w:rsidRPr="00A30B1D">
              <w:rPr>
                <w:rFonts w:ascii="Palatino Linotype" w:eastAsia="Arial" w:hAnsi="Palatino Linotype" w:cs="Arial"/>
                <w:i/>
                <w:spacing w:val="1"/>
                <w:w w:val="95"/>
                <w:sz w:val="19"/>
                <w:szCs w:val="19"/>
              </w:rPr>
              <w:t>ευ</w:t>
            </w:r>
            <w:r w:rsidRPr="00A30B1D">
              <w:rPr>
                <w:rFonts w:ascii="Palatino Linotype" w:eastAsia="Arial" w:hAnsi="Palatino Linotype" w:cs="Arial"/>
                <w:i/>
                <w:spacing w:val="-4"/>
                <w:w w:val="95"/>
                <w:sz w:val="19"/>
                <w:szCs w:val="19"/>
              </w:rPr>
              <w:t>θ</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w w:val="95"/>
                <w:sz w:val="19"/>
                <w:szCs w:val="19"/>
              </w:rPr>
              <w:t>ν</w:t>
            </w:r>
            <w:r w:rsidRPr="00A30B1D">
              <w:rPr>
                <w:rFonts w:ascii="Palatino Linotype" w:eastAsia="Arial" w:hAnsi="Palatino Linotype" w:cs="Arial"/>
                <w:i/>
                <w:spacing w:val="-1"/>
                <w:w w:val="95"/>
                <w:sz w:val="19"/>
                <w:szCs w:val="19"/>
              </w:rPr>
              <w:t>η</w:t>
            </w:r>
            <w:r w:rsidRPr="00A30B1D">
              <w:rPr>
                <w:rFonts w:ascii="Palatino Linotype" w:eastAsia="Arial" w:hAnsi="Palatino Linotype" w:cs="Arial"/>
                <w:i/>
                <w:w w:val="95"/>
                <w:sz w:val="19"/>
                <w:szCs w:val="19"/>
              </w:rPr>
              <w:t xml:space="preserve">ς </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Π</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 xml:space="preserve">.), ιδιωτικών κεφαλαιουχικών εταιρειών (ΙΚΕ) </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 xml:space="preserve">ι </w:t>
            </w:r>
            <w:r w:rsidRPr="00A30B1D">
              <w:rPr>
                <w:rFonts w:ascii="Palatino Linotype" w:eastAsia="Arial" w:hAnsi="Palatino Linotype" w:cs="Arial"/>
                <w:i/>
                <w:spacing w:val="-6"/>
                <w:w w:val="95"/>
                <w:sz w:val="19"/>
                <w:szCs w:val="19"/>
              </w:rPr>
              <w:t>π</w:t>
            </w:r>
            <w:r w:rsidRPr="00A30B1D">
              <w:rPr>
                <w:rFonts w:ascii="Palatino Linotype" w:eastAsia="Arial" w:hAnsi="Palatino Linotype" w:cs="Arial"/>
                <w:i/>
                <w:w w:val="95"/>
                <w:sz w:val="19"/>
                <w:szCs w:val="19"/>
              </w:rPr>
              <w:t>ρο</w:t>
            </w:r>
            <w:r w:rsidRPr="00A30B1D">
              <w:rPr>
                <w:rFonts w:ascii="Palatino Linotype" w:eastAsia="Arial" w:hAnsi="Palatino Linotype" w:cs="Arial"/>
                <w:i/>
                <w:spacing w:val="-3"/>
                <w:w w:val="95"/>
                <w:sz w:val="19"/>
                <w:szCs w:val="19"/>
              </w:rPr>
              <w:t>σ</w:t>
            </w:r>
            <w:r w:rsidRPr="00A30B1D">
              <w:rPr>
                <w:rFonts w:ascii="Palatino Linotype" w:eastAsia="Arial" w:hAnsi="Palatino Linotype" w:cs="Arial"/>
                <w:i/>
                <w:spacing w:val="1"/>
                <w:w w:val="95"/>
                <w:sz w:val="19"/>
                <w:szCs w:val="19"/>
              </w:rPr>
              <w:t>ω</w:t>
            </w:r>
            <w:r w:rsidRPr="00A30B1D">
              <w:rPr>
                <w:rFonts w:ascii="Palatino Linotype" w:eastAsia="Arial" w:hAnsi="Palatino Linotype" w:cs="Arial"/>
                <w:i/>
                <w:spacing w:val="-2"/>
                <w:w w:val="95"/>
                <w:sz w:val="19"/>
                <w:szCs w:val="19"/>
              </w:rPr>
              <w:t>π</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3"/>
                <w:w w:val="95"/>
                <w:sz w:val="19"/>
                <w:szCs w:val="19"/>
              </w:rPr>
              <w:t>ώ</w:t>
            </w:r>
            <w:r w:rsidRPr="00A30B1D">
              <w:rPr>
                <w:rFonts w:ascii="Palatino Linotype" w:eastAsia="Arial" w:hAnsi="Palatino Linotype" w:cs="Arial"/>
                <w:i/>
                <w:w w:val="95"/>
                <w:sz w:val="19"/>
                <w:szCs w:val="19"/>
              </w:rPr>
              <w:t>ν ετ</w:t>
            </w:r>
            <w:r w:rsidRPr="00A30B1D">
              <w:rPr>
                <w:rFonts w:ascii="Palatino Linotype" w:eastAsia="Arial" w:hAnsi="Palatino Linotype" w:cs="Arial"/>
                <w:i/>
                <w:spacing w:val="-4"/>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4"/>
                <w:w w:val="95"/>
                <w:sz w:val="19"/>
                <w:szCs w:val="19"/>
              </w:rPr>
              <w:t>ρ</w:t>
            </w:r>
            <w:r w:rsidRPr="00A30B1D">
              <w:rPr>
                <w:rFonts w:ascii="Palatino Linotype" w:eastAsia="Arial" w:hAnsi="Palatino Linotype" w:cs="Arial"/>
                <w:i/>
                <w:w w:val="95"/>
                <w:sz w:val="19"/>
                <w:szCs w:val="19"/>
              </w:rPr>
              <w:t>ε</w:t>
            </w:r>
            <w:r w:rsidRPr="00A30B1D">
              <w:rPr>
                <w:rFonts w:ascii="Palatino Linotype" w:eastAsia="Arial" w:hAnsi="Palatino Linotype" w:cs="Arial"/>
                <w:i/>
                <w:spacing w:val="-2"/>
                <w:w w:val="95"/>
                <w:sz w:val="19"/>
                <w:szCs w:val="19"/>
              </w:rPr>
              <w:t>ι</w:t>
            </w:r>
            <w:r w:rsidRPr="00A30B1D">
              <w:rPr>
                <w:rFonts w:ascii="Palatino Linotype" w:eastAsia="Arial" w:hAnsi="Palatino Linotype" w:cs="Arial"/>
                <w:i/>
                <w:spacing w:val="1"/>
                <w:w w:val="95"/>
                <w:sz w:val="19"/>
                <w:szCs w:val="19"/>
              </w:rPr>
              <w:t>ώ</w:t>
            </w:r>
            <w:r w:rsidRPr="00A30B1D">
              <w:rPr>
                <w:rFonts w:ascii="Palatino Linotype" w:eastAsia="Arial" w:hAnsi="Palatino Linotype" w:cs="Arial"/>
                <w:i/>
                <w:w w:val="95"/>
                <w:sz w:val="19"/>
                <w:szCs w:val="19"/>
              </w:rPr>
              <w:t xml:space="preserve">ν </w:t>
            </w:r>
            <w:r w:rsidRPr="00A30B1D">
              <w:rPr>
                <w:rFonts w:ascii="Palatino Linotype" w:hAnsi="Palatino Linotype"/>
                <w:i/>
                <w:w w:val="95"/>
                <w:sz w:val="19"/>
                <w:szCs w:val="19"/>
              </w:rPr>
              <w:t>(</w:t>
            </w:r>
            <w:proofErr w:type="spellStart"/>
            <w:r w:rsidRPr="00A30B1D">
              <w:rPr>
                <w:rFonts w:ascii="Palatino Linotype" w:eastAsia="Arial" w:hAnsi="Palatino Linotype" w:cs="Arial"/>
                <w:i/>
                <w:spacing w:val="-1"/>
                <w:w w:val="95"/>
                <w:sz w:val="19"/>
                <w:szCs w:val="19"/>
              </w:rPr>
              <w:t>Ο</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spacing w:val="-2"/>
                <w:w w:val="95"/>
                <w:sz w:val="19"/>
                <w:szCs w:val="19"/>
              </w:rPr>
              <w:t>α</w:t>
            </w:r>
            <w:r w:rsidRPr="00A30B1D">
              <w:rPr>
                <w:rFonts w:ascii="Palatino Linotype" w:eastAsia="Arial" w:hAnsi="Palatino Linotype" w:cs="Arial"/>
                <w:i/>
                <w:w w:val="95"/>
                <w:sz w:val="19"/>
                <w:szCs w:val="19"/>
              </w:rPr>
              <w:t>ι</w:t>
            </w:r>
            <w:r w:rsidRPr="00A30B1D">
              <w:rPr>
                <w:rFonts w:ascii="Palatino Linotype" w:eastAsia="Arial" w:hAnsi="Palatino Linotype" w:cs="Arial"/>
                <w:i/>
                <w:spacing w:val="-2"/>
                <w:w w:val="95"/>
                <w:sz w:val="19"/>
                <w:szCs w:val="19"/>
              </w:rPr>
              <w:t>Ε</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proofErr w:type="spellEnd"/>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5"/>
              </w:tabs>
              <w:spacing w:before="1" w:line="254" w:lineRule="exact"/>
              <w:ind w:left="1186" w:right="175"/>
              <w:jc w:val="both"/>
              <w:rPr>
                <w:rFonts w:ascii="Palatino Linotype" w:hAnsi="Palatino Linotype"/>
                <w:i/>
                <w:sz w:val="19"/>
                <w:szCs w:val="19"/>
              </w:rPr>
            </w:pPr>
            <w:r w:rsidRPr="00A30B1D">
              <w:rPr>
                <w:rFonts w:ascii="Palatino Linotype" w:eastAsia="Arial" w:hAnsi="Palatino Linotype" w:cs="Arial"/>
                <w:i/>
                <w:w w:val="95"/>
                <w:sz w:val="19"/>
                <w:szCs w:val="19"/>
              </w:rPr>
              <w:t xml:space="preserve">Τον </w:t>
            </w:r>
            <w:r w:rsidRPr="00A30B1D">
              <w:rPr>
                <w:rFonts w:ascii="Palatino Linotype" w:eastAsia="Arial" w:hAnsi="Palatino Linotype" w:cs="Arial"/>
                <w:i/>
                <w:spacing w:val="-1"/>
                <w:w w:val="95"/>
                <w:sz w:val="19"/>
                <w:szCs w:val="19"/>
              </w:rPr>
              <w:t xml:space="preserve">Διευθύνοντα </w:t>
            </w:r>
            <w:r w:rsidRPr="00A30B1D">
              <w:rPr>
                <w:rFonts w:ascii="Palatino Linotype" w:eastAsia="Arial" w:hAnsi="Palatino Linotype" w:cs="Arial"/>
                <w:i/>
                <w:spacing w:val="-2"/>
                <w:w w:val="95"/>
                <w:sz w:val="19"/>
                <w:szCs w:val="19"/>
              </w:rPr>
              <w:t>Σ</w:t>
            </w:r>
            <w:r w:rsidRPr="00A30B1D">
              <w:rPr>
                <w:rFonts w:ascii="Palatino Linotype" w:eastAsia="Arial" w:hAnsi="Palatino Linotype" w:cs="Arial"/>
                <w:i/>
                <w:spacing w:val="1"/>
                <w:w w:val="95"/>
                <w:sz w:val="19"/>
                <w:szCs w:val="19"/>
              </w:rPr>
              <w:t>ύ</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w w:val="95"/>
                <w:sz w:val="19"/>
                <w:szCs w:val="19"/>
              </w:rPr>
              <w:t>β</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spacing w:val="1"/>
                <w:w w:val="95"/>
                <w:sz w:val="19"/>
                <w:szCs w:val="19"/>
              </w:rPr>
              <w:t>υ</w:t>
            </w:r>
            <w:r w:rsidRPr="00A30B1D">
              <w:rPr>
                <w:rFonts w:ascii="Palatino Linotype" w:eastAsia="Arial" w:hAnsi="Palatino Linotype" w:cs="Arial"/>
                <w:i/>
                <w:w w:val="95"/>
                <w:sz w:val="19"/>
                <w:szCs w:val="19"/>
              </w:rPr>
              <w:t>λο καθώς  και όλα τα μέλη τ</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1"/>
                <w:w w:val="95"/>
                <w:sz w:val="19"/>
                <w:szCs w:val="19"/>
              </w:rPr>
              <w:t>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w:t>
            </w:r>
            <w:r w:rsidRPr="00A30B1D">
              <w:rPr>
                <w:rFonts w:ascii="Palatino Linotype" w:eastAsia="Arial" w:hAnsi="Palatino Linotype" w:cs="Arial"/>
                <w:i/>
                <w:spacing w:val="-3"/>
                <w:w w:val="95"/>
                <w:sz w:val="19"/>
                <w:szCs w:val="19"/>
              </w:rPr>
              <w:t>γ</w:t>
            </w:r>
            <w:r w:rsidRPr="00A30B1D">
              <w:rPr>
                <w:rFonts w:ascii="Palatino Linotype" w:eastAsia="Arial" w:hAnsi="Palatino Linotype" w:cs="Arial"/>
                <w:i/>
                <w:w w:val="95"/>
                <w:sz w:val="19"/>
                <w:szCs w:val="19"/>
              </w:rPr>
              <w:t xml:space="preserve">ια τις </w:t>
            </w:r>
            <w:r w:rsidRPr="00A30B1D">
              <w:rPr>
                <w:rFonts w:ascii="Palatino Linotype" w:eastAsia="Arial" w:hAnsi="Palatino Linotype" w:cs="Arial"/>
                <w:i/>
                <w:spacing w:val="-4"/>
                <w:w w:val="95"/>
                <w:sz w:val="19"/>
                <w:szCs w:val="19"/>
              </w:rPr>
              <w:t xml:space="preserve">ανώνυμες </w:t>
            </w:r>
            <w:r w:rsidRPr="00A30B1D">
              <w:rPr>
                <w:rFonts w:ascii="Palatino Linotype" w:eastAsia="Arial" w:hAnsi="Palatino Linotype" w:cs="Arial"/>
                <w:i/>
                <w:w w:val="95"/>
                <w:sz w:val="19"/>
                <w:szCs w:val="19"/>
              </w:rPr>
              <w:t>ετ</w:t>
            </w:r>
            <w:r w:rsidRPr="00A30B1D">
              <w:rPr>
                <w:rFonts w:ascii="Palatino Linotype" w:eastAsia="Arial" w:hAnsi="Palatino Linotype" w:cs="Arial"/>
                <w:i/>
                <w:spacing w:val="-2"/>
                <w:w w:val="95"/>
                <w:sz w:val="19"/>
                <w:szCs w:val="19"/>
              </w:rPr>
              <w:t>αι</w:t>
            </w:r>
            <w:r w:rsidRPr="00A30B1D">
              <w:rPr>
                <w:rFonts w:ascii="Palatino Linotype" w:eastAsia="Arial" w:hAnsi="Palatino Linotype" w:cs="Arial"/>
                <w:i/>
                <w:w w:val="95"/>
                <w:sz w:val="19"/>
                <w:szCs w:val="19"/>
              </w:rPr>
              <w:t>ρε</w:t>
            </w:r>
            <w:r w:rsidRPr="00A30B1D">
              <w:rPr>
                <w:rFonts w:ascii="Palatino Linotype" w:eastAsia="Arial" w:hAnsi="Palatino Linotype" w:cs="Arial"/>
                <w:i/>
                <w:spacing w:val="-2"/>
                <w:w w:val="95"/>
                <w:sz w:val="19"/>
                <w:szCs w:val="19"/>
              </w:rPr>
              <w:t>ί</w:t>
            </w:r>
            <w:r w:rsidRPr="00A30B1D">
              <w:rPr>
                <w:rFonts w:ascii="Palatino Linotype" w:eastAsia="Arial" w:hAnsi="Palatino Linotype" w:cs="Arial"/>
                <w:i/>
                <w:w w:val="95"/>
                <w:sz w:val="19"/>
                <w:szCs w:val="19"/>
              </w:rPr>
              <w:t xml:space="preserve">ες </w:t>
            </w:r>
            <w:r w:rsidRPr="00A30B1D">
              <w:rPr>
                <w:rFonts w:ascii="Palatino Linotype" w:hAnsi="Palatino Linotype"/>
                <w:i/>
                <w:w w:val="95"/>
                <w:sz w:val="19"/>
                <w:szCs w:val="19"/>
              </w:rPr>
              <w:t>(</w:t>
            </w:r>
            <w:r w:rsidRPr="00A30B1D">
              <w:rPr>
                <w:rFonts w:ascii="Palatino Linotype" w:eastAsia="Arial" w:hAnsi="Palatino Linotype" w:cs="Arial"/>
                <w:i/>
                <w:spacing w:val="-1"/>
                <w:w w:val="95"/>
                <w:sz w:val="19"/>
                <w:szCs w:val="19"/>
              </w:rPr>
              <w:t>Α</w:t>
            </w:r>
            <w:r w:rsidRPr="00A30B1D">
              <w:rPr>
                <w:rFonts w:ascii="Palatino Linotype" w:hAnsi="Palatino Linotype"/>
                <w:i/>
                <w:w w:val="95"/>
                <w:sz w:val="19"/>
                <w:szCs w:val="19"/>
              </w:rPr>
              <w:t>.</w:t>
            </w:r>
            <w:r w:rsidRPr="00A30B1D">
              <w:rPr>
                <w:rFonts w:ascii="Palatino Linotype" w:eastAsia="Arial" w:hAnsi="Palatino Linotype" w:cs="Arial"/>
                <w:i/>
                <w:spacing w:val="-2"/>
                <w:w w:val="95"/>
                <w:sz w:val="19"/>
                <w:szCs w:val="19"/>
              </w:rPr>
              <w:t>Ε</w:t>
            </w:r>
            <w:r w:rsidRPr="00A30B1D">
              <w:rPr>
                <w:rFonts w:ascii="Palatino Linotype" w:hAnsi="Palatino Linotype"/>
                <w:i/>
                <w:spacing w:val="-3"/>
                <w:w w:val="95"/>
                <w:sz w:val="19"/>
                <w:szCs w:val="19"/>
              </w:rPr>
              <w:t>.</w:t>
            </w:r>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4"/>
              </w:tabs>
              <w:spacing w:line="249" w:lineRule="exact"/>
              <w:ind w:left="1186" w:right="175"/>
              <w:jc w:val="both"/>
              <w:rPr>
                <w:rFonts w:ascii="Palatino Linotype" w:hAnsi="Palatino Linotype"/>
                <w:i/>
                <w:sz w:val="19"/>
                <w:szCs w:val="19"/>
              </w:rPr>
            </w:pPr>
            <w:r w:rsidRPr="00A30B1D">
              <w:rPr>
                <w:rFonts w:ascii="Palatino Linotype" w:eastAsia="Arial" w:hAnsi="Palatino Linotype" w:cs="Arial"/>
                <w:i/>
                <w:spacing w:val="-1"/>
                <w:w w:val="95"/>
                <w:sz w:val="19"/>
                <w:szCs w:val="19"/>
              </w:rPr>
              <w:t>Όλα τα μέλη του Δ</w:t>
            </w:r>
            <w:r w:rsidRPr="00A30B1D">
              <w:rPr>
                <w:rFonts w:ascii="Palatino Linotype" w:eastAsia="Arial" w:hAnsi="Palatino Linotype" w:cs="Arial"/>
                <w:i/>
                <w:w w:val="95"/>
                <w:sz w:val="19"/>
                <w:szCs w:val="19"/>
              </w:rPr>
              <w:t>ιοι</w:t>
            </w:r>
            <w:r w:rsidRPr="00A30B1D">
              <w:rPr>
                <w:rFonts w:ascii="Palatino Linotype" w:eastAsia="Arial" w:hAnsi="Palatino Linotype" w:cs="Arial"/>
                <w:i/>
                <w:spacing w:val="-1"/>
                <w:w w:val="95"/>
                <w:sz w:val="19"/>
                <w:szCs w:val="19"/>
              </w:rPr>
              <w:t>κη</w:t>
            </w:r>
            <w:r w:rsidRPr="00A30B1D">
              <w:rPr>
                <w:rFonts w:ascii="Palatino Linotype" w:eastAsia="Arial" w:hAnsi="Palatino Linotype" w:cs="Arial"/>
                <w:i/>
                <w:w w:val="95"/>
                <w:sz w:val="19"/>
                <w:szCs w:val="19"/>
              </w:rPr>
              <w:t>τι</w:t>
            </w:r>
            <w:r w:rsidRPr="00A30B1D">
              <w:rPr>
                <w:rFonts w:ascii="Palatino Linotype" w:eastAsia="Arial" w:hAnsi="Palatino Linotype" w:cs="Arial"/>
                <w:i/>
                <w:spacing w:val="-1"/>
                <w:w w:val="95"/>
                <w:sz w:val="19"/>
                <w:szCs w:val="19"/>
              </w:rPr>
              <w:t>κ</w:t>
            </w:r>
            <w:r w:rsidRPr="00A30B1D">
              <w:rPr>
                <w:rFonts w:ascii="Palatino Linotype" w:eastAsia="Arial" w:hAnsi="Palatino Linotype" w:cs="Arial"/>
                <w:i/>
                <w:w w:val="95"/>
                <w:sz w:val="19"/>
                <w:szCs w:val="19"/>
              </w:rPr>
              <w:t xml:space="preserve">ού </w:t>
            </w:r>
            <w:r w:rsidRPr="00A30B1D">
              <w:rPr>
                <w:rFonts w:ascii="Palatino Linotype" w:eastAsia="Arial" w:hAnsi="Palatino Linotype" w:cs="Arial"/>
                <w:i/>
                <w:spacing w:val="1"/>
                <w:w w:val="95"/>
                <w:sz w:val="19"/>
                <w:szCs w:val="19"/>
              </w:rPr>
              <w:t>Συ</w:t>
            </w:r>
            <w:r w:rsidRPr="00A30B1D">
              <w:rPr>
                <w:rFonts w:ascii="Palatino Linotype" w:eastAsia="Arial" w:hAnsi="Palatino Linotype" w:cs="Arial"/>
                <w:i/>
                <w:spacing w:val="-1"/>
                <w:w w:val="95"/>
                <w:sz w:val="19"/>
                <w:szCs w:val="19"/>
              </w:rPr>
              <w:t>μ</w:t>
            </w:r>
            <w:r w:rsidRPr="00A30B1D">
              <w:rPr>
                <w:rFonts w:ascii="Palatino Linotype" w:eastAsia="Arial" w:hAnsi="Palatino Linotype" w:cs="Arial"/>
                <w:i/>
                <w:spacing w:val="-3"/>
                <w:w w:val="95"/>
                <w:sz w:val="19"/>
                <w:szCs w:val="19"/>
              </w:rPr>
              <w:t>β</w:t>
            </w:r>
            <w:r w:rsidRPr="00A30B1D">
              <w:rPr>
                <w:rFonts w:ascii="Palatino Linotype" w:eastAsia="Arial" w:hAnsi="Palatino Linotype" w:cs="Arial"/>
                <w:i/>
                <w:w w:val="95"/>
                <w:sz w:val="19"/>
                <w:szCs w:val="19"/>
              </w:rPr>
              <w:t>ο</w:t>
            </w:r>
            <w:r w:rsidRPr="00A30B1D">
              <w:rPr>
                <w:rFonts w:ascii="Palatino Linotype" w:eastAsia="Arial" w:hAnsi="Palatino Linotype" w:cs="Arial"/>
                <w:i/>
                <w:spacing w:val="-3"/>
                <w:w w:val="95"/>
                <w:sz w:val="19"/>
                <w:szCs w:val="19"/>
              </w:rPr>
              <w:t>υ</w:t>
            </w:r>
            <w:r w:rsidRPr="00A30B1D">
              <w:rPr>
                <w:rFonts w:ascii="Palatino Linotype" w:eastAsia="Arial" w:hAnsi="Palatino Linotype" w:cs="Arial"/>
                <w:i/>
                <w:w w:val="95"/>
                <w:sz w:val="19"/>
                <w:szCs w:val="19"/>
              </w:rPr>
              <w:t>λί</w:t>
            </w:r>
            <w:r w:rsidRPr="00A30B1D">
              <w:rPr>
                <w:rFonts w:ascii="Palatino Linotype" w:eastAsia="Arial" w:hAnsi="Palatino Linotype" w:cs="Arial"/>
                <w:i/>
                <w:spacing w:val="-4"/>
                <w:w w:val="95"/>
                <w:sz w:val="19"/>
                <w:szCs w:val="19"/>
              </w:rPr>
              <w:t>ο</w:t>
            </w:r>
            <w:r w:rsidRPr="00A30B1D">
              <w:rPr>
                <w:rFonts w:ascii="Palatino Linotype" w:eastAsia="Arial" w:hAnsi="Palatino Linotype" w:cs="Arial"/>
                <w:i/>
                <w:w w:val="95"/>
                <w:sz w:val="19"/>
                <w:szCs w:val="19"/>
              </w:rPr>
              <w:t xml:space="preserve">υ για τους </w:t>
            </w:r>
            <w:r w:rsidRPr="00A30B1D">
              <w:rPr>
                <w:rFonts w:ascii="Palatino Linotype" w:eastAsia="Arial" w:hAnsi="Palatino Linotype" w:cs="Arial"/>
                <w:i/>
                <w:spacing w:val="-2"/>
                <w:w w:val="95"/>
                <w:sz w:val="19"/>
                <w:szCs w:val="19"/>
              </w:rPr>
              <w:t>Συνεταιρισμούς</w:t>
            </w:r>
            <w:r w:rsidRPr="00A30B1D">
              <w:rPr>
                <w:rFonts w:ascii="Palatino Linotype" w:hAnsi="Palatino Linotype"/>
                <w:i/>
                <w:w w:val="95"/>
                <w:sz w:val="19"/>
                <w:szCs w:val="19"/>
              </w:rPr>
              <w:t>.</w:t>
            </w:r>
          </w:p>
          <w:p w:rsidR="007D26B9" w:rsidRPr="00A30B1D" w:rsidRDefault="007D26B9" w:rsidP="007D26B9">
            <w:pPr>
              <w:pStyle w:val="a6"/>
              <w:numPr>
                <w:ilvl w:val="0"/>
                <w:numId w:val="13"/>
              </w:numPr>
              <w:tabs>
                <w:tab w:val="left" w:pos="1234"/>
              </w:tabs>
              <w:spacing w:line="252" w:lineRule="exact"/>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Ο νόμιμος ε</w:t>
            </w:r>
            <w:r w:rsidRPr="00A30B1D">
              <w:rPr>
                <w:rFonts w:ascii="Palatino Linotype" w:eastAsia="Arial" w:hAnsi="Palatino Linotype" w:cs="Arial"/>
                <w:i/>
                <w:spacing w:val="-1"/>
                <w:w w:val="90"/>
                <w:sz w:val="19"/>
                <w:szCs w:val="19"/>
              </w:rPr>
              <w:t>κ</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w:t>
            </w:r>
            <w:r w:rsidRPr="00A30B1D">
              <w:rPr>
                <w:rFonts w:ascii="Palatino Linotype" w:eastAsia="Arial" w:hAnsi="Palatino Linotype" w:cs="Arial"/>
                <w:i/>
                <w:spacing w:val="-3"/>
                <w:w w:val="90"/>
                <w:sz w:val="19"/>
                <w:szCs w:val="19"/>
              </w:rPr>
              <w:t>όσ</w:t>
            </w:r>
            <w:r w:rsidRPr="00A30B1D">
              <w:rPr>
                <w:rFonts w:ascii="Palatino Linotype" w:eastAsia="Arial" w:hAnsi="Palatino Linotype" w:cs="Arial"/>
                <w:i/>
                <w:spacing w:val="1"/>
                <w:w w:val="90"/>
                <w:sz w:val="19"/>
                <w:szCs w:val="19"/>
              </w:rPr>
              <w:t>ω</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 xml:space="preserve">ος </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κά</w:t>
            </w:r>
            <w:r w:rsidRPr="00A30B1D">
              <w:rPr>
                <w:rFonts w:ascii="Palatino Linotype" w:eastAsia="Arial" w:hAnsi="Palatino Linotype" w:cs="Arial"/>
                <w:i/>
                <w:spacing w:val="-2"/>
                <w:w w:val="90"/>
                <w:sz w:val="19"/>
                <w:szCs w:val="19"/>
              </w:rPr>
              <w:t>θ</w:t>
            </w:r>
            <w:r w:rsidRPr="00A30B1D">
              <w:rPr>
                <w:rFonts w:ascii="Palatino Linotype" w:eastAsia="Arial" w:hAnsi="Palatino Linotype" w:cs="Arial"/>
                <w:i/>
                <w:w w:val="90"/>
                <w:sz w:val="19"/>
                <w:szCs w:val="19"/>
              </w:rPr>
              <w:t xml:space="preserve">ε </w:t>
            </w:r>
            <w:r w:rsidRPr="00A30B1D">
              <w:rPr>
                <w:rFonts w:ascii="Palatino Linotype" w:eastAsia="Arial" w:hAnsi="Palatino Linotype" w:cs="Arial"/>
                <w:i/>
                <w:spacing w:val="-1"/>
                <w:w w:val="90"/>
                <w:sz w:val="19"/>
                <w:szCs w:val="19"/>
              </w:rPr>
              <w:t>ά</w:t>
            </w:r>
            <w:r w:rsidRPr="00A30B1D">
              <w:rPr>
                <w:rFonts w:ascii="Palatino Linotype" w:eastAsia="Arial" w:hAnsi="Palatino Linotype" w:cs="Arial"/>
                <w:i/>
                <w:spacing w:val="-2"/>
                <w:w w:val="90"/>
                <w:sz w:val="19"/>
                <w:szCs w:val="19"/>
              </w:rPr>
              <w:t>λ</w:t>
            </w:r>
            <w:r w:rsidRPr="00A30B1D">
              <w:rPr>
                <w:rFonts w:ascii="Palatino Linotype" w:eastAsia="Arial" w:hAnsi="Palatino Linotype" w:cs="Arial"/>
                <w:i/>
                <w:w w:val="90"/>
                <w:sz w:val="19"/>
                <w:szCs w:val="19"/>
              </w:rPr>
              <w:t xml:space="preserve">λη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ερί</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τω</w:t>
            </w:r>
            <w:r w:rsidRPr="00A30B1D">
              <w:rPr>
                <w:rFonts w:ascii="Palatino Linotype" w:eastAsia="Arial" w:hAnsi="Palatino Linotype" w:cs="Arial"/>
                <w:i/>
                <w:spacing w:val="1"/>
                <w:w w:val="90"/>
                <w:sz w:val="19"/>
                <w:szCs w:val="19"/>
              </w:rPr>
              <w:t>σ</w:t>
            </w:r>
            <w:r w:rsidRPr="00A30B1D">
              <w:rPr>
                <w:rFonts w:ascii="Palatino Linotype" w:eastAsia="Arial" w:hAnsi="Palatino Linotype" w:cs="Arial"/>
                <w:i/>
                <w:w w:val="90"/>
                <w:sz w:val="19"/>
                <w:szCs w:val="19"/>
              </w:rPr>
              <w:t xml:space="preserve">η νομικού </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w w:val="90"/>
                <w:sz w:val="19"/>
                <w:szCs w:val="19"/>
              </w:rPr>
              <w:t>ρο</w:t>
            </w:r>
            <w:r w:rsidRPr="00A30B1D">
              <w:rPr>
                <w:rFonts w:ascii="Palatino Linotype" w:eastAsia="Arial" w:hAnsi="Palatino Linotype" w:cs="Arial"/>
                <w:i/>
                <w:spacing w:val="-3"/>
                <w:w w:val="90"/>
                <w:sz w:val="19"/>
                <w:szCs w:val="19"/>
              </w:rPr>
              <w:t>σ</w:t>
            </w:r>
            <w:r w:rsidRPr="00A30B1D">
              <w:rPr>
                <w:rFonts w:ascii="Palatino Linotype" w:eastAsia="Arial" w:hAnsi="Palatino Linotype" w:cs="Arial"/>
                <w:i/>
                <w:spacing w:val="1"/>
                <w:w w:val="90"/>
                <w:sz w:val="19"/>
                <w:szCs w:val="19"/>
              </w:rPr>
              <w:t>ώ</w:t>
            </w:r>
            <w:r w:rsidRPr="00A30B1D">
              <w:rPr>
                <w:rFonts w:ascii="Palatino Linotype" w:eastAsia="Arial" w:hAnsi="Palatino Linotype" w:cs="Arial"/>
                <w:i/>
                <w:spacing w:val="-2"/>
                <w:w w:val="90"/>
                <w:sz w:val="19"/>
                <w:szCs w:val="19"/>
              </w:rPr>
              <w:t>π</w:t>
            </w:r>
            <w:r w:rsidRPr="00A30B1D">
              <w:rPr>
                <w:rFonts w:ascii="Palatino Linotype" w:eastAsia="Arial" w:hAnsi="Palatino Linotype" w:cs="Arial"/>
                <w:i/>
                <w:spacing w:val="-3"/>
                <w:w w:val="90"/>
                <w:sz w:val="19"/>
                <w:szCs w:val="19"/>
              </w:rPr>
              <w:t>ο</w:t>
            </w:r>
            <w:r w:rsidRPr="00A30B1D">
              <w:rPr>
                <w:rFonts w:ascii="Palatino Linotype" w:eastAsia="Arial" w:hAnsi="Palatino Linotype" w:cs="Arial"/>
                <w:i/>
                <w:spacing w:val="1"/>
                <w:w w:val="90"/>
                <w:sz w:val="19"/>
                <w:szCs w:val="19"/>
              </w:rPr>
              <w:t>υ</w:t>
            </w:r>
            <w:r w:rsidRPr="00A30B1D">
              <w:rPr>
                <w:rFonts w:ascii="Palatino Linotype" w:hAnsi="Palatino Linotype"/>
                <w:i/>
                <w:w w:val="90"/>
                <w:sz w:val="19"/>
                <w:szCs w:val="19"/>
              </w:rPr>
              <w:t>.</w:t>
            </w:r>
          </w:p>
          <w:p w:rsidR="007D26B9" w:rsidRPr="00A30B1D" w:rsidRDefault="007D26B9" w:rsidP="007D26B9">
            <w:pPr>
              <w:pStyle w:val="a6"/>
              <w:numPr>
                <w:ilvl w:val="0"/>
                <w:numId w:val="13"/>
              </w:numPr>
              <w:tabs>
                <w:tab w:val="left" w:pos="1234"/>
              </w:tabs>
              <w:spacing w:after="0" w:line="240" w:lineRule="auto"/>
              <w:ind w:left="1186" w:right="175"/>
              <w:jc w:val="both"/>
              <w:rPr>
                <w:rFonts w:ascii="Palatino Linotype" w:eastAsia="Arial" w:hAnsi="Palatino Linotype" w:cs="Arial"/>
                <w:i/>
                <w:spacing w:val="-1"/>
                <w:w w:val="105"/>
                <w:sz w:val="19"/>
                <w:szCs w:val="19"/>
              </w:rPr>
            </w:pPr>
            <w:r w:rsidRPr="00A30B1D">
              <w:rPr>
                <w:rFonts w:ascii="Palatino Linotype" w:eastAsia="Arial" w:hAnsi="Palatino Linotype" w:cs="Arial"/>
                <w:i/>
                <w:w w:val="90"/>
                <w:sz w:val="19"/>
                <w:szCs w:val="19"/>
              </w:rPr>
              <w:t>Κάθε µέλος σε περίπτωση ένωσης προμηθευτών ή κοινοπραξίας</w:t>
            </w:r>
          </w:p>
          <w:p w:rsidR="007D26B9" w:rsidRPr="00A30B1D" w:rsidRDefault="007D26B9" w:rsidP="007D26B9">
            <w:pPr>
              <w:tabs>
                <w:tab w:val="left" w:pos="462"/>
              </w:tabs>
              <w:ind w:left="477"/>
              <w:jc w:val="both"/>
              <w:rPr>
                <w:rFonts w:ascii="Palatino Linotype" w:eastAsia="Arial" w:hAnsi="Palatino Linotype" w:cs="Arial"/>
                <w:i/>
                <w:w w:val="95"/>
                <w:sz w:val="19"/>
                <w:szCs w:val="19"/>
                <w:lang w:eastAsia="en-US"/>
              </w:rPr>
            </w:pPr>
            <w:r w:rsidRPr="00A30B1D">
              <w:rPr>
                <w:rFonts w:ascii="Palatino Linotype" w:eastAsia="Arial" w:hAnsi="Palatino Linotype" w:cs="Arial"/>
                <w:i/>
                <w:w w:val="95"/>
                <w:sz w:val="19"/>
                <w:szCs w:val="19"/>
                <w:lang w:eastAsia="en-US"/>
              </w:rPr>
              <w:t>Ως εκπρόσωπος του οικονομικού φορέα για την εφαρμογή του παρόντος άρθρου, νοείται ο νόμιμος εκπρόσωπος αυτού, όπως προκύπτει από το ισχύον καταστατικό ή το πρακτικό εκπροσώπησής του κατά το χρόνο υποβολής της προσφοράς ή αίτησης συμμετοχής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7D26B9" w:rsidRPr="00A30B1D" w:rsidRDefault="007D26B9" w:rsidP="007D26B9">
            <w:pPr>
              <w:tabs>
                <w:tab w:val="left" w:pos="462"/>
              </w:tabs>
              <w:jc w:val="both"/>
              <w:rPr>
                <w:rFonts w:ascii="Palatino Linotype" w:eastAsia="Arial" w:hAnsi="Palatino Linotype" w:cs="Arial"/>
                <w:i/>
                <w:w w:val="95"/>
                <w:sz w:val="19"/>
                <w:szCs w:val="19"/>
                <w:lang w:eastAsia="en-US"/>
              </w:rPr>
            </w:pPr>
          </w:p>
          <w:p w:rsidR="007D26B9" w:rsidRPr="00A30B1D" w:rsidRDefault="007D26B9" w:rsidP="007D26B9">
            <w:pPr>
              <w:pStyle w:val="a6"/>
              <w:numPr>
                <w:ilvl w:val="0"/>
                <w:numId w:val="11"/>
              </w:numPr>
              <w:tabs>
                <w:tab w:val="left" w:pos="462"/>
              </w:tabs>
              <w:spacing w:before="12"/>
              <w:ind w:left="477" w:right="175"/>
              <w:jc w:val="both"/>
              <w:rPr>
                <w:rFonts w:ascii="Palatino Linotype" w:hAnsi="Palatino Linotype"/>
                <w:sz w:val="19"/>
                <w:szCs w:val="19"/>
              </w:rPr>
            </w:pPr>
            <w:r w:rsidRPr="00A30B1D">
              <w:rPr>
                <w:rFonts w:ascii="Palatino Linotype" w:eastAsia="Arial" w:hAnsi="Palatino Linotype" w:cs="Arial"/>
                <w:b/>
                <w:spacing w:val="-1"/>
                <w:w w:val="90"/>
                <w:sz w:val="19"/>
                <w:szCs w:val="19"/>
              </w:rPr>
              <w:t>Υ</w:t>
            </w:r>
            <w:r w:rsidRPr="00A30B1D">
              <w:rPr>
                <w:rFonts w:ascii="Palatino Linotype" w:eastAsia="Arial" w:hAnsi="Palatino Linotype" w:cs="Arial"/>
                <w:b/>
                <w:spacing w:val="-2"/>
                <w:w w:val="90"/>
                <w:sz w:val="19"/>
                <w:szCs w:val="19"/>
              </w:rPr>
              <w:t>π</w:t>
            </w:r>
            <w:r w:rsidRPr="00A30B1D">
              <w:rPr>
                <w:rFonts w:ascii="Palatino Linotype" w:eastAsia="Arial" w:hAnsi="Palatino Linotype" w:cs="Arial"/>
                <w:b/>
                <w:w w:val="90"/>
                <w:sz w:val="19"/>
                <w:szCs w:val="19"/>
              </w:rPr>
              <w:t>ε</w:t>
            </w:r>
            <w:r w:rsidRPr="00A30B1D">
              <w:rPr>
                <w:rFonts w:ascii="Palatino Linotype" w:eastAsia="Arial" w:hAnsi="Palatino Linotype" w:cs="Arial"/>
                <w:b/>
                <w:spacing w:val="1"/>
                <w:w w:val="90"/>
                <w:sz w:val="19"/>
                <w:szCs w:val="19"/>
              </w:rPr>
              <w:t>ύ</w:t>
            </w:r>
            <w:r w:rsidRPr="00A30B1D">
              <w:rPr>
                <w:rFonts w:ascii="Palatino Linotype" w:eastAsia="Arial" w:hAnsi="Palatino Linotype" w:cs="Arial"/>
                <w:b/>
                <w:w w:val="90"/>
                <w:sz w:val="19"/>
                <w:szCs w:val="19"/>
              </w:rPr>
              <w:t>θ</w:t>
            </w:r>
            <w:r w:rsidRPr="00A30B1D">
              <w:rPr>
                <w:rFonts w:ascii="Palatino Linotype" w:eastAsia="Arial" w:hAnsi="Palatino Linotype" w:cs="Arial"/>
                <w:b/>
                <w:spacing w:val="-2"/>
                <w:w w:val="90"/>
                <w:sz w:val="19"/>
                <w:szCs w:val="19"/>
              </w:rPr>
              <w:t>υ</w:t>
            </w:r>
            <w:r w:rsidRPr="00A30B1D">
              <w:rPr>
                <w:rFonts w:ascii="Palatino Linotype" w:eastAsia="Arial" w:hAnsi="Palatino Linotype" w:cs="Arial"/>
                <w:b/>
                <w:w w:val="90"/>
                <w:sz w:val="19"/>
                <w:szCs w:val="19"/>
              </w:rPr>
              <w:t xml:space="preserve">νες </w:t>
            </w:r>
            <w:r w:rsidRPr="00A30B1D">
              <w:rPr>
                <w:rFonts w:ascii="Palatino Linotype" w:eastAsia="Arial" w:hAnsi="Palatino Linotype" w:cs="Arial"/>
                <w:b/>
                <w:spacing w:val="-1"/>
                <w:w w:val="90"/>
                <w:sz w:val="19"/>
                <w:szCs w:val="19"/>
              </w:rPr>
              <w:t xml:space="preserve">Δηλώσεις Ι &amp; ΙΙ </w:t>
            </w:r>
            <w:r w:rsidRPr="00A30B1D">
              <w:rPr>
                <w:rFonts w:ascii="Palatino Linotype" w:eastAsia="Arial" w:hAnsi="Palatino Linotype" w:cs="Arial"/>
                <w:w w:val="90"/>
                <w:sz w:val="19"/>
                <w:szCs w:val="19"/>
              </w:rPr>
              <w:t>τ</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 xml:space="preserve">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4"/>
                <w:w w:val="90"/>
                <w:sz w:val="19"/>
                <w:szCs w:val="19"/>
              </w:rPr>
              <w:t>ρ</w:t>
            </w:r>
            <w:r w:rsidRPr="00A30B1D">
              <w:rPr>
                <w:rFonts w:ascii="Palatino Linotype" w:hAnsi="Palatino Linotype"/>
                <w:w w:val="90"/>
                <w:sz w:val="19"/>
                <w:szCs w:val="19"/>
              </w:rPr>
              <w:t xml:space="preserve">.4 </w:t>
            </w:r>
            <w:r w:rsidRPr="00A30B1D">
              <w:rPr>
                <w:rFonts w:ascii="Palatino Linotype" w:eastAsia="Arial" w:hAnsi="Palatino Linotype" w:cs="Arial"/>
                <w:w w:val="90"/>
                <w:sz w:val="19"/>
                <w:szCs w:val="19"/>
              </w:rPr>
              <w:t xml:space="preserve">του </w:t>
            </w:r>
            <w:r w:rsidRPr="00A30B1D">
              <w:rPr>
                <w:rFonts w:ascii="Palatino Linotype" w:eastAsia="Arial" w:hAnsi="Palatino Linotype" w:cs="Arial"/>
                <w:spacing w:val="-3"/>
                <w:w w:val="90"/>
                <w:sz w:val="19"/>
                <w:szCs w:val="19"/>
              </w:rPr>
              <w:t>ά</w:t>
            </w:r>
            <w:r w:rsidRPr="00A30B1D">
              <w:rPr>
                <w:rFonts w:ascii="Palatino Linotype" w:eastAsia="Arial" w:hAnsi="Palatino Linotype" w:cs="Arial"/>
                <w:w w:val="90"/>
                <w:sz w:val="19"/>
                <w:szCs w:val="19"/>
              </w:rPr>
              <w:t>ρ</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hAnsi="Palatino Linotype"/>
                <w:w w:val="90"/>
                <w:sz w:val="19"/>
                <w:szCs w:val="19"/>
              </w:rPr>
              <w:t xml:space="preserve">8 </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1"/>
                <w:w w:val="90"/>
                <w:sz w:val="19"/>
                <w:szCs w:val="19"/>
              </w:rPr>
              <w:t>ν</w:t>
            </w:r>
            <w:r w:rsidRPr="00A30B1D">
              <w:rPr>
                <w:rFonts w:ascii="Palatino Linotype" w:hAnsi="Palatino Linotype"/>
                <w:w w:val="90"/>
                <w:sz w:val="19"/>
                <w:szCs w:val="19"/>
              </w:rPr>
              <w:t>.15</w:t>
            </w:r>
            <w:r w:rsidRPr="00A30B1D">
              <w:rPr>
                <w:rFonts w:ascii="Palatino Linotype" w:hAnsi="Palatino Linotype"/>
                <w:spacing w:val="-3"/>
                <w:w w:val="90"/>
                <w:sz w:val="19"/>
                <w:szCs w:val="19"/>
              </w:rPr>
              <w:t>9</w:t>
            </w:r>
            <w:r w:rsidRPr="00A30B1D">
              <w:rPr>
                <w:rFonts w:ascii="Palatino Linotype" w:hAnsi="Palatino Linotype"/>
                <w:w w:val="90"/>
                <w:sz w:val="19"/>
                <w:szCs w:val="19"/>
              </w:rPr>
              <w:t>9/1986(</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 xml:space="preserve">75), </w:t>
            </w:r>
            <w:r w:rsidRPr="00A30B1D">
              <w:rPr>
                <w:rFonts w:ascii="Palatino Linotype" w:eastAsia="Arial" w:hAnsi="Palatino Linotype" w:cs="Arial"/>
                <w:w w:val="90"/>
                <w:sz w:val="19"/>
                <w:szCs w:val="19"/>
              </w:rPr>
              <w:t>όπως ε</w:t>
            </w:r>
            <w:r w:rsidRPr="00A30B1D">
              <w:rPr>
                <w:rFonts w:ascii="Palatino Linotype" w:eastAsia="Arial" w:hAnsi="Palatino Linotype" w:cs="Arial"/>
                <w:spacing w:val="-1"/>
                <w:w w:val="90"/>
                <w:sz w:val="19"/>
                <w:szCs w:val="19"/>
              </w:rPr>
              <w:t>κά</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το</w:t>
            </w:r>
            <w:r w:rsidRPr="00A30B1D">
              <w:rPr>
                <w:rFonts w:ascii="Palatino Linotype" w:eastAsia="Arial" w:hAnsi="Palatino Linotype" w:cs="Arial"/>
                <w:spacing w:val="-3"/>
                <w:w w:val="90"/>
                <w:sz w:val="19"/>
                <w:szCs w:val="19"/>
              </w:rPr>
              <w:t>τ</w:t>
            </w:r>
            <w:r w:rsidRPr="00A30B1D">
              <w:rPr>
                <w:rFonts w:ascii="Palatino Linotype" w:eastAsia="Arial" w:hAnsi="Palatino Linotype" w:cs="Arial"/>
                <w:w w:val="90"/>
                <w:sz w:val="19"/>
                <w:szCs w:val="19"/>
              </w:rPr>
              <w:t xml:space="preserve">ε </w:t>
            </w:r>
            <w:r w:rsidRPr="00A30B1D">
              <w:rPr>
                <w:rFonts w:ascii="Palatino Linotype" w:eastAsia="Arial" w:hAnsi="Palatino Linotype" w:cs="Arial"/>
                <w:spacing w:val="-2"/>
                <w:w w:val="90"/>
                <w:sz w:val="19"/>
                <w:szCs w:val="19"/>
              </w:rPr>
              <w:t>ι</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spacing w:val="1"/>
                <w:w w:val="90"/>
                <w:sz w:val="19"/>
                <w:szCs w:val="19"/>
              </w:rPr>
              <w:t>ύ</w:t>
            </w:r>
            <w:r w:rsidRPr="00A30B1D">
              <w:rPr>
                <w:rFonts w:ascii="Palatino Linotype" w:eastAsia="Arial" w:hAnsi="Palatino Linotype" w:cs="Arial"/>
                <w:spacing w:val="-2"/>
                <w:w w:val="90"/>
                <w:sz w:val="19"/>
                <w:szCs w:val="19"/>
              </w:rPr>
              <w:t>ε</w:t>
            </w:r>
            <w:r w:rsidRPr="00A30B1D">
              <w:rPr>
                <w:rFonts w:ascii="Palatino Linotype" w:eastAsia="Arial" w:hAnsi="Palatino Linotype" w:cs="Arial"/>
                <w:w w:val="90"/>
                <w:sz w:val="19"/>
                <w:szCs w:val="19"/>
              </w:rPr>
              <w:t>ι</w:t>
            </w:r>
            <w:r w:rsidRPr="00A30B1D">
              <w:rPr>
                <w:rFonts w:ascii="Palatino Linotype" w:hAnsi="Palatino Linotype"/>
                <w:w w:val="90"/>
                <w:sz w:val="19"/>
                <w:szCs w:val="19"/>
              </w:rPr>
              <w:t xml:space="preserve">, </w:t>
            </w:r>
            <w:proofErr w:type="spellStart"/>
            <w:r w:rsidRPr="00A30B1D">
              <w:rPr>
                <w:rFonts w:ascii="Palatino Linotype" w:eastAsia="Arial" w:hAnsi="Palatino Linotype" w:cs="Arial"/>
                <w:spacing w:val="-3"/>
                <w:w w:val="90"/>
                <w:sz w:val="19"/>
                <w:szCs w:val="19"/>
              </w:rPr>
              <w:t>συμπληρωμένες</w:t>
            </w:r>
            <w:r w:rsidRPr="00A30B1D">
              <w:rPr>
                <w:rFonts w:ascii="Palatino Linotype" w:eastAsia="Arial" w:hAnsi="Palatino Linotype" w:cs="Arial"/>
                <w:spacing w:val="1"/>
                <w:w w:val="90"/>
                <w:sz w:val="19"/>
                <w:szCs w:val="19"/>
              </w:rPr>
              <w:t>σύμφωνα</w:t>
            </w:r>
            <w:proofErr w:type="spellEnd"/>
            <w:r w:rsidRPr="00A30B1D">
              <w:rPr>
                <w:rFonts w:ascii="Palatino Linotype" w:eastAsia="Arial" w:hAnsi="Palatino Linotype" w:cs="Arial"/>
                <w:spacing w:val="1"/>
                <w:w w:val="90"/>
                <w:sz w:val="19"/>
                <w:szCs w:val="19"/>
              </w:rPr>
              <w:t xml:space="preserve"> με το υπόδειγμα του </w:t>
            </w:r>
            <w:proofErr w:type="spellStart"/>
            <w:r w:rsidRPr="00A30B1D">
              <w:rPr>
                <w:rFonts w:ascii="Palatino Linotype" w:eastAsia="Arial" w:hAnsi="Palatino Linotype" w:cs="Arial"/>
                <w:spacing w:val="-1"/>
                <w:w w:val="90"/>
                <w:sz w:val="19"/>
                <w:szCs w:val="19"/>
              </w:rPr>
              <w:t>Παραρτήματος</w:t>
            </w:r>
            <w:r w:rsidRPr="00A30B1D">
              <w:rPr>
                <w:rFonts w:ascii="Palatino Linotype" w:eastAsia="Arial" w:hAnsi="Palatino Linotype" w:cs="Arial"/>
                <w:spacing w:val="17"/>
                <w:w w:val="90"/>
                <w:sz w:val="19"/>
                <w:szCs w:val="19"/>
              </w:rPr>
              <w:t>Δ</w:t>
            </w:r>
            <w:r w:rsidRPr="00A30B1D">
              <w:rPr>
                <w:rFonts w:ascii="Palatino Linotype" w:eastAsia="Arial" w:hAnsi="Palatino Linotype" w:cs="Arial"/>
                <w:spacing w:val="-2"/>
                <w:w w:val="90"/>
                <w:sz w:val="19"/>
                <w:szCs w:val="19"/>
              </w:rPr>
              <w:t>΄</w:t>
            </w:r>
            <w:proofErr w:type="spellEnd"/>
            <w:r w:rsidRPr="00A30B1D">
              <w:rPr>
                <w:rFonts w:ascii="Palatino Linotype" w:eastAsia="Arial" w:hAnsi="Palatino Linotype" w:cs="Arial"/>
                <w:spacing w:val="-2"/>
                <w:w w:val="90"/>
                <w:sz w:val="19"/>
                <w:szCs w:val="19"/>
              </w:rPr>
              <w:t xml:space="preserve"> υπογεγραμμένες από το νόμιμο εκπρόσωπο της εταιρείας</w:t>
            </w:r>
            <w:r w:rsidRPr="00A30B1D">
              <w:rPr>
                <w:rFonts w:ascii="Palatino Linotype" w:hAnsi="Palatino Linotype"/>
                <w:w w:val="90"/>
                <w:sz w:val="19"/>
                <w:szCs w:val="19"/>
              </w:rPr>
              <w:t>.</w:t>
            </w:r>
          </w:p>
          <w:p w:rsidR="007D26B9" w:rsidRPr="00A30B1D" w:rsidRDefault="007D26B9" w:rsidP="007D26B9">
            <w:pPr>
              <w:pStyle w:val="a6"/>
              <w:numPr>
                <w:ilvl w:val="0"/>
                <w:numId w:val="14"/>
              </w:numPr>
              <w:tabs>
                <w:tab w:val="left" w:pos="726"/>
              </w:tabs>
              <w:spacing w:before="4" w:line="252" w:lineRule="exact"/>
              <w:ind w:right="175" w:hanging="261"/>
              <w:jc w:val="both"/>
              <w:rPr>
                <w:rFonts w:ascii="Palatino Linotype" w:hAnsi="Palatino Linotype"/>
                <w:sz w:val="19"/>
                <w:szCs w:val="19"/>
              </w:rPr>
            </w:pPr>
            <w:r w:rsidRPr="00A30B1D">
              <w:rPr>
                <w:rFonts w:ascii="Palatino Linotype" w:eastAsia="Arial" w:hAnsi="Palatino Linotype" w:cs="Arial"/>
                <w:spacing w:val="-1"/>
                <w:w w:val="90"/>
                <w:sz w:val="19"/>
                <w:szCs w:val="19"/>
              </w:rPr>
              <w:t>Ο</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 xml:space="preserve">συμμετέχοντες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ρέ</w:t>
            </w:r>
            <w:r w:rsidRPr="00A30B1D">
              <w:rPr>
                <w:rFonts w:ascii="Palatino Linotype" w:eastAsia="Arial" w:hAnsi="Palatino Linotype" w:cs="Arial"/>
                <w:spacing w:val="-2"/>
                <w:w w:val="90"/>
                <w:sz w:val="19"/>
                <w:szCs w:val="19"/>
              </w:rPr>
              <w:t>πε</w:t>
            </w:r>
            <w:r w:rsidRPr="00A30B1D">
              <w:rPr>
                <w:rFonts w:ascii="Palatino Linotype" w:eastAsia="Arial" w:hAnsi="Palatino Linotype" w:cs="Arial"/>
                <w:w w:val="90"/>
                <w:sz w:val="19"/>
                <w:szCs w:val="19"/>
              </w:rPr>
              <w:t xml:space="preserve">ι να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λ</w:t>
            </w:r>
            <w:r w:rsidRPr="00A30B1D">
              <w:rPr>
                <w:rFonts w:ascii="Palatino Linotype" w:eastAsia="Arial" w:hAnsi="Palatino Linotype" w:cs="Arial"/>
                <w:spacing w:val="-1"/>
                <w:w w:val="90"/>
                <w:sz w:val="19"/>
                <w:szCs w:val="19"/>
              </w:rPr>
              <w:t>η</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 xml:space="preserve">ν όλες τις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ρο</w:t>
            </w:r>
            <w:r w:rsidRPr="00A30B1D">
              <w:rPr>
                <w:rFonts w:ascii="Palatino Linotype" w:eastAsia="Arial" w:hAnsi="Palatino Linotype" w:cs="Arial"/>
                <w:spacing w:val="1"/>
                <w:w w:val="90"/>
                <w:sz w:val="19"/>
                <w:szCs w:val="19"/>
              </w:rPr>
              <w:t>ϋ</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ο</w:t>
            </w:r>
            <w:r w:rsidRPr="00A30B1D">
              <w:rPr>
                <w:rFonts w:ascii="Palatino Linotype" w:eastAsia="Arial" w:hAnsi="Palatino Linotype" w:cs="Arial"/>
                <w:spacing w:val="-2"/>
                <w:w w:val="90"/>
                <w:sz w:val="19"/>
                <w:szCs w:val="19"/>
              </w:rPr>
              <w:t>θ</w:t>
            </w:r>
            <w:r w:rsidRPr="00A30B1D">
              <w:rPr>
                <w:rFonts w:ascii="Palatino Linotype" w:eastAsia="Arial" w:hAnsi="Palatino Linotype" w:cs="Arial"/>
                <w:w w:val="90"/>
                <w:sz w:val="19"/>
                <w:szCs w:val="19"/>
              </w:rPr>
              <w:t>έ</w:t>
            </w:r>
            <w:r w:rsidRPr="00A30B1D">
              <w:rPr>
                <w:rFonts w:ascii="Palatino Linotype" w:eastAsia="Arial" w:hAnsi="Palatino Linotype" w:cs="Arial"/>
                <w:spacing w:val="-3"/>
                <w:w w:val="90"/>
                <w:sz w:val="19"/>
                <w:szCs w:val="19"/>
              </w:rPr>
              <w:t>σ</w:t>
            </w:r>
            <w:r w:rsidRPr="00A30B1D">
              <w:rPr>
                <w:rFonts w:ascii="Palatino Linotype" w:eastAsia="Arial" w:hAnsi="Palatino Linotype" w:cs="Arial"/>
                <w:w w:val="90"/>
                <w:sz w:val="19"/>
                <w:szCs w:val="19"/>
              </w:rPr>
              <w:t xml:space="preserve">εις  </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ου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ν</w:t>
            </w:r>
            <w:r w:rsidRPr="00A30B1D">
              <w:rPr>
                <w:rFonts w:ascii="Palatino Linotype" w:eastAsia="Arial" w:hAnsi="Palatino Linotype" w:cs="Arial"/>
                <w:spacing w:val="-1"/>
                <w:w w:val="90"/>
                <w:sz w:val="19"/>
                <w:szCs w:val="19"/>
              </w:rPr>
              <w:t>αφ</w:t>
            </w:r>
            <w:r w:rsidRPr="00A30B1D">
              <w:rPr>
                <w:rFonts w:ascii="Palatino Linotype" w:eastAsia="Arial" w:hAnsi="Palatino Linotype" w:cs="Arial"/>
                <w:w w:val="90"/>
                <w:sz w:val="19"/>
                <w:szCs w:val="19"/>
              </w:rPr>
              <w:t>έρ</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ντ</w:t>
            </w:r>
            <w:r w:rsidRPr="00A30B1D">
              <w:rPr>
                <w:rFonts w:ascii="Palatino Linotype" w:eastAsia="Arial" w:hAnsi="Palatino Linotype" w:cs="Arial"/>
                <w:spacing w:val="-3"/>
                <w:w w:val="90"/>
                <w:sz w:val="19"/>
                <w:szCs w:val="19"/>
              </w:rPr>
              <w:t>α</w:t>
            </w:r>
            <w:r w:rsidRPr="00A30B1D">
              <w:rPr>
                <w:rFonts w:ascii="Palatino Linotype" w:eastAsia="Arial" w:hAnsi="Palatino Linotype" w:cs="Arial"/>
                <w:w w:val="90"/>
                <w:sz w:val="19"/>
                <w:szCs w:val="19"/>
              </w:rPr>
              <w:t xml:space="preserve">ι </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τ</w:t>
            </w:r>
            <w:r w:rsidRPr="00A30B1D">
              <w:rPr>
                <w:rFonts w:ascii="Palatino Linotype" w:eastAsia="Arial" w:hAnsi="Palatino Linotype" w:cs="Arial"/>
                <w:spacing w:val="-3"/>
                <w:w w:val="90"/>
                <w:sz w:val="19"/>
                <w:szCs w:val="19"/>
              </w:rPr>
              <w:t>η</w:t>
            </w:r>
            <w:r w:rsidRPr="00A30B1D">
              <w:rPr>
                <w:rFonts w:ascii="Palatino Linotype" w:eastAsia="Arial" w:hAnsi="Palatino Linotype" w:cs="Arial"/>
                <w:w w:val="90"/>
                <w:sz w:val="19"/>
                <w:szCs w:val="19"/>
              </w:rPr>
              <w:t xml:space="preserve">ν </w:t>
            </w:r>
            <w:r w:rsidRPr="00A30B1D">
              <w:rPr>
                <w:rFonts w:ascii="Palatino Linotype" w:eastAsia="Arial" w:hAnsi="Palatino Linotype" w:cs="Arial"/>
                <w:spacing w:val="1"/>
                <w:w w:val="90"/>
                <w:sz w:val="19"/>
                <w:szCs w:val="19"/>
              </w:rPr>
              <w:t>υ</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ε</w:t>
            </w:r>
            <w:r w:rsidRPr="00A30B1D">
              <w:rPr>
                <w:rFonts w:ascii="Palatino Linotype" w:eastAsia="Arial" w:hAnsi="Palatino Linotype" w:cs="Arial"/>
                <w:spacing w:val="-2"/>
                <w:w w:val="90"/>
                <w:sz w:val="19"/>
                <w:szCs w:val="19"/>
              </w:rPr>
              <w:t>ύ</w:t>
            </w:r>
            <w:r w:rsidRPr="00A30B1D">
              <w:rPr>
                <w:rFonts w:ascii="Palatino Linotype" w:eastAsia="Arial" w:hAnsi="Palatino Linotype" w:cs="Arial"/>
                <w:w w:val="90"/>
                <w:sz w:val="19"/>
                <w:szCs w:val="19"/>
              </w:rPr>
              <w:t>θ</w:t>
            </w:r>
            <w:r w:rsidRPr="00A30B1D">
              <w:rPr>
                <w:rFonts w:ascii="Palatino Linotype" w:eastAsia="Arial" w:hAnsi="Palatino Linotype" w:cs="Arial"/>
                <w:spacing w:val="-2"/>
                <w:w w:val="90"/>
                <w:sz w:val="19"/>
                <w:szCs w:val="19"/>
              </w:rPr>
              <w:t>υν</w:t>
            </w:r>
            <w:r w:rsidRPr="00A30B1D">
              <w:rPr>
                <w:rFonts w:ascii="Palatino Linotype" w:eastAsia="Arial" w:hAnsi="Palatino Linotype" w:cs="Arial"/>
                <w:w w:val="90"/>
                <w:sz w:val="19"/>
                <w:szCs w:val="19"/>
              </w:rPr>
              <w:t xml:space="preserve">η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spacing w:val="-1"/>
                <w:w w:val="90"/>
                <w:sz w:val="19"/>
                <w:szCs w:val="19"/>
              </w:rPr>
              <w:t>ή</w:t>
            </w:r>
            <w:r w:rsidRPr="00A30B1D">
              <w:rPr>
                <w:rFonts w:ascii="Palatino Linotype" w:eastAsia="Arial" w:hAnsi="Palatino Linotype" w:cs="Arial"/>
                <w:w w:val="90"/>
                <w:sz w:val="19"/>
                <w:szCs w:val="19"/>
              </w:rPr>
              <w:t>λ</w:t>
            </w:r>
            <w:r w:rsidRPr="00A30B1D">
              <w:rPr>
                <w:rFonts w:ascii="Palatino Linotype" w:eastAsia="Arial" w:hAnsi="Palatino Linotype" w:cs="Arial"/>
                <w:spacing w:val="-3"/>
                <w:w w:val="90"/>
                <w:sz w:val="19"/>
                <w:szCs w:val="19"/>
              </w:rPr>
              <w:t>ω</w:t>
            </w:r>
            <w:r w:rsidRPr="00A30B1D">
              <w:rPr>
                <w:rFonts w:ascii="Palatino Linotype" w:eastAsia="Arial" w:hAnsi="Palatino Linotype" w:cs="Arial"/>
                <w:spacing w:val="1"/>
                <w:w w:val="90"/>
                <w:sz w:val="19"/>
                <w:szCs w:val="19"/>
              </w:rPr>
              <w:t>σ</w:t>
            </w:r>
            <w:r w:rsidRPr="00A30B1D">
              <w:rPr>
                <w:rFonts w:ascii="Palatino Linotype" w:eastAsia="Arial" w:hAnsi="Palatino Linotype" w:cs="Arial"/>
                <w:w w:val="90"/>
                <w:sz w:val="19"/>
                <w:szCs w:val="19"/>
              </w:rPr>
              <w:t>η τ</w:t>
            </w:r>
            <w:r w:rsidRPr="00A30B1D">
              <w:rPr>
                <w:rFonts w:ascii="Palatino Linotype" w:eastAsia="Arial" w:hAnsi="Palatino Linotype" w:cs="Arial"/>
                <w:spacing w:val="-3"/>
                <w:w w:val="90"/>
                <w:sz w:val="19"/>
                <w:szCs w:val="19"/>
              </w:rPr>
              <w:t>ο</w:t>
            </w:r>
            <w:r w:rsidRPr="00A30B1D">
              <w:rPr>
                <w:rFonts w:ascii="Palatino Linotype" w:eastAsia="Arial" w:hAnsi="Palatino Linotype" w:cs="Arial"/>
                <w:w w:val="90"/>
                <w:sz w:val="19"/>
                <w:szCs w:val="19"/>
              </w:rPr>
              <w:t xml:space="preserve">υ </w:t>
            </w:r>
            <w:r w:rsidRPr="00A30B1D">
              <w:rPr>
                <w:rFonts w:ascii="Palatino Linotype" w:eastAsia="Arial" w:hAnsi="Palatino Linotype" w:cs="Arial"/>
                <w:spacing w:val="-2"/>
                <w:w w:val="90"/>
                <w:sz w:val="19"/>
                <w:szCs w:val="19"/>
              </w:rPr>
              <w:t xml:space="preserve">παραρτήματος </w:t>
            </w:r>
            <w:r w:rsidRPr="00A30B1D">
              <w:rPr>
                <w:rFonts w:ascii="Palatino Linotype" w:eastAsia="Arial" w:hAnsi="Palatino Linotype" w:cs="Arial"/>
                <w:spacing w:val="-1"/>
                <w:w w:val="90"/>
                <w:sz w:val="19"/>
                <w:szCs w:val="19"/>
              </w:rPr>
              <w:t>Δ</w:t>
            </w:r>
            <w:r w:rsidRPr="00A30B1D">
              <w:rPr>
                <w:rFonts w:ascii="Palatino Linotype" w:eastAsia="Arial" w:hAnsi="Palatino Linotype" w:cs="Arial"/>
                <w:spacing w:val="-2"/>
                <w:w w:val="90"/>
                <w:sz w:val="19"/>
                <w:szCs w:val="19"/>
              </w:rPr>
              <w:t>΄</w:t>
            </w:r>
            <w:r w:rsidRPr="00A30B1D">
              <w:rPr>
                <w:rFonts w:ascii="Palatino Linotype" w:hAnsi="Palatino Linotype"/>
                <w:w w:val="90"/>
                <w:sz w:val="19"/>
                <w:szCs w:val="19"/>
              </w:rPr>
              <w:t>.</w:t>
            </w:r>
          </w:p>
          <w:p w:rsidR="007D26B9" w:rsidRPr="00A30B1D" w:rsidRDefault="007D26B9" w:rsidP="007D26B9">
            <w:pPr>
              <w:tabs>
                <w:tab w:val="left" w:pos="1234"/>
              </w:tabs>
              <w:spacing w:line="252" w:lineRule="exact"/>
              <w:ind w:left="459" w:right="175"/>
              <w:rPr>
                <w:rFonts w:ascii="Palatino Linotype" w:eastAsia="Arial" w:hAnsi="Palatino Linotype" w:cs="Arial"/>
                <w:spacing w:val="-1"/>
                <w:w w:val="95"/>
                <w:sz w:val="19"/>
                <w:szCs w:val="19"/>
              </w:rPr>
            </w:pPr>
            <w:r w:rsidRPr="00A30B1D">
              <w:rPr>
                <w:rFonts w:ascii="Palatino Linotype" w:eastAsia="Arial" w:hAnsi="Palatino Linotype" w:cs="Arial"/>
                <w:w w:val="90"/>
                <w:sz w:val="19"/>
                <w:szCs w:val="19"/>
              </w:rPr>
              <w:t xml:space="preserve"> Για τις υπεύθυνες </w:t>
            </w:r>
            <w:proofErr w:type="spellStart"/>
            <w:r w:rsidRPr="00A30B1D">
              <w:rPr>
                <w:rFonts w:ascii="Palatino Linotype" w:eastAsia="Arial" w:hAnsi="Palatino Linotype" w:cs="Arial"/>
                <w:w w:val="90"/>
                <w:sz w:val="19"/>
                <w:szCs w:val="19"/>
              </w:rPr>
              <w:t>δήλωσεις</w:t>
            </w:r>
            <w:proofErr w:type="spellEnd"/>
            <w:r w:rsidRPr="00A30B1D">
              <w:rPr>
                <w:rFonts w:ascii="Palatino Linotype" w:eastAsia="Arial" w:hAnsi="Palatino Linotype" w:cs="Arial"/>
                <w:w w:val="90"/>
                <w:sz w:val="19"/>
                <w:szCs w:val="19"/>
              </w:rPr>
              <w:t xml:space="preserve"> </w:t>
            </w:r>
            <w:r w:rsidRPr="00A30B1D">
              <w:rPr>
                <w:rFonts w:ascii="Palatino Linotype" w:eastAsia="Segoe UI" w:hAnsi="Palatino Linotype" w:cs="Segoe UI"/>
                <w:w w:val="90"/>
                <w:sz w:val="19"/>
                <w:szCs w:val="19"/>
              </w:rPr>
              <w:t>δ</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w w:val="90"/>
                <w:sz w:val="19"/>
                <w:szCs w:val="19"/>
              </w:rPr>
              <w:t xml:space="preserve">ν </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w w:val="90"/>
                <w:sz w:val="19"/>
                <w:szCs w:val="19"/>
              </w:rPr>
              <w:t>ι</w:t>
            </w:r>
            <w:r w:rsidRPr="00A30B1D">
              <w:rPr>
                <w:rFonts w:ascii="Palatino Linotype" w:eastAsia="Segoe UI" w:hAnsi="Palatino Linotype" w:cs="Segoe UI"/>
                <w:spacing w:val="-1"/>
                <w:w w:val="90"/>
                <w:sz w:val="19"/>
                <w:szCs w:val="19"/>
              </w:rPr>
              <w:t>τε</w:t>
            </w:r>
            <w:r w:rsidRPr="00A30B1D">
              <w:rPr>
                <w:rFonts w:ascii="Palatino Linotype" w:eastAsia="Segoe UI" w:hAnsi="Palatino Linotype" w:cs="Segoe UI"/>
                <w:w w:val="90"/>
                <w:sz w:val="19"/>
                <w:szCs w:val="19"/>
              </w:rPr>
              <w:t>ί</w:t>
            </w:r>
            <w:r w:rsidRPr="00A30B1D">
              <w:rPr>
                <w:rFonts w:ascii="Palatino Linotype" w:eastAsia="Segoe UI" w:hAnsi="Palatino Linotype" w:cs="Segoe UI"/>
                <w:spacing w:val="-1"/>
                <w:w w:val="90"/>
                <w:sz w:val="19"/>
                <w:szCs w:val="19"/>
              </w:rPr>
              <w:t>τα</w:t>
            </w:r>
            <w:r w:rsidRPr="00A30B1D">
              <w:rPr>
                <w:rFonts w:ascii="Palatino Linotype" w:eastAsia="Segoe UI" w:hAnsi="Palatino Linotype" w:cs="Segoe UI"/>
                <w:w w:val="90"/>
                <w:sz w:val="19"/>
                <w:szCs w:val="19"/>
              </w:rPr>
              <w:t xml:space="preserve">ι </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ε</w:t>
            </w:r>
            <w:r w:rsidRPr="00A30B1D">
              <w:rPr>
                <w:rFonts w:ascii="Palatino Linotype" w:eastAsia="Segoe UI" w:hAnsi="Palatino Linotype" w:cs="Segoe UI"/>
                <w:spacing w:val="-2"/>
                <w:w w:val="90"/>
                <w:sz w:val="19"/>
                <w:szCs w:val="19"/>
              </w:rPr>
              <w:t>β</w:t>
            </w:r>
            <w:r w:rsidRPr="00A30B1D">
              <w:rPr>
                <w:rFonts w:ascii="Palatino Linotype" w:eastAsia="Segoe UI" w:hAnsi="Palatino Linotype" w:cs="Segoe UI"/>
                <w:spacing w:val="-1"/>
                <w:w w:val="90"/>
                <w:sz w:val="19"/>
                <w:szCs w:val="19"/>
              </w:rPr>
              <w:t>α</w:t>
            </w:r>
            <w:r w:rsidRPr="00A30B1D">
              <w:rPr>
                <w:rFonts w:ascii="Palatino Linotype" w:eastAsia="Segoe UI" w:hAnsi="Palatino Linotype" w:cs="Segoe UI"/>
                <w:spacing w:val="2"/>
                <w:w w:val="90"/>
                <w:sz w:val="19"/>
                <w:szCs w:val="19"/>
              </w:rPr>
              <w:t>ί</w:t>
            </w:r>
            <w:r w:rsidRPr="00A30B1D">
              <w:rPr>
                <w:rFonts w:ascii="Palatino Linotype" w:eastAsia="Segoe UI" w:hAnsi="Palatino Linotype" w:cs="Segoe UI"/>
                <w:spacing w:val="-6"/>
                <w:w w:val="90"/>
                <w:sz w:val="19"/>
                <w:szCs w:val="19"/>
              </w:rPr>
              <w:t>ω</w:t>
            </w:r>
            <w:r w:rsidRPr="00A30B1D">
              <w:rPr>
                <w:rFonts w:ascii="Palatino Linotype" w:eastAsia="Segoe UI" w:hAnsi="Palatino Linotype" w:cs="Segoe UI"/>
                <w:w w:val="90"/>
                <w:sz w:val="19"/>
                <w:szCs w:val="19"/>
              </w:rPr>
              <w:t xml:space="preserve">ση </w:t>
            </w:r>
            <w:r w:rsidRPr="00A30B1D">
              <w:rPr>
                <w:rFonts w:ascii="Palatino Linotype" w:eastAsia="Segoe UI" w:hAnsi="Palatino Linotype" w:cs="Segoe UI"/>
                <w:spacing w:val="-1"/>
                <w:w w:val="90"/>
                <w:sz w:val="19"/>
                <w:szCs w:val="19"/>
              </w:rPr>
              <w:t>τ</w:t>
            </w:r>
            <w:r w:rsidRPr="00A30B1D">
              <w:rPr>
                <w:rFonts w:ascii="Palatino Linotype" w:eastAsia="Segoe UI" w:hAnsi="Palatino Linotype" w:cs="Segoe UI"/>
                <w:w w:val="90"/>
                <w:sz w:val="19"/>
                <w:szCs w:val="19"/>
              </w:rPr>
              <w:t>ου γ</w:t>
            </w:r>
            <w:r w:rsidRPr="00A30B1D">
              <w:rPr>
                <w:rFonts w:ascii="Palatino Linotype" w:eastAsia="Segoe UI" w:hAnsi="Palatino Linotype" w:cs="Segoe UI"/>
                <w:spacing w:val="-2"/>
                <w:w w:val="90"/>
                <w:sz w:val="19"/>
                <w:szCs w:val="19"/>
              </w:rPr>
              <w:t>ν</w:t>
            </w:r>
            <w:r w:rsidRPr="00A30B1D">
              <w:rPr>
                <w:rFonts w:ascii="Palatino Linotype" w:eastAsia="Segoe UI" w:hAnsi="Palatino Linotype" w:cs="Segoe UI"/>
                <w:spacing w:val="-1"/>
                <w:w w:val="90"/>
                <w:sz w:val="19"/>
                <w:szCs w:val="19"/>
              </w:rPr>
              <w:t>η</w:t>
            </w:r>
            <w:r w:rsidRPr="00A30B1D">
              <w:rPr>
                <w:rFonts w:ascii="Palatino Linotype" w:eastAsia="Segoe UI" w:hAnsi="Palatino Linotype" w:cs="Segoe UI"/>
                <w:w w:val="90"/>
                <w:sz w:val="19"/>
                <w:szCs w:val="19"/>
              </w:rPr>
              <w:t xml:space="preserve">σίου </w:t>
            </w:r>
            <w:r w:rsidRPr="00A30B1D">
              <w:rPr>
                <w:rFonts w:ascii="Palatino Linotype" w:eastAsia="Segoe UI" w:hAnsi="Palatino Linotype" w:cs="Segoe UI"/>
                <w:spacing w:val="-1"/>
                <w:w w:val="90"/>
                <w:sz w:val="19"/>
                <w:szCs w:val="19"/>
              </w:rPr>
              <w:t>της</w:t>
            </w:r>
            <w:r w:rsidRPr="00A30B1D">
              <w:rPr>
                <w:rFonts w:ascii="Palatino Linotype" w:eastAsia="Segoe UI" w:hAnsi="Palatino Linotype" w:cs="Segoe UI"/>
                <w:w w:val="90"/>
                <w:sz w:val="19"/>
                <w:szCs w:val="19"/>
              </w:rPr>
              <w:t xml:space="preserve"> υ</w:t>
            </w:r>
            <w:r w:rsidRPr="00A30B1D">
              <w:rPr>
                <w:rFonts w:ascii="Palatino Linotype" w:eastAsia="Segoe UI" w:hAnsi="Palatino Linotype" w:cs="Segoe UI"/>
                <w:spacing w:val="-2"/>
                <w:w w:val="90"/>
                <w:sz w:val="19"/>
                <w:szCs w:val="19"/>
              </w:rPr>
              <w:t>π</w:t>
            </w:r>
            <w:r w:rsidRPr="00A30B1D">
              <w:rPr>
                <w:rFonts w:ascii="Palatino Linotype" w:eastAsia="Segoe UI" w:hAnsi="Palatino Linotype" w:cs="Segoe UI"/>
                <w:w w:val="90"/>
                <w:sz w:val="19"/>
                <w:szCs w:val="19"/>
              </w:rPr>
              <w:t>ογ</w:t>
            </w:r>
            <w:r w:rsidRPr="00A30B1D">
              <w:rPr>
                <w:rFonts w:ascii="Palatino Linotype" w:eastAsia="Segoe UI" w:hAnsi="Palatino Linotype" w:cs="Segoe UI"/>
                <w:spacing w:val="-1"/>
                <w:w w:val="90"/>
                <w:sz w:val="19"/>
                <w:szCs w:val="19"/>
              </w:rPr>
              <w:t>ραφή</w:t>
            </w:r>
            <w:r w:rsidRPr="00A30B1D">
              <w:rPr>
                <w:rFonts w:ascii="Palatino Linotype" w:eastAsia="Segoe UI" w:hAnsi="Palatino Linotype" w:cs="Segoe UI"/>
                <w:w w:val="90"/>
                <w:sz w:val="19"/>
                <w:szCs w:val="19"/>
              </w:rPr>
              <w:t xml:space="preserve">ς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spacing w:val="-2"/>
                <w:w w:val="90"/>
                <w:sz w:val="19"/>
                <w:szCs w:val="19"/>
              </w:rPr>
              <w:t>π</w:t>
            </w:r>
            <w:r w:rsidRPr="00A30B1D">
              <w:rPr>
                <w:rFonts w:ascii="Palatino Linotype" w:eastAsia="Arial" w:hAnsi="Palatino Linotype" w:cs="Arial"/>
                <w:w w:val="90"/>
                <w:sz w:val="19"/>
                <w:szCs w:val="19"/>
              </w:rPr>
              <w:t xml:space="preserve">ό </w:t>
            </w:r>
            <w:r w:rsidRPr="00A30B1D">
              <w:rPr>
                <w:rFonts w:ascii="Palatino Linotype" w:eastAsia="Arial" w:hAnsi="Palatino Linotype" w:cs="Arial"/>
                <w:spacing w:val="-1"/>
                <w:w w:val="90"/>
                <w:sz w:val="19"/>
                <w:szCs w:val="19"/>
              </w:rPr>
              <w:t xml:space="preserve">αρμόδια </w:t>
            </w:r>
            <w:r w:rsidRPr="00A30B1D">
              <w:rPr>
                <w:rFonts w:ascii="Palatino Linotype" w:eastAsia="Arial" w:hAnsi="Palatino Linotype" w:cs="Arial"/>
                <w:spacing w:val="-2"/>
                <w:w w:val="90"/>
                <w:sz w:val="19"/>
                <w:szCs w:val="19"/>
              </w:rPr>
              <w:t>δ</w:t>
            </w:r>
            <w:r w:rsidRPr="00A30B1D">
              <w:rPr>
                <w:rFonts w:ascii="Palatino Linotype" w:eastAsia="Arial" w:hAnsi="Palatino Linotype" w:cs="Arial"/>
                <w:w w:val="90"/>
                <w:sz w:val="19"/>
                <w:szCs w:val="19"/>
              </w:rPr>
              <w:t>ιοι</w:t>
            </w:r>
            <w:r w:rsidRPr="00A30B1D">
              <w:rPr>
                <w:rFonts w:ascii="Palatino Linotype" w:eastAsia="Arial" w:hAnsi="Palatino Linotype" w:cs="Arial"/>
                <w:spacing w:val="-1"/>
                <w:w w:val="90"/>
                <w:sz w:val="19"/>
                <w:szCs w:val="19"/>
              </w:rPr>
              <w:t>κη</w:t>
            </w:r>
            <w:r w:rsidRPr="00A30B1D">
              <w:rPr>
                <w:rFonts w:ascii="Palatino Linotype" w:eastAsia="Arial" w:hAnsi="Palatino Linotype" w:cs="Arial"/>
                <w:w w:val="90"/>
                <w:sz w:val="19"/>
                <w:szCs w:val="19"/>
              </w:rPr>
              <w:t>τι</w:t>
            </w:r>
            <w:r w:rsidRPr="00A30B1D">
              <w:rPr>
                <w:rFonts w:ascii="Palatino Linotype" w:eastAsia="Arial" w:hAnsi="Palatino Linotype" w:cs="Arial"/>
                <w:spacing w:val="-1"/>
                <w:w w:val="90"/>
                <w:sz w:val="19"/>
                <w:szCs w:val="19"/>
              </w:rPr>
              <w:t>κ</w:t>
            </w:r>
            <w:r w:rsidRPr="00A30B1D">
              <w:rPr>
                <w:rFonts w:ascii="Palatino Linotype" w:eastAsia="Arial" w:hAnsi="Palatino Linotype" w:cs="Arial"/>
                <w:w w:val="90"/>
                <w:sz w:val="19"/>
                <w:szCs w:val="19"/>
              </w:rPr>
              <w:t xml:space="preserve">ή </w:t>
            </w:r>
            <w:r w:rsidRPr="00A30B1D">
              <w:rPr>
                <w:rFonts w:ascii="Palatino Linotype" w:eastAsia="Arial" w:hAnsi="Palatino Linotype" w:cs="Arial"/>
                <w:spacing w:val="-1"/>
                <w:w w:val="90"/>
                <w:sz w:val="19"/>
                <w:szCs w:val="19"/>
              </w:rPr>
              <w:t>α</w:t>
            </w:r>
            <w:r w:rsidRPr="00A30B1D">
              <w:rPr>
                <w:rFonts w:ascii="Palatino Linotype" w:eastAsia="Arial" w:hAnsi="Palatino Linotype" w:cs="Arial"/>
                <w:w w:val="90"/>
                <w:sz w:val="19"/>
                <w:szCs w:val="19"/>
              </w:rPr>
              <w:t>ρ</w:t>
            </w:r>
            <w:r w:rsidRPr="00A30B1D">
              <w:rPr>
                <w:rFonts w:ascii="Palatino Linotype" w:eastAsia="Arial" w:hAnsi="Palatino Linotype" w:cs="Arial"/>
                <w:spacing w:val="-3"/>
                <w:w w:val="90"/>
                <w:sz w:val="19"/>
                <w:szCs w:val="19"/>
              </w:rPr>
              <w:t>χ</w:t>
            </w:r>
            <w:r w:rsidRPr="00A30B1D">
              <w:rPr>
                <w:rFonts w:ascii="Palatino Linotype" w:eastAsia="Arial" w:hAnsi="Palatino Linotype" w:cs="Arial"/>
                <w:w w:val="90"/>
                <w:sz w:val="19"/>
                <w:szCs w:val="19"/>
              </w:rPr>
              <w:t>ή ή τα Κ</w:t>
            </w:r>
            <w:r w:rsidRPr="00A30B1D">
              <w:rPr>
                <w:rFonts w:ascii="Palatino Linotype" w:eastAsia="Arial" w:hAnsi="Palatino Linotype" w:cs="Arial"/>
                <w:spacing w:val="-1"/>
                <w:w w:val="90"/>
                <w:sz w:val="19"/>
                <w:szCs w:val="19"/>
              </w:rPr>
              <w:t>ΕΠ</w:t>
            </w:r>
            <w:r w:rsidRPr="00A30B1D">
              <w:rPr>
                <w:rFonts w:ascii="Palatino Linotype" w:hAnsi="Palatino Linotype"/>
                <w:w w:val="90"/>
                <w:sz w:val="19"/>
                <w:szCs w:val="19"/>
              </w:rPr>
              <w:t xml:space="preserve">). </w:t>
            </w:r>
          </w:p>
          <w:p w:rsidR="007D26B9" w:rsidRPr="00A30B1D" w:rsidRDefault="007D26B9" w:rsidP="007D26B9">
            <w:pPr>
              <w:pStyle w:val="a6"/>
              <w:tabs>
                <w:tab w:val="left" w:pos="462"/>
              </w:tabs>
              <w:spacing w:line="250" w:lineRule="exact"/>
              <w:ind w:left="459" w:right="175"/>
              <w:jc w:val="both"/>
              <w:rPr>
                <w:rFonts w:ascii="Palatino Linotype" w:eastAsia="Arial" w:hAnsi="Palatino Linotype" w:cs="Arial"/>
                <w:w w:val="90"/>
                <w:sz w:val="19"/>
                <w:szCs w:val="19"/>
              </w:rPr>
            </w:pPr>
          </w:p>
          <w:p w:rsidR="007D26B9" w:rsidRPr="00A30B1D" w:rsidRDefault="007D26B9" w:rsidP="007D26B9">
            <w:pPr>
              <w:pStyle w:val="a6"/>
              <w:tabs>
                <w:tab w:val="left" w:pos="462"/>
              </w:tabs>
              <w:spacing w:line="250" w:lineRule="exact"/>
              <w:ind w:left="459" w:right="175"/>
              <w:jc w:val="both"/>
              <w:rPr>
                <w:rFonts w:ascii="Palatino Linotype" w:eastAsia="Arial" w:hAnsi="Palatino Linotype" w:cs="Arial"/>
                <w:w w:val="95"/>
                <w:sz w:val="19"/>
                <w:szCs w:val="19"/>
              </w:rPr>
            </w:pPr>
            <w:r w:rsidRPr="00A30B1D">
              <w:rPr>
                <w:rFonts w:ascii="Palatino Linotype" w:eastAsia="Arial" w:hAnsi="Palatino Linotype" w:cs="Arial"/>
                <w:w w:val="95"/>
                <w:sz w:val="19"/>
                <w:szCs w:val="19"/>
              </w:rPr>
              <w:t xml:space="preserve">Το ΤΕΥΔ  και οι παραπάνω υπεύθυνες </w:t>
            </w:r>
            <w:proofErr w:type="spellStart"/>
            <w:r w:rsidRPr="00A30B1D">
              <w:rPr>
                <w:rFonts w:ascii="Palatino Linotype" w:eastAsia="Arial" w:hAnsi="Palatino Linotype" w:cs="Arial"/>
                <w:w w:val="95"/>
                <w:sz w:val="19"/>
                <w:szCs w:val="19"/>
              </w:rPr>
              <w:t>δήλωσεις</w:t>
            </w:r>
            <w:proofErr w:type="spellEnd"/>
            <w:r w:rsidRPr="00A30B1D">
              <w:rPr>
                <w:rFonts w:ascii="Palatino Linotype" w:eastAsia="Arial" w:hAnsi="Palatino Linotype" w:cs="Arial"/>
                <w:w w:val="95"/>
                <w:sz w:val="19"/>
                <w:szCs w:val="19"/>
              </w:rPr>
              <w:t xml:space="preserve"> μπορεί να υπογράφονται έως και δέκα (10) ημέρες πριν την καταληκτική ημερομηνία υποβολής προσφοράς.</w:t>
            </w:r>
          </w:p>
          <w:p w:rsidR="007D26B9" w:rsidRPr="00A30B1D" w:rsidRDefault="007D26B9" w:rsidP="007D26B9">
            <w:pPr>
              <w:pStyle w:val="a6"/>
              <w:tabs>
                <w:tab w:val="left" w:pos="726"/>
              </w:tabs>
              <w:spacing w:before="4" w:after="0" w:line="252" w:lineRule="exact"/>
              <w:ind w:left="743" w:right="175"/>
              <w:contextualSpacing w:val="0"/>
              <w:jc w:val="both"/>
              <w:rPr>
                <w:rFonts w:ascii="Palatino Linotype" w:eastAsia="Arial" w:hAnsi="Palatino Linotype" w:cs="Arial"/>
                <w:spacing w:val="-1"/>
                <w:w w:val="95"/>
                <w:sz w:val="19"/>
                <w:szCs w:val="19"/>
              </w:rPr>
            </w:pPr>
          </w:p>
          <w:p w:rsidR="007D26B9" w:rsidRPr="00A30B1D" w:rsidRDefault="007D26B9" w:rsidP="007D26B9">
            <w:pPr>
              <w:pStyle w:val="a6"/>
              <w:tabs>
                <w:tab w:val="left" w:pos="726"/>
              </w:tabs>
              <w:spacing w:before="10" w:line="222" w:lineRule="auto"/>
              <w:ind w:right="175"/>
              <w:jc w:val="both"/>
              <w:rPr>
                <w:rFonts w:ascii="Palatino Linotype" w:hAnsi="Palatino Linotype"/>
                <w:sz w:val="19"/>
                <w:szCs w:val="19"/>
              </w:rPr>
            </w:pPr>
          </w:p>
        </w:tc>
      </w:tr>
      <w:tr w:rsidR="004D369E" w:rsidRPr="00E12DEC" w:rsidTr="00DD0E21">
        <w:trPr>
          <w:gridAfter w:val="1"/>
          <w:wAfter w:w="124" w:type="dxa"/>
          <w:trHeight w:val="2240"/>
          <w:jc w:val="center"/>
        </w:trPr>
        <w:tc>
          <w:tcPr>
            <w:tcW w:w="1951" w:type="dxa"/>
            <w:gridSpan w:val="2"/>
            <w:shd w:val="clear" w:color="auto" w:fill="D9D9D9" w:themeFill="background1" w:themeFillShade="D9"/>
            <w:vAlign w:val="center"/>
          </w:tcPr>
          <w:p w:rsidR="004D369E" w:rsidRPr="00A30B1D" w:rsidRDefault="004D369E"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Τεχνική Προσφορά</w:t>
            </w:r>
          </w:p>
        </w:tc>
        <w:tc>
          <w:tcPr>
            <w:tcW w:w="7531" w:type="dxa"/>
            <w:gridSpan w:val="2"/>
            <w:vAlign w:val="center"/>
          </w:tcPr>
          <w:p w:rsidR="004D369E" w:rsidRPr="00E12DEC" w:rsidRDefault="004D369E" w:rsidP="004D369E">
            <w:pPr>
              <w:suppressAutoHyphens w:val="0"/>
              <w:spacing w:line="276" w:lineRule="auto"/>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Περιλαμβάνει:</w:t>
            </w:r>
          </w:p>
          <w:p w:rsidR="004D369E" w:rsidRPr="00574670" w:rsidRDefault="004D369E" w:rsidP="004D369E">
            <w:pPr>
              <w:pStyle w:val="a6"/>
              <w:numPr>
                <w:ilvl w:val="0"/>
                <w:numId w:val="6"/>
              </w:numPr>
              <w:ind w:right="175"/>
              <w:jc w:val="both"/>
              <w:rPr>
                <w:rFonts w:ascii="Palatino Linotype" w:eastAsia="Arial" w:hAnsi="Palatino Linotype" w:cs="Arial"/>
                <w:spacing w:val="-1"/>
                <w:w w:val="95"/>
                <w:sz w:val="20"/>
                <w:szCs w:val="20"/>
              </w:rPr>
            </w:pPr>
            <w:r w:rsidRPr="00574670">
              <w:rPr>
                <w:rFonts w:ascii="Palatino Linotype" w:eastAsia="Arial" w:hAnsi="Palatino Linotype" w:cs="Arial"/>
                <w:spacing w:val="-1"/>
                <w:w w:val="95"/>
                <w:sz w:val="20"/>
                <w:szCs w:val="20"/>
              </w:rPr>
              <w:t>Πλήρη περιγραφή των προσφερόμενων υπηρεσιών.</w:t>
            </w:r>
          </w:p>
          <w:p w:rsidR="004D369E" w:rsidRPr="00E12DEC" w:rsidRDefault="004D369E" w:rsidP="004D369E">
            <w:pPr>
              <w:pStyle w:val="a6"/>
              <w:numPr>
                <w:ilvl w:val="0"/>
                <w:numId w:val="6"/>
              </w:numPr>
              <w:jc w:val="both"/>
              <w:rPr>
                <w:rFonts w:ascii="Palatino Linotype" w:eastAsia="Arial" w:hAnsi="Palatino Linotype" w:cs="Arial"/>
                <w:spacing w:val="-1"/>
                <w:w w:val="95"/>
                <w:sz w:val="19"/>
                <w:szCs w:val="19"/>
              </w:rPr>
            </w:pPr>
            <w:r w:rsidRPr="00574670">
              <w:rPr>
                <w:rFonts w:ascii="Palatino Linotype" w:eastAsia="Arial" w:hAnsi="Palatino Linotype" w:cs="Arial"/>
                <w:spacing w:val="-1"/>
                <w:w w:val="95"/>
                <w:sz w:val="20"/>
                <w:szCs w:val="20"/>
              </w:rPr>
              <w:t xml:space="preserve">Συμπλήρωση των φύλλων συμμόρφωσης όπου απαιτείται ή δήλωση συμμόρφωσης με τους όρους που αναφέρονται στο Παράρτημα Β </w:t>
            </w:r>
            <w:r w:rsidRPr="00574670">
              <w:rPr>
                <w:rFonts w:ascii="Palatino Linotype" w:eastAsia="Arial" w:hAnsi="Palatino Linotype" w:cs="Arial"/>
                <w:spacing w:val="-1"/>
                <w:w w:val="95"/>
                <w:sz w:val="19"/>
                <w:szCs w:val="19"/>
              </w:rPr>
              <w:t xml:space="preserve">και  το </w:t>
            </w:r>
            <w:r w:rsidRPr="0061788B">
              <w:rPr>
                <w:rFonts w:ascii="Palatino Linotype" w:eastAsia="Arial" w:hAnsi="Palatino Linotype" w:cs="Arial"/>
                <w:spacing w:val="-1"/>
                <w:w w:val="95"/>
                <w:sz w:val="19"/>
                <w:szCs w:val="19"/>
              </w:rPr>
              <w:t>υπόδειγμα του Πίνακα του Παραρτήματος Γ’.</w:t>
            </w:r>
          </w:p>
        </w:tc>
      </w:tr>
      <w:tr w:rsidR="007D26B9" w:rsidRPr="00E12DEC" w:rsidTr="00DD0E21">
        <w:trPr>
          <w:gridAfter w:val="1"/>
          <w:wAfter w:w="124" w:type="dxa"/>
          <w:trHeight w:val="1845"/>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Οικονομική Προσφορά</w:t>
            </w:r>
          </w:p>
        </w:tc>
        <w:tc>
          <w:tcPr>
            <w:tcW w:w="7531" w:type="dxa"/>
            <w:gridSpan w:val="2"/>
            <w:vAlign w:val="center"/>
          </w:tcPr>
          <w:p w:rsidR="007D26B9" w:rsidRPr="00A30B1D" w:rsidRDefault="007D26B9" w:rsidP="007D26B9">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spacing w:val="-1"/>
                <w:w w:val="95"/>
                <w:sz w:val="19"/>
                <w:szCs w:val="19"/>
              </w:rPr>
              <w:t>Περιλαμβάνει:</w:t>
            </w:r>
          </w:p>
          <w:p w:rsidR="00667C1F" w:rsidRPr="00E12DEC" w:rsidRDefault="00667C1F" w:rsidP="00667C1F">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E12DEC">
              <w:rPr>
                <w:rFonts w:ascii="Palatino Linotype" w:eastAsia="Arial" w:hAnsi="Palatino Linotype" w:cs="Arial"/>
                <w:spacing w:val="-1"/>
                <w:w w:val="95"/>
                <w:sz w:val="19"/>
                <w:szCs w:val="19"/>
              </w:rPr>
              <w:t>Περιλαμβάνει:</w:t>
            </w:r>
          </w:p>
          <w:p w:rsidR="00667C1F" w:rsidRPr="00E12DEC" w:rsidRDefault="00667C1F" w:rsidP="00667C1F">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E12DEC">
              <w:rPr>
                <w:rFonts w:ascii="Palatino Linotype" w:eastAsia="Arial" w:hAnsi="Palatino Linotype" w:cs="Arial"/>
                <w:w w:val="95"/>
                <w:sz w:val="19"/>
                <w:szCs w:val="19"/>
              </w:rPr>
              <w:t xml:space="preserve">Τα </w:t>
            </w:r>
            <w:r w:rsidRPr="00E12DEC">
              <w:rPr>
                <w:rFonts w:ascii="Palatino Linotype" w:eastAsia="Arial" w:hAnsi="Palatino Linotype" w:cs="Arial"/>
                <w:spacing w:val="-4"/>
                <w:w w:val="95"/>
                <w:sz w:val="19"/>
                <w:szCs w:val="19"/>
              </w:rPr>
              <w:t xml:space="preserve">οικονομικά </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w w:val="95"/>
                <w:sz w:val="19"/>
                <w:szCs w:val="19"/>
              </w:rPr>
              <w:t>το</w:t>
            </w:r>
            <w:r w:rsidRPr="00E12DEC">
              <w:rPr>
                <w:rFonts w:ascii="Palatino Linotype" w:eastAsia="Arial" w:hAnsi="Palatino Linotype" w:cs="Arial"/>
                <w:spacing w:val="-2"/>
                <w:w w:val="95"/>
                <w:sz w:val="19"/>
                <w:szCs w:val="19"/>
              </w:rPr>
              <w:t>ι</w:t>
            </w:r>
            <w:r w:rsidRPr="00E12DEC">
              <w:rPr>
                <w:rFonts w:ascii="Palatino Linotype" w:eastAsia="Arial" w:hAnsi="Palatino Linotype" w:cs="Arial"/>
                <w:w w:val="95"/>
                <w:sz w:val="19"/>
                <w:szCs w:val="19"/>
              </w:rPr>
              <w:t xml:space="preserve">χεία της </w:t>
            </w:r>
            <w:r w:rsidRPr="00E12DEC">
              <w:rPr>
                <w:rFonts w:ascii="Palatino Linotype" w:eastAsia="Arial" w:hAnsi="Palatino Linotype" w:cs="Arial"/>
                <w:spacing w:val="-2"/>
                <w:w w:val="95"/>
                <w:sz w:val="19"/>
                <w:szCs w:val="19"/>
              </w:rPr>
              <w:t>π</w:t>
            </w:r>
            <w:r w:rsidRPr="00E12DEC">
              <w:rPr>
                <w:rFonts w:ascii="Palatino Linotype" w:eastAsia="Arial" w:hAnsi="Palatino Linotype" w:cs="Arial"/>
                <w:w w:val="95"/>
                <w:sz w:val="19"/>
                <w:szCs w:val="19"/>
              </w:rPr>
              <w:t>ρο</w:t>
            </w:r>
            <w:r w:rsidRPr="00E12DEC">
              <w:rPr>
                <w:rFonts w:ascii="Palatino Linotype" w:eastAsia="Arial" w:hAnsi="Palatino Linotype" w:cs="Arial"/>
                <w:spacing w:val="1"/>
                <w:w w:val="95"/>
                <w:sz w:val="19"/>
                <w:szCs w:val="19"/>
              </w:rPr>
              <w:t>σ</w:t>
            </w:r>
            <w:r w:rsidRPr="00E12DEC">
              <w:rPr>
                <w:rFonts w:ascii="Palatino Linotype" w:eastAsia="Arial" w:hAnsi="Palatino Linotype" w:cs="Arial"/>
                <w:spacing w:val="-2"/>
                <w:w w:val="95"/>
                <w:sz w:val="19"/>
                <w:szCs w:val="19"/>
              </w:rPr>
              <w:t>φ</w:t>
            </w:r>
            <w:r w:rsidRPr="00E12DEC">
              <w:rPr>
                <w:rFonts w:ascii="Palatino Linotype" w:eastAsia="Arial" w:hAnsi="Palatino Linotype" w:cs="Arial"/>
                <w:spacing w:val="-4"/>
                <w:w w:val="95"/>
                <w:sz w:val="19"/>
                <w:szCs w:val="19"/>
              </w:rPr>
              <w:t>ο</w:t>
            </w:r>
            <w:r w:rsidRPr="00E12DEC">
              <w:rPr>
                <w:rFonts w:ascii="Palatino Linotype" w:eastAsia="Arial" w:hAnsi="Palatino Linotype" w:cs="Arial"/>
                <w:w w:val="95"/>
                <w:sz w:val="19"/>
                <w:szCs w:val="19"/>
              </w:rPr>
              <w:t>ρ</w:t>
            </w:r>
            <w:r w:rsidRPr="00E12DEC">
              <w:rPr>
                <w:rFonts w:ascii="Palatino Linotype" w:eastAsia="Arial" w:hAnsi="Palatino Linotype" w:cs="Arial"/>
                <w:spacing w:val="-2"/>
                <w:w w:val="95"/>
                <w:sz w:val="19"/>
                <w:szCs w:val="19"/>
              </w:rPr>
              <w:t>ά</w:t>
            </w:r>
            <w:r w:rsidRPr="00E12DEC">
              <w:rPr>
                <w:rFonts w:ascii="Palatino Linotype" w:eastAsia="Arial" w:hAnsi="Palatino Linotype" w:cs="Arial"/>
                <w:w w:val="95"/>
                <w:sz w:val="19"/>
                <w:szCs w:val="19"/>
              </w:rPr>
              <w:t xml:space="preserve">ς και συμπληρώνεται σύμφωνα με το Παράρτημα </w:t>
            </w:r>
            <w:r w:rsidRPr="00E12DEC">
              <w:rPr>
                <w:rFonts w:ascii="Palatino Linotype" w:eastAsia="Arial" w:hAnsi="Palatino Linotype" w:cs="Arial"/>
                <w:w w:val="95"/>
                <w:sz w:val="19"/>
                <w:szCs w:val="19"/>
                <w:lang w:val="en-US"/>
              </w:rPr>
              <w:t>B</w:t>
            </w:r>
            <w:r w:rsidRPr="00E12DEC">
              <w:rPr>
                <w:rFonts w:ascii="Palatino Linotype" w:eastAsia="Arial" w:hAnsi="Palatino Linotype" w:cs="Arial"/>
                <w:w w:val="95"/>
                <w:sz w:val="19"/>
                <w:szCs w:val="19"/>
              </w:rPr>
              <w:t>’ και το υπόδειγμα του πίνακα του Παραρτήματος Δ’, σε χωριστό και σφραγισμένο φάκελο επί ποινή απορρίψεως.</w:t>
            </w:r>
          </w:p>
          <w:p w:rsidR="00667C1F" w:rsidRPr="00E12DEC" w:rsidRDefault="00667C1F" w:rsidP="00667C1F">
            <w:pPr>
              <w:pStyle w:val="Default"/>
              <w:jc w:val="both"/>
              <w:rPr>
                <w:rFonts w:eastAsia="Arial" w:cs="Arial"/>
                <w:color w:val="auto"/>
                <w:spacing w:val="-1"/>
                <w:w w:val="95"/>
                <w:sz w:val="19"/>
                <w:szCs w:val="19"/>
                <w:lang w:eastAsia="en-US"/>
              </w:rPr>
            </w:pPr>
            <w:r w:rsidRPr="00E12DEC">
              <w:rPr>
                <w:rFonts w:eastAsia="Arial" w:cs="Arial"/>
                <w:color w:val="auto"/>
                <w:spacing w:val="-1"/>
                <w:w w:val="95"/>
                <w:sz w:val="19"/>
                <w:szCs w:val="19"/>
                <w:lang w:eastAsia="en-US"/>
              </w:rPr>
              <w:t xml:space="preserve">Οικονομική προσφορά η οποία είναι αόριστη και ανεπίδεκτη εκτίμησης ή τελεί υπό αίρεση, απορρίπτεται ως απαράδεκτη από την Επιτροπή του διαγωνισμού. </w:t>
            </w:r>
          </w:p>
          <w:p w:rsidR="007D26B9" w:rsidRPr="00A30B1D" w:rsidRDefault="00667C1F" w:rsidP="00667C1F">
            <w:pPr>
              <w:pStyle w:val="a8"/>
              <w:tabs>
                <w:tab w:val="clear" w:pos="4153"/>
                <w:tab w:val="clear" w:pos="8306"/>
              </w:tabs>
              <w:jc w:val="both"/>
              <w:rPr>
                <w:rFonts w:ascii="Palatino Linotype" w:eastAsia="Arial" w:hAnsi="Palatino Linotype" w:cs="Arial"/>
                <w:spacing w:val="-1"/>
                <w:w w:val="95"/>
                <w:sz w:val="19"/>
                <w:szCs w:val="19"/>
                <w:lang w:eastAsia="en-US"/>
              </w:rPr>
            </w:pPr>
            <w:r w:rsidRPr="00E12DEC">
              <w:rPr>
                <w:rFonts w:ascii="Palatino Linotype" w:eastAsia="Arial" w:hAnsi="Palatino Linotype" w:cs="Arial"/>
                <w:spacing w:val="-1"/>
                <w:w w:val="95"/>
                <w:sz w:val="19"/>
                <w:szCs w:val="19"/>
                <w:lang w:eastAsia="en-US"/>
              </w:rPr>
              <w:t>Προσφορά που υπερβαίνει τον προϋπολογισμό του διαγωνισμού, θα απορρίπτεται.</w:t>
            </w:r>
            <w:r w:rsidR="00FE786C">
              <w:rPr>
                <w:rFonts w:ascii="Palatino Linotype" w:eastAsia="Arial" w:hAnsi="Palatino Linotype" w:cs="Arial"/>
                <w:spacing w:val="-1"/>
                <w:w w:val="95"/>
                <w:sz w:val="19"/>
                <w:szCs w:val="19"/>
                <w:lang w:eastAsia="en-US"/>
              </w:rPr>
              <w:t xml:space="preserve"> </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 xml:space="preserve">Όλες οι τιμές θα δίνονται σε Ευρώ. </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Στην συνολική τιμή πρέπει να περιλαμβάνονται οι τυχόν κρατήσεις και κάθε άλλη επιβάρυνση (κόστος μεταφοράς, κλπ) μέχρι τον τόπο παράδοσης και εγκατάστασης του εξοπλισμού.</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Τυχόν εκπτώσεις θα πρέπει να έχουν υπολογιστεί κατά είδος, και το τελικό ποσό για κάθε αντικείμενο / υπηρεσία είναι αυτό που θα αναγράφεται στην οικονομική προσφορά.</w:t>
            </w:r>
          </w:p>
          <w:p w:rsidR="007D26B9" w:rsidRPr="00A30B1D" w:rsidRDefault="007D26B9" w:rsidP="007D26B9">
            <w:pPr>
              <w:pStyle w:val="a8"/>
              <w:numPr>
                <w:ilvl w:val="0"/>
                <w:numId w:val="29"/>
              </w:numPr>
              <w:tabs>
                <w:tab w:val="clear" w:pos="4153"/>
                <w:tab w:val="clear" w:pos="8306"/>
              </w:tabs>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  Το σύνολο της οικονομικής προσφοράς δεν θα πρέπει να υπερβαίνει τον συνολικό προϋπολογισμό του έργου.</w:t>
            </w:r>
          </w:p>
          <w:p w:rsidR="007D26B9" w:rsidRPr="00A30B1D" w:rsidRDefault="007D26B9" w:rsidP="007D26B9">
            <w:pPr>
              <w:pStyle w:val="a8"/>
              <w:tabs>
                <w:tab w:val="clear" w:pos="4153"/>
                <w:tab w:val="clear" w:pos="8306"/>
              </w:tabs>
              <w:jc w:val="both"/>
              <w:rPr>
                <w:rFonts w:ascii="Palatino Linotype" w:eastAsia="Arial" w:hAnsi="Palatino Linotype" w:cs="Arial"/>
                <w:spacing w:val="-1"/>
                <w:w w:val="95"/>
                <w:sz w:val="19"/>
                <w:szCs w:val="19"/>
                <w:lang w:eastAsia="en-US"/>
              </w:rPr>
            </w:pPr>
          </w:p>
          <w:p w:rsidR="007D26B9" w:rsidRPr="00A30B1D" w:rsidRDefault="007D26B9" w:rsidP="00A55D90">
            <w:pPr>
              <w:jc w:val="both"/>
              <w:rPr>
                <w:rFonts w:ascii="Palatino Linotype" w:eastAsia="Arial" w:hAnsi="Palatino Linotype" w:cs="Arial"/>
                <w:spacing w:val="-1"/>
                <w:w w:val="95"/>
                <w:sz w:val="19"/>
                <w:szCs w:val="19"/>
                <w:lang w:eastAsia="en-US"/>
              </w:rPr>
            </w:pPr>
          </w:p>
        </w:tc>
      </w:tr>
      <w:tr w:rsidR="007D26B9" w:rsidRPr="00E12DEC" w:rsidTr="00DD0E21">
        <w:trPr>
          <w:gridAfter w:val="1"/>
          <w:wAfter w:w="124" w:type="dxa"/>
          <w:trHeight w:val="423"/>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Γλώσσα Εγγράφων</w:t>
            </w:r>
          </w:p>
        </w:tc>
        <w:tc>
          <w:tcPr>
            <w:tcW w:w="7531" w:type="dxa"/>
            <w:gridSpan w:val="2"/>
            <w:vAlign w:val="center"/>
          </w:tcPr>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Τα έγγραφα της σύμβασης έχουν συνταχθεί στην </w:t>
            </w:r>
            <w:r w:rsidRPr="00A30B1D">
              <w:rPr>
                <w:rFonts w:ascii="Palatino Linotype" w:eastAsia="Arial" w:hAnsi="Palatino Linotype" w:cs="Arial"/>
                <w:b/>
                <w:w w:val="95"/>
                <w:sz w:val="19"/>
                <w:szCs w:val="19"/>
                <w:lang w:eastAsia="en-US"/>
              </w:rPr>
              <w:t>ελληνική γλώσσα</w:t>
            </w:r>
            <w:r w:rsidRPr="00A30B1D">
              <w:rPr>
                <w:rFonts w:ascii="Palatino Linotype" w:eastAsia="Arial" w:hAnsi="Palatino Linotype" w:cs="Arial"/>
                <w:w w:val="95"/>
                <w:sz w:val="19"/>
                <w:szCs w:val="19"/>
                <w:lang w:eastAsia="en-US"/>
              </w:rPr>
              <w:t xml:space="preserve">. </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Τυχόν ενστάσεις ή προδικαστικές προσφυγές υποβάλλονται στην ελληνική γλώσσα.</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w:t>
            </w:r>
          </w:p>
          <w:p w:rsidR="007D26B9" w:rsidRPr="00A30B1D" w:rsidRDefault="007D26B9" w:rsidP="007D26B9">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Τα έγγραφα που απαιτούνται για τη διενέργεια του διαγωνισμού και την συμμετοχή σε αυτόν (η υποψηφιότητα στο διαγωνισμό, καθώς και κάθε παροχή πληροφορίας, αλληλογραφία, γνωστοποίηση, υποβολή ένστασης, αίτησης, κλπ. από και προς το Πανεπιστήμιο Κρήτης) συντάσσονται στην ελληνική γλώσσα. Ενδεχομένως τεχνικοί όροι ή τεχνικά φυλλάδια που δεν μπορούν να αποδοθούν στην Ελληνική, είναι δυνατό να αναγράφονται στην Αγγλική.</w:t>
            </w:r>
            <w:bookmarkStart w:id="2" w:name="_Toc509731603"/>
            <w:bookmarkStart w:id="3" w:name="_Toc526681117"/>
            <w:bookmarkStart w:id="4" w:name="_Toc480015517"/>
            <w:bookmarkStart w:id="5" w:name="_Toc480016386"/>
            <w:bookmarkStart w:id="6" w:name="_Toc480017154"/>
            <w:bookmarkStart w:id="7" w:name="_Toc480017323"/>
            <w:bookmarkStart w:id="8" w:name="_Toc480017383"/>
            <w:bookmarkStart w:id="9" w:name="_Toc480022493"/>
            <w:bookmarkStart w:id="10" w:name="_Toc480351605"/>
            <w:bookmarkStart w:id="11" w:name="_Toc480685468"/>
            <w:bookmarkStart w:id="12" w:name="_Toc480685535"/>
            <w:bookmarkEnd w:id="2"/>
            <w:bookmarkEnd w:id="3"/>
            <w:bookmarkEnd w:id="4"/>
            <w:bookmarkEnd w:id="5"/>
            <w:bookmarkEnd w:id="6"/>
            <w:bookmarkEnd w:id="7"/>
            <w:bookmarkEnd w:id="8"/>
            <w:bookmarkEnd w:id="9"/>
            <w:bookmarkEnd w:id="10"/>
            <w:bookmarkEnd w:id="11"/>
            <w:bookmarkEnd w:id="12"/>
          </w:p>
          <w:p w:rsidR="007D26B9" w:rsidRPr="00A30B1D" w:rsidRDefault="007D26B9" w:rsidP="007D26B9">
            <w:pPr>
              <w:suppressAutoHyphens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Πιστοποιητικά ή λοιπά συνοδευτικά στοιχεία, που έχουν συνταχθεί σε γλώσσα εκτός της Ελληνικής θα συνοδεύονται υποχρεωτικά μετάφραση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7D26B9" w:rsidRPr="00A30B1D" w:rsidRDefault="007D26B9" w:rsidP="007D26B9">
            <w:pPr>
              <w:jc w:val="both"/>
              <w:rPr>
                <w:rFonts w:ascii="Palatino Linotype" w:eastAsia="Arial" w:hAnsi="Palatino Linotype" w:cs="Arial"/>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Υποβολή δικαιολογητικών σύμφωνα με το ν. 4250/2014</w:t>
            </w: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r w:rsidRPr="00A30B1D">
              <w:rPr>
                <w:rFonts w:ascii="Palatino Linotype" w:eastAsia="Arial" w:hAnsi="Palatino Linotype" w:cs="Arial"/>
                <w:b/>
                <w:w w:val="95"/>
                <w:sz w:val="19"/>
                <w:szCs w:val="19"/>
                <w:lang w:eastAsia="en-US"/>
              </w:rPr>
              <w:t>Σχετικά με την κατάργηση της υποχρέωσης υποβολής πρωτοτύπων ή επικυρωμένων αντιγράφων εγγράφων σε διαγωνισμούς δημοσίων συμβάσεων</w:t>
            </w:r>
            <w:r w:rsidR="00CC16CA">
              <w:rPr>
                <w:rFonts w:ascii="Palatino Linotype" w:eastAsia="Arial" w:hAnsi="Palatino Linotype" w:cs="Arial"/>
                <w:b/>
                <w:w w:val="95"/>
                <w:sz w:val="19"/>
                <w:szCs w:val="19"/>
                <w:lang w:eastAsia="en-US"/>
              </w:rPr>
              <w:t xml:space="preserve"> </w:t>
            </w:r>
            <w:proofErr w:type="spellStart"/>
            <w:r w:rsidRPr="00A30B1D">
              <w:rPr>
                <w:rFonts w:ascii="Palatino Linotype" w:eastAsia="Arial" w:hAnsi="Palatino Linotype" w:cs="Arial"/>
                <w:b/>
                <w:w w:val="95"/>
                <w:sz w:val="19"/>
                <w:szCs w:val="19"/>
                <w:lang w:eastAsia="en-US"/>
              </w:rPr>
              <w:t>κατ΄</w:t>
            </w:r>
            <w:proofErr w:type="spellEnd"/>
            <w:r w:rsidRPr="00A30B1D">
              <w:rPr>
                <w:rFonts w:ascii="Palatino Linotype" w:eastAsia="Arial" w:hAnsi="Palatino Linotype" w:cs="Arial"/>
                <w:b/>
                <w:w w:val="95"/>
                <w:sz w:val="19"/>
                <w:szCs w:val="19"/>
                <w:lang w:eastAsia="en-US"/>
              </w:rPr>
              <w:t xml:space="preserve"> εφαρμογή</w:t>
            </w:r>
            <w:r w:rsidR="00CC16CA">
              <w:rPr>
                <w:rFonts w:ascii="Palatino Linotype" w:eastAsia="Arial" w:hAnsi="Palatino Linotype" w:cs="Arial"/>
                <w:b/>
                <w:w w:val="95"/>
                <w:sz w:val="19"/>
                <w:szCs w:val="19"/>
                <w:lang w:eastAsia="en-US"/>
              </w:rPr>
              <w:t xml:space="preserve"> </w:t>
            </w:r>
            <w:r w:rsidRPr="00A30B1D">
              <w:rPr>
                <w:rFonts w:ascii="Palatino Linotype" w:eastAsia="Arial" w:hAnsi="Palatino Linotype" w:cs="Arial"/>
                <w:b/>
                <w:w w:val="95"/>
                <w:sz w:val="19"/>
                <w:szCs w:val="19"/>
                <w:lang w:eastAsia="en-US"/>
              </w:rPr>
              <w:t>των  διατάξεων του άρθρου 1 του Ν. 4250/2014 (ΦΕΚ Α' 74), με τις οποίες τροποποιήθηκαν οι διατάξεις του άρθρου 1 και των παρ. 3 και 4 του άρθρου 11 του Ν.2690/1999 (ΦΕΚ Α' 45) διευκρινίζονται τα εξής:</w:t>
            </w:r>
          </w:p>
          <w:p w:rsidR="007D26B9" w:rsidRPr="00A30B1D" w:rsidRDefault="007D26B9" w:rsidP="007D26B9">
            <w:pPr>
              <w:suppressAutoHyphens w:val="0"/>
              <w:autoSpaceDE w:val="0"/>
              <w:autoSpaceDN w:val="0"/>
              <w:adjustRightInd w:val="0"/>
              <w:jc w:val="both"/>
              <w:rPr>
                <w:rFonts w:ascii="Palatino Linotype" w:eastAsia="Arial" w:hAnsi="Palatino Linotype" w:cs="Arial"/>
                <w:b/>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Επισημαίνεται ότι όσον αφορά την υποβολή δικαιολογητικών συμμετοχής και κατακύρωσης στην Αναθέτουσα Αρχή έχουν εφαρμογή οι διατάξεις του άρθρου 1 του Ν. 4250/2014 (ΦΕΚ Α' 74), με τις οποίες τροποποιήθηκαν οι διατάξεις του άρθρου 1 και των παρ. 3 και 4 του άρθρου 11 του Ν.2690/1999 (ΦΕΚ Α' 45).</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Ειδικότερα:</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1. Απλά αντίγραφα δημοσίων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Ν.4250/2014. Σημειωτέον ότι η παραπάνω ρύθμιση δεν καταλαμβάνει τα συμβολαιογραφικά έγγραφα (λ.χ. πληρεξούσια, ένορκες βεβαιώσεις </w:t>
            </w:r>
            <w:proofErr w:type="spellStart"/>
            <w:r w:rsidRPr="00A30B1D">
              <w:rPr>
                <w:rFonts w:ascii="Palatino Linotype" w:eastAsia="Arial" w:hAnsi="Palatino Linotype" w:cs="Arial"/>
                <w:w w:val="95"/>
                <w:sz w:val="19"/>
                <w:szCs w:val="19"/>
                <w:lang w:eastAsia="en-US"/>
              </w:rPr>
              <w:t>κ.ο.κ</w:t>
            </w:r>
            <w:proofErr w:type="spellEnd"/>
            <w:r w:rsidRPr="00A30B1D">
              <w:rPr>
                <w:rFonts w:ascii="Palatino Linotype" w:eastAsia="Arial" w:hAnsi="Palatino Linotype" w:cs="Arial"/>
                <w:w w:val="95"/>
                <w:sz w:val="19"/>
                <w:szCs w:val="19"/>
                <w:lang w:eastAsia="en-US"/>
              </w:rPr>
              <w:t xml:space="preserve">.), για τα οποία συνεχίζει να υφίσταται η υποχρέωση υποβολής </w:t>
            </w:r>
            <w:proofErr w:type="spellStart"/>
            <w:r w:rsidRPr="00A30B1D">
              <w:rPr>
                <w:rFonts w:ascii="Palatino Linotype" w:eastAsia="Arial" w:hAnsi="Palatino Linotype" w:cs="Arial"/>
                <w:w w:val="95"/>
                <w:sz w:val="19"/>
                <w:szCs w:val="19"/>
                <w:lang w:eastAsia="en-US"/>
              </w:rPr>
              <w:t>κεκυρωμένων</w:t>
            </w:r>
            <w:proofErr w:type="spellEnd"/>
            <w:r w:rsidRPr="00A30B1D">
              <w:rPr>
                <w:rFonts w:ascii="Palatino Linotype" w:eastAsia="Arial" w:hAnsi="Palatino Linotype" w:cs="Arial"/>
                <w:w w:val="95"/>
                <w:sz w:val="19"/>
                <w:szCs w:val="19"/>
                <w:lang w:eastAsia="en-US"/>
              </w:rPr>
              <w:t xml:space="preserve"> αντιγράφων.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2. Απλά αντίγραφα αλλοδαπών δημοσίων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Επίσης, γίνονται αποδεκτά ευκρινή φωτοαντίγραφα από αντίγραφα εγγράφων που έχουν εκδοθεί από αλλοδαπές αρχές, υπό την προϋπόθεση ότι τα τελευταία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A30B1D">
              <w:rPr>
                <w:rFonts w:ascii="Palatino Linotype" w:eastAsia="Arial" w:hAnsi="Palatino Linotype" w:cs="Arial"/>
                <w:w w:val="95"/>
                <w:sz w:val="19"/>
                <w:szCs w:val="19"/>
                <w:lang w:val="en-US" w:eastAsia="en-US"/>
              </w:rPr>
              <w:t>APOSTILLE</w:t>
            </w:r>
            <w:r w:rsidRPr="00A30B1D">
              <w:rPr>
                <w:rFonts w:ascii="Palatino Linotype" w:eastAsia="Arial" w:hAnsi="Palatino Linotype" w:cs="Arial"/>
                <w:w w:val="95"/>
                <w:sz w:val="19"/>
                <w:szCs w:val="19"/>
                <w:lang w:eastAsia="en-US"/>
              </w:rPr>
              <w:t>), οι οποίες  απορρέουν από διεθνείς συμβάσεις της χώρας (Σύμβαση της Χάγης) ή άλλες διακρατικές συμφωνίες.</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3. Απλά αντίγραφα ιδιωτικών εγγράφων</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7D26B9" w:rsidRPr="00A30B1D" w:rsidRDefault="007D26B9" w:rsidP="007D26B9">
            <w:pPr>
              <w:pStyle w:val="a4"/>
              <w:widowControl w:val="0"/>
              <w:tabs>
                <w:tab w:val="left" w:pos="495"/>
              </w:tabs>
              <w:suppressAutoHyphens w:val="0"/>
              <w:kinsoku w:val="0"/>
              <w:overflowPunct w:val="0"/>
              <w:autoSpaceDE w:val="0"/>
              <w:autoSpaceDN w:val="0"/>
              <w:adjustRightInd w:val="0"/>
              <w:spacing w:line="255" w:lineRule="auto"/>
              <w:ind w:right="102"/>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Ειδικά τα έγγραφα τα οποία αποτελούν ιδιωτικά έγγραφα, µ</w:t>
            </w:r>
            <w:proofErr w:type="spellStart"/>
            <w:r w:rsidRPr="00A30B1D">
              <w:rPr>
                <w:rFonts w:ascii="Palatino Linotype" w:eastAsia="Arial" w:hAnsi="Palatino Linotype" w:cs="Arial"/>
                <w:w w:val="95"/>
                <w:sz w:val="19"/>
                <w:szCs w:val="19"/>
                <w:lang w:eastAsia="en-US"/>
              </w:rPr>
              <w:t>πορεί</w:t>
            </w:r>
            <w:proofErr w:type="spellEnd"/>
            <w:r w:rsidRPr="00A30B1D">
              <w:rPr>
                <w:rFonts w:ascii="Palatino Linotype" w:eastAsia="Arial" w:hAnsi="Palatino Linotype" w:cs="Arial"/>
                <w:w w:val="95"/>
                <w:sz w:val="19"/>
                <w:szCs w:val="19"/>
                <w:lang w:eastAsia="en-US"/>
              </w:rPr>
              <w:t xml:space="preserve"> να γίνονται αποδεκτά και σε απλή φωτοτυπία, εφόσον συνυποβάλλεται υπεύθυνη δήλωση στην οποία βεβαιώνεται η ακρίβειά </w:t>
            </w:r>
            <w:proofErr w:type="spellStart"/>
            <w:r w:rsidRPr="00A30B1D">
              <w:rPr>
                <w:rFonts w:ascii="Palatino Linotype" w:eastAsia="Arial" w:hAnsi="Palatino Linotype" w:cs="Arial"/>
                <w:w w:val="95"/>
                <w:sz w:val="19"/>
                <w:szCs w:val="19"/>
                <w:lang w:eastAsia="en-US"/>
              </w:rPr>
              <w:t>τουςκαι</w:t>
            </w:r>
            <w:proofErr w:type="spellEnd"/>
            <w:r w:rsidRPr="00A30B1D">
              <w:rPr>
                <w:rFonts w:ascii="Palatino Linotype" w:eastAsia="Arial" w:hAnsi="Palatino Linotype" w:cs="Arial"/>
                <w:w w:val="95"/>
                <w:sz w:val="19"/>
                <w:szCs w:val="19"/>
                <w:lang w:eastAsia="en-US"/>
              </w:rPr>
              <w:t xml:space="preserve"> η οποία φέρει υπογραφή μετά την έναρξη διαδικασίας σύναψης σύμβασης.</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4. Πρωτότυπα έγγραφα και επικυρωμένα αντίγραφα</w:t>
            </w:r>
          </w:p>
          <w:p w:rsidR="007D26B9" w:rsidRPr="00A30B1D" w:rsidRDefault="007D26B9" w:rsidP="007D26B9">
            <w:pPr>
              <w:suppressAutoHyphens w:val="0"/>
              <w:autoSpaceDE w:val="0"/>
              <w:autoSpaceDN w:val="0"/>
              <w:adjustRightInd w:val="0"/>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7D26B9" w:rsidRPr="00A30B1D" w:rsidRDefault="007D26B9" w:rsidP="007D26B9">
            <w:pPr>
              <w:jc w:val="both"/>
              <w:rPr>
                <w:rFonts w:ascii="Palatino Linotype" w:eastAsia="Arial" w:hAnsi="Palatino Linotype" w:cs="Arial"/>
                <w:w w:val="95"/>
                <w:sz w:val="19"/>
                <w:szCs w:val="19"/>
                <w:lang w:eastAsia="en-US"/>
              </w:rPr>
            </w:pP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 xml:space="preserve">Ειδικότερα, όλα τα δημόσια έγγραφα που αφορούν αλλοδαπούς οικονομικούς φορείς και που θα κατατεθούν από τους προσφέροντες στην παρούσα διαδικασία, θα είναι νόμιμα επικυρωμένα, και η μετάφραση των εν λόγω εγγράφων μπορεί να γίνει είτε από τη μεταφραστική υπηρεσία του ΥΠ.ΕΞ., είτε από το αρμόδιο προξενείο, είτε από δικηγόρο κατά την έννοια των άρθρων 454 του </w:t>
            </w:r>
            <w:proofErr w:type="spellStart"/>
            <w:r w:rsidRPr="00A30B1D">
              <w:rPr>
                <w:rFonts w:ascii="Palatino Linotype" w:eastAsia="Arial" w:hAnsi="Palatino Linotype" w:cs="Arial"/>
                <w:w w:val="95"/>
                <w:sz w:val="19"/>
                <w:szCs w:val="19"/>
                <w:lang w:eastAsia="en-US"/>
              </w:rPr>
              <w:t>Κ.Πολ.Δ</w:t>
            </w:r>
            <w:proofErr w:type="spellEnd"/>
            <w:r w:rsidRPr="00A30B1D">
              <w:rPr>
                <w:rFonts w:ascii="Palatino Linotype" w:eastAsia="Arial" w:hAnsi="Palatino Linotype" w:cs="Arial"/>
                <w:w w:val="95"/>
                <w:sz w:val="19"/>
                <w:szCs w:val="19"/>
                <w:lang w:eastAsia="en-US"/>
              </w:rPr>
              <w:t>. και 53 του Κώδικα περί Δικηγόρων, είτε από ορκωτό μεταφραστή της χώρας προέλευσης, αν υφίσταται στη χώρα αυτή τέτοια υπηρεσία.</w:t>
            </w:r>
          </w:p>
          <w:p w:rsidR="007D26B9" w:rsidRPr="00A30B1D" w:rsidRDefault="007D26B9" w:rsidP="007D26B9">
            <w:pPr>
              <w:jc w:val="both"/>
              <w:rPr>
                <w:rFonts w:ascii="Palatino Linotype" w:eastAsia="Arial" w:hAnsi="Palatino Linotype" w:cs="Arial"/>
                <w:w w:val="95"/>
                <w:sz w:val="19"/>
                <w:szCs w:val="19"/>
                <w:lang w:eastAsia="en-US"/>
              </w:rPr>
            </w:pPr>
            <w:r w:rsidRPr="00A30B1D">
              <w:rPr>
                <w:rFonts w:ascii="Palatino Linotype" w:eastAsia="Arial" w:hAnsi="Palatino Linotype" w:cs="Arial"/>
                <w:w w:val="95"/>
                <w:sz w:val="19"/>
                <w:szCs w:val="19"/>
                <w:lang w:eastAsia="en-US"/>
              </w:rPr>
              <w:t>Επιτρέπεται αντίστοιχα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 έγγραφο από το αρμόδιο Προξενείο της χώρας του προσφέροντος, είτε από το πρωτότυπο έγγραφο με την σφραγίδα ‘’</w:t>
            </w:r>
            <w:proofErr w:type="spellStart"/>
            <w:r w:rsidRPr="00A30B1D">
              <w:rPr>
                <w:rFonts w:ascii="Palatino Linotype" w:eastAsia="Arial" w:hAnsi="Palatino Linotype" w:cs="Arial"/>
                <w:w w:val="95"/>
                <w:sz w:val="19"/>
                <w:szCs w:val="19"/>
                <w:lang w:val="en-US" w:eastAsia="en-US"/>
              </w:rPr>
              <w:t>Apostile</w:t>
            </w:r>
            <w:proofErr w:type="spellEnd"/>
            <w:r w:rsidRPr="00A30B1D">
              <w:rPr>
                <w:rFonts w:ascii="Palatino Linotype" w:eastAsia="Arial" w:hAnsi="Palatino Linotype" w:cs="Arial"/>
                <w:w w:val="95"/>
                <w:sz w:val="19"/>
                <w:szCs w:val="19"/>
                <w:lang w:eastAsia="en-US"/>
              </w:rPr>
              <w:t>” σύμφωνα με την συνθήκη της Χάγης της 05-10-61. Η επικύρωση αυτή πρέπει να έχει γίνει από δικηγόρο κατά την έννοια των άρθρων 454 του Κ.Π.Δ. και 53 του Κώδικα περί Δικηγόρων.</w:t>
            </w:r>
          </w:p>
          <w:p w:rsidR="007D26B9" w:rsidRPr="00A30B1D" w:rsidRDefault="007D26B9" w:rsidP="007D26B9">
            <w:pPr>
              <w:pStyle w:val="a6"/>
              <w:tabs>
                <w:tab w:val="left" w:pos="462"/>
              </w:tabs>
              <w:spacing w:after="0" w:line="250" w:lineRule="exact"/>
              <w:ind w:left="0"/>
              <w:contextualSpacing w:val="0"/>
              <w:jc w:val="both"/>
              <w:rPr>
                <w:rFonts w:ascii="Palatino Linotype" w:eastAsia="Arial" w:hAnsi="Palatino Linotype" w:cs="Arial"/>
                <w:spacing w:val="-1"/>
                <w:w w:val="95"/>
                <w:sz w:val="19"/>
                <w:szCs w:val="19"/>
              </w:rPr>
            </w:pPr>
            <w:r w:rsidRPr="00A30B1D">
              <w:rPr>
                <w:rFonts w:ascii="Palatino Linotype" w:eastAsia="Arial" w:hAnsi="Palatino Linotype" w:cs="Arial"/>
                <w:w w:val="95"/>
                <w:sz w:val="19"/>
                <w:szCs w:val="19"/>
              </w:rPr>
              <w:t>Κάθε μορφής επικοινωνία με την αναθέτουσα αρχή, καθώς και μεταξύ αυτής και του αναδόχου, θα γίνονται υποχρεωτικά στην ελληνική γλώσσα.</w:t>
            </w:r>
          </w:p>
        </w:tc>
      </w:tr>
      <w:tr w:rsidR="007D26B9" w:rsidRPr="00E12DEC" w:rsidTr="00DD0E21">
        <w:trPr>
          <w:gridAfter w:val="1"/>
          <w:wAfter w:w="124" w:type="dxa"/>
          <w:trHeight w:val="331"/>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 xml:space="preserve">Κωδικοί </w:t>
            </w:r>
            <w:r w:rsidRPr="00A30B1D">
              <w:rPr>
                <w:rFonts w:ascii="Palatino Linotype" w:eastAsia="Arial" w:hAnsi="Palatino Linotype" w:cs="Arial"/>
                <w:b/>
                <w:spacing w:val="-1"/>
                <w:w w:val="95"/>
                <w:sz w:val="19"/>
                <w:szCs w:val="19"/>
                <w:lang w:val="en-US" w:eastAsia="en-US"/>
              </w:rPr>
              <w:t>CPV</w:t>
            </w:r>
          </w:p>
        </w:tc>
        <w:tc>
          <w:tcPr>
            <w:tcW w:w="7531" w:type="dxa"/>
            <w:gridSpan w:val="2"/>
            <w:vAlign w:val="center"/>
          </w:tcPr>
          <w:p w:rsidR="0013327A" w:rsidRPr="00574670" w:rsidRDefault="0013327A" w:rsidP="0013327A">
            <w:pPr>
              <w:tabs>
                <w:tab w:val="left" w:pos="462"/>
              </w:tabs>
              <w:spacing w:before="14" w:line="250" w:lineRule="exact"/>
              <w:ind w:right="175"/>
              <w:rPr>
                <w:rFonts w:ascii="Palatino Linotype" w:eastAsia="Arial" w:hAnsi="Palatino Linotype" w:cs="Arial"/>
                <w:spacing w:val="-1"/>
                <w:w w:val="95"/>
                <w:sz w:val="20"/>
                <w:szCs w:val="20"/>
                <w:lang w:val="en-US"/>
              </w:rPr>
            </w:pPr>
            <w:r w:rsidRPr="00574670">
              <w:rPr>
                <w:rFonts w:ascii="Palatino Linotype" w:eastAsia="Arial" w:hAnsi="Palatino Linotype" w:cs="Arial"/>
                <w:spacing w:val="-1"/>
                <w:w w:val="95"/>
                <w:sz w:val="20"/>
                <w:szCs w:val="20"/>
              </w:rPr>
              <w:t>50334110-9</w:t>
            </w:r>
          </w:p>
          <w:p w:rsidR="0013327A" w:rsidRPr="00574670" w:rsidRDefault="0013327A" w:rsidP="0013327A">
            <w:pPr>
              <w:tabs>
                <w:tab w:val="left" w:pos="462"/>
              </w:tabs>
              <w:spacing w:before="14" w:line="250" w:lineRule="exact"/>
              <w:ind w:right="175"/>
              <w:rPr>
                <w:rFonts w:ascii="Palatino Linotype" w:eastAsia="Arial" w:hAnsi="Palatino Linotype" w:cs="Arial"/>
                <w:spacing w:val="-1"/>
                <w:w w:val="95"/>
                <w:sz w:val="20"/>
                <w:szCs w:val="20"/>
                <w:lang w:val="en-US"/>
              </w:rPr>
            </w:pPr>
            <w:r w:rsidRPr="00574670">
              <w:rPr>
                <w:rFonts w:ascii="Palatino Linotype" w:eastAsia="Arial" w:hAnsi="Palatino Linotype" w:cs="Arial"/>
                <w:spacing w:val="-1"/>
                <w:w w:val="95"/>
                <w:sz w:val="20"/>
                <w:szCs w:val="20"/>
                <w:lang w:val="en-US"/>
              </w:rPr>
              <w:t>50312310-1</w:t>
            </w:r>
          </w:p>
          <w:p w:rsidR="007D26B9" w:rsidRPr="00A30B1D" w:rsidRDefault="0013327A" w:rsidP="0013327A">
            <w:pPr>
              <w:pStyle w:val="a6"/>
              <w:tabs>
                <w:tab w:val="left" w:pos="462"/>
              </w:tabs>
              <w:spacing w:after="0" w:line="250" w:lineRule="exact"/>
              <w:ind w:left="0"/>
              <w:contextualSpacing w:val="0"/>
              <w:jc w:val="both"/>
              <w:rPr>
                <w:rFonts w:ascii="Palatino Linotype" w:eastAsia="Arial" w:hAnsi="Palatino Linotype" w:cs="Arial"/>
                <w:w w:val="95"/>
                <w:sz w:val="19"/>
                <w:szCs w:val="19"/>
              </w:rPr>
            </w:pPr>
            <w:r w:rsidRPr="00574670">
              <w:rPr>
                <w:rFonts w:ascii="Palatino Linotype" w:eastAsia="Arial" w:hAnsi="Palatino Linotype" w:cs="Arial"/>
                <w:spacing w:val="-1"/>
                <w:w w:val="95"/>
                <w:sz w:val="20"/>
                <w:szCs w:val="20"/>
                <w:lang w:val="en-US"/>
              </w:rPr>
              <w:t>50312610-4</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Τιμή</w:t>
            </w:r>
          </w:p>
        </w:tc>
        <w:tc>
          <w:tcPr>
            <w:tcW w:w="7531" w:type="dxa"/>
            <w:gridSpan w:val="2"/>
            <w:vAlign w:val="center"/>
          </w:tcPr>
          <w:p w:rsidR="007D26B9" w:rsidRPr="00A30B1D" w:rsidRDefault="007D26B9" w:rsidP="007D26B9">
            <w:pPr>
              <w:pStyle w:val="TableParagraph"/>
              <w:spacing w:line="246" w:lineRule="exact"/>
              <w:jc w:val="both"/>
              <w:rPr>
                <w:rFonts w:ascii="Palatino Linotype" w:eastAsia="Arial" w:hAnsi="Palatino Linotype" w:cs="Arial"/>
                <w:spacing w:val="1"/>
                <w:w w:val="95"/>
                <w:sz w:val="19"/>
                <w:szCs w:val="19"/>
                <w:lang w:val="el-GR"/>
              </w:rPr>
            </w:pPr>
            <w:r w:rsidRPr="00A30B1D">
              <w:rPr>
                <w:rFonts w:ascii="Palatino Linotype" w:eastAsia="Arial" w:hAnsi="Palatino Linotype" w:cs="Arial"/>
                <w:spacing w:val="1"/>
                <w:w w:val="95"/>
                <w:sz w:val="19"/>
                <w:szCs w:val="19"/>
                <w:lang w:val="el-GR"/>
              </w:rPr>
              <w:t>Στην τιμή συμπεριλαμβάνοντα οι παρακάτω κρατήσεις, ο παρακρατούμενος φόρος και κάθε άλλη επιβάρυνση:</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7D26B9" w:rsidRPr="00A30B1D" w:rsidRDefault="007D26B9" w:rsidP="007D26B9">
            <w:pPr>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1"/>
                <w:w w:val="95"/>
                <w:sz w:val="19"/>
                <w:szCs w:val="19"/>
                <w:lang w:eastAsia="en-US"/>
              </w:rPr>
            </w:pPr>
            <w:r w:rsidRPr="00A30B1D">
              <w:rPr>
                <w:rFonts w:ascii="Palatino Linotype" w:eastAsia="Arial" w:hAnsi="Palatino Linotype" w:cs="Arial"/>
                <w:b/>
                <w:spacing w:val="-1"/>
                <w:w w:val="95"/>
                <w:sz w:val="19"/>
                <w:szCs w:val="19"/>
                <w:lang w:eastAsia="en-US"/>
              </w:rPr>
              <w:t>Νόμισμα</w:t>
            </w:r>
          </w:p>
        </w:tc>
        <w:tc>
          <w:tcPr>
            <w:tcW w:w="7531" w:type="dxa"/>
            <w:gridSpan w:val="2"/>
            <w:vAlign w:val="center"/>
          </w:tcPr>
          <w:p w:rsidR="007D26B9" w:rsidRPr="00A30B1D" w:rsidRDefault="007D26B9" w:rsidP="007D26B9">
            <w:pPr>
              <w:suppressAutoHyphens w:val="0"/>
              <w:spacing w:line="276" w:lineRule="auto"/>
              <w:jc w:val="both"/>
              <w:rPr>
                <w:rFonts w:ascii="Palatino Linotype" w:eastAsia="Arial" w:hAnsi="Palatino Linotype" w:cs="Arial"/>
                <w:spacing w:val="-1"/>
                <w:w w:val="95"/>
                <w:sz w:val="19"/>
                <w:szCs w:val="19"/>
                <w:lang w:eastAsia="en-US"/>
              </w:rPr>
            </w:pPr>
            <w:r w:rsidRPr="00A30B1D">
              <w:rPr>
                <w:rFonts w:ascii="Palatino Linotype" w:eastAsia="Arial" w:hAnsi="Palatino Linotype" w:cs="Arial"/>
                <w:spacing w:val="-1"/>
                <w:w w:val="95"/>
                <w:sz w:val="19"/>
                <w:szCs w:val="19"/>
                <w:lang w:eastAsia="en-US"/>
              </w:rPr>
              <w:t>Ευρώ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Διενέργεια Διαγωνισμού</w:t>
            </w:r>
          </w:p>
        </w:tc>
        <w:tc>
          <w:tcPr>
            <w:tcW w:w="7531" w:type="dxa"/>
            <w:gridSpan w:val="2"/>
            <w:vAlign w:val="center"/>
          </w:tcPr>
          <w:p w:rsidR="007D26B9" w:rsidRPr="00A30B1D" w:rsidRDefault="007D26B9" w:rsidP="007D26B9">
            <w:pPr>
              <w:pStyle w:val="a6"/>
              <w:widowControl w:val="0"/>
              <w:numPr>
                <w:ilvl w:val="0"/>
                <w:numId w:val="7"/>
              </w:numPr>
              <w:tabs>
                <w:tab w:val="left" w:pos="462"/>
                <w:tab w:val="left" w:pos="2166"/>
                <w:tab w:val="left" w:pos="2523"/>
                <w:tab w:val="left" w:pos="3390"/>
                <w:tab w:val="left" w:pos="4388"/>
                <w:tab w:val="left" w:pos="5686"/>
                <w:tab w:val="left" w:pos="6044"/>
                <w:tab w:val="left" w:pos="7042"/>
              </w:tabs>
              <w:spacing w:after="0" w:line="254"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Αποσφραγίζεται ο κυρίως φάκελος προσφοράς, ο φάκελος των δικαιολογητικών συμμετοχής καθώς και ο φάκελος της τεχνικής προσφοράς, μονογράφονται από  το αρμόδιο όργανο όλα τα δικαιολογητικά   που υποβάλλονται κατά το στάδιο αυτό και η τεχνική προσφορά ανά φύλλο. Στη συνέχεια το αρμόδιο όργανο ελέγχει την πληρότητα των δικαιολογητικών συμμετοχής και αξιολογεί τις τεχνικές προσφορές σύμφωνα µε τους όρους της παρούσας διακήρυξης. Κατόπιν συντάσσει πρακτικό στο οποίο καταχωρεί όσους υπέβαλαν προσφορές, τα αποτελέσματα του ελέγχου των δικαιολογητικών συμμετοχής και της αξιολόγησης των τεχνικών προσφορών, καθώς και τους λόγους τυχόν απόρριψης συμμετεχόντων από τη συνέχεια του διαγωνισμού.</w:t>
            </w:r>
          </w:p>
          <w:p w:rsidR="007D26B9" w:rsidRPr="00A30B1D" w:rsidRDefault="007D26B9" w:rsidP="007D26B9">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Οι   φάκελοι   των   οικονομικών   προσφορών   δεν αποσφραγίζονται, αλλά μονογράφονται  από το παραπάνω όργανο και τοποθετούνται   σ’  ένα  νέο   φάκελο, ο  οποίος επίσης σφραγίζεται και υπογράφεται από το ίδιο όργανο και φυλάσσεται, προκειμένου να αποσφραγιστεί κατά την κρίση της επιτροπής, είτε ευθύς αμέσως  είτε την</w:t>
            </w:r>
            <w:r w:rsidR="00CC16CA">
              <w:rPr>
                <w:rFonts w:ascii="Palatino Linotype" w:eastAsia="Arial" w:hAnsi="Palatino Linotype" w:cs="Arial"/>
                <w:spacing w:val="-3"/>
                <w:w w:val="95"/>
                <w:sz w:val="19"/>
                <w:szCs w:val="19"/>
                <w:lang w:eastAsia="ar-SA"/>
              </w:rPr>
              <w:t xml:space="preserve"> </w:t>
            </w:r>
            <w:r w:rsidRPr="00A30B1D">
              <w:rPr>
                <w:rFonts w:ascii="Palatino Linotype" w:eastAsia="Arial" w:hAnsi="Palatino Linotype" w:cs="Arial"/>
                <w:spacing w:val="-3"/>
                <w:w w:val="95"/>
                <w:sz w:val="19"/>
                <w:szCs w:val="19"/>
                <w:lang w:eastAsia="ar-SA"/>
              </w:rPr>
              <w:t>ημερομηνία και ώρα που ορίζεται από το αρμόδιο όργανο µε ειδική πρόσκληση αυτών που έλαβαν μέρος στο διαγωνισμό µε σχετική ανακοίνωση που θα τους αποσταλεί.</w:t>
            </w:r>
          </w:p>
          <w:p w:rsidR="007D26B9" w:rsidRPr="00A30B1D" w:rsidRDefault="007D26B9" w:rsidP="007D26B9">
            <w:pPr>
              <w:pStyle w:val="TableParagraph"/>
              <w:spacing w:line="252" w:lineRule="exact"/>
              <w:jc w:val="both"/>
              <w:rPr>
                <w:rFonts w:ascii="Palatino Linotype" w:eastAsia="Arial" w:hAnsi="Palatino Linotype" w:cs="Arial"/>
                <w:spacing w:val="-3"/>
                <w:w w:val="95"/>
                <w:sz w:val="19"/>
                <w:szCs w:val="19"/>
                <w:lang w:val="el-GR" w:eastAsia="ar-SA"/>
              </w:rPr>
            </w:pPr>
            <w:r w:rsidRPr="00A30B1D">
              <w:rPr>
                <w:rFonts w:ascii="Palatino Linotype" w:eastAsia="Arial" w:hAnsi="Palatino Linotype" w:cs="Arial"/>
                <w:spacing w:val="-3"/>
                <w:w w:val="95"/>
                <w:sz w:val="19"/>
                <w:szCs w:val="19"/>
                <w:lang w:val="el-GR" w:eastAsia="ar-SA"/>
              </w:rPr>
              <w:t>Οι φάκελοι των οικονομικών προσφορών, για όσες προσφορές δεν κρίθηκαν κατά την αξιολόγηση των τεχνικών και λοιπών στοιχείων αποδεκτές, δεν αποσφραγίζονται, αλλά επιστρέφονται μετά την ολοκλήρωση της διαδικασίας του διαγωνισμού.</w:t>
            </w:r>
          </w:p>
          <w:p w:rsidR="007D26B9" w:rsidRPr="00A30B1D" w:rsidRDefault="007D26B9" w:rsidP="007D26B9">
            <w:pPr>
              <w:pStyle w:val="a6"/>
              <w:widowControl w:val="0"/>
              <w:numPr>
                <w:ilvl w:val="0"/>
                <w:numId w:val="7"/>
              </w:numPr>
              <w:tabs>
                <w:tab w:val="left" w:pos="462"/>
              </w:tabs>
              <w:spacing w:after="0" w:line="252" w:lineRule="exact"/>
              <w:ind w:left="0"/>
              <w:contextualSpacing w:val="0"/>
              <w:jc w:val="both"/>
              <w:rPr>
                <w:rFonts w:ascii="Palatino Linotype" w:eastAsia="Arial" w:hAnsi="Palatino Linotype" w:cs="Arial"/>
                <w:spacing w:val="-3"/>
                <w:w w:val="95"/>
                <w:sz w:val="19"/>
                <w:szCs w:val="19"/>
                <w:lang w:eastAsia="ar-SA"/>
              </w:rPr>
            </w:pPr>
            <w:r w:rsidRPr="00A30B1D">
              <w:rPr>
                <w:rFonts w:ascii="Palatino Linotype" w:eastAsia="Arial" w:hAnsi="Palatino Linotype" w:cs="Arial"/>
                <w:spacing w:val="-3"/>
                <w:w w:val="95"/>
                <w:sz w:val="19"/>
                <w:szCs w:val="19"/>
                <w:lang w:eastAsia="ar-SA"/>
              </w:rPr>
              <w:t>Στη διαδικασία αποσφράγισης των οικονομικών προσφορών η αρμόδια επιτροπή απο</w:t>
            </w:r>
            <w:r w:rsidR="00CC16CA">
              <w:rPr>
                <w:rFonts w:ascii="Palatino Linotype" w:eastAsia="Arial" w:hAnsi="Palatino Linotype" w:cs="Arial"/>
                <w:spacing w:val="-3"/>
                <w:w w:val="95"/>
                <w:sz w:val="19"/>
                <w:szCs w:val="19"/>
                <w:lang w:eastAsia="ar-SA"/>
              </w:rPr>
              <w:t xml:space="preserve">σφραγίζει </w:t>
            </w:r>
            <w:proofErr w:type="spellStart"/>
            <w:r w:rsidRPr="00A30B1D">
              <w:rPr>
                <w:rFonts w:ascii="Palatino Linotype" w:eastAsia="Arial" w:hAnsi="Palatino Linotype" w:cs="Arial"/>
                <w:spacing w:val="-3"/>
                <w:w w:val="95"/>
                <w:sz w:val="19"/>
                <w:szCs w:val="19"/>
                <w:lang w:eastAsia="ar-SA"/>
              </w:rPr>
              <w:t>ιτις</w:t>
            </w:r>
            <w:proofErr w:type="spellEnd"/>
            <w:r w:rsidRPr="00A30B1D">
              <w:rPr>
                <w:rFonts w:ascii="Palatino Linotype" w:eastAsia="Arial" w:hAnsi="Palatino Linotype" w:cs="Arial"/>
                <w:spacing w:val="-3"/>
                <w:w w:val="95"/>
                <w:sz w:val="19"/>
                <w:szCs w:val="19"/>
                <w:lang w:eastAsia="ar-SA"/>
              </w:rPr>
              <w:t xml:space="preserve"> οικονομικές προσφορές όλων των συμμετεχόντων που οι προσφορές τους κρίθηκαν αποδεκτές κατά τα προηγούμενο στάδιο, ακολουθεί σχετική ανακοίνωση τιμών  και συντάσσει το ανάλογο πρακτικό µε τα σχετικά αποτελέσματα.</w:t>
            </w:r>
          </w:p>
          <w:p w:rsidR="007D26B9" w:rsidRPr="00A30B1D" w:rsidRDefault="007D26B9" w:rsidP="007D26B9">
            <w:pPr>
              <w:widowControl w:val="0"/>
              <w:tabs>
                <w:tab w:val="left" w:pos="462"/>
              </w:tabs>
              <w:spacing w:line="220" w:lineRule="auto"/>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Η αποσφράγιση του φακέλου των δικαιολογητικών συμμετοχής, των τεχνικών προσφορών και των οικονομικών προσφορών, μπορούν να γίνουν σε μία δημόσια συνεδρίαση κατά την κρίση της επιτροπής.</w:t>
            </w: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Μετά το πέρας του διαγωνισμού, η αρμόδια επιτροπή υποβάλλει προς το αρμόδιο διοικούν όργανο του Πανεπιστημίου Κρήτης, όλα τα σχετικά έγγραφα, τους φακέλους και τα πρακτικά διενέργειας του</w:t>
            </w: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Τα αποτελέσματα της παραπάνω διαδικασίας επικυρώνονται με απόφαση του αποφαινόμενου οργάνου.</w:t>
            </w:r>
          </w:p>
          <w:p w:rsidR="007D26B9" w:rsidRPr="00A30B1D" w:rsidRDefault="007D26B9" w:rsidP="007D26B9">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Κατά της ανωτέρω απόφασης χωρεί ένσταση σύμφωνα με το αρ. 127 του ν.4412/16.</w:t>
            </w:r>
          </w:p>
          <w:p w:rsidR="007D26B9" w:rsidRPr="00A30B1D" w:rsidRDefault="007D26B9" w:rsidP="007D26B9">
            <w:pPr>
              <w:pStyle w:val="Default"/>
              <w:jc w:val="both"/>
              <w:rPr>
                <w:rFonts w:eastAsia="Arial" w:cs="Arial"/>
                <w:spacing w:val="-3"/>
                <w:w w:val="95"/>
                <w:sz w:val="19"/>
                <w:szCs w:val="19"/>
                <w:lang w:eastAsia="ar-SA"/>
              </w:rPr>
            </w:pPr>
            <w:r w:rsidRPr="00A30B1D">
              <w:rPr>
                <w:rFonts w:eastAsia="Arial" w:cs="Arial"/>
                <w:spacing w:val="-3"/>
                <w:w w:val="95"/>
                <w:sz w:val="19"/>
                <w:szCs w:val="19"/>
                <w:lang w:eastAsia="ar-SA"/>
              </w:rPr>
              <w:t xml:space="preserve">Μετά την αξιολόγηση των προσφορών, και τη λήψη σχετικής απόφασης, η αναθέτουσα αρχή αποστέλλει σχετική έγγραφη ειδοποίηση στον προσφέροντα, στον οποίο πρόκειται να γίνει η κατακύρωση </w:t>
            </w:r>
            <w:r w:rsidRPr="00A30B1D">
              <w:rPr>
                <w:rFonts w:eastAsia="Arial" w:cs="Arial"/>
                <w:b/>
                <w:spacing w:val="-3"/>
                <w:w w:val="95"/>
                <w:sz w:val="19"/>
                <w:szCs w:val="19"/>
                <w:lang w:eastAsia="ar-SA"/>
              </w:rPr>
              <w:t>(«προσωρινό ανάδοχο»</w:t>
            </w:r>
            <w:r w:rsidRPr="00A30B1D">
              <w:rPr>
                <w:rFonts w:eastAsia="Arial" w:cs="Arial"/>
                <w:spacing w:val="-3"/>
                <w:w w:val="95"/>
                <w:sz w:val="19"/>
                <w:szCs w:val="19"/>
                <w:lang w:eastAsia="ar-SA"/>
              </w:rPr>
              <w:t>), και τον καλεί να υποβάλει εντός προθεσμίας</w:t>
            </w:r>
            <w:r w:rsidRPr="00A30B1D">
              <w:rPr>
                <w:rFonts w:eastAsia="Arial" w:cs="Arial"/>
                <w:b/>
                <w:spacing w:val="-3"/>
                <w:w w:val="95"/>
                <w:sz w:val="19"/>
                <w:szCs w:val="19"/>
                <w:lang w:eastAsia="ar-SA"/>
              </w:rPr>
              <w:t>, δέκα (10) ημερών</w:t>
            </w:r>
            <w:r w:rsidRPr="00A30B1D">
              <w:rPr>
                <w:rFonts w:eastAsia="Arial" w:cs="Arial"/>
                <w:spacing w:val="-3"/>
                <w:w w:val="95"/>
                <w:sz w:val="19"/>
                <w:szCs w:val="19"/>
                <w:lang w:eastAsia="ar-SA"/>
              </w:rPr>
              <w:t xml:space="preserve"> από την κοινοποίηση της σχετικής  ειδοποίησης σε αυτόν, τα πρωτότυπα ή αντίγραφα που εκδίδονται, σύμφωνα με τις διατάξεις του άρθρου 1 του ν. 4250/2014 (Α΄ 74) και του άρθρου 80 παρ. 13 του ν. 4412/2016, όλων των δικαιολογητικών  που περιγράφονται στην διακήρυξη, ως </w:t>
            </w:r>
            <w:r w:rsidRPr="00A30B1D">
              <w:rPr>
                <w:rFonts w:eastAsia="Arial" w:cs="Arial"/>
                <w:b/>
                <w:spacing w:val="-3"/>
                <w:w w:val="95"/>
                <w:sz w:val="19"/>
                <w:szCs w:val="19"/>
                <w:lang w:eastAsia="ar-SA"/>
              </w:rPr>
              <w:t>αποδεικτικά στοιχεία</w:t>
            </w:r>
            <w:r w:rsidRPr="00A30B1D">
              <w:rPr>
                <w:rFonts w:eastAsia="Arial" w:cs="Arial"/>
                <w:spacing w:val="-3"/>
                <w:w w:val="95"/>
                <w:sz w:val="19"/>
                <w:szCs w:val="19"/>
                <w:lang w:eastAsia="ar-SA"/>
              </w:rPr>
              <w:t xml:space="preserve"> για τη μη συνδρομή των λόγων αποκλεισμού  του </w:t>
            </w:r>
            <w:proofErr w:type="spellStart"/>
            <w:r w:rsidRPr="00A30B1D">
              <w:rPr>
                <w:rFonts w:eastAsia="Arial" w:cs="Arial"/>
                <w:spacing w:val="-3"/>
                <w:w w:val="95"/>
                <w:sz w:val="19"/>
                <w:szCs w:val="19"/>
                <w:lang w:eastAsia="ar-SA"/>
              </w:rPr>
              <w:t>αρθ</w:t>
            </w:r>
            <w:proofErr w:type="spellEnd"/>
            <w:r w:rsidRPr="00A30B1D">
              <w:rPr>
                <w:rFonts w:eastAsia="Arial" w:cs="Arial"/>
                <w:spacing w:val="-3"/>
                <w:w w:val="95"/>
                <w:sz w:val="19"/>
                <w:szCs w:val="19"/>
                <w:lang w:eastAsia="ar-SA"/>
              </w:rPr>
              <w:t xml:space="preserve">. 73, 74 και την παρ. 2 του </w:t>
            </w:r>
            <w:proofErr w:type="spellStart"/>
            <w:r w:rsidRPr="00A30B1D">
              <w:rPr>
                <w:rFonts w:eastAsia="Arial" w:cs="Arial"/>
                <w:spacing w:val="-3"/>
                <w:w w:val="95"/>
                <w:sz w:val="19"/>
                <w:szCs w:val="19"/>
                <w:lang w:eastAsia="ar-SA"/>
              </w:rPr>
              <w:t>αρθ</w:t>
            </w:r>
            <w:proofErr w:type="spellEnd"/>
            <w:r w:rsidRPr="00A30B1D">
              <w:rPr>
                <w:rFonts w:eastAsia="Arial" w:cs="Arial"/>
                <w:spacing w:val="-3"/>
                <w:w w:val="95"/>
                <w:sz w:val="19"/>
                <w:szCs w:val="19"/>
                <w:lang w:eastAsia="ar-SA"/>
              </w:rPr>
              <w:t>. 75 του ν. 4412/2016.</w:t>
            </w:r>
          </w:p>
          <w:p w:rsidR="007D26B9" w:rsidRPr="00A30B1D" w:rsidRDefault="007D26B9" w:rsidP="007D26B9">
            <w:pPr>
              <w:pStyle w:val="a6"/>
              <w:widowControl w:val="0"/>
              <w:numPr>
                <w:ilvl w:val="1"/>
                <w:numId w:val="7"/>
              </w:numPr>
              <w:tabs>
                <w:tab w:val="left" w:pos="462"/>
              </w:tabs>
              <w:spacing w:after="0" w:line="220" w:lineRule="auto"/>
              <w:ind w:left="0"/>
              <w:contextualSpacing w:val="0"/>
              <w:jc w:val="both"/>
              <w:rPr>
                <w:rFonts w:ascii="Palatino Linotype" w:eastAsia="Arial" w:hAnsi="Palatino Linotype" w:cs="Arial"/>
                <w:spacing w:val="-3"/>
                <w:w w:val="95"/>
                <w:sz w:val="19"/>
                <w:szCs w:val="19"/>
                <w:lang w:eastAsia="ar-SA"/>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A30B1D" w:rsidRDefault="007D26B9" w:rsidP="007D26B9">
            <w:pPr>
              <w:suppressAutoHyphens w:val="0"/>
              <w:spacing w:line="276" w:lineRule="auto"/>
              <w:jc w:val="both"/>
              <w:rPr>
                <w:rFonts w:ascii="Palatino Linotype" w:eastAsia="Arial" w:hAnsi="Palatino Linotype" w:cs="Arial"/>
                <w:b/>
                <w:spacing w:val="-3"/>
                <w:w w:val="95"/>
                <w:sz w:val="19"/>
                <w:szCs w:val="19"/>
                <w:lang w:eastAsia="en-US"/>
              </w:rPr>
            </w:pPr>
            <w:r w:rsidRPr="00A30B1D">
              <w:rPr>
                <w:rFonts w:ascii="Palatino Linotype" w:eastAsia="Arial" w:hAnsi="Palatino Linotype" w:cs="Arial"/>
                <w:b/>
                <w:spacing w:val="-3"/>
                <w:w w:val="95"/>
                <w:sz w:val="19"/>
                <w:szCs w:val="19"/>
                <w:lang w:eastAsia="en-US"/>
              </w:rPr>
              <w:t>Αποδεικτικά Στοιχεία</w:t>
            </w:r>
          </w:p>
        </w:tc>
        <w:tc>
          <w:tcPr>
            <w:tcW w:w="7531" w:type="dxa"/>
            <w:gridSpan w:val="2"/>
            <w:vAlign w:val="center"/>
          </w:tcPr>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Για την απόδειξη της μη συνδρομής των λόγων αποκλεισμού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74 και 75 παρ. 2 του ν. 4412/2016 ο προσφέροντας στον οποίο πρόκειται να γίνει η κατακύρωση,  προσκομίζει αντίστοιχα τα παρακάτω δικαιολογητικά:</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α)</w:t>
            </w:r>
            <w:r w:rsidRPr="00A30B1D">
              <w:rPr>
                <w:rFonts w:ascii="Palatino Linotype" w:eastAsia="Arial" w:hAnsi="Palatino Linotype" w:cs="Arial"/>
                <w:spacing w:val="-3"/>
                <w:w w:val="95"/>
                <w:sz w:val="19"/>
                <w:szCs w:val="19"/>
              </w:rPr>
              <w:t xml:space="preserve"> για την παράγραφο 1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 </w:t>
            </w:r>
            <w:r w:rsidRPr="00A30B1D">
              <w:rPr>
                <w:rFonts w:ascii="Palatino Linotype" w:eastAsia="Arial" w:hAnsi="Palatino Linotype" w:cs="Arial"/>
                <w:b/>
                <w:spacing w:val="-3"/>
                <w:w w:val="95"/>
                <w:sz w:val="19"/>
                <w:szCs w:val="19"/>
              </w:rPr>
              <w:t>απόσπασμα του σχετικού μητρώου, όπως του ποινικού μητρώου</w:t>
            </w:r>
            <w:r w:rsidRPr="00A30B1D">
              <w:rPr>
                <w:rFonts w:ascii="Palatino Linotype" w:eastAsia="Arial" w:hAnsi="Palatino Linotype" w:cs="Arial"/>
                <w:spacing w:val="-3"/>
                <w:w w:val="95"/>
                <w:sz w:val="19"/>
                <w:szCs w:val="19"/>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β) για τις παραγράφους 2 ΄ του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xml:space="preserve">. 73 πιστοποιητικό (φορολογική και ασφαλιστική ενημερότητα)  που εκδίδεται από την αρμόδια αρχή του οικείου κράτους - μέλους </w:t>
            </w:r>
            <w:r w:rsidRPr="00A30B1D">
              <w:rPr>
                <w:rFonts w:ascii="Palatino Linotype" w:eastAsia="Arial" w:hAnsi="Palatino Linotype" w:cs="Arial"/>
                <w:spacing w:val="-3"/>
                <w:w w:val="95"/>
                <w:sz w:val="19"/>
                <w:szCs w:val="19"/>
              </w:rPr>
              <w:t xml:space="preserve">ή χώρας αν το κράτος-μέλος ή η εν λόγω χώρα δεν εκδίδει τέτοιου είδους έγγραφο ή πιστοποιητικό ή όπου το έγγραφο ή το πιστοποιητικό αυτό δεν καλύπτει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w:t>
            </w:r>
          </w:p>
          <w:p w:rsidR="007D26B9" w:rsidRPr="00A30B1D" w:rsidRDefault="007D26B9" w:rsidP="007D26B9">
            <w:pPr>
              <w:ind w:right="56"/>
              <w:rPr>
                <w:rFonts w:ascii="Palatino Linotype" w:hAnsi="Palatino Linotype"/>
                <w:sz w:val="19"/>
                <w:szCs w:val="19"/>
              </w:rPr>
            </w:pPr>
            <w:r w:rsidRPr="00A30B1D">
              <w:rPr>
                <w:rFonts w:ascii="Palatino Linotype" w:eastAsia="Arial" w:hAnsi="Palatino Linotype" w:cs="Arial"/>
                <w:b/>
                <w:bCs/>
                <w:spacing w:val="-3"/>
                <w:w w:val="95"/>
                <w:sz w:val="19"/>
                <w:szCs w:val="19"/>
              </w:rPr>
              <w:t xml:space="preserve">Ειδικά για την περίπτωση της παραγράφου </w:t>
            </w:r>
            <w:proofErr w:type="spellStart"/>
            <w:r w:rsidRPr="00A30B1D">
              <w:rPr>
                <w:rFonts w:ascii="Palatino Linotype" w:eastAsia="Arial" w:hAnsi="Palatino Linotype" w:cs="Arial"/>
                <w:spacing w:val="-3"/>
                <w:w w:val="95"/>
                <w:sz w:val="19"/>
                <w:szCs w:val="19"/>
              </w:rPr>
              <w:t>Βα</w:t>
            </w:r>
            <w:proofErr w:type="spellEnd"/>
            <w:r w:rsidRPr="00A30B1D">
              <w:rPr>
                <w:rFonts w:ascii="Palatino Linotype" w:eastAsia="Arial" w:hAnsi="Palatino Linotype" w:cs="Arial"/>
                <w:spacing w:val="-3"/>
                <w:w w:val="95"/>
                <w:sz w:val="19"/>
                <w:szCs w:val="19"/>
              </w:rPr>
              <w:t xml:space="preserve"> «ΛΟΓΟΙ ΑΠΟΚΛΕΙΣΜΟΥ», πέραν των ως άνω πιστοποιητικών,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την καταβολή φόρων ή εισφορών κοινωνικής ασφάλισης</w:t>
            </w:r>
            <w:r w:rsidRPr="00A30B1D">
              <w:rPr>
                <w:rFonts w:ascii="Palatino Linotype" w:hAnsi="Palatino Linotype"/>
                <w:sz w:val="19"/>
                <w:szCs w:val="19"/>
              </w:rPr>
              <w:t>.</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1 και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73.</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 xml:space="preserve">γ)  για το </w:t>
            </w:r>
            <w:proofErr w:type="spellStart"/>
            <w:r w:rsidRPr="00A30B1D">
              <w:rPr>
                <w:rFonts w:ascii="Palatino Linotype" w:eastAsia="Arial" w:hAnsi="Palatino Linotype" w:cs="Arial"/>
                <w:b/>
                <w:spacing w:val="-3"/>
                <w:w w:val="95"/>
                <w:sz w:val="19"/>
                <w:szCs w:val="19"/>
              </w:rPr>
              <w:t>αρθ</w:t>
            </w:r>
            <w:proofErr w:type="spellEnd"/>
            <w:r w:rsidRPr="00A30B1D">
              <w:rPr>
                <w:rFonts w:ascii="Palatino Linotype" w:eastAsia="Arial" w:hAnsi="Palatino Linotype" w:cs="Arial"/>
                <w:b/>
                <w:spacing w:val="-3"/>
                <w:w w:val="95"/>
                <w:sz w:val="19"/>
                <w:szCs w:val="19"/>
              </w:rPr>
              <w:t>. 74 του Ν. 4412/2016 υπεύθυνη δήλωση του προσφέροντος οικονομικού φορέα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εγκατάστασής του ότι δεν έχει εκδοθεί σε βάρος του απόφαση αποκλεισμού</w:t>
            </w:r>
            <w:r w:rsidRPr="00A30B1D">
              <w:rPr>
                <w:rFonts w:ascii="Palatino Linotype" w:eastAsia="Arial" w:hAnsi="Palatino Linotype" w:cs="Arial"/>
                <w:spacing w:val="-3"/>
                <w:w w:val="95"/>
                <w:sz w:val="19"/>
                <w:szCs w:val="19"/>
              </w:rPr>
              <w:t>, σύμφωνα με το άρθρο 74 του ν. 4412/2016.</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b/>
                <w:spacing w:val="-3"/>
                <w:w w:val="95"/>
                <w:sz w:val="19"/>
                <w:szCs w:val="19"/>
              </w:rPr>
              <w:t>δ)</w:t>
            </w:r>
            <w:r w:rsidRPr="00A30B1D">
              <w:rPr>
                <w:rFonts w:ascii="Palatino Linotype" w:eastAsia="Arial" w:hAnsi="Palatino Linotype" w:cs="Arial"/>
                <w:spacing w:val="-3"/>
                <w:w w:val="95"/>
                <w:sz w:val="19"/>
                <w:szCs w:val="19"/>
              </w:rPr>
              <w:t xml:space="preserve">Για την απόδειξη της απαίτησης του άρθρου 75 παρ. 2 του  ν. 4412/2016 (απόδειξη καταλληλόλητας για την άσκηση επαγγελματικής δραστηριότητας) προσκομίζουν </w:t>
            </w:r>
            <w:r w:rsidRPr="00A30B1D">
              <w:rPr>
                <w:rFonts w:ascii="Palatino Linotype" w:eastAsia="Arial" w:hAnsi="Palatino Linotype" w:cs="Arial"/>
                <w:b/>
                <w:spacing w:val="-3"/>
                <w:w w:val="95"/>
                <w:sz w:val="19"/>
                <w:szCs w:val="19"/>
              </w:rPr>
              <w:t>πιστοποιητικό/βεβαίωση του οικείου επαγγελματικού ή εμπορικού μητρώου του κράτους εγκατάστασης</w:t>
            </w:r>
            <w:r w:rsidRPr="00A30B1D">
              <w:rPr>
                <w:rFonts w:ascii="Palatino Linotype" w:eastAsia="Arial" w:hAnsi="Palatino Linotype" w:cs="Arial"/>
                <w:spacing w:val="-3"/>
                <w:w w:val="95"/>
                <w:sz w:val="19"/>
                <w:szCs w:val="19"/>
              </w:rPr>
              <w:t>.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 </w:t>
            </w:r>
          </w:p>
          <w:p w:rsidR="007D26B9" w:rsidRPr="00A30B1D" w:rsidRDefault="007D26B9" w:rsidP="007D26B9">
            <w:pPr>
              <w:ind w:right="16"/>
              <w:jc w:val="both"/>
              <w:rPr>
                <w:rFonts w:ascii="Palatino Linotype" w:hAnsi="Palatino Linotype"/>
                <w:sz w:val="19"/>
                <w:szCs w:val="19"/>
              </w:rPr>
            </w:pPr>
            <w:r w:rsidRPr="00A30B1D">
              <w:rPr>
                <w:rFonts w:ascii="Palatino Linotype" w:eastAsia="Arial" w:hAnsi="Palatino Linotype" w:cs="Arial"/>
                <w:b/>
                <w:spacing w:val="-3"/>
                <w:w w:val="95"/>
                <w:sz w:val="19"/>
                <w:szCs w:val="19"/>
              </w:rPr>
              <w:t>ε)</w:t>
            </w:r>
            <w:r w:rsidRPr="00A30B1D">
              <w:rPr>
                <w:rFonts w:ascii="Palatino Linotype" w:eastAsia="Arial" w:hAnsi="Palatino Linotype" w:cs="Arial"/>
                <w:spacing w:val="-3"/>
                <w:w w:val="95"/>
                <w:sz w:val="19"/>
                <w:szCs w:val="19"/>
              </w:rPr>
              <w:t xml:space="preserve">για την παράγραφο περίπτωση γ της παραγράφου 2 του </w:t>
            </w:r>
            <w:proofErr w:type="spellStart"/>
            <w:r w:rsidRPr="00A30B1D">
              <w:rPr>
                <w:rFonts w:ascii="Palatino Linotype" w:eastAsia="Arial" w:hAnsi="Palatino Linotype" w:cs="Arial"/>
                <w:spacing w:val="-3"/>
                <w:w w:val="95"/>
                <w:sz w:val="19"/>
                <w:szCs w:val="19"/>
              </w:rPr>
              <w:t>αρθ</w:t>
            </w:r>
            <w:proofErr w:type="spellEnd"/>
            <w:r w:rsidRPr="00A30B1D">
              <w:rPr>
                <w:rFonts w:ascii="Palatino Linotype" w:eastAsia="Arial" w:hAnsi="Palatino Linotype" w:cs="Arial"/>
                <w:spacing w:val="-3"/>
                <w:w w:val="95"/>
                <w:sz w:val="19"/>
                <w:szCs w:val="19"/>
              </w:rPr>
              <w:t xml:space="preserve">. 73του ν.4412/2016 </w:t>
            </w:r>
            <w:r w:rsidRPr="00A30B1D">
              <w:rPr>
                <w:rFonts w:ascii="Palatino Linotype" w:eastAsia="Arial" w:hAnsi="Palatino Linotype" w:cs="Arial"/>
                <w:b/>
                <w:spacing w:val="-3"/>
                <w:w w:val="95"/>
                <w:sz w:val="19"/>
                <w:szCs w:val="19"/>
              </w:rPr>
              <w:t>πιστοποιητικό από τη Διεύθυνση Προγραμματισμού και Συντονισμού της Επιθεώρησης Εργασιακών Σχέσεων, από το οποίο να προκύπτουν οι πράξεις επιβολής προστίμου</w:t>
            </w:r>
            <w:r w:rsidRPr="00A30B1D">
              <w:rPr>
                <w:rFonts w:ascii="Palatino Linotype" w:eastAsia="Arial" w:hAnsi="Palatino Linotype" w:cs="Arial"/>
                <w:spacing w:val="-3"/>
                <w:w w:val="95"/>
                <w:sz w:val="19"/>
                <w:szCs w:val="19"/>
              </w:rPr>
              <w:t xml:space="preserve"> που έχουν εκδοθεί σε βάρος του οικονομικού φορέα σε χρονικό διάστημα δύο (2) ετών πριν από την ημερομηνία λήξης της προθεσμίας υποβολής προσφοράς ή αίτησης συμμετοχής</w:t>
            </w:r>
            <w:r w:rsidRPr="00A30B1D">
              <w:rPr>
                <w:rFonts w:ascii="Palatino Linotype" w:hAnsi="Palatino Linotype"/>
                <w:sz w:val="19"/>
                <w:szCs w:val="19"/>
              </w:rPr>
              <w:t>.</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Μέχρι να καταστεί εφικτή η έκδοση του παραπάνω πιστοποιητικού αυτό αντικαθίσταται από υπεύθυνη δήλωση του </w:t>
            </w:r>
            <w:proofErr w:type="spellStart"/>
            <w:r w:rsidRPr="00A30B1D">
              <w:rPr>
                <w:rFonts w:ascii="Palatino Linotype" w:eastAsia="Arial" w:hAnsi="Palatino Linotype" w:cs="Arial"/>
                <w:spacing w:val="-3"/>
                <w:w w:val="95"/>
                <w:sz w:val="19"/>
                <w:szCs w:val="19"/>
              </w:rPr>
              <w:t>οικονοµικού</w:t>
            </w:r>
            <w:proofErr w:type="spellEnd"/>
            <w:r w:rsidRPr="00A30B1D">
              <w:rPr>
                <w:rFonts w:ascii="Palatino Linotype" w:eastAsia="Arial" w:hAnsi="Palatino Linotype" w:cs="Arial"/>
                <w:spacing w:val="-3"/>
                <w:w w:val="95"/>
                <w:sz w:val="19"/>
                <w:szCs w:val="19"/>
              </w:rPr>
              <w:t xml:space="preserve"> φορέα, χωρίς να απαιτείται </w:t>
            </w:r>
            <w:proofErr w:type="spellStart"/>
            <w:r w:rsidRPr="00A30B1D">
              <w:rPr>
                <w:rFonts w:ascii="Palatino Linotype" w:eastAsia="Arial" w:hAnsi="Palatino Linotype" w:cs="Arial"/>
                <w:spacing w:val="-3"/>
                <w:w w:val="95"/>
                <w:sz w:val="19"/>
                <w:szCs w:val="19"/>
              </w:rPr>
              <w:t>επίσηµη</w:t>
            </w:r>
            <w:proofErr w:type="spellEnd"/>
            <w:r w:rsidRPr="00A30B1D">
              <w:rPr>
                <w:rFonts w:ascii="Palatino Linotype" w:eastAsia="Arial" w:hAnsi="Palatino Linotype" w:cs="Arial"/>
                <w:spacing w:val="-3"/>
                <w:w w:val="95"/>
                <w:sz w:val="19"/>
                <w:szCs w:val="19"/>
              </w:rPr>
              <w:t xml:space="preserve"> δήλωση του ΣΕΠΕ σχετικά µε την έκδοση του πιστοποιητικού.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στ)Για την περίπτωση μη αθέτησης των ισχυουσών υποχρεώσεων που προβλέπονται στην παρ 2 του άρθρου 18 του Ν. 4412/2016, ο προσωρινός ανάδοχος θα πρέπει να προσκομίσει υπεύθυνη δήλωση του νομίμου εκπροσώπου του, ότι δεν έχει αθετήσει τις ως άνω υποχρεώσεις που προβλέπονται από το </w:t>
            </w:r>
            <w:proofErr w:type="spellStart"/>
            <w:r w:rsidRPr="00A30B1D">
              <w:rPr>
                <w:rFonts w:ascii="Palatino Linotype" w:eastAsia="Arial" w:hAnsi="Palatino Linotype" w:cs="Arial"/>
                <w:spacing w:val="-3"/>
                <w:w w:val="95"/>
                <w:sz w:val="19"/>
                <w:szCs w:val="19"/>
              </w:rPr>
              <w:t>άρθ</w:t>
            </w:r>
            <w:proofErr w:type="spellEnd"/>
            <w:r w:rsidRPr="00A30B1D">
              <w:rPr>
                <w:rFonts w:ascii="Palatino Linotype" w:eastAsia="Arial" w:hAnsi="Palatino Linotype" w:cs="Arial"/>
                <w:spacing w:val="-3"/>
                <w:w w:val="95"/>
                <w:sz w:val="19"/>
                <w:szCs w:val="19"/>
              </w:rPr>
              <w:t xml:space="preserve"> 18 παρ 2 ν.4412/16.</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Τα αποδεικτικά µ</w:t>
            </w:r>
            <w:proofErr w:type="spellStart"/>
            <w:r w:rsidRPr="00A30B1D">
              <w:rPr>
                <w:rFonts w:ascii="Palatino Linotype" w:eastAsia="Arial" w:hAnsi="Palatino Linotype" w:cs="Arial"/>
                <w:spacing w:val="-3"/>
                <w:w w:val="95"/>
                <w:sz w:val="19"/>
                <w:szCs w:val="19"/>
              </w:rPr>
              <w:t>έσα</w:t>
            </w:r>
            <w:proofErr w:type="spellEnd"/>
            <w:r w:rsidRPr="00A30B1D">
              <w:rPr>
                <w:rFonts w:ascii="Palatino Linotype" w:eastAsia="Arial" w:hAnsi="Palatino Linotype" w:cs="Arial"/>
                <w:spacing w:val="-3"/>
                <w:w w:val="95"/>
                <w:sz w:val="19"/>
                <w:szCs w:val="19"/>
              </w:rPr>
              <w:t xml:space="preserve"> γίνονται αποδεκτά κατά τον ακόλουθο τρόπο: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 τα δικαιολογητικά που αφορούν την παράγραφο 1 του άρθρου 73, την περίπτωση </w:t>
            </w:r>
            <w:proofErr w:type="spellStart"/>
            <w:r w:rsidRPr="00A30B1D">
              <w:rPr>
                <w:rFonts w:ascii="Palatino Linotype" w:eastAsia="Arial" w:hAnsi="Palatino Linotype" w:cs="Arial"/>
                <w:spacing w:val="-3"/>
                <w:w w:val="95"/>
                <w:sz w:val="19"/>
                <w:szCs w:val="19"/>
              </w:rPr>
              <w:t>γ΄</w:t>
            </w:r>
            <w:proofErr w:type="spellEnd"/>
            <w:r w:rsidRPr="00A30B1D">
              <w:rPr>
                <w:rFonts w:ascii="Palatino Linotype" w:eastAsia="Arial" w:hAnsi="Palatino Linotype" w:cs="Arial"/>
                <w:spacing w:val="-3"/>
                <w:w w:val="95"/>
                <w:sz w:val="19"/>
                <w:szCs w:val="19"/>
              </w:rPr>
              <w:t xml:space="preserve"> της παραγράφου 2 του άρθρου 73 εφόσον έχουν εκδοθεί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w:t>
            </w:r>
          </w:p>
          <w:p w:rsidR="007D26B9" w:rsidRPr="00A30B1D" w:rsidRDefault="007D26B9" w:rsidP="007D26B9">
            <w:pPr>
              <w:jc w:val="both"/>
              <w:rPr>
                <w:rFonts w:ascii="Palatino Linotype" w:eastAsia="Arial" w:hAnsi="Palatino Linotype" w:cs="Arial"/>
                <w:b/>
                <w:spacing w:val="-3"/>
                <w:w w:val="95"/>
                <w:sz w:val="19"/>
                <w:szCs w:val="19"/>
                <w:u w:val="single"/>
              </w:rPr>
            </w:pPr>
            <w:r w:rsidRPr="00A30B1D">
              <w:rPr>
                <w:rFonts w:ascii="Palatino Linotype" w:eastAsia="Arial" w:hAnsi="Palatino Linotype" w:cs="Arial"/>
                <w:spacing w:val="-3"/>
                <w:w w:val="95"/>
                <w:sz w:val="19"/>
                <w:szCs w:val="19"/>
              </w:rPr>
              <w:t xml:space="preserve">β) </w:t>
            </w:r>
            <w:r w:rsidRPr="00A30B1D">
              <w:rPr>
                <w:rFonts w:ascii="Palatino Linotype" w:eastAsia="Arial" w:hAnsi="Palatino Linotype" w:cs="Arial"/>
                <w:b/>
                <w:spacing w:val="-3"/>
                <w:w w:val="95"/>
                <w:sz w:val="19"/>
                <w:szCs w:val="19"/>
              </w:rPr>
              <w:t xml:space="preserve">τα λοιπά δικαιολογητικά που αφορούν την παράγραφο 2 του άρθρου 73 εφόσον είναι εν ισχύ κατά το χρόνο υποβολής τους, άλλως, στην περίπτωση που δεν αναφέρεται χρόνος ισχύος, να έχουν εκδοθεί κατά τα  </w:t>
            </w:r>
            <w:proofErr w:type="spellStart"/>
            <w:r w:rsidRPr="00A30B1D">
              <w:rPr>
                <w:rFonts w:ascii="Palatino Linotype" w:eastAsia="Arial" w:hAnsi="Palatino Linotype" w:cs="Arial"/>
                <w:b/>
                <w:spacing w:val="-3"/>
                <w:w w:val="95"/>
                <w:sz w:val="19"/>
                <w:szCs w:val="19"/>
              </w:rPr>
              <w:t>οριζόµενα</w:t>
            </w:r>
            <w:proofErr w:type="spellEnd"/>
            <w:r w:rsidRPr="00A30B1D">
              <w:rPr>
                <w:rFonts w:ascii="Palatino Linotype" w:eastAsia="Arial" w:hAnsi="Palatino Linotype" w:cs="Arial"/>
                <w:b/>
                <w:spacing w:val="-3"/>
                <w:w w:val="95"/>
                <w:sz w:val="19"/>
                <w:szCs w:val="19"/>
              </w:rPr>
              <w:t xml:space="preserve"> στην </w:t>
            </w:r>
            <w:proofErr w:type="spellStart"/>
            <w:r w:rsidRPr="00A30B1D">
              <w:rPr>
                <w:rFonts w:ascii="Palatino Linotype" w:eastAsia="Arial" w:hAnsi="Palatino Linotype" w:cs="Arial"/>
                <w:b/>
                <w:spacing w:val="-3"/>
                <w:w w:val="95"/>
                <w:sz w:val="19"/>
                <w:szCs w:val="19"/>
              </w:rPr>
              <w:t>προηγούµενη</w:t>
            </w:r>
            <w:proofErr w:type="spellEnd"/>
            <w:r w:rsidRPr="00A30B1D">
              <w:rPr>
                <w:rFonts w:ascii="Palatino Linotype" w:eastAsia="Arial" w:hAnsi="Palatino Linotype" w:cs="Arial"/>
                <w:b/>
                <w:spacing w:val="-3"/>
                <w:w w:val="95"/>
                <w:sz w:val="19"/>
                <w:szCs w:val="19"/>
              </w:rPr>
              <w:t xml:space="preserve"> περίπτωση. </w:t>
            </w:r>
            <w:r w:rsidRPr="00A30B1D">
              <w:rPr>
                <w:rFonts w:ascii="Palatino Linotype" w:eastAsia="Arial" w:hAnsi="Palatino Linotype" w:cs="Arial"/>
                <w:b/>
                <w:spacing w:val="-3"/>
                <w:w w:val="95"/>
                <w:sz w:val="19"/>
                <w:szCs w:val="19"/>
                <w:u w:val="single"/>
              </w:rPr>
              <w:t>Ωστόσο θα πρέπει ΕΠΙΠΛΕΟΝ να υποβάλλονται επί ποινή αποκλεισμού  πιστοποιητικά ασφαλιστικής και φορολογικής ενημερότητας που να καλύπτουν και  τον χρόνο της υποβολής της προσφοράς.</w:t>
            </w:r>
          </w:p>
          <w:p w:rsidR="007D26B9" w:rsidRPr="00A30B1D" w:rsidRDefault="007D26B9" w:rsidP="007D26B9">
            <w:pPr>
              <w:jc w:val="both"/>
              <w:rPr>
                <w:rFonts w:ascii="Palatino Linotype" w:eastAsia="Arial" w:hAnsi="Palatino Linotype" w:cs="Arial"/>
                <w:b/>
                <w:spacing w:val="-3"/>
                <w:w w:val="95"/>
                <w:sz w:val="19"/>
                <w:szCs w:val="19"/>
              </w:rPr>
            </w:pPr>
            <w:r w:rsidRPr="00A30B1D">
              <w:rPr>
                <w:rFonts w:ascii="Palatino Linotype" w:eastAsia="Arial" w:hAnsi="Palatino Linotype" w:cs="Arial"/>
                <w:b/>
                <w:spacing w:val="-3"/>
                <w:w w:val="95"/>
                <w:sz w:val="19"/>
                <w:szCs w:val="19"/>
              </w:rPr>
              <w:t xml:space="preserve">Επειδή σε πολλές περιπτώσεις τα πιστοποιητικά ασφαλιστικής και φορολογικής ενημερότητας δεν καλύπτουν το προγενέστερο της έκδοσής τους χρονικό διάστημα, λόγω του σύντομου, σε πολλές περιπτώσεις, χρόνου ισχύος αυτών των πιστοποιητικών που εκδίδονται από τους ημεδαπούς φορείς, </w:t>
            </w:r>
            <w:r w:rsidRPr="00A30B1D">
              <w:rPr>
                <w:rFonts w:ascii="Palatino Linotype" w:eastAsia="Arial" w:hAnsi="Palatino Linotype" w:cs="Arial"/>
                <w:b/>
                <w:spacing w:val="-3"/>
                <w:w w:val="95"/>
                <w:sz w:val="19"/>
                <w:szCs w:val="19"/>
                <w:u w:val="single"/>
              </w:rPr>
              <w:t>οι οικονομικοί φορείς πρέπει να μεριμνούν να αποκτούν εγκαίρως πιστοποιητικά τα οποία να καλύπτουν και τον χρόνο υποβολής της προσφοράς,</w:t>
            </w:r>
            <w:r w:rsidRPr="00A30B1D">
              <w:rPr>
                <w:rFonts w:ascii="Palatino Linotype" w:eastAsia="Arial" w:hAnsi="Palatino Linotype" w:cs="Arial"/>
                <w:b/>
                <w:spacing w:val="-3"/>
                <w:w w:val="95"/>
                <w:sz w:val="19"/>
                <w:szCs w:val="19"/>
              </w:rPr>
              <w:t xml:space="preserve"> σύμφωνα με τα ειδικότερα οριζόμενα στο άρθρο 104 παρ. 1του ν. 4412/2016, προκειμένου να τα υποβάλουν, εφόσον αναδειχθούν προσωρινοί ανάδοχοι,</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 γ) τα δικαιολογητικά που αφορούν την παράγραφο 2 του άρθρου 75, τα αποδεικτικά ισχύουσας εκπροσώπησης σε περίπτωση </w:t>
            </w:r>
            <w:proofErr w:type="spellStart"/>
            <w:r w:rsidRPr="00A30B1D">
              <w:rPr>
                <w:rFonts w:ascii="Palatino Linotype" w:eastAsia="Arial" w:hAnsi="Palatino Linotype" w:cs="Arial"/>
                <w:spacing w:val="-3"/>
                <w:w w:val="95"/>
                <w:sz w:val="19"/>
                <w:szCs w:val="19"/>
              </w:rPr>
              <w:t>νοµικών</w:t>
            </w:r>
            <w:proofErr w:type="spellEnd"/>
            <w:r w:rsidRPr="00A30B1D">
              <w:rPr>
                <w:rFonts w:ascii="Palatino Linotype" w:eastAsia="Arial" w:hAnsi="Palatino Linotype" w:cs="Arial"/>
                <w:spacing w:val="-3"/>
                <w:w w:val="95"/>
                <w:sz w:val="19"/>
                <w:szCs w:val="19"/>
              </w:rPr>
              <w:t xml:space="preserve"> προσώπων, εφόσον έχουν εκδοθεί έως τριάντα (30) </w:t>
            </w:r>
            <w:proofErr w:type="spellStart"/>
            <w:r w:rsidRPr="00A30B1D">
              <w:rPr>
                <w:rFonts w:ascii="Palatino Linotype" w:eastAsia="Arial" w:hAnsi="Palatino Linotype" w:cs="Arial"/>
                <w:spacing w:val="-3"/>
                <w:w w:val="95"/>
                <w:sz w:val="19"/>
                <w:szCs w:val="19"/>
              </w:rPr>
              <w:t>εργάσιµες</w:t>
            </w:r>
            <w:proofErr w:type="spellEnd"/>
            <w:r w:rsidRPr="00A30B1D">
              <w:rPr>
                <w:rFonts w:ascii="Palatino Linotype" w:eastAsia="Arial" w:hAnsi="Palatino Linotype" w:cs="Arial"/>
                <w:spacing w:val="-3"/>
                <w:w w:val="95"/>
                <w:sz w:val="19"/>
                <w:szCs w:val="19"/>
              </w:rPr>
              <w:t xml:space="preserve"> </w:t>
            </w:r>
            <w:proofErr w:type="spellStart"/>
            <w:r w:rsidRPr="00A30B1D">
              <w:rPr>
                <w:rFonts w:ascii="Palatino Linotype" w:eastAsia="Arial" w:hAnsi="Palatino Linotype" w:cs="Arial"/>
                <w:spacing w:val="-3"/>
                <w:w w:val="95"/>
                <w:sz w:val="19"/>
                <w:szCs w:val="19"/>
              </w:rPr>
              <w:t>ηµέρες</w:t>
            </w:r>
            <w:proofErr w:type="spellEnd"/>
            <w:r w:rsidRPr="00A30B1D">
              <w:rPr>
                <w:rFonts w:ascii="Palatino Linotype" w:eastAsia="Arial" w:hAnsi="Palatino Linotype" w:cs="Arial"/>
                <w:spacing w:val="-3"/>
                <w:w w:val="95"/>
                <w:sz w:val="19"/>
                <w:szCs w:val="19"/>
              </w:rPr>
              <w:t xml:space="preserve"> πριν από την υποβολή τους, δ) οι ένορκες βεβαιώσεις, εφόσον έχουν συνταχθεί έως τρεις (3) µ</w:t>
            </w:r>
            <w:proofErr w:type="spellStart"/>
            <w:r w:rsidRPr="00A30B1D">
              <w:rPr>
                <w:rFonts w:ascii="Palatino Linotype" w:eastAsia="Arial" w:hAnsi="Palatino Linotype" w:cs="Arial"/>
                <w:spacing w:val="-3"/>
                <w:w w:val="95"/>
                <w:sz w:val="19"/>
                <w:szCs w:val="19"/>
              </w:rPr>
              <w:t>ήνες</w:t>
            </w:r>
            <w:proofErr w:type="spellEnd"/>
            <w:r w:rsidRPr="00A30B1D">
              <w:rPr>
                <w:rFonts w:ascii="Palatino Linotype" w:eastAsia="Arial" w:hAnsi="Palatino Linotype" w:cs="Arial"/>
                <w:spacing w:val="-3"/>
                <w:w w:val="95"/>
                <w:sz w:val="19"/>
                <w:szCs w:val="19"/>
              </w:rPr>
              <w:t xml:space="preserve"> πριν από την υποβολή τους και ε) οι υπεύθυνες δηλώσεις, εφόσον έχουν συνταχθεί µ</w:t>
            </w:r>
            <w:proofErr w:type="spellStart"/>
            <w:r w:rsidRPr="00A30B1D">
              <w:rPr>
                <w:rFonts w:ascii="Palatino Linotype" w:eastAsia="Arial" w:hAnsi="Palatino Linotype" w:cs="Arial"/>
                <w:spacing w:val="-3"/>
                <w:w w:val="95"/>
                <w:sz w:val="19"/>
                <w:szCs w:val="19"/>
              </w:rPr>
              <w:t>ετά</w:t>
            </w:r>
            <w:proofErr w:type="spellEnd"/>
            <w:r w:rsidRPr="00A30B1D">
              <w:rPr>
                <w:rFonts w:ascii="Palatino Linotype" w:eastAsia="Arial" w:hAnsi="Palatino Linotype" w:cs="Arial"/>
                <w:spacing w:val="-3"/>
                <w:w w:val="95"/>
                <w:sz w:val="19"/>
                <w:szCs w:val="19"/>
              </w:rPr>
              <w:t xml:space="preserve"> την κοινοποίηση της πρόσκλησης για την υποβολή των δικαιολογητικών</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Τα έγγραφα του παρόντος υποβάλλονται, </w:t>
            </w:r>
            <w:proofErr w:type="spellStart"/>
            <w:r w:rsidRPr="00A30B1D">
              <w:rPr>
                <w:rFonts w:ascii="Palatino Linotype" w:eastAsia="Arial" w:hAnsi="Palatino Linotype" w:cs="Arial"/>
                <w:spacing w:val="-3"/>
                <w:w w:val="95"/>
                <w:sz w:val="19"/>
                <w:szCs w:val="19"/>
              </w:rPr>
              <w:t>σύµφωνα</w:t>
            </w:r>
            <w:proofErr w:type="spellEnd"/>
            <w:r w:rsidRPr="00A30B1D">
              <w:rPr>
                <w:rFonts w:ascii="Palatino Linotype" w:eastAsia="Arial" w:hAnsi="Palatino Linotype" w:cs="Arial"/>
                <w:spacing w:val="-3"/>
                <w:w w:val="95"/>
                <w:sz w:val="19"/>
                <w:szCs w:val="19"/>
              </w:rPr>
              <w:t xml:space="preserve"> µε τις διατάξεις του ν. 4250/2014 (Α΄ 94). Ειδικά τα αποδεικτικά τα οποία αποτελούν ιδιωτικά έγγραφα, µ</w:t>
            </w:r>
            <w:proofErr w:type="spellStart"/>
            <w:r w:rsidRPr="00A30B1D">
              <w:rPr>
                <w:rFonts w:ascii="Palatino Linotype" w:eastAsia="Arial" w:hAnsi="Palatino Linotype" w:cs="Arial"/>
                <w:spacing w:val="-3"/>
                <w:w w:val="95"/>
                <w:sz w:val="19"/>
                <w:szCs w:val="19"/>
              </w:rPr>
              <w:t>πορεί</w:t>
            </w:r>
            <w:proofErr w:type="spellEnd"/>
            <w:r w:rsidRPr="00A30B1D">
              <w:rPr>
                <w:rFonts w:ascii="Palatino Linotype" w:eastAsia="Arial" w:hAnsi="Palatino Linotype" w:cs="Arial"/>
                <w:spacing w:val="-3"/>
                <w:w w:val="95"/>
                <w:sz w:val="19"/>
                <w:szCs w:val="19"/>
              </w:rPr>
              <w:t xml:space="preserve"> να γίνονται αποδεκτά και σε απλή φωτοτυπία, εφόσον συνυποβάλλεται υπεύθυνη δήλωση στην οποία βεβαιώνεται η ακρίβειά τους.</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Μετά την παραλαβή των ως άνω δικαιολογητικών γίνεται η αποσφράγιση του σχετικού φακέλου και ο έλεγχος των ως άνω δικαιολογητικών. Αν δεν προσκομισθούν τα παραπάνω δικαιολογητικά ή υπάρχουν ελλείψεις σε αυτά που </w:t>
            </w:r>
            <w:proofErr w:type="spellStart"/>
            <w:r w:rsidRPr="00A30B1D">
              <w:rPr>
                <w:rFonts w:ascii="Palatino Linotype" w:eastAsia="Arial" w:hAnsi="Palatino Linotype" w:cs="Arial"/>
                <w:spacing w:val="-3"/>
                <w:w w:val="95"/>
                <w:sz w:val="19"/>
                <w:szCs w:val="19"/>
              </w:rPr>
              <w:t>υπoβλήθηκαν</w:t>
            </w:r>
            <w:proofErr w:type="spellEnd"/>
            <w:r w:rsidRPr="00A30B1D">
              <w:rPr>
                <w:rFonts w:ascii="Palatino Linotype" w:eastAsia="Arial" w:hAnsi="Palatino Linotype" w:cs="Arial"/>
                <w:spacing w:val="-3"/>
                <w:w w:val="95"/>
                <w:sz w:val="19"/>
                <w:szCs w:val="19"/>
              </w:rPr>
              <w:t xml:space="preserve"> και ο προσωρινός ανάδοχος υποβάλει εντός της προθεσμίας της παραγράφου 1 </w:t>
            </w:r>
            <w:proofErr w:type="spellStart"/>
            <w:r w:rsidRPr="00A30B1D">
              <w:rPr>
                <w:rFonts w:ascii="Palatino Linotype" w:eastAsia="Arial" w:hAnsi="Palatino Linotype" w:cs="Arial"/>
                <w:spacing w:val="-3"/>
                <w:w w:val="95"/>
                <w:sz w:val="19"/>
                <w:szCs w:val="19"/>
              </w:rPr>
              <w:t>αίτηµα</w:t>
            </w:r>
            <w:proofErr w:type="spellEnd"/>
            <w:r w:rsidRPr="00A30B1D">
              <w:rPr>
                <w:rFonts w:ascii="Palatino Linotype" w:eastAsia="Arial" w:hAnsi="Palatino Linotype" w:cs="Arial"/>
                <w:spacing w:val="-3"/>
                <w:w w:val="95"/>
                <w:sz w:val="19"/>
                <w:szCs w:val="19"/>
              </w:rPr>
              <w:t xml:space="preserve"> προς το αρμόδιο όργανο αξιολόγησης για την παράταση της </w:t>
            </w:r>
            <w:proofErr w:type="spellStart"/>
            <w:r w:rsidRPr="00A30B1D">
              <w:rPr>
                <w:rFonts w:ascii="Palatino Linotype" w:eastAsia="Arial" w:hAnsi="Palatino Linotype" w:cs="Arial"/>
                <w:spacing w:val="-3"/>
                <w:w w:val="95"/>
                <w:sz w:val="19"/>
                <w:szCs w:val="19"/>
              </w:rPr>
              <w:t>προθεσµίας</w:t>
            </w:r>
            <w:proofErr w:type="spellEnd"/>
            <w:r w:rsidRPr="00A30B1D">
              <w:rPr>
                <w:rFonts w:ascii="Palatino Linotype" w:eastAsia="Arial" w:hAnsi="Palatino Linotype" w:cs="Arial"/>
                <w:spacing w:val="-3"/>
                <w:w w:val="95"/>
                <w:sz w:val="19"/>
                <w:szCs w:val="19"/>
              </w:rPr>
              <w:t xml:space="preserve"> υποβολής, το οποίο συνοδεύεται µε αποδεικτικά έγγραφα από τα οποία να αποδεικνύεται ότι, έχει αιτηθεί την χορήγηση των δικαιολογητικών, η αναθέτουσα αρχή παρατείνει την </w:t>
            </w:r>
            <w:proofErr w:type="spellStart"/>
            <w:r w:rsidRPr="00A30B1D">
              <w:rPr>
                <w:rFonts w:ascii="Palatino Linotype" w:eastAsia="Arial" w:hAnsi="Palatino Linotype" w:cs="Arial"/>
                <w:spacing w:val="-3"/>
                <w:w w:val="95"/>
                <w:sz w:val="19"/>
                <w:szCs w:val="19"/>
              </w:rPr>
              <w:t>προθεσµία</w:t>
            </w:r>
            <w:proofErr w:type="spellEnd"/>
            <w:r w:rsidRPr="00A30B1D">
              <w:rPr>
                <w:rFonts w:ascii="Palatino Linotype" w:eastAsia="Arial" w:hAnsi="Palatino Linotype" w:cs="Arial"/>
                <w:spacing w:val="-3"/>
                <w:w w:val="95"/>
                <w:sz w:val="19"/>
                <w:szCs w:val="19"/>
              </w:rPr>
              <w:t xml:space="preserve"> υποβολής των δικαιολογητικών για όσο χρόνο απαιτηθεί για την χορήγηση των δικαιολογητικών από τις </w:t>
            </w:r>
            <w:proofErr w:type="spellStart"/>
            <w:r w:rsidRPr="00A30B1D">
              <w:rPr>
                <w:rFonts w:ascii="Palatino Linotype" w:eastAsia="Arial" w:hAnsi="Palatino Linotype" w:cs="Arial"/>
                <w:spacing w:val="-3"/>
                <w:w w:val="95"/>
                <w:sz w:val="19"/>
                <w:szCs w:val="19"/>
              </w:rPr>
              <w:t>αρµόδιες</w:t>
            </w:r>
            <w:proofErr w:type="spellEnd"/>
            <w:r w:rsidRPr="00A30B1D">
              <w:rPr>
                <w:rFonts w:ascii="Palatino Linotype" w:eastAsia="Arial" w:hAnsi="Palatino Linotype" w:cs="Arial"/>
                <w:spacing w:val="-3"/>
                <w:w w:val="95"/>
                <w:sz w:val="19"/>
                <w:szCs w:val="19"/>
              </w:rPr>
              <w:t xml:space="preserve"> αρχές.</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Όσοι από τους προσφέροντες δεν έχουν αποκλειστεί οριστικά λαμβάνουν γνώση των παραπάνω δικαιολογητικών που κατατέθηκαν.</w:t>
            </w:r>
          </w:p>
          <w:p w:rsidR="007D26B9" w:rsidRPr="00A30B1D" w:rsidRDefault="007D26B9" w:rsidP="007D26B9">
            <w:pPr>
              <w:jc w:val="both"/>
              <w:rPr>
                <w:rFonts w:ascii="Palatino Linotype" w:eastAsia="Arial" w:hAnsi="Palatino Linotype" w:cs="Arial"/>
                <w:spacing w:val="-3"/>
                <w:w w:val="95"/>
                <w:sz w:val="19"/>
                <w:szCs w:val="19"/>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Απορρίπτεται η προσφορά του προσωρινού αναδόχου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  κατά τον έλεγχο των παραπάνω δικαιολογητικών διαπιστωθεί ότι τα στοιχεία που δηλώθηκαν με το Τ.Ε.Υ.Δ., είναι ψευδή ή ανακριβή, ή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  δεν υποβληθούν στο προκαθορισμένο χρονικό διάστημα τα απαιτούμενα πρωτότυπα ή αντίγραφα των παραπάνω δικαιολογητικών ή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iii) από τα δικαιολογητικά που προσκομίσθηκαν νομίμως και εμπροθέσμως, δεν αποδεικνύονται οι όροι και οι προϋποθέσεις συμμετοχής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Τ.Ε.Υ.Δ.,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κατακύρωσης (</w:t>
            </w:r>
            <w:proofErr w:type="spellStart"/>
            <w:r w:rsidRPr="00A30B1D">
              <w:rPr>
                <w:rFonts w:ascii="Palatino Linotype" w:eastAsia="Arial" w:hAnsi="Palatino Linotype" w:cs="Arial"/>
                <w:spacing w:val="-3"/>
                <w:w w:val="95"/>
                <w:sz w:val="19"/>
                <w:szCs w:val="19"/>
              </w:rPr>
              <w:t>οψιγενείς</w:t>
            </w:r>
            <w:proofErr w:type="spellEnd"/>
            <w:r w:rsidRPr="00A30B1D">
              <w:rPr>
                <w:rFonts w:ascii="Palatino Linotype" w:eastAsia="Arial" w:hAnsi="Palatino Linotype" w:cs="Arial"/>
                <w:spacing w:val="-3"/>
                <w:w w:val="95"/>
                <w:sz w:val="19"/>
                <w:szCs w:val="19"/>
              </w:rPr>
              <w:t xml:space="preserve"> μεταβολές), δεν καταπίπτει υπέρ της αναθέτουσας αρχής η εγγύηση συμμετοχής του.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 xml:space="preserve">Αν κανένας από τους προσφέροντες δεν υποβάλλει αληθή ή ακριβή δήλωση ή δεν προσκομίσει ένα ή περισσότερα από τα απαιτούμενα δικαιολογητικά ή δεν αποδείξει ότι πληροί τα κριτήρια ποιοτικής επιλογής σύμφωνα με την παρούσα διακήρυξη, η διαδικασία ματαιώνεται. </w:t>
            </w: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των δικαιολογητικών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 Τα αποτελέσματα του ελέγχου των παραπάνω δικαιολογητικών και της εισήγησης της Επιτροπής επικυρώνονται με την απόφαση κατακύρωσης.</w:t>
            </w:r>
          </w:p>
          <w:p w:rsidR="007D26B9" w:rsidRPr="00A30B1D" w:rsidRDefault="007D26B9" w:rsidP="007D26B9">
            <w:pPr>
              <w:pStyle w:val="Default"/>
              <w:jc w:val="both"/>
              <w:rPr>
                <w:rFonts w:eastAsia="Arial" w:cs="Arial"/>
                <w:color w:val="auto"/>
                <w:spacing w:val="-3"/>
                <w:w w:val="95"/>
                <w:sz w:val="19"/>
                <w:szCs w:val="19"/>
                <w:lang w:eastAsia="ar-SA"/>
              </w:rPr>
            </w:pPr>
          </w:p>
          <w:p w:rsidR="007D26B9" w:rsidRPr="00A30B1D" w:rsidRDefault="007D26B9" w:rsidP="007D26B9">
            <w:pPr>
              <w:pStyle w:val="Default"/>
              <w:jc w:val="both"/>
              <w:rPr>
                <w:rFonts w:eastAsia="Arial" w:cs="Arial"/>
                <w:color w:val="auto"/>
                <w:spacing w:val="-3"/>
                <w:w w:val="95"/>
                <w:sz w:val="19"/>
                <w:szCs w:val="19"/>
                <w:lang w:eastAsia="ar-SA"/>
              </w:rPr>
            </w:pPr>
            <w:r w:rsidRPr="00A30B1D">
              <w:rPr>
                <w:rFonts w:eastAsia="Arial" w:cs="Arial"/>
                <w:color w:val="auto"/>
                <w:spacing w:val="-3"/>
                <w:w w:val="95"/>
                <w:sz w:val="19"/>
                <w:szCs w:val="19"/>
                <w:lang w:eastAsia="ar-SA"/>
              </w:rPr>
              <w:t xml:space="preserve">Η αναθέτουσα αρχή μπορεί επίσης, σε οποιοδήποτε χρονικό σημείο της διαδικασίας, να ζητεί από τους προσφέροντες να υποβάλλουν και περαιτέρω δικαιολογητικά, πέραν αυτών που ορίζονται στην παράγραφο «ΔΙΚΑΙΟΛΟΓΗΤΙΚΑ ΣΥΜΜΕΤΟΧΗΣ» όταν αυτό απαιτείται για την ορθή διεξαγωγή της διαδικασίας </w:t>
            </w:r>
          </w:p>
          <w:p w:rsidR="007D26B9" w:rsidRPr="00A30B1D" w:rsidRDefault="007D26B9" w:rsidP="007D26B9">
            <w:pPr>
              <w:pStyle w:val="Default"/>
              <w:jc w:val="both"/>
              <w:rPr>
                <w:rFonts w:eastAsia="Arial" w:cs="Arial"/>
                <w:color w:val="auto"/>
                <w:spacing w:val="-3"/>
                <w:w w:val="95"/>
                <w:sz w:val="19"/>
                <w:szCs w:val="19"/>
                <w:lang w:eastAsia="ar-SA"/>
              </w:rPr>
            </w:pPr>
          </w:p>
          <w:p w:rsidR="007D26B9" w:rsidRPr="00A30B1D" w:rsidRDefault="007D26B9" w:rsidP="007D26B9">
            <w:pPr>
              <w:jc w:val="both"/>
              <w:rPr>
                <w:rFonts w:ascii="Palatino Linotype" w:eastAsia="Arial" w:hAnsi="Palatino Linotype" w:cs="Arial"/>
                <w:spacing w:val="-3"/>
                <w:w w:val="95"/>
                <w:sz w:val="19"/>
                <w:szCs w:val="19"/>
              </w:rPr>
            </w:pPr>
            <w:r w:rsidRPr="00A30B1D">
              <w:rPr>
                <w:rFonts w:ascii="Palatino Linotype" w:eastAsia="Arial" w:hAnsi="Palatino Linotype" w:cs="Arial"/>
                <w:spacing w:val="-3"/>
                <w:w w:val="95"/>
                <w:sz w:val="19"/>
                <w:szCs w:val="19"/>
              </w:rPr>
              <w:t>Η υποβολή μόνο μιας προσφοράς δεν αποτελεί κώλυμα για τη συνέχιση της διαδικασίας και την ανάθεση της σύμβασης.</w:t>
            </w:r>
          </w:p>
          <w:p w:rsidR="007D26B9" w:rsidRPr="00A30B1D" w:rsidRDefault="007D26B9" w:rsidP="007D26B9">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Προσφορά</w:t>
            </w:r>
          </w:p>
        </w:tc>
        <w:tc>
          <w:tcPr>
            <w:tcW w:w="7531" w:type="dxa"/>
            <w:gridSpan w:val="2"/>
            <w:vAlign w:val="center"/>
          </w:tcPr>
          <w:p w:rsidR="007D26B9" w:rsidRPr="00D11388" w:rsidRDefault="007D26B9" w:rsidP="00645BD6">
            <w:pPr>
              <w:tabs>
                <w:tab w:val="left" w:pos="284"/>
              </w:tabs>
              <w:spacing w:line="280" w:lineRule="atLeast"/>
              <w:ind w:right="34"/>
              <w:jc w:val="both"/>
              <w:rPr>
                <w:rFonts w:ascii="Palatino Linotype" w:eastAsia="Arial" w:hAnsi="Palatino Linotype" w:cs="Arial"/>
                <w:spacing w:val="-3"/>
                <w:w w:val="95"/>
                <w:sz w:val="19"/>
                <w:szCs w:val="19"/>
              </w:rPr>
            </w:pPr>
            <w:r w:rsidRPr="00D11388">
              <w:rPr>
                <w:rFonts w:ascii="Palatino Linotype" w:eastAsia="Arial" w:hAnsi="Palatino Linotype" w:cs="Arial"/>
                <w:spacing w:val="-3"/>
                <w:w w:val="95"/>
                <w:sz w:val="19"/>
                <w:szCs w:val="19"/>
              </w:rPr>
              <w:t xml:space="preserve">Οι προσφορές μπορούν να υποβληθούν </w:t>
            </w:r>
            <w:r>
              <w:rPr>
                <w:rFonts w:ascii="Palatino Linotype" w:eastAsia="Arial" w:hAnsi="Palatino Linotype" w:cs="Arial"/>
                <w:spacing w:val="-3"/>
                <w:w w:val="95"/>
                <w:sz w:val="19"/>
                <w:szCs w:val="19"/>
              </w:rPr>
              <w:t>μόνο για το σύνολο των συντηρήσεων. Δεν μπορούν να υποβληθούν προσφορές για μέρος αυτών.</w:t>
            </w:r>
            <w:r w:rsidRPr="00D11388">
              <w:rPr>
                <w:rFonts w:ascii="Palatino Linotype" w:eastAsia="Arial" w:hAnsi="Palatino Linotype" w:cs="Arial"/>
                <w:spacing w:val="-3"/>
                <w:w w:val="95"/>
                <w:sz w:val="19"/>
                <w:szCs w:val="19"/>
              </w:rPr>
              <w:t xml:space="preserve"> Οι προσφορές συμπληρώνονται βάσει των οριζομένων στα Παραρτήματα της παρούσης Διακήρυξης.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Κριτήριο Κατακύρωσης</w:t>
            </w:r>
          </w:p>
        </w:tc>
        <w:tc>
          <w:tcPr>
            <w:tcW w:w="7531" w:type="dxa"/>
            <w:gridSpan w:val="2"/>
            <w:vAlign w:val="center"/>
          </w:tcPr>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lang w:eastAsia="ar-SA"/>
              </w:rPr>
            </w:pPr>
            <w:r w:rsidRPr="00E12DEC">
              <w:rPr>
                <w:rFonts w:ascii="Palatino Linotype" w:eastAsia="Arial" w:hAnsi="Palatino Linotype" w:cs="Arial"/>
                <w:spacing w:val="-3"/>
                <w:w w:val="95"/>
                <w:sz w:val="19"/>
                <w:szCs w:val="19"/>
                <w:lang w:eastAsia="ar-SA"/>
              </w:rPr>
              <w:t xml:space="preserve">Η  πλέον συμφέρουσα από οικονομική άποψη προσφορά μόνο </w:t>
            </w:r>
            <w:r w:rsidRPr="00D11388">
              <w:rPr>
                <w:rFonts w:ascii="Palatino Linotype" w:eastAsia="Arial" w:hAnsi="Palatino Linotype" w:cs="Arial"/>
                <w:spacing w:val="-3"/>
                <w:w w:val="95"/>
                <w:sz w:val="19"/>
                <w:szCs w:val="19"/>
                <w:lang w:eastAsia="ar-SA"/>
              </w:rPr>
              <w:t>βάσει τιμής.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pStyle w:val="Default"/>
              <w:jc w:val="both"/>
              <w:rPr>
                <w:rFonts w:eastAsia="Arial" w:cs="Arial"/>
                <w:b/>
                <w:color w:val="auto"/>
                <w:spacing w:val="-3"/>
                <w:w w:val="95"/>
                <w:sz w:val="19"/>
                <w:szCs w:val="19"/>
                <w:lang w:eastAsia="en-US"/>
              </w:rPr>
            </w:pPr>
            <w:r w:rsidRPr="0006023A">
              <w:rPr>
                <w:rFonts w:eastAsia="Arial" w:cs="Arial"/>
                <w:b/>
                <w:color w:val="auto"/>
                <w:spacing w:val="-3"/>
                <w:w w:val="95"/>
                <w:sz w:val="19"/>
                <w:szCs w:val="19"/>
                <w:lang w:eastAsia="en-US"/>
              </w:rPr>
              <w:t>Κατάρτιση σύμβασης – Γενικοί όροι σύμβασης</w:t>
            </w:r>
          </w:p>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p>
        </w:tc>
        <w:tc>
          <w:tcPr>
            <w:tcW w:w="7531" w:type="dxa"/>
            <w:gridSpan w:val="2"/>
            <w:vAlign w:val="center"/>
          </w:tcPr>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κοινοποιεί αμέσως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αποκλειστεί οριστικά</w:t>
            </w:r>
            <w:r>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με κάθε πρόσφορο τρόπο, όπως με τηλεομοιοτυπία, ηλεκτρονικό ταχυδρομείο κ.λπ., επί αποδείξει. </w:t>
            </w:r>
          </w:p>
          <w:p w:rsidR="007D26B9" w:rsidRPr="00E12DEC" w:rsidRDefault="007D26B9" w:rsidP="00E002BD">
            <w:pPr>
              <w:pStyle w:val="a4"/>
              <w:kinsoku w:val="0"/>
              <w:overflowPunct w:val="0"/>
              <w:spacing w:line="255" w:lineRule="auto"/>
              <w:ind w:right="101"/>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Εφόσον παρέλθει άπρακτη η προθεσμία άσκησης ενστάσεων κατά τα οριζόμενα στο αρ. 127 του ν. 4412/2016</w:t>
            </w:r>
            <w:r>
              <w:rPr>
                <w:rFonts w:ascii="Palatino Linotype" w:eastAsia="Arial" w:hAnsi="Palatino Linotype" w:cs="Arial"/>
                <w:spacing w:val="-3"/>
                <w:w w:val="95"/>
                <w:sz w:val="19"/>
                <w:szCs w:val="19"/>
                <w:lang w:eastAsia="en-US"/>
              </w:rPr>
              <w:t xml:space="preserve"> </w:t>
            </w:r>
            <w:r w:rsidRPr="00E12DEC">
              <w:rPr>
                <w:rFonts w:ascii="Palatino Linotype" w:eastAsia="Arial" w:hAnsi="Palatino Linotype" w:cs="Arial"/>
                <w:spacing w:val="-3"/>
                <w:w w:val="95"/>
                <w:sz w:val="19"/>
                <w:szCs w:val="19"/>
                <w:lang w:eastAsia="en-US"/>
              </w:rPr>
              <w:t xml:space="preserve">και σε περίπτωση άσκησης, η έκδοση απόφασης επί αυτής ή η πάροδος άπρακτης της </w:t>
            </w:r>
            <w:proofErr w:type="spellStart"/>
            <w:r w:rsidRPr="00E12DEC">
              <w:rPr>
                <w:rFonts w:ascii="Palatino Linotype" w:eastAsia="Arial" w:hAnsi="Palatino Linotype" w:cs="Arial"/>
                <w:spacing w:val="-3"/>
                <w:w w:val="95"/>
                <w:sz w:val="19"/>
                <w:szCs w:val="19"/>
                <w:lang w:eastAsia="en-US"/>
              </w:rPr>
              <w:t>προθεσµίας</w:t>
            </w:r>
            <w:proofErr w:type="spellEnd"/>
            <w:r w:rsidRPr="00E12DEC">
              <w:rPr>
                <w:rFonts w:ascii="Palatino Linotype" w:eastAsia="Arial" w:hAnsi="Palatino Linotype" w:cs="Arial"/>
                <w:spacing w:val="-3"/>
                <w:w w:val="95"/>
                <w:sz w:val="19"/>
                <w:szCs w:val="19"/>
                <w:lang w:eastAsia="en-US"/>
              </w:rPr>
              <w:t xml:space="preserve"> του πρώτου εδαφίου της παραγράφου 2 του </w:t>
            </w:r>
            <w:proofErr w:type="spellStart"/>
            <w:r w:rsidRPr="00E12DEC">
              <w:rPr>
                <w:rFonts w:ascii="Palatino Linotype" w:eastAsia="Arial" w:hAnsi="Palatino Linotype" w:cs="Arial"/>
                <w:spacing w:val="-3"/>
                <w:w w:val="95"/>
                <w:sz w:val="19"/>
                <w:szCs w:val="19"/>
                <w:lang w:eastAsia="en-US"/>
              </w:rPr>
              <w:t>άρ</w:t>
            </w:r>
            <w:proofErr w:type="spellEnd"/>
            <w:r w:rsidRPr="00E12DEC">
              <w:rPr>
                <w:rFonts w:ascii="Palatino Linotype" w:eastAsia="Arial" w:hAnsi="Palatino Linotype" w:cs="Arial"/>
                <w:spacing w:val="-3"/>
                <w:w w:val="95"/>
                <w:sz w:val="19"/>
                <w:szCs w:val="19"/>
                <w:lang w:eastAsia="en-US"/>
              </w:rPr>
              <w:t xml:space="preserve">- θρου 127,η αναθέτουσα αρχή προσκαλεί τον ανάδοχο να προσέλθει για την υπογραφή του συμφωνητικού εντός είκοσι (20) ημερών από την κοινοποίηση σχετικής έγγραφης ειδικής πρόσκλησης.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Πριν ή </w:t>
            </w:r>
            <w:r w:rsidRPr="00E97B6E">
              <w:rPr>
                <w:rFonts w:eastAsia="Arial" w:cs="Arial"/>
                <w:color w:val="auto"/>
                <w:spacing w:val="-3"/>
                <w:w w:val="95"/>
                <w:sz w:val="19"/>
                <w:szCs w:val="19"/>
                <w:lang w:eastAsia="en-US"/>
              </w:rPr>
              <w:t xml:space="preserve">κατά την υπογραφή του συμφωνητικού ο ανάδοχος υποχρεούται να προσκομίσει </w:t>
            </w:r>
            <w:r w:rsidRPr="00E97B6E">
              <w:rPr>
                <w:rFonts w:eastAsia="Arial" w:cs="Arial"/>
                <w:b/>
                <w:color w:val="auto"/>
                <w:spacing w:val="-3"/>
                <w:w w:val="95"/>
                <w:sz w:val="19"/>
                <w:szCs w:val="19"/>
                <w:lang w:eastAsia="en-US"/>
              </w:rPr>
              <w:t>Εγγυητική Επιστολή</w:t>
            </w:r>
            <w:r w:rsidRPr="00E97B6E">
              <w:rPr>
                <w:rFonts w:eastAsia="Arial" w:cs="Arial"/>
                <w:color w:val="auto"/>
                <w:spacing w:val="-3"/>
                <w:w w:val="95"/>
                <w:sz w:val="19"/>
                <w:szCs w:val="19"/>
                <w:lang w:eastAsia="en-US"/>
              </w:rPr>
              <w:t xml:space="preserve"> καλής εκτέλεσης κατά τα οριζόμενα στο Άρθρο 72 του Ν. 4412 /16, ποσού ίσου με το 5% της συμβατικής αξίας προ</w:t>
            </w:r>
            <w:r w:rsidRPr="00E12DEC">
              <w:rPr>
                <w:rFonts w:eastAsia="Arial" w:cs="Arial"/>
                <w:color w:val="auto"/>
                <w:spacing w:val="-3"/>
                <w:w w:val="95"/>
                <w:sz w:val="19"/>
                <w:szCs w:val="19"/>
                <w:lang w:eastAsia="en-US"/>
              </w:rPr>
              <w:t xml:space="preserve"> ΦΠΑ.</w:t>
            </w:r>
          </w:p>
          <w:p w:rsidR="007D26B9" w:rsidRPr="00095F37" w:rsidRDefault="007D26B9" w:rsidP="006E5F30">
            <w:pPr>
              <w:suppressAutoHyphens w:val="0"/>
              <w:spacing w:after="200" w:line="276" w:lineRule="auto"/>
              <w:jc w:val="both"/>
              <w:rPr>
                <w:rFonts w:ascii="Palatino Linotype" w:eastAsia="Arial" w:hAnsi="Palatino Linotype" w:cs="Arial"/>
                <w:spacing w:val="-3"/>
                <w:w w:val="95"/>
                <w:sz w:val="19"/>
                <w:szCs w:val="19"/>
                <w:lang w:eastAsia="en-US"/>
              </w:rPr>
            </w:pPr>
            <w:r w:rsidRPr="00095F37">
              <w:rPr>
                <w:rFonts w:ascii="Palatino Linotype" w:eastAsia="Arial" w:hAnsi="Palatino Linotype" w:cs="Arial"/>
                <w:spacing w:val="-3"/>
                <w:w w:val="95"/>
                <w:sz w:val="19"/>
                <w:szCs w:val="19"/>
                <w:lang w:eastAsia="en-US"/>
              </w:rPr>
              <w:t>Για τις συμβάσεις – αναθέσεις,  που θα προκύψουν και θα είναι αξίας ίσης ή κατώτερης του ποσού των είκοσι χιλιάδων (20.000) ευρώ μη συμπεριλαμβανομένου ΦΠΑ, δεν απαιτείται εγγύηση καλής εκτέλεσης, σύμφωνα με την § β του Άρθρου 72 του Ν. 4412/16.</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Αν περάσει η προθεσμία των ανωτέρω είκοσι (20) ημερών χωρίς ο Ανάδοχος να έχει παρουσιαστεί για να υπογράψει τη Σύμβαση, κηρύσσεται έκπτωτος και ακολουθείται η διαδικασία του άρθρου 103, για τον  προσφέροντα</w:t>
            </w:r>
            <w:r>
              <w:rPr>
                <w:rFonts w:eastAsia="Arial" w:cs="Arial"/>
                <w:color w:val="auto"/>
                <w:spacing w:val="-3"/>
                <w:w w:val="95"/>
                <w:sz w:val="19"/>
                <w:szCs w:val="19"/>
                <w:lang w:eastAsia="en-US"/>
              </w:rPr>
              <w:t xml:space="preserve"> </w:t>
            </w:r>
            <w:r w:rsidRPr="00E12DEC">
              <w:rPr>
                <w:rFonts w:eastAsia="Arial" w:cs="Arial"/>
                <w:color w:val="auto"/>
                <w:spacing w:val="-3"/>
                <w:w w:val="95"/>
                <w:sz w:val="19"/>
                <w:szCs w:val="19"/>
                <w:lang w:eastAsia="en-US"/>
              </w:rPr>
              <w:t xml:space="preserve">που υπέβαλε την αμέσως επόμενη πλέον συμφέρουσα από οικονομική άποψη </w:t>
            </w:r>
            <w:proofErr w:type="spellStart"/>
            <w:r w:rsidRPr="00E12DEC">
              <w:rPr>
                <w:rFonts w:eastAsia="Arial" w:cs="Arial"/>
                <w:color w:val="auto"/>
                <w:spacing w:val="-3"/>
                <w:w w:val="95"/>
                <w:sz w:val="19"/>
                <w:szCs w:val="19"/>
                <w:lang w:eastAsia="en-US"/>
              </w:rPr>
              <w:t>προσφορά.Αν</w:t>
            </w:r>
            <w:proofErr w:type="spellEnd"/>
            <w:r w:rsidRPr="00E12DEC">
              <w:rPr>
                <w:rFonts w:eastAsia="Arial" w:cs="Arial"/>
                <w:color w:val="auto"/>
                <w:spacing w:val="-3"/>
                <w:w w:val="95"/>
                <w:sz w:val="19"/>
                <w:szCs w:val="19"/>
                <w:lang w:eastAsia="en-US"/>
              </w:rPr>
              <w:t xml:space="preserve"> κανένας από τους προσφέροντες δεν προσέλθει για την υπογραφή της σύμβασης, η διαδικασία ανάθεσης ματαιώνεται, σύμφωνα με την περίπτωση δ’ της παρ. 2 του άρθρου 106 του Ν. 4412/2016. </w:t>
            </w:r>
          </w:p>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Σύμβαση δύναται να τροποποιηθεί υπό τους όρους του άρθρου 132 του Ν. 4412/2016 και ύστερα από γνωμοδότηση του αρμοδίου οργάνου.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Στη σύμβαση που θα υπογραφεί με τον ανάδοχο θα περιληφθεί ειδική ρήτρα βάσει της οποίας ο ανάδοχος ή οι νόμιμοι εκπρόσωποί του δεσμεύονται ότι θα τηρούν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Παράρτημα Χ του Προσαρτήματος Α του Ν. 4412/2016. </w:t>
            </w:r>
          </w:p>
          <w:p w:rsidR="007D26B9" w:rsidRPr="00E12DEC" w:rsidRDefault="007D26B9" w:rsidP="00BF0924">
            <w:pPr>
              <w:pStyle w:val="a6"/>
              <w:widowControl w:val="0"/>
              <w:tabs>
                <w:tab w:val="left" w:pos="462"/>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E12DEC">
              <w:rPr>
                <w:rFonts w:ascii="Palatino Linotype" w:eastAsia="Arial" w:hAnsi="Palatino Linotype" w:cs="Arial"/>
                <w:spacing w:val="-3"/>
                <w:w w:val="95"/>
                <w:sz w:val="19"/>
                <w:szCs w:val="19"/>
              </w:rPr>
              <w:t xml:space="preserve">Η αναθέτουσα αρχή μπορεί, υπό τις προϋποθέσεις που ορίζουν οι κείμενες διατάξεις να καταγγείλει τη σύμβαση κατά τη διάρκεια της εκτέλεσης της υπό τους όρους του άρθρου 133 του Ν. 4412/2016. </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p>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Χρόνος &amp; Τόπος παράδοσης των ειδών</w:t>
            </w:r>
          </w:p>
        </w:tc>
        <w:tc>
          <w:tcPr>
            <w:tcW w:w="7531" w:type="dxa"/>
            <w:gridSpan w:val="2"/>
            <w:vAlign w:val="center"/>
          </w:tcPr>
          <w:p w:rsidR="007D26B9" w:rsidRPr="00E12DEC" w:rsidRDefault="007D26B9" w:rsidP="00C63C74">
            <w:pPr>
              <w:pStyle w:val="a6"/>
              <w:widowControl w:val="0"/>
              <w:tabs>
                <w:tab w:val="left" w:pos="317"/>
                <w:tab w:val="left" w:pos="2166"/>
                <w:tab w:val="left" w:pos="2523"/>
                <w:tab w:val="left" w:pos="3390"/>
                <w:tab w:val="left" w:pos="4388"/>
                <w:tab w:val="left" w:pos="5686"/>
                <w:tab w:val="left" w:pos="6044"/>
                <w:tab w:val="left" w:pos="7042"/>
              </w:tabs>
              <w:spacing w:after="0" w:line="246" w:lineRule="exact"/>
              <w:ind w:left="0"/>
              <w:contextualSpacing w:val="0"/>
              <w:jc w:val="both"/>
              <w:rPr>
                <w:rFonts w:ascii="Palatino Linotype" w:eastAsia="Arial" w:hAnsi="Palatino Linotype" w:cs="Arial"/>
                <w:spacing w:val="-3"/>
                <w:w w:val="95"/>
                <w:sz w:val="19"/>
                <w:szCs w:val="19"/>
              </w:rPr>
            </w:pPr>
            <w:r w:rsidRPr="00406766">
              <w:rPr>
                <w:rFonts w:ascii="Palatino Linotype" w:eastAsia="Arial" w:hAnsi="Palatino Linotype" w:cs="Arial"/>
                <w:spacing w:val="-3"/>
                <w:w w:val="95"/>
                <w:sz w:val="19"/>
                <w:szCs w:val="19"/>
              </w:rPr>
              <w:t>Όλες οι υπηρεσίες θα προσφέρονται στις εγκαταστάσεις του Πανεπιστημίου Κρήτης στο Ηράκλειο. Η ημερομηνία έναρξης της σύμβασης είναι η ημερομηνία υπογραφής της και θα έχει διάρκεια ένα (1) έτος.</w:t>
            </w: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D569C5" w:rsidRDefault="007D26B9" w:rsidP="006C1D98">
            <w:pPr>
              <w:suppressAutoHyphens w:val="0"/>
              <w:spacing w:line="276" w:lineRule="auto"/>
              <w:jc w:val="both"/>
              <w:rPr>
                <w:rFonts w:ascii="Palatino Linotype" w:eastAsia="Arial" w:hAnsi="Palatino Linotype" w:cs="Arial"/>
                <w:b/>
                <w:spacing w:val="-3"/>
                <w:w w:val="95"/>
                <w:sz w:val="19"/>
                <w:szCs w:val="19"/>
                <w:lang w:eastAsia="en-US"/>
              </w:rPr>
            </w:pPr>
            <w:r w:rsidRPr="00D569C5">
              <w:rPr>
                <w:rFonts w:ascii="Palatino Linotype" w:eastAsia="Arial" w:hAnsi="Palatino Linotype" w:cs="Arial"/>
                <w:b/>
                <w:spacing w:val="-3"/>
                <w:w w:val="95"/>
                <w:sz w:val="19"/>
                <w:szCs w:val="19"/>
                <w:lang w:eastAsia="en-US"/>
              </w:rPr>
              <w:t xml:space="preserve">Παραλαβή </w:t>
            </w:r>
          </w:p>
        </w:tc>
        <w:tc>
          <w:tcPr>
            <w:tcW w:w="7531" w:type="dxa"/>
            <w:gridSpan w:val="2"/>
            <w:vAlign w:val="center"/>
          </w:tcPr>
          <w:p w:rsidR="007D26B9" w:rsidRPr="00E12DEC" w:rsidRDefault="007D26B9" w:rsidP="006C1D98">
            <w:pPr>
              <w:pStyle w:val="Default"/>
              <w:tabs>
                <w:tab w:val="left" w:pos="6271"/>
              </w:tabs>
              <w:jc w:val="both"/>
              <w:rPr>
                <w:rFonts w:eastAsia="Arial" w:cs="Arial"/>
                <w:color w:val="auto"/>
                <w:spacing w:val="-3"/>
                <w:w w:val="95"/>
                <w:sz w:val="19"/>
                <w:szCs w:val="19"/>
                <w:lang w:eastAsia="en-US"/>
              </w:rPr>
            </w:pPr>
            <w:r w:rsidRPr="00406766">
              <w:rPr>
                <w:rFonts w:eastAsia="Arial" w:cs="Arial"/>
                <w:spacing w:val="-3"/>
                <w:w w:val="95"/>
                <w:sz w:val="19"/>
                <w:szCs w:val="19"/>
              </w:rPr>
              <w:t>Η παραλαβή των υπηρεσιών και η έκδοση των σχετικών βεβαιώσεων εκτέλεσης έργου θα πραγματοποιηθεί από την επιτροπή παραλαβής, που θα οριστεί για το σκοπό αυτό εντός 30 ημερών από την έκδοση του αντίστοιχου τιμολογίου.</w:t>
            </w:r>
            <w:r>
              <w:rPr>
                <w:rFonts w:eastAsia="Arial" w:cs="Arial"/>
                <w:spacing w:val="-3"/>
                <w:w w:val="95"/>
                <w:sz w:val="19"/>
                <w:szCs w:val="19"/>
              </w:rPr>
              <w:t xml:space="preserve"> </w:t>
            </w:r>
            <w:r w:rsidRPr="00E12DEC">
              <w:rPr>
                <w:rFonts w:eastAsia="Arial" w:cs="Arial"/>
                <w:color w:val="auto"/>
                <w:spacing w:val="-3"/>
                <w:w w:val="95"/>
                <w:sz w:val="19"/>
                <w:szCs w:val="19"/>
                <w:lang w:eastAsia="en-US"/>
              </w:rPr>
              <w:t xml:space="preserve"> </w:t>
            </w:r>
          </w:p>
          <w:p w:rsidR="007D26B9" w:rsidRPr="00D569C5" w:rsidRDefault="007D26B9" w:rsidP="005419A5">
            <w:pPr>
              <w:pStyle w:val="Default"/>
              <w:tabs>
                <w:tab w:val="left" w:pos="6271"/>
              </w:tabs>
              <w:jc w:val="both"/>
              <w:rPr>
                <w:rFonts w:eastAsia="Arial" w:cs="Arial"/>
                <w:spacing w:val="-3"/>
                <w:w w:val="95"/>
                <w:sz w:val="19"/>
                <w:szCs w:val="19"/>
              </w:rPr>
            </w:pPr>
          </w:p>
        </w:tc>
      </w:tr>
      <w:tr w:rsidR="007D26B9" w:rsidRPr="00E12DEC" w:rsidTr="00DD0E21">
        <w:trPr>
          <w:gridAfter w:val="1"/>
          <w:wAfter w:w="124" w:type="dxa"/>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Τρόπος Πληρωμής</w:t>
            </w:r>
          </w:p>
        </w:tc>
        <w:tc>
          <w:tcPr>
            <w:tcW w:w="7531" w:type="dxa"/>
            <w:gridSpan w:val="2"/>
            <w:vAlign w:val="center"/>
          </w:tcPr>
          <w:p w:rsidR="007D26B9" w:rsidRPr="004B7FCC" w:rsidRDefault="007D26B9" w:rsidP="005419A5">
            <w:pPr>
              <w:pStyle w:val="Default"/>
              <w:tabs>
                <w:tab w:val="left" w:pos="6271"/>
              </w:tabs>
              <w:jc w:val="both"/>
              <w:rPr>
                <w:rFonts w:eastAsia="Arial" w:cs="Arial"/>
                <w:color w:val="auto"/>
                <w:spacing w:val="-3"/>
                <w:w w:val="95"/>
                <w:sz w:val="19"/>
                <w:szCs w:val="19"/>
                <w:lang w:eastAsia="en-US"/>
              </w:rPr>
            </w:pPr>
            <w:r w:rsidRPr="0006023A">
              <w:rPr>
                <w:rFonts w:eastAsia="Arial" w:cs="Arial"/>
                <w:color w:val="auto"/>
                <w:spacing w:val="-3"/>
                <w:w w:val="95"/>
                <w:sz w:val="19"/>
                <w:szCs w:val="19"/>
                <w:lang w:eastAsia="en-US"/>
              </w:rPr>
              <w:t xml:space="preserve">Η πληρωμή θα γίνει </w:t>
            </w:r>
            <w:r>
              <w:rPr>
                <w:rFonts w:eastAsia="Arial" w:cs="Arial"/>
                <w:color w:val="auto"/>
                <w:spacing w:val="-3"/>
                <w:w w:val="95"/>
                <w:sz w:val="19"/>
                <w:szCs w:val="19"/>
                <w:lang w:eastAsia="en-US"/>
              </w:rPr>
              <w:t xml:space="preserve">συνολικά ή τμηματικά </w:t>
            </w:r>
            <w:r w:rsidRPr="0006023A">
              <w:rPr>
                <w:rFonts w:eastAsia="Arial" w:cs="Arial"/>
                <w:color w:val="auto"/>
                <w:spacing w:val="-3"/>
                <w:w w:val="95"/>
                <w:sz w:val="19"/>
                <w:szCs w:val="19"/>
                <w:lang w:eastAsia="en-US"/>
              </w:rPr>
              <w:t xml:space="preserve">μετά την </w:t>
            </w:r>
            <w:r>
              <w:rPr>
                <w:rFonts w:eastAsia="Arial" w:cs="Arial"/>
                <w:color w:val="auto"/>
                <w:spacing w:val="-3"/>
                <w:w w:val="95"/>
                <w:sz w:val="19"/>
                <w:szCs w:val="19"/>
                <w:lang w:eastAsia="en-US"/>
              </w:rPr>
              <w:t>εκτέλεση των υπηρεσιών</w:t>
            </w:r>
            <w:r w:rsidRPr="0006023A">
              <w:rPr>
                <w:rFonts w:eastAsia="Arial" w:cs="Arial"/>
                <w:color w:val="auto"/>
                <w:spacing w:val="-3"/>
                <w:w w:val="95"/>
                <w:sz w:val="19"/>
                <w:szCs w:val="19"/>
                <w:lang w:eastAsia="en-US"/>
              </w:rPr>
              <w:t xml:space="preserve"> και τη βεβαίωση της αρμόδιας επιτροπής ότι παραλήφθηκαν και λειτουργούν καλώς, με τακτικό χρηματικό ένταλμα που θα εκδοθεί με βάση το τιμολόγιο του αναδόχο</w:t>
            </w:r>
            <w:r w:rsidRPr="004B7FCC">
              <w:rPr>
                <w:rFonts w:eastAsia="Arial" w:cs="Arial"/>
                <w:color w:val="auto"/>
                <w:spacing w:val="-3"/>
                <w:w w:val="95"/>
                <w:sz w:val="19"/>
                <w:szCs w:val="19"/>
                <w:lang w:eastAsia="en-US"/>
              </w:rPr>
              <w:t>υ και θα θεωρηθεί από την αρμόδια υπηρεσία.</w:t>
            </w:r>
          </w:p>
          <w:p w:rsidR="007D26B9" w:rsidRPr="00E12DEC" w:rsidRDefault="007D26B9" w:rsidP="005419A5">
            <w:pPr>
              <w:pStyle w:val="Default"/>
              <w:tabs>
                <w:tab w:val="left" w:pos="6271"/>
              </w:tabs>
              <w:jc w:val="both"/>
              <w:rPr>
                <w:sz w:val="19"/>
                <w:szCs w:val="19"/>
              </w:rPr>
            </w:pPr>
            <w:r w:rsidRPr="00E12DEC">
              <w:rPr>
                <w:rFonts w:eastAsia="Arial" w:cs="Arial"/>
                <w:color w:val="auto"/>
                <w:spacing w:val="-3"/>
                <w:w w:val="95"/>
                <w:sz w:val="19"/>
                <w:szCs w:val="19"/>
                <w:lang w:eastAsia="en-US"/>
              </w:rPr>
              <w:t>Τ</w:t>
            </w:r>
          </w:p>
        </w:tc>
      </w:tr>
      <w:tr w:rsidR="007D26B9" w:rsidRPr="00E12DEC" w:rsidTr="00DD0E21">
        <w:trPr>
          <w:gridAfter w:val="1"/>
          <w:wAfter w:w="124" w:type="dxa"/>
          <w:trHeight w:val="1788"/>
          <w:jc w:val="center"/>
        </w:trPr>
        <w:tc>
          <w:tcPr>
            <w:tcW w:w="1951" w:type="dxa"/>
            <w:gridSpan w:val="2"/>
            <w:shd w:val="clear" w:color="auto" w:fill="D9D9D9" w:themeFill="background1" w:themeFillShade="D9"/>
            <w:vAlign w:val="center"/>
          </w:tcPr>
          <w:p w:rsidR="007D26B9" w:rsidRPr="0006023A"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06023A">
              <w:rPr>
                <w:rFonts w:ascii="Palatino Linotype" w:eastAsia="Arial" w:hAnsi="Palatino Linotype" w:cs="Arial"/>
                <w:b/>
                <w:spacing w:val="-3"/>
                <w:w w:val="95"/>
                <w:sz w:val="19"/>
                <w:szCs w:val="19"/>
                <w:lang w:eastAsia="en-US"/>
              </w:rPr>
              <w:t>Κρατήσεις</w:t>
            </w:r>
          </w:p>
        </w:tc>
        <w:tc>
          <w:tcPr>
            <w:tcW w:w="7531" w:type="dxa"/>
            <w:gridSpan w:val="2"/>
            <w:vAlign w:val="center"/>
          </w:tcPr>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α) Κράτηση 0,07%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β) Κράτηση ύψους 0,06% υπέρ της ΑΕΠΠ,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ΑΕΠΠ σύμφωνα με την παρ. 3 του άρθρου 350 του ν. 4412/2016</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Οι υπέρ τρίτων κρατήσεις υπόκεινται στο εκάστοτε ισχύον αναλογικό τέλος χαρτοσήμου 3% και στην επ’ αυτού εισφορά υπέρ ΟΓΑ 20%.</w:t>
            </w:r>
          </w:p>
          <w:p w:rsidR="007D26B9" w:rsidRPr="00E12DEC" w:rsidRDefault="007D26B9" w:rsidP="00BF0924">
            <w:pPr>
              <w:tabs>
                <w:tab w:val="left" w:pos="7101"/>
              </w:tabs>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Με κάθε πληρωμή θα γίνεται η προβλεπόμενη από την κείμενη νομοθεσία παρακράτηση φόρου εισοδήματος επί του καθαρού ποσού.</w:t>
            </w:r>
          </w:p>
          <w:p w:rsidR="007D26B9" w:rsidRPr="00E12DEC" w:rsidRDefault="007D26B9" w:rsidP="00BF0924">
            <w:pPr>
              <w:pStyle w:val="Default"/>
              <w:tabs>
                <w:tab w:val="left" w:pos="6271"/>
                <w:tab w:val="left" w:pos="7101"/>
              </w:tabs>
              <w:jc w:val="both"/>
              <w:rPr>
                <w:sz w:val="19"/>
                <w:szCs w:val="19"/>
              </w:rPr>
            </w:pPr>
          </w:p>
        </w:tc>
      </w:tr>
      <w:tr w:rsidR="007D26B9" w:rsidRPr="0006023A" w:rsidTr="00BF0924">
        <w:tblPrEx>
          <w:jc w:val="left"/>
        </w:tblPrEx>
        <w:trPr>
          <w:gridBefore w:val="1"/>
          <w:wBefore w:w="108" w:type="dxa"/>
          <w:trHeight w:val="1224"/>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Ματαίωση διαγωνισμού</w:t>
            </w:r>
          </w:p>
        </w:tc>
        <w:tc>
          <w:tcPr>
            <w:tcW w:w="7513" w:type="dxa"/>
            <w:gridSpan w:val="2"/>
          </w:tcPr>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Η Αναθέτουσα Αρχή, με ειδικά αιτιολογημένη απόφασή της, μετά από γνώμη του αρμοδίου οργάνου, διατηρεί το δικαίωμα να αποφασίσει τη ματαίωση της διαδικασίας που διενεργεί με την παρούσα προκήρυξη στις περιπτώσεις που προβλέπονται στο άρθρο 106 του Ν. 4412/2016</w:t>
            </w:r>
          </w:p>
        </w:tc>
      </w:tr>
      <w:tr w:rsidR="007D26B9" w:rsidRPr="0006023A"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Λοιπές Υποχρεώσεις Αναδόχου</w:t>
            </w:r>
          </w:p>
        </w:tc>
        <w:tc>
          <w:tcPr>
            <w:tcW w:w="7513" w:type="dxa"/>
            <w:gridSpan w:val="2"/>
          </w:tcPr>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Ο Ανάδοχος δε δικαιούται να εκχωρεί τη σύμβαση σε οποιοδήποτε τρίτο, ούτε να αναθέτει, μετά την ανάθεση της σύμβασης, υπεργολαβικά σε τρίτους μέρος ή το σύνολο του αντικειμένου της Σύμβασης, ούτε να υποκαθίσταται από τρίτο.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2. Ο Ανάδοχος σε περίπτωση παράβασης οποιουδήποτε όρου της Σύμβασης ή της Διακήρυξης ή της Προσφοράς του, έχει υποχρέωση να αποζημιώσει την Αναθέτουσα Αρχή ή και τον Κύριο του Έργου ή και το Ελληνικό Δημόσιο, για κάθε θετική και αποθετική ζημία που προκάλεσε με αυτήν την παράβαση εξ οιασδήποτε αιτίας και αν προέρχεται, αλλά μέχρι το ύψος του ποσού της Σύμβασης.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3. Σε περίπτωση που ο Ανάδοχος είναι Ένωση/ Κοινοπραξία, τα Μέλη που αποτελούν την Ένωση/ Κοινοπραξία, θα είναι από κοινού και εις </w:t>
            </w:r>
            <w:proofErr w:type="spellStart"/>
            <w:r w:rsidRPr="00E12DEC">
              <w:rPr>
                <w:rFonts w:eastAsia="Arial" w:cs="Arial"/>
                <w:color w:val="auto"/>
                <w:spacing w:val="-3"/>
                <w:w w:val="95"/>
                <w:sz w:val="19"/>
                <w:szCs w:val="19"/>
                <w:lang w:eastAsia="en-US"/>
              </w:rPr>
              <w:t>ολόκληρον</w:t>
            </w:r>
            <w:proofErr w:type="spellEnd"/>
            <w:r w:rsidRPr="00E12DEC">
              <w:rPr>
                <w:rFonts w:eastAsia="Arial" w:cs="Arial"/>
                <w:color w:val="auto"/>
                <w:spacing w:val="-3"/>
                <w:w w:val="95"/>
                <w:sz w:val="19"/>
                <w:szCs w:val="19"/>
                <w:lang w:eastAsia="en-US"/>
              </w:rPr>
              <w:t xml:space="preserve"> υπεύθυνα έναντι της Αναθέτουσας Αρχής για την εκπλήρωση όλων των </w:t>
            </w:r>
            <w:proofErr w:type="spellStart"/>
            <w:r w:rsidRPr="00E12DEC">
              <w:rPr>
                <w:rFonts w:eastAsia="Arial" w:cs="Arial"/>
                <w:color w:val="auto"/>
                <w:spacing w:val="-3"/>
                <w:w w:val="95"/>
                <w:sz w:val="19"/>
                <w:szCs w:val="19"/>
                <w:lang w:eastAsia="en-US"/>
              </w:rPr>
              <w:t>απορρεουσών</w:t>
            </w:r>
            <w:proofErr w:type="spellEnd"/>
            <w:r w:rsidRPr="00E12DEC">
              <w:rPr>
                <w:rFonts w:eastAsia="Arial" w:cs="Arial"/>
                <w:color w:val="auto"/>
                <w:spacing w:val="-3"/>
                <w:w w:val="95"/>
                <w:sz w:val="19"/>
                <w:szCs w:val="19"/>
                <w:lang w:eastAsia="en-US"/>
              </w:rPr>
              <w:t xml:space="preserve"> από τη Διακήρυξη υποχρεώσεών τους μέχρι πλήρους εκτέλεσης της σύμβασης. Τυχόν υφιστάμενες μεταξύ τους συμφωνίες περί κατανομής των ευθυνών τους έχουν ισχύ μόνον στις εσωτερικές τους σχέσεις και σε καμία περίπτωση δεν δύνανται να προβληθούν έναντι της Αναθέτουσας Αρχής ως λόγος απαλλαγής του ενός Μέλους από τις ευθύνες και τις υποχρεώσεις του άλλου ή των άλλων Μελών για την ολοκλήρωση του Έργου.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4. Σε περίπτωση που ο Ανάδοχος είναι Ένωση/ Κοινοπραξία και κατά τη διάρκεια της εκτέλεσης της Σύμβασης, οποιαδήποτε από τα Μέλη της Ένωσης/ Κοινοπραξίας, εξαιτίας ανικανότητας για οποιοδήποτε λόγο ή λόγω ανωτέρας βίας, δεν μπορεί να ανταποκριθεί στις υποχρεώσεις του, τα υπόλοιπα Μέλη συνεχίζουν να έχουν την ευθύνη ολοκλήρωσης της Σύμβασης με τους ίδιους όρους.  </w:t>
            </w:r>
          </w:p>
          <w:p w:rsidR="007D26B9" w:rsidRPr="00E12DEC" w:rsidRDefault="007D26B9" w:rsidP="00BF0924">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5. Σε περίπτωση λύσης, πτώχευσης, ή θέσης σε καθεστώς αναγκαστικής διαχείρισης ή ειδικής εκκαθάρισης ενός εκ των μελών που απαρτίζουν τον Ανάδοχο, η Σύμβαση εξακολουθεί να υφίσταται και οι απορρέουσες από τη Σύμβαση υποχρεώσεις βαρύνουν τα εναπομείναντα μέλη του Αναδόχου, μόνο εφόσον αυτά είναι σε θέση να τις εκπληρώσουν. Η κρίση για τη δυνατότητα εκπλήρωσης ή μη των όρων της Σύμβασης εναπόκειται στη διακριτική ευχέρεια του αρμοδίου οργάνου της Αναθέτουσα Αρχή. Σε αντίθετη περίπτωση, η Αναθέτουσα Αρχή δύναται να καταγγείλει τη Σύμβαση. Επίσης σε περίπτωση συγχώνευσης, εξαγοράς, μεταβίβασης της επιχείρησης κλπ. κάποιου εκ των μελών που απαρτίζουν τον Ανάδοχο, η συνέχιση ή όχι της Σύμβασης εναπόκειται στη διακριτική ευχέρεια της Αναθέτουσας Αρχής, η οποία εξετάζει αν εξακολουθούν να συντρέχουν στο πρόσωπο του διαδόχου μέλους οι προϋποθέσεις ανάθεσης της Σύμβασης. </w:t>
            </w:r>
          </w:p>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p>
        </w:tc>
      </w:tr>
      <w:tr w:rsidR="007D26B9" w:rsidRPr="004D705B" w:rsidTr="00BF0924">
        <w:tblPrEx>
          <w:jc w:val="left"/>
        </w:tblPrEx>
        <w:trPr>
          <w:gridBefore w:val="1"/>
          <w:wBefore w:w="108" w:type="dxa"/>
          <w:trHeight w:val="131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Ενστάσεις-Προσφυγές</w:t>
            </w:r>
          </w:p>
        </w:tc>
        <w:tc>
          <w:tcPr>
            <w:tcW w:w="7513" w:type="dxa"/>
            <w:gridSpan w:val="2"/>
          </w:tcPr>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Ενστάσεις – προσφυγές υποβάλλονται εγγράφως για τους λόγους και με τη διαδικασία που προβλέπεται από το άρθρο 127 του Ν. 4412/2016. Γνωμοδοτικό όργανο εξέτασης αυτών είναι η Επιτροπή Ενστάσεων του Πανεπιστημίου Κρήτης  και αποφασιστικό η Σύγκλητος </w:t>
            </w:r>
            <w:r>
              <w:rPr>
                <w:rFonts w:eastAsia="Arial" w:cs="Arial"/>
                <w:color w:val="auto"/>
                <w:spacing w:val="-3"/>
                <w:w w:val="95"/>
                <w:sz w:val="19"/>
                <w:szCs w:val="19"/>
                <w:lang w:eastAsia="en-US"/>
              </w:rPr>
              <w:t xml:space="preserve">ή το Πρυτανικό Συμβούλιο </w:t>
            </w:r>
            <w:r w:rsidRPr="00E12DEC">
              <w:rPr>
                <w:rFonts w:eastAsia="Arial" w:cs="Arial"/>
                <w:color w:val="auto"/>
                <w:spacing w:val="-3"/>
                <w:w w:val="95"/>
                <w:sz w:val="19"/>
                <w:szCs w:val="19"/>
                <w:lang w:eastAsia="en-US"/>
              </w:rPr>
              <w:t>του Πανεπιστημίου Κρήτης</w:t>
            </w:r>
          </w:p>
        </w:tc>
      </w:tr>
      <w:tr w:rsidR="007D26B9" w:rsidRPr="004D705B" w:rsidTr="00BF0924">
        <w:tblPrEx>
          <w:jc w:val="left"/>
        </w:tblPrEx>
        <w:trPr>
          <w:gridBefore w:val="1"/>
          <w:wBefore w:w="108" w:type="dxa"/>
          <w:trHeight w:val="933"/>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Κυρώσεις</w:t>
            </w:r>
          </w:p>
        </w:tc>
        <w:tc>
          <w:tcPr>
            <w:tcW w:w="7513" w:type="dxa"/>
            <w:gridSpan w:val="2"/>
          </w:tcPr>
          <w:p w:rsidR="007D26B9" w:rsidRPr="00E12DEC" w:rsidRDefault="007D26B9" w:rsidP="006E7801">
            <w:pPr>
              <w:pStyle w:val="Default"/>
              <w:jc w:val="both"/>
              <w:rPr>
                <w:rFonts w:eastAsia="Arial" w:cs="Arial"/>
                <w:color w:val="auto"/>
                <w:spacing w:val="-3"/>
                <w:w w:val="95"/>
                <w:sz w:val="19"/>
                <w:szCs w:val="19"/>
                <w:lang w:eastAsia="en-US"/>
              </w:rPr>
            </w:pPr>
            <w:r w:rsidRPr="00E12DEC">
              <w:rPr>
                <w:rFonts w:eastAsia="Arial" w:cs="Arial"/>
                <w:color w:val="auto"/>
                <w:spacing w:val="-3"/>
                <w:w w:val="95"/>
                <w:sz w:val="19"/>
                <w:szCs w:val="19"/>
                <w:lang w:eastAsia="en-US"/>
              </w:rPr>
              <w:t xml:space="preserve">Σε περίπτωση κατά την οποία ο προμηθευτής, για οποιοδήποτε λόγο, αθετήσει όρο της υπογραφείσας σύμβασης, θα εφαρμόζονται οι σχετικές διατάξεις του Νόμου και θα επιβάλλονται, με Απόφαση του αρμοδίου οργάνου, οι προβλεπόμενες κυρώσεις ή ρήτρες. </w:t>
            </w:r>
          </w:p>
        </w:tc>
      </w:tr>
      <w:tr w:rsidR="007D26B9" w:rsidRPr="004D705B" w:rsidTr="00D80C4E">
        <w:tblPrEx>
          <w:jc w:val="left"/>
        </w:tblPrEx>
        <w:trPr>
          <w:gridBefore w:val="1"/>
          <w:wBefore w:w="108" w:type="dxa"/>
          <w:trHeight w:val="1788"/>
        </w:trPr>
        <w:tc>
          <w:tcPr>
            <w:tcW w:w="1985" w:type="dxa"/>
            <w:gridSpan w:val="2"/>
            <w:shd w:val="clear" w:color="auto" w:fill="D9D9D9" w:themeFill="background1" w:themeFillShade="D9"/>
            <w:vAlign w:val="center"/>
          </w:tcPr>
          <w:p w:rsidR="007D26B9" w:rsidRPr="00E12DEC" w:rsidRDefault="007D26B9" w:rsidP="00BF0924">
            <w:pPr>
              <w:suppressAutoHyphens w:val="0"/>
              <w:spacing w:line="276" w:lineRule="auto"/>
              <w:jc w:val="both"/>
              <w:rPr>
                <w:rFonts w:ascii="Palatino Linotype" w:eastAsia="Arial" w:hAnsi="Palatino Linotype" w:cs="Arial"/>
                <w:b/>
                <w:spacing w:val="-3"/>
                <w:w w:val="95"/>
                <w:sz w:val="19"/>
                <w:szCs w:val="19"/>
                <w:lang w:eastAsia="en-US"/>
              </w:rPr>
            </w:pPr>
            <w:r w:rsidRPr="00E12DEC">
              <w:rPr>
                <w:rFonts w:ascii="Palatino Linotype" w:eastAsia="Arial" w:hAnsi="Palatino Linotype" w:cs="Arial"/>
                <w:b/>
                <w:spacing w:val="-3"/>
                <w:w w:val="95"/>
                <w:sz w:val="19"/>
                <w:szCs w:val="19"/>
                <w:lang w:eastAsia="en-US"/>
              </w:rPr>
              <w:t>Γενικοί Όροι</w:t>
            </w:r>
          </w:p>
        </w:tc>
        <w:tc>
          <w:tcPr>
            <w:tcW w:w="7513" w:type="dxa"/>
            <w:gridSpan w:val="2"/>
          </w:tcPr>
          <w:p w:rsidR="007D26B9" w:rsidRPr="00E12DEC" w:rsidRDefault="007D26B9" w:rsidP="00BF0924">
            <w:pPr>
              <w:suppressAutoHyphens w:val="0"/>
              <w:spacing w:line="276" w:lineRule="auto"/>
              <w:jc w:val="both"/>
              <w:rPr>
                <w:rFonts w:ascii="Palatino Linotype" w:eastAsia="Arial" w:hAnsi="Palatino Linotype" w:cs="Arial"/>
                <w:spacing w:val="-3"/>
                <w:w w:val="95"/>
                <w:sz w:val="19"/>
                <w:szCs w:val="19"/>
                <w:lang w:eastAsia="en-US"/>
              </w:rPr>
            </w:pPr>
            <w:r w:rsidRPr="00E12DEC">
              <w:rPr>
                <w:rFonts w:ascii="Palatino Linotype" w:eastAsia="Arial" w:hAnsi="Palatino Linotype" w:cs="Arial"/>
                <w:spacing w:val="-3"/>
                <w:w w:val="95"/>
                <w:sz w:val="19"/>
                <w:szCs w:val="19"/>
                <w:lang w:eastAsia="en-US"/>
              </w:rPr>
              <w:t>Η Αναθέτουσα αρχή διατηρεί το δικαίωμα να αναβάλει ή να διακόψει τη διαδικασία του παρόντος διαγωνισμού ή/και να την κηρύξει ατελέσφορη, χωρίς οι συμμετέχοντες σε αυτή να αποκτούν κανένα δικαίωμα ή αξίωση για αποζημίωση ή/και χρηματική ικανοποίηση για οποιοδήποτε λόγο σχετιζόμενο με την διακήρυξη, τη συμμετοχή τους στη διαδικασία, τη ματαίωση, ακύρωση ή διακοπή του διαγωνισμού από οποιαδήποτε αιτία. Η συμμετοχή στη σχετική διαδικασία συνεπάγεται την ανεπιφύλακτη αποδοχή όλων των όρων και προϋποθέσεων της παρούσας.</w:t>
            </w:r>
          </w:p>
          <w:p w:rsidR="007D26B9" w:rsidRPr="00E12DEC" w:rsidRDefault="007D26B9" w:rsidP="00BF0924">
            <w:pPr>
              <w:pStyle w:val="Default"/>
              <w:tabs>
                <w:tab w:val="left" w:pos="6271"/>
                <w:tab w:val="left" w:pos="7101"/>
              </w:tabs>
              <w:jc w:val="both"/>
              <w:rPr>
                <w:rFonts w:eastAsia="Arial" w:cs="Arial"/>
                <w:color w:val="auto"/>
                <w:spacing w:val="-3"/>
                <w:w w:val="95"/>
                <w:sz w:val="19"/>
                <w:szCs w:val="19"/>
                <w:lang w:eastAsia="en-US"/>
              </w:rPr>
            </w:pPr>
          </w:p>
        </w:tc>
      </w:tr>
    </w:tbl>
    <w:p w:rsidR="0064664D" w:rsidRPr="004D705B" w:rsidRDefault="0064664D" w:rsidP="00BF0924">
      <w:pPr>
        <w:suppressAutoHyphens w:val="0"/>
        <w:spacing w:line="276" w:lineRule="auto"/>
        <w:jc w:val="both"/>
        <w:rPr>
          <w:rFonts w:ascii="Palatino Linotype" w:eastAsia="Arial" w:hAnsi="Palatino Linotype" w:cs="Arial"/>
          <w:spacing w:val="-3"/>
          <w:w w:val="95"/>
          <w:sz w:val="19"/>
          <w:szCs w:val="19"/>
          <w:lang w:eastAsia="en-US"/>
        </w:rPr>
      </w:pPr>
    </w:p>
    <w:p w:rsidR="002E3931" w:rsidRPr="004D705B" w:rsidRDefault="002E3931" w:rsidP="00953D59">
      <w:pPr>
        <w:suppressAutoHyphens w:val="0"/>
        <w:spacing w:line="276" w:lineRule="auto"/>
        <w:jc w:val="both"/>
        <w:rPr>
          <w:rFonts w:ascii="Palatino Linotype" w:eastAsia="Arial" w:hAnsi="Palatino Linotype" w:cs="Arial"/>
          <w:spacing w:val="-3"/>
          <w:w w:val="95"/>
          <w:sz w:val="19"/>
          <w:szCs w:val="19"/>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180" w:lineRule="exact"/>
        <w:jc w:val="both"/>
        <w:rPr>
          <w:rFonts w:ascii="Palatino Linotype" w:hAnsi="Palatino Linotype" w:cstheme="minorHAnsi"/>
          <w:b/>
          <w:sz w:val="20"/>
          <w:szCs w:val="20"/>
          <w:lang w:eastAsia="en-US"/>
        </w:rPr>
      </w:pP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r w:rsidRPr="00E77564">
        <w:rPr>
          <w:rFonts w:ascii="Palatino Linotype" w:hAnsi="Palatino Linotype" w:cstheme="minorHAnsi"/>
          <w:sz w:val="20"/>
          <w:szCs w:val="20"/>
          <w:lang w:eastAsia="en-US"/>
        </w:rPr>
        <w:tab/>
      </w:r>
    </w:p>
    <w:p w:rsidR="002E3931" w:rsidRPr="00E77564" w:rsidRDefault="002E3931" w:rsidP="00953D59">
      <w:pPr>
        <w:suppressAutoHyphens w:val="0"/>
        <w:spacing w:line="276" w:lineRule="auto"/>
        <w:jc w:val="both"/>
        <w:rPr>
          <w:rFonts w:ascii="Palatino Linotype" w:hAnsi="Palatino Linotype" w:cstheme="minorHAnsi"/>
          <w:b/>
          <w:sz w:val="20"/>
          <w:szCs w:val="20"/>
          <w:lang w:eastAsia="en-US"/>
        </w:rPr>
      </w:pPr>
    </w:p>
    <w:p w:rsidR="002E3931" w:rsidRPr="00E77564" w:rsidRDefault="002E3931" w:rsidP="00953D59">
      <w:pPr>
        <w:suppressAutoHyphens w:val="0"/>
        <w:spacing w:line="276" w:lineRule="auto"/>
        <w:jc w:val="both"/>
        <w:rPr>
          <w:rFonts w:ascii="Palatino Linotype" w:hAnsi="Palatino Linotype" w:cstheme="minorHAnsi"/>
          <w:sz w:val="20"/>
          <w:szCs w:val="20"/>
          <w:lang w:eastAsia="en-US"/>
        </w:rPr>
        <w:sectPr w:rsidR="002E3931" w:rsidRPr="00E77564" w:rsidSect="00AE187B">
          <w:headerReference w:type="default" r:id="rId13"/>
          <w:footerReference w:type="default" r:id="rId14"/>
          <w:pgSz w:w="11906" w:h="16838"/>
          <w:pgMar w:top="1134" w:right="1134" w:bottom="567" w:left="1134" w:header="709" w:footer="709" w:gutter="0"/>
          <w:cols w:space="708"/>
          <w:docGrid w:linePitch="360"/>
        </w:sectPr>
      </w:pPr>
    </w:p>
    <w:p w:rsidR="00AF255D" w:rsidRPr="00467476" w:rsidRDefault="00A039CE" w:rsidP="00AF255D">
      <w:pPr>
        <w:pStyle w:val="a"/>
        <w:pageBreakBefore/>
        <w:numPr>
          <w:ilvl w:val="0"/>
          <w:numId w:val="0"/>
        </w:numPr>
        <w:jc w:val="center"/>
        <w:rPr>
          <w:rFonts w:ascii="Palatino Linotype" w:hAnsi="Palatino Linotype" w:cstheme="minorHAnsi"/>
          <w:bCs/>
          <w:sz w:val="20"/>
          <w:szCs w:val="20"/>
          <w:u w:val="single"/>
          <w:lang w:val="el-GR"/>
        </w:rPr>
      </w:pPr>
      <w:r w:rsidRPr="00574670">
        <w:rPr>
          <w:rFonts w:ascii="Palatino Linotype" w:hAnsi="Palatino Linotype" w:cstheme="minorHAnsi"/>
          <w:bCs/>
          <w:sz w:val="20"/>
          <w:szCs w:val="20"/>
          <w:u w:val="single"/>
          <w:lang w:val="el-GR"/>
        </w:rPr>
        <w:t xml:space="preserve">ΠΑΡΑΡΤΗΜΑ  </w:t>
      </w:r>
      <w:r w:rsidR="006A4C0F" w:rsidRPr="00574670">
        <w:rPr>
          <w:rFonts w:ascii="Palatino Linotype" w:hAnsi="Palatino Linotype" w:cstheme="minorHAnsi"/>
          <w:bCs/>
          <w:sz w:val="20"/>
          <w:szCs w:val="20"/>
          <w:u w:val="single"/>
          <w:lang w:val="el-GR"/>
        </w:rPr>
        <w:t xml:space="preserve">Β’ </w:t>
      </w:r>
      <w:r w:rsidR="00AF255D" w:rsidRPr="00574670">
        <w:rPr>
          <w:rFonts w:ascii="Palatino Linotype" w:hAnsi="Palatino Linotype" w:cstheme="minorHAnsi"/>
          <w:bCs/>
          <w:sz w:val="20"/>
          <w:szCs w:val="20"/>
          <w:u w:val="single"/>
          <w:lang w:val="el-GR"/>
        </w:rPr>
        <w:t>:  ΤΕΧΝΙΚΕΣ ΠΡΟΔΙΑΓΡΑΦΕΣ</w:t>
      </w:r>
      <w:r w:rsidR="00AF255D" w:rsidRPr="00467476">
        <w:rPr>
          <w:rFonts w:ascii="Palatino Linotype" w:hAnsi="Palatino Linotype" w:cstheme="minorHAnsi"/>
          <w:bCs/>
          <w:sz w:val="20"/>
          <w:szCs w:val="20"/>
          <w:u w:val="single"/>
          <w:lang w:val="el-GR"/>
        </w:rPr>
        <w:t xml:space="preserve"> </w:t>
      </w: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6D698A" w:rsidRP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6D698A" w:rsidRDefault="006D698A" w:rsidP="00447C54">
      <w:pPr>
        <w:suppressAutoHyphens w:val="0"/>
        <w:autoSpaceDE w:val="0"/>
        <w:autoSpaceDN w:val="0"/>
        <w:adjustRightInd w:val="0"/>
        <w:jc w:val="center"/>
        <w:rPr>
          <w:rFonts w:ascii="Palatino Linotype" w:hAnsi="Palatino Linotype" w:cstheme="minorHAnsi"/>
          <w:b/>
          <w:bCs/>
          <w:sz w:val="20"/>
          <w:szCs w:val="20"/>
          <w:u w:val="single"/>
        </w:rPr>
      </w:pPr>
    </w:p>
    <w:p w:rsidR="00271685" w:rsidRPr="006D698A"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Pr="00D16BB0" w:rsidRDefault="00271685" w:rsidP="00271685">
      <w:pPr>
        <w:pStyle w:val="Web"/>
        <w:spacing w:before="0" w:beforeAutospacing="0" w:after="0" w:line="240" w:lineRule="auto"/>
        <w:jc w:val="both"/>
        <w:rPr>
          <w:rFonts w:ascii="Palatino Linotype" w:eastAsia="DejaVu Sans" w:hAnsi="Palatino Linotype" w:cs="FreeSans"/>
          <w:b/>
          <w:kern w:val="1"/>
          <w:sz w:val="20"/>
          <w:szCs w:val="20"/>
          <w:lang w:eastAsia="zh-CN" w:bidi="hi-IN"/>
        </w:rPr>
      </w:pPr>
      <w:r w:rsidRPr="00D16BB0">
        <w:rPr>
          <w:rFonts w:ascii="Palatino Linotype" w:eastAsia="DejaVu Sans" w:hAnsi="Palatino Linotype" w:cs="FreeSans"/>
          <w:b/>
          <w:kern w:val="1"/>
          <w:sz w:val="20"/>
          <w:szCs w:val="20"/>
          <w:lang w:eastAsia="zh-CN" w:bidi="hi-IN"/>
        </w:rPr>
        <w:t xml:space="preserve">Συντήρηση δικτυακού εξοπλισμού </w:t>
      </w:r>
    </w:p>
    <w:p w:rsidR="00271685" w:rsidRPr="00D16BB0" w:rsidRDefault="00271685" w:rsidP="00271685">
      <w:pPr>
        <w:jc w:val="both"/>
        <w:rPr>
          <w:rFonts w:ascii="Palatino Linotype" w:hAnsi="Palatino Linotype" w:cs="Tahoma"/>
          <w:sz w:val="20"/>
          <w:szCs w:val="20"/>
        </w:rPr>
      </w:pPr>
    </w:p>
    <w:p w:rsidR="00271685" w:rsidRDefault="00271685" w:rsidP="00271685">
      <w:pPr>
        <w:pStyle w:val="Standard"/>
        <w:spacing w:after="120"/>
        <w:jc w:val="both"/>
        <w:rPr>
          <w:rFonts w:ascii="Palatino Linotype" w:hAnsi="Palatino Linotype" w:cstheme="minorHAnsi"/>
          <w:sz w:val="20"/>
          <w:szCs w:val="20"/>
        </w:rPr>
      </w:pPr>
      <w:r w:rsidRPr="00D16BB0">
        <w:rPr>
          <w:rFonts w:ascii="Palatino Linotype" w:hAnsi="Palatino Linotype" w:cs="Tahoma"/>
          <w:sz w:val="20"/>
          <w:szCs w:val="20"/>
        </w:rPr>
        <w:t>Στον πίνακα που ακολουθεί, αναλύεται ο κεντρικός δικτυακός εξοπλισμός που κρίνεται απολύτως απαραίτητο να ενταχθεί σε συμβόλαιο συντήρησης</w:t>
      </w:r>
      <w:r>
        <w:rPr>
          <w:rFonts w:ascii="Palatino Linotype" w:hAnsi="Palatino Linotype" w:cs="Tahoma"/>
          <w:sz w:val="20"/>
          <w:szCs w:val="20"/>
        </w:rPr>
        <w:t xml:space="preserve">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tbl>
      <w:tblPr>
        <w:tblW w:w="11377" w:type="dxa"/>
        <w:jc w:val="center"/>
        <w:tblLook w:val="04A0"/>
      </w:tblPr>
      <w:tblGrid>
        <w:gridCol w:w="3680"/>
        <w:gridCol w:w="2360"/>
        <w:gridCol w:w="4000"/>
        <w:gridCol w:w="1337"/>
      </w:tblGrid>
      <w:tr w:rsidR="00271685" w:rsidRPr="00412FF2" w:rsidTr="00635AFE">
        <w:trPr>
          <w:trHeight w:val="300"/>
          <w:jc w:val="center"/>
        </w:trPr>
        <w:tc>
          <w:tcPr>
            <w:tcW w:w="3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Είδος</w:t>
            </w:r>
          </w:p>
        </w:tc>
        <w:tc>
          <w:tcPr>
            <w:tcW w:w="2360"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Κωδικός Κατασκευαστή</w:t>
            </w:r>
          </w:p>
        </w:tc>
        <w:tc>
          <w:tcPr>
            <w:tcW w:w="4000"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Περιγραφή</w:t>
            </w:r>
          </w:p>
        </w:tc>
        <w:tc>
          <w:tcPr>
            <w:tcW w:w="1337" w:type="dxa"/>
            <w:tcBorders>
              <w:top w:val="single" w:sz="4" w:space="0" w:color="auto"/>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b/>
                <w:bCs/>
                <w:color w:val="000000"/>
                <w:lang w:eastAsia="el-GR"/>
              </w:rPr>
            </w:pPr>
            <w:r w:rsidRPr="00412FF2">
              <w:rPr>
                <w:rFonts w:ascii="Palatino Linotype" w:hAnsi="Palatino Linotype" w:cs="Calibri"/>
                <w:b/>
                <w:bCs/>
                <w:color w:val="000000"/>
                <w:sz w:val="22"/>
                <w:szCs w:val="22"/>
                <w:lang w:eastAsia="el-GR"/>
              </w:rPr>
              <w:t>Ποσότητα</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Δρομολογητές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WS-C6807-XL</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6807 7-slot </w:t>
            </w:r>
            <w:proofErr w:type="spellStart"/>
            <w:r w:rsidRPr="00412FF2">
              <w:rPr>
                <w:rFonts w:ascii="Palatino Linotype" w:hAnsi="Palatino Linotype" w:cs="Calibri"/>
                <w:color w:val="000000"/>
                <w:sz w:val="22"/>
                <w:szCs w:val="22"/>
                <w:lang w:eastAsia="el-GR"/>
              </w:rPr>
              <w:t>Chassis</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System</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C6800-SUP6T</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Supervisor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Engine</w:t>
            </w:r>
            <w:proofErr w:type="spellEnd"/>
            <w:r w:rsidRPr="00412FF2">
              <w:rPr>
                <w:rFonts w:ascii="Palatino Linotype" w:hAnsi="Palatino Linotype" w:cs="Calibri"/>
                <w:color w:val="000000"/>
                <w:sz w:val="22"/>
                <w:szCs w:val="22"/>
                <w:lang w:eastAsia="el-GR"/>
              </w:rPr>
              <w:t xml:space="preserve"> 6T</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C6800-PFC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Policy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Feature</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Card</w:t>
            </w:r>
            <w:proofErr w:type="spellEnd"/>
            <w:r w:rsidRPr="00412FF2">
              <w:rPr>
                <w:rFonts w:ascii="Palatino Linotype" w:hAnsi="Palatino Linotype" w:cs="Calibri"/>
                <w:color w:val="000000"/>
                <w:sz w:val="22"/>
                <w:szCs w:val="22"/>
                <w:lang w:eastAsia="el-GR"/>
              </w:rPr>
              <w:t xml:space="preserve"> 4</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WS-X6908-10G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DCEF2T 8 </w:t>
            </w:r>
            <w:proofErr w:type="spellStart"/>
            <w:r w:rsidRPr="00412FF2">
              <w:rPr>
                <w:rFonts w:ascii="Palatino Linotype" w:hAnsi="Palatino Linotype" w:cs="Calibri"/>
                <w:color w:val="000000"/>
                <w:sz w:val="22"/>
                <w:szCs w:val="22"/>
                <w:lang w:eastAsia="el-GR"/>
              </w:rPr>
              <w:t>port</w:t>
            </w:r>
            <w:proofErr w:type="spellEnd"/>
            <w:r w:rsidRPr="00412FF2">
              <w:rPr>
                <w:rFonts w:ascii="Palatino Linotype" w:hAnsi="Palatino Linotype" w:cs="Calibri"/>
                <w:color w:val="000000"/>
                <w:sz w:val="22"/>
                <w:szCs w:val="22"/>
                <w:lang w:eastAsia="el-GR"/>
              </w:rPr>
              <w:t xml:space="preserve"> 10GE</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WS-F6K-DFC4-E</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Distributed</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Forwarding</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Card</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C6800-XL-3KW-AC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Κεντρικοί </w:t>
            </w:r>
            <w:proofErr w:type="spellStart"/>
            <w:r w:rsidRPr="00412FF2">
              <w:rPr>
                <w:rFonts w:ascii="Palatino Linotype" w:hAnsi="Palatino Linotype" w:cs="Calibri"/>
                <w:color w:val="000000"/>
                <w:sz w:val="22"/>
                <w:szCs w:val="22"/>
                <w:lang w:eastAsia="el-GR"/>
              </w:rPr>
              <w:t>Μεταγωγείς</w:t>
            </w:r>
            <w:proofErr w:type="spellEnd"/>
            <w:r w:rsidRPr="00412FF2">
              <w:rPr>
                <w:rFonts w:ascii="Palatino Linotype" w:hAnsi="Palatino Linotype" w:cs="Calibri"/>
                <w:color w:val="000000"/>
                <w:sz w:val="22"/>
                <w:szCs w:val="22"/>
                <w:lang w:eastAsia="el-GR"/>
              </w:rPr>
              <w:t xml:space="preserve"> Υπολογιστικών Υπηρεσιών</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N5K-C5548UP-FA</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Nexus5548 </w:t>
            </w:r>
            <w:proofErr w:type="spellStart"/>
            <w:r w:rsidRPr="00412FF2">
              <w:rPr>
                <w:rFonts w:ascii="Palatino Linotype" w:hAnsi="Palatino Linotype" w:cs="Calibri"/>
                <w:color w:val="000000"/>
                <w:sz w:val="22"/>
                <w:szCs w:val="22"/>
                <w:lang w:eastAsia="el-GR"/>
              </w:rPr>
              <w:t>Chassis</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N55-PAC-750W</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 xml:space="preserve">Fabric Extenders </w:t>
            </w:r>
            <w:r w:rsidRPr="00412FF2">
              <w:rPr>
                <w:rFonts w:ascii="Palatino Linotype" w:hAnsi="Palatino Linotype" w:cs="Calibri"/>
                <w:color w:val="000000"/>
                <w:sz w:val="22"/>
                <w:szCs w:val="22"/>
                <w:lang w:eastAsia="el-GR"/>
              </w:rPr>
              <w:t>των</w:t>
            </w:r>
            <w:r w:rsidRPr="00412FF2">
              <w:rPr>
                <w:rFonts w:ascii="Palatino Linotype" w:hAnsi="Palatino Linotype" w:cs="Calibri"/>
                <w:color w:val="000000"/>
                <w:sz w:val="22"/>
                <w:szCs w:val="22"/>
                <w:lang w:val="en-US" w:eastAsia="el-GR"/>
              </w:rPr>
              <w:t xml:space="preserve"> N5K-C5548UP-FA</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N2K-C2248TP-1GE  CHASSIS</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N2200-PAC-400W</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Δρομολογητής Τηλεφωνίας </w:t>
            </w:r>
            <w:proofErr w:type="spellStart"/>
            <w:r w:rsidRPr="00412FF2">
              <w:rPr>
                <w:rFonts w:ascii="Palatino Linotype" w:hAnsi="Palatino Linotype" w:cs="Calibri"/>
                <w:color w:val="000000"/>
                <w:sz w:val="22"/>
                <w:szCs w:val="22"/>
                <w:lang w:eastAsia="el-GR"/>
              </w:rPr>
              <w:t>Gateway</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Βουτών</w:t>
            </w:r>
            <w:proofErr w:type="spellEnd"/>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ISR4321-V/K9</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CUBE - </w:t>
            </w:r>
            <w:proofErr w:type="spellStart"/>
            <w:r w:rsidRPr="00412FF2">
              <w:rPr>
                <w:rFonts w:ascii="Palatino Linotype" w:hAnsi="Palatino Linotype" w:cs="Calibri"/>
                <w:color w:val="000000"/>
                <w:sz w:val="22"/>
                <w:szCs w:val="22"/>
                <w:lang w:eastAsia="el-GR"/>
              </w:rPr>
              <w:t>Gatekeeper</w:t>
            </w:r>
            <w:proofErr w:type="spellEnd"/>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Συντήρηση </w:t>
            </w:r>
            <w:proofErr w:type="spellStart"/>
            <w:r w:rsidRPr="00412FF2">
              <w:rPr>
                <w:rFonts w:ascii="Palatino Linotype" w:hAnsi="Palatino Linotype" w:cs="Calibri"/>
                <w:color w:val="000000"/>
                <w:sz w:val="22"/>
                <w:szCs w:val="22"/>
                <w:lang w:eastAsia="el-GR"/>
              </w:rPr>
              <w:t>license</w:t>
            </w:r>
            <w:proofErr w:type="spellEnd"/>
            <w:r w:rsidRPr="00412FF2">
              <w:rPr>
                <w:rFonts w:ascii="Palatino Linotype" w:hAnsi="Palatino Linotype" w:cs="Calibri"/>
                <w:color w:val="000000"/>
                <w:sz w:val="22"/>
                <w:szCs w:val="22"/>
                <w:lang w:eastAsia="el-GR"/>
              </w:rPr>
              <w:t xml:space="preserve"> CUBE 1</w:t>
            </w:r>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Δικτυακών Υπηρεσιών</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WS-C3850-24T-S</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WS-C3850-24T Stackable 24x 10/100/1000 Ethernet ports</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2</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C3850-NM-4-1G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4x1G </w:t>
            </w:r>
            <w:proofErr w:type="spellStart"/>
            <w:r w:rsidRPr="00412FF2">
              <w:rPr>
                <w:rFonts w:ascii="Palatino Linotype" w:hAnsi="Palatino Linotype" w:cs="Calibri"/>
                <w:color w:val="000000"/>
                <w:sz w:val="22"/>
                <w:szCs w:val="22"/>
                <w:lang w:eastAsia="el-GR"/>
              </w:rPr>
              <w:t>Uplink</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Module</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C3850-NM-2-10G</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2x1G 2x10G </w:t>
            </w:r>
            <w:proofErr w:type="spellStart"/>
            <w:r w:rsidRPr="00412FF2">
              <w:rPr>
                <w:rFonts w:ascii="Palatino Linotype" w:hAnsi="Palatino Linotype" w:cs="Calibri"/>
                <w:color w:val="000000"/>
                <w:sz w:val="22"/>
                <w:szCs w:val="22"/>
                <w:lang w:eastAsia="el-GR"/>
              </w:rPr>
              <w:t>Uplink</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Module</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300"/>
          <w:jc w:val="center"/>
        </w:trPr>
        <w:tc>
          <w:tcPr>
            <w:tcW w:w="3680" w:type="dxa"/>
            <w:tcBorders>
              <w:top w:val="nil"/>
              <w:left w:val="single" w:sz="4" w:space="0" w:color="auto"/>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t>
            </w:r>
          </w:p>
        </w:tc>
        <w:tc>
          <w:tcPr>
            <w:tcW w:w="2360"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PWR-C1-350WAC</w:t>
            </w:r>
          </w:p>
        </w:tc>
        <w:tc>
          <w:tcPr>
            <w:tcW w:w="4000" w:type="dxa"/>
            <w:tcBorders>
              <w:top w:val="nil"/>
              <w:left w:val="nil"/>
              <w:bottom w:val="single" w:sz="4" w:space="0" w:color="auto"/>
              <w:right w:val="single" w:sz="4" w:space="0" w:color="auto"/>
            </w:tcBorders>
            <w:shd w:val="clear" w:color="auto" w:fill="auto"/>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Power</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Supplies</w:t>
            </w:r>
            <w:proofErr w:type="spellEnd"/>
          </w:p>
        </w:tc>
        <w:tc>
          <w:tcPr>
            <w:tcW w:w="1337" w:type="dxa"/>
            <w:tcBorders>
              <w:top w:val="nil"/>
              <w:left w:val="nil"/>
              <w:bottom w:val="single" w:sz="4" w:space="0" w:color="auto"/>
              <w:right w:val="single" w:sz="4" w:space="0" w:color="auto"/>
            </w:tcBorders>
            <w:shd w:val="clear" w:color="auto" w:fill="auto"/>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6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 xml:space="preserve">Κεντρικός </w:t>
            </w:r>
            <w:proofErr w:type="spellStart"/>
            <w:r w:rsidRPr="00412FF2">
              <w:rPr>
                <w:rFonts w:ascii="Palatino Linotype" w:hAnsi="Palatino Linotype" w:cs="Calibri"/>
                <w:color w:val="000000"/>
                <w:sz w:val="22"/>
                <w:szCs w:val="22"/>
                <w:lang w:eastAsia="el-GR"/>
              </w:rPr>
              <w:t>Μεταγωγέας</w:t>
            </w:r>
            <w:proofErr w:type="spellEnd"/>
            <w:r w:rsidRPr="00412FF2">
              <w:rPr>
                <w:rFonts w:ascii="Palatino Linotype" w:hAnsi="Palatino Linotype" w:cs="Calibri"/>
                <w:color w:val="000000"/>
                <w:sz w:val="22"/>
                <w:szCs w:val="22"/>
                <w:lang w:eastAsia="el-GR"/>
              </w:rPr>
              <w:t xml:space="preserve"> </w:t>
            </w:r>
            <w:proofErr w:type="spellStart"/>
            <w:r w:rsidRPr="00412FF2">
              <w:rPr>
                <w:rFonts w:ascii="Palatino Linotype" w:hAnsi="Palatino Linotype" w:cs="Calibri"/>
                <w:color w:val="000000"/>
                <w:sz w:val="22"/>
                <w:szCs w:val="22"/>
                <w:lang w:eastAsia="el-GR"/>
              </w:rPr>
              <w:t>Τηλεφ</w:t>
            </w:r>
            <w:proofErr w:type="spellEnd"/>
            <w:r w:rsidRPr="00412FF2">
              <w:rPr>
                <w:rFonts w:ascii="Palatino Linotype" w:hAnsi="Palatino Linotype" w:cs="Calibri"/>
                <w:color w:val="000000"/>
                <w:sz w:val="22"/>
                <w:szCs w:val="22"/>
                <w:lang w:eastAsia="el-GR"/>
              </w:rPr>
              <w:t>. Φυσικής/Βιολογίας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WS-C3750G-12S-S</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proofErr w:type="spellStart"/>
            <w:r w:rsidRPr="00412FF2">
              <w:rPr>
                <w:rFonts w:ascii="Palatino Linotype" w:hAnsi="Palatino Linotype" w:cs="Calibri"/>
                <w:color w:val="000000"/>
                <w:sz w:val="22"/>
                <w:szCs w:val="22"/>
                <w:lang w:eastAsia="el-GR"/>
              </w:rPr>
              <w:t>Catalyst</w:t>
            </w:r>
            <w:proofErr w:type="spellEnd"/>
            <w:r w:rsidRPr="00412FF2">
              <w:rPr>
                <w:rFonts w:ascii="Palatino Linotype" w:hAnsi="Palatino Linotype" w:cs="Calibri"/>
                <w:color w:val="000000"/>
                <w:sz w:val="22"/>
                <w:szCs w:val="22"/>
                <w:lang w:eastAsia="el-GR"/>
              </w:rPr>
              <w:t xml:space="preserve"> 3750 12 SFP</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1005"/>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AIR-WLC4402-50</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4400 Series WLAN Controller for up to 50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4</w:t>
            </w:r>
          </w:p>
        </w:tc>
      </w:tr>
      <w:tr w:rsidR="00271685" w:rsidRPr="00412FF2" w:rsidTr="00635AFE">
        <w:trPr>
          <w:trHeight w:val="900"/>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AIR-CT5508-50</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r w:rsidR="00271685" w:rsidRPr="00412FF2" w:rsidTr="00635AFE">
        <w:trPr>
          <w:trHeight w:val="945"/>
          <w:jc w:val="center"/>
        </w:trPr>
        <w:tc>
          <w:tcPr>
            <w:tcW w:w="3680" w:type="dxa"/>
            <w:tcBorders>
              <w:top w:val="nil"/>
              <w:left w:val="single" w:sz="4" w:space="0" w:color="auto"/>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Κεντρικός Ελεγκτής Ασύρματης Πρόσβασης</w:t>
            </w:r>
          </w:p>
        </w:tc>
        <w:tc>
          <w:tcPr>
            <w:tcW w:w="2360"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AIR-CT5508-12</w:t>
            </w:r>
          </w:p>
        </w:tc>
        <w:tc>
          <w:tcPr>
            <w:tcW w:w="4000" w:type="dxa"/>
            <w:tcBorders>
              <w:top w:val="nil"/>
              <w:left w:val="nil"/>
              <w:bottom w:val="single" w:sz="4" w:space="0" w:color="auto"/>
              <w:right w:val="single" w:sz="4" w:space="0" w:color="auto"/>
            </w:tcBorders>
            <w:shd w:val="clear" w:color="000000" w:fill="AFABAB"/>
            <w:vAlign w:val="center"/>
            <w:hideMark/>
          </w:tcPr>
          <w:p w:rsidR="00271685" w:rsidRPr="00412FF2" w:rsidRDefault="00271685" w:rsidP="00635AFE">
            <w:pPr>
              <w:suppressAutoHyphens w:val="0"/>
              <w:rPr>
                <w:rFonts w:ascii="Palatino Linotype" w:hAnsi="Palatino Linotype" w:cs="Calibri"/>
                <w:color w:val="000000"/>
                <w:lang w:val="en-US" w:eastAsia="el-GR"/>
              </w:rPr>
            </w:pPr>
            <w:r w:rsidRPr="00412FF2">
              <w:rPr>
                <w:rFonts w:ascii="Palatino Linotype" w:hAnsi="Palatino Linotype" w:cs="Calibri"/>
                <w:color w:val="000000"/>
                <w:sz w:val="22"/>
                <w:szCs w:val="22"/>
                <w:lang w:val="en-US" w:eastAsia="el-GR"/>
              </w:rPr>
              <w:t>Series WLAN Controller for Cisco access point</w:t>
            </w:r>
          </w:p>
        </w:tc>
        <w:tc>
          <w:tcPr>
            <w:tcW w:w="1337" w:type="dxa"/>
            <w:tcBorders>
              <w:top w:val="nil"/>
              <w:left w:val="nil"/>
              <w:bottom w:val="single" w:sz="4" w:space="0" w:color="auto"/>
              <w:right w:val="single" w:sz="4" w:space="0" w:color="auto"/>
            </w:tcBorders>
            <w:shd w:val="clear" w:color="000000" w:fill="AFABAB"/>
            <w:noWrap/>
            <w:vAlign w:val="center"/>
            <w:hideMark/>
          </w:tcPr>
          <w:p w:rsidR="00271685" w:rsidRPr="00412FF2" w:rsidRDefault="00271685" w:rsidP="00635AFE">
            <w:pPr>
              <w:suppressAutoHyphens w:val="0"/>
              <w:rPr>
                <w:rFonts w:ascii="Palatino Linotype" w:hAnsi="Palatino Linotype" w:cs="Calibri"/>
                <w:color w:val="000000"/>
                <w:lang w:eastAsia="el-GR"/>
              </w:rPr>
            </w:pPr>
            <w:r w:rsidRPr="00412FF2">
              <w:rPr>
                <w:rFonts w:ascii="Palatino Linotype" w:hAnsi="Palatino Linotype" w:cs="Calibri"/>
                <w:color w:val="000000"/>
                <w:sz w:val="22"/>
                <w:szCs w:val="22"/>
                <w:lang w:eastAsia="el-GR"/>
              </w:rPr>
              <w:t>1</w:t>
            </w:r>
          </w:p>
        </w:tc>
      </w:tr>
    </w:tbl>
    <w:p w:rsidR="00271685" w:rsidRDefault="00271685" w:rsidP="00271685">
      <w:pPr>
        <w:pStyle w:val="Standard"/>
        <w:spacing w:after="120"/>
        <w:jc w:val="both"/>
        <w:rPr>
          <w:rFonts w:ascii="Palatino Linotype" w:hAnsi="Palatino Linotype" w:cstheme="minorHAnsi"/>
          <w:sz w:val="20"/>
          <w:szCs w:val="20"/>
        </w:rPr>
      </w:pPr>
    </w:p>
    <w:p w:rsidR="00271685" w:rsidRPr="00D16BB0" w:rsidRDefault="00271685" w:rsidP="00271685">
      <w:pPr>
        <w:jc w:val="both"/>
        <w:rPr>
          <w:rFonts w:ascii="Palatino Linotype" w:hAnsi="Palatino Linotype" w:cs="Tahoma"/>
          <w:sz w:val="20"/>
          <w:szCs w:val="20"/>
        </w:rPr>
      </w:pPr>
      <w:r>
        <w:rPr>
          <w:rFonts w:ascii="Garamond" w:eastAsiaTheme="minorHAnsi" w:hAnsi="Garamond" w:cs="Garamond"/>
          <w:sz w:val="26"/>
          <w:szCs w:val="26"/>
          <w:lang w:eastAsia="en-US"/>
        </w:rPr>
        <w:t xml:space="preserve"> </w:t>
      </w:r>
      <w:r w:rsidRPr="00D16BB0">
        <w:rPr>
          <w:rFonts w:ascii="Palatino Linotype" w:hAnsi="Palatino Linotype" w:cs="Tahoma"/>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271685" w:rsidRPr="00D16BB0" w:rsidRDefault="00271685" w:rsidP="00271685">
      <w:pPr>
        <w:jc w:val="both"/>
        <w:rPr>
          <w:rFonts w:ascii="Palatino Linotype" w:hAnsi="Palatino Linotype" w:cs="Tahoma"/>
          <w:sz w:val="20"/>
          <w:szCs w:val="20"/>
        </w:rPr>
      </w:pPr>
    </w:p>
    <w:p w:rsidR="00271685" w:rsidRPr="00D16BB0" w:rsidRDefault="00271685" w:rsidP="00271685">
      <w:pPr>
        <w:jc w:val="both"/>
        <w:rPr>
          <w:rFonts w:ascii="Palatino Linotype" w:hAnsi="Palatino Linotype" w:cs="Tahoma"/>
          <w:b/>
          <w:sz w:val="20"/>
          <w:szCs w:val="20"/>
        </w:rPr>
      </w:pPr>
      <w:r w:rsidRPr="00D16BB0">
        <w:rPr>
          <w:rFonts w:ascii="Palatino Linotype" w:hAnsi="Palatino Linotype" w:cs="Tahoma"/>
          <w:b/>
          <w:sz w:val="20"/>
          <w:szCs w:val="20"/>
        </w:rPr>
        <w:t>ΠΣ-1 Ποιότητα και όροι προσφερόμενης συντήρησης και τεχνικής υποστήριξης</w:t>
      </w:r>
    </w:p>
    <w:tbl>
      <w:tblPr>
        <w:tblW w:w="10175" w:type="dxa"/>
        <w:jc w:val="center"/>
        <w:tblCellMar>
          <w:left w:w="28" w:type="dxa"/>
          <w:right w:w="28" w:type="dxa"/>
        </w:tblCellMar>
        <w:tblLook w:val="04A0"/>
      </w:tblPr>
      <w:tblGrid>
        <w:gridCol w:w="389"/>
        <w:gridCol w:w="5768"/>
        <w:gridCol w:w="1399"/>
        <w:gridCol w:w="1327"/>
        <w:gridCol w:w="1292"/>
      </w:tblGrid>
      <w:tr w:rsidR="00271685" w:rsidRPr="00D16BB0" w:rsidTr="00635AFE">
        <w:trPr>
          <w:trHeight w:val="525"/>
          <w:jc w:val="center"/>
        </w:trPr>
        <w:tc>
          <w:tcPr>
            <w:tcW w:w="368"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α/α</w:t>
            </w:r>
          </w:p>
        </w:tc>
        <w:tc>
          <w:tcPr>
            <w:tcW w:w="5813"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Περιγραφή / Προδιαγραφές</w:t>
            </w:r>
          </w:p>
        </w:tc>
        <w:tc>
          <w:tcPr>
            <w:tcW w:w="1375"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Υποχρεωτική απαίτηση</w:t>
            </w:r>
          </w:p>
        </w:tc>
        <w:tc>
          <w:tcPr>
            <w:tcW w:w="1327" w:type="dxa"/>
            <w:tcBorders>
              <w:top w:val="single" w:sz="8"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Απάντηση Προμηθευτή</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b/>
                <w:bCs/>
                <w:sz w:val="20"/>
                <w:szCs w:val="20"/>
                <w:lang w:eastAsia="el-GR"/>
              </w:rPr>
            </w:pPr>
            <w:r w:rsidRPr="00D16BB0">
              <w:rPr>
                <w:rFonts w:ascii="Palatino Linotype" w:hAnsi="Palatino Linotype" w:cs="Tahoma"/>
                <w:b/>
                <w:bCs/>
                <w:sz w:val="20"/>
                <w:szCs w:val="20"/>
                <w:lang w:eastAsia="el-GR"/>
              </w:rPr>
              <w:t>Παραπομπή</w:t>
            </w:r>
          </w:p>
        </w:tc>
      </w:tr>
      <w:tr w:rsidR="00271685" w:rsidRPr="00D16BB0" w:rsidTr="00635AFE">
        <w:trPr>
          <w:trHeight w:val="510"/>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1</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sz w:val="20"/>
                <w:szCs w:val="20"/>
                <w:lang w:eastAsia="el-GR"/>
              </w:rPr>
            </w:pPr>
            <w:r w:rsidRPr="00D16BB0">
              <w:rPr>
                <w:rFonts w:ascii="Palatino Linotype" w:hAnsi="Palatino Linotype" w:cs="Tahoma"/>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828"/>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2</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387D39"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3</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υποψήφιος ανάδοχος θα πρέπει να τεκμηριώσει ότι η προσφερόμενη συντήρηση έχει την σχετική κάλυψη του κατασκευαστή.</w:t>
            </w:r>
            <w:r>
              <w:rPr>
                <w:rFonts w:ascii="Palatino Linotype" w:hAnsi="Palatino Linotype" w:cs="Tahoma"/>
                <w:color w:val="000000"/>
                <w:sz w:val="20"/>
                <w:szCs w:val="20"/>
                <w:lang w:eastAsia="el-GR"/>
              </w:rPr>
              <w:t xml:space="preserve"> Από τον συγκεκριμένο όρο εξαιρούνται τα είδη τα οποία κατά την ημερομηνία κατάθεσης της προσφοράς βρίσκονται σε καθεστώς </w:t>
            </w:r>
            <w:r>
              <w:rPr>
                <w:rFonts w:ascii="Palatino Linotype" w:hAnsi="Palatino Linotype" w:cs="Tahoma"/>
                <w:color w:val="000000"/>
                <w:sz w:val="20"/>
                <w:szCs w:val="20"/>
                <w:lang w:val="en-US" w:eastAsia="el-GR"/>
              </w:rPr>
              <w:t>end</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of</w:t>
            </w:r>
            <w:r w:rsidRPr="00387D39">
              <w:rPr>
                <w:rFonts w:ascii="Palatino Linotype" w:hAnsi="Palatino Linotype" w:cs="Tahoma"/>
                <w:color w:val="000000"/>
                <w:sz w:val="20"/>
                <w:szCs w:val="20"/>
                <w:lang w:eastAsia="el-GR"/>
              </w:rPr>
              <w:t xml:space="preserve"> </w:t>
            </w:r>
            <w:r>
              <w:rPr>
                <w:rFonts w:ascii="Palatino Linotype" w:hAnsi="Palatino Linotype" w:cs="Tahoma"/>
                <w:color w:val="000000"/>
                <w:sz w:val="20"/>
                <w:szCs w:val="20"/>
                <w:lang w:val="en-US" w:eastAsia="el-GR"/>
              </w:rPr>
              <w:t>support</w:t>
            </w:r>
            <w:r w:rsidRPr="00387D39">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p>
        </w:tc>
      </w:tr>
      <w:tr w:rsidR="00271685" w:rsidRPr="00D16BB0" w:rsidTr="00635AFE">
        <w:trPr>
          <w:trHeight w:val="1265"/>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4</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Ανταπόκριση Προμηθευτή για την διάγνωση της βλάβης:</w:t>
            </w:r>
          </w:p>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1269"/>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5</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53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6</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714"/>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7</w:t>
            </w:r>
          </w:p>
        </w:tc>
        <w:tc>
          <w:tcPr>
            <w:tcW w:w="5813"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D16BB0">
              <w:rPr>
                <w:rFonts w:ascii="Palatino Linotype" w:hAnsi="Palatino Linotype" w:cs="Tahoma"/>
                <w:color w:val="000000"/>
                <w:sz w:val="20"/>
                <w:szCs w:val="20"/>
                <w:lang w:eastAsia="el-GR"/>
              </w:rPr>
              <w:t>fax</w:t>
            </w:r>
            <w:proofErr w:type="spellEnd"/>
            <w:r w:rsidRPr="00D16BB0">
              <w:rPr>
                <w:rFonts w:ascii="Palatino Linotype" w:hAnsi="Palatino Linotype" w:cs="Tahoma"/>
                <w:color w:val="000000"/>
                <w:sz w:val="20"/>
                <w:szCs w:val="20"/>
                <w:lang w:eastAsia="el-GR"/>
              </w:rPr>
              <w:t xml:space="preserve"> και Ηλεκτρονικού Ταχυδρομείου (</w:t>
            </w:r>
            <w:proofErr w:type="spellStart"/>
            <w:r w:rsidRPr="00D16BB0">
              <w:rPr>
                <w:rFonts w:ascii="Palatino Linotype" w:hAnsi="Palatino Linotype" w:cs="Tahoma"/>
                <w:color w:val="000000"/>
                <w:sz w:val="20"/>
                <w:szCs w:val="20"/>
                <w:lang w:eastAsia="el-GR"/>
              </w:rPr>
              <w:t>Email</w:t>
            </w:r>
            <w:proofErr w:type="spellEnd"/>
            <w:r w:rsidRPr="00D16BB0">
              <w:rPr>
                <w:rFonts w:ascii="Palatino Linotype" w:hAnsi="Palatino Linotype" w:cs="Tahoma"/>
                <w:color w:val="000000"/>
                <w:sz w:val="20"/>
                <w:szCs w:val="20"/>
                <w:lang w:eastAsia="el-GR"/>
              </w:rPr>
              <w:t>).</w:t>
            </w:r>
          </w:p>
        </w:tc>
        <w:tc>
          <w:tcPr>
            <w:tcW w:w="1375"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single" w:sz="4"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single" w:sz="4"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696"/>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8</w:t>
            </w:r>
          </w:p>
        </w:tc>
        <w:tc>
          <w:tcPr>
            <w:tcW w:w="5813" w:type="dxa"/>
            <w:tcBorders>
              <w:top w:val="nil"/>
              <w:left w:val="nil"/>
              <w:bottom w:val="nil"/>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D16BB0">
              <w:rPr>
                <w:rFonts w:ascii="Palatino Linotype" w:hAnsi="Palatino Linotype" w:cs="Tahoma"/>
                <w:color w:val="000000"/>
                <w:sz w:val="20"/>
                <w:szCs w:val="20"/>
                <w:lang w:eastAsia="el-GR"/>
              </w:rPr>
              <w:t>registered</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access</w:t>
            </w:r>
            <w:proofErr w:type="spellEnd"/>
            <w:r w:rsidRPr="00D16BB0">
              <w:rPr>
                <w:rFonts w:ascii="Palatino Linotype" w:hAnsi="Palatino Linotype" w:cs="Tahoma"/>
                <w:color w:val="000000"/>
                <w:sz w:val="20"/>
                <w:szCs w:val="20"/>
                <w:lang w:eastAsia="el-GR"/>
              </w:rPr>
              <w:t>), για την επίλυση / παρακολούθηση προβλημάτων.</w:t>
            </w:r>
          </w:p>
        </w:tc>
        <w:tc>
          <w:tcPr>
            <w:tcW w:w="1375" w:type="dxa"/>
            <w:tcBorders>
              <w:top w:val="nil"/>
              <w:left w:val="nil"/>
              <w:bottom w:val="nil"/>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nil"/>
              <w:left w:val="nil"/>
              <w:bottom w:val="nil"/>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nil"/>
              <w:left w:val="nil"/>
              <w:bottom w:val="nil"/>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r w:rsidR="00271685" w:rsidRPr="00D16BB0" w:rsidTr="00635AFE">
        <w:trPr>
          <w:trHeight w:val="847"/>
          <w:jc w:val="center"/>
        </w:trPr>
        <w:tc>
          <w:tcPr>
            <w:tcW w:w="368"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387D39" w:rsidRDefault="00271685" w:rsidP="00635AFE">
            <w:pPr>
              <w:jc w:val="center"/>
              <w:rPr>
                <w:rFonts w:ascii="Palatino Linotype" w:hAnsi="Palatino Linotype" w:cs="Tahoma"/>
                <w:sz w:val="20"/>
                <w:szCs w:val="20"/>
                <w:lang w:val="en-US" w:eastAsia="el-GR"/>
              </w:rPr>
            </w:pPr>
            <w:r>
              <w:rPr>
                <w:rFonts w:ascii="Palatino Linotype" w:hAnsi="Palatino Linotype" w:cs="Tahoma"/>
                <w:sz w:val="20"/>
                <w:szCs w:val="20"/>
                <w:lang w:val="en-US" w:eastAsia="el-GR"/>
              </w:rPr>
              <w:t>9</w:t>
            </w:r>
          </w:p>
        </w:tc>
        <w:tc>
          <w:tcPr>
            <w:tcW w:w="5813"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both"/>
              <w:rPr>
                <w:rFonts w:ascii="Palatino Linotype" w:hAnsi="Palatino Linotype" w:cs="Tahoma"/>
                <w:color w:val="000000"/>
                <w:sz w:val="20"/>
                <w:szCs w:val="20"/>
                <w:lang w:eastAsia="el-GR"/>
              </w:rPr>
            </w:pPr>
            <w:r w:rsidRPr="00D16BB0">
              <w:rPr>
                <w:rFonts w:ascii="Palatino Linotype" w:hAnsi="Palatino Linotype" w:cs="Tahoma"/>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D16BB0">
              <w:rPr>
                <w:rFonts w:ascii="Palatino Linotype" w:hAnsi="Palatino Linotype" w:cs="Tahoma"/>
                <w:color w:val="000000"/>
                <w:sz w:val="20"/>
                <w:szCs w:val="20"/>
                <w:u w:val="single"/>
                <w:lang w:eastAsia="el-GR"/>
              </w:rPr>
              <w:t>κύριες</w:t>
            </w:r>
            <w:r w:rsidRPr="00D16BB0">
              <w:rPr>
                <w:rFonts w:ascii="Palatino Linotype" w:hAnsi="Palatino Linotype" w:cs="Tahoma"/>
                <w:color w:val="000000"/>
                <w:sz w:val="20"/>
                <w:szCs w:val="20"/>
                <w:lang w:eastAsia="el-GR"/>
              </w:rPr>
              <w:t xml:space="preserve"> νέες εκδόσεις (</w:t>
            </w:r>
            <w:proofErr w:type="spellStart"/>
            <w:r w:rsidRPr="00D16BB0">
              <w:rPr>
                <w:rFonts w:ascii="Palatino Linotype" w:hAnsi="Palatino Linotype" w:cs="Tahoma"/>
                <w:color w:val="000000"/>
                <w:sz w:val="20"/>
                <w:szCs w:val="20"/>
                <w:lang w:eastAsia="el-GR"/>
              </w:rPr>
              <w:t>bug</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fixes</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minor</w:t>
            </w:r>
            <w:proofErr w:type="spellEnd"/>
            <w:r w:rsidRPr="00D16BB0">
              <w:rPr>
                <w:rFonts w:ascii="Palatino Linotype" w:hAnsi="Palatino Linotype" w:cs="Tahoma"/>
                <w:color w:val="000000"/>
                <w:sz w:val="20"/>
                <w:szCs w:val="20"/>
                <w:lang w:eastAsia="el-GR"/>
              </w:rPr>
              <w:t xml:space="preserve"> και </w:t>
            </w:r>
            <w:proofErr w:type="spellStart"/>
            <w:r w:rsidRPr="00D16BB0">
              <w:rPr>
                <w:rFonts w:ascii="Palatino Linotype" w:hAnsi="Palatino Linotype" w:cs="Tahoma"/>
                <w:color w:val="000000"/>
                <w:sz w:val="20"/>
                <w:szCs w:val="20"/>
                <w:u w:val="single"/>
                <w:lang w:eastAsia="el-GR"/>
              </w:rPr>
              <w:t>major</w:t>
            </w:r>
            <w:proofErr w:type="spellEnd"/>
            <w:r w:rsidRPr="00D16BB0">
              <w:rPr>
                <w:rFonts w:ascii="Palatino Linotype" w:hAnsi="Palatino Linotype" w:cs="Tahoma"/>
                <w:color w:val="000000"/>
                <w:sz w:val="20"/>
                <w:szCs w:val="20"/>
                <w:lang w:eastAsia="el-GR"/>
              </w:rPr>
              <w:t xml:space="preserve">  </w:t>
            </w:r>
            <w:proofErr w:type="spellStart"/>
            <w:r w:rsidRPr="00D16BB0">
              <w:rPr>
                <w:rFonts w:ascii="Palatino Linotype" w:hAnsi="Palatino Linotype" w:cs="Tahoma"/>
                <w:color w:val="000000"/>
                <w:sz w:val="20"/>
                <w:szCs w:val="20"/>
                <w:lang w:eastAsia="el-GR"/>
              </w:rPr>
              <w:t>releases</w:t>
            </w:r>
            <w:proofErr w:type="spellEnd"/>
            <w:r w:rsidRPr="00D16BB0">
              <w:rPr>
                <w:rFonts w:ascii="Palatino Linotype" w:hAnsi="Palatino Linotype" w:cs="Tahoma"/>
                <w:color w:val="000000"/>
                <w:sz w:val="20"/>
                <w:szCs w:val="20"/>
                <w:lang w:eastAsia="el-GR"/>
              </w:rPr>
              <w:t>).</w:t>
            </w:r>
          </w:p>
        </w:tc>
        <w:tc>
          <w:tcPr>
            <w:tcW w:w="1375"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ΝΑΙ</w:t>
            </w:r>
          </w:p>
        </w:tc>
        <w:tc>
          <w:tcPr>
            <w:tcW w:w="1327" w:type="dxa"/>
            <w:tcBorders>
              <w:top w:val="single" w:sz="4" w:space="0" w:color="000000"/>
              <w:left w:val="nil"/>
              <w:bottom w:val="single" w:sz="8" w:space="0" w:color="000000"/>
              <w:right w:val="single" w:sz="4"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c>
          <w:tcPr>
            <w:tcW w:w="1292" w:type="dxa"/>
            <w:tcBorders>
              <w:top w:val="single" w:sz="4" w:space="0" w:color="000000"/>
              <w:left w:val="nil"/>
              <w:bottom w:val="single" w:sz="8" w:space="0" w:color="000000"/>
              <w:right w:val="single" w:sz="8" w:space="0" w:color="000000"/>
            </w:tcBorders>
            <w:shd w:val="clear" w:color="auto" w:fill="auto"/>
            <w:vAlign w:val="center"/>
            <w:hideMark/>
          </w:tcPr>
          <w:p w:rsidR="00271685" w:rsidRPr="00D16BB0" w:rsidRDefault="00271685" w:rsidP="00635AFE">
            <w:pPr>
              <w:jc w:val="center"/>
              <w:rPr>
                <w:rFonts w:ascii="Palatino Linotype" w:hAnsi="Palatino Linotype" w:cs="Tahoma"/>
                <w:sz w:val="20"/>
                <w:szCs w:val="20"/>
                <w:lang w:eastAsia="el-GR"/>
              </w:rPr>
            </w:pPr>
            <w:r w:rsidRPr="00D16BB0">
              <w:rPr>
                <w:rFonts w:ascii="Palatino Linotype" w:hAnsi="Palatino Linotype" w:cs="Tahoma"/>
                <w:sz w:val="20"/>
                <w:szCs w:val="20"/>
                <w:lang w:eastAsia="el-GR"/>
              </w:rPr>
              <w:t> </w:t>
            </w:r>
          </w:p>
        </w:tc>
      </w:tr>
    </w:tbl>
    <w:p w:rsidR="00271685" w:rsidRPr="00F21643" w:rsidRDefault="00271685" w:rsidP="00271685">
      <w:pPr>
        <w:pStyle w:val="Standard"/>
        <w:spacing w:after="120"/>
        <w:jc w:val="both"/>
        <w:rPr>
          <w:rFonts w:ascii="Palatino Linotype" w:hAnsi="Palatino Linotype" w:cs="Calibri"/>
          <w:b/>
          <w:sz w:val="20"/>
          <w:szCs w:val="20"/>
        </w:rPr>
      </w:pPr>
      <w:r>
        <w:rPr>
          <w:rFonts w:ascii="Garamond" w:eastAsiaTheme="minorHAnsi" w:hAnsi="Garamond" w:cs="Garamond"/>
          <w:sz w:val="26"/>
          <w:szCs w:val="26"/>
          <w:lang w:eastAsia="en-US"/>
        </w:rPr>
        <w:br w:type="page"/>
      </w:r>
      <w:r w:rsidRPr="00F21643">
        <w:rPr>
          <w:rFonts w:ascii="Palatino Linotype" w:hAnsi="Palatino Linotype" w:cs="Calibri"/>
          <w:b/>
          <w:sz w:val="20"/>
          <w:szCs w:val="20"/>
        </w:rPr>
        <w:t>Συντήρηση Κεντρικών Τηλεφωνικών Υπηρεσιών</w:t>
      </w:r>
    </w:p>
    <w:p w:rsidR="00271685" w:rsidRPr="00F21643" w:rsidRDefault="00271685" w:rsidP="00271685">
      <w:pPr>
        <w:pStyle w:val="Standard"/>
        <w:spacing w:after="120"/>
        <w:ind w:firstLine="720"/>
        <w:jc w:val="both"/>
        <w:rPr>
          <w:rFonts w:ascii="Palatino Linotype" w:hAnsi="Palatino Linotype" w:cs="Calibri"/>
          <w:b/>
          <w:sz w:val="20"/>
          <w:szCs w:val="20"/>
        </w:rPr>
      </w:pPr>
    </w:p>
    <w:p w:rsidR="00271685" w:rsidRPr="00F21643" w:rsidRDefault="00271685" w:rsidP="00271685">
      <w:pPr>
        <w:jc w:val="both"/>
        <w:rPr>
          <w:rFonts w:ascii="Palatino Linotype" w:hAnsi="Palatino Linotype"/>
          <w:sz w:val="20"/>
          <w:szCs w:val="20"/>
        </w:rPr>
      </w:pPr>
      <w:r w:rsidRPr="00F21643">
        <w:rPr>
          <w:rFonts w:ascii="Palatino Linotype" w:hAnsi="Palatino Linotype"/>
          <w:sz w:val="20"/>
          <w:szCs w:val="20"/>
        </w:rPr>
        <w:t xml:space="preserve">Η συντήρηση περιλαμβάνει τα κεντρικά συστήματα τηλεφωνικών υπηρεσιών του Πανεπιστημίου Κρήτης </w:t>
      </w:r>
      <w:r w:rsidRPr="007B5F84">
        <w:rPr>
          <w:rFonts w:ascii="Palatino Linotype" w:hAnsi="Palatino Linotype" w:cstheme="minorHAnsi"/>
          <w:sz w:val="20"/>
          <w:szCs w:val="20"/>
        </w:rPr>
        <w:t>που κρίνεται</w:t>
      </w:r>
      <w:r>
        <w:rPr>
          <w:rFonts w:ascii="Palatino Linotype" w:hAnsi="Palatino Linotype" w:cstheme="minorHAnsi"/>
          <w:sz w:val="20"/>
          <w:szCs w:val="20"/>
        </w:rPr>
        <w:t xml:space="preserve"> απολύτως απαραίτητο να ενταχθούν</w:t>
      </w:r>
      <w:r w:rsidRPr="007B5F84">
        <w:rPr>
          <w:rFonts w:ascii="Palatino Linotype" w:hAnsi="Palatino Linotype" w:cstheme="minorHAnsi"/>
          <w:sz w:val="20"/>
          <w:szCs w:val="20"/>
        </w:rPr>
        <w:t xml:space="preserve"> σε συμβόλαιο συντήρησης για διάστημα ενός έτους</w:t>
      </w:r>
      <w:r>
        <w:rPr>
          <w:rFonts w:ascii="Palatino Linotype" w:hAnsi="Palatino Linotype" w:cstheme="minorHAnsi"/>
          <w:sz w:val="20"/>
          <w:szCs w:val="20"/>
        </w:rPr>
        <w:t xml:space="preserve">, </w:t>
      </w:r>
      <w:r w:rsidRPr="00F21643">
        <w:rPr>
          <w:rFonts w:ascii="Palatino Linotype" w:hAnsi="Palatino Linotype"/>
          <w:sz w:val="20"/>
          <w:szCs w:val="20"/>
        </w:rPr>
        <w:t>τα οποία φιλοξενούνται σε εικονικές μηχανές στο Κέντρο Δεδομένων του Ιδρύματος και περιλαμβάνουν τα παρακάτω:</w:t>
      </w:r>
    </w:p>
    <w:p w:rsidR="00271685" w:rsidRPr="00F21643" w:rsidRDefault="00271685" w:rsidP="00271685">
      <w:pPr>
        <w:jc w:val="both"/>
        <w:rPr>
          <w:rFonts w:ascii="Palatino Linotype" w:hAnsi="Palatino Linotype"/>
          <w:sz w:val="20"/>
          <w:szCs w:val="20"/>
        </w:rPr>
      </w:pP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τηλεφωνικών υπηρεσιών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Unified</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Callmanager</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xml:space="preserve"> </w:t>
      </w:r>
      <w:r>
        <w:t>10.5.2.17900-13</w:t>
      </w:r>
      <w:r w:rsidRPr="00BF59EA">
        <w:t xml:space="preserve"> </w:t>
      </w:r>
      <w:r>
        <w:rPr>
          <w:rFonts w:ascii="Palatino Linotype" w:hAnsi="Palatino Linotype"/>
          <w:sz w:val="20"/>
          <w:szCs w:val="20"/>
        </w:rPr>
        <w:t>το οποίο περιλαμβάνει 181</w:t>
      </w:r>
      <w:r w:rsidRPr="00BF59EA">
        <w:rPr>
          <w:rFonts w:ascii="Palatino Linotype" w:hAnsi="Palatino Linotype"/>
          <w:sz w:val="20"/>
          <w:szCs w:val="20"/>
        </w:rPr>
        <w:t>7</w:t>
      </w:r>
      <w:r w:rsidRPr="00F21643">
        <w:rPr>
          <w:rFonts w:ascii="Palatino Linotype" w:hAnsi="Palatino Linotype"/>
          <w:sz w:val="20"/>
          <w:szCs w:val="20"/>
        </w:rPr>
        <w:t xml:space="preserve"> άδειες για </w:t>
      </w:r>
      <w:r w:rsidRPr="00F21643">
        <w:rPr>
          <w:rFonts w:ascii="Palatino Linotype" w:hAnsi="Palatino Linotype"/>
          <w:sz w:val="20"/>
          <w:szCs w:val="20"/>
          <w:lang w:val="en-US"/>
        </w:rPr>
        <w:t>IP</w:t>
      </w:r>
      <w:r w:rsidRPr="00F21643">
        <w:rPr>
          <w:rFonts w:ascii="Palatino Linotype" w:hAnsi="Palatino Linotype"/>
          <w:sz w:val="20"/>
          <w:szCs w:val="20"/>
        </w:rPr>
        <w:t xml:space="preserve"> τηλεφωνικές συσκευές και 292 άδειες για γραμμές φαξ και αναλογικών τηλεφωνικών συσκευών.</w:t>
      </w: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φωνητικού ταχυδρομείου </w:t>
      </w:r>
      <w:proofErr w:type="spellStart"/>
      <w:r w:rsidRPr="00F21643">
        <w:rPr>
          <w:rFonts w:ascii="Palatino Linotype" w:hAnsi="Palatino Linotype"/>
          <w:sz w:val="20"/>
          <w:szCs w:val="20"/>
        </w:rPr>
        <w:t>Cisco</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Unity</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Connection</w:t>
      </w:r>
      <w:proofErr w:type="spellEnd"/>
      <w:r w:rsidRPr="00F21643">
        <w:rPr>
          <w:rFonts w:ascii="Palatino Linotype" w:hAnsi="Palatino Linotype"/>
          <w:sz w:val="20"/>
          <w:szCs w:val="20"/>
        </w:rPr>
        <w:t xml:space="preserve"> </w:t>
      </w:r>
      <w:proofErr w:type="spellStart"/>
      <w:r w:rsidRPr="00F21643">
        <w:rPr>
          <w:rFonts w:ascii="Palatino Linotype" w:hAnsi="Palatino Linotype"/>
          <w:sz w:val="20"/>
          <w:szCs w:val="20"/>
        </w:rPr>
        <w:t>Version</w:t>
      </w:r>
      <w:proofErr w:type="spellEnd"/>
      <w:r w:rsidRPr="00F21643">
        <w:rPr>
          <w:rFonts w:ascii="Palatino Linotype" w:hAnsi="Palatino Linotype"/>
          <w:sz w:val="20"/>
          <w:szCs w:val="20"/>
        </w:rPr>
        <w:t> </w:t>
      </w:r>
      <w:r>
        <w:t xml:space="preserve">10.5.2.17900-13 </w:t>
      </w:r>
      <w:r w:rsidRPr="00F21643">
        <w:rPr>
          <w:rFonts w:ascii="Palatino Linotype" w:hAnsi="Palatino Linotype"/>
          <w:sz w:val="20"/>
          <w:szCs w:val="20"/>
        </w:rPr>
        <w:t>το οποίο περιλαμβάνει 220 άδειες χρήσης για αντίστοιχους λογαριασμούς χρηστών.</w:t>
      </w:r>
    </w:p>
    <w:p w:rsidR="00271685" w:rsidRPr="00F21643" w:rsidRDefault="00271685" w:rsidP="00271685">
      <w:pPr>
        <w:pStyle w:val="a6"/>
        <w:numPr>
          <w:ilvl w:val="0"/>
          <w:numId w:val="22"/>
        </w:numPr>
        <w:jc w:val="both"/>
        <w:rPr>
          <w:rFonts w:ascii="Palatino Linotype" w:hAnsi="Palatino Linotype"/>
          <w:sz w:val="20"/>
          <w:szCs w:val="20"/>
        </w:rPr>
      </w:pPr>
      <w:r w:rsidRPr="00F21643">
        <w:rPr>
          <w:rFonts w:ascii="Palatino Linotype" w:hAnsi="Palatino Linotype"/>
          <w:sz w:val="20"/>
          <w:szCs w:val="20"/>
        </w:rPr>
        <w:t xml:space="preserve">Σύστημα </w:t>
      </w:r>
      <w:proofErr w:type="spellStart"/>
      <w:r w:rsidRPr="00F21643">
        <w:rPr>
          <w:rFonts w:ascii="Palatino Linotype" w:hAnsi="Palatino Linotype"/>
          <w:sz w:val="20"/>
          <w:szCs w:val="20"/>
          <w:lang w:val="en-US"/>
        </w:rPr>
        <w:t>CiscoUnifiedCCXVersion</w:t>
      </w:r>
      <w:proofErr w:type="spellEnd"/>
      <w:r w:rsidRPr="00F21643">
        <w:rPr>
          <w:rFonts w:ascii="Palatino Linotype" w:hAnsi="Palatino Linotype"/>
          <w:sz w:val="20"/>
          <w:szCs w:val="20"/>
        </w:rPr>
        <w:t xml:space="preserve"> 10.6.1.10000-39 το οποίο περιλαμβάνει 11 άδειες </w:t>
      </w:r>
      <w:r w:rsidRPr="00F21643">
        <w:rPr>
          <w:rFonts w:ascii="Palatino Linotype" w:hAnsi="Palatino Linotype"/>
          <w:sz w:val="20"/>
          <w:szCs w:val="20"/>
          <w:lang w:val="en-US"/>
        </w:rPr>
        <w:t>agents</w:t>
      </w:r>
      <w:r w:rsidRPr="00F21643">
        <w:rPr>
          <w:rFonts w:ascii="Palatino Linotype" w:hAnsi="Palatino Linotype"/>
          <w:sz w:val="20"/>
          <w:szCs w:val="20"/>
        </w:rPr>
        <w:t>.</w:t>
      </w:r>
    </w:p>
    <w:p w:rsidR="00271685" w:rsidRDefault="00271685" w:rsidP="00271685">
      <w:pPr>
        <w:pStyle w:val="a6"/>
        <w:ind w:left="0"/>
        <w:jc w:val="both"/>
        <w:rPr>
          <w:rFonts w:ascii="Palatino Linotype" w:hAnsi="Palatino Linotype"/>
          <w:sz w:val="20"/>
          <w:szCs w:val="20"/>
        </w:rPr>
      </w:pPr>
    </w:p>
    <w:p w:rsidR="00271685" w:rsidRPr="00F21643" w:rsidRDefault="00271685" w:rsidP="00271685">
      <w:pPr>
        <w:pStyle w:val="a6"/>
        <w:ind w:left="0"/>
        <w:jc w:val="both"/>
        <w:rPr>
          <w:rFonts w:ascii="Palatino Linotype" w:hAnsi="Palatino Linotype"/>
          <w:sz w:val="20"/>
          <w:szCs w:val="20"/>
        </w:rPr>
      </w:pPr>
      <w:r w:rsidRPr="00F21643">
        <w:rPr>
          <w:rFonts w:ascii="Palatino Linotype" w:hAnsi="Palatino Linotype"/>
          <w:sz w:val="20"/>
          <w:szCs w:val="20"/>
        </w:rPr>
        <w:t>Η συντήρηση των παραπάνω συστημάτων πρέπει να εξασφαλίζει:</w:t>
      </w:r>
    </w:p>
    <w:p w:rsidR="00271685" w:rsidRDefault="00271685" w:rsidP="00271685">
      <w:pPr>
        <w:pStyle w:val="a6"/>
        <w:numPr>
          <w:ilvl w:val="0"/>
          <w:numId w:val="23"/>
        </w:numPr>
        <w:spacing w:after="160" w:line="259" w:lineRule="auto"/>
        <w:jc w:val="both"/>
        <w:rPr>
          <w:rFonts w:ascii="Palatino Linotype" w:hAnsi="Palatino Linotype"/>
          <w:sz w:val="20"/>
          <w:szCs w:val="20"/>
        </w:rPr>
      </w:pPr>
      <w:r w:rsidRPr="00F21643">
        <w:rPr>
          <w:rFonts w:ascii="Palatino Linotype" w:hAnsi="Palatino Linotype"/>
          <w:sz w:val="20"/>
          <w:szCs w:val="20"/>
        </w:rPr>
        <w:t>την παροχή υποστήριξης σε βλάβες και δυσλειτουργίες των συστημάτων και του λογισμικού από τον ανάδοχο με την υποστήριξη από τον κατασκευαστή (</w:t>
      </w:r>
      <w:proofErr w:type="spellStart"/>
      <w:r w:rsidRPr="00F21643">
        <w:rPr>
          <w:rFonts w:ascii="Palatino Linotype" w:hAnsi="Palatino Linotype"/>
          <w:sz w:val="20"/>
          <w:szCs w:val="20"/>
          <w:lang w:val="en-US"/>
        </w:rPr>
        <w:t>CiscoSystems</w:t>
      </w:r>
      <w:proofErr w:type="spellEnd"/>
      <w:r w:rsidRPr="00F21643">
        <w:rPr>
          <w:rFonts w:ascii="Palatino Linotype" w:hAnsi="Palatino Linotype"/>
          <w:sz w:val="20"/>
          <w:szCs w:val="20"/>
        </w:rPr>
        <w:t>)</w:t>
      </w:r>
    </w:p>
    <w:p w:rsidR="00271685" w:rsidRDefault="00271685" w:rsidP="00271685">
      <w:pPr>
        <w:pStyle w:val="a6"/>
        <w:numPr>
          <w:ilvl w:val="0"/>
          <w:numId w:val="23"/>
        </w:numPr>
        <w:spacing w:after="160" w:line="259" w:lineRule="auto"/>
        <w:jc w:val="both"/>
        <w:rPr>
          <w:rFonts w:ascii="Palatino Linotype" w:hAnsi="Palatino Linotype"/>
          <w:sz w:val="20"/>
          <w:szCs w:val="20"/>
        </w:rPr>
      </w:pPr>
      <w:r w:rsidRPr="00143736">
        <w:rPr>
          <w:rFonts w:ascii="Palatino Linotype" w:hAnsi="Palatino Linotype"/>
          <w:sz w:val="20"/>
          <w:szCs w:val="20"/>
        </w:rPr>
        <w:t xml:space="preserve">την δυνατότητα αναβάθμισης σε νέες επίσημες εκδόσεις λογισμικού του κατασκευαστή και την εγκατάσταση τους με την </w:t>
      </w:r>
      <w:r>
        <w:rPr>
          <w:rFonts w:ascii="Palatino Linotype" w:hAnsi="Palatino Linotype"/>
          <w:sz w:val="20"/>
          <w:szCs w:val="20"/>
        </w:rPr>
        <w:t>συνεννόηση</w:t>
      </w:r>
      <w:r w:rsidRPr="00143736">
        <w:rPr>
          <w:rFonts w:ascii="Palatino Linotype" w:hAnsi="Palatino Linotype"/>
          <w:sz w:val="20"/>
          <w:szCs w:val="20"/>
        </w:rPr>
        <w:t xml:space="preserve"> </w:t>
      </w:r>
      <w:r w:rsidRPr="00143736">
        <w:rPr>
          <w:rFonts w:ascii="Palatino Linotype" w:hAnsi="Palatino Linotype" w:cstheme="minorHAnsi"/>
          <w:sz w:val="20"/>
          <w:szCs w:val="20"/>
        </w:rPr>
        <w:t>της Αναθέτουσας Αρχής χωρίς οποιοδήποτε επιπρόσθετο κόστος</w:t>
      </w:r>
      <w:r w:rsidRPr="00143736">
        <w:rPr>
          <w:rFonts w:ascii="Palatino Linotype" w:hAnsi="Palatino Linotype"/>
          <w:sz w:val="20"/>
          <w:szCs w:val="20"/>
        </w:rPr>
        <w:t xml:space="preserve"> μία φορά ετησίως εφόσον </w:t>
      </w:r>
      <w:r>
        <w:rPr>
          <w:rFonts w:ascii="Palatino Linotype" w:hAnsi="Palatino Linotype"/>
          <w:sz w:val="20"/>
          <w:szCs w:val="20"/>
        </w:rPr>
        <w:t>κριθεί απαραίτητο</w:t>
      </w:r>
    </w:p>
    <w:p w:rsidR="00271685" w:rsidRPr="00143736" w:rsidRDefault="00271685" w:rsidP="00271685">
      <w:pPr>
        <w:pStyle w:val="a6"/>
        <w:spacing w:after="160" w:line="259" w:lineRule="auto"/>
        <w:ind w:left="360"/>
        <w:jc w:val="both"/>
        <w:rPr>
          <w:rFonts w:ascii="Palatino Linotype" w:hAnsi="Palatino Linotype"/>
          <w:sz w:val="20"/>
          <w:szCs w:val="20"/>
        </w:rPr>
      </w:pPr>
      <w:r w:rsidRPr="00143736">
        <w:rPr>
          <w:rFonts w:ascii="Palatino Linotype" w:hAnsi="Palatino Linotype" w:cstheme="minorHAnsi"/>
          <w:sz w:val="20"/>
          <w:szCs w:val="20"/>
        </w:rPr>
        <w:t xml:space="preserve"> </w:t>
      </w:r>
      <w:r w:rsidRPr="00143736">
        <w:rPr>
          <w:rFonts w:ascii="Palatino Linotype" w:hAnsi="Palatino Linotype"/>
          <w:sz w:val="20"/>
          <w:szCs w:val="20"/>
        </w:rPr>
        <w:t xml:space="preserve">Παρατίθεται πίνακας με τους κωδικούς προϊόντων του κατασκευαστή: </w:t>
      </w:r>
    </w:p>
    <w:p w:rsidR="00271685" w:rsidRPr="00F21643" w:rsidRDefault="00271685" w:rsidP="00271685">
      <w:pPr>
        <w:suppressAutoHyphens w:val="0"/>
        <w:spacing w:line="259" w:lineRule="auto"/>
        <w:contextualSpacing/>
        <w:jc w:val="both"/>
        <w:rPr>
          <w:rFonts w:ascii="Palatino Linotype" w:hAnsi="Palatino Linotype"/>
          <w:sz w:val="20"/>
          <w:szCs w:val="20"/>
        </w:rPr>
      </w:pPr>
    </w:p>
    <w:tbl>
      <w:tblPr>
        <w:tblW w:w="8278" w:type="dxa"/>
        <w:jc w:val="center"/>
        <w:tblLook w:val="04A0"/>
      </w:tblPr>
      <w:tblGrid>
        <w:gridCol w:w="709"/>
        <w:gridCol w:w="2821"/>
        <w:gridCol w:w="3323"/>
        <w:gridCol w:w="1425"/>
      </w:tblGrid>
      <w:tr w:rsidR="00271685" w:rsidRPr="00F21643" w:rsidTr="00635AFE">
        <w:trPr>
          <w:trHeight w:val="495"/>
          <w:jc w:val="center"/>
        </w:trPr>
        <w:tc>
          <w:tcPr>
            <w:tcW w:w="709"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α/α</w:t>
            </w:r>
          </w:p>
        </w:tc>
        <w:tc>
          <w:tcPr>
            <w:tcW w:w="2821"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Κωδικός Προϊόντος η Λειτουργικά Ισοδύναμος</w:t>
            </w:r>
          </w:p>
        </w:tc>
        <w:tc>
          <w:tcPr>
            <w:tcW w:w="3323"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Περιγραφή Προϊόντος</w:t>
            </w:r>
          </w:p>
        </w:tc>
        <w:tc>
          <w:tcPr>
            <w:tcW w:w="1425" w:type="dxa"/>
            <w:tcBorders>
              <w:top w:val="single" w:sz="8" w:space="0" w:color="auto"/>
              <w:left w:val="nil"/>
              <w:bottom w:val="single" w:sz="4" w:space="0" w:color="auto"/>
              <w:right w:val="single" w:sz="8" w:space="0" w:color="auto"/>
            </w:tcBorders>
            <w:shd w:val="clear" w:color="auto" w:fill="auto"/>
            <w:vAlign w:val="center"/>
            <w:hideMark/>
          </w:tcPr>
          <w:p w:rsidR="00271685" w:rsidRPr="00F21643" w:rsidRDefault="00271685" w:rsidP="00635AFE">
            <w:pPr>
              <w:jc w:val="center"/>
              <w:rPr>
                <w:rFonts w:ascii="Palatino Linotype" w:hAnsi="Palatino Linotype"/>
                <w:b/>
                <w:bCs/>
                <w:color w:val="000000"/>
                <w:sz w:val="20"/>
                <w:szCs w:val="20"/>
                <w:lang w:eastAsia="el-GR"/>
              </w:rPr>
            </w:pPr>
            <w:r w:rsidRPr="00F21643">
              <w:rPr>
                <w:rFonts w:ascii="Palatino Linotype" w:hAnsi="Palatino Linotype"/>
                <w:b/>
                <w:bCs/>
                <w:color w:val="000000"/>
                <w:sz w:val="20"/>
                <w:szCs w:val="20"/>
                <w:lang w:eastAsia="el-GR"/>
              </w:rPr>
              <w:t xml:space="preserve">Ποσότητα </w:t>
            </w:r>
          </w:p>
        </w:tc>
      </w:tr>
      <w:tr w:rsidR="00271685" w:rsidRPr="00F21643" w:rsidTr="00635AFE">
        <w:trPr>
          <w:trHeight w:val="315"/>
          <w:jc w:val="center"/>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w:t>
            </w:r>
          </w:p>
        </w:tc>
        <w:tc>
          <w:tcPr>
            <w:tcW w:w="2821" w:type="dxa"/>
            <w:tcBorders>
              <w:top w:val="single" w:sz="4" w:space="0" w:color="auto"/>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CON-ECMU-LIC0ENHA</w:t>
            </w:r>
          </w:p>
        </w:tc>
        <w:tc>
          <w:tcPr>
            <w:tcW w:w="3323" w:type="dxa"/>
            <w:vMerge w:val="restart"/>
            <w:tcBorders>
              <w:top w:val="single" w:sz="4" w:space="0" w:color="auto"/>
              <w:left w:val="single" w:sz="8" w:space="0" w:color="auto"/>
              <w:bottom w:val="single" w:sz="8" w:space="0" w:color="000000"/>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ΤΗΛΕΦΩΝΙΚΕΣ ΣΥΣΚΕΥΕΣ IP</w:t>
            </w:r>
          </w:p>
        </w:tc>
        <w:tc>
          <w:tcPr>
            <w:tcW w:w="1425" w:type="dxa"/>
            <w:tcBorders>
              <w:top w:val="single" w:sz="4" w:space="0" w:color="auto"/>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val="en-US" w:eastAsia="el-GR"/>
              </w:rPr>
            </w:pPr>
            <w:r w:rsidRPr="00F21643">
              <w:rPr>
                <w:rFonts w:ascii="Palatino Linotype" w:hAnsi="Palatino Linotype"/>
                <w:color w:val="000000"/>
                <w:sz w:val="20"/>
                <w:szCs w:val="20"/>
                <w:lang w:eastAsia="el-GR"/>
              </w:rPr>
              <w:t>181</w:t>
            </w:r>
            <w:r w:rsidRPr="00F21643">
              <w:rPr>
                <w:rFonts w:ascii="Palatino Linotype" w:hAnsi="Palatino Linotype"/>
                <w:color w:val="000000"/>
                <w:sz w:val="20"/>
                <w:szCs w:val="20"/>
                <w:lang w:val="en-US" w:eastAsia="el-GR"/>
              </w:rPr>
              <w:t>5</w:t>
            </w:r>
          </w:p>
        </w:tc>
      </w:tr>
      <w:tr w:rsidR="00271685" w:rsidRPr="00F21643" w:rsidTr="00635AFE">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CON-ECMU-LICMBASA</w:t>
            </w:r>
          </w:p>
        </w:tc>
        <w:tc>
          <w:tcPr>
            <w:tcW w:w="3323"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jc w:val="center"/>
              <w:rPr>
                <w:rFonts w:ascii="Palatino Linotype" w:hAnsi="Palatino Linotype"/>
                <w:color w:val="000000"/>
                <w:sz w:val="20"/>
                <w:szCs w:val="20"/>
                <w:lang w:eastAsia="el-GR"/>
              </w:rPr>
            </w:pPr>
          </w:p>
        </w:tc>
        <w:tc>
          <w:tcPr>
            <w:tcW w:w="1425"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Pr>
                <w:rFonts w:ascii="Palatino Linotype" w:hAnsi="Palatino Linotype"/>
                <w:color w:val="000000"/>
                <w:sz w:val="20"/>
                <w:szCs w:val="20"/>
                <w:lang w:eastAsia="el-GR"/>
              </w:rPr>
              <w:t>2</w:t>
            </w:r>
          </w:p>
        </w:tc>
      </w:tr>
      <w:tr w:rsidR="00271685" w:rsidRPr="00F21643" w:rsidTr="00635AFE">
        <w:trPr>
          <w:trHeight w:val="315"/>
          <w:jc w:val="center"/>
        </w:trPr>
        <w:tc>
          <w:tcPr>
            <w:tcW w:w="709" w:type="dxa"/>
            <w:vMerge/>
            <w:tcBorders>
              <w:top w:val="nil"/>
              <w:left w:val="single" w:sz="8" w:space="0" w:color="auto"/>
              <w:bottom w:val="single" w:sz="8" w:space="0" w:color="000000"/>
              <w:right w:val="single" w:sz="8" w:space="0" w:color="auto"/>
            </w:tcBorders>
            <w:vAlign w:val="center"/>
            <w:hideMark/>
          </w:tcPr>
          <w:p w:rsidR="00271685" w:rsidRPr="00F21643" w:rsidRDefault="00271685" w:rsidP="00635AFE">
            <w:pPr>
              <w:rPr>
                <w:rFonts w:ascii="Palatino Linotype" w:hAnsi="Palatino Linotype"/>
                <w:color w:val="000000"/>
                <w:sz w:val="20"/>
                <w:szCs w:val="20"/>
                <w:lang w:eastAsia="el-GR"/>
              </w:rPr>
            </w:pPr>
          </w:p>
        </w:tc>
        <w:tc>
          <w:tcPr>
            <w:tcW w:w="2821"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CON-ECMU-LIC0ESSA</w:t>
            </w:r>
          </w:p>
        </w:tc>
        <w:tc>
          <w:tcPr>
            <w:tcW w:w="3323"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FAX &amp; ΑΝΑΛΟΓΙΚΑ ΤΗΛΕΦΩΝΑ</w:t>
            </w:r>
          </w:p>
        </w:tc>
        <w:tc>
          <w:tcPr>
            <w:tcW w:w="1425" w:type="dxa"/>
            <w:tcBorders>
              <w:top w:val="nil"/>
              <w:left w:val="nil"/>
              <w:bottom w:val="single" w:sz="8"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293</w:t>
            </w:r>
          </w:p>
        </w:tc>
      </w:tr>
      <w:tr w:rsidR="00271685" w:rsidRPr="00F21643" w:rsidTr="00635AFE">
        <w:trPr>
          <w:trHeight w:val="315"/>
          <w:jc w:val="center"/>
        </w:trPr>
        <w:tc>
          <w:tcPr>
            <w:tcW w:w="709" w:type="dxa"/>
            <w:tcBorders>
              <w:top w:val="nil"/>
              <w:left w:val="single" w:sz="8" w:space="0" w:color="auto"/>
              <w:bottom w:val="single" w:sz="4" w:space="0" w:color="auto"/>
              <w:right w:val="single" w:sz="8" w:space="0" w:color="auto"/>
            </w:tcBorders>
            <w:shd w:val="clear" w:color="auto" w:fill="auto"/>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w:t>
            </w:r>
          </w:p>
        </w:tc>
        <w:tc>
          <w:tcPr>
            <w:tcW w:w="2821"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val="en-US" w:eastAsia="el-GR"/>
              </w:rPr>
            </w:pPr>
            <w:r w:rsidRPr="009B1897">
              <w:rPr>
                <w:rFonts w:ascii="Palatino Linotype" w:hAnsi="Palatino Linotype"/>
                <w:color w:val="000000"/>
                <w:sz w:val="20"/>
                <w:szCs w:val="20"/>
                <w:lang w:eastAsia="el-GR"/>
              </w:rPr>
              <w:t>CON-ECMU-UNICNVUP</w:t>
            </w:r>
          </w:p>
        </w:tc>
        <w:tc>
          <w:tcPr>
            <w:tcW w:w="3323"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ΑΔΕΙΕΣ ΦΩΝΗΤΙΚΟΥ ΤΑΧΥΔΡΟΜΕΙΟΥ                       (VOICE MAIL)</w:t>
            </w:r>
          </w:p>
        </w:tc>
        <w:tc>
          <w:tcPr>
            <w:tcW w:w="1425" w:type="dxa"/>
            <w:tcBorders>
              <w:top w:val="nil"/>
              <w:left w:val="nil"/>
              <w:bottom w:val="single" w:sz="4" w:space="0" w:color="auto"/>
              <w:right w:val="single" w:sz="8" w:space="0" w:color="auto"/>
            </w:tcBorders>
            <w:shd w:val="clear" w:color="000000" w:fill="FFFFFF"/>
            <w:noWrap/>
            <w:vAlign w:val="center"/>
            <w:hideMark/>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220</w:t>
            </w:r>
          </w:p>
        </w:tc>
      </w:tr>
      <w:tr w:rsidR="00271685" w:rsidRPr="00F21643" w:rsidTr="00635AFE">
        <w:trPr>
          <w:trHeight w:val="315"/>
          <w:jc w:val="center"/>
        </w:trPr>
        <w:tc>
          <w:tcPr>
            <w:tcW w:w="709" w:type="dxa"/>
            <w:tcBorders>
              <w:top w:val="single" w:sz="4" w:space="0" w:color="auto"/>
              <w:left w:val="single" w:sz="8" w:space="0" w:color="auto"/>
              <w:bottom w:val="single" w:sz="4" w:space="0" w:color="auto"/>
              <w:right w:val="single" w:sz="8" w:space="0" w:color="auto"/>
            </w:tcBorders>
            <w:shd w:val="clear" w:color="auto" w:fill="auto"/>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3</w:t>
            </w:r>
          </w:p>
        </w:tc>
        <w:tc>
          <w:tcPr>
            <w:tcW w:w="2821"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9B1897">
              <w:rPr>
                <w:rFonts w:ascii="Palatino Linotype" w:hAnsi="Palatino Linotype"/>
                <w:color w:val="000000"/>
                <w:sz w:val="20"/>
                <w:szCs w:val="20"/>
                <w:lang w:eastAsia="el-GR"/>
              </w:rPr>
              <w:t>CON-ECMU-CCX10NEL</w:t>
            </w:r>
          </w:p>
        </w:tc>
        <w:tc>
          <w:tcPr>
            <w:tcW w:w="3323"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AGENTS TOY HELPDESK</w:t>
            </w:r>
          </w:p>
        </w:tc>
        <w:tc>
          <w:tcPr>
            <w:tcW w:w="1425" w:type="dxa"/>
            <w:tcBorders>
              <w:top w:val="single" w:sz="4" w:space="0" w:color="auto"/>
              <w:left w:val="nil"/>
              <w:bottom w:val="single" w:sz="4" w:space="0" w:color="auto"/>
              <w:right w:val="single" w:sz="8" w:space="0" w:color="auto"/>
            </w:tcBorders>
            <w:shd w:val="clear" w:color="000000" w:fill="FFFFFF"/>
            <w:noWrap/>
            <w:vAlign w:val="center"/>
          </w:tcPr>
          <w:p w:rsidR="00271685" w:rsidRPr="00F21643" w:rsidRDefault="00271685" w:rsidP="00635AFE">
            <w:pPr>
              <w:jc w:val="center"/>
              <w:rPr>
                <w:rFonts w:ascii="Palatino Linotype" w:hAnsi="Palatino Linotype"/>
                <w:color w:val="000000"/>
                <w:sz w:val="20"/>
                <w:szCs w:val="20"/>
                <w:lang w:eastAsia="el-GR"/>
              </w:rPr>
            </w:pPr>
            <w:r w:rsidRPr="00F21643">
              <w:rPr>
                <w:rFonts w:ascii="Palatino Linotype" w:hAnsi="Palatino Linotype"/>
                <w:color w:val="000000"/>
                <w:sz w:val="20"/>
                <w:szCs w:val="20"/>
                <w:lang w:eastAsia="el-GR"/>
              </w:rPr>
              <w:t>11</w:t>
            </w:r>
          </w:p>
        </w:tc>
      </w:tr>
    </w:tbl>
    <w:p w:rsidR="00271685" w:rsidRPr="007B5F84" w:rsidRDefault="00271685" w:rsidP="00271685">
      <w:pPr>
        <w:jc w:val="both"/>
        <w:rPr>
          <w:rFonts w:ascii="Palatino Linotype" w:hAnsi="Palatino Linotype" w:cstheme="minorHAnsi"/>
          <w:b/>
          <w:sz w:val="20"/>
          <w:szCs w:val="20"/>
        </w:rPr>
      </w:pPr>
      <w:r>
        <w:rPr>
          <w:rFonts w:ascii="Garamond" w:eastAsiaTheme="minorHAnsi" w:hAnsi="Garamond" w:cs="Garamond"/>
          <w:sz w:val="26"/>
          <w:szCs w:val="26"/>
          <w:lang w:eastAsia="en-US"/>
        </w:rPr>
        <w:br w:type="page"/>
      </w:r>
      <w:r w:rsidRPr="007B5F84">
        <w:rPr>
          <w:rFonts w:ascii="Palatino Linotype" w:hAnsi="Palatino Linotype" w:cstheme="minorHAnsi"/>
          <w:b/>
          <w:sz w:val="20"/>
          <w:szCs w:val="20"/>
        </w:rPr>
        <w:t xml:space="preserve"> Συντήρηση κεντρικού συστήματος διαχείρισης συστημάτων τηλεδιάσκεψης και του συστήματος τηλεδιάσκεψης της κεντρικής αίθουσας </w:t>
      </w:r>
      <w:proofErr w:type="spellStart"/>
      <w:r w:rsidRPr="007B5F84">
        <w:rPr>
          <w:rFonts w:ascii="Palatino Linotype" w:hAnsi="Palatino Linotype" w:cstheme="minorHAnsi"/>
          <w:b/>
          <w:sz w:val="20"/>
          <w:szCs w:val="20"/>
        </w:rPr>
        <w:t>τηλε</w:t>
      </w:r>
      <w:proofErr w:type="spellEnd"/>
      <w:r w:rsidRPr="007B5F84">
        <w:rPr>
          <w:rFonts w:ascii="Palatino Linotype" w:hAnsi="Palatino Linotype" w:cstheme="minorHAnsi"/>
          <w:b/>
          <w:sz w:val="20"/>
          <w:szCs w:val="20"/>
        </w:rPr>
        <w:t>-εκπαίδευσης</w:t>
      </w:r>
    </w:p>
    <w:p w:rsidR="00271685" w:rsidRPr="007B5F84" w:rsidRDefault="00271685" w:rsidP="00271685">
      <w:pPr>
        <w:jc w:val="both"/>
        <w:rPr>
          <w:rFonts w:ascii="Palatino Linotype" w:hAnsi="Palatino Linotype" w:cstheme="minorHAnsi"/>
          <w:b/>
          <w:sz w:val="20"/>
          <w:szCs w:val="20"/>
        </w:rPr>
      </w:pPr>
    </w:p>
    <w:p w:rsidR="00271685" w:rsidRDefault="00271685" w:rsidP="00271685">
      <w:pPr>
        <w:jc w:val="both"/>
        <w:rPr>
          <w:rFonts w:ascii="Palatino Linotype" w:hAnsi="Palatino Linotype" w:cstheme="minorHAnsi"/>
          <w:sz w:val="20"/>
          <w:szCs w:val="20"/>
        </w:rPr>
      </w:pPr>
      <w:r>
        <w:rPr>
          <w:rFonts w:ascii="Palatino Linotype" w:hAnsi="Palatino Linotype" w:cstheme="minorHAnsi"/>
          <w:sz w:val="20"/>
          <w:szCs w:val="20"/>
        </w:rPr>
        <w:t>Η συντήρηση περιλαμβάνει</w:t>
      </w:r>
      <w:r w:rsidRPr="007B5F84">
        <w:rPr>
          <w:rFonts w:ascii="Palatino Linotype" w:hAnsi="Palatino Linotype" w:cstheme="minorHAnsi"/>
          <w:sz w:val="20"/>
          <w:szCs w:val="20"/>
        </w:rPr>
        <w:t xml:space="preserve"> το κεντρικ</w:t>
      </w:r>
      <w:r>
        <w:rPr>
          <w:rFonts w:ascii="Palatino Linotype" w:hAnsi="Palatino Linotype" w:cstheme="minorHAnsi"/>
          <w:sz w:val="20"/>
          <w:szCs w:val="20"/>
        </w:rPr>
        <w:t>ό</w:t>
      </w:r>
      <w:r w:rsidRPr="007B5F84">
        <w:rPr>
          <w:rFonts w:ascii="Palatino Linotype" w:hAnsi="Palatino Linotype" w:cstheme="minorHAnsi"/>
          <w:sz w:val="20"/>
          <w:szCs w:val="20"/>
        </w:rPr>
        <w:t xml:space="preserve">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w:t>
      </w:r>
      <w:r w:rsidRPr="007B5F84">
        <w:rPr>
          <w:rFonts w:ascii="Palatino Linotype" w:hAnsi="Palatino Linotype" w:cstheme="minorHAnsi"/>
          <w:color w:val="000000"/>
          <w:sz w:val="20"/>
          <w:szCs w:val="20"/>
        </w:rPr>
        <w:t xml:space="preserve">διαχείρισης συστημάτων τηλεδιάσκεψης </w:t>
      </w:r>
      <w:r w:rsidRPr="007B5F84">
        <w:rPr>
          <w:rFonts w:ascii="Palatino Linotype" w:hAnsi="Palatino Linotype" w:cstheme="minorHAnsi"/>
          <w:sz w:val="20"/>
          <w:szCs w:val="20"/>
        </w:rPr>
        <w:t xml:space="preserve">και το </w:t>
      </w:r>
      <w:r>
        <w:rPr>
          <w:rFonts w:ascii="Palatino Linotype" w:hAnsi="Palatino Linotype" w:cstheme="minorHAnsi"/>
          <w:sz w:val="20"/>
          <w:szCs w:val="20"/>
        </w:rPr>
        <w:t>σύστημα</w:t>
      </w:r>
      <w:r w:rsidRPr="007B5F84">
        <w:rPr>
          <w:rFonts w:ascii="Palatino Linotype" w:hAnsi="Palatino Linotype" w:cstheme="minorHAnsi"/>
          <w:sz w:val="20"/>
          <w:szCs w:val="20"/>
        </w:rPr>
        <w:t xml:space="preserve"> τηλεδιάσκεψης της κεντρικής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-εκπαίδευσης που κρίνεται απολύτως απαραίτητο να ενταχθεί σε συμβόλαιο συντήρησης για διάστημα ενός έτους</w:t>
      </w:r>
      <w:r>
        <w:rPr>
          <w:rFonts w:ascii="Palatino Linotype" w:hAnsi="Palatino Linotype" w:cstheme="minorHAnsi"/>
          <w:sz w:val="20"/>
          <w:szCs w:val="20"/>
        </w:rPr>
        <w:t>.</w:t>
      </w:r>
    </w:p>
    <w:p w:rsidR="00271685" w:rsidRPr="007B5F84" w:rsidRDefault="00271685" w:rsidP="00271685">
      <w:pPr>
        <w:jc w:val="both"/>
        <w:rPr>
          <w:rFonts w:ascii="Palatino Linotype" w:hAnsi="Palatino Linotype" w:cstheme="minorHAnsi"/>
          <w:sz w:val="20"/>
          <w:szCs w:val="20"/>
        </w:rPr>
      </w:pPr>
    </w:p>
    <w:p w:rsidR="00271685" w:rsidRDefault="00271685" w:rsidP="00271685">
      <w:pPr>
        <w:jc w:val="both"/>
        <w:rPr>
          <w:rFonts w:ascii="Palatino Linotype" w:hAnsi="Palatino Linotype" w:cstheme="minorHAnsi"/>
          <w:sz w:val="20"/>
          <w:szCs w:val="20"/>
        </w:rPr>
      </w:pPr>
      <w:r w:rsidRPr="007B5F84">
        <w:rPr>
          <w:rFonts w:ascii="Palatino Linotype" w:hAnsi="Palatino Linotype" w:cstheme="minorHAnsi"/>
          <w:sz w:val="20"/>
          <w:szCs w:val="20"/>
        </w:rPr>
        <w:t xml:space="preserve">Στους πίνακες που ακολουθούν αναλύεται ο κεντρικός εξοπλισμός τηλεδιάσκεψης και του συστήματος τηλεδιάσκεψης και εξοπλισμός της κεντρικής </w:t>
      </w:r>
      <w:proofErr w:type="spellStart"/>
      <w:r w:rsidRPr="007B5F84">
        <w:rPr>
          <w:rFonts w:ascii="Palatino Linotype" w:hAnsi="Palatino Linotype" w:cstheme="minorHAnsi"/>
          <w:sz w:val="20"/>
          <w:szCs w:val="20"/>
        </w:rPr>
        <w:t>διατμηματικής</w:t>
      </w:r>
      <w:proofErr w:type="spellEnd"/>
      <w:r w:rsidRPr="007B5F84">
        <w:rPr>
          <w:rFonts w:ascii="Palatino Linotype" w:hAnsi="Palatino Linotype" w:cstheme="minorHAnsi"/>
          <w:sz w:val="20"/>
          <w:szCs w:val="20"/>
        </w:rPr>
        <w:t xml:space="preserve"> αίθουσας </w:t>
      </w:r>
      <w:proofErr w:type="spellStart"/>
      <w:r w:rsidRPr="007B5F84">
        <w:rPr>
          <w:rFonts w:ascii="Palatino Linotype" w:hAnsi="Palatino Linotype" w:cstheme="minorHAnsi"/>
          <w:sz w:val="20"/>
          <w:szCs w:val="20"/>
        </w:rPr>
        <w:t>τηλε</w:t>
      </w:r>
      <w:proofErr w:type="spellEnd"/>
      <w:r w:rsidRPr="007B5F84">
        <w:rPr>
          <w:rFonts w:ascii="Palatino Linotype" w:hAnsi="Palatino Linotype" w:cstheme="minorHAnsi"/>
          <w:sz w:val="20"/>
          <w:szCs w:val="20"/>
        </w:rPr>
        <w:t xml:space="preserve">-εκπαίδευσης </w:t>
      </w:r>
      <w:proofErr w:type="spellStart"/>
      <w:r w:rsidRPr="007B5F84">
        <w:rPr>
          <w:rFonts w:ascii="Palatino Linotype" w:hAnsi="Palatino Linotype" w:cstheme="minorHAnsi"/>
          <w:sz w:val="20"/>
          <w:szCs w:val="20"/>
        </w:rPr>
        <w:t>Βουτών</w:t>
      </w:r>
      <w:proofErr w:type="spellEnd"/>
      <w:r>
        <w:rPr>
          <w:rFonts w:ascii="Palatino Linotype" w:hAnsi="Palatino Linotype" w:cstheme="minorHAnsi"/>
          <w:sz w:val="20"/>
          <w:szCs w:val="20"/>
        </w:rPr>
        <w:t>.</w:t>
      </w:r>
    </w:p>
    <w:p w:rsidR="00271685" w:rsidRPr="007B5F84" w:rsidRDefault="00271685" w:rsidP="00271685">
      <w:pPr>
        <w:jc w:val="both"/>
        <w:rPr>
          <w:rFonts w:ascii="Palatino Linotype" w:hAnsi="Palatino Linotype" w:cstheme="minorHAnsi"/>
          <w:sz w:val="20"/>
          <w:szCs w:val="20"/>
        </w:rPr>
      </w:pPr>
    </w:p>
    <w:p w:rsidR="00271685" w:rsidRPr="007B5F84" w:rsidRDefault="00271685" w:rsidP="00271685">
      <w:pPr>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Κεντρικός Κατανεμητής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1"/>
        <w:gridCol w:w="3543"/>
        <w:gridCol w:w="2201"/>
        <w:gridCol w:w="1985"/>
        <w:gridCol w:w="1343"/>
      </w:tblGrid>
      <w:tr w:rsidR="00271685" w:rsidRPr="007B5F84" w:rsidTr="00635AFE">
        <w:trPr>
          <w:trHeight w:val="606"/>
          <w:jc w:val="center"/>
        </w:trPr>
        <w:tc>
          <w:tcPr>
            <w:tcW w:w="421"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543" w:type="dxa"/>
            <w:shd w:val="clear" w:color="auto" w:fill="auto"/>
            <w:noWrap/>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201"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1985" w:type="dxa"/>
          </w:tcPr>
          <w:p w:rsidR="00271685" w:rsidRPr="007B5F84" w:rsidRDefault="00271685" w:rsidP="00635AFE">
            <w:pPr>
              <w:jc w:val="center"/>
              <w:rPr>
                <w:rFonts w:ascii="Palatino Linotype" w:hAnsi="Palatino Linotype" w:cstheme="minorHAnsi"/>
                <w:b/>
                <w:bCs/>
                <w:color w:val="000000"/>
                <w:sz w:val="20"/>
                <w:szCs w:val="20"/>
              </w:rPr>
            </w:pPr>
            <w:r w:rsidRPr="007B5F84">
              <w:rPr>
                <w:rFonts w:ascii="Palatino Linotype" w:hAnsi="Palatino Linotype" w:cstheme="minorHAnsi"/>
                <w:b/>
                <w:bCs/>
                <w:color w:val="000000"/>
                <w:sz w:val="20"/>
                <w:szCs w:val="20"/>
              </w:rPr>
              <w:t>Κωδικός Κατασκευαστή</w:t>
            </w:r>
          </w:p>
        </w:tc>
        <w:tc>
          <w:tcPr>
            <w:tcW w:w="1343"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271685" w:rsidRPr="007B5F84" w:rsidTr="00635AFE">
        <w:trPr>
          <w:trHeight w:val="600"/>
          <w:jc w:val="center"/>
        </w:trPr>
        <w:tc>
          <w:tcPr>
            <w:tcW w:w="421"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543"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Κεντρικό σύστημα διαχείρισης συστημάτων τηλεδιάσκεψης και Λογισμικού τηλεδιάσκεψης </w:t>
            </w:r>
            <w:proofErr w:type="spellStart"/>
            <w:r w:rsidRPr="007B5F84">
              <w:rPr>
                <w:rFonts w:ascii="Palatino Linotype" w:hAnsi="Palatino Linotype" w:cstheme="minorHAnsi"/>
                <w:color w:val="000000"/>
                <w:sz w:val="20"/>
                <w:szCs w:val="20"/>
              </w:rPr>
              <w:t>Jabber</w:t>
            </w:r>
            <w:proofErr w:type="spellEnd"/>
          </w:p>
        </w:tc>
        <w:tc>
          <w:tcPr>
            <w:tcW w:w="2201" w:type="dxa"/>
          </w:tcPr>
          <w:p w:rsidR="00271685" w:rsidRPr="007B5F84" w:rsidRDefault="00271685" w:rsidP="00635AFE">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lang w:val="en-US"/>
              </w:rPr>
              <w:t xml:space="preserve">Cisco </w:t>
            </w:r>
            <w:proofErr w:type="spellStart"/>
            <w:r w:rsidRPr="007B5F84">
              <w:rPr>
                <w:rFonts w:ascii="Palatino Linotype" w:hAnsi="Palatino Linotype" w:cstheme="minorHAnsi"/>
                <w:color w:val="000000"/>
                <w:sz w:val="20"/>
                <w:szCs w:val="20"/>
                <w:lang w:val="en-US"/>
              </w:rPr>
              <w:t>TelePresence</w:t>
            </w:r>
            <w:proofErr w:type="spellEnd"/>
            <w:r w:rsidRPr="007B5F84">
              <w:rPr>
                <w:rFonts w:ascii="Palatino Linotype" w:hAnsi="Palatino Linotype" w:cstheme="minorHAnsi"/>
                <w:color w:val="000000"/>
                <w:sz w:val="20"/>
                <w:szCs w:val="20"/>
                <w:lang w:val="en-US"/>
              </w:rPr>
              <w:t xml:space="preserve"> Management Suite - Includes 10</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CTI-TMS-SW-K9</w:t>
            </w:r>
          </w:p>
        </w:tc>
        <w:tc>
          <w:tcPr>
            <w:tcW w:w="1343" w:type="dxa"/>
          </w:tcPr>
          <w:p w:rsidR="00271685" w:rsidRPr="007B5F84"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bl>
    <w:p w:rsidR="00271685" w:rsidRPr="007B5F84" w:rsidRDefault="00271685" w:rsidP="00271685">
      <w:pPr>
        <w:jc w:val="both"/>
        <w:rPr>
          <w:rFonts w:ascii="Palatino Linotype" w:hAnsi="Palatino Linotype" w:cstheme="minorHAnsi"/>
          <w:sz w:val="20"/>
          <w:szCs w:val="20"/>
          <w:lang w:val="en-US"/>
        </w:rPr>
      </w:pPr>
    </w:p>
    <w:p w:rsidR="00271685" w:rsidRPr="007B5F84" w:rsidRDefault="00271685" w:rsidP="00271685">
      <w:pPr>
        <w:ind w:firstLine="360"/>
        <w:jc w:val="both"/>
        <w:rPr>
          <w:rFonts w:ascii="Palatino Linotype" w:hAnsi="Palatino Linotype" w:cstheme="minorHAnsi"/>
          <w:b/>
          <w:sz w:val="20"/>
          <w:szCs w:val="20"/>
          <w:u w:val="single"/>
        </w:rPr>
      </w:pPr>
      <w:proofErr w:type="spellStart"/>
      <w:r w:rsidRPr="007B5F84">
        <w:rPr>
          <w:rFonts w:ascii="Palatino Linotype" w:hAnsi="Palatino Linotype" w:cstheme="minorHAnsi"/>
          <w:b/>
          <w:sz w:val="20"/>
          <w:szCs w:val="20"/>
          <w:u w:val="single"/>
        </w:rPr>
        <w:t>Βούτες</w:t>
      </w:r>
      <w:proofErr w:type="spellEnd"/>
      <w:r w:rsidRPr="007B5F84">
        <w:rPr>
          <w:rFonts w:ascii="Palatino Linotype" w:hAnsi="Palatino Linotype" w:cstheme="minorHAnsi"/>
          <w:b/>
          <w:sz w:val="20"/>
          <w:szCs w:val="20"/>
          <w:u w:val="single"/>
        </w:rPr>
        <w:t xml:space="preserve">: Κεντρική Αίθουσα  </w:t>
      </w:r>
      <w:proofErr w:type="spellStart"/>
      <w:r w:rsidRPr="007B5F84">
        <w:rPr>
          <w:rFonts w:ascii="Palatino Linotype" w:hAnsi="Palatino Linotype" w:cstheme="minorHAnsi"/>
          <w:b/>
          <w:sz w:val="20"/>
          <w:szCs w:val="20"/>
          <w:u w:val="single"/>
        </w:rPr>
        <w:t>τηλε</w:t>
      </w:r>
      <w:proofErr w:type="spellEnd"/>
      <w:r w:rsidRPr="007B5F84">
        <w:rPr>
          <w:rFonts w:ascii="Palatino Linotype" w:hAnsi="Palatino Linotype" w:cstheme="minorHAnsi"/>
          <w:b/>
          <w:sz w:val="20"/>
          <w:szCs w:val="20"/>
          <w:u w:val="single"/>
        </w:rPr>
        <w:t xml:space="preserve">-εκπαίδευσης </w:t>
      </w:r>
      <w:proofErr w:type="spellStart"/>
      <w:r w:rsidRPr="007B5F84">
        <w:rPr>
          <w:rFonts w:ascii="Palatino Linotype" w:hAnsi="Palatino Linotype" w:cstheme="minorHAnsi"/>
          <w:b/>
          <w:sz w:val="20"/>
          <w:szCs w:val="20"/>
          <w:u w:val="single"/>
        </w:rPr>
        <w:t>Βουτών</w:t>
      </w:r>
      <w:proofErr w:type="spellEnd"/>
      <w:r w:rsidRPr="007B5F84">
        <w:rPr>
          <w:rFonts w:ascii="Palatino Linotype" w:hAnsi="Palatino Linotype" w:cstheme="minorHAnsi"/>
          <w:b/>
          <w:sz w:val="20"/>
          <w:szCs w:val="20"/>
          <w:u w:val="single"/>
        </w:rPr>
        <w:t xml:space="preserve"> (Ε.130 Κτ. Μαθηματικών)</w:t>
      </w:r>
    </w:p>
    <w:p w:rsidR="00271685" w:rsidRPr="007B5F84" w:rsidRDefault="00271685" w:rsidP="00271685">
      <w:pPr>
        <w:pStyle w:val="a6"/>
        <w:numPr>
          <w:ilvl w:val="0"/>
          <w:numId w:val="24"/>
        </w:numPr>
        <w:spacing w:after="160" w:line="259" w:lineRule="auto"/>
        <w:jc w:val="both"/>
        <w:rPr>
          <w:rFonts w:ascii="Palatino Linotype" w:hAnsi="Palatino Linotype" w:cstheme="minorHAnsi"/>
          <w:sz w:val="20"/>
          <w:szCs w:val="20"/>
        </w:rPr>
      </w:pPr>
      <w:r w:rsidRPr="007B5F84">
        <w:rPr>
          <w:rFonts w:ascii="Palatino Linotype" w:hAnsi="Palatino Linotype" w:cstheme="minorHAnsi"/>
          <w:sz w:val="20"/>
          <w:szCs w:val="20"/>
        </w:rPr>
        <w:t xml:space="preserve">Σύστημα τηλεδιάσκεψης </w:t>
      </w:r>
      <w:r w:rsidRPr="007B5F84">
        <w:rPr>
          <w:rFonts w:ascii="Palatino Linotype" w:hAnsi="Palatino Linotype" w:cstheme="minorHAnsi"/>
          <w:sz w:val="20"/>
          <w:szCs w:val="20"/>
          <w:lang w:val="en-US"/>
        </w:rPr>
        <w:t>CISCOC</w:t>
      </w:r>
      <w:r w:rsidRPr="007B5F84">
        <w:rPr>
          <w:rFonts w:ascii="Palatino Linotype" w:hAnsi="Palatino Linotype" w:cstheme="minorHAnsi"/>
          <w:sz w:val="20"/>
          <w:szCs w:val="20"/>
        </w:rPr>
        <w:t>40 και δύο κάμερες υψηλής ευκρίνειας (</w:t>
      </w:r>
      <w:r w:rsidRPr="007B5F84">
        <w:rPr>
          <w:rFonts w:ascii="Palatino Linotype" w:hAnsi="Palatino Linotype" w:cstheme="minorHAnsi"/>
          <w:sz w:val="20"/>
          <w:szCs w:val="20"/>
          <w:lang w:val="en-US"/>
        </w:rPr>
        <w:t>HD</w:t>
      </w:r>
      <w:r w:rsidRPr="007B5F84">
        <w:rPr>
          <w:rFonts w:ascii="Palatino Linotype" w:hAnsi="Palatino Linotype" w:cstheme="minorHAnsi"/>
          <w:sz w:val="20"/>
          <w:szCs w:val="20"/>
        </w:rPr>
        <w:t>)</w:t>
      </w:r>
    </w:p>
    <w:tbl>
      <w:tblPr>
        <w:tblW w:w="9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342"/>
        <w:gridCol w:w="2268"/>
        <w:gridCol w:w="1985"/>
        <w:gridCol w:w="1276"/>
      </w:tblGrid>
      <w:tr w:rsidR="00271685" w:rsidRPr="007B5F84" w:rsidTr="00635AFE">
        <w:trPr>
          <w:trHeight w:val="606"/>
          <w:jc w:val="center"/>
        </w:trPr>
        <w:tc>
          <w:tcPr>
            <w:tcW w:w="675"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α/α</w:t>
            </w:r>
          </w:p>
        </w:tc>
        <w:tc>
          <w:tcPr>
            <w:tcW w:w="3342" w:type="dxa"/>
            <w:shd w:val="clear" w:color="auto" w:fill="auto"/>
            <w:noWrap/>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Περιγραφή</w:t>
            </w:r>
          </w:p>
        </w:tc>
        <w:tc>
          <w:tcPr>
            <w:tcW w:w="2268"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Σύστημα</w:t>
            </w:r>
          </w:p>
        </w:tc>
        <w:tc>
          <w:tcPr>
            <w:tcW w:w="1985" w:type="dxa"/>
          </w:tcPr>
          <w:p w:rsidR="00271685" w:rsidRPr="007B5F84" w:rsidRDefault="00271685" w:rsidP="00635AFE">
            <w:pPr>
              <w:jc w:val="center"/>
              <w:rPr>
                <w:rFonts w:ascii="Palatino Linotype" w:hAnsi="Palatino Linotype" w:cstheme="minorHAnsi"/>
                <w:b/>
                <w:color w:val="000000"/>
                <w:sz w:val="20"/>
                <w:szCs w:val="20"/>
              </w:rPr>
            </w:pPr>
          </w:p>
        </w:tc>
        <w:tc>
          <w:tcPr>
            <w:tcW w:w="1276" w:type="dxa"/>
          </w:tcPr>
          <w:p w:rsidR="00271685" w:rsidRPr="007B5F84" w:rsidRDefault="00271685" w:rsidP="00635AFE">
            <w:pPr>
              <w:jc w:val="center"/>
              <w:rPr>
                <w:rFonts w:ascii="Palatino Linotype" w:hAnsi="Palatino Linotype" w:cstheme="minorHAnsi"/>
                <w:b/>
                <w:color w:val="000000"/>
                <w:sz w:val="20"/>
                <w:szCs w:val="20"/>
              </w:rPr>
            </w:pPr>
            <w:r w:rsidRPr="007B5F84">
              <w:rPr>
                <w:rFonts w:ascii="Palatino Linotype" w:hAnsi="Palatino Linotype" w:cstheme="minorHAnsi"/>
                <w:b/>
                <w:color w:val="000000"/>
                <w:sz w:val="20"/>
                <w:szCs w:val="20"/>
              </w:rPr>
              <w:t>Ποσότητα</w:t>
            </w:r>
          </w:p>
        </w:tc>
      </w:tr>
      <w:tr w:rsidR="00271685" w:rsidRPr="007B5F84" w:rsidTr="00635AFE">
        <w:trPr>
          <w:trHeight w:val="900"/>
          <w:jc w:val="center"/>
        </w:trPr>
        <w:tc>
          <w:tcPr>
            <w:tcW w:w="675"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lang w:val="en-US"/>
              </w:rPr>
            </w:pPr>
          </w:p>
        </w:tc>
        <w:tc>
          <w:tcPr>
            <w:tcW w:w="3342"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 xml:space="preserve">Σύστημα τηλεδιάσκεψης </w:t>
            </w:r>
            <w:proofErr w:type="spellStart"/>
            <w:r w:rsidRPr="007B5F84">
              <w:rPr>
                <w:rFonts w:ascii="Palatino Linotype" w:hAnsi="Palatino Linotype" w:cstheme="minorHAnsi"/>
                <w:color w:val="000000"/>
                <w:sz w:val="20"/>
                <w:szCs w:val="20"/>
              </w:rPr>
              <w:t>Διατμηματικής</w:t>
            </w:r>
            <w:proofErr w:type="spellEnd"/>
            <w:r w:rsidRPr="007B5F84">
              <w:rPr>
                <w:rFonts w:ascii="Palatino Linotype" w:hAnsi="Palatino Linotype" w:cstheme="minorHAnsi"/>
                <w:color w:val="000000"/>
                <w:sz w:val="20"/>
                <w:szCs w:val="20"/>
              </w:rPr>
              <w:t xml:space="preserve"> Αίθουσας </w:t>
            </w:r>
            <w:proofErr w:type="spellStart"/>
            <w:r w:rsidRPr="007B5F84">
              <w:rPr>
                <w:rFonts w:ascii="Palatino Linotype" w:hAnsi="Palatino Linotype" w:cstheme="minorHAnsi"/>
                <w:color w:val="000000"/>
                <w:sz w:val="20"/>
                <w:szCs w:val="20"/>
              </w:rPr>
              <w:t>τηλε</w:t>
            </w:r>
            <w:proofErr w:type="spellEnd"/>
            <w:r w:rsidRPr="007B5F84">
              <w:rPr>
                <w:rFonts w:ascii="Palatino Linotype" w:hAnsi="Palatino Linotype" w:cstheme="minorHAnsi"/>
                <w:color w:val="000000"/>
                <w:sz w:val="20"/>
                <w:szCs w:val="20"/>
              </w:rPr>
              <w:t>-εκπαίδευσης</w:t>
            </w:r>
          </w:p>
          <w:p w:rsidR="00271685" w:rsidRPr="007B5F84" w:rsidRDefault="00271685" w:rsidP="00635AFE">
            <w:pPr>
              <w:rPr>
                <w:rFonts w:ascii="Palatino Linotype" w:hAnsi="Palatino Linotype" w:cstheme="minorHAnsi"/>
                <w:color w:val="000000"/>
                <w:sz w:val="20"/>
                <w:szCs w:val="20"/>
              </w:rPr>
            </w:pPr>
          </w:p>
        </w:tc>
        <w:tc>
          <w:tcPr>
            <w:tcW w:w="2268" w:type="dxa"/>
          </w:tcPr>
          <w:p w:rsidR="00271685" w:rsidRPr="007B5F84" w:rsidRDefault="00271685" w:rsidP="00635AFE">
            <w:pPr>
              <w:rPr>
                <w:rFonts w:ascii="Palatino Linotype" w:hAnsi="Palatino Linotype" w:cstheme="minorHAnsi"/>
                <w:color w:val="000000"/>
                <w:sz w:val="20"/>
                <w:szCs w:val="20"/>
                <w:lang w:val="en-US"/>
              </w:rPr>
            </w:pPr>
            <w:r w:rsidRPr="007B5F84">
              <w:rPr>
                <w:rFonts w:ascii="Palatino Linotype" w:hAnsi="Palatino Linotype" w:cstheme="minorHAnsi"/>
                <w:color w:val="000000"/>
                <w:sz w:val="20"/>
                <w:szCs w:val="20"/>
              </w:rPr>
              <w:t>CISCO C40</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CTS-INTP-C40-K9</w:t>
            </w:r>
          </w:p>
        </w:tc>
        <w:tc>
          <w:tcPr>
            <w:tcW w:w="1276" w:type="dxa"/>
          </w:tcPr>
          <w:p w:rsidR="00271685" w:rsidRPr="007B5F84"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1</w:t>
            </w:r>
          </w:p>
        </w:tc>
      </w:tr>
      <w:tr w:rsidR="00271685" w:rsidRPr="00E12FF9" w:rsidTr="00635AFE">
        <w:trPr>
          <w:trHeight w:val="900"/>
          <w:jc w:val="center"/>
        </w:trPr>
        <w:tc>
          <w:tcPr>
            <w:tcW w:w="675" w:type="dxa"/>
          </w:tcPr>
          <w:p w:rsidR="00271685" w:rsidRPr="007B5F84" w:rsidRDefault="00271685" w:rsidP="00271685">
            <w:pPr>
              <w:pStyle w:val="a6"/>
              <w:numPr>
                <w:ilvl w:val="0"/>
                <w:numId w:val="25"/>
              </w:numPr>
              <w:tabs>
                <w:tab w:val="left" w:pos="360"/>
              </w:tabs>
              <w:spacing w:after="0" w:line="240" w:lineRule="auto"/>
              <w:ind w:left="170" w:hanging="170"/>
              <w:jc w:val="center"/>
              <w:rPr>
                <w:rFonts w:ascii="Palatino Linotype" w:hAnsi="Palatino Linotype" w:cstheme="minorHAnsi"/>
                <w:color w:val="000000"/>
                <w:sz w:val="20"/>
                <w:szCs w:val="20"/>
              </w:rPr>
            </w:pPr>
          </w:p>
        </w:tc>
        <w:tc>
          <w:tcPr>
            <w:tcW w:w="3342" w:type="dxa"/>
            <w:shd w:val="clear" w:color="auto" w:fill="auto"/>
            <w:noWrap/>
            <w:hideMark/>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Δύο κάμερες υψηλής ευκρίνειας (HD)</w:t>
            </w:r>
          </w:p>
        </w:tc>
        <w:tc>
          <w:tcPr>
            <w:tcW w:w="2268"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lang w:val="en-US"/>
              </w:rPr>
              <w:t xml:space="preserve">Camera </w:t>
            </w:r>
            <w:proofErr w:type="spellStart"/>
            <w:r w:rsidRPr="007B5F84">
              <w:rPr>
                <w:rFonts w:ascii="Palatino Linotype" w:hAnsi="Palatino Linotype" w:cstheme="minorHAnsi"/>
                <w:color w:val="000000"/>
                <w:sz w:val="20"/>
                <w:szCs w:val="20"/>
              </w:rPr>
              <w:t>PrecisionHD</w:t>
            </w:r>
            <w:proofErr w:type="spellEnd"/>
            <w:r w:rsidRPr="007B5F84">
              <w:rPr>
                <w:rFonts w:ascii="Palatino Linotype" w:hAnsi="Palatino Linotype" w:cstheme="minorHAnsi"/>
                <w:color w:val="000000"/>
                <w:sz w:val="20"/>
                <w:szCs w:val="20"/>
              </w:rPr>
              <w:t xml:space="preserve"> 1080p</w:t>
            </w:r>
          </w:p>
        </w:tc>
        <w:tc>
          <w:tcPr>
            <w:tcW w:w="1985" w:type="dxa"/>
          </w:tcPr>
          <w:p w:rsidR="00271685" w:rsidRPr="007B5F84" w:rsidRDefault="00271685" w:rsidP="00635AFE">
            <w:pP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CTS-PHD-1080P12XS</w:t>
            </w:r>
          </w:p>
          <w:p w:rsidR="00271685" w:rsidRPr="007B5F84" w:rsidRDefault="00271685" w:rsidP="00635AFE">
            <w:pPr>
              <w:rPr>
                <w:rFonts w:ascii="Palatino Linotype" w:hAnsi="Palatino Linotype" w:cstheme="minorHAnsi"/>
                <w:color w:val="000000"/>
                <w:sz w:val="20"/>
                <w:szCs w:val="20"/>
                <w:lang w:val="en-US"/>
              </w:rPr>
            </w:pPr>
          </w:p>
        </w:tc>
        <w:tc>
          <w:tcPr>
            <w:tcW w:w="1276" w:type="dxa"/>
          </w:tcPr>
          <w:p w:rsidR="00271685" w:rsidRPr="00E12FF9" w:rsidRDefault="00271685" w:rsidP="00635AFE">
            <w:pPr>
              <w:jc w:val="center"/>
              <w:rPr>
                <w:rFonts w:ascii="Palatino Linotype" w:hAnsi="Palatino Linotype" w:cstheme="minorHAnsi"/>
                <w:color w:val="000000"/>
                <w:sz w:val="20"/>
                <w:szCs w:val="20"/>
              </w:rPr>
            </w:pPr>
            <w:r w:rsidRPr="007B5F84">
              <w:rPr>
                <w:rFonts w:ascii="Palatino Linotype" w:hAnsi="Palatino Linotype" w:cstheme="minorHAnsi"/>
                <w:color w:val="000000"/>
                <w:sz w:val="20"/>
                <w:szCs w:val="20"/>
              </w:rPr>
              <w:t>2</w:t>
            </w:r>
          </w:p>
        </w:tc>
      </w:tr>
    </w:tbl>
    <w:p w:rsidR="00271685" w:rsidRPr="00E12FF9" w:rsidRDefault="00271685" w:rsidP="00271685">
      <w:pPr>
        <w:jc w:val="both"/>
        <w:rPr>
          <w:rFonts w:ascii="Palatino Linotype" w:hAnsi="Palatino Linotype" w:cstheme="minorHAnsi"/>
          <w:sz w:val="20"/>
          <w:szCs w:val="20"/>
        </w:rPr>
      </w:pPr>
      <w:r w:rsidRPr="00E12FF9">
        <w:rPr>
          <w:rFonts w:ascii="Palatino Linotype" w:hAnsi="Palatino Linotype" w:cstheme="minorHAnsi"/>
          <w:sz w:val="20"/>
          <w:szCs w:val="20"/>
        </w:rPr>
        <w:t>Στον πίνακα ΠΣ-1 που ακολουθεί αναγράφονται οι όροι που θα πρέπει να πληρούνται από την προσφερόμενη υπηρεσία συντήρησης και τεχνικής υποστήριξης.</w:t>
      </w:r>
    </w:p>
    <w:p w:rsidR="00271685" w:rsidRPr="00271685" w:rsidRDefault="00271685" w:rsidP="00271685">
      <w:pPr>
        <w:jc w:val="both"/>
        <w:rPr>
          <w:rFonts w:ascii="Palatino Linotype" w:hAnsi="Palatino Linotype" w:cstheme="minorHAnsi"/>
          <w:b/>
          <w:sz w:val="20"/>
          <w:szCs w:val="20"/>
        </w:rPr>
      </w:pPr>
    </w:p>
    <w:p w:rsidR="00271685" w:rsidRPr="00E12FF9" w:rsidRDefault="00271685" w:rsidP="00271685">
      <w:pPr>
        <w:jc w:val="both"/>
        <w:rPr>
          <w:rFonts w:ascii="Palatino Linotype" w:hAnsi="Palatino Linotype" w:cstheme="minorHAnsi"/>
          <w:b/>
          <w:sz w:val="20"/>
          <w:szCs w:val="20"/>
        </w:rPr>
      </w:pPr>
      <w:r w:rsidRPr="00E12FF9">
        <w:rPr>
          <w:rFonts w:ascii="Palatino Linotype" w:hAnsi="Palatino Linotype" w:cstheme="minorHAnsi"/>
          <w:b/>
          <w:sz w:val="20"/>
          <w:szCs w:val="20"/>
        </w:rPr>
        <w:t>ΠΣ-1 Ποιότητα και όροι προσφερόμενης συντήρησης και τεχνικής υποστήριξης</w:t>
      </w:r>
    </w:p>
    <w:tbl>
      <w:tblPr>
        <w:tblW w:w="9771" w:type="dxa"/>
        <w:jc w:val="center"/>
        <w:tblCellMar>
          <w:left w:w="28" w:type="dxa"/>
          <w:right w:w="28" w:type="dxa"/>
        </w:tblCellMar>
        <w:tblLook w:val="04A0"/>
      </w:tblPr>
      <w:tblGrid>
        <w:gridCol w:w="469"/>
        <w:gridCol w:w="5218"/>
        <w:gridCol w:w="1399"/>
        <w:gridCol w:w="1409"/>
        <w:gridCol w:w="1276"/>
      </w:tblGrid>
      <w:tr w:rsidR="00271685" w:rsidRPr="00E12FF9" w:rsidTr="00635AFE">
        <w:trPr>
          <w:trHeight w:val="525"/>
          <w:jc w:val="center"/>
        </w:trPr>
        <w:tc>
          <w:tcPr>
            <w:tcW w:w="469" w:type="dxa"/>
            <w:tcBorders>
              <w:top w:val="single" w:sz="8" w:space="0" w:color="000000"/>
              <w:left w:val="single" w:sz="8" w:space="0" w:color="000000"/>
              <w:bottom w:val="single" w:sz="8"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α/α</w:t>
            </w:r>
          </w:p>
        </w:tc>
        <w:tc>
          <w:tcPr>
            <w:tcW w:w="5475"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Περιγραφή / Προδιαγραφές</w:t>
            </w:r>
          </w:p>
        </w:tc>
        <w:tc>
          <w:tcPr>
            <w:tcW w:w="1276"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Υποχρεωτική απαίτηση</w:t>
            </w:r>
          </w:p>
        </w:tc>
        <w:tc>
          <w:tcPr>
            <w:tcW w:w="1417" w:type="dxa"/>
            <w:tcBorders>
              <w:top w:val="single" w:sz="8"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Απάντηση Προμηθευτή</w:t>
            </w:r>
          </w:p>
        </w:tc>
        <w:tc>
          <w:tcPr>
            <w:tcW w:w="1134" w:type="dxa"/>
            <w:tcBorders>
              <w:top w:val="single" w:sz="8" w:space="0" w:color="000000"/>
              <w:left w:val="nil"/>
              <w:bottom w:val="single" w:sz="8"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b/>
                <w:bCs/>
                <w:sz w:val="20"/>
                <w:szCs w:val="20"/>
                <w:lang w:eastAsia="el-GR"/>
              </w:rPr>
            </w:pPr>
            <w:r w:rsidRPr="00E12FF9">
              <w:rPr>
                <w:rFonts w:ascii="Palatino Linotype" w:hAnsi="Palatino Linotype" w:cstheme="minorHAnsi"/>
                <w:b/>
                <w:bCs/>
                <w:sz w:val="20"/>
                <w:szCs w:val="20"/>
                <w:lang w:eastAsia="el-GR"/>
              </w:rPr>
              <w:t>Παραπομπή</w:t>
            </w:r>
          </w:p>
        </w:tc>
      </w:tr>
      <w:tr w:rsidR="00271685" w:rsidRPr="00E12FF9" w:rsidTr="00635AFE">
        <w:trPr>
          <w:trHeight w:val="510"/>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1</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xml:space="preserve"> Ο υποψήφιος ανάδοχος θα πρέπει να τεκμηριώσει αναλυτικά το σχήμα συντήρησης και τεχνικής υποστήριξης καθώς και τον τρόπο λειτουργίας αυτού.</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828"/>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2</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υποψήφιος ανάδοχος θα πρέπει να τεκμηριώσει τη δυνατότητά του για την παροχή της τεχνικής υποστήριξης αυτής παρέχοντας σχετικά έγγραφα που να το τεκμηριώνουν καθώς και ότι η προσφερόμενη συντήρηση έχει την σχετική κάλυψη του κατασκευαστή.</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1265"/>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3</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Ανταπόκριση Προμηθευτή για την διάγνωση της βλάβης:</w:t>
            </w:r>
          </w:p>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 - Εντός τεσσάρων (4) ωρών από τη στιγμή της αναγγελίας της βλάβης εφόσον η ειδοποίηση έγινε από Δευτέρα μέχρι Παρασκευή και στο διάστημα από 09:00 μέχρι 15:00</w:t>
            </w:r>
          </w:p>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Ή το πρωί (το αργότερο 09:00) της επομένης εργάσιμης ημέρας εφόσον η ειδοποίηση έγινε εκτός των πιο πάνω ημερών και ωρών.</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1269"/>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4</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Επιδιόρθωση εντός 48 ωρών (εργάσιμων ημερών) από την αναγγελία της βλάβης. Σε κάθε περίπτωση μετά την πάροδο 48 ωρών από την αναγγελία της βλάβης και εφόσον αυτή δεν έχει αποκατασταθεί, ο προμηθευτής θα πρέπει να την αντικαταστήσει, εντός των επόμενων 48 ωρών (εργάσιμων ημερών), με όμοια ή άλλη ισοδύναμη τεχνικά και λειτουργικά μονάδα, συμπεριλαμβανομένου του απαραίτητου λογισμικού.</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53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5</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Ο ανάδοχος αναλαμβάνει όλα τα έξοδα μετακίνησης και διαμονής του προσωπικού του και αποστολής εξοπλισμού για την αποκατάσταση μιας βλάβης.</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714"/>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6</w:t>
            </w:r>
          </w:p>
        </w:tc>
        <w:tc>
          <w:tcPr>
            <w:tcW w:w="5475"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Παροχή τεχνικής υποστήριξης καθ’ όλη την διάρκεια της περιόδου εγγύησης για επίλυση προβλημάτων μέσω τηλεφώνου, </w:t>
            </w:r>
            <w:proofErr w:type="spellStart"/>
            <w:r w:rsidRPr="00E12FF9">
              <w:rPr>
                <w:rFonts w:ascii="Palatino Linotype" w:hAnsi="Palatino Linotype" w:cstheme="minorHAnsi"/>
                <w:color w:val="000000"/>
                <w:sz w:val="20"/>
                <w:szCs w:val="20"/>
                <w:lang w:eastAsia="el-GR"/>
              </w:rPr>
              <w:t>fax</w:t>
            </w:r>
            <w:proofErr w:type="spellEnd"/>
            <w:r w:rsidRPr="00E12FF9">
              <w:rPr>
                <w:rFonts w:ascii="Palatino Linotype" w:hAnsi="Palatino Linotype" w:cstheme="minorHAnsi"/>
                <w:color w:val="000000"/>
                <w:sz w:val="20"/>
                <w:szCs w:val="20"/>
                <w:lang w:eastAsia="el-GR"/>
              </w:rPr>
              <w:t xml:space="preserve"> και Ηλεκτρονικού Ταχυδρομείου (</w:t>
            </w:r>
            <w:proofErr w:type="spellStart"/>
            <w:r w:rsidRPr="00E12FF9">
              <w:rPr>
                <w:rFonts w:ascii="Palatino Linotype" w:hAnsi="Palatino Linotype" w:cstheme="minorHAnsi"/>
                <w:color w:val="000000"/>
                <w:sz w:val="20"/>
                <w:szCs w:val="20"/>
                <w:lang w:eastAsia="el-GR"/>
              </w:rPr>
              <w:t>Email</w:t>
            </w:r>
            <w:proofErr w:type="spellEnd"/>
            <w:r w:rsidRPr="00E12FF9">
              <w:rPr>
                <w:rFonts w:ascii="Palatino Linotype" w:hAnsi="Palatino Linotype" w:cstheme="minorHAnsi"/>
                <w:color w:val="000000"/>
                <w:sz w:val="20"/>
                <w:szCs w:val="20"/>
                <w:lang w:eastAsia="el-GR"/>
              </w:rPr>
              <w:t>).</w:t>
            </w:r>
          </w:p>
        </w:tc>
        <w:tc>
          <w:tcPr>
            <w:tcW w:w="1276"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single" w:sz="4"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single" w:sz="4"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696"/>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7</w:t>
            </w:r>
          </w:p>
        </w:tc>
        <w:tc>
          <w:tcPr>
            <w:tcW w:w="5475" w:type="dxa"/>
            <w:tcBorders>
              <w:top w:val="nil"/>
              <w:left w:val="nil"/>
              <w:bottom w:val="nil"/>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Παροχή δυνατότητας επίσημης επικοινωνίας με τον κατασκευαστή του προσφερόμενου εξοπλισμού, όπως καταχωρημένη πρόσβαση (</w:t>
            </w:r>
            <w:proofErr w:type="spellStart"/>
            <w:r w:rsidRPr="00E12FF9">
              <w:rPr>
                <w:rFonts w:ascii="Palatino Linotype" w:hAnsi="Palatino Linotype" w:cstheme="minorHAnsi"/>
                <w:color w:val="000000"/>
                <w:sz w:val="20"/>
                <w:szCs w:val="20"/>
                <w:lang w:eastAsia="el-GR"/>
              </w:rPr>
              <w:t>registered</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access</w:t>
            </w:r>
            <w:proofErr w:type="spellEnd"/>
            <w:r w:rsidRPr="00E12FF9">
              <w:rPr>
                <w:rFonts w:ascii="Palatino Linotype" w:hAnsi="Palatino Linotype" w:cstheme="minorHAnsi"/>
                <w:color w:val="000000"/>
                <w:sz w:val="20"/>
                <w:szCs w:val="20"/>
                <w:lang w:eastAsia="el-GR"/>
              </w:rPr>
              <w:t>), για την επίλυση / παρακολούθηση προβλημάτων.</w:t>
            </w:r>
          </w:p>
        </w:tc>
        <w:tc>
          <w:tcPr>
            <w:tcW w:w="1276" w:type="dxa"/>
            <w:tcBorders>
              <w:top w:val="nil"/>
              <w:left w:val="nil"/>
              <w:bottom w:val="nil"/>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nil"/>
              <w:left w:val="nil"/>
              <w:bottom w:val="nil"/>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nil"/>
              <w:left w:val="nil"/>
              <w:bottom w:val="nil"/>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r w:rsidR="00271685" w:rsidRPr="00E12FF9" w:rsidTr="00635AFE">
        <w:trPr>
          <w:trHeight w:val="847"/>
          <w:jc w:val="center"/>
        </w:trPr>
        <w:tc>
          <w:tcPr>
            <w:tcW w:w="469" w:type="dxa"/>
            <w:tcBorders>
              <w:top w:val="nil"/>
              <w:left w:val="single" w:sz="8" w:space="0" w:color="000000"/>
              <w:bottom w:val="single" w:sz="4" w:space="0" w:color="000000"/>
              <w:right w:val="single" w:sz="4" w:space="0" w:color="000000"/>
            </w:tcBorders>
            <w:shd w:val="clear" w:color="auto" w:fill="auto"/>
            <w:noWrap/>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8</w:t>
            </w:r>
          </w:p>
        </w:tc>
        <w:tc>
          <w:tcPr>
            <w:tcW w:w="5475"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both"/>
              <w:rPr>
                <w:rFonts w:ascii="Palatino Linotype" w:hAnsi="Palatino Linotype" w:cstheme="minorHAnsi"/>
                <w:color w:val="000000"/>
                <w:sz w:val="20"/>
                <w:szCs w:val="20"/>
                <w:lang w:eastAsia="el-GR"/>
              </w:rPr>
            </w:pPr>
            <w:r w:rsidRPr="00E12FF9">
              <w:rPr>
                <w:rFonts w:ascii="Palatino Linotype" w:hAnsi="Palatino Linotype" w:cstheme="minorHAnsi"/>
                <w:color w:val="000000"/>
                <w:sz w:val="20"/>
                <w:szCs w:val="20"/>
                <w:lang w:eastAsia="el-GR"/>
              </w:rPr>
              <w:t xml:space="preserve">Ο προμηθευτής υποχρεούται να παρέχει, καθ’ όλη τη διάρκεια της περιόδου συντήρησης και τεχνικής υποστήριξης, όλες τις νέες εκδόσεις λογισμικού  του εξοπλισμού, δηλαδή διορθώσεις σφαλμάτων, δευτερεύουσες και </w:t>
            </w:r>
            <w:r w:rsidRPr="00E12FF9">
              <w:rPr>
                <w:rFonts w:ascii="Palatino Linotype" w:hAnsi="Palatino Linotype" w:cstheme="minorHAnsi"/>
                <w:color w:val="000000"/>
                <w:sz w:val="20"/>
                <w:szCs w:val="20"/>
                <w:u w:val="single"/>
                <w:lang w:eastAsia="el-GR"/>
              </w:rPr>
              <w:t>κύριες</w:t>
            </w:r>
            <w:r w:rsidRPr="00E12FF9">
              <w:rPr>
                <w:rFonts w:ascii="Palatino Linotype" w:hAnsi="Palatino Linotype" w:cstheme="minorHAnsi"/>
                <w:color w:val="000000"/>
                <w:sz w:val="20"/>
                <w:szCs w:val="20"/>
                <w:lang w:eastAsia="el-GR"/>
              </w:rPr>
              <w:t xml:space="preserve"> νέες εκδόσεις (</w:t>
            </w:r>
            <w:proofErr w:type="spellStart"/>
            <w:r w:rsidRPr="00E12FF9">
              <w:rPr>
                <w:rFonts w:ascii="Palatino Linotype" w:hAnsi="Palatino Linotype" w:cstheme="minorHAnsi"/>
                <w:color w:val="000000"/>
                <w:sz w:val="20"/>
                <w:szCs w:val="20"/>
                <w:lang w:eastAsia="el-GR"/>
              </w:rPr>
              <w:t>bug</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fixes</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minor</w:t>
            </w:r>
            <w:proofErr w:type="spellEnd"/>
            <w:r w:rsidRPr="00E12FF9">
              <w:rPr>
                <w:rFonts w:ascii="Palatino Linotype" w:hAnsi="Palatino Linotype" w:cstheme="minorHAnsi"/>
                <w:color w:val="000000"/>
                <w:sz w:val="20"/>
                <w:szCs w:val="20"/>
                <w:lang w:eastAsia="el-GR"/>
              </w:rPr>
              <w:t xml:space="preserve"> και </w:t>
            </w:r>
            <w:proofErr w:type="spellStart"/>
            <w:r w:rsidRPr="00E12FF9">
              <w:rPr>
                <w:rFonts w:ascii="Palatino Linotype" w:hAnsi="Palatino Linotype" w:cstheme="minorHAnsi"/>
                <w:color w:val="000000"/>
                <w:sz w:val="20"/>
                <w:szCs w:val="20"/>
                <w:u w:val="single"/>
                <w:lang w:eastAsia="el-GR"/>
              </w:rPr>
              <w:t>major</w:t>
            </w:r>
            <w:proofErr w:type="spellEnd"/>
            <w:r w:rsidRPr="00E12FF9">
              <w:rPr>
                <w:rFonts w:ascii="Palatino Linotype" w:hAnsi="Palatino Linotype" w:cstheme="minorHAnsi"/>
                <w:color w:val="000000"/>
                <w:sz w:val="20"/>
                <w:szCs w:val="20"/>
                <w:lang w:eastAsia="el-GR"/>
              </w:rPr>
              <w:t xml:space="preserve">  </w:t>
            </w:r>
            <w:proofErr w:type="spellStart"/>
            <w:r w:rsidRPr="00E12FF9">
              <w:rPr>
                <w:rFonts w:ascii="Palatino Linotype" w:hAnsi="Palatino Linotype" w:cstheme="minorHAnsi"/>
                <w:color w:val="000000"/>
                <w:sz w:val="20"/>
                <w:szCs w:val="20"/>
                <w:lang w:eastAsia="el-GR"/>
              </w:rPr>
              <w:t>releases</w:t>
            </w:r>
            <w:proofErr w:type="spellEnd"/>
            <w:r w:rsidRPr="00E12FF9">
              <w:rPr>
                <w:rFonts w:ascii="Palatino Linotype" w:hAnsi="Palatino Linotype" w:cstheme="minorHAnsi"/>
                <w:color w:val="000000"/>
                <w:sz w:val="20"/>
                <w:szCs w:val="20"/>
                <w:lang w:eastAsia="el-GR"/>
              </w:rPr>
              <w:t>) καθώς και να προβεί σε όλες τις απαραίτητες ενέργειες για την εγκατάσταση νέων επίσημων εκδόσεων λογισμικού του κατασκευαστή με την βοήθεια των διαχειριστών της υπηρεσίας μία φορά ετησίως εφόσον του ζητηθεί.</w:t>
            </w:r>
          </w:p>
        </w:tc>
        <w:tc>
          <w:tcPr>
            <w:tcW w:w="1276"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ΝΑΙ</w:t>
            </w:r>
          </w:p>
        </w:tc>
        <w:tc>
          <w:tcPr>
            <w:tcW w:w="1417" w:type="dxa"/>
            <w:tcBorders>
              <w:top w:val="single" w:sz="4" w:space="0" w:color="000000"/>
              <w:left w:val="nil"/>
              <w:bottom w:val="single" w:sz="8" w:space="0" w:color="000000"/>
              <w:right w:val="single" w:sz="4"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c>
          <w:tcPr>
            <w:tcW w:w="1134" w:type="dxa"/>
            <w:tcBorders>
              <w:top w:val="single" w:sz="4" w:space="0" w:color="000000"/>
              <w:left w:val="nil"/>
              <w:bottom w:val="single" w:sz="8" w:space="0" w:color="000000"/>
              <w:right w:val="single" w:sz="8" w:space="0" w:color="000000"/>
            </w:tcBorders>
            <w:shd w:val="clear" w:color="auto" w:fill="auto"/>
            <w:vAlign w:val="center"/>
            <w:hideMark/>
          </w:tcPr>
          <w:p w:rsidR="00271685" w:rsidRPr="00E12FF9" w:rsidRDefault="00271685" w:rsidP="00635AFE">
            <w:pPr>
              <w:jc w:val="center"/>
              <w:rPr>
                <w:rFonts w:ascii="Palatino Linotype" w:hAnsi="Palatino Linotype" w:cstheme="minorHAnsi"/>
                <w:sz w:val="20"/>
                <w:szCs w:val="20"/>
                <w:lang w:eastAsia="el-GR"/>
              </w:rPr>
            </w:pPr>
            <w:r w:rsidRPr="00E12FF9">
              <w:rPr>
                <w:rFonts w:ascii="Palatino Linotype" w:hAnsi="Palatino Linotype" w:cstheme="minorHAnsi"/>
                <w:sz w:val="20"/>
                <w:szCs w:val="20"/>
                <w:lang w:eastAsia="el-GR"/>
              </w:rPr>
              <w:t> </w:t>
            </w:r>
          </w:p>
        </w:tc>
      </w:tr>
    </w:tbl>
    <w:p w:rsidR="00271685" w:rsidRDefault="00271685" w:rsidP="00271685">
      <w:pPr>
        <w:suppressAutoHyphens w:val="0"/>
        <w:spacing w:after="200" w:line="276" w:lineRule="auto"/>
        <w:rPr>
          <w:rFonts w:ascii="Garamond" w:eastAsiaTheme="minorHAnsi" w:hAnsi="Garamond" w:cs="Garamond"/>
          <w:sz w:val="26"/>
          <w:szCs w:val="26"/>
          <w:lang w:eastAsia="en-US"/>
        </w:rPr>
      </w:pPr>
    </w:p>
    <w:p w:rsidR="00271685" w:rsidRDefault="00271685" w:rsidP="00271685">
      <w:pPr>
        <w:suppressAutoHyphens w:val="0"/>
        <w:spacing w:after="200" w:line="276" w:lineRule="auto"/>
        <w:rPr>
          <w:rFonts w:ascii="Garamond" w:eastAsiaTheme="minorHAnsi" w:hAnsi="Garamond" w:cs="Garamond"/>
          <w:sz w:val="26"/>
          <w:szCs w:val="26"/>
          <w:lang w:eastAsia="en-US"/>
        </w:rPr>
      </w:pPr>
      <w:r>
        <w:rPr>
          <w:rFonts w:ascii="Garamond" w:eastAsiaTheme="minorHAnsi" w:hAnsi="Garamond" w:cs="Garamond"/>
          <w:sz w:val="26"/>
          <w:szCs w:val="26"/>
          <w:lang w:eastAsia="en-US"/>
        </w:rPr>
        <w:br w:type="page"/>
      </w: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sz w:val="20"/>
          <w:szCs w:val="20"/>
        </w:rPr>
        <w:t>Συντήρηση υπολογιστικού, αποθηκευτικού και δικτυακού εξοπλισμού του Κέντρου Δεδομένων του Πανεπιστημίου Κρήτης</w:t>
      </w:r>
    </w:p>
    <w:p w:rsidR="00271685" w:rsidRPr="00B90C1F" w:rsidRDefault="00271685" w:rsidP="00271685">
      <w:pPr>
        <w:jc w:val="both"/>
        <w:rPr>
          <w:rFonts w:ascii="Palatino Linotype" w:eastAsia="DejaVu Sans" w:hAnsi="Palatino Linotype" w:cstheme="minorHAnsi"/>
          <w:sz w:val="20"/>
          <w:szCs w:val="20"/>
          <w:lang w:eastAsia="zh-CN" w:bidi="hi-IN"/>
        </w:rPr>
      </w:pPr>
    </w:p>
    <w:p w:rsidR="00271685" w:rsidRDefault="00271685" w:rsidP="00271685">
      <w:pPr>
        <w:jc w:val="both"/>
        <w:rPr>
          <w:rFonts w:ascii="Palatino Linotype" w:hAnsi="Palatino Linotype" w:cstheme="minorHAnsi"/>
          <w:sz w:val="20"/>
          <w:szCs w:val="20"/>
        </w:rPr>
      </w:pPr>
      <w:r w:rsidRPr="00D16BB0">
        <w:rPr>
          <w:rFonts w:ascii="Palatino Linotype" w:hAnsi="Palatino Linotype" w:cs="Tahoma"/>
          <w:sz w:val="20"/>
          <w:szCs w:val="20"/>
        </w:rPr>
        <w:t xml:space="preserve">Στον πίνακα που ακολουθεί, </w:t>
      </w:r>
      <w:r>
        <w:rPr>
          <w:rFonts w:ascii="Palatino Linotype" w:hAnsi="Palatino Linotype" w:cs="Tahoma"/>
          <w:sz w:val="20"/>
          <w:szCs w:val="20"/>
        </w:rPr>
        <w:t>αναφέρεται</w:t>
      </w:r>
      <w:r w:rsidRPr="00D16BB0">
        <w:rPr>
          <w:rFonts w:ascii="Palatino Linotype" w:hAnsi="Palatino Linotype" w:cs="Tahoma"/>
          <w:sz w:val="20"/>
          <w:szCs w:val="20"/>
        </w:rPr>
        <w:t xml:space="preserve"> ο </w:t>
      </w:r>
      <w:r w:rsidRPr="00B90C1F">
        <w:rPr>
          <w:rFonts w:ascii="Palatino Linotype" w:eastAsia="DejaVu Sans" w:hAnsi="Palatino Linotype" w:cstheme="minorHAnsi"/>
          <w:sz w:val="20"/>
          <w:szCs w:val="20"/>
          <w:lang w:eastAsia="zh-CN" w:bidi="hi-IN"/>
        </w:rPr>
        <w:t xml:space="preserve">προς συντήρηση εξοπλισμός </w:t>
      </w:r>
      <w:r>
        <w:rPr>
          <w:rFonts w:ascii="Palatino Linotype" w:eastAsia="DejaVu Sans" w:hAnsi="Palatino Linotype" w:cstheme="minorHAnsi"/>
          <w:sz w:val="20"/>
          <w:szCs w:val="20"/>
          <w:lang w:eastAsia="zh-CN" w:bidi="hi-IN"/>
        </w:rPr>
        <w:t xml:space="preserve">και λογισμικό </w:t>
      </w:r>
      <w:r w:rsidRPr="00B90C1F">
        <w:rPr>
          <w:rFonts w:ascii="Palatino Linotype" w:eastAsia="DejaVu Sans" w:hAnsi="Palatino Linotype" w:cstheme="minorHAnsi"/>
          <w:sz w:val="20"/>
          <w:szCs w:val="20"/>
          <w:lang w:eastAsia="zh-CN" w:bidi="hi-IN"/>
        </w:rPr>
        <w:t xml:space="preserve">του Κέντρου Δεδομένων του Πανεπιστημίου Κρήτης </w:t>
      </w:r>
      <w:r w:rsidRPr="00D16BB0">
        <w:rPr>
          <w:rFonts w:ascii="Palatino Linotype" w:hAnsi="Palatino Linotype" w:cs="Tahoma"/>
          <w:sz w:val="20"/>
          <w:szCs w:val="20"/>
        </w:rPr>
        <w:t>που κρίνεται απολύτως απαραίτητο να ενταχθεί σε συμβόλαιο συντήρη</w:t>
      </w:r>
      <w:r>
        <w:rPr>
          <w:rFonts w:ascii="Palatino Linotype" w:hAnsi="Palatino Linotype" w:cs="Tahoma"/>
          <w:sz w:val="20"/>
          <w:szCs w:val="20"/>
        </w:rPr>
        <w:t xml:space="preserve">σης </w:t>
      </w:r>
      <w:r w:rsidRPr="007B5F84">
        <w:rPr>
          <w:rFonts w:ascii="Palatino Linotype" w:hAnsi="Palatino Linotype" w:cstheme="minorHAnsi"/>
          <w:sz w:val="20"/>
          <w:szCs w:val="20"/>
        </w:rPr>
        <w:t>για διάστημα ενός έτους</w:t>
      </w:r>
      <w:r>
        <w:rPr>
          <w:rFonts w:ascii="Palatino Linotype" w:hAnsi="Palatino Linotype" w:cstheme="minorHAnsi"/>
          <w:sz w:val="20"/>
          <w:szCs w:val="20"/>
        </w:rPr>
        <w:t>.</w:t>
      </w:r>
    </w:p>
    <w:p w:rsidR="00271685" w:rsidRPr="004D4E6E" w:rsidRDefault="00271685" w:rsidP="00271685">
      <w:pPr>
        <w:jc w:val="both"/>
        <w:rPr>
          <w:rFonts w:ascii="Palatino Linotype" w:eastAsia="DejaVu Sans" w:hAnsi="Palatino Linotype" w:cstheme="minorHAnsi"/>
          <w:sz w:val="20"/>
          <w:szCs w:val="20"/>
          <w:lang w:eastAsia="zh-CN" w:bidi="hi-IN"/>
        </w:rPr>
      </w:pPr>
    </w:p>
    <w:p w:rsidR="00271685" w:rsidRPr="00B90C1F" w:rsidRDefault="00271685" w:rsidP="00271685">
      <w:pPr>
        <w:jc w:val="both"/>
        <w:rPr>
          <w:rFonts w:ascii="Palatino Linotype" w:eastAsia="DejaVu Sans" w:hAnsi="Palatino Linotype" w:cstheme="minorHAnsi"/>
          <w:b/>
          <w:bCs/>
          <w:sz w:val="20"/>
          <w:szCs w:val="20"/>
          <w:lang w:eastAsia="zh-CN" w:bidi="hi-IN"/>
        </w:rPr>
      </w:pPr>
      <w:r>
        <w:rPr>
          <w:rFonts w:ascii="Palatino Linotype" w:eastAsia="DejaVu Sans" w:hAnsi="Palatino Linotype" w:cstheme="minorHAnsi"/>
          <w:b/>
          <w:bCs/>
          <w:sz w:val="20"/>
          <w:szCs w:val="20"/>
          <w:lang w:eastAsia="zh-CN" w:bidi="hi-IN"/>
        </w:rPr>
        <w:t>Πίνακας. Υ</w:t>
      </w:r>
      <w:r>
        <w:rPr>
          <w:rFonts w:ascii="Palatino Linotype" w:hAnsi="Palatino Linotype" w:cstheme="minorHAnsi"/>
          <w:b/>
          <w:sz w:val="20"/>
          <w:szCs w:val="20"/>
        </w:rPr>
        <w:t>πολογιστικός</w:t>
      </w:r>
      <w:r w:rsidRPr="00B90C1F">
        <w:rPr>
          <w:rFonts w:ascii="Palatino Linotype" w:hAnsi="Palatino Linotype" w:cstheme="minorHAnsi"/>
          <w:b/>
          <w:sz w:val="20"/>
          <w:szCs w:val="20"/>
        </w:rPr>
        <w:t>, αποθηκευτικ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και δικτυακ</w:t>
      </w:r>
      <w:r>
        <w:rPr>
          <w:rFonts w:ascii="Palatino Linotype" w:hAnsi="Palatino Linotype" w:cstheme="minorHAnsi"/>
          <w:b/>
          <w:sz w:val="20"/>
          <w:szCs w:val="20"/>
        </w:rPr>
        <w:t>ός</w:t>
      </w:r>
      <w:r w:rsidRPr="00B90C1F">
        <w:rPr>
          <w:rFonts w:ascii="Palatino Linotype" w:hAnsi="Palatino Linotype" w:cstheme="minorHAnsi"/>
          <w:b/>
          <w:sz w:val="20"/>
          <w:szCs w:val="20"/>
        </w:rPr>
        <w:t xml:space="preserve"> </w:t>
      </w:r>
      <w:r>
        <w:rPr>
          <w:rFonts w:ascii="Palatino Linotype" w:eastAsia="DejaVu Sans" w:hAnsi="Palatino Linotype" w:cstheme="minorHAnsi"/>
          <w:b/>
          <w:bCs/>
          <w:sz w:val="20"/>
          <w:szCs w:val="20"/>
          <w:lang w:eastAsia="zh-CN" w:bidi="hi-IN"/>
        </w:rPr>
        <w:t>εξοπλισμός</w:t>
      </w:r>
    </w:p>
    <w:tbl>
      <w:tblPr>
        <w:tblW w:w="9411" w:type="dxa"/>
        <w:jc w:val="center"/>
        <w:tblInd w:w="-226" w:type="dxa"/>
        <w:tblLook w:val="04A0"/>
      </w:tblPr>
      <w:tblGrid>
        <w:gridCol w:w="596"/>
        <w:gridCol w:w="1843"/>
        <w:gridCol w:w="2551"/>
        <w:gridCol w:w="3261"/>
        <w:gridCol w:w="1235"/>
      </w:tblGrid>
      <w:tr w:rsidR="00271685" w:rsidRPr="00D91F5D" w:rsidTr="00635AFE">
        <w:trPr>
          <w:trHeight w:val="255"/>
          <w:jc w:val="center"/>
        </w:trPr>
        <w:tc>
          <w:tcPr>
            <w:tcW w:w="596" w:type="dxa"/>
            <w:tcBorders>
              <w:top w:val="double" w:sz="6" w:space="0" w:color="auto"/>
              <w:left w:val="double" w:sz="6" w:space="0" w:color="auto"/>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Α/Α</w:t>
            </w:r>
          </w:p>
        </w:tc>
        <w:tc>
          <w:tcPr>
            <w:tcW w:w="1843"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 xml:space="preserve">Κατασκευαστής </w:t>
            </w:r>
          </w:p>
        </w:tc>
        <w:tc>
          <w:tcPr>
            <w:tcW w:w="2551"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Κωδικός Κατασκευαστή</w:t>
            </w:r>
          </w:p>
        </w:tc>
        <w:tc>
          <w:tcPr>
            <w:tcW w:w="3261" w:type="dxa"/>
            <w:tcBorders>
              <w:top w:val="double" w:sz="6" w:space="0" w:color="auto"/>
              <w:left w:val="nil"/>
              <w:bottom w:val="single" w:sz="4" w:space="0" w:color="auto"/>
              <w:right w:val="single" w:sz="4"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Περιγραφή</w:t>
            </w:r>
          </w:p>
        </w:tc>
        <w:tc>
          <w:tcPr>
            <w:tcW w:w="1160" w:type="dxa"/>
            <w:tcBorders>
              <w:top w:val="double" w:sz="6" w:space="0" w:color="auto"/>
              <w:left w:val="nil"/>
              <w:bottom w:val="single" w:sz="4" w:space="0" w:color="auto"/>
              <w:right w:val="double" w:sz="6" w:space="0" w:color="auto"/>
            </w:tcBorders>
            <w:shd w:val="clear" w:color="auto" w:fill="auto"/>
            <w:noWrap/>
            <w:vAlign w:val="bottom"/>
            <w:hideMark/>
          </w:tcPr>
          <w:p w:rsidR="00271685" w:rsidRPr="00D91F5D" w:rsidRDefault="00271685" w:rsidP="00635AFE">
            <w:pPr>
              <w:suppressAutoHyphens w:val="0"/>
              <w:jc w:val="center"/>
              <w:rPr>
                <w:rFonts w:ascii="Palatino Linotype" w:hAnsi="Palatino Linotype" w:cs="Arial"/>
                <w:b/>
                <w:bCs/>
                <w:sz w:val="20"/>
                <w:szCs w:val="20"/>
                <w:lang w:eastAsia="el-GR"/>
              </w:rPr>
            </w:pPr>
            <w:r w:rsidRPr="00D91F5D">
              <w:rPr>
                <w:rFonts w:ascii="Palatino Linotype" w:hAnsi="Palatino Linotype" w:cs="Arial"/>
                <w:b/>
                <w:bCs/>
                <w:sz w:val="20"/>
                <w:szCs w:val="20"/>
                <w:lang w:eastAsia="el-GR"/>
              </w:rPr>
              <w:t>Ποσότητα</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1</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N20</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C6508</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UPG</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5108 </w:t>
            </w:r>
            <w:proofErr w:type="spellStart"/>
            <w:r w:rsidRPr="00D91F5D">
              <w:rPr>
                <w:rFonts w:ascii="Palatino Linotype" w:hAnsi="Palatino Linotype" w:cs="Arial"/>
                <w:color w:val="000000"/>
                <w:sz w:val="20"/>
                <w:szCs w:val="20"/>
                <w:lang w:eastAsia="el-GR"/>
              </w:rPr>
              <w:t>Blade</w:t>
            </w:r>
            <w:proofErr w:type="spellEnd"/>
            <w:r w:rsidRPr="00D91F5D">
              <w:rPr>
                <w:rFonts w:ascii="Palatino Linotype" w:hAnsi="Palatino Linotype" w:cs="Arial"/>
                <w:color w:val="000000"/>
                <w:sz w:val="20"/>
                <w:szCs w:val="20"/>
                <w:lang w:eastAsia="el-GR"/>
              </w:rPr>
              <w:t xml:space="preserve"> Server </w:t>
            </w:r>
            <w:proofErr w:type="spellStart"/>
            <w:r w:rsidRPr="00D91F5D">
              <w:rPr>
                <w:rFonts w:ascii="Palatino Linotype" w:hAnsi="Palatino Linotype" w:cs="Arial"/>
                <w:color w:val="000000"/>
                <w:sz w:val="20"/>
                <w:szCs w:val="20"/>
                <w:lang w:eastAsia="el-GR"/>
              </w:rPr>
              <w:t>Cabinet</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N10</w:t>
            </w:r>
            <w:r w:rsidRPr="00D91F5D">
              <w:rPr>
                <w:rFonts w:ascii="Palatino Linotype" w:hAnsi="Palatino Linotype" w:cs="Cambria Math"/>
                <w:color w:val="000000"/>
                <w:sz w:val="20"/>
                <w:szCs w:val="20"/>
                <w:lang w:eastAsia="el-GR"/>
              </w:rPr>
              <w:t>‐</w:t>
            </w:r>
            <w:r w:rsidRPr="00D91F5D">
              <w:rPr>
                <w:rFonts w:ascii="Palatino Linotype" w:hAnsi="Palatino Linotype" w:cs="Arial"/>
                <w:color w:val="000000"/>
                <w:sz w:val="20"/>
                <w:szCs w:val="20"/>
                <w:lang w:eastAsia="el-GR"/>
              </w:rPr>
              <w:t>S6100</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6120XP </w:t>
            </w:r>
            <w:proofErr w:type="spellStart"/>
            <w:r w:rsidRPr="00D91F5D">
              <w:rPr>
                <w:rFonts w:ascii="Palatino Linotype" w:hAnsi="Palatino Linotype" w:cs="Arial"/>
                <w:color w:val="000000"/>
                <w:sz w:val="20"/>
                <w:szCs w:val="20"/>
                <w:lang w:eastAsia="el-GR"/>
              </w:rPr>
              <w:t>Fabric</w:t>
            </w:r>
            <w:proofErr w:type="spellEnd"/>
            <w:r w:rsidRPr="00D91F5D">
              <w:rPr>
                <w:rFonts w:ascii="Palatino Linotype" w:hAnsi="Palatino Linotype" w:cs="Arial"/>
                <w:color w:val="000000"/>
                <w:sz w:val="20"/>
                <w:szCs w:val="20"/>
                <w:lang w:eastAsia="el-GR"/>
              </w:rPr>
              <w:t xml:space="preserve"> </w:t>
            </w:r>
            <w:proofErr w:type="spellStart"/>
            <w:r w:rsidRPr="00D91F5D">
              <w:rPr>
                <w:rFonts w:ascii="Palatino Linotype" w:hAnsi="Palatino Linotype" w:cs="Arial"/>
                <w:color w:val="000000"/>
                <w:sz w:val="20"/>
                <w:szCs w:val="20"/>
                <w:lang w:eastAsia="el-GR"/>
              </w:rPr>
              <w:t>Interconnect</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N20-B6625-1</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B200 M2 </w:t>
            </w:r>
            <w:proofErr w:type="spellStart"/>
            <w:r w:rsidRPr="00D91F5D">
              <w:rPr>
                <w:rFonts w:ascii="Palatino Linotype" w:hAnsi="Palatino Linotype" w:cs="Arial"/>
                <w:color w:val="000000"/>
                <w:sz w:val="20"/>
                <w:szCs w:val="20"/>
                <w:lang w:eastAsia="el-GR"/>
              </w:rPr>
              <w:t>server</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4</w:t>
            </w:r>
          </w:p>
        </w:tc>
      </w:tr>
      <w:tr w:rsidR="00271685" w:rsidRPr="00D91F5D" w:rsidTr="00635AFE">
        <w:trPr>
          <w:trHeight w:val="252"/>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4</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B230-BASE-M2</w:t>
            </w:r>
          </w:p>
        </w:tc>
        <w:tc>
          <w:tcPr>
            <w:tcW w:w="3261" w:type="dxa"/>
            <w:tcBorders>
              <w:top w:val="nil"/>
              <w:left w:val="nil"/>
              <w:bottom w:val="single" w:sz="4" w:space="0" w:color="auto"/>
              <w:right w:val="single" w:sz="4" w:space="0" w:color="auto"/>
            </w:tcBorders>
            <w:shd w:val="clear" w:color="auto" w:fill="auto"/>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UCS B230 M2 Server</w:t>
            </w:r>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2</w:t>
            </w:r>
          </w:p>
        </w:tc>
      </w:tr>
      <w:tr w:rsidR="00271685" w:rsidRPr="00D91F5D" w:rsidTr="00635AFE">
        <w:trPr>
          <w:trHeight w:val="255"/>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5</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CISCO</w:t>
            </w:r>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UCSB-B200-M3-D</w:t>
            </w:r>
          </w:p>
        </w:tc>
        <w:tc>
          <w:tcPr>
            <w:tcW w:w="3261" w:type="dxa"/>
            <w:tcBorders>
              <w:top w:val="nil"/>
              <w:left w:val="nil"/>
              <w:bottom w:val="single" w:sz="4" w:space="0" w:color="auto"/>
              <w:right w:val="single" w:sz="4"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color w:val="000000"/>
                <w:sz w:val="20"/>
                <w:szCs w:val="20"/>
                <w:lang w:eastAsia="el-GR"/>
              </w:rPr>
            </w:pPr>
            <w:r w:rsidRPr="00D91F5D">
              <w:rPr>
                <w:rFonts w:ascii="Palatino Linotype" w:hAnsi="Palatino Linotype" w:cs="Arial"/>
                <w:color w:val="000000"/>
                <w:sz w:val="20"/>
                <w:szCs w:val="20"/>
                <w:lang w:eastAsia="el-GR"/>
              </w:rPr>
              <w:t xml:space="preserve">UCS B200 M3 </w:t>
            </w:r>
            <w:proofErr w:type="spellStart"/>
            <w:r w:rsidRPr="00D91F5D">
              <w:rPr>
                <w:rFonts w:ascii="Palatino Linotype" w:hAnsi="Palatino Linotype" w:cs="Arial"/>
                <w:color w:val="000000"/>
                <w:sz w:val="20"/>
                <w:szCs w:val="20"/>
                <w:lang w:eastAsia="el-GR"/>
              </w:rPr>
              <w:t>server</w:t>
            </w:r>
            <w:proofErr w:type="spellEnd"/>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3</w:t>
            </w:r>
          </w:p>
        </w:tc>
      </w:tr>
      <w:tr w:rsidR="00271685" w:rsidRPr="00D91F5D" w:rsidTr="00635AFE">
        <w:trPr>
          <w:trHeight w:val="492"/>
          <w:jc w:val="center"/>
        </w:trPr>
        <w:tc>
          <w:tcPr>
            <w:tcW w:w="596" w:type="dxa"/>
            <w:tcBorders>
              <w:top w:val="nil"/>
              <w:left w:val="double" w:sz="6" w:space="0" w:color="auto"/>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6</w:t>
            </w:r>
          </w:p>
        </w:tc>
        <w:tc>
          <w:tcPr>
            <w:tcW w:w="1843" w:type="dxa"/>
            <w:tcBorders>
              <w:top w:val="nil"/>
              <w:left w:val="nil"/>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VMware</w:t>
            </w:r>
            <w:proofErr w:type="spellEnd"/>
          </w:p>
        </w:tc>
        <w:tc>
          <w:tcPr>
            <w:tcW w:w="2551" w:type="dxa"/>
            <w:tcBorders>
              <w:top w:val="nil"/>
              <w:left w:val="nil"/>
              <w:bottom w:val="single" w:sz="4" w:space="0" w:color="auto"/>
              <w:right w:val="single" w:sz="4"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vSphere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Enterprise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Plus</w:t>
            </w:r>
            <w:proofErr w:type="spellEnd"/>
          </w:p>
        </w:tc>
        <w:tc>
          <w:tcPr>
            <w:tcW w:w="3261" w:type="dxa"/>
            <w:tcBorders>
              <w:top w:val="nil"/>
              <w:left w:val="nil"/>
              <w:bottom w:val="single" w:sz="4" w:space="0" w:color="auto"/>
              <w:right w:val="single" w:sz="4" w:space="0" w:color="auto"/>
            </w:tcBorders>
            <w:shd w:val="clear" w:color="auto" w:fill="auto"/>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Academic</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VMware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vSphere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Enterprise</w:t>
            </w:r>
            <w:proofErr w:type="spellEnd"/>
            <w:r w:rsidRPr="00AD305C">
              <w:rPr>
                <w:rFonts w:ascii="Palatino Linotype" w:hAnsi="Palatino Linotype" w:cs="Arial"/>
                <w:color w:val="000000"/>
                <w:sz w:val="20"/>
                <w:szCs w:val="20"/>
                <w:lang w:eastAsia="el-GR"/>
              </w:rPr>
              <w:t xml:space="preserve"> </w:t>
            </w:r>
            <w:proofErr w:type="spellStart"/>
            <w:r w:rsidRPr="00AD305C">
              <w:rPr>
                <w:rFonts w:ascii="Palatino Linotype" w:hAnsi="Palatino Linotype" w:cs="Arial"/>
                <w:color w:val="000000"/>
                <w:sz w:val="20"/>
                <w:szCs w:val="20"/>
                <w:lang w:eastAsia="el-GR"/>
              </w:rPr>
              <w:t>Plus</w:t>
            </w:r>
            <w:proofErr w:type="spellEnd"/>
            <w:r w:rsidRPr="00AD305C">
              <w:rPr>
                <w:rFonts w:ascii="Palatino Linotype" w:hAnsi="Palatino Linotype" w:cs="Arial"/>
                <w:color w:val="000000"/>
                <w:sz w:val="20"/>
                <w:szCs w:val="20"/>
                <w:lang w:eastAsia="el-GR"/>
              </w:rPr>
              <w:t xml:space="preserve"> για ένα εξυπηρετητή με 2 επεξεργαστές</w:t>
            </w:r>
          </w:p>
        </w:tc>
        <w:tc>
          <w:tcPr>
            <w:tcW w:w="1160" w:type="dxa"/>
            <w:tcBorders>
              <w:top w:val="nil"/>
              <w:left w:val="nil"/>
              <w:bottom w:val="single" w:sz="4" w:space="0" w:color="auto"/>
              <w:right w:val="double" w:sz="6" w:space="0" w:color="auto"/>
            </w:tcBorders>
            <w:shd w:val="clear" w:color="auto" w:fill="auto"/>
            <w:noWrap/>
            <w:vAlign w:val="center"/>
            <w:hideMark/>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1</w:t>
            </w:r>
          </w:p>
        </w:tc>
      </w:tr>
      <w:tr w:rsidR="00271685" w:rsidRPr="00AB5132" w:rsidTr="00635AFE">
        <w:trPr>
          <w:trHeight w:val="492"/>
          <w:jc w:val="center"/>
        </w:trPr>
        <w:tc>
          <w:tcPr>
            <w:tcW w:w="596" w:type="dxa"/>
            <w:tcBorders>
              <w:top w:val="nil"/>
              <w:left w:val="double" w:sz="6" w:space="0" w:color="auto"/>
              <w:bottom w:val="single" w:sz="4" w:space="0" w:color="auto"/>
              <w:right w:val="single" w:sz="4" w:space="0" w:color="auto"/>
            </w:tcBorders>
            <w:shd w:val="clear" w:color="auto" w:fill="auto"/>
            <w:noWrap/>
            <w:vAlign w:val="center"/>
          </w:tcPr>
          <w:p w:rsidR="00271685" w:rsidRPr="00AD305C" w:rsidRDefault="00271685" w:rsidP="00635AFE">
            <w:pPr>
              <w:suppressAutoHyphens w:val="0"/>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7</w:t>
            </w:r>
          </w:p>
        </w:tc>
        <w:tc>
          <w:tcPr>
            <w:tcW w:w="1843" w:type="dxa"/>
            <w:tcBorders>
              <w:top w:val="nil"/>
              <w:left w:val="nil"/>
              <w:bottom w:val="single" w:sz="4" w:space="0" w:color="auto"/>
              <w:right w:val="single" w:sz="4" w:space="0" w:color="auto"/>
            </w:tcBorders>
            <w:shd w:val="clear" w:color="auto" w:fill="auto"/>
            <w:noWrap/>
            <w:vAlign w:val="center"/>
          </w:tcPr>
          <w:p w:rsidR="00271685" w:rsidRPr="00AD305C" w:rsidRDefault="00271685" w:rsidP="00635AFE">
            <w:pPr>
              <w:suppressAutoHyphens w:val="0"/>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VMware</w:t>
            </w:r>
            <w:proofErr w:type="spellEnd"/>
          </w:p>
        </w:tc>
        <w:tc>
          <w:tcPr>
            <w:tcW w:w="2551" w:type="dxa"/>
            <w:tcBorders>
              <w:top w:val="nil"/>
              <w:left w:val="nil"/>
              <w:bottom w:val="single" w:sz="4" w:space="0" w:color="auto"/>
              <w:right w:val="single" w:sz="4" w:space="0" w:color="auto"/>
            </w:tcBorders>
            <w:shd w:val="clear" w:color="auto" w:fill="auto"/>
            <w:noWrap/>
            <w:vAlign w:val="center"/>
          </w:tcPr>
          <w:p w:rsidR="00271685" w:rsidRPr="00AD305C" w:rsidRDefault="00271685" w:rsidP="00635AFE">
            <w:pPr>
              <w:jc w:val="center"/>
              <w:rPr>
                <w:rFonts w:ascii="Palatino Linotype" w:hAnsi="Palatino Linotype" w:cs="Arial"/>
                <w:color w:val="000000"/>
                <w:sz w:val="20"/>
                <w:szCs w:val="20"/>
                <w:lang w:eastAsia="el-GR"/>
              </w:rPr>
            </w:pPr>
            <w:proofErr w:type="spellStart"/>
            <w:r w:rsidRPr="00AD305C">
              <w:rPr>
                <w:rFonts w:ascii="Palatino Linotype" w:hAnsi="Palatino Linotype" w:cs="Arial"/>
                <w:color w:val="000000"/>
                <w:sz w:val="20"/>
                <w:szCs w:val="20"/>
                <w:lang w:eastAsia="el-GR"/>
              </w:rPr>
              <w:t>vCenter</w:t>
            </w:r>
            <w:proofErr w:type="spellEnd"/>
            <w:r w:rsidRPr="00AD305C">
              <w:rPr>
                <w:rFonts w:ascii="Palatino Linotype" w:hAnsi="Palatino Linotype" w:cs="Arial"/>
                <w:color w:val="000000"/>
                <w:sz w:val="20"/>
                <w:szCs w:val="20"/>
                <w:lang w:eastAsia="el-GR"/>
              </w:rPr>
              <w:t xml:space="preserve"> Standard</w:t>
            </w:r>
          </w:p>
        </w:tc>
        <w:tc>
          <w:tcPr>
            <w:tcW w:w="3261" w:type="dxa"/>
            <w:tcBorders>
              <w:top w:val="nil"/>
              <w:left w:val="nil"/>
              <w:bottom w:val="single" w:sz="4" w:space="0" w:color="auto"/>
              <w:right w:val="single" w:sz="4" w:space="0" w:color="auto"/>
            </w:tcBorders>
            <w:shd w:val="clear" w:color="auto" w:fill="auto"/>
            <w:vAlign w:val="center"/>
          </w:tcPr>
          <w:p w:rsidR="00271685" w:rsidRPr="00AD305C" w:rsidRDefault="00271685" w:rsidP="00635AFE">
            <w:pPr>
              <w:jc w:val="center"/>
              <w:rPr>
                <w:rFonts w:ascii="Palatino Linotype" w:hAnsi="Palatino Linotype" w:cs="Arial"/>
                <w:color w:val="000000"/>
                <w:sz w:val="20"/>
                <w:szCs w:val="20"/>
                <w:lang w:val="en-US" w:eastAsia="el-GR"/>
              </w:rPr>
            </w:pPr>
            <w:r w:rsidRPr="00AD305C">
              <w:rPr>
                <w:rFonts w:ascii="Palatino Linotype" w:hAnsi="Palatino Linotype" w:cs="Arial"/>
                <w:color w:val="000000"/>
                <w:sz w:val="20"/>
                <w:szCs w:val="20"/>
                <w:lang w:val="en-US" w:eastAsia="el-GR"/>
              </w:rPr>
              <w:t xml:space="preserve">Academic VMware </w:t>
            </w:r>
            <w:proofErr w:type="spellStart"/>
            <w:r w:rsidRPr="00AD305C">
              <w:rPr>
                <w:rFonts w:ascii="Palatino Linotype" w:hAnsi="Palatino Linotype" w:cs="Arial"/>
                <w:color w:val="000000"/>
                <w:sz w:val="20"/>
                <w:szCs w:val="20"/>
                <w:lang w:val="en-US" w:eastAsia="el-GR"/>
              </w:rPr>
              <w:t>vCenter</w:t>
            </w:r>
            <w:proofErr w:type="spellEnd"/>
            <w:r w:rsidRPr="00AD305C">
              <w:rPr>
                <w:rFonts w:ascii="Palatino Linotype" w:hAnsi="Palatino Linotype" w:cs="Arial"/>
                <w:color w:val="000000"/>
                <w:sz w:val="20"/>
                <w:szCs w:val="20"/>
                <w:lang w:val="en-US" w:eastAsia="el-GR"/>
              </w:rPr>
              <w:t xml:space="preserve"> Server Standard for </w:t>
            </w:r>
            <w:proofErr w:type="spellStart"/>
            <w:r w:rsidRPr="00AD305C">
              <w:rPr>
                <w:rFonts w:ascii="Palatino Linotype" w:hAnsi="Palatino Linotype" w:cs="Arial"/>
                <w:color w:val="000000"/>
                <w:sz w:val="20"/>
                <w:szCs w:val="20"/>
                <w:lang w:val="en-US" w:eastAsia="el-GR"/>
              </w:rPr>
              <w:t>vSphere</w:t>
            </w:r>
            <w:proofErr w:type="spellEnd"/>
          </w:p>
        </w:tc>
        <w:tc>
          <w:tcPr>
            <w:tcW w:w="1160" w:type="dxa"/>
            <w:tcBorders>
              <w:top w:val="nil"/>
              <w:left w:val="nil"/>
              <w:bottom w:val="single" w:sz="4" w:space="0" w:color="auto"/>
              <w:right w:val="double" w:sz="6" w:space="0" w:color="auto"/>
            </w:tcBorders>
            <w:shd w:val="clear" w:color="auto" w:fill="auto"/>
            <w:noWrap/>
            <w:vAlign w:val="center"/>
          </w:tcPr>
          <w:p w:rsidR="00271685" w:rsidRPr="00AD305C" w:rsidRDefault="00271685" w:rsidP="00635AFE">
            <w:pPr>
              <w:jc w:val="center"/>
              <w:rPr>
                <w:rFonts w:ascii="Palatino Linotype" w:hAnsi="Palatino Linotype" w:cs="Arial"/>
                <w:color w:val="000000"/>
                <w:sz w:val="20"/>
                <w:szCs w:val="20"/>
                <w:lang w:eastAsia="el-GR"/>
              </w:rPr>
            </w:pPr>
            <w:r w:rsidRPr="00AD305C">
              <w:rPr>
                <w:rFonts w:ascii="Palatino Linotype" w:hAnsi="Palatino Linotype" w:cs="Arial"/>
                <w:color w:val="000000"/>
                <w:sz w:val="20"/>
                <w:szCs w:val="20"/>
                <w:lang w:eastAsia="el-GR"/>
              </w:rPr>
              <w:t>1</w:t>
            </w:r>
          </w:p>
        </w:tc>
      </w:tr>
      <w:tr w:rsidR="00271685" w:rsidRPr="00D91F5D" w:rsidTr="00635AFE">
        <w:trPr>
          <w:trHeight w:val="255"/>
          <w:jc w:val="center"/>
        </w:trPr>
        <w:tc>
          <w:tcPr>
            <w:tcW w:w="596" w:type="dxa"/>
            <w:tcBorders>
              <w:top w:val="nil"/>
              <w:left w:val="double" w:sz="6" w:space="0" w:color="auto"/>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Pr>
                <w:rFonts w:ascii="Palatino Linotype" w:hAnsi="Palatino Linotype" w:cs="Arial"/>
                <w:sz w:val="20"/>
                <w:szCs w:val="20"/>
                <w:lang w:eastAsia="el-GR"/>
              </w:rPr>
              <w:t>8</w:t>
            </w:r>
          </w:p>
        </w:tc>
        <w:tc>
          <w:tcPr>
            <w:tcW w:w="1843"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EMC</w:t>
            </w:r>
          </w:p>
        </w:tc>
        <w:tc>
          <w:tcPr>
            <w:tcW w:w="2551"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VNX5500</w:t>
            </w:r>
          </w:p>
        </w:tc>
        <w:tc>
          <w:tcPr>
            <w:tcW w:w="3261" w:type="dxa"/>
            <w:tcBorders>
              <w:top w:val="nil"/>
              <w:left w:val="nil"/>
              <w:bottom w:val="double" w:sz="6" w:space="0" w:color="auto"/>
              <w:right w:val="single" w:sz="4"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VNX5500</w:t>
            </w:r>
          </w:p>
        </w:tc>
        <w:tc>
          <w:tcPr>
            <w:tcW w:w="1160" w:type="dxa"/>
            <w:tcBorders>
              <w:top w:val="nil"/>
              <w:left w:val="nil"/>
              <w:bottom w:val="double" w:sz="6" w:space="0" w:color="auto"/>
              <w:right w:val="double" w:sz="6" w:space="0" w:color="auto"/>
            </w:tcBorders>
            <w:shd w:val="clear" w:color="auto" w:fill="auto"/>
            <w:noWrap/>
            <w:vAlign w:val="center"/>
          </w:tcPr>
          <w:p w:rsidR="00271685" w:rsidRPr="00D91F5D" w:rsidRDefault="00271685" w:rsidP="00635AFE">
            <w:pPr>
              <w:suppressAutoHyphens w:val="0"/>
              <w:jc w:val="center"/>
              <w:rPr>
                <w:rFonts w:ascii="Palatino Linotype" w:hAnsi="Palatino Linotype" w:cs="Arial"/>
                <w:sz w:val="20"/>
                <w:szCs w:val="20"/>
                <w:lang w:eastAsia="el-GR"/>
              </w:rPr>
            </w:pPr>
            <w:r w:rsidRPr="00D91F5D">
              <w:rPr>
                <w:rFonts w:ascii="Palatino Linotype" w:hAnsi="Palatino Linotype" w:cs="Arial"/>
                <w:sz w:val="20"/>
                <w:szCs w:val="20"/>
                <w:lang w:eastAsia="el-GR"/>
              </w:rPr>
              <w:t>1</w:t>
            </w:r>
          </w:p>
        </w:tc>
      </w:tr>
    </w:tbl>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Διευκρινίζεται ότι για λόγους ασφάλειας δεν αναφέρονται οι αριθμοί σειράς (</w:t>
      </w:r>
      <w:proofErr w:type="spellStart"/>
      <w:r w:rsidRPr="00B90C1F">
        <w:rPr>
          <w:rFonts w:ascii="Palatino Linotype" w:hAnsi="Palatino Linotype" w:cstheme="minorHAnsi"/>
          <w:sz w:val="20"/>
          <w:szCs w:val="20"/>
        </w:rPr>
        <w:t>serial</w:t>
      </w:r>
      <w:proofErr w:type="spellEnd"/>
      <w:r w:rsidRPr="00B90C1F">
        <w:rPr>
          <w:rFonts w:ascii="Palatino Linotype" w:hAnsi="Palatino Linotype" w:cstheme="minorHAnsi"/>
          <w:sz w:val="20"/>
          <w:szCs w:val="20"/>
        </w:rPr>
        <w:t xml:space="preserve"> </w:t>
      </w:r>
      <w:proofErr w:type="spellStart"/>
      <w:r w:rsidRPr="00B90C1F">
        <w:rPr>
          <w:rFonts w:ascii="Palatino Linotype" w:hAnsi="Palatino Linotype" w:cstheme="minorHAnsi"/>
          <w:sz w:val="20"/>
          <w:szCs w:val="20"/>
        </w:rPr>
        <w:t>numbers</w:t>
      </w:r>
      <w:proofErr w:type="spellEnd"/>
      <w:r w:rsidRPr="00B90C1F">
        <w:rPr>
          <w:rFonts w:ascii="Palatino Linotype" w:hAnsi="Palatino Linotype" w:cstheme="minorHAnsi"/>
          <w:sz w:val="20"/>
          <w:szCs w:val="20"/>
        </w:rPr>
        <w:t>) του εξοπλισμού. Μπορούν να αποστέλλονται άμεσα στους ενδιαφερόμενους, μέσω ηλεκτρονικού ταχυδρομείου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κατόπιν σχετικού αιτήματος.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b/>
          <w:bCs/>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bCs/>
          <w:sz w:val="20"/>
          <w:szCs w:val="20"/>
        </w:rPr>
        <w:t>2. Όροι συντήρησης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Οι ακόλουθοι όροι συντήρησης είναι υποχρεωτικοί και πρέπει </w:t>
      </w:r>
      <w:r w:rsidRPr="00B90C1F">
        <w:rPr>
          <w:rFonts w:ascii="Palatino Linotype" w:hAnsi="Palatino Linotype" w:cstheme="minorHAnsi"/>
          <w:b/>
          <w:bCs/>
          <w:sz w:val="20"/>
          <w:szCs w:val="20"/>
        </w:rPr>
        <w:t>να συμπεριληφθούν στην πρόταση</w:t>
      </w:r>
      <w:r w:rsidRPr="00B90C1F">
        <w:rPr>
          <w:rFonts w:ascii="Palatino Linotype" w:hAnsi="Palatino Linotype" w:cstheme="minorHAnsi"/>
          <w:sz w:val="20"/>
          <w:szCs w:val="20"/>
        </w:rPr>
        <w:t xml:space="preserve"> του υποψήφιου συντηρητή. Προτάσεις που δεν καλύπτουν όλους τους ζητούμενους όρους δεν θα γίνονται αποδεκτές και θα απορρίπτονται.</w:t>
      </w:r>
    </w:p>
    <w:p w:rsidR="00271685" w:rsidRPr="00B90C1F" w:rsidRDefault="00271685" w:rsidP="00271685">
      <w:pPr>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b/>
          <w:bCs/>
          <w:i/>
          <w:iCs/>
          <w:sz w:val="20"/>
          <w:szCs w:val="20"/>
        </w:rPr>
        <w:t>2.1. Γενικοί όροι συντήρησης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ζητούμενη συντήρηση περιλαμβάνει τα υλικά, τα έξοδα μεταφοράς προς/από το Κέντρο Δεδομένων του Πανεπιστημίου Κρήτης που βρίσκεται στο Ηράκλειο Κρήτης, καθώς και τη τεχνική υποστήριξη για την πλήρη αποκατάσταση των βλαβών του συντηρούμενου εξοπλισμού. Διευκρινίζεται ότι περιλαμβάνονται </w:t>
      </w:r>
      <w:r w:rsidRPr="00B90C1F">
        <w:rPr>
          <w:rFonts w:ascii="Palatino Linotype" w:hAnsi="Palatino Linotype" w:cstheme="minorHAnsi"/>
          <w:b/>
          <w:bCs/>
          <w:sz w:val="20"/>
          <w:szCs w:val="20"/>
        </w:rPr>
        <w:t>όλα</w:t>
      </w:r>
      <w:r w:rsidRPr="00B90C1F">
        <w:rPr>
          <w:rFonts w:ascii="Palatino Linotype" w:hAnsi="Palatino Linotype" w:cstheme="minorHAnsi"/>
          <w:sz w:val="20"/>
          <w:szCs w:val="20"/>
        </w:rPr>
        <w:t xml:space="preserve"> τα υλικά, </w:t>
      </w:r>
      <w:proofErr w:type="spellStart"/>
      <w:r w:rsidRPr="00B90C1F">
        <w:rPr>
          <w:rFonts w:ascii="Palatino Linotype" w:hAnsi="Palatino Linotype" w:cstheme="minorHAnsi"/>
          <w:sz w:val="20"/>
          <w:szCs w:val="20"/>
        </w:rPr>
        <w:t>μικρο</w:t>
      </w:r>
      <w:proofErr w:type="spellEnd"/>
      <w:r w:rsidRPr="00B90C1F">
        <w:rPr>
          <w:rFonts w:ascii="Palatino Linotype" w:hAnsi="Palatino Linotype" w:cstheme="minorHAnsi"/>
          <w:sz w:val="20"/>
          <w:szCs w:val="20"/>
        </w:rPr>
        <w:t>-υλικά, ανταλλακτικά και αναλώσιμα είδη (π.χ. μπαταρίες) που συγκροτούν τα υπό συντήρηση συστήματα και απαιτούνται για την ομαλή λειτουργία τους.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bookmarkStart w:id="13" w:name="__DdeLink__580_5988582871"/>
      <w:bookmarkEnd w:id="13"/>
      <w:r w:rsidRPr="00B90C1F">
        <w:rPr>
          <w:rFonts w:ascii="Palatino Linotype" w:hAnsi="Palatino Linotype" w:cstheme="minorHAnsi"/>
          <w:sz w:val="20"/>
          <w:szCs w:val="20"/>
        </w:rPr>
        <w:t xml:space="preserve">Η αναγγελία μιας βλάβης ή η υποβολή ενός αιτήματος τεχνικής υποστήριξης θα γίνεται στο βλαβοληπτικό κέντρο του Συντηρητή τηλεφωνικά, με </w:t>
      </w:r>
      <w:proofErr w:type="spellStart"/>
      <w:r w:rsidRPr="00B90C1F">
        <w:rPr>
          <w:rFonts w:ascii="Palatino Linotype" w:hAnsi="Palatino Linotype" w:cstheme="minorHAnsi"/>
          <w:sz w:val="20"/>
          <w:szCs w:val="20"/>
        </w:rPr>
        <w:t>email</w:t>
      </w:r>
      <w:proofErr w:type="spellEnd"/>
      <w:r w:rsidRPr="00B90C1F">
        <w:rPr>
          <w:rFonts w:ascii="Palatino Linotype" w:hAnsi="Palatino Linotype" w:cstheme="minorHAnsi"/>
          <w:sz w:val="20"/>
          <w:szCs w:val="20"/>
        </w:rPr>
        <w:t xml:space="preserve"> ή με άλλο τρόπο που θα συμφωνηθεί κατά την υπογραφή της σύμβασης.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Ως χρόνος αναγγελίας ορίζεται η ημερομηνία και η ώρα της τηλεφωνικής κλήσης, της αποστολής του ηλεκτρονικού μηνύματος ή όποιου άλλου τρόπου επικοινωνίας έχει συμφωνηθεί.</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Ο χρόνος απόκρισης του Συντηρητή θα πρέπει να είναι εντός της ίδιας εργάσιμης ημέρας, το αργότερο μέχρι την 17:00, όταν η αναγγελία γίνεται μέχρι την 12:00 (μεσημβρία), διαφορετικά μέχρι την 10:00 πρωινή της επόμενης εργάσιμης ημέρας.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Σε περίπτωση που εντός δύο (2) εργάσιμων ημερών, από την αναγγελία μιας βλάβης, δεν υπάρξει αποκατάσταση του προβλήματος, ο Συντηρητής υποχρεούται, εντός των δύο (2) επόμενων εργάσιμων ημερών, να προβεί σε πλήρη αντικατάσταση του συνόλου της μονάδας με άλλη όμοια καινούργια μονάδα, ώστε να αποκατασταθεί η ομαλή λειτουργία της υπηρεσίας που αυτή παρέχει.</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b/>
          <w:bCs/>
          <w:i/>
          <w:iCs/>
          <w:sz w:val="20"/>
          <w:szCs w:val="20"/>
        </w:rPr>
      </w:pPr>
      <w:r w:rsidRPr="00B90C1F">
        <w:rPr>
          <w:rFonts w:ascii="Palatino Linotype" w:hAnsi="Palatino Linotype" w:cstheme="minorHAnsi"/>
          <w:b/>
          <w:bCs/>
          <w:i/>
          <w:iCs/>
          <w:sz w:val="20"/>
          <w:szCs w:val="20"/>
        </w:rPr>
        <w:t xml:space="preserve">2.2. Ειδικοί όροι για τον εξοπλισμό </w:t>
      </w:r>
      <w:proofErr w:type="spellStart"/>
      <w:r w:rsidRPr="00B90C1F">
        <w:rPr>
          <w:rFonts w:ascii="Palatino Linotype" w:hAnsi="Palatino Linotype" w:cstheme="minorHAnsi"/>
          <w:b/>
          <w:bCs/>
          <w:i/>
          <w:iCs/>
          <w:sz w:val="20"/>
          <w:szCs w:val="20"/>
        </w:rPr>
        <w:t>Cisco</w:t>
      </w:r>
      <w:proofErr w:type="spellEnd"/>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jc w:val="both"/>
        <w:rPr>
          <w:rFonts w:ascii="Palatino Linotype" w:hAnsi="Palatino Linotype" w:cstheme="minorHAnsi"/>
          <w:sz w:val="20"/>
          <w:szCs w:val="20"/>
        </w:rPr>
      </w:pPr>
      <w:r w:rsidRPr="00B90C1F">
        <w:rPr>
          <w:rFonts w:ascii="Palatino Linotype" w:hAnsi="Palatino Linotype" w:cstheme="minorHAnsi"/>
          <w:sz w:val="20"/>
          <w:szCs w:val="20"/>
        </w:rPr>
        <w:t xml:space="preserve">Ειδικά για τον εξοπλισμό του κατασκευαστικού οίκου </w:t>
      </w:r>
      <w:proofErr w:type="spellStart"/>
      <w:r w:rsidRPr="00B90C1F">
        <w:rPr>
          <w:rFonts w:ascii="Palatino Linotype" w:hAnsi="Palatino Linotype" w:cstheme="minorHAnsi"/>
          <w:sz w:val="20"/>
          <w:szCs w:val="20"/>
        </w:rPr>
        <w:t>Cisco</w:t>
      </w:r>
      <w:proofErr w:type="spellEnd"/>
      <w:r w:rsidRPr="00B90C1F">
        <w:rPr>
          <w:rFonts w:ascii="Palatino Linotype" w:hAnsi="Palatino Linotype" w:cstheme="minorHAnsi"/>
          <w:sz w:val="20"/>
          <w:szCs w:val="20"/>
        </w:rPr>
        <w:t>, στη ζητούμενη συντήρηση, εκτός των ανωτέρω γενικών όρων περιλαμβάνονται επίσης τα κάτωθι:</w:t>
      </w:r>
    </w:p>
    <w:p w:rsidR="00271685" w:rsidRPr="00B90C1F" w:rsidRDefault="00271685" w:rsidP="00271685">
      <w:pPr>
        <w:pStyle w:val="Standard"/>
        <w:numPr>
          <w:ilvl w:val="0"/>
          <w:numId w:val="26"/>
        </w:numPr>
        <w:jc w:val="both"/>
        <w:rPr>
          <w:rFonts w:ascii="Palatino Linotype" w:hAnsi="Palatino Linotype" w:cstheme="minorHAnsi"/>
          <w:sz w:val="20"/>
          <w:szCs w:val="20"/>
        </w:rPr>
      </w:pPr>
      <w:r w:rsidRPr="00B90C1F">
        <w:rPr>
          <w:rFonts w:ascii="Palatino Linotype" w:hAnsi="Palatino Linotype" w:cstheme="minorHAnsi"/>
          <w:sz w:val="20"/>
          <w:szCs w:val="20"/>
        </w:rPr>
        <w:t>Ο Συντηρητής θα διαθέτει δωρεάν στην Αναθέτουσα Αρχή τις πιο πρόσφατες επίσημες εκδόσεις λογισμικού του κατασκευαστή, τόσο τις διορθωτικές όσο και τις κύριες εκδόσεις και αναβαθμίσεις. Εφόσον του ζητηθεί, υποχρεούται να προβεί σε όλες τις απαραίτητες εργασίες αναβάθμισης του λογισμικού, σε συνεργασία με τους τεχνικούς της Αναθέτουσας Αρχής, χωρίς οποιοδήποτε επιπρόσθετο κόστος.</w:t>
      </w:r>
    </w:p>
    <w:p w:rsidR="00271685" w:rsidRPr="00B90C1F" w:rsidRDefault="00271685" w:rsidP="00271685">
      <w:pPr>
        <w:pStyle w:val="Standard"/>
        <w:jc w:val="both"/>
        <w:rPr>
          <w:rFonts w:ascii="Palatino Linotype" w:hAnsi="Palatino Linotype" w:cstheme="minorHAnsi"/>
          <w:sz w:val="20"/>
          <w:szCs w:val="20"/>
        </w:rPr>
      </w:pPr>
    </w:p>
    <w:p w:rsidR="00271685" w:rsidRPr="00B90C1F" w:rsidRDefault="00271685" w:rsidP="00271685">
      <w:pPr>
        <w:pStyle w:val="Standard"/>
        <w:numPr>
          <w:ilvl w:val="0"/>
          <w:numId w:val="26"/>
        </w:numPr>
        <w:jc w:val="both"/>
        <w:rPr>
          <w:rFonts w:ascii="Palatino Linotype" w:hAnsi="Palatino Linotype" w:cstheme="minorHAnsi"/>
          <w:sz w:val="20"/>
          <w:szCs w:val="20"/>
        </w:rPr>
      </w:pPr>
      <w:r w:rsidRPr="00B90C1F">
        <w:rPr>
          <w:rFonts w:ascii="Palatino Linotype" w:hAnsi="Palatino Linotype" w:cstheme="minorHAnsi"/>
          <w:sz w:val="20"/>
          <w:szCs w:val="20"/>
        </w:rPr>
        <w:t xml:space="preserve">Η Αναθέτουσα Αρχή, στο πλαίσιο της προσφερόμενης συντήρησης, θα μπορεί να αξιοποιεί τα εργαλεία και μέσα τεχνικής υποστήριξης που προσφέρει ο κατασκευαστής στους κατόχους συμβολαίων τεχνικής υποστήριξης, π.χ. δυνατότητα δημιουργίας TAC </w:t>
      </w:r>
      <w:proofErr w:type="spellStart"/>
      <w:r w:rsidRPr="00B90C1F">
        <w:rPr>
          <w:rFonts w:ascii="Palatino Linotype" w:hAnsi="Palatino Linotype" w:cstheme="minorHAnsi"/>
          <w:sz w:val="20"/>
          <w:szCs w:val="20"/>
        </w:rPr>
        <w:t>case</w:t>
      </w:r>
      <w:proofErr w:type="spellEnd"/>
      <w:r w:rsidRPr="00B90C1F">
        <w:rPr>
          <w:rFonts w:ascii="Palatino Linotype" w:hAnsi="Palatino Linotype" w:cstheme="minorHAnsi"/>
          <w:sz w:val="20"/>
          <w:szCs w:val="20"/>
        </w:rPr>
        <w:t>.</w:t>
      </w:r>
    </w:p>
    <w:p w:rsidR="00271685" w:rsidRDefault="00271685" w:rsidP="00271685">
      <w:pPr>
        <w:suppressAutoHyphens w:val="0"/>
        <w:spacing w:after="200" w:line="276" w:lineRule="auto"/>
        <w:rPr>
          <w:rFonts w:asciiTheme="minorHAnsi" w:hAnsiTheme="minorHAnsi" w:cstheme="minorHAnsi"/>
        </w:rPr>
      </w:pPr>
    </w:p>
    <w:p w:rsidR="00271685" w:rsidRPr="00016113" w:rsidRDefault="00271685" w:rsidP="00271685">
      <w:pPr>
        <w:pStyle w:val="Standard"/>
        <w:jc w:val="both"/>
        <w:rPr>
          <w:rFonts w:ascii="Palatino Linotype" w:hAnsi="Palatino Linotype" w:cstheme="minorHAnsi"/>
          <w:b/>
          <w:bCs/>
          <w:sz w:val="20"/>
          <w:szCs w:val="20"/>
        </w:rPr>
      </w:pPr>
      <w:r w:rsidRPr="00016113">
        <w:rPr>
          <w:rFonts w:ascii="Palatino Linotype" w:hAnsi="Palatino Linotype" w:cstheme="minorHAnsi"/>
          <w:b/>
          <w:bCs/>
          <w:i/>
          <w:iCs/>
          <w:sz w:val="20"/>
          <w:szCs w:val="20"/>
        </w:rPr>
        <w:t>2.3. Ελάχιστες απαιτήσεις συμμετοχής</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jc w:val="both"/>
        <w:rPr>
          <w:rFonts w:ascii="Palatino Linotype" w:hAnsi="Palatino Linotype" w:cstheme="minorHAnsi"/>
          <w:sz w:val="20"/>
          <w:szCs w:val="20"/>
        </w:rPr>
      </w:pPr>
      <w:r w:rsidRPr="00016113">
        <w:rPr>
          <w:rFonts w:ascii="Palatino Linotype" w:hAnsi="Palatino Linotype" w:cstheme="minorHAnsi"/>
          <w:sz w:val="20"/>
          <w:szCs w:val="20"/>
        </w:rPr>
        <w:t xml:space="preserve">Ο ενδιαφερόμενος, για </w:t>
      </w:r>
      <w:r>
        <w:rPr>
          <w:rFonts w:ascii="Palatino Linotype" w:hAnsi="Palatino Linotype" w:cstheme="minorHAnsi"/>
          <w:sz w:val="20"/>
          <w:szCs w:val="20"/>
        </w:rPr>
        <w:t xml:space="preserve">να </w:t>
      </w:r>
      <w:r w:rsidRPr="00016113">
        <w:rPr>
          <w:rFonts w:ascii="Palatino Linotype" w:hAnsi="Palatino Linotype" w:cstheme="minorHAnsi"/>
          <w:sz w:val="20"/>
          <w:szCs w:val="20"/>
        </w:rPr>
        <w:t>έχει δικαίωμα συμμετοχής, θα πρέπει υποχρεωτικά να πληροί τα ακόλουθα:</w:t>
      </w:r>
    </w:p>
    <w:p w:rsidR="00271685" w:rsidRPr="00016113" w:rsidRDefault="00271685" w:rsidP="00271685">
      <w:pPr>
        <w:pStyle w:val="Standard"/>
        <w:numPr>
          <w:ilvl w:val="0"/>
          <w:numId w:val="27"/>
        </w:numPr>
        <w:jc w:val="both"/>
      </w:pPr>
      <w:r>
        <w:rPr>
          <w:rFonts w:ascii="Palatino Linotype" w:hAnsi="Palatino Linotype" w:cstheme="minorHAnsi"/>
          <w:sz w:val="20"/>
          <w:szCs w:val="20"/>
        </w:rPr>
        <w:t>Ν</w:t>
      </w:r>
      <w:r w:rsidRPr="00016113">
        <w:rPr>
          <w:rFonts w:ascii="Palatino Linotype" w:hAnsi="Palatino Linotype" w:cstheme="minorHAnsi"/>
          <w:sz w:val="20"/>
          <w:szCs w:val="20"/>
        </w:rPr>
        <w:t>α διαθέτει πιστοποιημένους μηχανικούς (</w:t>
      </w:r>
      <w:proofErr w:type="spellStart"/>
      <w:r w:rsidRPr="00016113">
        <w:rPr>
          <w:rFonts w:ascii="Palatino Linotype" w:hAnsi="Palatino Linotype" w:cstheme="minorHAnsi"/>
          <w:sz w:val="20"/>
          <w:szCs w:val="20"/>
        </w:rPr>
        <w:t>certified</w:t>
      </w:r>
      <w:proofErr w:type="spellEnd"/>
      <w:r w:rsidRPr="00016113">
        <w:rPr>
          <w:rFonts w:ascii="Palatino Linotype" w:hAnsi="Palatino Linotype" w:cstheme="minorHAnsi"/>
          <w:sz w:val="20"/>
          <w:szCs w:val="20"/>
        </w:rPr>
        <w:t xml:space="preserve"> </w:t>
      </w:r>
      <w:proofErr w:type="spellStart"/>
      <w:r w:rsidRPr="00016113">
        <w:rPr>
          <w:rFonts w:ascii="Palatino Linotype" w:hAnsi="Palatino Linotype" w:cstheme="minorHAnsi"/>
          <w:sz w:val="20"/>
          <w:szCs w:val="20"/>
        </w:rPr>
        <w:t>engineers</w:t>
      </w:r>
      <w:proofErr w:type="spellEnd"/>
      <w:r w:rsidRPr="00016113">
        <w:rPr>
          <w:rFonts w:ascii="Palatino Linotype" w:hAnsi="Palatino Linotype" w:cstheme="minorHAnsi"/>
          <w:sz w:val="20"/>
          <w:szCs w:val="20"/>
        </w:rPr>
        <w:t>) στις διάφορες κατηγορίες του συντηρούμενου εξοπλισμού. Μέρος της απαίτησης μπορεί να ικανοποιηθεί από υπεργολάβους. Στη προσφορά να συμπεριληφθούν τα αποδεικτικά συνεργασίας με τους κατασκευαστές, τα πιστοποιητικά και οι δηλώσεις συνεργασίας με υπεργολάβους.</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numPr>
          <w:ilvl w:val="0"/>
          <w:numId w:val="27"/>
        </w:numPr>
        <w:jc w:val="both"/>
      </w:pPr>
      <w:r w:rsidRPr="00016113">
        <w:rPr>
          <w:rFonts w:ascii="Palatino Linotype" w:hAnsi="Palatino Linotype" w:cstheme="minorHAnsi"/>
          <w:sz w:val="20"/>
          <w:szCs w:val="20"/>
        </w:rPr>
        <w:t>Να διαθέτει εμπειρία στην συντήρηση, διαχείριση και λειτουργία παρόμοιου εξοπλισμού. Να αναφερθούν έργα συντήρησης που έχει ανα</w:t>
      </w:r>
      <w:r>
        <w:rPr>
          <w:rFonts w:ascii="Palatino Linotype" w:hAnsi="Palatino Linotype" w:cstheme="minorHAnsi"/>
          <w:sz w:val="20"/>
          <w:szCs w:val="20"/>
        </w:rPr>
        <w:t xml:space="preserve">λάβει τα τελευταία πέντε χρόνια </w:t>
      </w:r>
      <w:r w:rsidRPr="00016113">
        <w:rPr>
          <w:rFonts w:ascii="Palatino Linotype" w:hAnsi="Palatino Linotype" w:cstheme="minorHAnsi"/>
          <w:sz w:val="20"/>
          <w:szCs w:val="20"/>
        </w:rPr>
        <w:t>και περιλαμβάνουν παρόμοιο εξοπλισμό.</w:t>
      </w:r>
    </w:p>
    <w:p w:rsidR="00271685" w:rsidRPr="00016113" w:rsidRDefault="00271685" w:rsidP="00271685">
      <w:pPr>
        <w:pStyle w:val="Standard"/>
        <w:jc w:val="both"/>
        <w:rPr>
          <w:rFonts w:ascii="Palatino Linotype" w:hAnsi="Palatino Linotype" w:cstheme="minorHAnsi"/>
          <w:sz w:val="20"/>
          <w:szCs w:val="20"/>
        </w:rPr>
      </w:pPr>
    </w:p>
    <w:p w:rsidR="00271685" w:rsidRPr="00016113" w:rsidRDefault="00271685" w:rsidP="00271685">
      <w:pPr>
        <w:pStyle w:val="Standard"/>
        <w:numPr>
          <w:ilvl w:val="0"/>
          <w:numId w:val="27"/>
        </w:numPr>
        <w:jc w:val="both"/>
        <w:rPr>
          <w:rFonts w:cstheme="minorHAnsi"/>
        </w:rPr>
      </w:pPr>
      <w:r w:rsidRPr="00016113">
        <w:rPr>
          <w:rFonts w:ascii="Palatino Linotype" w:hAnsi="Palatino Linotype" w:cstheme="minorHAnsi"/>
          <w:sz w:val="20"/>
          <w:szCs w:val="20"/>
        </w:rPr>
        <w:t>Να διαθέτει βλαβοληπτικό κέντρο με άμεση απόκριση σε περίπτωση προβλήματος – βλάβης κάποιου εξοπλισμού. Στη πρόσφορα του να περιγράψει με σαφήνεια και ακρίβεια το σχήμα λειτουργίας του βλαβοληπτικού κέντρου και να περιγράψει τους τρόπους λήψης και διαχείρισης των αιτημάτων καθ' όλο το 24ωρο.</w:t>
      </w: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autoSpaceDE w:val="0"/>
        <w:autoSpaceDN w:val="0"/>
        <w:adjustRightInd w:val="0"/>
        <w:jc w:val="center"/>
        <w:rPr>
          <w:rFonts w:ascii="Palatino Linotype" w:hAnsi="Palatino Linotype" w:cstheme="minorHAnsi"/>
          <w:b/>
          <w:bCs/>
          <w:sz w:val="20"/>
          <w:szCs w:val="20"/>
          <w:u w:val="single"/>
        </w:rPr>
      </w:pPr>
    </w:p>
    <w:p w:rsidR="00271685" w:rsidRDefault="00271685" w:rsidP="00271685">
      <w:pPr>
        <w:suppressAutoHyphens w:val="0"/>
        <w:spacing w:after="200" w:line="276" w:lineRule="auto"/>
        <w:rPr>
          <w:rFonts w:ascii="Palatino Linotype" w:hAnsi="Palatino Linotype" w:cstheme="minorHAnsi"/>
          <w:b/>
          <w:bCs/>
          <w:sz w:val="20"/>
          <w:szCs w:val="20"/>
          <w:u w:val="single"/>
        </w:rPr>
      </w:pPr>
      <w:r>
        <w:rPr>
          <w:rFonts w:ascii="Palatino Linotype" w:hAnsi="Palatino Linotype" w:cstheme="minorHAnsi"/>
          <w:b/>
          <w:bCs/>
          <w:sz w:val="20"/>
          <w:szCs w:val="20"/>
          <w:u w:val="single"/>
        </w:rPr>
        <w:br w:type="page"/>
      </w:r>
    </w:p>
    <w:p w:rsidR="005419A5" w:rsidRDefault="005419A5" w:rsidP="00447C54">
      <w:pPr>
        <w:suppressAutoHyphens w:val="0"/>
        <w:autoSpaceDE w:val="0"/>
        <w:autoSpaceDN w:val="0"/>
        <w:adjustRightInd w:val="0"/>
        <w:jc w:val="center"/>
        <w:rPr>
          <w:rFonts w:ascii="Palatino Linotype" w:hAnsi="Palatino Linotype" w:cstheme="minorHAnsi"/>
          <w:b/>
          <w:bCs/>
          <w:sz w:val="20"/>
          <w:szCs w:val="20"/>
          <w:u w:val="single"/>
        </w:rPr>
      </w:pPr>
    </w:p>
    <w:p w:rsidR="005419A5" w:rsidRDefault="005419A5" w:rsidP="00447C54">
      <w:pPr>
        <w:suppressAutoHyphens w:val="0"/>
        <w:autoSpaceDE w:val="0"/>
        <w:autoSpaceDN w:val="0"/>
        <w:adjustRightInd w:val="0"/>
        <w:jc w:val="center"/>
        <w:rPr>
          <w:rFonts w:ascii="Palatino Linotype" w:hAnsi="Palatino Linotype" w:cstheme="minorHAnsi"/>
          <w:b/>
          <w:bCs/>
          <w:sz w:val="20"/>
          <w:szCs w:val="20"/>
          <w:u w:val="single"/>
        </w:rPr>
      </w:pPr>
    </w:p>
    <w:p w:rsidR="005419A5" w:rsidRDefault="005419A5" w:rsidP="00447C54">
      <w:pPr>
        <w:suppressAutoHyphens w:val="0"/>
        <w:autoSpaceDE w:val="0"/>
        <w:autoSpaceDN w:val="0"/>
        <w:adjustRightInd w:val="0"/>
        <w:jc w:val="center"/>
        <w:rPr>
          <w:rFonts w:ascii="Palatino Linotype" w:hAnsi="Palatino Linotype" w:cstheme="minorHAnsi"/>
          <w:b/>
          <w:bCs/>
          <w:sz w:val="20"/>
          <w:szCs w:val="20"/>
          <w:u w:val="single"/>
        </w:rPr>
      </w:pPr>
    </w:p>
    <w:p w:rsidR="005419A5" w:rsidRDefault="005419A5" w:rsidP="00447C54">
      <w:pPr>
        <w:suppressAutoHyphens w:val="0"/>
        <w:autoSpaceDE w:val="0"/>
        <w:autoSpaceDN w:val="0"/>
        <w:adjustRightInd w:val="0"/>
        <w:jc w:val="center"/>
        <w:rPr>
          <w:rFonts w:ascii="Palatino Linotype" w:hAnsi="Palatino Linotype" w:cstheme="minorHAnsi"/>
          <w:b/>
          <w:bCs/>
          <w:sz w:val="20"/>
          <w:szCs w:val="20"/>
          <w:u w:val="single"/>
        </w:rPr>
      </w:pPr>
    </w:p>
    <w:p w:rsidR="00A039CE" w:rsidRPr="00447C54" w:rsidRDefault="00CF4E8D" w:rsidP="00447C54">
      <w:pPr>
        <w:suppressAutoHyphens w:val="0"/>
        <w:autoSpaceDE w:val="0"/>
        <w:autoSpaceDN w:val="0"/>
        <w:adjustRightInd w:val="0"/>
        <w:jc w:val="center"/>
        <w:rPr>
          <w:rFonts w:ascii="Palatino Linotype" w:hAnsi="Palatino Linotype" w:cstheme="minorHAnsi"/>
          <w:b/>
          <w:bCs/>
          <w:sz w:val="20"/>
          <w:szCs w:val="20"/>
          <w:u w:val="single"/>
        </w:rPr>
      </w:pPr>
      <w:r w:rsidRPr="00447C54">
        <w:rPr>
          <w:rFonts w:ascii="Palatino Linotype" w:hAnsi="Palatino Linotype" w:cstheme="minorHAnsi"/>
          <w:b/>
          <w:bCs/>
          <w:sz w:val="20"/>
          <w:szCs w:val="20"/>
          <w:u w:val="single"/>
        </w:rPr>
        <w:t xml:space="preserve">ΠΑΡΑΡΤΗΜΑ  </w:t>
      </w:r>
      <w:r w:rsidR="003E2298" w:rsidRPr="00447C54">
        <w:rPr>
          <w:rFonts w:ascii="Palatino Linotype" w:hAnsi="Palatino Linotype" w:cstheme="minorHAnsi"/>
          <w:b/>
          <w:bCs/>
          <w:sz w:val="20"/>
          <w:szCs w:val="20"/>
          <w:u w:val="single"/>
        </w:rPr>
        <w:t>Γ</w:t>
      </w:r>
      <w:r w:rsidR="00F06036">
        <w:rPr>
          <w:rFonts w:ascii="Palatino Linotype" w:hAnsi="Palatino Linotype" w:cstheme="minorHAnsi"/>
          <w:b/>
          <w:bCs/>
          <w:sz w:val="20"/>
          <w:szCs w:val="20"/>
          <w:u w:val="single"/>
        </w:rPr>
        <w:t>’</w:t>
      </w:r>
    </w:p>
    <w:p w:rsidR="00CF4E8D" w:rsidRPr="00E77564" w:rsidRDefault="00CF4E8D" w:rsidP="00953D59">
      <w:pPr>
        <w:jc w:val="center"/>
        <w:rPr>
          <w:rFonts w:ascii="Palatino Linotype" w:hAnsi="Palatino Linotype" w:cstheme="minorHAnsi"/>
          <w:b/>
          <w:bCs/>
          <w:sz w:val="20"/>
          <w:szCs w:val="20"/>
          <w:u w:val="single"/>
        </w:rPr>
      </w:pPr>
      <w:r w:rsidRPr="00E77564">
        <w:rPr>
          <w:rFonts w:ascii="Palatino Linotype" w:hAnsi="Palatino Linotype" w:cstheme="minorHAnsi"/>
          <w:b/>
          <w:bCs/>
          <w:sz w:val="20"/>
          <w:szCs w:val="20"/>
          <w:u w:val="single"/>
        </w:rPr>
        <w:t>ΥΠΟΔΕΙΓΜΑΤΑ ΠΙΝΑΚΩΝ ΤΕΧΝΙΚΗΣ ΚΑΙ ΟΙΚΟΝΟΜΙΚΗΣ ΠΡΟΣΦΟΡΑΣ</w:t>
      </w:r>
    </w:p>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9979"/>
      </w:tblGrid>
      <w:tr w:rsidR="00953D59" w:rsidRPr="003E2298" w:rsidTr="00224CA7">
        <w:trPr>
          <w:trHeight w:val="255"/>
        </w:trPr>
        <w:tc>
          <w:tcPr>
            <w:tcW w:w="99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Pr="003E2298">
              <w:rPr>
                <w:rFonts w:ascii="Palatino Linotype" w:hAnsi="Palatino Linotype" w:cstheme="minorHAnsi"/>
                <w:b/>
                <w:sz w:val="20"/>
                <w:szCs w:val="20"/>
                <w:lang w:val="en-US"/>
              </w:rPr>
              <w:t>1</w:t>
            </w:r>
            <w:r w:rsidRPr="003E2298">
              <w:rPr>
                <w:rFonts w:ascii="Palatino Linotype" w:hAnsi="Palatino Linotype" w:cstheme="minorHAnsi"/>
                <w:b/>
                <w:sz w:val="20"/>
                <w:szCs w:val="20"/>
              </w:rPr>
              <w:t>.</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ΤΕΧΝΙΚΗΣ</w:t>
            </w:r>
            <w:r w:rsidRPr="003E2298">
              <w:rPr>
                <w:rFonts w:ascii="Palatino Linotype" w:hAnsi="Palatino Linotype" w:cstheme="minorHAnsi"/>
                <w:b/>
                <w:bCs/>
                <w:sz w:val="20"/>
                <w:szCs w:val="20"/>
              </w:rPr>
              <w:t xml:space="preserve"> ΠΡΟΣΦΟΡΑΣ</w:t>
            </w:r>
          </w:p>
        </w:tc>
      </w:tr>
    </w:tbl>
    <w:tbl>
      <w:tblPr>
        <w:tblpPr w:leftFromText="180" w:rightFromText="180" w:vertAnchor="text" w:tblpY="1"/>
        <w:tblOverlap w:val="never"/>
        <w:tblW w:w="9039" w:type="dxa"/>
        <w:tblLayout w:type="fixed"/>
        <w:tblLook w:val="0000"/>
      </w:tblPr>
      <w:tblGrid>
        <w:gridCol w:w="817"/>
        <w:gridCol w:w="2342"/>
        <w:gridCol w:w="694"/>
        <w:gridCol w:w="483"/>
        <w:gridCol w:w="337"/>
        <w:gridCol w:w="879"/>
        <w:gridCol w:w="99"/>
        <w:gridCol w:w="127"/>
        <w:gridCol w:w="1529"/>
        <w:gridCol w:w="314"/>
        <w:gridCol w:w="901"/>
        <w:gridCol w:w="517"/>
      </w:tblGrid>
      <w:tr w:rsidR="00D011D9" w:rsidRPr="003E2298" w:rsidTr="00B05A7F">
        <w:trPr>
          <w:gridAfter w:val="1"/>
          <w:wAfter w:w="517" w:type="dxa"/>
          <w:trHeight w:val="100"/>
        </w:trPr>
        <w:tc>
          <w:tcPr>
            <w:tcW w:w="3159"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177"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315"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65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5"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953D59" w:rsidRPr="003E2298" w:rsidTr="00B05A7F">
        <w:trPr>
          <w:gridAfter w:val="6"/>
          <w:wAfter w:w="3487" w:type="dxa"/>
          <w:trHeight w:val="255"/>
        </w:trPr>
        <w:tc>
          <w:tcPr>
            <w:tcW w:w="4673" w:type="dxa"/>
            <w:gridSpan w:val="5"/>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879" w:type="dxa"/>
            <w:tcBorders>
              <w:top w:val="nil"/>
              <w:left w:val="nil"/>
              <w:bottom w:val="nil"/>
              <w:right w:val="nil"/>
            </w:tcBorders>
            <w:shd w:val="clear" w:color="auto" w:fill="auto"/>
            <w:noWrap/>
            <w:vAlign w:val="bottom"/>
          </w:tcPr>
          <w:p w:rsidR="00953D59" w:rsidRPr="003E2298" w:rsidRDefault="00953D59" w:rsidP="00953D59">
            <w:pPr>
              <w:jc w:val="both"/>
              <w:rPr>
                <w:rFonts w:ascii="Palatino Linotype" w:hAnsi="Palatino Linotype" w:cstheme="minorHAnsi"/>
                <w:sz w:val="20"/>
                <w:szCs w:val="20"/>
              </w:rPr>
            </w:pPr>
          </w:p>
        </w:tc>
      </w:tr>
      <w:tr w:rsidR="00F84654" w:rsidRPr="003E2298" w:rsidTr="00B05A7F">
        <w:trPr>
          <w:gridAfter w:val="11"/>
          <w:wAfter w:w="8222" w:type="dxa"/>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p>
        </w:tc>
      </w:tr>
      <w:tr w:rsidR="00DD6F5B" w:rsidRPr="00E77564" w:rsidTr="00B05A7F">
        <w:trPr>
          <w:trHeight w:val="510"/>
        </w:trPr>
        <w:tc>
          <w:tcPr>
            <w:tcW w:w="817"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3036"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925" w:type="dxa"/>
            <w:gridSpan w:val="5"/>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843"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141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55"/>
        </w:trPr>
        <w:tc>
          <w:tcPr>
            <w:tcW w:w="817"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303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B05A7F">
        <w:trPr>
          <w:trHeight w:val="270"/>
        </w:trPr>
        <w:tc>
          <w:tcPr>
            <w:tcW w:w="817" w:type="dxa"/>
            <w:tcBorders>
              <w:top w:val="nil"/>
              <w:left w:val="single" w:sz="8" w:space="0" w:color="auto"/>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3036"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925" w:type="dxa"/>
            <w:gridSpan w:val="5"/>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843" w:type="dxa"/>
            <w:gridSpan w:val="2"/>
            <w:tcBorders>
              <w:top w:val="nil"/>
              <w:left w:val="nil"/>
              <w:bottom w:val="single" w:sz="8"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418" w:type="dxa"/>
            <w:gridSpan w:val="2"/>
            <w:tcBorders>
              <w:top w:val="nil"/>
              <w:left w:val="nil"/>
              <w:bottom w:val="single" w:sz="8"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B05A7F">
        <w:trPr>
          <w:trHeight w:val="255"/>
        </w:trPr>
        <w:tc>
          <w:tcPr>
            <w:tcW w:w="817"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303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84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41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B05A7F" w:rsidRPr="00E77564" w:rsidTr="001B6A6B">
        <w:trPr>
          <w:gridAfter w:val="4"/>
          <w:wAfter w:w="3261" w:type="dxa"/>
          <w:trHeight w:val="255"/>
        </w:trPr>
        <w:tc>
          <w:tcPr>
            <w:tcW w:w="3853" w:type="dxa"/>
            <w:gridSpan w:val="3"/>
            <w:vMerge w:val="restart"/>
            <w:tcBorders>
              <w:top w:val="nil"/>
              <w:left w:val="nil"/>
              <w:right w:val="nil"/>
            </w:tcBorders>
            <w:shd w:val="clear" w:color="auto" w:fill="auto"/>
            <w:noWrap/>
            <w:vAlign w:val="bottom"/>
          </w:tcPr>
          <w:p w:rsidR="00B05A7F" w:rsidRPr="003E2298" w:rsidRDefault="00B05A7F"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p w:rsidR="00B05A7F" w:rsidRPr="003E2298" w:rsidRDefault="00B05A7F" w:rsidP="001B6A6B">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 xml:space="preserve">ΥΠΟΓΡΑΦΗ: </w:t>
            </w:r>
          </w:p>
          <w:p w:rsidR="003E2298" w:rsidRPr="003E2298" w:rsidRDefault="003E2298" w:rsidP="001B6A6B">
            <w:pPr>
              <w:jc w:val="both"/>
              <w:rPr>
                <w:rFonts w:ascii="Palatino Linotype" w:hAnsi="Palatino Linotype" w:cstheme="minorHAnsi"/>
                <w:b/>
                <w:bCs/>
                <w:sz w:val="20"/>
                <w:szCs w:val="20"/>
              </w:rPr>
            </w:pPr>
          </w:p>
          <w:p w:rsidR="003E2298" w:rsidRPr="003E2298" w:rsidRDefault="003E2298" w:rsidP="001B6A6B">
            <w:pPr>
              <w:jc w:val="both"/>
              <w:rPr>
                <w:rFonts w:ascii="Palatino Linotype" w:hAnsi="Palatino Linotype" w:cstheme="minorHAnsi"/>
                <w:sz w:val="20"/>
                <w:szCs w:val="20"/>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r w:rsidR="00B05A7F" w:rsidRPr="00E77564" w:rsidTr="001B6A6B">
        <w:trPr>
          <w:gridAfter w:val="3"/>
          <w:wAfter w:w="1732" w:type="dxa"/>
          <w:trHeight w:val="255"/>
        </w:trPr>
        <w:tc>
          <w:tcPr>
            <w:tcW w:w="3853" w:type="dxa"/>
            <w:gridSpan w:val="3"/>
            <w:vMerge/>
            <w:tcBorders>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925" w:type="dxa"/>
            <w:gridSpan w:val="5"/>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c>
          <w:tcPr>
            <w:tcW w:w="1529" w:type="dxa"/>
            <w:tcBorders>
              <w:top w:val="nil"/>
              <w:left w:val="nil"/>
              <w:bottom w:val="nil"/>
              <w:right w:val="nil"/>
            </w:tcBorders>
            <w:shd w:val="clear" w:color="auto" w:fill="auto"/>
            <w:noWrap/>
            <w:vAlign w:val="bottom"/>
          </w:tcPr>
          <w:p w:rsidR="00B05A7F" w:rsidRPr="00E77564" w:rsidRDefault="00B05A7F" w:rsidP="00953D59">
            <w:pPr>
              <w:jc w:val="both"/>
              <w:rPr>
                <w:rFonts w:ascii="Palatino Linotype" w:hAnsi="Palatino Linotype" w:cstheme="minorHAnsi"/>
              </w:rPr>
            </w:pPr>
          </w:p>
        </w:tc>
      </w:tr>
    </w:tbl>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CF4E8D" w:rsidRPr="00E77564" w:rsidRDefault="00CF4E8D"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B05A7F" w:rsidRPr="00E77564" w:rsidRDefault="00B05A7F"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tbl>
      <w:tblPr>
        <w:tblW w:w="9979" w:type="dxa"/>
        <w:tblLayout w:type="fixed"/>
        <w:tblLook w:val="0000"/>
      </w:tblPr>
      <w:tblGrid>
        <w:gridCol w:w="534"/>
        <w:gridCol w:w="679"/>
        <w:gridCol w:w="1213"/>
        <w:gridCol w:w="234"/>
        <w:gridCol w:w="978"/>
        <w:gridCol w:w="581"/>
        <w:gridCol w:w="631"/>
        <w:gridCol w:w="645"/>
        <w:gridCol w:w="567"/>
        <w:gridCol w:w="425"/>
        <w:gridCol w:w="1701"/>
        <w:gridCol w:w="1080"/>
        <w:gridCol w:w="8"/>
        <w:gridCol w:w="703"/>
      </w:tblGrid>
      <w:tr w:rsidR="00F84654" w:rsidRPr="003E2298" w:rsidTr="00DD6F5B">
        <w:trPr>
          <w:trHeight w:val="255"/>
        </w:trPr>
        <w:tc>
          <w:tcPr>
            <w:tcW w:w="9979" w:type="dxa"/>
            <w:gridSpan w:val="14"/>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sz w:val="20"/>
                <w:szCs w:val="20"/>
              </w:rPr>
              <w:br w:type="page"/>
            </w:r>
            <w:r w:rsidR="005B2A4E" w:rsidRPr="003E2298">
              <w:rPr>
                <w:rFonts w:ascii="Palatino Linotype" w:hAnsi="Palatino Linotype" w:cstheme="minorHAnsi"/>
                <w:b/>
                <w:sz w:val="20"/>
                <w:szCs w:val="20"/>
              </w:rPr>
              <w:t>2.</w:t>
            </w:r>
            <w:r w:rsidRPr="003E2298">
              <w:rPr>
                <w:rFonts w:ascii="Palatino Linotype" w:hAnsi="Palatino Linotype" w:cstheme="minorHAnsi"/>
                <w:b/>
                <w:bCs/>
                <w:sz w:val="20"/>
                <w:szCs w:val="20"/>
              </w:rPr>
              <w:t xml:space="preserve">ΠΙΝΑΚΑΣ ΑΝΑΛΥΣΗΣ </w:t>
            </w:r>
            <w:r w:rsidRPr="003E2298">
              <w:rPr>
                <w:rFonts w:ascii="Palatino Linotype" w:hAnsi="Palatino Linotype" w:cstheme="minorHAnsi"/>
                <w:b/>
                <w:bCs/>
                <w:sz w:val="20"/>
                <w:szCs w:val="20"/>
                <w:u w:val="single"/>
              </w:rPr>
              <w:t>ΟΙΚΟΝΟΜΙΚΗΣ</w:t>
            </w:r>
            <w:r w:rsidRPr="003E2298">
              <w:rPr>
                <w:rFonts w:ascii="Palatino Linotype" w:hAnsi="Palatino Linotype" w:cstheme="minorHAnsi"/>
                <w:b/>
                <w:bCs/>
                <w:sz w:val="20"/>
                <w:szCs w:val="20"/>
              </w:rPr>
              <w:t xml:space="preserve"> ΠΡΟΣΦΟΡΑΣ</w:t>
            </w:r>
          </w:p>
        </w:tc>
      </w:tr>
      <w:tr w:rsidR="00DD6F5B" w:rsidRPr="003E2298"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3"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857"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088"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5495" w:type="dxa"/>
            <w:gridSpan w:val="8"/>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b/>
                <w:bCs/>
                <w:sz w:val="20"/>
                <w:szCs w:val="20"/>
              </w:rPr>
            </w:pPr>
            <w:r w:rsidRPr="003E2298">
              <w:rPr>
                <w:rFonts w:ascii="Palatino Linotype" w:hAnsi="Palatino Linotype" w:cstheme="minorHAnsi"/>
                <w:b/>
                <w:bCs/>
                <w:sz w:val="20"/>
                <w:szCs w:val="20"/>
              </w:rPr>
              <w:t>ΔΙΑΓΩΝΙΖΟΜΕΝΟΣ: ……………………………………………..</w:t>
            </w:r>
          </w:p>
        </w:tc>
        <w:tc>
          <w:tcPr>
            <w:tcW w:w="99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01" w:type="dxa"/>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DD6F5B" w:rsidRPr="00E77564" w:rsidTr="003E2298">
        <w:trPr>
          <w:gridAfter w:val="1"/>
          <w:wAfter w:w="703" w:type="dxa"/>
          <w:trHeight w:val="255"/>
        </w:trPr>
        <w:tc>
          <w:tcPr>
            <w:tcW w:w="534"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510"/>
        </w:trPr>
        <w:tc>
          <w:tcPr>
            <w:tcW w:w="534" w:type="dxa"/>
            <w:tcBorders>
              <w:top w:val="single" w:sz="4" w:space="0" w:color="auto"/>
              <w:left w:val="single" w:sz="8" w:space="0" w:color="auto"/>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Α/Α</w:t>
            </w:r>
          </w:p>
        </w:tc>
        <w:tc>
          <w:tcPr>
            <w:tcW w:w="2126" w:type="dxa"/>
            <w:gridSpan w:val="3"/>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ΠΡΟΪΟΝ/ΥΠΗΡΕΣΙΑ</w:t>
            </w:r>
          </w:p>
        </w:tc>
        <w:tc>
          <w:tcPr>
            <w:tcW w:w="1559" w:type="dxa"/>
            <w:gridSpan w:val="2"/>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ΚΑΤΑΣΚΕΥΑΣΤΗΣ</w:t>
            </w:r>
          </w:p>
        </w:tc>
        <w:tc>
          <w:tcPr>
            <w:tcW w:w="1276"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ΚΩΔΙΚΟΣ</w:t>
            </w:r>
            <w:r w:rsidRPr="00E77564">
              <w:rPr>
                <w:rFonts w:ascii="Palatino Linotype" w:hAnsi="Palatino Linotype" w:cstheme="minorHAnsi"/>
                <w:sz w:val="18"/>
                <w:szCs w:val="18"/>
              </w:rPr>
              <w:br/>
              <w:t>ΚΑΤΑΣΚΕΥΑΣΤΗ</w:t>
            </w:r>
          </w:p>
        </w:tc>
        <w:tc>
          <w:tcPr>
            <w:tcW w:w="992" w:type="dxa"/>
            <w:gridSpan w:val="2"/>
            <w:tcBorders>
              <w:top w:val="single" w:sz="4" w:space="0" w:color="auto"/>
              <w:left w:val="nil"/>
              <w:bottom w:val="single" w:sz="4" w:space="0" w:color="auto"/>
              <w:right w:val="single" w:sz="4" w:space="0" w:color="auto"/>
            </w:tcBorders>
            <w:shd w:val="clear" w:color="auto" w:fill="CCFFCC"/>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 xml:space="preserve">ΚΟΣΤΟΣ </w:t>
            </w:r>
            <w:r w:rsidRPr="00E77564">
              <w:rPr>
                <w:rFonts w:ascii="Palatino Linotype" w:hAnsi="Palatino Linotype" w:cstheme="minorHAnsi"/>
                <w:sz w:val="18"/>
                <w:szCs w:val="18"/>
              </w:rPr>
              <w:br/>
              <w:t>ΜΟΝΑΔΑΣ</w:t>
            </w:r>
          </w:p>
        </w:tc>
        <w:tc>
          <w:tcPr>
            <w:tcW w:w="1701" w:type="dxa"/>
            <w:tcBorders>
              <w:top w:val="single" w:sz="4" w:space="0" w:color="auto"/>
              <w:left w:val="nil"/>
              <w:bottom w:val="single" w:sz="4" w:space="0" w:color="auto"/>
              <w:right w:val="single" w:sz="4"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ΠΟΣΟΤΗΤΑ</w:t>
            </w:r>
          </w:p>
        </w:tc>
        <w:tc>
          <w:tcPr>
            <w:tcW w:w="1088" w:type="dxa"/>
            <w:gridSpan w:val="2"/>
            <w:tcBorders>
              <w:top w:val="single" w:sz="4" w:space="0" w:color="auto"/>
              <w:left w:val="nil"/>
              <w:bottom w:val="single" w:sz="4" w:space="0" w:color="auto"/>
              <w:right w:val="single" w:sz="8" w:space="0" w:color="auto"/>
            </w:tcBorders>
            <w:shd w:val="clear" w:color="auto" w:fill="CCFFCC"/>
            <w:noWrap/>
            <w:vAlign w:val="bottom"/>
          </w:tcPr>
          <w:p w:rsidR="00F84654" w:rsidRPr="00E77564" w:rsidRDefault="00F84654" w:rsidP="00953D59">
            <w:pPr>
              <w:jc w:val="both"/>
              <w:rPr>
                <w:rFonts w:ascii="Palatino Linotype" w:hAnsi="Palatino Linotype" w:cstheme="minorHAnsi"/>
                <w:sz w:val="18"/>
                <w:szCs w:val="18"/>
              </w:rPr>
            </w:pPr>
            <w:r w:rsidRPr="00E77564">
              <w:rPr>
                <w:rFonts w:ascii="Palatino Linotype" w:hAnsi="Palatino Linotype" w:cstheme="minorHAnsi"/>
                <w:sz w:val="18"/>
                <w:szCs w:val="18"/>
              </w:rPr>
              <w:t>ΚΟΣΤΟΣ</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DD6F5B" w:rsidRPr="00E77564" w:rsidTr="003E2298">
        <w:trPr>
          <w:gridAfter w:val="1"/>
          <w:wAfter w:w="703" w:type="dxa"/>
          <w:trHeight w:val="255"/>
        </w:trPr>
        <w:tc>
          <w:tcPr>
            <w:tcW w:w="534" w:type="dxa"/>
            <w:tcBorders>
              <w:top w:val="nil"/>
              <w:left w:val="single" w:sz="8" w:space="0" w:color="auto"/>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2126" w:type="dxa"/>
            <w:gridSpan w:val="3"/>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559"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276"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992" w:type="dxa"/>
            <w:gridSpan w:val="2"/>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701" w:type="dxa"/>
            <w:tcBorders>
              <w:top w:val="nil"/>
              <w:left w:val="nil"/>
              <w:bottom w:val="single" w:sz="4" w:space="0" w:color="auto"/>
              <w:right w:val="single" w:sz="4"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c>
          <w:tcPr>
            <w:tcW w:w="1088" w:type="dxa"/>
            <w:gridSpan w:val="2"/>
            <w:tcBorders>
              <w:top w:val="nil"/>
              <w:left w:val="nil"/>
              <w:bottom w:val="single" w:sz="4" w:space="0" w:color="auto"/>
              <w:right w:val="single" w:sz="8" w:space="0" w:color="auto"/>
            </w:tcBorders>
            <w:shd w:val="clear" w:color="auto" w:fill="auto"/>
            <w:noWrap/>
            <w:vAlign w:val="bottom"/>
          </w:tcPr>
          <w:p w:rsidR="00F84654" w:rsidRPr="00E77564" w:rsidRDefault="00F84654" w:rsidP="00953D59">
            <w:pPr>
              <w:jc w:val="both"/>
              <w:rPr>
                <w:rFonts w:ascii="Palatino Linotype" w:hAnsi="Palatino Linotype" w:cstheme="minorHAnsi"/>
              </w:rPr>
            </w:pPr>
            <w:r w:rsidRPr="00E77564">
              <w:rPr>
                <w:rFonts w:ascii="Palatino Linotype" w:hAnsi="Palatino Linotype" w:cstheme="minorHAnsi"/>
              </w:rPr>
              <w:t> </w:t>
            </w:r>
          </w:p>
        </w:tc>
      </w:tr>
      <w:tr w:rsidR="00DD6F5B" w:rsidRPr="003E2298" w:rsidTr="003E2298">
        <w:trPr>
          <w:gridAfter w:val="2"/>
          <w:wAfter w:w="711" w:type="dxa"/>
          <w:trHeight w:val="366"/>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Συνολική καθαρή αξία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70"/>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xml:space="preserve">ΦΠΑ: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3E2298" w:rsidTr="003E2298">
        <w:trPr>
          <w:gridAfter w:val="2"/>
          <w:wAfter w:w="711" w:type="dxa"/>
          <w:trHeight w:val="255"/>
        </w:trPr>
        <w:tc>
          <w:tcPr>
            <w:tcW w:w="8188" w:type="dxa"/>
            <w:gridSpan w:val="11"/>
            <w:tcBorders>
              <w:top w:val="nil"/>
              <w:left w:val="single" w:sz="8" w:space="0" w:color="auto"/>
              <w:bottom w:val="single" w:sz="4" w:space="0" w:color="auto"/>
              <w:right w:val="single" w:sz="4" w:space="0" w:color="auto"/>
            </w:tcBorders>
            <w:shd w:val="clear" w:color="auto" w:fill="auto"/>
            <w:noWrap/>
            <w:vAlign w:val="bottom"/>
          </w:tcPr>
          <w:p w:rsidR="00F84654" w:rsidRPr="003E2298" w:rsidRDefault="00F84654" w:rsidP="00953D59">
            <w:pPr>
              <w:jc w:val="both"/>
              <w:rPr>
                <w:rFonts w:ascii="Palatino Linotype" w:hAnsi="Palatino Linotype" w:cstheme="minorHAnsi"/>
                <w:b/>
                <w:sz w:val="20"/>
                <w:szCs w:val="20"/>
              </w:rPr>
            </w:pPr>
            <w:r w:rsidRPr="003E2298">
              <w:rPr>
                <w:rFonts w:ascii="Palatino Linotype" w:hAnsi="Palatino Linotype" w:cstheme="minorHAnsi"/>
                <w:b/>
                <w:sz w:val="20"/>
                <w:szCs w:val="20"/>
              </w:rPr>
              <w:t xml:space="preserve">Σύνολο :  </w:t>
            </w:r>
          </w:p>
        </w:tc>
        <w:tc>
          <w:tcPr>
            <w:tcW w:w="1080" w:type="dxa"/>
            <w:tcBorders>
              <w:top w:val="nil"/>
              <w:left w:val="nil"/>
              <w:bottom w:val="single" w:sz="4" w:space="0" w:color="auto"/>
              <w:right w:val="single" w:sz="8" w:space="0" w:color="auto"/>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 </w:t>
            </w:r>
          </w:p>
        </w:tc>
      </w:tr>
      <w:tr w:rsidR="00DD6F5B" w:rsidRPr="00E77564" w:rsidTr="003E2298">
        <w:trPr>
          <w:gridAfter w:val="1"/>
          <w:wAfter w:w="703" w:type="dxa"/>
          <w:trHeight w:val="255"/>
        </w:trPr>
        <w:tc>
          <w:tcPr>
            <w:tcW w:w="1213"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3" w:type="dxa"/>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212"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2126"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c>
          <w:tcPr>
            <w:tcW w:w="1088" w:type="dxa"/>
            <w:gridSpan w:val="2"/>
            <w:tcBorders>
              <w:top w:val="nil"/>
              <w:left w:val="nil"/>
              <w:bottom w:val="nil"/>
              <w:right w:val="nil"/>
            </w:tcBorders>
            <w:shd w:val="clear" w:color="auto" w:fill="auto"/>
            <w:noWrap/>
            <w:vAlign w:val="bottom"/>
          </w:tcPr>
          <w:p w:rsidR="00F84654" w:rsidRPr="00E77564" w:rsidRDefault="00F84654" w:rsidP="00953D59">
            <w:pPr>
              <w:jc w:val="both"/>
              <w:rPr>
                <w:rFonts w:ascii="Palatino Linotype" w:hAnsi="Palatino Linotype" w:cstheme="minorHAnsi"/>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sz w:val="20"/>
                <w:szCs w:val="20"/>
              </w:rPr>
              <w:t>ΗΜΕΡΟΜΗΝΙΑ: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r w:rsidR="00F84654" w:rsidRPr="003E2298" w:rsidTr="003E2298">
        <w:trPr>
          <w:trHeight w:val="255"/>
        </w:trPr>
        <w:tc>
          <w:tcPr>
            <w:tcW w:w="3638" w:type="dxa"/>
            <w:gridSpan w:val="5"/>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r w:rsidRPr="003E2298">
              <w:rPr>
                <w:rFonts w:ascii="Palatino Linotype" w:hAnsi="Palatino Linotype" w:cstheme="minorHAnsi"/>
                <w:b/>
                <w:bCs/>
                <w:sz w:val="20"/>
                <w:szCs w:val="20"/>
              </w:rPr>
              <w:t xml:space="preserve">ΥΠΟΓΡΑΦΗ: </w:t>
            </w: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212"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2126" w:type="dxa"/>
            <w:gridSpan w:val="2"/>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c>
          <w:tcPr>
            <w:tcW w:w="1791" w:type="dxa"/>
            <w:gridSpan w:val="3"/>
            <w:tcBorders>
              <w:top w:val="nil"/>
              <w:left w:val="nil"/>
              <w:bottom w:val="nil"/>
              <w:right w:val="nil"/>
            </w:tcBorders>
            <w:shd w:val="clear" w:color="auto" w:fill="auto"/>
            <w:noWrap/>
            <w:vAlign w:val="bottom"/>
          </w:tcPr>
          <w:p w:rsidR="00F84654" w:rsidRPr="003E2298" w:rsidRDefault="00F84654" w:rsidP="00953D59">
            <w:pPr>
              <w:jc w:val="both"/>
              <w:rPr>
                <w:rFonts w:ascii="Palatino Linotype" w:hAnsi="Palatino Linotype" w:cstheme="minorHAnsi"/>
                <w:sz w:val="20"/>
                <w:szCs w:val="20"/>
              </w:rPr>
            </w:pPr>
          </w:p>
        </w:tc>
      </w:tr>
    </w:tbl>
    <w:p w:rsidR="008743DC" w:rsidRPr="00E77564" w:rsidRDefault="008743DC" w:rsidP="00953D59">
      <w:pPr>
        <w:suppressAutoHyphens w:val="0"/>
        <w:spacing w:line="276" w:lineRule="auto"/>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8743DC" w:rsidRPr="00E77564" w:rsidRDefault="008743DC"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953D59" w:rsidRPr="00E77564" w:rsidRDefault="00953D59" w:rsidP="00953D59">
      <w:pPr>
        <w:suppressAutoHyphens w:val="0"/>
        <w:spacing w:line="276" w:lineRule="auto"/>
        <w:jc w:val="center"/>
        <w:rPr>
          <w:rFonts w:ascii="Palatino Linotype" w:eastAsia="Arial" w:hAnsi="Palatino Linotype" w:cstheme="minorHAnsi"/>
          <w:b/>
          <w:spacing w:val="-1"/>
          <w:w w:val="95"/>
          <w:sz w:val="20"/>
          <w:szCs w:val="20"/>
          <w:highlight w:val="yellow"/>
          <w:lang w:eastAsia="en-US"/>
        </w:rPr>
      </w:pPr>
    </w:p>
    <w:p w:rsidR="00500B71" w:rsidRPr="00E77564" w:rsidRDefault="00500B71" w:rsidP="00953D59">
      <w:pPr>
        <w:jc w:val="center"/>
        <w:rPr>
          <w:rFonts w:ascii="Palatino Linotype" w:hAnsi="Palatino Linotype" w:cstheme="minorHAnsi"/>
          <w:b/>
          <w:sz w:val="20"/>
          <w:szCs w:val="20"/>
        </w:rPr>
      </w:pPr>
      <w:r w:rsidRPr="00E77564">
        <w:rPr>
          <w:rFonts w:ascii="Palatino Linotype" w:hAnsi="Palatino Linotype" w:cstheme="minorHAnsi"/>
          <w:b/>
          <w:sz w:val="20"/>
          <w:szCs w:val="20"/>
        </w:rPr>
        <w:t xml:space="preserve">ΠΑΡΑΡΤΗΜΑ </w:t>
      </w:r>
      <w:r w:rsidR="003E2298">
        <w:rPr>
          <w:rFonts w:ascii="Palatino Linotype" w:hAnsi="Palatino Linotype" w:cstheme="minorHAnsi"/>
          <w:b/>
          <w:sz w:val="20"/>
          <w:szCs w:val="20"/>
        </w:rPr>
        <w:t>Δ</w:t>
      </w:r>
      <w:r w:rsidRPr="00E77564">
        <w:rPr>
          <w:rFonts w:ascii="Palatino Linotype" w:hAnsi="Palatino Linotype" w:cstheme="minorHAnsi"/>
          <w:b/>
          <w:sz w:val="20"/>
          <w:szCs w:val="20"/>
        </w:rPr>
        <w:t xml:space="preserve">’ </w:t>
      </w:r>
    </w:p>
    <w:p w:rsidR="00EE6E7B" w:rsidRPr="00E77564" w:rsidRDefault="00EE6E7B" w:rsidP="00953D59">
      <w:pPr>
        <w:pStyle w:val="3"/>
        <w:spacing w:before="0"/>
        <w:jc w:val="center"/>
        <w:rPr>
          <w:rFonts w:ascii="Palatino Linotype" w:eastAsia="Times New Roman" w:hAnsi="Palatino Linotype" w:cstheme="minorHAnsi"/>
          <w:bCs w:val="0"/>
          <w:color w:val="auto"/>
          <w:sz w:val="18"/>
          <w:u w:val="single"/>
        </w:rPr>
      </w:pPr>
      <w:r w:rsidRPr="00E77564">
        <w:rPr>
          <w:rFonts w:ascii="Palatino Linotype" w:eastAsia="Times New Roman" w:hAnsi="Palatino Linotype" w:cstheme="minorHAnsi"/>
          <w:bCs w:val="0"/>
          <w:color w:val="auto"/>
          <w:sz w:val="18"/>
          <w:u w:val="single"/>
        </w:rPr>
        <w:t>ΥΠΕΥΘΥΝ</w:t>
      </w:r>
      <w:r w:rsidR="00531C56">
        <w:rPr>
          <w:rFonts w:ascii="Palatino Linotype" w:eastAsia="Times New Roman" w:hAnsi="Palatino Linotype" w:cstheme="minorHAnsi"/>
          <w:bCs w:val="0"/>
          <w:color w:val="auto"/>
          <w:sz w:val="18"/>
          <w:u w:val="single"/>
        </w:rPr>
        <w:t xml:space="preserve">ΕΣ </w:t>
      </w:r>
      <w:r w:rsidRPr="00E77564">
        <w:rPr>
          <w:rFonts w:ascii="Palatino Linotype" w:eastAsia="Times New Roman" w:hAnsi="Palatino Linotype" w:cstheme="minorHAnsi"/>
          <w:bCs w:val="0"/>
          <w:color w:val="auto"/>
          <w:sz w:val="18"/>
          <w:u w:val="single"/>
        </w:rPr>
        <w:t xml:space="preserve"> ΔΗΛΩΣ</w:t>
      </w:r>
      <w:r w:rsidR="00531C56">
        <w:rPr>
          <w:rFonts w:ascii="Palatino Linotype" w:eastAsia="Times New Roman" w:hAnsi="Palatino Linotype" w:cstheme="minorHAnsi"/>
          <w:bCs w:val="0"/>
          <w:color w:val="auto"/>
          <w:sz w:val="18"/>
          <w:u w:val="single"/>
        </w:rPr>
        <w:t>ΕΙΣ</w:t>
      </w:r>
      <w:r w:rsidR="008743DC" w:rsidRPr="00E77564">
        <w:rPr>
          <w:rFonts w:ascii="Palatino Linotype" w:eastAsia="Times New Roman" w:hAnsi="Palatino Linotype" w:cstheme="minorHAnsi"/>
          <w:bCs w:val="0"/>
          <w:color w:val="auto"/>
          <w:sz w:val="18"/>
          <w:u w:val="single"/>
        </w:rPr>
        <w:t xml:space="preserve">  ΚΑΙ  Τ.Ε.Υ.Δ.</w:t>
      </w:r>
    </w:p>
    <w:p w:rsidR="008743DC" w:rsidRPr="00E77564" w:rsidRDefault="008743DC" w:rsidP="00953D59">
      <w:pPr>
        <w:rPr>
          <w:rFonts w:ascii="Palatino Linotype" w:hAnsi="Palatino Linotype" w:cstheme="minorHAnsi"/>
        </w:rPr>
      </w:pPr>
    </w:p>
    <w:p w:rsidR="008743DC" w:rsidRPr="00531C56" w:rsidRDefault="008743DC" w:rsidP="00A33137">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w:t>
      </w:r>
      <w:r w:rsidR="00531C56" w:rsidRPr="00531C56">
        <w:rPr>
          <w:rFonts w:ascii="Palatino Linotype" w:hAnsi="Palatino Linotype" w:cstheme="minorHAnsi"/>
          <w:b/>
        </w:rPr>
        <w:t xml:space="preserve"> Ι</w:t>
      </w:r>
    </w:p>
    <w:p w:rsidR="00EE6E7B" w:rsidRPr="00E77564" w:rsidRDefault="00EE6E7B" w:rsidP="00953D59">
      <w:pPr>
        <w:pStyle w:val="3"/>
        <w:spacing w:before="0"/>
        <w:jc w:val="center"/>
        <w:rPr>
          <w:rFonts w:ascii="Palatino Linotype" w:eastAsia="Times New Roman" w:hAnsi="Palatino Linotype" w:cstheme="minorHAnsi"/>
          <w:b w:val="0"/>
          <w:bCs w:val="0"/>
          <w:color w:val="auto"/>
          <w:sz w:val="18"/>
        </w:rPr>
      </w:pPr>
      <w:r w:rsidRPr="00E77564">
        <w:rPr>
          <w:rFonts w:ascii="Palatino Linotype" w:eastAsia="Times New Roman" w:hAnsi="Palatino Linotype" w:cstheme="minorHAnsi"/>
          <w:b w:val="0"/>
          <w:bCs w:val="0"/>
          <w:color w:val="auto"/>
          <w:sz w:val="18"/>
        </w:rPr>
        <w:t>(άρθρο 8 Ν.1599/1986)</w:t>
      </w:r>
    </w:p>
    <w:p w:rsidR="00EE6E7B" w:rsidRPr="00E77564" w:rsidRDefault="00EE6E7B" w:rsidP="00A33137">
      <w:pPr>
        <w:pStyle w:val="20"/>
        <w:spacing w:after="0" w:line="240" w:lineRule="auto"/>
        <w:ind w:left="-284" w:right="-908"/>
        <w:rPr>
          <w:rFonts w:ascii="Palatino Linotype" w:hAnsi="Palatino Linotype" w:cstheme="minorHAnsi"/>
          <w:sz w:val="18"/>
        </w:rPr>
      </w:pPr>
      <w:r w:rsidRPr="00E77564">
        <w:rPr>
          <w:rFonts w:ascii="Palatino Linotype" w:hAnsi="Palatino Linotype" w:cstheme="minorHAnsi"/>
          <w:sz w:val="18"/>
        </w:rPr>
        <w:t>Η ακρίβεια των στοιχείων που υποβάλλονται με αυτή τη δήλωση μπορεί να ελεγχθεί με βάση το αρχείο άλλων υπηρεσιών (άρθρο 8 παρ.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8"/>
        <w:gridCol w:w="329"/>
        <w:gridCol w:w="658"/>
        <w:gridCol w:w="93"/>
        <w:gridCol w:w="1949"/>
        <w:gridCol w:w="720"/>
        <w:gridCol w:w="360"/>
        <w:gridCol w:w="31"/>
        <w:gridCol w:w="689"/>
        <w:gridCol w:w="751"/>
        <w:gridCol w:w="329"/>
        <w:gridCol w:w="720"/>
        <w:gridCol w:w="540"/>
        <w:gridCol w:w="540"/>
        <w:gridCol w:w="245"/>
      </w:tblGrid>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ΠΡΟΣ</w:t>
            </w:r>
            <w:r w:rsidRPr="00E77564">
              <w:rPr>
                <w:rFonts w:ascii="Palatino Linotype" w:hAnsi="Palatino Linotype" w:cstheme="minorHAnsi"/>
                <w:sz w:val="20"/>
                <w:szCs w:val="20"/>
                <w:vertAlign w:val="superscript"/>
              </w:rPr>
              <w:t>(1)</w:t>
            </w:r>
            <w:r w:rsidRPr="00E77564">
              <w:rPr>
                <w:rFonts w:ascii="Palatino Linotype" w:hAnsi="Palatino Linotype" w:cstheme="minorHAnsi"/>
                <w:sz w:val="20"/>
                <w:szCs w:val="20"/>
              </w:rPr>
              <w:t>:</w:t>
            </w:r>
          </w:p>
        </w:tc>
        <w:tc>
          <w:tcPr>
            <w:tcW w:w="7954" w:type="dxa"/>
            <w:gridSpan w:val="14"/>
          </w:tcPr>
          <w:p w:rsidR="00EE6E7B" w:rsidRPr="00E77564" w:rsidRDefault="00EE6E7B" w:rsidP="00953D59">
            <w:pPr>
              <w:rPr>
                <w:rFonts w:ascii="Palatino Linotype" w:hAnsi="Palatino Linotype" w:cstheme="minorHAnsi"/>
                <w:sz w:val="20"/>
                <w:szCs w:val="20"/>
              </w:rPr>
            </w:pPr>
            <w:r w:rsidRPr="00E77564">
              <w:rPr>
                <w:rFonts w:ascii="Palatino Linotype" w:hAnsi="Palatino Linotype" w:cstheme="minorHAnsi"/>
                <w:sz w:val="20"/>
                <w:szCs w:val="20"/>
              </w:rPr>
              <w:t>ΠΑΝΕΠΙΣΤΗΜΙΟ ΚΡΗΤΗΣ</w:t>
            </w:r>
          </w:p>
        </w:tc>
      </w:tr>
      <w:tr w:rsidR="00EE6E7B" w:rsidRPr="00E77564" w:rsidTr="00EE6E7B">
        <w:trPr>
          <w:cantSplit/>
          <w:trHeight w:val="415"/>
        </w:trPr>
        <w:tc>
          <w:tcPr>
            <w:tcW w:w="1368"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 – Η Όνομα:</w:t>
            </w:r>
          </w:p>
        </w:tc>
        <w:tc>
          <w:tcPr>
            <w:tcW w:w="3749" w:type="dxa"/>
            <w:gridSpan w:val="5"/>
          </w:tcPr>
          <w:p w:rsidR="00EE6E7B" w:rsidRPr="00E77564" w:rsidRDefault="00EE6E7B" w:rsidP="00953D59">
            <w:pPr>
              <w:rPr>
                <w:rFonts w:ascii="Palatino Linotype" w:hAnsi="Palatino Linotype" w:cstheme="minorHAnsi"/>
                <w:sz w:val="16"/>
              </w:rPr>
            </w:pPr>
          </w:p>
        </w:tc>
        <w:tc>
          <w:tcPr>
            <w:tcW w:w="1080" w:type="dxa"/>
            <w:gridSpan w:val="3"/>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Επώνυμο:</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Όνομα και Επώνυμο Πατέρα: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657"/>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Όνομα και Επώνυμο Μητέρας:</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Ημερομηνία γέννησης</w:t>
            </w:r>
            <w:r w:rsidRPr="00E77564">
              <w:rPr>
                <w:rFonts w:ascii="Palatino Linotype" w:hAnsi="Palatino Linotype" w:cstheme="minorHAnsi"/>
                <w:sz w:val="16"/>
                <w:vertAlign w:val="superscript"/>
              </w:rPr>
              <w:t>(2)</w:t>
            </w:r>
            <w:r w:rsidRPr="00E77564">
              <w:rPr>
                <w:rFonts w:ascii="Palatino Linotype" w:hAnsi="Palatino Linotype" w:cstheme="minorHAnsi"/>
                <w:sz w:val="16"/>
              </w:rPr>
              <w:t xml:space="preserve">: </w:t>
            </w:r>
          </w:p>
        </w:tc>
        <w:tc>
          <w:tcPr>
            <w:tcW w:w="6874" w:type="dxa"/>
            <w:gridSpan w:val="11"/>
          </w:tcPr>
          <w:p w:rsidR="00EE6E7B" w:rsidRPr="00E77564" w:rsidRDefault="00EE6E7B" w:rsidP="00953D59">
            <w:pPr>
              <w:rPr>
                <w:rFonts w:ascii="Palatino Linotype" w:hAnsi="Palatino Linotype" w:cstheme="minorHAnsi"/>
                <w:sz w:val="16"/>
              </w:rPr>
            </w:pPr>
          </w:p>
        </w:tc>
      </w:tr>
      <w:tr w:rsidR="00EE6E7B" w:rsidRPr="00E77564" w:rsidTr="00EE6E7B">
        <w:trPr>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Γέννησης:</w:t>
            </w:r>
          </w:p>
        </w:tc>
        <w:tc>
          <w:tcPr>
            <w:tcW w:w="6874" w:type="dxa"/>
            <w:gridSpan w:val="11"/>
            <w:tcBorders>
              <w:top w:val="single" w:sz="4" w:space="0" w:color="auto"/>
              <w:left w:val="single" w:sz="4" w:space="0" w:color="auto"/>
              <w:bottom w:val="single" w:sz="4" w:space="0" w:color="auto"/>
              <w:right w:val="single" w:sz="4" w:space="0" w:color="auto"/>
            </w:tcBorders>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2448" w:type="dxa"/>
            <w:gridSpan w:val="4"/>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Αριθμός Δελτίου Ταυτότητας:</w:t>
            </w:r>
          </w:p>
        </w:tc>
        <w:tc>
          <w:tcPr>
            <w:tcW w:w="3029" w:type="dxa"/>
            <w:gridSpan w:val="3"/>
          </w:tcPr>
          <w:p w:rsidR="00EE6E7B" w:rsidRPr="00E77564" w:rsidRDefault="00EE6E7B" w:rsidP="00953D59">
            <w:pPr>
              <w:rPr>
                <w:rFonts w:ascii="Palatino Linotype" w:hAnsi="Palatino Linotype" w:cstheme="minorHAnsi"/>
                <w:sz w:val="16"/>
              </w:rPr>
            </w:pPr>
          </w:p>
        </w:tc>
        <w:tc>
          <w:tcPr>
            <w:tcW w:w="720" w:type="dxa"/>
            <w:gridSpan w:val="2"/>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Τηλ</w:t>
            </w:r>
            <w:proofErr w:type="spellEnd"/>
            <w:r w:rsidRPr="00E77564">
              <w:rPr>
                <w:rFonts w:ascii="Palatino Linotype" w:hAnsi="Palatino Linotype" w:cstheme="minorHAnsi"/>
                <w:sz w:val="16"/>
              </w:rPr>
              <w:t>:</w:t>
            </w:r>
          </w:p>
        </w:tc>
        <w:tc>
          <w:tcPr>
            <w:tcW w:w="3125" w:type="dxa"/>
            <w:gridSpan w:val="6"/>
          </w:tcPr>
          <w:p w:rsidR="00EE6E7B" w:rsidRPr="00E77564" w:rsidRDefault="00EE6E7B" w:rsidP="00953D59">
            <w:pPr>
              <w:rPr>
                <w:rFonts w:ascii="Palatino Linotype" w:hAnsi="Palatino Linotype" w:cstheme="minorHAnsi"/>
                <w:sz w:val="16"/>
              </w:rPr>
            </w:pPr>
          </w:p>
        </w:tc>
      </w:tr>
      <w:tr w:rsidR="00EE6E7B" w:rsidRPr="00E77564" w:rsidTr="00EE6E7B">
        <w:trPr>
          <w:cantSplit/>
        </w:trPr>
        <w:tc>
          <w:tcPr>
            <w:tcW w:w="1697" w:type="dxa"/>
            <w:gridSpan w:val="2"/>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Τόπος Κατοικίας:</w:t>
            </w:r>
          </w:p>
        </w:tc>
        <w:tc>
          <w:tcPr>
            <w:tcW w:w="2700" w:type="dxa"/>
            <w:gridSpan w:val="3"/>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Οδός:</w:t>
            </w:r>
          </w:p>
        </w:tc>
        <w:tc>
          <w:tcPr>
            <w:tcW w:w="2160" w:type="dxa"/>
            <w:gridSpan w:val="5"/>
          </w:tcPr>
          <w:p w:rsidR="00EE6E7B" w:rsidRPr="00E77564" w:rsidRDefault="00EE6E7B" w:rsidP="00953D59">
            <w:pPr>
              <w:rPr>
                <w:rFonts w:ascii="Palatino Linotype" w:hAnsi="Palatino Linotype" w:cstheme="minorHAnsi"/>
                <w:sz w:val="16"/>
              </w:rPr>
            </w:pPr>
          </w:p>
        </w:tc>
        <w:tc>
          <w:tcPr>
            <w:tcW w:w="720" w:type="dxa"/>
          </w:tcPr>
          <w:p w:rsidR="00EE6E7B" w:rsidRPr="00E77564" w:rsidRDefault="00EE6E7B" w:rsidP="00953D59">
            <w:pPr>
              <w:rPr>
                <w:rFonts w:ascii="Palatino Linotype" w:hAnsi="Palatino Linotype" w:cstheme="minorHAnsi"/>
                <w:sz w:val="16"/>
              </w:rPr>
            </w:pPr>
            <w:proofErr w:type="spellStart"/>
            <w:r w:rsidRPr="00E77564">
              <w:rPr>
                <w:rFonts w:ascii="Palatino Linotype" w:hAnsi="Palatino Linotype" w:cstheme="minorHAnsi"/>
                <w:sz w:val="16"/>
              </w:rPr>
              <w:t>Αριθ</w:t>
            </w:r>
            <w:proofErr w:type="spellEnd"/>
            <w:r w:rsidRPr="00E77564">
              <w:rPr>
                <w:rFonts w:ascii="Palatino Linotype" w:hAnsi="Palatino Linotype" w:cstheme="minorHAnsi"/>
                <w:sz w:val="16"/>
              </w:rPr>
              <w:t>:</w:t>
            </w:r>
          </w:p>
        </w:tc>
        <w:tc>
          <w:tcPr>
            <w:tcW w:w="540" w:type="dxa"/>
          </w:tcPr>
          <w:p w:rsidR="00EE6E7B" w:rsidRPr="00E77564" w:rsidRDefault="00EE6E7B" w:rsidP="00953D59">
            <w:pPr>
              <w:rPr>
                <w:rFonts w:ascii="Palatino Linotype" w:hAnsi="Palatino Linotype" w:cstheme="minorHAnsi"/>
                <w:sz w:val="16"/>
              </w:rPr>
            </w:pPr>
          </w:p>
        </w:tc>
        <w:tc>
          <w:tcPr>
            <w:tcW w:w="540" w:type="dxa"/>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ΤΚ:</w:t>
            </w:r>
          </w:p>
        </w:tc>
        <w:tc>
          <w:tcPr>
            <w:tcW w:w="245" w:type="dxa"/>
          </w:tcPr>
          <w:p w:rsidR="00EE6E7B" w:rsidRPr="00E77564" w:rsidRDefault="00EE6E7B" w:rsidP="00953D59">
            <w:pPr>
              <w:rPr>
                <w:rFonts w:ascii="Palatino Linotype" w:hAnsi="Palatino Linotype" w:cstheme="minorHAnsi"/>
                <w:sz w:val="16"/>
              </w:rPr>
            </w:pPr>
          </w:p>
        </w:tc>
      </w:tr>
      <w:tr w:rsidR="00EE6E7B" w:rsidRPr="00E77564" w:rsidTr="00EE6E7B">
        <w:trPr>
          <w:cantSplit/>
          <w:trHeight w:val="520"/>
        </w:trPr>
        <w:tc>
          <w:tcPr>
            <w:tcW w:w="2355" w:type="dxa"/>
            <w:gridSpan w:val="3"/>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 xml:space="preserve">Αρ. </w:t>
            </w:r>
            <w:proofErr w:type="spellStart"/>
            <w:r w:rsidRPr="00E77564">
              <w:rPr>
                <w:rFonts w:ascii="Palatino Linotype" w:hAnsi="Palatino Linotype" w:cstheme="minorHAnsi"/>
                <w:sz w:val="16"/>
              </w:rPr>
              <w:t>Τηλεομοιοτύπου</w:t>
            </w:r>
            <w:proofErr w:type="spellEnd"/>
            <w:r w:rsidRPr="00E77564">
              <w:rPr>
                <w:rFonts w:ascii="Palatino Linotype" w:hAnsi="Palatino Linotype" w:cstheme="minorHAnsi"/>
                <w:sz w:val="16"/>
              </w:rPr>
              <w:t xml:space="preserve"> (</w:t>
            </w:r>
            <w:r w:rsidRPr="00E77564">
              <w:rPr>
                <w:rFonts w:ascii="Palatino Linotype" w:hAnsi="Palatino Linotype" w:cstheme="minorHAnsi"/>
                <w:sz w:val="16"/>
                <w:lang w:val="en-US"/>
              </w:rPr>
              <w:t>Fax</w:t>
            </w:r>
            <w:r w:rsidRPr="00E77564">
              <w:rPr>
                <w:rFonts w:ascii="Palatino Linotype" w:hAnsi="Palatino Linotype" w:cstheme="minorHAnsi"/>
                <w:sz w:val="16"/>
              </w:rPr>
              <w:t>):</w:t>
            </w:r>
          </w:p>
        </w:tc>
        <w:tc>
          <w:tcPr>
            <w:tcW w:w="3153" w:type="dxa"/>
            <w:gridSpan w:val="5"/>
            <w:vAlign w:val="bottom"/>
          </w:tcPr>
          <w:p w:rsidR="00EE6E7B" w:rsidRPr="00E77564" w:rsidRDefault="00EE6E7B" w:rsidP="00953D59">
            <w:pPr>
              <w:rPr>
                <w:rFonts w:ascii="Palatino Linotype" w:hAnsi="Palatino Linotype" w:cstheme="minorHAnsi"/>
                <w:sz w:val="16"/>
              </w:rPr>
            </w:pPr>
          </w:p>
        </w:tc>
        <w:tc>
          <w:tcPr>
            <w:tcW w:w="1440" w:type="dxa"/>
            <w:gridSpan w:val="2"/>
            <w:vAlign w:val="bottom"/>
          </w:tcPr>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Δ/νση Ηλεκτρ. Ταχυδρομείου</w:t>
            </w:r>
          </w:p>
          <w:p w:rsidR="00EE6E7B" w:rsidRPr="00E77564" w:rsidRDefault="00EE6E7B" w:rsidP="00953D59">
            <w:pPr>
              <w:rPr>
                <w:rFonts w:ascii="Palatino Linotype" w:hAnsi="Palatino Linotype" w:cstheme="minorHAnsi"/>
                <w:sz w:val="16"/>
              </w:rPr>
            </w:pPr>
            <w:r w:rsidRPr="00E77564">
              <w:rPr>
                <w:rFonts w:ascii="Palatino Linotype" w:hAnsi="Palatino Linotype" w:cstheme="minorHAnsi"/>
                <w:sz w:val="16"/>
              </w:rPr>
              <w:t>(Ε</w:t>
            </w:r>
            <w:r w:rsidRPr="00E77564">
              <w:rPr>
                <w:rFonts w:ascii="Palatino Linotype" w:hAnsi="Palatino Linotype" w:cstheme="minorHAnsi"/>
                <w:sz w:val="16"/>
                <w:lang w:val="en-US"/>
              </w:rPr>
              <w:t>mail</w:t>
            </w:r>
            <w:r w:rsidRPr="00E77564">
              <w:rPr>
                <w:rFonts w:ascii="Palatino Linotype" w:hAnsi="Palatino Linotype" w:cstheme="minorHAnsi"/>
                <w:sz w:val="16"/>
              </w:rPr>
              <w:t>):</w:t>
            </w:r>
          </w:p>
        </w:tc>
        <w:tc>
          <w:tcPr>
            <w:tcW w:w="2374" w:type="dxa"/>
            <w:gridSpan w:val="5"/>
            <w:vAlign w:val="bottom"/>
          </w:tcPr>
          <w:p w:rsidR="00EE6E7B" w:rsidRPr="00E77564" w:rsidRDefault="00EE6E7B" w:rsidP="00953D59">
            <w:pPr>
              <w:rPr>
                <w:rFonts w:ascii="Palatino Linotype" w:hAnsi="Palatino Linotype" w:cstheme="minorHAnsi"/>
                <w:sz w:val="16"/>
              </w:rPr>
            </w:pPr>
          </w:p>
        </w:tc>
      </w:tr>
      <w:tr w:rsidR="00EE6E7B" w:rsidRPr="00E77564" w:rsidTr="00531C56">
        <w:tc>
          <w:tcPr>
            <w:tcW w:w="9322" w:type="dxa"/>
            <w:gridSpan w:val="15"/>
            <w:tcBorders>
              <w:top w:val="nil"/>
              <w:left w:val="nil"/>
              <w:bottom w:val="nil"/>
              <w:right w:val="nil"/>
            </w:tcBorders>
          </w:tcPr>
          <w:p w:rsidR="00531C56" w:rsidRPr="00531C56" w:rsidRDefault="00531C56" w:rsidP="00953D59">
            <w:pPr>
              <w:rPr>
                <w:rFonts w:ascii="Palatino Linotype" w:hAnsi="Palatino Linotype" w:cstheme="minorHAnsi"/>
                <w:sz w:val="18"/>
                <w:szCs w:val="18"/>
              </w:rPr>
            </w:pPr>
          </w:p>
          <w:p w:rsidR="00EE6E7B" w:rsidRDefault="00EE6E7B" w:rsidP="00953D59">
            <w:pPr>
              <w:rPr>
                <w:rFonts w:ascii="Palatino Linotype" w:hAnsi="Palatino Linotype" w:cstheme="minorHAnsi"/>
                <w:sz w:val="18"/>
                <w:szCs w:val="18"/>
              </w:rPr>
            </w:pPr>
            <w:r w:rsidRPr="00531C56">
              <w:rPr>
                <w:rFonts w:ascii="Palatino Linotype" w:hAnsi="Palatino Linotype" w:cstheme="minorHAnsi"/>
                <w:sz w:val="18"/>
                <w:szCs w:val="18"/>
              </w:rPr>
              <w:t xml:space="preserve">Με ατομική μου ευθύνη και γνωρίζοντας τις κυρώσεις </w:t>
            </w:r>
            <w:r w:rsidRPr="00531C56">
              <w:rPr>
                <w:rFonts w:ascii="Palatino Linotype" w:hAnsi="Palatino Linotype" w:cstheme="minorHAnsi"/>
                <w:sz w:val="18"/>
                <w:szCs w:val="18"/>
                <w:vertAlign w:val="superscript"/>
              </w:rPr>
              <w:t>(3)</w:t>
            </w:r>
            <w:r w:rsidRPr="00531C56">
              <w:rPr>
                <w:rFonts w:ascii="Palatino Linotype" w:hAnsi="Palatino Linotype" w:cstheme="minorHAnsi"/>
                <w:sz w:val="18"/>
                <w:szCs w:val="18"/>
              </w:rPr>
              <w:t>, που προβλέπονται από τις διατάξεις της παρ. 6 του άρθρου 22 του Ν. 1599/1986, δηλώνω ότι:</w:t>
            </w:r>
          </w:p>
          <w:p w:rsidR="00531C56" w:rsidRPr="00531C56" w:rsidRDefault="00531C56" w:rsidP="00953D59">
            <w:pPr>
              <w:rPr>
                <w:rFonts w:ascii="Palatino Linotype" w:hAnsi="Palatino Linotype" w:cstheme="minorHAnsi"/>
                <w:sz w:val="18"/>
                <w:szCs w:val="18"/>
              </w:rPr>
            </w:pPr>
          </w:p>
        </w:tc>
      </w:tr>
      <w:tr w:rsidR="00EE6E7B" w:rsidRPr="00E77564" w:rsidTr="00531C56">
        <w:tc>
          <w:tcPr>
            <w:tcW w:w="9322" w:type="dxa"/>
            <w:gridSpan w:val="15"/>
            <w:tcBorders>
              <w:top w:val="nil"/>
              <w:left w:val="nil"/>
              <w:bottom w:val="nil"/>
              <w:right w:val="nil"/>
            </w:tcBorders>
          </w:tcPr>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η προσφορά συντάχθηκε σύμφωνα με τους όρους της  διακήρυξης</w:t>
            </w:r>
            <w:r w:rsidR="000D1890">
              <w:rPr>
                <w:rFonts w:ascii="Palatino Linotype" w:hAnsi="Palatino Linotype" w:cstheme="minorHAnsi"/>
                <w:sz w:val="18"/>
                <w:szCs w:val="18"/>
              </w:rPr>
              <w:t>_____________</w:t>
            </w:r>
            <w:r w:rsidRPr="00531C56">
              <w:rPr>
                <w:rFonts w:ascii="Palatino Linotype" w:hAnsi="Palatino Linotype" w:cstheme="minorHAnsi"/>
                <w:sz w:val="18"/>
                <w:szCs w:val="18"/>
              </w:rPr>
              <w:t xml:space="preserve"> της οποίας έλαβα γνώση στο σύνολο τους,</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 xml:space="preserve">αποδέχομαι ανεπιφύλακτα και με ποινή αποκλεισμού όλους τους όρους της σχετικής  διακήρυξης, </w:t>
            </w:r>
          </w:p>
          <w:p w:rsidR="007C776B" w:rsidRPr="00531C56" w:rsidRDefault="007C776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όλα τα υποβληθέντα στην προσφορά τεχνικά στοιχεία και φυλλάδια είναι αληθή.</w:t>
            </w:r>
          </w:p>
          <w:p w:rsidR="00EE6E7B" w:rsidRPr="00531C56" w:rsidRDefault="00EE6E7B" w:rsidP="00DB55BD">
            <w:pPr>
              <w:pStyle w:val="a6"/>
              <w:numPr>
                <w:ilvl w:val="0"/>
                <w:numId w:val="17"/>
              </w:numPr>
              <w:ind w:left="284" w:hanging="284"/>
              <w:rPr>
                <w:rFonts w:ascii="Palatino Linotype" w:hAnsi="Palatino Linotype" w:cstheme="minorHAnsi"/>
                <w:sz w:val="18"/>
                <w:szCs w:val="18"/>
              </w:rPr>
            </w:pPr>
            <w:r w:rsidRPr="00531C56">
              <w:rPr>
                <w:rFonts w:ascii="Palatino Linotype" w:hAnsi="Palatino Linotype" w:cstheme="minorHAnsi"/>
                <w:sz w:val="18"/>
                <w:szCs w:val="18"/>
              </w:rPr>
              <w:t>θα διατηρήσω εμπιστευτικά και θα χρησιμοποιήσω μόνο για τους σκοπούς του διαγωνισμού τα στοιχεία και τις πληροφορίες των υπόλοιπων προσφορών που τυχόν θα τεθούν υπόψη μου και αποτελούν κατά δήλωση τους εμπορικό ή επιχειρηματικό απόρρητο</w:t>
            </w:r>
          </w:p>
          <w:p w:rsidR="009F0A0F" w:rsidRPr="00531C56" w:rsidRDefault="009F0A0F" w:rsidP="00953D59">
            <w:pPr>
              <w:ind w:hanging="426"/>
              <w:rPr>
                <w:rFonts w:ascii="Palatino Linotype" w:hAnsi="Palatino Linotype" w:cstheme="minorHAnsi"/>
                <w:sz w:val="18"/>
                <w:szCs w:val="18"/>
              </w:rPr>
            </w:pPr>
            <w:r w:rsidRPr="00531C56">
              <w:rPr>
                <w:rFonts w:ascii="Palatino Linotype" w:hAnsi="Palatino Linotype" w:cstheme="minorHAnsi"/>
                <w:sz w:val="18"/>
                <w:szCs w:val="18"/>
              </w:rPr>
              <w:t>4</w:t>
            </w:r>
          </w:p>
        </w:tc>
      </w:tr>
    </w:tbl>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Ημερομηνία:__/__/20</w:t>
      </w:r>
      <w:r w:rsidR="00A85CDC">
        <w:rPr>
          <w:rFonts w:ascii="Palatino Linotype" w:hAnsi="Palatino Linotype" w:cstheme="minorHAnsi"/>
          <w:sz w:val="16"/>
        </w:rPr>
        <w:t>…</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Ο – Η Δηλ_____.</w:t>
      </w:r>
    </w:p>
    <w:p w:rsidR="00EE6E7B" w:rsidRPr="00E77564" w:rsidRDefault="00EE6E7B" w:rsidP="00953D59">
      <w:pPr>
        <w:pStyle w:val="aa"/>
        <w:spacing w:after="0"/>
        <w:ind w:left="0"/>
        <w:jc w:val="right"/>
        <w:rPr>
          <w:rFonts w:ascii="Palatino Linotype" w:hAnsi="Palatino Linotype" w:cstheme="minorHAnsi"/>
          <w:sz w:val="16"/>
        </w:rPr>
      </w:pPr>
      <w:r w:rsidRPr="00E77564">
        <w:rPr>
          <w:rFonts w:ascii="Palatino Linotype" w:hAnsi="Palatino Linotype" w:cstheme="minorHAnsi"/>
          <w:sz w:val="16"/>
        </w:rPr>
        <w:t xml:space="preserve"> (Υπογραφή)</w:t>
      </w:r>
    </w:p>
    <w:p w:rsidR="00EE6E7B" w:rsidRPr="00E77564" w:rsidRDefault="00EE6E7B" w:rsidP="00953D59">
      <w:pPr>
        <w:pStyle w:val="aa"/>
        <w:spacing w:after="0"/>
        <w:ind w:left="0"/>
        <w:jc w:val="both"/>
        <w:rPr>
          <w:rFonts w:ascii="Palatino Linotype" w:hAnsi="Palatino Linotype" w:cstheme="minorHAnsi"/>
          <w:sz w:val="18"/>
        </w:rPr>
      </w:pP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(1) Αναγράφεται από τον ενδιαφερόμενο πολίτη ή Αρχή ή η Υπηρεσία του δημόσιου τομέα, που απευθύνεται η αίτηση.</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(2) Αναγράφεται ολογράφως. </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EE6E7B" w:rsidRPr="00A33137" w:rsidRDefault="00EE6E7B" w:rsidP="00953D59">
      <w:pPr>
        <w:pStyle w:val="aa"/>
        <w:spacing w:after="0"/>
        <w:ind w:left="0"/>
        <w:jc w:val="both"/>
        <w:rPr>
          <w:rFonts w:ascii="Palatino Linotype" w:hAnsi="Palatino Linotype" w:cstheme="minorHAnsi"/>
          <w:sz w:val="14"/>
          <w:szCs w:val="14"/>
        </w:rPr>
      </w:pPr>
      <w:r w:rsidRPr="00A33137">
        <w:rPr>
          <w:rFonts w:ascii="Palatino Linotype" w:hAnsi="Palatino Linotype" w:cstheme="minorHAnsi"/>
          <w:sz w:val="14"/>
          <w:szCs w:val="14"/>
        </w:rPr>
        <w:t xml:space="preserve">(4) Σε περίπτωση ανεπάρκειας χώρου η δήλωση συνεχίζεται στην πίσω όψη της και υπογράφεται από τον δηλούντα ή την δηλούσα. </w:t>
      </w:r>
    </w:p>
    <w:p w:rsidR="008743DC" w:rsidRDefault="00EE6E7B" w:rsidP="00953D59">
      <w:pPr>
        <w:jc w:val="center"/>
        <w:rPr>
          <w:rFonts w:ascii="Palatino Linotype" w:hAnsi="Palatino Linotype" w:cstheme="minorHAnsi"/>
          <w:sz w:val="18"/>
        </w:rPr>
      </w:pPr>
      <w:r w:rsidRPr="00E77564">
        <w:rPr>
          <w:rFonts w:ascii="Palatino Linotype" w:hAnsi="Palatino Linotype" w:cstheme="minorHAnsi"/>
          <w:sz w:val="18"/>
        </w:rPr>
        <w:br w:type="page"/>
      </w:r>
    </w:p>
    <w:p w:rsidR="00531C56" w:rsidRDefault="00531C56" w:rsidP="00953D59">
      <w:pPr>
        <w:jc w:val="center"/>
        <w:rPr>
          <w:rFonts w:ascii="Palatino Linotype" w:hAnsi="Palatino Linotype" w:cstheme="minorHAnsi"/>
          <w:sz w:val="18"/>
        </w:rPr>
      </w:pPr>
    </w:p>
    <w:p w:rsidR="00531C56" w:rsidRDefault="00531C56" w:rsidP="00531C56">
      <w:pPr>
        <w:pStyle w:val="a6"/>
        <w:spacing w:after="0"/>
        <w:ind w:left="0"/>
        <w:jc w:val="center"/>
        <w:rPr>
          <w:rFonts w:ascii="Palatino Linotype" w:hAnsi="Palatino Linotype" w:cstheme="minorHAnsi"/>
          <w:b/>
        </w:rPr>
      </w:pPr>
    </w:p>
    <w:p w:rsidR="00531C56" w:rsidRPr="00531C56" w:rsidRDefault="00531C56" w:rsidP="00531C56">
      <w:pPr>
        <w:pStyle w:val="a6"/>
        <w:spacing w:after="0"/>
        <w:ind w:left="0"/>
        <w:jc w:val="center"/>
        <w:rPr>
          <w:rFonts w:ascii="Palatino Linotype" w:hAnsi="Palatino Linotype" w:cstheme="minorHAnsi"/>
          <w:b/>
        </w:rPr>
      </w:pPr>
      <w:r w:rsidRPr="00531C56">
        <w:rPr>
          <w:rFonts w:ascii="Palatino Linotype" w:hAnsi="Palatino Linotype" w:cstheme="minorHAnsi"/>
          <w:b/>
        </w:rPr>
        <w:t>ΥΠΕΥΘΥΝΗ ΔΗΛΩΣΗ ΙΙ</w:t>
      </w:r>
    </w:p>
    <w:p w:rsidR="00531C56" w:rsidRPr="00531C56" w:rsidRDefault="00531C56" w:rsidP="00531C56">
      <w:pPr>
        <w:suppressAutoHyphens w:val="0"/>
        <w:ind w:right="-285"/>
        <w:jc w:val="center"/>
        <w:rPr>
          <w:sz w:val="18"/>
          <w:szCs w:val="20"/>
        </w:rPr>
      </w:pPr>
      <w:r w:rsidRPr="00531C56">
        <w:rPr>
          <w:sz w:val="18"/>
          <w:szCs w:val="20"/>
        </w:rPr>
        <w:t>(άρθρο 8 Ν.1599/1986)</w:t>
      </w:r>
    </w:p>
    <w:p w:rsidR="00531C56" w:rsidRPr="00531C56" w:rsidRDefault="00531C56" w:rsidP="00531C56">
      <w:pPr>
        <w:suppressAutoHyphens w:val="0"/>
        <w:ind w:right="-285"/>
        <w:rPr>
          <w:sz w:val="18"/>
          <w:szCs w:val="20"/>
        </w:rPr>
      </w:pPr>
      <w:r w:rsidRPr="00531C56">
        <w:rPr>
          <w:sz w:val="18"/>
          <w:szCs w:val="20"/>
        </w:rPr>
        <w:t>Η ακρίβεια των στοιχείων που υποβάλλονται με αυτή τη δήλωση μπορεί να ελεγχθεί με βάση το αρχείο άλλων υπηρεσιών (άρθρο 8 παρ. 4 Ν. 1599/1986)</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05"/>
        <w:gridCol w:w="338"/>
        <w:gridCol w:w="677"/>
        <w:gridCol w:w="96"/>
        <w:gridCol w:w="1278"/>
        <w:gridCol w:w="742"/>
        <w:gridCol w:w="368"/>
        <w:gridCol w:w="32"/>
        <w:gridCol w:w="711"/>
        <w:gridCol w:w="415"/>
        <w:gridCol w:w="70"/>
        <w:gridCol w:w="497"/>
        <w:gridCol w:w="555"/>
        <w:gridCol w:w="400"/>
        <w:gridCol w:w="1029"/>
        <w:gridCol w:w="80"/>
        <w:gridCol w:w="43"/>
      </w:tblGrid>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20"/>
                <w:szCs w:val="20"/>
              </w:rPr>
            </w:pPr>
            <w:r w:rsidRPr="00531C56">
              <w:rPr>
                <w:rFonts w:ascii="Arial" w:hAnsi="Arial" w:cs="Arial"/>
                <w:sz w:val="20"/>
                <w:szCs w:val="20"/>
              </w:rPr>
              <w:t>ΠΡΟΣ</w:t>
            </w:r>
            <w:r w:rsidRPr="00531C56">
              <w:rPr>
                <w:rFonts w:ascii="Arial" w:hAnsi="Arial" w:cs="Arial"/>
                <w:sz w:val="20"/>
                <w:szCs w:val="20"/>
                <w:vertAlign w:val="superscript"/>
              </w:rPr>
              <w:t>(1)</w:t>
            </w:r>
            <w:r w:rsidRPr="00531C56">
              <w:rPr>
                <w:rFonts w:ascii="Arial" w:hAnsi="Arial" w:cs="Arial"/>
                <w:sz w:val="20"/>
                <w:szCs w:val="20"/>
              </w:rPr>
              <w:t>:</w:t>
            </w:r>
          </w:p>
        </w:tc>
        <w:tc>
          <w:tcPr>
            <w:tcW w:w="7288" w:type="dxa"/>
            <w:gridSpan w:val="15"/>
          </w:tcPr>
          <w:p w:rsidR="00531C56" w:rsidRPr="00531C56" w:rsidRDefault="00531C56" w:rsidP="00531C56">
            <w:pPr>
              <w:spacing w:before="240"/>
              <w:ind w:right="-285"/>
              <w:rPr>
                <w:rFonts w:ascii="Arial" w:hAnsi="Arial" w:cs="Arial"/>
                <w:b/>
                <w:sz w:val="20"/>
                <w:szCs w:val="20"/>
              </w:rPr>
            </w:pPr>
            <w:r w:rsidRPr="00531C56">
              <w:rPr>
                <w:rFonts w:ascii="Arial" w:hAnsi="Arial" w:cs="Arial"/>
                <w:b/>
                <w:sz w:val="20"/>
                <w:szCs w:val="20"/>
              </w:rPr>
              <w:t>ΠΑΝΕΠΙΣΤΗΜΙΟ ΚΡΗΤΗΣ</w:t>
            </w:r>
          </w:p>
        </w:tc>
      </w:tr>
      <w:tr w:rsidR="00531C56" w:rsidRPr="00531C56" w:rsidTr="00531C56">
        <w:trPr>
          <w:gridAfter w:val="1"/>
          <w:wAfter w:w="43" w:type="dxa"/>
          <w:cantSplit/>
          <w:trHeight w:val="392"/>
        </w:trPr>
        <w:tc>
          <w:tcPr>
            <w:tcW w:w="1405"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 – Η Όνομα:</w:t>
            </w:r>
          </w:p>
        </w:tc>
        <w:tc>
          <w:tcPr>
            <w:tcW w:w="3131" w:type="dxa"/>
            <w:gridSpan w:val="5"/>
          </w:tcPr>
          <w:p w:rsidR="00531C56" w:rsidRPr="00531C56" w:rsidRDefault="00531C56" w:rsidP="00531C56">
            <w:pPr>
              <w:spacing w:before="240"/>
              <w:ind w:right="-285"/>
              <w:rPr>
                <w:rFonts w:ascii="Arial" w:hAnsi="Arial" w:cs="Arial"/>
                <w:sz w:val="16"/>
              </w:rPr>
            </w:pPr>
          </w:p>
        </w:tc>
        <w:tc>
          <w:tcPr>
            <w:tcW w:w="1111" w:type="dxa"/>
            <w:gridSpan w:val="3"/>
          </w:tcPr>
          <w:p w:rsidR="00531C56" w:rsidRPr="00531C56" w:rsidRDefault="00531C56" w:rsidP="00531C56">
            <w:pPr>
              <w:spacing w:before="240"/>
              <w:ind w:right="-285"/>
              <w:rPr>
                <w:rFonts w:ascii="Arial" w:hAnsi="Arial" w:cs="Arial"/>
                <w:sz w:val="16"/>
              </w:rPr>
            </w:pPr>
            <w:r w:rsidRPr="00531C56">
              <w:rPr>
                <w:rFonts w:ascii="Arial" w:hAnsi="Arial" w:cs="Arial"/>
                <w:sz w:val="16"/>
              </w:rPr>
              <w:t>Επώνυμο:</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Όνομα και Επώνυμο Πατέρα: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20"/>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Όνομα και Επώνυμο Μητέρας:</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Ημερομηνία γέννησης</w:t>
            </w:r>
            <w:r w:rsidRPr="00531C56">
              <w:rPr>
                <w:rFonts w:ascii="Arial" w:hAnsi="Arial" w:cs="Arial"/>
                <w:sz w:val="16"/>
                <w:vertAlign w:val="superscript"/>
              </w:rPr>
              <w:t>(2)</w:t>
            </w:r>
            <w:r w:rsidRPr="00531C56">
              <w:rPr>
                <w:rFonts w:ascii="Arial" w:hAnsi="Arial" w:cs="Arial"/>
                <w:sz w:val="16"/>
              </w:rPr>
              <w:t xml:space="preserve">: </w:t>
            </w:r>
          </w:p>
        </w:tc>
        <w:tc>
          <w:tcPr>
            <w:tcW w:w="6177" w:type="dxa"/>
            <w:gridSpan w:val="12"/>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94"/>
        </w:trPr>
        <w:tc>
          <w:tcPr>
            <w:tcW w:w="2516" w:type="dxa"/>
            <w:gridSpan w:val="4"/>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Γέννησης:</w:t>
            </w:r>
          </w:p>
        </w:tc>
        <w:tc>
          <w:tcPr>
            <w:tcW w:w="6177" w:type="dxa"/>
            <w:gridSpan w:val="12"/>
            <w:tcBorders>
              <w:top w:val="single" w:sz="4" w:space="0" w:color="auto"/>
              <w:left w:val="single" w:sz="4" w:space="0" w:color="auto"/>
              <w:bottom w:val="single" w:sz="4" w:space="0" w:color="auto"/>
              <w:right w:val="single" w:sz="4" w:space="0" w:color="auto"/>
            </w:tcBorders>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611"/>
        </w:trPr>
        <w:tc>
          <w:tcPr>
            <w:tcW w:w="2516" w:type="dxa"/>
            <w:gridSpan w:val="4"/>
          </w:tcPr>
          <w:p w:rsidR="00531C56" w:rsidRPr="00531C56" w:rsidRDefault="00531C56" w:rsidP="00531C56">
            <w:pPr>
              <w:spacing w:before="240"/>
              <w:ind w:right="-285"/>
              <w:rPr>
                <w:rFonts w:ascii="Arial" w:hAnsi="Arial" w:cs="Arial"/>
                <w:sz w:val="16"/>
              </w:rPr>
            </w:pPr>
            <w:r w:rsidRPr="00531C56">
              <w:rPr>
                <w:rFonts w:ascii="Arial" w:hAnsi="Arial" w:cs="Arial"/>
                <w:sz w:val="16"/>
              </w:rPr>
              <w:t>Αριθμός Δελτίου Ταυτότητας:</w:t>
            </w:r>
          </w:p>
        </w:tc>
        <w:tc>
          <w:tcPr>
            <w:tcW w:w="2388" w:type="dxa"/>
            <w:gridSpan w:val="3"/>
          </w:tcPr>
          <w:p w:rsidR="00531C56" w:rsidRPr="00531C56" w:rsidRDefault="00531C56" w:rsidP="00531C56">
            <w:pPr>
              <w:spacing w:before="240"/>
              <w:ind w:right="-285"/>
              <w:rPr>
                <w:rFonts w:ascii="Arial" w:hAnsi="Arial" w:cs="Arial"/>
                <w:sz w:val="16"/>
              </w:rPr>
            </w:pPr>
          </w:p>
        </w:tc>
        <w:tc>
          <w:tcPr>
            <w:tcW w:w="743"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Τηλ</w:t>
            </w:r>
            <w:proofErr w:type="spellEnd"/>
            <w:r w:rsidRPr="00531C56">
              <w:rPr>
                <w:rFonts w:ascii="Arial" w:hAnsi="Arial" w:cs="Arial"/>
                <w:sz w:val="16"/>
              </w:rPr>
              <w:t>:</w:t>
            </w:r>
          </w:p>
        </w:tc>
        <w:tc>
          <w:tcPr>
            <w:tcW w:w="3046" w:type="dxa"/>
            <w:gridSpan w:val="7"/>
          </w:tcPr>
          <w:p w:rsidR="00531C56" w:rsidRPr="00531C56" w:rsidRDefault="00531C56" w:rsidP="00531C56">
            <w:pPr>
              <w:spacing w:before="240"/>
              <w:ind w:right="-285"/>
              <w:rPr>
                <w:rFonts w:ascii="Arial" w:hAnsi="Arial" w:cs="Arial"/>
                <w:sz w:val="16"/>
              </w:rPr>
            </w:pPr>
          </w:p>
        </w:tc>
      </w:tr>
      <w:tr w:rsidR="00531C56" w:rsidRPr="00531C56" w:rsidTr="00531C56">
        <w:trPr>
          <w:gridAfter w:val="2"/>
          <w:wAfter w:w="123" w:type="dxa"/>
          <w:cantSplit/>
          <w:trHeight w:val="611"/>
        </w:trPr>
        <w:tc>
          <w:tcPr>
            <w:tcW w:w="1743" w:type="dxa"/>
            <w:gridSpan w:val="2"/>
          </w:tcPr>
          <w:p w:rsidR="00531C56" w:rsidRPr="00531C56" w:rsidRDefault="00531C56" w:rsidP="00531C56">
            <w:pPr>
              <w:spacing w:before="240"/>
              <w:ind w:right="-285"/>
              <w:rPr>
                <w:rFonts w:ascii="Arial" w:hAnsi="Arial" w:cs="Arial"/>
                <w:sz w:val="16"/>
              </w:rPr>
            </w:pPr>
            <w:r w:rsidRPr="00531C56">
              <w:rPr>
                <w:rFonts w:ascii="Arial" w:hAnsi="Arial" w:cs="Arial"/>
                <w:sz w:val="16"/>
              </w:rPr>
              <w:t>Τόπος Κατοικίας:</w:t>
            </w:r>
          </w:p>
        </w:tc>
        <w:tc>
          <w:tcPr>
            <w:tcW w:w="2051" w:type="dxa"/>
            <w:gridSpan w:val="3"/>
          </w:tcPr>
          <w:p w:rsidR="00531C56" w:rsidRPr="00531C56" w:rsidRDefault="00531C56" w:rsidP="00531C56">
            <w:pPr>
              <w:spacing w:before="240"/>
              <w:ind w:right="-285"/>
              <w:rPr>
                <w:rFonts w:ascii="Arial" w:hAnsi="Arial" w:cs="Arial"/>
                <w:sz w:val="16"/>
              </w:rPr>
            </w:pPr>
          </w:p>
        </w:tc>
        <w:tc>
          <w:tcPr>
            <w:tcW w:w="742" w:type="dxa"/>
          </w:tcPr>
          <w:p w:rsidR="00531C56" w:rsidRPr="00531C56" w:rsidRDefault="00531C56" w:rsidP="00531C56">
            <w:pPr>
              <w:spacing w:before="240"/>
              <w:ind w:right="-285"/>
              <w:rPr>
                <w:rFonts w:ascii="Arial" w:hAnsi="Arial" w:cs="Arial"/>
                <w:sz w:val="16"/>
              </w:rPr>
            </w:pPr>
            <w:r w:rsidRPr="00531C56">
              <w:rPr>
                <w:rFonts w:ascii="Arial" w:hAnsi="Arial" w:cs="Arial"/>
                <w:sz w:val="16"/>
              </w:rPr>
              <w:t>Οδός:</w:t>
            </w:r>
          </w:p>
        </w:tc>
        <w:tc>
          <w:tcPr>
            <w:tcW w:w="1526" w:type="dxa"/>
            <w:gridSpan w:val="4"/>
          </w:tcPr>
          <w:p w:rsidR="00531C56" w:rsidRPr="00531C56" w:rsidRDefault="00531C56" w:rsidP="00531C56">
            <w:pPr>
              <w:spacing w:before="240"/>
              <w:ind w:right="-285"/>
              <w:rPr>
                <w:rFonts w:ascii="Arial" w:hAnsi="Arial" w:cs="Arial"/>
                <w:sz w:val="16"/>
              </w:rPr>
            </w:pPr>
          </w:p>
        </w:tc>
        <w:tc>
          <w:tcPr>
            <w:tcW w:w="567" w:type="dxa"/>
            <w:gridSpan w:val="2"/>
          </w:tcPr>
          <w:p w:rsidR="00531C56" w:rsidRPr="00531C56" w:rsidRDefault="00531C56" w:rsidP="00531C56">
            <w:pPr>
              <w:spacing w:before="240"/>
              <w:ind w:right="-285"/>
              <w:rPr>
                <w:rFonts w:ascii="Arial" w:hAnsi="Arial" w:cs="Arial"/>
                <w:sz w:val="16"/>
              </w:rPr>
            </w:pPr>
            <w:proofErr w:type="spellStart"/>
            <w:r w:rsidRPr="00531C56">
              <w:rPr>
                <w:rFonts w:ascii="Arial" w:hAnsi="Arial" w:cs="Arial"/>
                <w:sz w:val="16"/>
              </w:rPr>
              <w:t>Αριθ</w:t>
            </w:r>
            <w:proofErr w:type="spellEnd"/>
            <w:r w:rsidRPr="00531C56">
              <w:rPr>
                <w:rFonts w:ascii="Arial" w:hAnsi="Arial" w:cs="Arial"/>
                <w:sz w:val="16"/>
              </w:rPr>
              <w:t>:</w:t>
            </w:r>
          </w:p>
        </w:tc>
        <w:tc>
          <w:tcPr>
            <w:tcW w:w="555" w:type="dxa"/>
          </w:tcPr>
          <w:p w:rsidR="00531C56" w:rsidRPr="00531C56" w:rsidRDefault="00531C56" w:rsidP="00531C56">
            <w:pPr>
              <w:spacing w:before="240"/>
              <w:ind w:right="-285"/>
              <w:rPr>
                <w:rFonts w:ascii="Arial" w:hAnsi="Arial" w:cs="Arial"/>
                <w:sz w:val="16"/>
              </w:rPr>
            </w:pPr>
          </w:p>
        </w:tc>
        <w:tc>
          <w:tcPr>
            <w:tcW w:w="400" w:type="dxa"/>
          </w:tcPr>
          <w:p w:rsidR="00531C56" w:rsidRPr="00531C56" w:rsidRDefault="00531C56" w:rsidP="00531C56">
            <w:pPr>
              <w:spacing w:before="240"/>
              <w:ind w:right="-285"/>
              <w:rPr>
                <w:rFonts w:ascii="Arial" w:hAnsi="Arial" w:cs="Arial"/>
                <w:sz w:val="16"/>
              </w:rPr>
            </w:pPr>
            <w:r w:rsidRPr="00531C56">
              <w:rPr>
                <w:rFonts w:ascii="Arial" w:hAnsi="Arial" w:cs="Arial"/>
                <w:sz w:val="16"/>
              </w:rPr>
              <w:t>ΤΚ:</w:t>
            </w:r>
          </w:p>
        </w:tc>
        <w:tc>
          <w:tcPr>
            <w:tcW w:w="1029" w:type="dxa"/>
          </w:tcPr>
          <w:p w:rsidR="00531C56" w:rsidRPr="00531C56" w:rsidRDefault="00531C56" w:rsidP="00531C56">
            <w:pPr>
              <w:spacing w:before="240"/>
              <w:ind w:right="-285"/>
              <w:rPr>
                <w:rFonts w:ascii="Arial" w:hAnsi="Arial" w:cs="Arial"/>
                <w:sz w:val="16"/>
              </w:rPr>
            </w:pPr>
          </w:p>
        </w:tc>
      </w:tr>
      <w:tr w:rsidR="00531C56" w:rsidRPr="00531C56" w:rsidTr="00531C56">
        <w:trPr>
          <w:gridAfter w:val="1"/>
          <w:wAfter w:w="43" w:type="dxa"/>
          <w:cantSplit/>
          <w:trHeight w:val="491"/>
        </w:trPr>
        <w:tc>
          <w:tcPr>
            <w:tcW w:w="2420" w:type="dxa"/>
            <w:gridSpan w:val="3"/>
            <w:vAlign w:val="bottom"/>
          </w:tcPr>
          <w:p w:rsidR="00531C56" w:rsidRPr="00531C56" w:rsidRDefault="00531C56" w:rsidP="00531C56">
            <w:pPr>
              <w:spacing w:before="240"/>
              <w:ind w:right="-285"/>
              <w:rPr>
                <w:rFonts w:ascii="Arial" w:hAnsi="Arial" w:cs="Arial"/>
                <w:sz w:val="16"/>
              </w:rPr>
            </w:pPr>
            <w:r w:rsidRPr="00531C56">
              <w:rPr>
                <w:rFonts w:ascii="Arial" w:hAnsi="Arial" w:cs="Arial"/>
                <w:sz w:val="16"/>
              </w:rPr>
              <w:t xml:space="preserve">Αρ. </w:t>
            </w:r>
            <w:proofErr w:type="spellStart"/>
            <w:r w:rsidRPr="00531C56">
              <w:rPr>
                <w:rFonts w:ascii="Arial" w:hAnsi="Arial" w:cs="Arial"/>
                <w:sz w:val="16"/>
              </w:rPr>
              <w:t>Τηλεομοιοτύπου</w:t>
            </w:r>
            <w:proofErr w:type="spellEnd"/>
            <w:r w:rsidRPr="00531C56">
              <w:rPr>
                <w:rFonts w:ascii="Arial" w:hAnsi="Arial" w:cs="Arial"/>
                <w:sz w:val="16"/>
              </w:rPr>
              <w:t xml:space="preserve"> (</w:t>
            </w:r>
            <w:r w:rsidRPr="00531C56">
              <w:rPr>
                <w:rFonts w:ascii="Arial" w:hAnsi="Arial" w:cs="Arial"/>
                <w:sz w:val="16"/>
                <w:lang w:val="en-US"/>
              </w:rPr>
              <w:t>Fax</w:t>
            </w:r>
            <w:r w:rsidRPr="00531C56">
              <w:rPr>
                <w:rFonts w:ascii="Arial" w:hAnsi="Arial" w:cs="Arial"/>
                <w:sz w:val="16"/>
              </w:rPr>
              <w:t>):</w:t>
            </w:r>
          </w:p>
        </w:tc>
        <w:tc>
          <w:tcPr>
            <w:tcW w:w="2516" w:type="dxa"/>
            <w:gridSpan w:val="5"/>
            <w:vAlign w:val="bottom"/>
          </w:tcPr>
          <w:p w:rsidR="00531C56" w:rsidRPr="00531C56" w:rsidRDefault="00531C56" w:rsidP="00531C56">
            <w:pPr>
              <w:spacing w:before="240"/>
              <w:ind w:right="-285"/>
              <w:rPr>
                <w:rFonts w:ascii="Arial" w:hAnsi="Arial" w:cs="Arial"/>
                <w:sz w:val="16"/>
              </w:rPr>
            </w:pPr>
          </w:p>
        </w:tc>
        <w:tc>
          <w:tcPr>
            <w:tcW w:w="1196" w:type="dxa"/>
            <w:gridSpan w:val="3"/>
            <w:vAlign w:val="bottom"/>
          </w:tcPr>
          <w:p w:rsidR="00531C56" w:rsidRPr="00531C56" w:rsidRDefault="00531C56" w:rsidP="00531C56">
            <w:pPr>
              <w:ind w:right="-285"/>
              <w:rPr>
                <w:rFonts w:ascii="Arial" w:hAnsi="Arial" w:cs="Arial"/>
                <w:sz w:val="16"/>
              </w:rPr>
            </w:pPr>
            <w:r w:rsidRPr="00531C56">
              <w:rPr>
                <w:rFonts w:ascii="Arial" w:hAnsi="Arial" w:cs="Arial"/>
                <w:sz w:val="16"/>
              </w:rPr>
              <w:t>Δ/νση Ηλεκτρ. Ταχυδρομείου</w:t>
            </w:r>
          </w:p>
          <w:p w:rsidR="00531C56" w:rsidRPr="00531C56" w:rsidRDefault="00531C56" w:rsidP="00531C56">
            <w:pPr>
              <w:ind w:right="-285"/>
              <w:rPr>
                <w:rFonts w:ascii="Arial" w:hAnsi="Arial" w:cs="Arial"/>
                <w:sz w:val="16"/>
              </w:rPr>
            </w:pPr>
            <w:r w:rsidRPr="00531C56">
              <w:rPr>
                <w:rFonts w:ascii="Arial" w:hAnsi="Arial" w:cs="Arial"/>
                <w:sz w:val="16"/>
              </w:rPr>
              <w:t>(Ε</w:t>
            </w:r>
            <w:r w:rsidRPr="00531C56">
              <w:rPr>
                <w:rFonts w:ascii="Arial" w:hAnsi="Arial" w:cs="Arial"/>
                <w:sz w:val="16"/>
                <w:lang w:val="en-US"/>
              </w:rPr>
              <w:t>mail</w:t>
            </w:r>
            <w:r w:rsidRPr="00531C56">
              <w:rPr>
                <w:rFonts w:ascii="Arial" w:hAnsi="Arial" w:cs="Arial"/>
                <w:sz w:val="16"/>
              </w:rPr>
              <w:t>):</w:t>
            </w:r>
          </w:p>
        </w:tc>
        <w:tc>
          <w:tcPr>
            <w:tcW w:w="2561" w:type="dxa"/>
            <w:gridSpan w:val="5"/>
            <w:vAlign w:val="bottom"/>
          </w:tcPr>
          <w:p w:rsidR="00531C56" w:rsidRPr="00531C56" w:rsidRDefault="00531C56" w:rsidP="00531C56">
            <w:pPr>
              <w:spacing w:before="240"/>
              <w:ind w:right="-285"/>
              <w:rPr>
                <w:rFonts w:ascii="Arial" w:hAnsi="Arial" w:cs="Arial"/>
                <w:sz w:val="16"/>
              </w:rPr>
            </w:pPr>
          </w:p>
        </w:tc>
      </w:tr>
      <w:tr w:rsidR="00531C56" w:rsidRPr="00531C56" w:rsidTr="00531C56">
        <w:trPr>
          <w:trHeight w:val="555"/>
        </w:trPr>
        <w:tc>
          <w:tcPr>
            <w:tcW w:w="8736" w:type="dxa"/>
            <w:gridSpan w:val="17"/>
            <w:tcBorders>
              <w:top w:val="nil"/>
              <w:left w:val="nil"/>
              <w:bottom w:val="nil"/>
              <w:right w:val="nil"/>
            </w:tcBorders>
          </w:tcPr>
          <w:p w:rsidR="00531C56" w:rsidRPr="00531C56" w:rsidRDefault="00531C56" w:rsidP="00531C56">
            <w:pPr>
              <w:ind w:right="-285"/>
              <w:rPr>
                <w:rFonts w:ascii="Palatino Linotype" w:hAnsi="Palatino Linotype"/>
                <w:sz w:val="18"/>
                <w:szCs w:val="18"/>
              </w:rPr>
            </w:pPr>
          </w:p>
          <w:p w:rsidR="00531C56" w:rsidRPr="00531C56" w:rsidRDefault="00531C56" w:rsidP="00531C56">
            <w:pPr>
              <w:ind w:right="-285"/>
              <w:rPr>
                <w:rFonts w:ascii="Palatino Linotype" w:hAnsi="Palatino Linotype"/>
                <w:sz w:val="18"/>
                <w:szCs w:val="18"/>
              </w:rPr>
            </w:pPr>
            <w:r w:rsidRPr="00531C56">
              <w:rPr>
                <w:rFonts w:ascii="Palatino Linotype" w:hAnsi="Palatino Linotype"/>
                <w:sz w:val="18"/>
                <w:szCs w:val="18"/>
              </w:rPr>
              <w:t xml:space="preserve">Με ατομική μου ευθύνη και γνωρίζοντας τις κυρώσεις </w:t>
            </w:r>
            <w:r w:rsidRPr="00531C56">
              <w:rPr>
                <w:rFonts w:ascii="Palatino Linotype" w:hAnsi="Palatino Linotype"/>
                <w:sz w:val="18"/>
                <w:szCs w:val="18"/>
                <w:vertAlign w:val="superscript"/>
              </w:rPr>
              <w:t>(3)</w:t>
            </w:r>
            <w:r w:rsidRPr="00531C56">
              <w:rPr>
                <w:rFonts w:ascii="Palatino Linotype" w:hAnsi="Palatino Linotype"/>
                <w:sz w:val="18"/>
                <w:szCs w:val="18"/>
              </w:rPr>
              <w:t>, που προβλέπονται από τις διατάξεις της παρ. 6 του άρθρου 22 του Ν. 1599/1986, δηλώνω ότι:</w:t>
            </w:r>
          </w:p>
        </w:tc>
      </w:tr>
      <w:tr w:rsidR="00531C56" w:rsidRPr="00531C56" w:rsidTr="00531C56">
        <w:trPr>
          <w:trHeight w:val="2050"/>
        </w:trPr>
        <w:tc>
          <w:tcPr>
            <w:tcW w:w="8736" w:type="dxa"/>
            <w:gridSpan w:val="17"/>
            <w:tcBorders>
              <w:top w:val="nil"/>
              <w:left w:val="nil"/>
              <w:bottom w:val="nil"/>
              <w:right w:val="nil"/>
            </w:tcBorders>
          </w:tcPr>
          <w:p w:rsidR="00531C56" w:rsidRPr="00531C56" w:rsidRDefault="00531C56" w:rsidP="00531C56">
            <w:pPr>
              <w:jc w:val="both"/>
              <w:rPr>
                <w:rFonts w:ascii="Palatino Linotype" w:hAnsi="Palatino Linotype"/>
                <w:sz w:val="18"/>
                <w:szCs w:val="18"/>
              </w:rPr>
            </w:pPr>
            <w:r w:rsidRPr="00531C56">
              <w:rPr>
                <w:rFonts w:ascii="Palatino Linotype" w:hAnsi="Palatino Linotype"/>
                <w:sz w:val="18"/>
                <w:szCs w:val="18"/>
              </w:rPr>
              <w:t xml:space="preserve">δεν έχουν επιβληθεί σε βάρος της εταιρείας …………………………..…, της οποίας είμαι νόμιμος εκπρόσωπος, μέσα σε χρονικό διάστημα δύο (2) ετών πριν από την ημερομηνία λήξης της προθεσμίας υποβολής προσφοράς ή αίτησης συμμετοχής </w:t>
            </w:r>
            <w:r w:rsidRPr="00531C56">
              <w:rPr>
                <w:rFonts w:ascii="Palatino Linotype" w:hAnsi="Palatino Linotype"/>
                <w:sz w:val="18"/>
                <w:szCs w:val="18"/>
                <w:u w:val="single"/>
              </w:rPr>
              <w:t>με τελεσίδικη και δεσμευτική ισχύ</w:t>
            </w:r>
            <w:r w:rsidRPr="00531C56">
              <w:rPr>
                <w:rFonts w:ascii="Palatino Linotype" w:hAnsi="Palatino Linotype"/>
                <w:sz w:val="18"/>
                <w:szCs w:val="18"/>
              </w:rPr>
              <w:t xml:space="preserve">: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531C56">
              <w:rPr>
                <w:rFonts w:ascii="Palatino Linotype" w:hAnsi="Palatino Linotype"/>
                <w:sz w:val="18"/>
                <w:szCs w:val="18"/>
              </w:rPr>
              <w:t>ββ</w:t>
            </w:r>
            <w:proofErr w:type="spellEnd"/>
            <w:r w:rsidRPr="00531C56">
              <w:rPr>
                <w:rFonts w:ascii="Palatino Linotype" w:hAnsi="Palatino Linotype"/>
                <w:sz w:val="18"/>
                <w:szCs w:val="18"/>
              </w:rPr>
              <w:t>)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tc>
      </w:tr>
    </w:tbl>
    <w:p w:rsidR="00531C56" w:rsidRPr="00531C56" w:rsidRDefault="00531C56" w:rsidP="00531C56">
      <w:pPr>
        <w:ind w:right="567" w:firstLine="1134"/>
        <w:jc w:val="right"/>
        <w:rPr>
          <w:sz w:val="20"/>
          <w:szCs w:val="20"/>
        </w:rPr>
      </w:pPr>
      <w:r w:rsidRPr="00531C56">
        <w:rPr>
          <w:sz w:val="20"/>
          <w:szCs w:val="20"/>
        </w:rPr>
        <w:t>Ημερομηνία:        __/__/201…</w:t>
      </w:r>
    </w:p>
    <w:p w:rsidR="00531C56" w:rsidRPr="00531C56" w:rsidRDefault="00531C56" w:rsidP="00531C56">
      <w:pPr>
        <w:ind w:right="567" w:firstLine="1134"/>
        <w:rPr>
          <w:sz w:val="20"/>
          <w:szCs w:val="20"/>
        </w:rPr>
      </w:pPr>
    </w:p>
    <w:p w:rsidR="00531C56" w:rsidRPr="00531C56" w:rsidRDefault="00531C56" w:rsidP="00531C56">
      <w:pPr>
        <w:ind w:right="567" w:firstLine="1134"/>
        <w:jc w:val="right"/>
        <w:rPr>
          <w:sz w:val="20"/>
          <w:szCs w:val="20"/>
        </w:rPr>
      </w:pPr>
      <w:r w:rsidRPr="00531C56">
        <w:rPr>
          <w:sz w:val="20"/>
          <w:szCs w:val="20"/>
        </w:rPr>
        <w:t>Ο – Η Δηλ_____.</w:t>
      </w:r>
    </w:p>
    <w:p w:rsidR="00531C56" w:rsidRPr="00531C56" w:rsidRDefault="00531C56" w:rsidP="00531C56">
      <w:pPr>
        <w:ind w:right="567" w:firstLine="1134"/>
        <w:jc w:val="right"/>
        <w:rPr>
          <w:sz w:val="20"/>
          <w:szCs w:val="20"/>
        </w:rPr>
      </w:pPr>
      <w:r w:rsidRPr="00531C56">
        <w:rPr>
          <w:sz w:val="20"/>
          <w:szCs w:val="20"/>
        </w:rPr>
        <w:t xml:space="preserve"> (Υπογραφή)</w:t>
      </w:r>
    </w:p>
    <w:p w:rsidR="00531C56" w:rsidRPr="00531C56" w:rsidRDefault="00531C56" w:rsidP="00531C56">
      <w:pPr>
        <w:ind w:right="-285"/>
        <w:rPr>
          <w:sz w:val="18"/>
          <w:szCs w:val="18"/>
        </w:rPr>
      </w:pPr>
    </w:p>
    <w:p w:rsidR="00531C56" w:rsidRPr="00531C56" w:rsidRDefault="00531C56" w:rsidP="00531C56">
      <w:pPr>
        <w:ind w:right="-285"/>
        <w:rPr>
          <w:sz w:val="18"/>
          <w:szCs w:val="18"/>
        </w:rPr>
      </w:pPr>
      <w:r w:rsidRPr="00531C56">
        <w:rPr>
          <w:sz w:val="18"/>
          <w:szCs w:val="18"/>
        </w:rPr>
        <w:t>(1) Αναγράφεται από τον ενδιαφερόμενο πολίτη ή Αρχή ή η Υπηρεσία του δημόσιου τομέα, που απευθύνεται η αίτηση.</w:t>
      </w:r>
    </w:p>
    <w:p w:rsidR="00531C56" w:rsidRPr="00531C56" w:rsidRDefault="00531C56" w:rsidP="00531C56">
      <w:pPr>
        <w:ind w:right="-285"/>
        <w:rPr>
          <w:sz w:val="18"/>
          <w:szCs w:val="18"/>
        </w:rPr>
      </w:pPr>
      <w:r w:rsidRPr="00531C56">
        <w:rPr>
          <w:sz w:val="18"/>
          <w:szCs w:val="18"/>
        </w:rPr>
        <w:t xml:space="preserve">(2) Αναγράφεται ολογράφως. </w:t>
      </w:r>
    </w:p>
    <w:p w:rsidR="00531C56" w:rsidRPr="00531C56" w:rsidRDefault="00531C56" w:rsidP="00531C56">
      <w:pPr>
        <w:ind w:right="-285"/>
        <w:rPr>
          <w:sz w:val="18"/>
          <w:szCs w:val="18"/>
        </w:rPr>
      </w:pPr>
      <w:r w:rsidRPr="00531C56">
        <w:rPr>
          <w:sz w:val="18"/>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31C56" w:rsidRPr="00657380" w:rsidRDefault="00531C56" w:rsidP="00531C56">
      <w:pPr>
        <w:ind w:right="-285"/>
        <w:rPr>
          <w:sz w:val="18"/>
          <w:szCs w:val="18"/>
        </w:rPr>
      </w:pPr>
      <w:r w:rsidRPr="00531C56">
        <w:rPr>
          <w:sz w:val="18"/>
          <w:szCs w:val="18"/>
        </w:rPr>
        <w:t>(4) Σε περίπτωση ανεπάρκειας χώρου η δήλωση συνεχίζεται στην πίσω όψη της και υπογράφεται από τον δηλούντα ή την δηλούσα.</w:t>
      </w:r>
    </w:p>
    <w:p w:rsidR="00531C56" w:rsidRPr="00E77564" w:rsidRDefault="00531C56" w:rsidP="00531C56">
      <w:pPr>
        <w:jc w:val="center"/>
        <w:rPr>
          <w:rFonts w:ascii="Palatino Linotype" w:hAnsi="Palatino Linotype" w:cstheme="minorHAnsi"/>
          <w:sz w:val="18"/>
        </w:rPr>
      </w:pPr>
      <w:r>
        <w:rPr>
          <w:sz w:val="18"/>
        </w:rPr>
        <w:br w:type="page"/>
      </w:r>
    </w:p>
    <w:p w:rsidR="003E2298" w:rsidRDefault="003E2298" w:rsidP="00953D59">
      <w:pPr>
        <w:jc w:val="center"/>
        <w:rPr>
          <w:rFonts w:ascii="Palatino Linotype" w:hAnsi="Palatino Linotype" w:cstheme="minorHAnsi"/>
          <w:b/>
          <w:bCs/>
          <w:sz w:val="18"/>
          <w:szCs w:val="18"/>
        </w:rPr>
      </w:pPr>
    </w:p>
    <w:p w:rsidR="007A0D58" w:rsidRPr="001B6A6B" w:rsidRDefault="007A0D58" w:rsidP="00953D59">
      <w:pPr>
        <w:jc w:val="center"/>
        <w:rPr>
          <w:rFonts w:ascii="Palatino Linotype" w:hAnsi="Palatino Linotype" w:cstheme="minorHAnsi"/>
          <w:b/>
          <w:bCs/>
          <w:sz w:val="18"/>
          <w:szCs w:val="18"/>
        </w:rPr>
      </w:pPr>
      <w:r w:rsidRPr="001B6A6B">
        <w:rPr>
          <w:rFonts w:ascii="Palatino Linotype" w:hAnsi="Palatino Linotype" w:cstheme="minorHAnsi"/>
          <w:b/>
          <w:bCs/>
          <w:sz w:val="18"/>
          <w:szCs w:val="18"/>
        </w:rPr>
        <w:t>ΤΥΠΟΠΟΙΗΜΕΝΟ ΕΝΤΥΠΟ ΥΠΕΥΘΥΝΗΣ ΔΗΛΩΣΗΣ (TEΥΔ)</w:t>
      </w:r>
    </w:p>
    <w:p w:rsidR="009C2552" w:rsidRPr="00A30B1D" w:rsidRDefault="009C2552" w:rsidP="009C2552">
      <w:pPr>
        <w:jc w:val="center"/>
        <w:rPr>
          <w:rFonts w:ascii="Palatino Linotype" w:hAnsi="Palatino Linotype" w:cstheme="minorHAnsi"/>
          <w:b/>
          <w:bCs/>
          <w:sz w:val="19"/>
          <w:szCs w:val="19"/>
        </w:rPr>
      </w:pPr>
      <w:r w:rsidRPr="00A30B1D">
        <w:rPr>
          <w:rFonts w:ascii="Palatino Linotype" w:hAnsi="Palatino Linotype" w:cstheme="minorHAnsi"/>
          <w:b/>
          <w:bCs/>
          <w:sz w:val="19"/>
          <w:szCs w:val="19"/>
        </w:rPr>
        <w:t>ΤΥΠΟΠΟΙΗΜΕΝΟ ΕΝΤΥΠΟ ΥΠΕΥΘΥΝΗΣ ΔΗΛΩΣΗΣ (TEΥΔ)</w:t>
      </w:r>
    </w:p>
    <w:p w:rsidR="009C2552" w:rsidRPr="00A30B1D" w:rsidRDefault="009C2552" w:rsidP="009C2552">
      <w:pPr>
        <w:jc w:val="center"/>
        <w:rPr>
          <w:rFonts w:ascii="Palatino Linotype" w:eastAsia="Calibri" w:hAnsi="Palatino Linotype" w:cstheme="minorHAnsi"/>
          <w:b/>
          <w:bCs/>
          <w:color w:val="669900"/>
          <w:sz w:val="19"/>
          <w:szCs w:val="19"/>
          <w:u w:val="single"/>
        </w:rPr>
      </w:pPr>
      <w:r w:rsidRPr="00A30B1D">
        <w:rPr>
          <w:rFonts w:ascii="Palatino Linotype" w:hAnsi="Palatino Linotype" w:cstheme="minorHAnsi"/>
          <w:b/>
          <w:bCs/>
          <w:sz w:val="19"/>
          <w:szCs w:val="19"/>
        </w:rPr>
        <w:t>[άρθρου 79 παρ. 4 ν. 4412/2016 (Α 147)]</w:t>
      </w:r>
    </w:p>
    <w:p w:rsidR="009C2552" w:rsidRPr="00A30B1D" w:rsidRDefault="009C2552" w:rsidP="009C2552">
      <w:pPr>
        <w:jc w:val="center"/>
        <w:rPr>
          <w:rFonts w:ascii="Palatino Linotype" w:hAnsi="Palatino Linotype" w:cstheme="minorHAnsi"/>
          <w:sz w:val="19"/>
          <w:szCs w:val="19"/>
        </w:rPr>
      </w:pPr>
      <w:r w:rsidRPr="00A30B1D">
        <w:rPr>
          <w:rFonts w:ascii="Palatino Linotype" w:eastAsia="Calibri" w:hAnsi="Palatino Linotype" w:cstheme="minorHAnsi"/>
          <w:b/>
          <w:bCs/>
          <w:color w:val="00000A"/>
          <w:sz w:val="19"/>
          <w:szCs w:val="19"/>
          <w:u w:val="single"/>
        </w:rPr>
        <w:t>για διαδικασίες σύναψης δημόσιας σύμβασης κάτω των ορίων των οδηγιών</w:t>
      </w:r>
    </w:p>
    <w:p w:rsidR="009C2552" w:rsidRPr="00A30B1D" w:rsidRDefault="009C2552" w:rsidP="009C2552">
      <w:pPr>
        <w:jc w:val="center"/>
        <w:rPr>
          <w:rFonts w:ascii="Palatino Linotype" w:hAnsi="Palatino Linotype" w:cstheme="minorHAnsi"/>
          <w:b/>
          <w:bCs/>
          <w:sz w:val="19"/>
          <w:szCs w:val="19"/>
        </w:rPr>
      </w:pPr>
      <w:r w:rsidRPr="00A30B1D">
        <w:rPr>
          <w:rFonts w:ascii="Palatino Linotype" w:hAnsi="Palatino Linotype" w:cstheme="minorHAnsi"/>
          <w:b/>
          <w:bCs/>
          <w:sz w:val="19"/>
          <w:szCs w:val="19"/>
          <w:u w:val="single"/>
        </w:rPr>
        <w:t>Μέρος Ι: Πληροφορίες σχετικά με την αναθέτουσα αρχή/αναθέτοντα φορέα  και τη διαδικασία ανάθεσης</w:t>
      </w:r>
    </w:p>
    <w:p w:rsidR="009C2552" w:rsidRPr="00A30B1D" w:rsidRDefault="009C2552" w:rsidP="009C2552">
      <w:pPr>
        <w:pBdr>
          <w:top w:val="single" w:sz="1" w:space="1" w:color="000000"/>
          <w:left w:val="single" w:sz="1" w:space="1" w:color="000000"/>
          <w:bottom w:val="single" w:sz="1" w:space="1" w:color="000000"/>
          <w:right w:val="single" w:sz="1" w:space="1" w:color="000000"/>
        </w:pBdr>
        <w:shd w:val="clear" w:color="auto" w:fill="CCCCCC"/>
        <w:rPr>
          <w:rFonts w:ascii="Palatino Linotype" w:hAnsi="Palatino Linotype" w:cstheme="minorHAnsi"/>
          <w:b/>
          <w:bCs/>
          <w:sz w:val="19"/>
          <w:szCs w:val="19"/>
        </w:rPr>
      </w:pPr>
      <w:r w:rsidRPr="00A30B1D">
        <w:rPr>
          <w:rFonts w:ascii="Palatino Linotype" w:hAnsi="Palatino Linotype" w:cstheme="minorHAnsi"/>
          <w:b/>
          <w:bCs/>
          <w:sz w:val="19"/>
          <w:szCs w:val="19"/>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Style w:val="a5"/>
        <w:tblW w:w="8959" w:type="dxa"/>
        <w:jc w:val="center"/>
        <w:tblLayout w:type="fixed"/>
        <w:tblCellMar>
          <w:top w:w="55" w:type="dxa"/>
          <w:left w:w="55" w:type="dxa"/>
          <w:bottom w:w="55" w:type="dxa"/>
          <w:right w:w="55" w:type="dxa"/>
        </w:tblCellMar>
        <w:tblLook w:val="0000"/>
      </w:tblPr>
      <w:tblGrid>
        <w:gridCol w:w="8959"/>
      </w:tblGrid>
      <w:tr w:rsidR="009C2552" w:rsidRPr="00A30B1D" w:rsidTr="009C2552">
        <w:trPr>
          <w:jc w:val="center"/>
        </w:trPr>
        <w:tc>
          <w:tcPr>
            <w:tcW w:w="8954" w:type="dxa"/>
            <w:shd w:val="clear" w:color="auto" w:fill="B2B2B2"/>
          </w:tcPr>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bCs/>
                <w:sz w:val="19"/>
                <w:szCs w:val="19"/>
              </w:rPr>
              <w:t>Α: Ονομασία, διεύθυνση και στοιχεία επικοινωνίας της αναθέτουσας αρχής (αα)/ αναθέτοντα φορέα (αφ)</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Ονομασία: </w:t>
            </w:r>
            <w:r w:rsidRPr="00A30B1D">
              <w:rPr>
                <w:rFonts w:ascii="Palatino Linotype" w:hAnsi="Palatino Linotype" w:cstheme="minorHAnsi"/>
                <w:b/>
                <w:sz w:val="19"/>
                <w:szCs w:val="19"/>
              </w:rPr>
              <w:t>ΠΑΝΕΠΙΣΤΗΜΙΟ ΚΡΗΤΗΣ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Κωδικός  Αναθέτουσας Αρχής / Αναθέτοντα Φορέα ΚΗΜΔΗΣ :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Ταχυδρομική διεύθυνση / Πόλη / </w:t>
            </w:r>
            <w:proofErr w:type="spellStart"/>
            <w:r w:rsidRPr="00A30B1D">
              <w:rPr>
                <w:rFonts w:ascii="Palatino Linotype" w:hAnsi="Palatino Linotype" w:cstheme="minorHAnsi"/>
                <w:sz w:val="19"/>
                <w:szCs w:val="19"/>
              </w:rPr>
              <w:t>Ταχ</w:t>
            </w:r>
            <w:proofErr w:type="spellEnd"/>
            <w:r w:rsidRPr="00A30B1D">
              <w:rPr>
                <w:rFonts w:ascii="Palatino Linotype" w:hAnsi="Palatino Linotype" w:cstheme="minorHAnsi"/>
                <w:sz w:val="19"/>
                <w:szCs w:val="19"/>
              </w:rPr>
              <w:t xml:space="preserve">. Κωδικός: </w:t>
            </w:r>
            <w:r w:rsidRPr="00A30B1D">
              <w:rPr>
                <w:rFonts w:ascii="Palatino Linotype" w:hAnsi="Palatino Linotype" w:cstheme="minorHAnsi"/>
                <w:b/>
                <w:sz w:val="19"/>
                <w:szCs w:val="19"/>
              </w:rPr>
              <w:t>ΒΟΥΤΕΣ ΗΡΑΚΛΕΙΟΥ ΚΡΗΤΗΣ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Αρμόδιος για πληροφορίες: </w:t>
            </w:r>
            <w:r w:rsidRPr="00A30B1D">
              <w:rPr>
                <w:rFonts w:ascii="Palatino Linotype" w:hAnsi="Palatino Linotype" w:cstheme="minorHAnsi"/>
                <w:b/>
                <w:sz w:val="19"/>
                <w:szCs w:val="19"/>
              </w:rPr>
              <w:t xml:space="preserve"> Παναγιώτα Σαλεμή</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xml:space="preserve">- Τηλέφωνο: </w:t>
            </w:r>
            <w:r w:rsidRPr="00A30B1D">
              <w:rPr>
                <w:rFonts w:ascii="Palatino Linotype" w:hAnsi="Palatino Linotype" w:cstheme="minorHAnsi"/>
                <w:b/>
                <w:sz w:val="19"/>
                <w:szCs w:val="19"/>
              </w:rPr>
              <w:t>2810393137</w:t>
            </w:r>
          </w:p>
          <w:p w:rsidR="009C2552" w:rsidRPr="00A30B1D" w:rsidRDefault="009C2552" w:rsidP="009C2552">
            <w:pPr>
              <w:rPr>
                <w:rFonts w:ascii="Palatino Linotype" w:hAnsi="Palatino Linotype" w:cstheme="minorHAnsi"/>
                <w:b/>
                <w:sz w:val="19"/>
                <w:szCs w:val="19"/>
              </w:rPr>
            </w:pPr>
            <w:r w:rsidRPr="00A30B1D">
              <w:rPr>
                <w:rFonts w:ascii="Palatino Linotype" w:hAnsi="Palatino Linotype" w:cstheme="minorHAnsi"/>
                <w:sz w:val="19"/>
                <w:szCs w:val="19"/>
              </w:rPr>
              <w:t xml:space="preserve">- </w:t>
            </w:r>
            <w:proofErr w:type="spellStart"/>
            <w:r w:rsidRPr="00A30B1D">
              <w:rPr>
                <w:rFonts w:ascii="Palatino Linotype" w:hAnsi="Palatino Linotype" w:cstheme="minorHAnsi"/>
                <w:sz w:val="19"/>
                <w:szCs w:val="19"/>
              </w:rPr>
              <w:t>Ηλ</w:t>
            </w:r>
            <w:proofErr w:type="spellEnd"/>
            <w:r w:rsidRPr="00A30B1D">
              <w:rPr>
                <w:rFonts w:ascii="Palatino Linotype" w:hAnsi="Palatino Linotype" w:cstheme="minorHAnsi"/>
                <w:sz w:val="19"/>
                <w:szCs w:val="19"/>
              </w:rPr>
              <w:t>. ταχυδρομείο:</w:t>
            </w:r>
            <w:r w:rsidRPr="00A30B1D">
              <w:rPr>
                <w:rFonts w:ascii="Palatino Linotype" w:hAnsi="Palatino Linotype" w:cstheme="minorHAnsi"/>
                <w:b/>
                <w:sz w:val="19"/>
                <w:szCs w:val="19"/>
              </w:rPr>
              <w:t xml:space="preserve"> </w:t>
            </w:r>
            <w:r w:rsidRPr="00A30B1D">
              <w:rPr>
                <w:rFonts w:ascii="Palatino Linotype" w:hAnsi="Palatino Linotype" w:cstheme="minorHAnsi"/>
                <w:b/>
                <w:sz w:val="19"/>
                <w:szCs w:val="19"/>
                <w:lang w:val="en-US"/>
              </w:rPr>
              <w:t>salemi</w:t>
            </w:r>
            <w:r w:rsidRPr="00A30B1D">
              <w:rPr>
                <w:rFonts w:ascii="Palatino Linotype" w:hAnsi="Palatino Linotype" w:cstheme="minorHAnsi"/>
                <w:b/>
                <w:sz w:val="19"/>
                <w:szCs w:val="19"/>
              </w:rPr>
              <w:t>@</w:t>
            </w:r>
            <w:r w:rsidRPr="00A30B1D">
              <w:rPr>
                <w:rFonts w:ascii="Palatino Linotype" w:hAnsi="Palatino Linotype" w:cstheme="minorHAnsi"/>
                <w:b/>
                <w:sz w:val="19"/>
                <w:szCs w:val="19"/>
                <w:lang w:val="en-US"/>
              </w:rPr>
              <w:t>admin</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Διεύθυνση στο Διαδίκτυο (διεύθυνση δικτυακού τόπου)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r w:rsidRPr="00A30B1D">
              <w:rPr>
                <w:rFonts w:ascii="Palatino Linotype" w:hAnsi="Palatino Linotype" w:cstheme="minorHAnsi"/>
                <w:b/>
                <w:sz w:val="19"/>
                <w:szCs w:val="19"/>
                <w:lang w:val="en-US"/>
              </w:rPr>
              <w:t>www</w:t>
            </w:r>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uoc</w:t>
            </w:r>
            <w:proofErr w:type="spellEnd"/>
            <w:r w:rsidRPr="00A30B1D">
              <w:rPr>
                <w:rFonts w:ascii="Palatino Linotype" w:hAnsi="Palatino Linotype" w:cstheme="minorHAnsi"/>
                <w:b/>
                <w:sz w:val="19"/>
                <w:szCs w:val="19"/>
              </w:rPr>
              <w:t>.</w:t>
            </w:r>
            <w:proofErr w:type="spellStart"/>
            <w:r w:rsidRPr="00A30B1D">
              <w:rPr>
                <w:rFonts w:ascii="Palatino Linotype" w:hAnsi="Palatino Linotype" w:cstheme="minorHAnsi"/>
                <w:b/>
                <w:sz w:val="19"/>
                <w:szCs w:val="19"/>
                <w:lang w:val="en-US"/>
              </w:rPr>
              <w:t>gr</w:t>
            </w:r>
            <w:proofErr w:type="spellEnd"/>
            <w:r w:rsidRPr="00A30B1D">
              <w:rPr>
                <w:rFonts w:ascii="Palatino Linotype" w:hAnsi="Palatino Linotype" w:cstheme="minorHAnsi"/>
                <w:sz w:val="19"/>
                <w:szCs w:val="19"/>
              </w:rPr>
              <w:t>]</w:t>
            </w:r>
          </w:p>
        </w:tc>
      </w:tr>
      <w:tr w:rsidR="009C2552" w:rsidRPr="00A30B1D" w:rsidTr="009C2552">
        <w:trPr>
          <w:jc w:val="center"/>
        </w:trPr>
        <w:tc>
          <w:tcPr>
            <w:tcW w:w="8954" w:type="dxa"/>
            <w:shd w:val="clear" w:color="auto" w:fill="B2B2B2"/>
          </w:tcPr>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bCs/>
                <w:sz w:val="19"/>
                <w:szCs w:val="19"/>
              </w:rPr>
              <w:t>Β: Πληροφορίες σχετικά με τη διαδικασία σύναψης σύμβασης</w:t>
            </w:r>
          </w:p>
          <w:p w:rsidR="009C2552" w:rsidRPr="00803FCA" w:rsidRDefault="009C2552" w:rsidP="009C2552">
            <w:pPr>
              <w:suppressAutoHyphens w:val="0"/>
              <w:ind w:left="-567"/>
              <w:jc w:val="center"/>
              <w:rPr>
                <w:rFonts w:ascii="Palatino Linotype" w:eastAsia="Calibri" w:hAnsi="Palatino Linotype" w:cstheme="minorHAnsi"/>
                <w:b/>
                <w:caps/>
                <w:sz w:val="20"/>
                <w:szCs w:val="20"/>
                <w:lang w:eastAsia="en-US"/>
              </w:rPr>
            </w:pPr>
            <w:r w:rsidRPr="00A30B1D">
              <w:rPr>
                <w:rFonts w:ascii="Palatino Linotype" w:hAnsi="Palatino Linotype" w:cstheme="minorHAnsi"/>
                <w:sz w:val="19"/>
                <w:szCs w:val="19"/>
              </w:rPr>
              <w:t xml:space="preserve">- Τίτλος ή σύντομη περιγραφή της δημόσιας σύμβασης (συμπεριλαμβανομένου του σχετικού </w:t>
            </w:r>
            <w:r w:rsidRPr="00A30B1D">
              <w:rPr>
                <w:rFonts w:ascii="Palatino Linotype" w:hAnsi="Palatino Linotype" w:cstheme="minorHAnsi"/>
                <w:sz w:val="19"/>
                <w:szCs w:val="19"/>
                <w:lang w:val="en-US"/>
              </w:rPr>
              <w:t>CPV</w:t>
            </w:r>
            <w:r w:rsidRPr="00A30B1D">
              <w:rPr>
                <w:rFonts w:ascii="Palatino Linotype" w:hAnsi="Palatino Linotype" w:cstheme="minorHAnsi"/>
                <w:sz w:val="19"/>
                <w:szCs w:val="19"/>
              </w:rPr>
              <w:t>): [</w:t>
            </w:r>
            <w:r>
              <w:rPr>
                <w:rFonts w:ascii="Palatino Linotype" w:hAnsi="Palatino Linotype" w:cstheme="minorHAnsi"/>
                <w:b/>
                <w:sz w:val="19"/>
                <w:szCs w:val="19"/>
              </w:rPr>
              <w:t>Σ</w:t>
            </w:r>
            <w:r w:rsidRPr="00815FEF">
              <w:rPr>
                <w:rFonts w:ascii="Palatino Linotype" w:hAnsi="Palatino Linotype" w:cstheme="minorHAnsi"/>
                <w:b/>
                <w:sz w:val="19"/>
                <w:szCs w:val="19"/>
              </w:rPr>
              <w:t>υντήρηση εξοπλισμού (υλικού και λογισμικού) του Κέντρου Υποδομών και Υπηρεσιών Τεχνολογιών Πληροφορικής και Επικοινωνιών του Πανεπιστημίου Κρήτης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b/>
                <w:sz w:val="19"/>
                <w:szCs w:val="19"/>
              </w:rPr>
              <w:t>]</w:t>
            </w:r>
          </w:p>
          <w:p w:rsidR="009C2552" w:rsidRPr="00A30B1D" w:rsidRDefault="009C2552" w:rsidP="009C2552">
            <w:pPr>
              <w:rPr>
                <w:rFonts w:ascii="Palatino Linotype" w:hAnsi="Palatino Linotype" w:cstheme="minorHAnsi"/>
                <w:b/>
                <w:sz w:val="19"/>
                <w:szCs w:val="19"/>
              </w:rPr>
            </w:pPr>
            <w:r w:rsidRPr="00A30B1D">
              <w:rPr>
                <w:rFonts w:ascii="Palatino Linotype" w:eastAsia="Arial" w:hAnsi="Palatino Linotype" w:cs="Arial"/>
                <w:b/>
                <w:spacing w:val="-1"/>
                <w:w w:val="95"/>
                <w:sz w:val="19"/>
                <w:szCs w:val="19"/>
                <w:lang w:eastAsia="en-US"/>
              </w:rPr>
              <w:t>.</w:t>
            </w:r>
            <w:r w:rsidRPr="00A30B1D">
              <w:rPr>
                <w:rFonts w:ascii="Palatino Linotype" w:hAnsi="Palatino Linotype" w:cstheme="minorHAnsi"/>
                <w:b/>
                <w:sz w:val="19"/>
                <w:szCs w:val="19"/>
                <w:lang w:val="en-US"/>
              </w:rPr>
              <w:t>CPV</w:t>
            </w:r>
            <w:r w:rsidRPr="00A30B1D">
              <w:rPr>
                <w:rFonts w:ascii="Palatino Linotype" w:hAnsi="Palatino Linotype" w:cstheme="minorHAnsi"/>
                <w:b/>
                <w:sz w:val="19"/>
                <w:szCs w:val="19"/>
              </w:rPr>
              <w:t>:</w:t>
            </w:r>
            <w:r>
              <w:t xml:space="preserve"> </w:t>
            </w:r>
            <w:r w:rsidRPr="009C2552">
              <w:rPr>
                <w:rFonts w:ascii="Palatino Linotype" w:hAnsi="Palatino Linotype" w:cstheme="minorHAnsi"/>
                <w:b/>
                <w:sz w:val="19"/>
                <w:szCs w:val="19"/>
              </w:rPr>
              <w:t xml:space="preserve">50334110-9 </w:t>
            </w:r>
            <w:r w:rsidR="005534B8">
              <w:rPr>
                <w:rFonts w:ascii="Palatino Linotype" w:hAnsi="Palatino Linotype" w:cstheme="minorHAnsi"/>
                <w:b/>
                <w:sz w:val="19"/>
                <w:szCs w:val="19"/>
              </w:rPr>
              <w:t xml:space="preserve">, </w:t>
            </w:r>
            <w:r w:rsidR="005534B8" w:rsidRPr="005534B8">
              <w:rPr>
                <w:rFonts w:ascii="Palatino Linotype" w:hAnsi="Palatino Linotype" w:cstheme="minorHAnsi"/>
                <w:b/>
                <w:sz w:val="19"/>
                <w:szCs w:val="19"/>
              </w:rPr>
              <w:t>50312310-1</w:t>
            </w:r>
            <w:r w:rsidR="005534B8">
              <w:rPr>
                <w:rFonts w:ascii="Palatino Linotype" w:hAnsi="Palatino Linotype" w:cstheme="minorHAnsi"/>
                <w:b/>
                <w:sz w:val="19"/>
                <w:szCs w:val="19"/>
              </w:rPr>
              <w:t>,</w:t>
            </w:r>
            <w:r w:rsidR="005534B8">
              <w:t xml:space="preserve"> </w:t>
            </w:r>
            <w:r w:rsidR="005534B8" w:rsidRPr="005534B8">
              <w:rPr>
                <w:rFonts w:ascii="Palatino Linotype" w:hAnsi="Palatino Linotype" w:cstheme="minorHAnsi"/>
                <w:b/>
                <w:sz w:val="19"/>
                <w:szCs w:val="19"/>
              </w:rPr>
              <w:t>50312610-4</w:t>
            </w:r>
            <w:r w:rsidR="005534B8">
              <w:rPr>
                <w:rFonts w:ascii="Palatino Linotype" w:hAnsi="Palatino Linotype" w:cstheme="minorHAnsi"/>
                <w:b/>
                <w:sz w:val="19"/>
                <w:szCs w:val="19"/>
              </w:rPr>
              <w:t xml:space="preserve"> </w:t>
            </w:r>
          </w:p>
          <w:tbl>
            <w:tblPr>
              <w:tblW w:w="0" w:type="auto"/>
              <w:tblCellSpacing w:w="15" w:type="dxa"/>
              <w:tblLayout w:type="fixed"/>
              <w:tblCellMar>
                <w:top w:w="15" w:type="dxa"/>
                <w:left w:w="15" w:type="dxa"/>
                <w:bottom w:w="15" w:type="dxa"/>
                <w:right w:w="15" w:type="dxa"/>
              </w:tblCellMar>
              <w:tblLook w:val="04A0"/>
            </w:tblPr>
            <w:tblGrid>
              <w:gridCol w:w="95"/>
              <w:gridCol w:w="2965"/>
            </w:tblGrid>
            <w:tr w:rsidR="009C2552" w:rsidRPr="00A30B1D" w:rsidTr="009C2552">
              <w:trPr>
                <w:tblCellSpacing w:w="15" w:type="dxa"/>
              </w:trPr>
              <w:tc>
                <w:tcPr>
                  <w:tcW w:w="36" w:type="dxa"/>
                  <w:vAlign w:val="center"/>
                  <w:hideMark/>
                </w:tcPr>
                <w:p w:rsidR="009C2552" w:rsidRPr="00A30B1D" w:rsidRDefault="009C2552" w:rsidP="009C2552">
                  <w:pPr>
                    <w:suppressAutoHyphens w:val="0"/>
                    <w:rPr>
                      <w:rFonts w:ascii="Palatino Linotype" w:hAnsi="Palatino Linotype"/>
                      <w:sz w:val="19"/>
                      <w:szCs w:val="19"/>
                      <w:lang w:eastAsia="el-GR"/>
                    </w:rPr>
                  </w:pPr>
                </w:p>
              </w:tc>
              <w:tc>
                <w:tcPr>
                  <w:tcW w:w="2920" w:type="dxa"/>
                  <w:vAlign w:val="center"/>
                  <w:hideMark/>
                </w:tcPr>
                <w:p w:rsidR="009C2552" w:rsidRPr="00A30B1D" w:rsidRDefault="009C2552" w:rsidP="009C2552">
                  <w:pPr>
                    <w:suppressAutoHyphens w:val="0"/>
                    <w:rPr>
                      <w:rFonts w:ascii="Palatino Linotype" w:eastAsia="Arial" w:hAnsi="Palatino Linotype" w:cs="Arial"/>
                      <w:w w:val="95"/>
                      <w:sz w:val="19"/>
                      <w:szCs w:val="19"/>
                      <w:lang w:eastAsia="en-US"/>
                    </w:rPr>
                  </w:pPr>
                </w:p>
              </w:tc>
            </w:tr>
          </w:tbl>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Κωδικός στο ΚΗΜΔΗΣ: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Η σύμβαση αναφέρεται σε έργα, προμήθειες, ή υπηρεσίες : Προμήθειες</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Εφόσον υφίστανται, ένδειξη ύπαρξης σχετικών τμημάτων : [……]</w:t>
            </w:r>
          </w:p>
          <w:p w:rsidR="009C2552" w:rsidRPr="00A30B1D" w:rsidRDefault="009C2552" w:rsidP="009C2552">
            <w:pPr>
              <w:rPr>
                <w:rFonts w:ascii="Palatino Linotype" w:hAnsi="Palatino Linotype" w:cstheme="minorHAnsi"/>
                <w:sz w:val="19"/>
                <w:szCs w:val="19"/>
              </w:rPr>
            </w:pPr>
            <w:r w:rsidRPr="00A30B1D">
              <w:rPr>
                <w:rFonts w:ascii="Palatino Linotype" w:hAnsi="Palatino Linotype" w:cstheme="minorHAnsi"/>
                <w:sz w:val="19"/>
                <w:szCs w:val="19"/>
              </w:rPr>
              <w:t>- Αριθμός αναφοράς που αποδίδεται στον φάκελο από την αναθέτουσα αρχή (</w:t>
            </w:r>
            <w:r w:rsidRPr="00A30B1D">
              <w:rPr>
                <w:rFonts w:ascii="Palatino Linotype" w:hAnsi="Palatino Linotype" w:cstheme="minorHAnsi"/>
                <w:i/>
                <w:sz w:val="19"/>
                <w:szCs w:val="19"/>
              </w:rPr>
              <w:t>εάν υπάρχει</w:t>
            </w:r>
            <w:r w:rsidRPr="00A30B1D">
              <w:rPr>
                <w:rFonts w:ascii="Palatino Linotype" w:hAnsi="Palatino Linotype" w:cstheme="minorHAnsi"/>
                <w:sz w:val="19"/>
                <w:szCs w:val="19"/>
              </w:rPr>
              <w:t>): [……]</w:t>
            </w:r>
          </w:p>
        </w:tc>
      </w:tr>
    </w:tbl>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 Πληροφορίες σχετικά με τον οικονομικό φορέα</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Πληροφορίες σχετικά με τον οικονομικό φορέα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Αριθμός φορολογικού μητρώου (ΑΦΜ):</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rPr>
          <w:trHeight w:val="153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shd w:val="clear" w:color="auto" w:fill="FFFFFF"/>
              <w:rPr>
                <w:rFonts w:asciiTheme="minorHAnsi" w:hAnsiTheme="minorHAnsi" w:cstheme="minorHAnsi"/>
                <w:sz w:val="20"/>
                <w:szCs w:val="20"/>
              </w:rPr>
            </w:pPr>
            <w:r w:rsidRPr="00123F1F">
              <w:rPr>
                <w:rFonts w:asciiTheme="minorHAnsi" w:hAnsiTheme="minorHAnsi" w:cstheme="minorHAnsi"/>
                <w:sz w:val="20"/>
                <w:szCs w:val="20"/>
              </w:rPr>
              <w:t>Αρμόδιος ή αρμόδιοι</w:t>
            </w:r>
            <w:r w:rsidRPr="00123F1F">
              <w:rPr>
                <w:rStyle w:val="ab"/>
                <w:rFonts w:asciiTheme="minorHAnsi" w:hAnsiTheme="minorHAnsi" w:cstheme="minorHAnsi"/>
                <w:sz w:val="20"/>
                <w:szCs w:val="20"/>
                <w:vertAlign w:val="superscript"/>
              </w:rPr>
              <w:endnoteReference w:id="2"/>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Διεύθυνση στο Διαδίκτυο (διεύθυνση δικτυακού τόπου) (</w:t>
            </w:r>
            <w:r w:rsidRPr="00123F1F">
              <w:rPr>
                <w:rFonts w:asciiTheme="minorHAnsi" w:hAnsiTheme="minorHAnsi" w:cstheme="minorHAnsi"/>
                <w:i/>
                <w:sz w:val="20"/>
                <w:szCs w:val="20"/>
              </w:rPr>
              <w:t>εάν υπάρχει</w:t>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είναι πολύ μικρή, μικρή ή μεσαία επιχείρηση</w:t>
            </w:r>
            <w:r w:rsidRPr="00123F1F">
              <w:rPr>
                <w:rStyle w:val="ab"/>
                <w:rFonts w:asciiTheme="minorHAnsi" w:hAnsiTheme="minorHAnsi" w:cstheme="minorHAnsi"/>
                <w:sz w:val="20"/>
                <w:szCs w:val="20"/>
                <w:vertAlign w:val="superscript"/>
              </w:rPr>
              <w:endnoteReference w:id="3"/>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Μόνο σε περίπτωση προμήθειας </w:t>
            </w:r>
            <w:proofErr w:type="spellStart"/>
            <w:r w:rsidRPr="00123F1F">
              <w:rPr>
                <w:rFonts w:asciiTheme="minorHAnsi" w:hAnsiTheme="minorHAnsi" w:cstheme="minorHAnsi"/>
                <w:b/>
                <w:sz w:val="20"/>
                <w:szCs w:val="20"/>
                <w:u w:val="single"/>
              </w:rPr>
              <w:t>κατ᾽</w:t>
            </w:r>
            <w:proofErr w:type="spellEnd"/>
            <w:r w:rsidRPr="00123F1F">
              <w:rPr>
                <w:rFonts w:asciiTheme="minorHAnsi" w:hAnsiTheme="minorHAnsi" w:cstheme="minorHAnsi"/>
                <w:b/>
                <w:sz w:val="20"/>
                <w:szCs w:val="20"/>
                <w:u w:val="single"/>
              </w:rPr>
              <w:t xml:space="preserve"> αποκλειστικότητα, του άρθρου 20:</w:t>
            </w:r>
            <w:r w:rsidRPr="00123F1F">
              <w:rPr>
                <w:rFonts w:asciiTheme="minorHAnsi" w:hAnsiTheme="minorHAnsi" w:cstheme="minorHAnsi"/>
                <w:sz w:val="20"/>
                <w:szCs w:val="20"/>
              </w:rPr>
              <w:t>ο οικονομικός φορέας είναι προστατευόμενο εργαστήριο, «κοινωνική επιχείρηση»</w:t>
            </w:r>
            <w:r w:rsidRPr="00123F1F">
              <w:rPr>
                <w:rStyle w:val="ab"/>
                <w:rFonts w:asciiTheme="minorHAnsi" w:hAnsiTheme="minorHAnsi" w:cstheme="minorHAnsi"/>
                <w:sz w:val="20"/>
                <w:szCs w:val="20"/>
                <w:vertAlign w:val="superscript"/>
              </w:rPr>
              <w:endnoteReference w:id="4"/>
            </w:r>
            <w:r w:rsidRPr="00123F1F">
              <w:rPr>
                <w:rFonts w:asciiTheme="minorHAnsi" w:hAnsiTheme="minorHAnsi" w:cstheme="minorHAnsi"/>
                <w:sz w:val="20"/>
                <w:szCs w:val="20"/>
              </w:rPr>
              <w:t xml:space="preserve"> ή προβλέπει την εκτέλεση συμβάσεων στο πλαίσιο προγραμμάτων προστατευόμενης απασχόλησης;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color w:val="000000"/>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ποιο είναι το αντίστοιχο ποσοστό των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Εφόσον απαιτείται, προσδιορίστε σε ποια κατηγορία ή κατηγορίες εργαζομένων με αναπηρία ή </w:t>
            </w:r>
            <w:proofErr w:type="spellStart"/>
            <w:r w:rsidRPr="00123F1F">
              <w:rPr>
                <w:rFonts w:asciiTheme="minorHAnsi" w:hAnsiTheme="minorHAnsi" w:cstheme="minorHAnsi"/>
                <w:sz w:val="20"/>
                <w:szCs w:val="20"/>
              </w:rPr>
              <w:t>μειονεκτούντων</w:t>
            </w:r>
            <w:proofErr w:type="spellEnd"/>
            <w:r w:rsidRPr="00123F1F">
              <w:rPr>
                <w:rFonts w:asciiTheme="minorHAnsi" w:hAnsiTheme="minorHAnsi" w:cstheme="minorHAnsi"/>
                <w:sz w:val="20"/>
                <w:szCs w:val="20"/>
              </w:rPr>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 [] Άνευ αντικειμένου</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Αναφέρετε την ονομασία του καταλόγου ή του πιστοποιητικού και τον σχετικό αριθμό εγγραφής ή πιστοποίησης, κατά περίπτωση: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Εάν το πιστοποιητικό εγγραφής ή η πιστοποίηση διατίθεται ηλεκτρονικά, αναφέρετε:</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Αναφέρετε τα δικαιολογητικά στα οποία βασίζεται η εγγραφή ή η πιστοποίηση και, κατά περίπτωση, την κατάταξη στον επίσημο κατάλογο</w:t>
            </w:r>
            <w:r w:rsidRPr="00123F1F">
              <w:rPr>
                <w:rStyle w:val="ab"/>
                <w:rFonts w:asciiTheme="minorHAnsi" w:hAnsiTheme="minorHAnsi" w:cstheme="minorHAnsi"/>
                <w:sz w:val="20"/>
                <w:szCs w:val="20"/>
                <w:vertAlign w:val="superscript"/>
              </w:rPr>
              <w:endnoteReference w:id="5"/>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Η εγγραφή ή η πιστοποίηση καλύπτει όλα τα απαιτούμενα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u w:val="single"/>
              </w:rPr>
              <w:t xml:space="preserve">Επιπροσθέτως, συμπληρώστε τις πληροφορίες που λείπουν στο μέρος IV, ενότητες Α, Β, Γ, ή Δ κατά </w:t>
            </w:r>
            <w:proofErr w:type="spellStart"/>
            <w:r w:rsidRPr="00123F1F">
              <w:rPr>
                <w:rFonts w:asciiTheme="minorHAnsi" w:hAnsiTheme="minorHAnsi" w:cstheme="minorHAnsi"/>
                <w:b/>
                <w:sz w:val="20"/>
                <w:szCs w:val="20"/>
                <w:u w:val="single"/>
              </w:rPr>
              <w:t>περίπτωση</w:t>
            </w:r>
            <w:r w:rsidRPr="00123F1F">
              <w:rPr>
                <w:rFonts w:asciiTheme="minorHAnsi" w:hAnsiTheme="minorHAnsi" w:cstheme="minorHAnsi"/>
                <w:b/>
                <w:i/>
                <w:sz w:val="20"/>
                <w:szCs w:val="20"/>
              </w:rPr>
              <w:t>ΜΟΝΟ</w:t>
            </w:r>
            <w:proofErr w:type="spellEnd"/>
            <w:r w:rsidRPr="00123F1F">
              <w:rPr>
                <w:rFonts w:asciiTheme="minorHAnsi" w:hAnsiTheme="minorHAnsi" w:cstheme="minorHAnsi"/>
                <w:b/>
                <w:i/>
                <w:sz w:val="20"/>
                <w:szCs w:val="20"/>
              </w:rPr>
              <w:t xml:space="preserve"> εφόσον αυτό απαιτείται στη σχετική διακήρυξη ή στα έγγραφα της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 Ο οικονομικός φορέας θα είναι σε θέση να προσκομίσει </w:t>
            </w:r>
            <w:r w:rsidRPr="00123F1F">
              <w:rPr>
                <w:rFonts w:asciiTheme="minorHAnsi" w:hAnsiTheme="minorHAnsi" w:cstheme="minorHAnsi"/>
                <w:b/>
                <w:sz w:val="20"/>
                <w:szCs w:val="20"/>
              </w:rPr>
              <w:t>βεβαίωση</w:t>
            </w:r>
            <w:r w:rsidRPr="00123F1F">
              <w:rPr>
                <w:rFonts w:asciiTheme="minorHAnsi" w:hAnsiTheme="minorHAnsi" w:cstheme="minorHAnsi"/>
                <w:sz w:val="20"/>
                <w:szCs w:val="20"/>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β)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δ)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 [] Ναι []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spacing w:before="120"/>
              <w:rPr>
                <w:rFonts w:asciiTheme="minorHAnsi" w:hAnsiTheme="minorHAnsi" w:cstheme="minorHAnsi"/>
                <w:sz w:val="20"/>
                <w:szCs w:val="20"/>
              </w:rPr>
            </w:pPr>
            <w:r w:rsidRPr="00123F1F">
              <w:rPr>
                <w:rFonts w:asciiTheme="minorHAnsi" w:hAnsiTheme="minorHAnsi" w:cstheme="minorHAnsi"/>
                <w:b/>
                <w:i/>
                <w:sz w:val="20"/>
                <w:szCs w:val="20"/>
              </w:rPr>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συμμετέχει στη διαδικασία σύναψης δημόσιας σύμβασης από κοινού με άλλους</w:t>
            </w:r>
            <w:r w:rsidRPr="00123F1F">
              <w:rPr>
                <w:rStyle w:val="ab"/>
                <w:rFonts w:asciiTheme="minorHAnsi" w:hAnsiTheme="minorHAnsi" w:cstheme="minorHAnsi"/>
                <w:sz w:val="20"/>
                <w:szCs w:val="20"/>
                <w:vertAlign w:val="superscript"/>
              </w:rPr>
              <w:endnoteReference w:id="6"/>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μεριμνήστε για την υποβολή χωριστού εντύπου ΤΕΥΔ από τους άλλους εμπλεκόμενους οικονομικούς φορείς.</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Α</w:t>
            </w:r>
            <w:r w:rsidRPr="00123F1F">
              <w:rPr>
                <w:rFonts w:asciiTheme="minorHAnsi" w:hAnsiTheme="minorHAnsi" w:cstheme="minorHAnsi"/>
                <w:color w:val="000000"/>
                <w:sz w:val="20"/>
                <w:szCs w:val="20"/>
              </w:rPr>
              <w:t>ναφέρετε τον ρόλο του οικονομικού φορέα στην ένωση ή κοινοπραξία   (επικεφαλής, υπεύθυνος για συγκεκριμένα καθήκοντα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β) Προσδιορίστε τους άλλους οικονομικούς φορείς που συμμετ</w:t>
            </w:r>
            <w:r w:rsidRPr="00123F1F">
              <w:rPr>
                <w:rFonts w:asciiTheme="minorHAnsi" w:hAnsiTheme="minorHAnsi" w:cstheme="minorHAnsi"/>
                <w:sz w:val="20"/>
                <w:szCs w:val="20"/>
              </w:rPr>
              <w:t>έχουν από κοινού στη διαδικασία σύναψης δημόσιας σύμβασης: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w:t>
            </w:r>
          </w:p>
        </w:tc>
      </w:tr>
    </w:tbl>
    <w:p w:rsidR="00123F1F" w:rsidRPr="00123F1F" w:rsidRDefault="00123F1F" w:rsidP="00123F1F">
      <w:pP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Β: Πληροφορίες σχετικά με τους νόμιμους εκπροσώπους του οικονομικού φορέα</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FFFFFF"/>
        <w:rPr>
          <w:rFonts w:asciiTheme="minorHAnsi" w:hAnsiTheme="minorHAnsi" w:cstheme="minorHAnsi"/>
          <w:sz w:val="20"/>
          <w:szCs w:val="20"/>
        </w:rPr>
      </w:pPr>
      <w:r w:rsidRPr="00123F1F">
        <w:rPr>
          <w:rFonts w:asciiTheme="minorHAnsi" w:hAnsiTheme="minorHAnsi" w:cstheme="minorHAnsi"/>
          <w:i/>
          <w:sz w:val="20"/>
          <w:szCs w:val="20"/>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Ονοματεπώνυμο</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color w:val="000000"/>
                <w:sz w:val="20"/>
                <w:szCs w:val="2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proofErr w:type="spellStart"/>
            <w:r w:rsidRPr="00123F1F">
              <w:rPr>
                <w:rFonts w:asciiTheme="minorHAnsi" w:hAnsiTheme="minorHAnsi" w:cstheme="minorHAnsi"/>
                <w:sz w:val="20"/>
                <w:szCs w:val="20"/>
              </w:rPr>
              <w:t>Ηλ</w:t>
            </w:r>
            <w:proofErr w:type="spellEnd"/>
            <w:r w:rsidRPr="00123F1F">
              <w:rPr>
                <w:rFonts w:asciiTheme="minorHAnsi" w:hAnsiTheme="minorHAnsi" w:cstheme="minorHAnsi"/>
                <w:sz w:val="20"/>
                <w:szCs w:val="20"/>
              </w:rPr>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ind w:left="850" w:firstLine="0"/>
        <w:rPr>
          <w:rFonts w:asciiTheme="minorHAnsi" w:hAnsiTheme="minorHAnsi" w:cstheme="minorHAnsi"/>
          <w:sz w:val="20"/>
          <w:szCs w:val="20"/>
        </w:rPr>
      </w:pPr>
    </w:p>
    <w:p w:rsidR="00123F1F" w:rsidRPr="00123F1F" w:rsidRDefault="00123F1F" w:rsidP="00123F1F">
      <w:pPr>
        <w:pageBreakBefore/>
        <w:ind w:left="850"/>
        <w:jc w:val="center"/>
        <w:rPr>
          <w:rFonts w:asciiTheme="minorHAnsi" w:hAnsiTheme="minorHAnsi" w:cstheme="minorHAnsi"/>
          <w:sz w:val="20"/>
          <w:szCs w:val="20"/>
        </w:rPr>
      </w:pPr>
      <w:r w:rsidRPr="00123F1F">
        <w:rPr>
          <w:rFonts w:asciiTheme="minorHAnsi" w:hAnsiTheme="minorHAnsi" w:cstheme="minorHAnsi"/>
          <w:b/>
          <w:bCs/>
          <w:sz w:val="20"/>
          <w:szCs w:val="20"/>
        </w:rPr>
        <w:t>Γ: Πληροφορίες σχετικά με τη στήριξη στις ικανότητες άλλων ΦΟΡΕΩΝ</w:t>
      </w:r>
      <w:r w:rsidRPr="00123F1F">
        <w:rPr>
          <w:rStyle w:val="12"/>
          <w:rFonts w:asciiTheme="minorHAnsi" w:hAnsiTheme="minorHAnsi" w:cstheme="minorHAnsi"/>
          <w:b/>
          <w:bCs/>
          <w:sz w:val="20"/>
          <w:szCs w:val="20"/>
        </w:rPr>
        <w:endnoteReference w:id="7"/>
      </w:r>
    </w:p>
    <w:tbl>
      <w:tblPr>
        <w:tblW w:w="0" w:type="auto"/>
        <w:tblInd w:w="108" w:type="dxa"/>
        <w:tblLayout w:type="fixed"/>
        <w:tblLook w:val="0000"/>
      </w:tblPr>
      <w:tblGrid>
        <w:gridCol w:w="4479"/>
        <w:gridCol w:w="4500"/>
      </w:tblGrid>
      <w:tr w:rsidR="00123F1F" w:rsidRPr="00123F1F" w:rsidTr="00123F1F">
        <w:trPr>
          <w:trHeight w:val="343"/>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tc>
      </w:tr>
    </w:tbl>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Εάν ναι</w:t>
      </w:r>
      <w:r w:rsidRPr="00123F1F">
        <w:rPr>
          <w:rFonts w:asciiTheme="minorHAnsi" w:hAnsiTheme="minorHAnsi" w:cstheme="minorHAnsi"/>
          <w:i/>
          <w:sz w:val="20"/>
          <w:szCs w:val="20"/>
        </w:rPr>
        <w:t xml:space="preserve">, επισυνάψτε χωριστό έντυπο ΤΕΥΔ με τις πληροφορίες που απαιτούνται σύμφωνα με τις </w:t>
      </w:r>
      <w:r w:rsidRPr="00123F1F">
        <w:rPr>
          <w:rFonts w:asciiTheme="minorHAnsi" w:hAnsiTheme="minorHAnsi" w:cstheme="minorHAnsi"/>
          <w:b/>
          <w:i/>
          <w:sz w:val="20"/>
          <w:szCs w:val="20"/>
        </w:rPr>
        <w:t xml:space="preserve">ενότητες Α και Β του παρόντος μέρους και σύμφωνα με το μέρος ΙΙΙ, για κάθε ένα </w:t>
      </w:r>
      <w:r w:rsidRPr="00123F1F">
        <w:rPr>
          <w:rFonts w:asciiTheme="minorHAnsi" w:hAnsiTheme="minorHAnsi" w:cstheme="minorHAnsi"/>
          <w:i/>
          <w:sz w:val="20"/>
          <w:szCs w:val="20"/>
        </w:rPr>
        <w:t xml:space="preserve">από τους σχετικούς φορείς, δεόντως συμπληρωμένο και υπογεγραμμένο από τους νομίμους εκπροσώπους αυτών.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i/>
          <w:sz w:val="20"/>
          <w:szCs w:val="20"/>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Δ: Πληροφορίες σχετικά με υπεργολάβους στην ικανότητα των οποίων </w:t>
      </w:r>
      <w:r w:rsidRPr="00123F1F">
        <w:rPr>
          <w:rFonts w:asciiTheme="minorHAnsi" w:hAnsiTheme="minorHAnsi" w:cstheme="minorHAnsi"/>
          <w:b/>
          <w:bCs/>
          <w:sz w:val="20"/>
          <w:szCs w:val="20"/>
          <w:u w:val="single"/>
        </w:rPr>
        <w:t>δεν στηρίζεται</w:t>
      </w:r>
      <w:r w:rsidRPr="00123F1F">
        <w:rPr>
          <w:rFonts w:asciiTheme="minorHAnsi" w:hAnsiTheme="minorHAnsi" w:cstheme="minorHAnsi"/>
          <w:b/>
          <w:bCs/>
          <w:sz w:val="20"/>
          <w:szCs w:val="20"/>
        </w:rPr>
        <w:t xml:space="preserve"> ο οικονομικός φορέας</w:t>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b/>
          <w:bCs/>
          <w:sz w:val="20"/>
          <w:szCs w:val="20"/>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[]Ναι []Όχι</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Εάν </w:t>
            </w:r>
            <w:r w:rsidRPr="00123F1F">
              <w:rPr>
                <w:rFonts w:asciiTheme="minorHAnsi" w:hAnsiTheme="minorHAnsi" w:cstheme="minorHAnsi"/>
                <w:b/>
                <w:sz w:val="20"/>
                <w:szCs w:val="20"/>
              </w:rPr>
              <w:t xml:space="preserve">ναι </w:t>
            </w:r>
            <w:r w:rsidRPr="00123F1F">
              <w:rPr>
                <w:rFonts w:asciiTheme="minorHAnsi" w:hAnsiTheme="minorHAnsi" w:cstheme="minorHAnsi"/>
                <w:sz w:val="20"/>
                <w:szCs w:val="20"/>
              </w:rPr>
              <w:t xml:space="preserve">παραθέστε κατάλογο των προτεινόμενων υπεργολάβων και το ποσοστό της σύμβασης που θα αναλάβουν: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rFonts w:asciiTheme="minorHAnsi" w:hAnsiTheme="minorHAnsi" w:cstheme="minorHAnsi"/>
          <w:sz w:val="20"/>
          <w:szCs w:val="20"/>
        </w:rPr>
      </w:pPr>
      <w:r w:rsidRPr="00123F1F">
        <w:rPr>
          <w:rFonts w:asciiTheme="minorHAnsi" w:hAnsiTheme="minorHAnsi" w:cstheme="minorHAnsi"/>
          <w:i/>
          <w:sz w:val="20"/>
          <w:szCs w:val="20"/>
        </w:rPr>
        <w:t>Εάν</w:t>
      </w:r>
      <w:r w:rsidRPr="00123F1F">
        <w:rPr>
          <w:rFonts w:asciiTheme="minorHAnsi" w:hAnsiTheme="minorHAnsi" w:cstheme="minorHAnsi"/>
          <w:i/>
          <w:sz w:val="20"/>
          <w:szCs w:val="20"/>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123F1F">
        <w:rPr>
          <w:rFonts w:asciiTheme="minorHAnsi" w:hAnsiTheme="minorHAnsi" w:cstheme="minorHAnsi"/>
          <w:b w:val="0"/>
          <w:i/>
          <w:sz w:val="20"/>
          <w:szCs w:val="20"/>
        </w:rPr>
        <w:t xml:space="preserve">επιπλέον των πληροφοριών </w:t>
      </w:r>
      <w:r w:rsidRPr="00123F1F">
        <w:rPr>
          <w:rFonts w:asciiTheme="minorHAnsi" w:hAnsiTheme="minorHAnsi" w:cstheme="minorHAnsi"/>
          <w:i/>
          <w:sz w:val="20"/>
          <w:szCs w:val="20"/>
        </w:rPr>
        <w:t xml:space="preserve">που προβλέπονται στην παρούσα ενότητα, </w:t>
      </w:r>
      <w:r w:rsidRPr="00123F1F">
        <w:rPr>
          <w:rFonts w:asciiTheme="minorHAnsi" w:hAnsiTheme="minorHAnsi" w:cstheme="minorHAnsi"/>
          <w:i/>
          <w:sz w:val="20"/>
          <w:szCs w:val="20"/>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III: Λόγοι αποκλεισμού</w:t>
      </w: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color w:val="000000"/>
          <w:sz w:val="20"/>
          <w:szCs w:val="20"/>
        </w:rPr>
        <w:t>Α: Λόγοι αποκλεισμού που σχετίζονται με ποινικές καταδίκες</w:t>
      </w:r>
      <w:r w:rsidRPr="00123F1F">
        <w:rPr>
          <w:rStyle w:val="12"/>
          <w:rFonts w:asciiTheme="minorHAnsi" w:hAnsiTheme="minorHAnsi" w:cstheme="minorHAnsi"/>
          <w:color w:val="000000"/>
          <w:sz w:val="20"/>
          <w:szCs w:val="20"/>
        </w:rPr>
        <w:endnoteReference w:id="8"/>
      </w:r>
    </w:p>
    <w:p w:rsidR="00123F1F" w:rsidRPr="00123F1F" w:rsidRDefault="00123F1F" w:rsidP="00123F1F">
      <w:pPr>
        <w:pBdr>
          <w:top w:val="single" w:sz="1" w:space="1" w:color="000000"/>
          <w:left w:val="single" w:sz="1" w:space="1" w:color="000000"/>
          <w:bottom w:val="single" w:sz="1" w:space="1" w:color="000000"/>
          <w:right w:val="single" w:sz="1" w:space="1" w:color="000000"/>
        </w:pBdr>
        <w:shd w:val="clear" w:color="auto" w:fill="CCCCCC"/>
        <w:rPr>
          <w:rFonts w:asciiTheme="minorHAnsi" w:hAnsiTheme="minorHAnsi" w:cstheme="minorHAnsi"/>
          <w:sz w:val="20"/>
          <w:szCs w:val="20"/>
        </w:rPr>
      </w:pPr>
      <w:r w:rsidRPr="00123F1F">
        <w:rPr>
          <w:rFonts w:asciiTheme="minorHAnsi" w:hAnsiTheme="minorHAnsi" w:cstheme="minorHAnsi"/>
          <w:sz w:val="20"/>
          <w:szCs w:val="20"/>
        </w:rPr>
        <w:t>Στο άρθρο 73 παρ. 1 ορίζονται οι ακόλουθοι λόγοι αποκλεισμού:</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color w:val="000000"/>
          <w:sz w:val="20"/>
          <w:szCs w:val="20"/>
        </w:rPr>
        <w:t xml:space="preserve">συμμετοχή σε </w:t>
      </w:r>
      <w:r w:rsidRPr="00123F1F">
        <w:rPr>
          <w:rFonts w:asciiTheme="minorHAnsi" w:hAnsiTheme="minorHAnsi" w:cstheme="minorHAnsi"/>
          <w:b/>
          <w:color w:val="000000"/>
          <w:sz w:val="20"/>
          <w:szCs w:val="20"/>
        </w:rPr>
        <w:t>εγκληματική οργάνωση</w:t>
      </w:r>
      <w:r w:rsidRPr="00123F1F">
        <w:rPr>
          <w:rStyle w:val="ab"/>
          <w:rFonts w:asciiTheme="minorHAnsi" w:hAnsiTheme="minorHAnsi" w:cstheme="minorHAnsi"/>
          <w:color w:val="000000"/>
          <w:sz w:val="20"/>
          <w:szCs w:val="20"/>
          <w:vertAlign w:val="superscript"/>
        </w:rPr>
        <w:endnoteReference w:id="9"/>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δωροδοκία</w:t>
      </w:r>
      <w:r w:rsidRPr="00123F1F">
        <w:rPr>
          <w:rStyle w:val="12"/>
          <w:rFonts w:asciiTheme="minorHAnsi" w:hAnsiTheme="minorHAnsi" w:cstheme="minorHAnsi"/>
          <w:color w:val="000000"/>
          <w:sz w:val="20"/>
          <w:szCs w:val="20"/>
        </w:rPr>
        <w:endnoteReference w:id="10"/>
      </w:r>
      <w:r w:rsidRPr="00123F1F">
        <w:rPr>
          <w:rFonts w:asciiTheme="minorHAnsi" w:hAnsiTheme="minorHAnsi" w:cstheme="minorHAnsi"/>
          <w:color w:val="000000"/>
          <w:sz w:val="20"/>
          <w:szCs w:val="20"/>
          <w:vertAlign w:val="superscript"/>
        </w:rPr>
        <w:t>,</w:t>
      </w:r>
      <w:r w:rsidRPr="00123F1F">
        <w:rPr>
          <w:rStyle w:val="ab"/>
          <w:rFonts w:asciiTheme="minorHAnsi" w:hAnsiTheme="minorHAnsi" w:cstheme="minorHAnsi"/>
          <w:color w:val="000000"/>
          <w:sz w:val="20"/>
          <w:szCs w:val="20"/>
          <w:vertAlign w:val="superscript"/>
        </w:rPr>
        <w:endnoteReference w:id="11"/>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απάτη</w:t>
      </w:r>
      <w:r w:rsidRPr="00123F1F">
        <w:rPr>
          <w:rStyle w:val="ab"/>
          <w:rFonts w:asciiTheme="minorHAnsi" w:hAnsiTheme="minorHAnsi" w:cstheme="minorHAnsi"/>
          <w:color w:val="000000"/>
          <w:sz w:val="20"/>
          <w:szCs w:val="20"/>
          <w:vertAlign w:val="superscript"/>
        </w:rPr>
        <w:endnoteReference w:id="12"/>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τρομοκρατικά εγκλήματα ή εγκλήματα συνδεόμενα με τρομοκρατικές δραστηριότητες</w:t>
      </w:r>
      <w:r w:rsidRPr="00123F1F">
        <w:rPr>
          <w:rStyle w:val="ab"/>
          <w:rFonts w:asciiTheme="minorHAnsi" w:hAnsiTheme="minorHAnsi" w:cstheme="minorHAnsi"/>
          <w:color w:val="000000"/>
          <w:sz w:val="20"/>
          <w:szCs w:val="20"/>
          <w:vertAlign w:val="superscript"/>
        </w:rPr>
        <w:endnoteReference w:id="13"/>
      </w:r>
      <w:r w:rsidRPr="00123F1F">
        <w:rPr>
          <w:rStyle w:val="ab"/>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Fonts w:asciiTheme="minorHAnsi" w:hAnsiTheme="minorHAnsi" w:cstheme="minorHAnsi"/>
          <w:b/>
          <w:color w:val="000000"/>
          <w:sz w:val="20"/>
          <w:szCs w:val="20"/>
        </w:rPr>
        <w:t>νομιμοποίηση εσόδων από παράνομες δραστηριότητες ή χρηματοδότηση της τρομοκρατίας</w:t>
      </w:r>
      <w:r w:rsidRPr="00123F1F">
        <w:rPr>
          <w:rStyle w:val="ab"/>
          <w:rFonts w:asciiTheme="minorHAnsi" w:hAnsiTheme="minorHAnsi" w:cstheme="minorHAnsi"/>
          <w:color w:val="000000"/>
          <w:sz w:val="20"/>
          <w:szCs w:val="20"/>
          <w:vertAlign w:val="superscript"/>
        </w:rPr>
        <w:endnoteReference w:id="14"/>
      </w:r>
      <w:r w:rsidRPr="00123F1F">
        <w:rPr>
          <w:rFonts w:asciiTheme="minorHAnsi" w:hAnsiTheme="minorHAnsi" w:cstheme="minorHAnsi"/>
          <w:color w:val="000000"/>
          <w:sz w:val="20"/>
          <w:szCs w:val="20"/>
        </w:rPr>
        <w:t>·</w:t>
      </w:r>
    </w:p>
    <w:p w:rsidR="00123F1F" w:rsidRPr="00123F1F" w:rsidRDefault="00123F1F" w:rsidP="00DB55BD">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left" w:pos="284"/>
        </w:tabs>
        <w:spacing w:after="200" w:line="276" w:lineRule="auto"/>
        <w:ind w:left="0" w:firstLine="0"/>
        <w:rPr>
          <w:rFonts w:asciiTheme="minorHAnsi" w:hAnsiTheme="minorHAnsi" w:cstheme="minorHAnsi"/>
          <w:sz w:val="20"/>
          <w:szCs w:val="20"/>
        </w:rPr>
      </w:pPr>
      <w:r w:rsidRPr="00123F1F">
        <w:rPr>
          <w:rStyle w:val="ab"/>
          <w:rFonts w:asciiTheme="minorHAnsi" w:hAnsiTheme="minorHAnsi" w:cstheme="minorHAnsi"/>
          <w:b/>
          <w:color w:val="000000"/>
          <w:sz w:val="20"/>
          <w:szCs w:val="20"/>
        </w:rPr>
        <w:t>παιδική εργασία και άλλες μορφές εμπορίας ανθρώπων</w:t>
      </w:r>
      <w:r w:rsidRPr="00123F1F">
        <w:rPr>
          <w:rStyle w:val="ab"/>
          <w:rFonts w:asciiTheme="minorHAnsi" w:hAnsiTheme="minorHAnsi" w:cstheme="minorHAnsi"/>
          <w:color w:val="000000"/>
          <w:sz w:val="20"/>
          <w:szCs w:val="20"/>
          <w:vertAlign w:val="superscript"/>
        </w:rPr>
        <w:endnoteReference w:id="15"/>
      </w:r>
      <w:r w:rsidRPr="00123F1F">
        <w:rPr>
          <w:rStyle w:val="ab"/>
          <w:rFonts w:asciiTheme="minorHAnsi" w:hAnsiTheme="minorHAnsi" w:cstheme="minorHAnsi"/>
          <w:color w:val="000000"/>
          <w:sz w:val="20"/>
          <w:szCs w:val="20"/>
        </w:rPr>
        <w:t>.</w:t>
      </w:r>
    </w:p>
    <w:tbl>
      <w:tblPr>
        <w:tblW w:w="0" w:type="auto"/>
        <w:tblInd w:w="108" w:type="dxa"/>
        <w:tblLayout w:type="fixed"/>
        <w:tblLook w:val="0000"/>
      </w:tblPr>
      <w:tblGrid>
        <w:gridCol w:w="4479"/>
        <w:gridCol w:w="4500"/>
      </w:tblGrid>
      <w:tr w:rsidR="00123F1F" w:rsidRPr="00123F1F" w:rsidTr="00123F1F">
        <w:trPr>
          <w:trHeight w:val="855"/>
        </w:trPr>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i/>
                <w:iCs/>
                <w:sz w:val="20"/>
                <w:szCs w:val="20"/>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bCs/>
                <w:i/>
                <w:iCs/>
                <w:sz w:val="20"/>
                <w:szCs w:val="20"/>
              </w:rPr>
              <w:t>Απάντηση:</w:t>
            </w:r>
          </w:p>
        </w:tc>
      </w:tr>
      <w:tr w:rsidR="00123F1F" w:rsidRPr="00123F1F" w:rsidTr="00123F1F">
        <w:tc>
          <w:tcPr>
            <w:tcW w:w="4479" w:type="dxa"/>
            <w:tcBorders>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Υπάρχει τελεσίδικη καταδικαστική </w:t>
            </w:r>
            <w:r w:rsidRPr="00123F1F">
              <w:rPr>
                <w:rFonts w:asciiTheme="minorHAnsi" w:hAnsiTheme="minorHAnsi" w:cstheme="minorHAnsi"/>
                <w:b/>
                <w:sz w:val="20"/>
                <w:szCs w:val="20"/>
              </w:rPr>
              <w:t>απόφαση εις βάρος του οικονομικού φορέα</w:t>
            </w:r>
            <w:r w:rsidRPr="00123F1F">
              <w:rPr>
                <w:rFonts w:asciiTheme="minorHAnsi" w:hAnsiTheme="minorHAnsi" w:cstheme="minorHAnsi"/>
                <w:sz w:val="20"/>
                <w:szCs w:val="20"/>
              </w:rPr>
              <w:t xml:space="preserve"> ή </w:t>
            </w:r>
            <w:r w:rsidRPr="00123F1F">
              <w:rPr>
                <w:rFonts w:asciiTheme="minorHAnsi" w:hAnsiTheme="minorHAnsi" w:cstheme="minorHAnsi"/>
                <w:b/>
                <w:sz w:val="20"/>
                <w:szCs w:val="20"/>
              </w:rPr>
              <w:t>οποιουδήποτε</w:t>
            </w:r>
            <w:r w:rsidRPr="00123F1F">
              <w:rPr>
                <w:rFonts w:asciiTheme="minorHAnsi" w:hAnsiTheme="minorHAnsi" w:cstheme="minorHAnsi"/>
                <w:sz w:val="20"/>
                <w:szCs w:val="20"/>
              </w:rPr>
              <w:t xml:space="preserve"> προσώπου</w:t>
            </w:r>
            <w:r w:rsidRPr="00123F1F">
              <w:rPr>
                <w:rStyle w:val="12"/>
                <w:rFonts w:asciiTheme="minorHAnsi" w:hAnsiTheme="minorHAnsi" w:cstheme="minorHAnsi"/>
                <w:sz w:val="20"/>
                <w:szCs w:val="20"/>
              </w:rPr>
              <w:endnoteReference w:id="16"/>
            </w:r>
            <w:r w:rsidRPr="00123F1F">
              <w:rPr>
                <w:rFonts w:asciiTheme="minorHAnsi" w:hAnsiTheme="minorHAnsi" w:cstheme="minorHAnsi"/>
                <w:sz w:val="20"/>
                <w:szCs w:val="20"/>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b/>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7"/>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αναφέρετε</w:t>
            </w:r>
            <w:r w:rsidRPr="00123F1F">
              <w:rPr>
                <w:rStyle w:val="ab"/>
                <w:rFonts w:asciiTheme="minorHAnsi" w:hAnsiTheme="minorHAnsi" w:cstheme="minorHAnsi"/>
                <w:sz w:val="20"/>
                <w:szCs w:val="20"/>
                <w:vertAlign w:val="superscript"/>
              </w:rPr>
              <w:endnoteReference w:id="18"/>
            </w: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 Ημερομηνία της καταδικαστικής απόφασης προσδιορίζοντας ποιο από τα σημεία 1 έως 6 αφορά και τον λόγο ή τους λόγους της καταδίκης,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Προσδιορίστε ποιος έχει καταδικαστεί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 xml:space="preserve">γ) </w:t>
            </w:r>
            <w:r w:rsidRPr="00123F1F">
              <w:rPr>
                <w:rFonts w:asciiTheme="minorHAnsi" w:hAnsiTheme="minorHAnsi" w:cstheme="minorHAnsi"/>
                <w:b/>
                <w:bCs/>
                <w:sz w:val="20"/>
                <w:szCs w:val="20"/>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α) Ημερομηνία:[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σημείο-(-α): [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λόγος(-οι):[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 Διάρκεια της περιόδου αποκλεισμού [……] και σχετικό(-ά) σημείο(-α) [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r w:rsidRPr="00123F1F">
              <w:rPr>
                <w:rStyle w:val="ab"/>
                <w:rFonts w:asciiTheme="minorHAnsi" w:hAnsiTheme="minorHAnsi" w:cstheme="minorHAnsi"/>
                <w:sz w:val="20"/>
                <w:szCs w:val="20"/>
                <w:vertAlign w:val="superscript"/>
              </w:rPr>
              <w:endnoteReference w:id="19"/>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123F1F">
              <w:rPr>
                <w:rStyle w:val="NormalBoldChar"/>
                <w:rFonts w:asciiTheme="minorHAnsi" w:eastAsia="Calibri" w:hAnsiTheme="minorHAnsi" w:cstheme="minorHAnsi"/>
                <w:sz w:val="20"/>
                <w:szCs w:val="20"/>
              </w:rPr>
              <w:t>αυτοκάθαρση»)</w:t>
            </w:r>
            <w:r w:rsidRPr="00123F1F">
              <w:rPr>
                <w:rStyle w:val="NormalBoldChar"/>
                <w:rFonts w:asciiTheme="minorHAnsi" w:eastAsia="Calibri" w:hAnsiTheme="minorHAnsi" w:cstheme="minorHAnsi"/>
                <w:sz w:val="20"/>
                <w:szCs w:val="20"/>
                <w:vertAlign w:val="superscript"/>
              </w:rPr>
              <w:endnoteReference w:id="20"/>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xml:space="preserve"> περιγράψτε τα μέτρα που λήφθηκαν</w:t>
            </w:r>
            <w:r w:rsidRPr="00123F1F">
              <w:rPr>
                <w:rStyle w:val="ab"/>
                <w:rFonts w:asciiTheme="minorHAnsi" w:hAnsiTheme="minorHAnsi" w:cstheme="minorHAnsi"/>
                <w:sz w:val="20"/>
                <w:szCs w:val="20"/>
                <w:vertAlign w:val="superscript"/>
              </w:rPr>
              <w:endnoteReference w:id="21"/>
            </w:r>
            <w:r w:rsidRPr="00123F1F">
              <w:rPr>
                <w:rFonts w:asciiTheme="minorHAnsi" w:hAnsiTheme="minorHAnsi" w:cstheme="minorHAnsi"/>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bl>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48"/>
        <w:gridCol w:w="9"/>
      </w:tblGrid>
      <w:tr w:rsidR="00123F1F" w:rsidRPr="00123F1F" w:rsidTr="00123F1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1) Ο οικονομικός φορέας έχει εκπληρώσει όλες </w:t>
            </w:r>
            <w:r w:rsidRPr="00123F1F">
              <w:rPr>
                <w:rFonts w:asciiTheme="minorHAnsi" w:hAnsiTheme="minorHAnsi" w:cstheme="minorHAnsi"/>
                <w:b/>
                <w:sz w:val="20"/>
                <w:szCs w:val="20"/>
              </w:rPr>
              <w:t>τις υποχρεώσεις του όσον αφορά την πληρωμή φόρων ή εισφορών κοινωνικής ασφάλισης</w:t>
            </w:r>
            <w:r w:rsidRPr="00123F1F">
              <w:rPr>
                <w:rStyle w:val="12"/>
                <w:rFonts w:asciiTheme="minorHAnsi" w:hAnsiTheme="minorHAnsi" w:cstheme="minorHAnsi"/>
                <w:sz w:val="20"/>
                <w:szCs w:val="20"/>
              </w:rPr>
              <w:endnoteReference w:id="22"/>
            </w:r>
            <w:r w:rsidRPr="00123F1F">
              <w:rPr>
                <w:rFonts w:asciiTheme="minorHAnsi" w:hAnsiTheme="minorHAnsi" w:cstheme="minorHAnsi"/>
                <w:b/>
                <w:sz w:val="20"/>
                <w:szCs w:val="20"/>
              </w:rPr>
              <w:t>,</w:t>
            </w:r>
            <w:r w:rsidRPr="00123F1F">
              <w:rPr>
                <w:rFonts w:asciiTheme="minorHAnsi" w:hAnsiTheme="minorHAnsi" w:cstheme="minorHAnsi"/>
                <w:sz w:val="20"/>
                <w:szCs w:val="20"/>
              </w:rPr>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tc>
      </w:tr>
      <w:tr w:rsidR="00123F1F" w:rsidRPr="00123F1F" w:rsidTr="00123F1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Εάν όχι αναφέρετε: </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α) Χώρα ή κράτος μέλος για το οποίο πρόκειται:</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β) Ποιο είναι το σχετικό ποσό;</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γ)Πως διαπιστώθηκε η αθέτηση των υποχρεώσεων;</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1) Μέσω δικαστικής ή διοικητικής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b/>
                <w:sz w:val="20"/>
                <w:szCs w:val="20"/>
              </w:rPr>
              <w:t xml:space="preserve">- </w:t>
            </w:r>
            <w:r w:rsidRPr="00123F1F">
              <w:rPr>
                <w:rFonts w:asciiTheme="minorHAnsi" w:hAnsiTheme="minorHAnsi" w:cstheme="minorHAnsi"/>
                <w:sz w:val="20"/>
                <w:szCs w:val="20"/>
              </w:rPr>
              <w:t>Η εν λόγω απόφαση είναι τελεσίδικη και δεσμευτική;</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Αναφέρατε την ημερομηνία καταδίκης ή έκδοσης απόφασης</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Σε περίπτωση καταδικαστικής απόφασης, εφόσον ορίζεται απευθείας σε αυτήν, τη διάρκεια της περιόδου αποκλεισμού:</w:t>
            </w:r>
          </w:p>
          <w:p w:rsidR="00123F1F" w:rsidRPr="00123F1F" w:rsidRDefault="00123F1F" w:rsidP="00123F1F">
            <w:pPr>
              <w:snapToGrid w:val="0"/>
              <w:rPr>
                <w:rFonts w:asciiTheme="minorHAnsi" w:hAnsiTheme="minorHAnsi" w:cstheme="minorHAnsi"/>
                <w:sz w:val="20"/>
                <w:szCs w:val="20"/>
              </w:rPr>
            </w:pPr>
            <w:r w:rsidRPr="00123F1F">
              <w:rPr>
                <w:rFonts w:asciiTheme="minorHAnsi" w:hAnsiTheme="minorHAnsi" w:cstheme="minorHAnsi"/>
                <w:sz w:val="20"/>
                <w:szCs w:val="20"/>
              </w:rPr>
              <w:t xml:space="preserve">2) Με άλλα μέσα; </w:t>
            </w:r>
            <w:proofErr w:type="spellStart"/>
            <w:r w:rsidRPr="00123F1F">
              <w:rPr>
                <w:rFonts w:asciiTheme="minorHAnsi" w:hAnsiTheme="minorHAnsi" w:cstheme="minorHAnsi"/>
                <w:sz w:val="20"/>
                <w:szCs w:val="20"/>
              </w:rPr>
              <w:t>Διευκρινήστε</w:t>
            </w:r>
            <w:proofErr w:type="spellEnd"/>
            <w:r w:rsidRPr="00123F1F">
              <w:rPr>
                <w:rFonts w:asciiTheme="minorHAnsi" w:hAnsiTheme="minorHAnsi" w:cstheme="minorHAnsi"/>
                <w:sz w:val="20"/>
                <w:szCs w:val="20"/>
              </w:rPr>
              <w:t>:</w:t>
            </w:r>
          </w:p>
          <w:p w:rsidR="00123F1F" w:rsidRPr="00123F1F" w:rsidRDefault="00123F1F" w:rsidP="00123F1F">
            <w:pPr>
              <w:snapToGrid w:val="0"/>
              <w:rPr>
                <w:rFonts w:asciiTheme="minorHAnsi" w:hAnsiTheme="minorHAnsi" w:cstheme="minorHAnsi"/>
                <w:b/>
                <w:bCs/>
                <w:sz w:val="20"/>
                <w:szCs w:val="20"/>
              </w:rPr>
            </w:pPr>
            <w:r w:rsidRPr="00123F1F">
              <w:rPr>
                <w:rFonts w:asciiTheme="minorHAnsi" w:hAnsiTheme="minorHAnsi" w:cstheme="minorHAnsi"/>
                <w:sz w:val="20"/>
                <w:szCs w:val="20"/>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123F1F">
              <w:rPr>
                <w:rStyle w:val="12"/>
                <w:rFonts w:asciiTheme="minorHAnsi" w:hAnsiTheme="minorHAnsi" w:cstheme="minorHAnsi"/>
                <w:sz w:val="20"/>
                <w:szCs w:val="20"/>
              </w:rPr>
              <w:endnoteReference w:id="23"/>
            </w:r>
          </w:p>
        </w:tc>
        <w:tc>
          <w:tcPr>
            <w:tcW w:w="2247"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ΦΟΡΟΙ</w:t>
            </w:r>
          </w:p>
          <w:p w:rsidR="00123F1F" w:rsidRPr="00123F1F" w:rsidRDefault="00123F1F" w:rsidP="00123F1F">
            <w:pPr>
              <w:rPr>
                <w:rFonts w:asciiTheme="minorHAnsi" w:hAnsiTheme="minorHAnsi" w:cstheme="minorHAnsi"/>
                <w:sz w:val="20"/>
                <w:szCs w:val="20"/>
              </w:rPr>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bCs/>
                <w:sz w:val="20"/>
                <w:szCs w:val="20"/>
              </w:rPr>
              <w:t>ΕΙΣΦΟΡΕΣ ΚΟΙΝΩΝΙΚΗΣ ΑΣΦΑΛΙΣΗΣ</w:t>
            </w:r>
          </w:p>
        </w:tc>
      </w:tr>
      <w:tr w:rsidR="00123F1F" w:rsidRPr="00123F1F" w:rsidTr="00123F1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2247" w:type="dxa"/>
            <w:tcBorders>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c>
          <w:tcPr>
            <w:tcW w:w="2257" w:type="dxa"/>
            <w:gridSpan w:val="2"/>
            <w:tcBorders>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α)[……]·</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β)[……]</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γ.1)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 Ναι [] Όχι </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γ.2)[……]·</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δ) [] Ναι [] Όχι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Εάν ναι, να αναφερθούν λεπτομερείς πληροφορίες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tc>
      </w:tr>
      <w:tr w:rsidR="00123F1F" w:rsidRPr="00123F1F" w:rsidTr="00123F1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i/>
                <w:sz w:val="20"/>
                <w:szCs w:val="20"/>
              </w:rPr>
            </w:pPr>
            <w:r w:rsidRPr="00123F1F">
              <w:rPr>
                <w:rFonts w:asciiTheme="minorHAnsi" w:hAnsiTheme="minorHAnsi" w:cstheme="minorHAnsi"/>
                <w:i/>
                <w:sz w:val="20"/>
                <w:szCs w:val="20"/>
              </w:rPr>
              <w:t>(διαδικτυακή διεύθυνση, αρχή ή φορέας έκδοσης, επακριβή στοιχεία αναφοράς των εγγράφων):</w:t>
            </w:r>
            <w:r w:rsidRPr="00123F1F">
              <w:rPr>
                <w:rStyle w:val="ab"/>
                <w:rFonts w:asciiTheme="minorHAnsi" w:hAnsiTheme="minorHAnsi" w:cstheme="minorHAnsi"/>
                <w:sz w:val="20"/>
                <w:szCs w:val="20"/>
                <w:vertAlign w:val="superscript"/>
              </w:rPr>
              <w:endnoteReference w:id="24"/>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pStyle w:val="SectionTitle"/>
        <w:ind w:firstLine="0"/>
        <w:rPr>
          <w:rFonts w:asciiTheme="minorHAnsi" w:hAnsiTheme="minorHAnsi" w:cstheme="minorHAnsi"/>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rPr>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vMerge w:val="restart"/>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Ο οικονομικός φορέας έχει,</w:t>
            </w:r>
            <w:r w:rsidRPr="00123F1F">
              <w:rPr>
                <w:rFonts w:asciiTheme="minorHAnsi" w:hAnsiTheme="minorHAnsi" w:cstheme="minorHAnsi"/>
                <w:b/>
                <w:sz w:val="20"/>
                <w:szCs w:val="20"/>
              </w:rPr>
              <w:t xml:space="preserve"> εν γνώσει του</w:t>
            </w:r>
            <w:r w:rsidRPr="00123F1F">
              <w:rPr>
                <w:rFonts w:asciiTheme="minorHAnsi" w:hAnsiTheme="minorHAnsi" w:cstheme="minorHAnsi"/>
                <w:sz w:val="20"/>
                <w:szCs w:val="20"/>
              </w:rPr>
              <w:t xml:space="preserve">, αθετήσει </w:t>
            </w:r>
            <w:r w:rsidRPr="00123F1F">
              <w:rPr>
                <w:rFonts w:asciiTheme="minorHAnsi" w:hAnsiTheme="minorHAnsi" w:cstheme="minorHAnsi"/>
                <w:b/>
                <w:sz w:val="20"/>
                <w:szCs w:val="20"/>
              </w:rPr>
              <w:t xml:space="preserve">τις υποχρεώσεις του </w:t>
            </w:r>
            <w:r w:rsidRPr="00123F1F">
              <w:rPr>
                <w:rFonts w:asciiTheme="minorHAnsi" w:hAnsiTheme="minorHAnsi" w:cstheme="minorHAnsi"/>
                <w:sz w:val="20"/>
                <w:szCs w:val="20"/>
              </w:rPr>
              <w:t xml:space="preserve">στους τομείς του </w:t>
            </w:r>
            <w:r w:rsidRPr="00123F1F">
              <w:rPr>
                <w:rFonts w:asciiTheme="minorHAnsi" w:hAnsiTheme="minorHAnsi" w:cstheme="minorHAnsi"/>
                <w:b/>
                <w:sz w:val="20"/>
                <w:szCs w:val="20"/>
              </w:rPr>
              <w:t>περιβαλλοντικού, κοινωνικού και εργατικού δικαίου</w:t>
            </w:r>
            <w:r w:rsidRPr="00123F1F">
              <w:rPr>
                <w:rStyle w:val="12"/>
                <w:rFonts w:asciiTheme="minorHAnsi" w:hAnsiTheme="minorHAnsi" w:cstheme="minorHAnsi"/>
                <w:sz w:val="20"/>
                <w:szCs w:val="20"/>
              </w:rPr>
              <w:endnoteReference w:id="25"/>
            </w:r>
            <w:r w:rsidRPr="00123F1F">
              <w:rPr>
                <w:rFonts w:asciiTheme="minorHAnsi" w:hAnsiTheme="minorHAnsi" w:cstheme="minorHAnsi"/>
                <w:b/>
                <w:sz w:val="20"/>
                <w:szCs w:val="20"/>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tc>
      </w:tr>
      <w:tr w:rsidR="00123F1F" w:rsidRPr="00123F1F" w:rsidTr="00123F1F">
        <w:trPr>
          <w:trHeight w:val="405"/>
        </w:trPr>
        <w:tc>
          <w:tcPr>
            <w:tcW w:w="4479" w:type="dxa"/>
            <w:vMerge/>
            <w:tcBorders>
              <w:top w:val="single" w:sz="4" w:space="0" w:color="000000"/>
              <w:left w:val="single" w:sz="4" w:space="0" w:color="000000"/>
              <w:bottom w:val="single" w:sz="4" w:space="0" w:color="000000"/>
            </w:tcBorders>
            <w:shd w:val="clear" w:color="auto" w:fill="auto"/>
          </w:tcPr>
          <w:p w:rsidR="00123F1F" w:rsidRPr="00123F1F" w:rsidRDefault="00123F1F" w:rsidP="00123F1F">
            <w:pPr>
              <w:snapToGrid w:val="0"/>
              <w:rPr>
                <w:rFonts w:asciiTheme="minorHAnsi" w:hAnsiTheme="minorHAnsi" w:cstheme="minorHAnsi"/>
                <w:sz w:val="20"/>
                <w:szCs w:val="20"/>
              </w:rPr>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snapToGrid w:val="0"/>
              <w:rPr>
                <w:rFonts w:asciiTheme="minorHAnsi" w:hAnsiTheme="minorHAnsi" w:cstheme="minorHAnsi"/>
                <w:b/>
                <w:sz w:val="20"/>
                <w:szCs w:val="20"/>
              </w:rPr>
            </w:pPr>
          </w:p>
          <w:p w:rsidR="00123F1F" w:rsidRPr="00123F1F" w:rsidRDefault="00123F1F" w:rsidP="00123F1F">
            <w:pPr>
              <w:rPr>
                <w:rFonts w:asciiTheme="minorHAnsi" w:hAnsiTheme="minorHAnsi" w:cstheme="minorHAnsi"/>
                <w:b/>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ναι</w:t>
            </w:r>
            <w:r w:rsidRPr="00123F1F">
              <w:rPr>
                <w:rFonts w:asciiTheme="minorHAnsi" w:hAnsiTheme="minorHAnsi" w:cstheme="minorHAnsi"/>
                <w:sz w:val="20"/>
                <w:szCs w:val="20"/>
              </w:rPr>
              <w:t>, ο οικονομικός φορέας έχει λάβει μέτρα που να αποδεικνύουν την αξιοπιστία του παρά την ύπαρξη αυτού του λόγου αποκλεισμού («αυτοκάθαρση»);</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Ναι [] Όχι</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Εάν το έχει πράξει,</w:t>
            </w:r>
            <w:r w:rsidRPr="00123F1F">
              <w:rPr>
                <w:rFonts w:asciiTheme="minorHAnsi" w:hAnsiTheme="minorHAnsi" w:cstheme="minorHAnsi"/>
                <w:sz w:val="20"/>
                <w:szCs w:val="20"/>
              </w:rPr>
              <w:t xml:space="preserve"> περιγράψτε τα μέτρα που λήφθηκαν: […….............]</w:t>
            </w:r>
          </w:p>
        </w:tc>
      </w:tr>
    </w:tbl>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pageBreakBefore/>
        <w:jc w:val="center"/>
        <w:rPr>
          <w:rFonts w:asciiTheme="minorHAnsi" w:hAnsiTheme="minorHAnsi" w:cstheme="minorHAnsi"/>
          <w:sz w:val="20"/>
          <w:szCs w:val="20"/>
        </w:rPr>
      </w:pPr>
      <w:r w:rsidRPr="00123F1F">
        <w:rPr>
          <w:rFonts w:asciiTheme="minorHAnsi" w:hAnsiTheme="minorHAnsi" w:cstheme="minorHAnsi"/>
          <w:b/>
          <w:bCs/>
          <w:sz w:val="20"/>
          <w:szCs w:val="20"/>
          <w:u w:val="single"/>
        </w:rPr>
        <w:t>Μέρος IV: Κριτήρια επιλογής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 xml:space="preserve">Όσον αφορά τα κριτήρια επιλογής (ενότητα </w:t>
      </w:r>
      <w:r w:rsidRPr="00123F1F">
        <w:rPr>
          <w:rFonts w:asciiTheme="minorHAnsi" w:hAnsiTheme="minorHAnsi" w:cstheme="minorHAnsi"/>
          <w:sz w:val="20"/>
          <w:szCs w:val="20"/>
        </w:rPr>
        <w:t xml:space="preserve"> ή ενότητες Α έως Δ του παρόντος μέρους), ο οικονομικός φορέας δηλώνει ότι: </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p>
    <w:p w:rsidR="00123F1F" w:rsidRPr="00123F1F" w:rsidRDefault="00123F1F" w:rsidP="00123F1F">
      <w:pPr>
        <w:pStyle w:val="SectionTitle"/>
        <w:rPr>
          <w:rFonts w:asciiTheme="minorHAnsi" w:hAnsiTheme="minorHAnsi" w:cstheme="minorHAnsi"/>
          <w:sz w:val="20"/>
          <w:szCs w:val="20"/>
        </w:rPr>
      </w:pPr>
    </w:p>
    <w:p w:rsidR="00123F1F" w:rsidRPr="00123F1F" w:rsidRDefault="00123F1F" w:rsidP="00123F1F">
      <w:pPr>
        <w:jc w:val="center"/>
        <w:rPr>
          <w:rFonts w:asciiTheme="minorHAnsi" w:hAnsiTheme="minorHAnsi" w:cstheme="minorHAnsi"/>
          <w:sz w:val="20"/>
          <w:szCs w:val="20"/>
        </w:rPr>
      </w:pPr>
      <w:r w:rsidRPr="00123F1F">
        <w:rPr>
          <w:rFonts w:asciiTheme="minorHAnsi" w:hAnsiTheme="minorHAnsi" w:cstheme="minorHAnsi"/>
          <w:b/>
          <w:bCs/>
          <w:sz w:val="20"/>
          <w:szCs w:val="20"/>
        </w:rPr>
        <w:t>Α: Καταλληλότητα</w:t>
      </w:r>
    </w:p>
    <w:p w:rsidR="00123F1F" w:rsidRPr="00123F1F" w:rsidRDefault="00123F1F" w:rsidP="00123F1F">
      <w:pPr>
        <w:pBdr>
          <w:top w:val="single" w:sz="4" w:space="1" w:color="000000"/>
          <w:left w:val="single" w:sz="4" w:space="4" w:color="000000"/>
          <w:bottom w:val="single" w:sz="4" w:space="1" w:color="000000"/>
          <w:right w:val="single" w:sz="4" w:space="4" w:color="000000"/>
        </w:pBdr>
        <w:shd w:val="clear" w:color="auto" w:fill="BFBFBF"/>
        <w:rPr>
          <w:rFonts w:asciiTheme="minorHAnsi" w:hAnsiTheme="minorHAnsi" w:cstheme="minorHAnsi"/>
          <w:sz w:val="20"/>
          <w:szCs w:val="20"/>
        </w:rPr>
      </w:pPr>
      <w:r w:rsidRPr="00123F1F">
        <w:rPr>
          <w:rFonts w:asciiTheme="minorHAnsi" w:hAnsiTheme="minorHAnsi" w:cstheme="minorHAnsi"/>
          <w:b/>
          <w:i/>
          <w:sz w:val="20"/>
          <w:szCs w:val="20"/>
        </w:rPr>
        <w:t xml:space="preserve">Ο οικονομικός φορέας πρέπει να  παράσχει πληροφορίες </w:t>
      </w:r>
      <w:r w:rsidRPr="00123F1F">
        <w:rPr>
          <w:rFonts w:asciiTheme="minorHAnsi" w:hAnsiTheme="minorHAnsi" w:cstheme="minorHAnsi"/>
          <w:b/>
          <w:i/>
          <w:sz w:val="20"/>
          <w:szCs w:val="20"/>
          <w:u w:val="single"/>
        </w:rPr>
        <w:t>μόνον</w:t>
      </w:r>
      <w:r w:rsidRPr="00123F1F">
        <w:rPr>
          <w:rFonts w:asciiTheme="minorHAnsi" w:hAnsiTheme="minorHAnsi" w:cstheme="minorHAnsi"/>
          <w:b/>
          <w:i/>
          <w:sz w:val="20"/>
          <w:szCs w:val="20"/>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00"/>
      </w:tblGrid>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i/>
                <w:sz w:val="20"/>
                <w:szCs w:val="20"/>
              </w:rPr>
              <w:t>Απάντηση</w:t>
            </w:r>
          </w:p>
        </w:tc>
      </w:tr>
      <w:tr w:rsidR="00123F1F" w:rsidRPr="00123F1F" w:rsidTr="00123F1F">
        <w:tc>
          <w:tcPr>
            <w:tcW w:w="4479" w:type="dxa"/>
            <w:tcBorders>
              <w:top w:val="single" w:sz="4" w:space="0" w:color="000000"/>
              <w:left w:val="single" w:sz="4" w:space="0" w:color="000000"/>
              <w:bottom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b/>
                <w:sz w:val="20"/>
                <w:szCs w:val="20"/>
              </w:rPr>
              <w:t>1) Ο οικονομικός φορέας είναι εγγεγραμμένος στα σχετικά επαγγελματικά ή εμπορικά μητρώα</w:t>
            </w:r>
            <w:r w:rsidRPr="00123F1F">
              <w:rPr>
                <w:rFonts w:asciiTheme="minorHAnsi" w:hAnsiTheme="minorHAnsi" w:cstheme="minorHAnsi"/>
                <w:sz w:val="20"/>
                <w:szCs w:val="20"/>
              </w:rPr>
              <w:t xml:space="preserve"> που τηρούνται στην Ελλάδα ή στο κράτος μέλος εγκατάστασής</w:t>
            </w:r>
            <w:r w:rsidRPr="00123F1F">
              <w:rPr>
                <w:rStyle w:val="12"/>
                <w:rFonts w:asciiTheme="minorHAnsi" w:hAnsiTheme="minorHAnsi" w:cstheme="minorHAnsi"/>
                <w:sz w:val="20"/>
                <w:szCs w:val="20"/>
              </w:rPr>
              <w:endnoteReference w:id="26"/>
            </w:r>
            <w:r w:rsidRPr="00123F1F">
              <w:rPr>
                <w:rFonts w:asciiTheme="minorHAnsi" w:hAnsiTheme="minorHAnsi" w:cstheme="minorHAnsi"/>
                <w:sz w:val="20"/>
                <w:szCs w:val="20"/>
              </w:rPr>
              <w:t>; του:</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(διαδικτυακή διεύθυνση, αρχή ή φορέας έκδοσης, επακριβή στοιχεία αναφοράς των εγγράφων):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w:t>
            </w:r>
          </w:p>
        </w:tc>
      </w:tr>
    </w:tbl>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b/>
          <w:bCs/>
          <w:sz w:val="20"/>
          <w:szCs w:val="20"/>
        </w:rPr>
      </w:pPr>
    </w:p>
    <w:p w:rsidR="00123F1F" w:rsidRPr="00123F1F" w:rsidRDefault="00123F1F" w:rsidP="00123F1F">
      <w:pPr>
        <w:jc w:val="center"/>
        <w:rPr>
          <w:rFonts w:asciiTheme="minorHAnsi" w:hAnsiTheme="minorHAnsi" w:cstheme="minorHAnsi"/>
          <w:sz w:val="20"/>
          <w:szCs w:val="20"/>
        </w:rPr>
      </w:pPr>
    </w:p>
    <w:p w:rsidR="00123F1F" w:rsidRPr="00123F1F" w:rsidRDefault="00123F1F" w:rsidP="00123F1F">
      <w:pPr>
        <w:pStyle w:val="ChapterTitle"/>
        <w:rPr>
          <w:rFonts w:asciiTheme="minorHAnsi" w:hAnsiTheme="minorHAnsi" w:cstheme="minorHAnsi"/>
          <w:sz w:val="20"/>
          <w:szCs w:val="20"/>
        </w:rPr>
      </w:pPr>
    </w:p>
    <w:p w:rsidR="00123F1F" w:rsidRPr="00123F1F" w:rsidRDefault="00123F1F" w:rsidP="00123F1F">
      <w:pPr>
        <w:pStyle w:val="ChapterTitle"/>
        <w:pageBreakBefore/>
        <w:rPr>
          <w:rFonts w:asciiTheme="minorHAnsi" w:hAnsiTheme="minorHAnsi" w:cstheme="minorHAnsi"/>
          <w:sz w:val="20"/>
          <w:szCs w:val="20"/>
        </w:rPr>
      </w:pPr>
      <w:r w:rsidRPr="00123F1F">
        <w:rPr>
          <w:rFonts w:asciiTheme="minorHAnsi" w:hAnsiTheme="minorHAnsi" w:cstheme="minorHAnsi"/>
          <w:bCs/>
          <w:sz w:val="20"/>
          <w:szCs w:val="20"/>
        </w:rPr>
        <w:t>Μέρος VI: Τελικές δηλώσεις</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δηλώνω επισήμως ότι </w:t>
      </w:r>
      <w:proofErr w:type="spellStart"/>
      <w:r w:rsidRPr="00123F1F">
        <w:rPr>
          <w:rFonts w:asciiTheme="minorHAnsi" w:hAnsiTheme="minorHAnsi" w:cstheme="minorHAnsi"/>
          <w:i/>
          <w:sz w:val="20"/>
          <w:szCs w:val="20"/>
        </w:rPr>
        <w:t>είμαισε</w:t>
      </w:r>
      <w:proofErr w:type="spellEnd"/>
      <w:r w:rsidRPr="00123F1F">
        <w:rPr>
          <w:rFonts w:asciiTheme="minorHAnsi" w:hAnsiTheme="minorHAnsi" w:cstheme="minorHAnsi"/>
          <w:i/>
          <w:sz w:val="20"/>
          <w:szCs w:val="20"/>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123F1F">
        <w:rPr>
          <w:rStyle w:val="12"/>
          <w:rFonts w:asciiTheme="minorHAnsi" w:hAnsiTheme="minorHAnsi" w:cstheme="minorHAnsi"/>
          <w:sz w:val="20"/>
          <w:szCs w:val="20"/>
        </w:rPr>
        <w:endnoteReference w:id="27"/>
      </w:r>
      <w:r w:rsidRPr="00123F1F">
        <w:rPr>
          <w:rFonts w:asciiTheme="minorHAnsi" w:hAnsiTheme="minorHAnsi" w:cstheme="minorHAnsi"/>
          <w:i/>
          <w:sz w:val="20"/>
          <w:szCs w:val="20"/>
        </w:rPr>
        <w:t>, εκτός εάν :</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123F1F">
        <w:rPr>
          <w:rStyle w:val="ab"/>
          <w:rFonts w:asciiTheme="minorHAnsi" w:hAnsiTheme="minorHAnsi" w:cstheme="minorHAnsi"/>
          <w:sz w:val="20"/>
          <w:szCs w:val="20"/>
          <w:vertAlign w:val="superscript"/>
        </w:rPr>
        <w:endnoteReference w:id="28"/>
      </w:r>
      <w:r w:rsidRPr="00123F1F">
        <w:rPr>
          <w:rStyle w:val="ab"/>
          <w:rFonts w:asciiTheme="minorHAnsi" w:hAnsiTheme="minorHAnsi" w:cstheme="minorHAnsi"/>
          <w:i/>
          <w:sz w:val="20"/>
          <w:szCs w:val="20"/>
        </w:rPr>
        <w:t>.</w:t>
      </w:r>
    </w:p>
    <w:p w:rsidR="00123F1F" w:rsidRPr="00123F1F" w:rsidRDefault="00123F1F" w:rsidP="00123F1F">
      <w:pPr>
        <w:rPr>
          <w:rFonts w:asciiTheme="minorHAnsi" w:hAnsiTheme="minorHAnsi" w:cstheme="minorHAnsi"/>
          <w:sz w:val="20"/>
          <w:szCs w:val="20"/>
        </w:rPr>
      </w:pPr>
      <w:r w:rsidRPr="00123F1F">
        <w:rPr>
          <w:rStyle w:val="ab"/>
          <w:rFonts w:asciiTheme="minorHAnsi" w:hAnsiTheme="minorHAnsi" w:cstheme="minorHAnsi"/>
          <w:i/>
          <w:sz w:val="20"/>
          <w:szCs w:val="20"/>
        </w:rPr>
        <w:t>β) η αναθέτουσα αρχή ή ο αναθέτων φορέας έχουν ήδη στην κατοχή τους τα σχετικά έγγραφα.</w:t>
      </w: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123F1F">
        <w:rPr>
          <w:rFonts w:asciiTheme="minorHAnsi" w:hAnsiTheme="minorHAnsi" w:cstheme="minorHAnsi"/>
          <w:i/>
          <w:sz w:val="20"/>
          <w:szCs w:val="20"/>
        </w:rPr>
        <w:t>Δήλώσης</w:t>
      </w:r>
      <w:proofErr w:type="spellEnd"/>
      <w:r w:rsidRPr="00123F1F">
        <w:rPr>
          <w:rFonts w:asciiTheme="minorHAnsi" w:hAnsiTheme="minorHAnsi" w:cstheme="minorHAnsi"/>
          <w:i/>
          <w:sz w:val="20"/>
          <w:szCs w:val="20"/>
        </w:rPr>
        <w:t xml:space="preserve"> για τους σκοπούς τ... </w:t>
      </w:r>
      <w:r w:rsidRPr="00123F1F">
        <w:rPr>
          <w:rFonts w:asciiTheme="minorHAnsi" w:hAnsiTheme="minorHAnsi" w:cstheme="minorHAnsi"/>
          <w:sz w:val="20"/>
          <w:szCs w:val="20"/>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123F1F">
        <w:rPr>
          <w:rFonts w:asciiTheme="minorHAnsi" w:hAnsiTheme="minorHAnsi" w:cstheme="minorHAnsi"/>
          <w:i/>
          <w:sz w:val="20"/>
          <w:szCs w:val="20"/>
        </w:rPr>
        <w:t>.</w:t>
      </w:r>
    </w:p>
    <w:p w:rsidR="00123F1F" w:rsidRPr="00123F1F" w:rsidRDefault="00123F1F" w:rsidP="00123F1F">
      <w:pPr>
        <w:rPr>
          <w:rFonts w:asciiTheme="minorHAnsi" w:hAnsiTheme="minorHAnsi" w:cstheme="minorHAnsi"/>
          <w:i/>
          <w:sz w:val="20"/>
          <w:szCs w:val="20"/>
        </w:rPr>
      </w:pPr>
    </w:p>
    <w:p w:rsidR="00123F1F" w:rsidRPr="00123F1F" w:rsidRDefault="00123F1F" w:rsidP="00123F1F">
      <w:pPr>
        <w:rPr>
          <w:rFonts w:asciiTheme="minorHAnsi" w:hAnsiTheme="minorHAnsi" w:cstheme="minorHAnsi"/>
          <w:sz w:val="20"/>
          <w:szCs w:val="20"/>
        </w:rPr>
      </w:pPr>
      <w:r w:rsidRPr="00123F1F">
        <w:rPr>
          <w:rFonts w:asciiTheme="minorHAnsi" w:hAnsiTheme="minorHAnsi" w:cstheme="minorHAnsi"/>
          <w:i/>
          <w:sz w:val="20"/>
          <w:szCs w:val="20"/>
        </w:rPr>
        <w:t xml:space="preserve">Ημερομηνία, τόπος και, όπου ζητείται ή είναι απαραίτητο, υπογραφή(-ές): [……]   </w:t>
      </w:r>
    </w:p>
    <w:p w:rsidR="00123F1F" w:rsidRPr="00123F1F" w:rsidRDefault="00123F1F" w:rsidP="00A21570">
      <w:pPr>
        <w:jc w:val="both"/>
        <w:rPr>
          <w:rFonts w:asciiTheme="minorHAnsi" w:hAnsiTheme="minorHAnsi" w:cstheme="minorHAnsi"/>
          <w:sz w:val="20"/>
          <w:szCs w:val="20"/>
        </w:rPr>
      </w:pPr>
    </w:p>
    <w:p w:rsidR="00500B71" w:rsidRDefault="00500B71"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Default="008C18A4" w:rsidP="00953D59">
      <w:pPr>
        <w:jc w:val="center"/>
        <w:rPr>
          <w:rFonts w:asciiTheme="minorHAnsi" w:hAnsiTheme="minorHAnsi" w:cstheme="minorHAnsi"/>
          <w:b/>
          <w:sz w:val="20"/>
          <w:szCs w:val="20"/>
        </w:rPr>
      </w:pPr>
    </w:p>
    <w:p w:rsidR="008C18A4" w:rsidRPr="00123F1F" w:rsidRDefault="008C18A4" w:rsidP="00953D59">
      <w:pPr>
        <w:jc w:val="center"/>
        <w:rPr>
          <w:rFonts w:asciiTheme="minorHAnsi" w:hAnsiTheme="minorHAnsi" w:cstheme="minorHAnsi"/>
          <w:b/>
          <w:sz w:val="20"/>
          <w:szCs w:val="20"/>
        </w:rPr>
      </w:pPr>
    </w:p>
    <w:sectPr w:rsidR="008C18A4" w:rsidRPr="00123F1F" w:rsidSect="006D698A">
      <w:footerReference w:type="even" r:id="rId15"/>
      <w:footerReference w:type="default" r:id="rId16"/>
      <w:footerReference w:type="first" r:id="rId17"/>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5AFE" w:rsidRDefault="00635AFE" w:rsidP="003D5DD9">
      <w:r>
        <w:separator/>
      </w:r>
    </w:p>
  </w:endnote>
  <w:endnote w:type="continuationSeparator" w:id="1">
    <w:p w:rsidR="00635AFE" w:rsidRDefault="00635AFE" w:rsidP="003D5DD9">
      <w:r>
        <w:continuationSeparator/>
      </w:r>
    </w:p>
  </w:endnote>
  <w:endnote w:id="2">
    <w:p w:rsidR="00635AFE" w:rsidRDefault="00635AFE" w:rsidP="00123F1F">
      <w:pPr>
        <w:pStyle w:val="ac"/>
        <w:tabs>
          <w:tab w:val="left" w:pos="284"/>
        </w:tabs>
        <w:ind w:firstLine="0"/>
      </w:pPr>
      <w:r>
        <w:rPr>
          <w:rStyle w:val="af2"/>
        </w:rPr>
        <w:endnoteRef/>
      </w:r>
      <w:r>
        <w:tab/>
        <w:t>Επαναλάβετε τα στοιχεία των αρμοδίων, όνομα και επώνυμο, όσες φορές χρειάζεται.</w:t>
      </w:r>
    </w:p>
  </w:endnote>
  <w:endnote w:id="3">
    <w:p w:rsidR="00635AFE" w:rsidRDefault="00635AFE" w:rsidP="00123F1F">
      <w:pPr>
        <w:pStyle w:val="ac"/>
        <w:tabs>
          <w:tab w:val="left" w:pos="284"/>
        </w:tabs>
        <w:ind w:firstLine="0"/>
      </w:pPr>
      <w:r>
        <w:rPr>
          <w:rStyle w:val="af2"/>
        </w:rPr>
        <w:endnoteRef/>
      </w:r>
      <w: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635AFE" w:rsidRDefault="00635AFE" w:rsidP="00123F1F">
      <w:pPr>
        <w:pStyle w:val="ac"/>
        <w:tabs>
          <w:tab w:val="left" w:pos="284"/>
        </w:tabs>
        <w:ind w:firstLine="0"/>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635AFE" w:rsidRDefault="00635AFE" w:rsidP="00123F1F">
      <w:pPr>
        <w:pStyle w:val="ac"/>
        <w:tabs>
          <w:tab w:val="left" w:pos="284"/>
        </w:tabs>
        <w:ind w:firstLine="0"/>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635AFE" w:rsidRDefault="00635AFE" w:rsidP="00123F1F">
      <w:pPr>
        <w:pStyle w:val="ac"/>
        <w:tabs>
          <w:tab w:val="left" w:pos="284"/>
        </w:tabs>
        <w:ind w:firstLine="0"/>
      </w:pPr>
      <w:r>
        <w:rPr>
          <w:rStyle w:val="DeltaViewInsertion"/>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 xml:space="preserve">ετήσιος κύκλος εργασιών δεν υπερβαίνει τα 50 εκατομμύρια </w:t>
      </w:r>
      <w:proofErr w:type="spellStart"/>
      <w:r>
        <w:rPr>
          <w:b/>
        </w:rPr>
        <w:t>ευρώ</w:t>
      </w:r>
      <w:r>
        <w:rPr>
          <w:b/>
          <w:i/>
        </w:rPr>
        <w:t>και</w:t>
      </w:r>
      <w:proofErr w:type="spellEnd"/>
      <w:r>
        <w:rPr>
          <w:b/>
          <w:i/>
        </w:rPr>
        <w:t>/ή</w:t>
      </w:r>
      <w:r>
        <w:t xml:space="preserve"> το </w:t>
      </w:r>
      <w:r>
        <w:rPr>
          <w:b/>
        </w:rPr>
        <w:t>σύνολο του ετήσιου ισολογισμού δεν υπερβαίνει τα 43 εκατομμύρια ευρώ</w:t>
      </w:r>
      <w:r>
        <w:t>.</w:t>
      </w:r>
    </w:p>
  </w:endnote>
  <w:endnote w:id="4">
    <w:p w:rsidR="00635AFE" w:rsidRDefault="00635AFE" w:rsidP="00123F1F">
      <w:pPr>
        <w:pStyle w:val="ac"/>
        <w:tabs>
          <w:tab w:val="left" w:pos="284"/>
        </w:tabs>
        <w:ind w:firstLine="0"/>
      </w:pPr>
      <w:r>
        <w:rPr>
          <w:rStyle w:val="af2"/>
        </w:rPr>
        <w:endnoteRef/>
      </w:r>
      <w:r>
        <w:tab/>
        <w:t xml:space="preserve">Έχει δηλαδή ως κύριο σκοπό την κοινωνική και επαγγελματική ένταξη ατόμων με αναπηρία ή </w:t>
      </w:r>
      <w:proofErr w:type="spellStart"/>
      <w:r>
        <w:t>μειονεκτούντων</w:t>
      </w:r>
      <w:proofErr w:type="spellEnd"/>
      <w:r>
        <w:t xml:space="preserve"> ατόμων.</w:t>
      </w:r>
    </w:p>
  </w:endnote>
  <w:endnote w:id="5">
    <w:p w:rsidR="00635AFE" w:rsidRDefault="00635AFE" w:rsidP="00123F1F">
      <w:pPr>
        <w:pStyle w:val="ac"/>
        <w:tabs>
          <w:tab w:val="left" w:pos="284"/>
        </w:tabs>
        <w:ind w:firstLine="0"/>
      </w:pPr>
      <w:r>
        <w:rPr>
          <w:rStyle w:val="af2"/>
        </w:rPr>
        <w:endnoteRef/>
      </w:r>
      <w:r>
        <w:tab/>
        <w:t>Τα δικαιολογητικά και η κατάταξη, εάν υπάρχουν, αναφέρονται στην πιστοποίηση.</w:t>
      </w:r>
    </w:p>
  </w:endnote>
  <w:endnote w:id="6">
    <w:p w:rsidR="00635AFE" w:rsidRDefault="00635AFE" w:rsidP="00123F1F">
      <w:pPr>
        <w:pStyle w:val="ac"/>
        <w:tabs>
          <w:tab w:val="left" w:pos="284"/>
        </w:tabs>
        <w:ind w:firstLine="0"/>
      </w:pPr>
      <w:r>
        <w:rPr>
          <w:rStyle w:val="af2"/>
        </w:rPr>
        <w:endnoteRef/>
      </w:r>
      <w:r>
        <w:tab/>
        <w:t>Ειδικότερα ως μέλος ένωσης ή κοινοπραξίας ή άλλου παρόμοιου καθεστώτος.</w:t>
      </w:r>
    </w:p>
  </w:endnote>
  <w:endnote w:id="7">
    <w:p w:rsidR="00635AFE" w:rsidRDefault="00635AFE" w:rsidP="00123F1F">
      <w:pPr>
        <w:pStyle w:val="ac"/>
        <w:tabs>
          <w:tab w:val="left" w:pos="284"/>
        </w:tabs>
        <w:ind w:firstLine="0"/>
      </w:pPr>
      <w:r>
        <w:rPr>
          <w:rStyle w:val="af2"/>
        </w:rPr>
        <w:endnoteRef/>
      </w:r>
      <w:r>
        <w:tab/>
        <w:t>Επισημαίνεται ότι σύμφωνα με το δεύτερο εδάφιο του άρθρου 78 “</w:t>
      </w:r>
      <w:r>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Pr>
          <w:i/>
          <w:iCs/>
        </w:rPr>
        <w:t>στ΄</w:t>
      </w:r>
      <w:proofErr w:type="spellEnd"/>
      <w:r>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635AFE" w:rsidRDefault="00635AFE" w:rsidP="00123F1F">
      <w:pPr>
        <w:pStyle w:val="ac"/>
        <w:tabs>
          <w:tab w:val="left" w:pos="284"/>
        </w:tabs>
        <w:ind w:firstLine="0"/>
      </w:pPr>
      <w:r>
        <w:rPr>
          <w:rStyle w:val="af2"/>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635AFE" w:rsidRDefault="00635AFE" w:rsidP="00123F1F">
      <w:pPr>
        <w:pStyle w:val="ac"/>
        <w:tabs>
          <w:tab w:val="left" w:pos="284"/>
        </w:tabs>
        <w:ind w:firstLine="0"/>
      </w:pPr>
      <w:r>
        <w:rPr>
          <w:rStyle w:val="af2"/>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635AFE" w:rsidRDefault="00635AFE" w:rsidP="00123F1F">
      <w:pPr>
        <w:pStyle w:val="ac"/>
        <w:tabs>
          <w:tab w:val="left" w:pos="284"/>
        </w:tabs>
        <w:ind w:firstLine="0"/>
      </w:pPr>
      <w:r>
        <w:rPr>
          <w:rStyle w:val="af2"/>
        </w:rPr>
        <w:endnoteRef/>
      </w:r>
      <w:r>
        <w:tab/>
        <w:t>Σύμφωνα με άρθρο 73 παρ. 1 (β). Στον Κανονισμό ΕΕΕΣ (Κανονισμός ΕΕ 2016/7) αναφέρεται ως “διαφθορά”.</w:t>
      </w:r>
    </w:p>
  </w:endnote>
  <w:endnote w:id="11">
    <w:p w:rsidR="00635AFE" w:rsidRDefault="00635AFE" w:rsidP="00123F1F">
      <w:pPr>
        <w:pStyle w:val="ac"/>
        <w:tabs>
          <w:tab w:val="left" w:pos="284"/>
        </w:tabs>
        <w:ind w:firstLine="0"/>
      </w:pPr>
      <w:r>
        <w:rPr>
          <w:rStyle w:val="af2"/>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 xml:space="preserve">ν. 3560/2007(ΦΕΚ 103/Α), </w:t>
      </w:r>
      <w:r>
        <w:rPr>
          <w:i/>
        </w:rPr>
        <w:t xml:space="preserve">«Κύρωση και εφαρμογή της Σύμβασης ποινικού δικαίου για τη διαφθορά και του Πρόσθετου </w:t>
      </w:r>
      <w:proofErr w:type="spellStart"/>
      <w:r>
        <w:rPr>
          <w:i/>
        </w:rPr>
        <w:t>σ΄</w:t>
      </w:r>
      <w:proofErr w:type="spellEnd"/>
      <w:r>
        <w:rPr>
          <w:i/>
        </w:rPr>
        <w:t xml:space="preserve"> αυτήν Πρωτοκόλλου» (αφορά σε προσθήκη καθόσον στο ν. Άρθρο 73 παρ. 1 β αναφέρεται η κείμενη νομοθεσία)</w:t>
      </w:r>
      <w:r>
        <w:t>.</w:t>
      </w:r>
    </w:p>
  </w:endnote>
  <w:endnote w:id="12">
    <w:p w:rsidR="00635AFE" w:rsidRDefault="00635AFE" w:rsidP="00123F1F">
      <w:pPr>
        <w:pStyle w:val="ac"/>
        <w:tabs>
          <w:tab w:val="left" w:pos="284"/>
        </w:tabs>
        <w:ind w:firstLine="0"/>
      </w:pPr>
      <w:r>
        <w:rPr>
          <w:rStyle w:val="af2"/>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48)όπως κυρώθηκε με το ν. 2803/2000 (ΦΕΚ 48/Α) "</w:t>
      </w:r>
      <w:r>
        <w:rPr>
          <w:i/>
          <w:iCs/>
        </w:rPr>
        <w:t xml:space="preserve">Κύρωση της </w:t>
      </w:r>
      <w:proofErr w:type="spellStart"/>
      <w:r>
        <w:rPr>
          <w:i/>
          <w:iCs/>
        </w:rPr>
        <w:t>Σύµβασης</w:t>
      </w:r>
      <w:proofErr w:type="spellEnd"/>
      <w:r>
        <w:rPr>
          <w:i/>
          <w:iCs/>
        </w:rPr>
        <w:t xml:space="preserve"> σχετικά µε την προστασία των </w:t>
      </w:r>
      <w:proofErr w:type="spellStart"/>
      <w:r>
        <w:rPr>
          <w:i/>
          <w:iCs/>
        </w:rPr>
        <w:t>οικονοµικώνσυµφερόντων</w:t>
      </w:r>
      <w:proofErr w:type="spellEnd"/>
      <w:r>
        <w:rPr>
          <w:i/>
          <w:iCs/>
        </w:rPr>
        <w:t xml:space="preserve"> των Ευρωπαϊκών Κοινοτήτων και των συναφών µε αυτήν Πρωτοκόλλων.</w:t>
      </w:r>
    </w:p>
  </w:endnote>
  <w:endnote w:id="13">
    <w:p w:rsidR="00635AFE" w:rsidRDefault="00635AFE" w:rsidP="00123F1F">
      <w:pPr>
        <w:pStyle w:val="ac"/>
        <w:tabs>
          <w:tab w:val="left" w:pos="284"/>
        </w:tabs>
        <w:ind w:firstLine="0"/>
      </w:pPr>
      <w:r>
        <w:rPr>
          <w:rStyle w:val="af2"/>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635AFE" w:rsidRDefault="00635AFE" w:rsidP="00123F1F">
      <w:pPr>
        <w:pStyle w:val="ac"/>
        <w:tabs>
          <w:tab w:val="left" w:pos="284"/>
        </w:tabs>
        <w:ind w:firstLine="0"/>
      </w:pPr>
      <w:r>
        <w:rPr>
          <w:rStyle w:val="af2"/>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635AFE" w:rsidRDefault="00635AFE" w:rsidP="00123F1F">
      <w:pPr>
        <w:pStyle w:val="ac"/>
        <w:tabs>
          <w:tab w:val="left" w:pos="284"/>
        </w:tabs>
        <w:ind w:firstLine="0"/>
      </w:pPr>
      <w:r>
        <w:rPr>
          <w:rStyle w:val="af2"/>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635AFE" w:rsidRDefault="00635AFE" w:rsidP="00123F1F">
      <w:pPr>
        <w:pStyle w:val="ac"/>
        <w:tabs>
          <w:tab w:val="left" w:pos="284"/>
        </w:tabs>
        <w:ind w:firstLine="0"/>
      </w:pPr>
      <w:r>
        <w:rPr>
          <w:rStyle w:val="af2"/>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635AFE" w:rsidRDefault="00635AFE" w:rsidP="00123F1F">
      <w:pPr>
        <w:pStyle w:val="ac"/>
        <w:tabs>
          <w:tab w:val="left" w:pos="284"/>
        </w:tabs>
        <w:ind w:firstLine="0"/>
      </w:pPr>
      <w:r>
        <w:rPr>
          <w:rStyle w:val="af2"/>
        </w:rPr>
        <w:endnoteRef/>
      </w:r>
      <w:r>
        <w:tab/>
        <w:t>Επαναλάβετε όσες φορές χρειάζεται.</w:t>
      </w:r>
    </w:p>
  </w:endnote>
  <w:endnote w:id="18">
    <w:p w:rsidR="00635AFE" w:rsidRDefault="00635AFE" w:rsidP="00123F1F">
      <w:pPr>
        <w:pStyle w:val="ac"/>
        <w:tabs>
          <w:tab w:val="left" w:pos="284"/>
        </w:tabs>
        <w:ind w:firstLine="0"/>
      </w:pPr>
      <w:r>
        <w:rPr>
          <w:rStyle w:val="af2"/>
        </w:rPr>
        <w:endnoteRef/>
      </w:r>
      <w:r>
        <w:tab/>
        <w:t>Επαναλάβετε όσες φορές χρειάζεται.</w:t>
      </w:r>
    </w:p>
  </w:endnote>
  <w:endnote w:id="19">
    <w:p w:rsidR="00635AFE" w:rsidRDefault="00635AFE" w:rsidP="00123F1F">
      <w:pPr>
        <w:pStyle w:val="ac"/>
        <w:tabs>
          <w:tab w:val="left" w:pos="284"/>
        </w:tabs>
        <w:ind w:firstLine="0"/>
      </w:pPr>
      <w:r>
        <w:rPr>
          <w:rStyle w:val="af2"/>
        </w:rPr>
        <w:endnoteRef/>
      </w:r>
      <w:r>
        <w:tab/>
        <w:t>Επαναλάβετε όσες φορές χρειάζεται.</w:t>
      </w:r>
    </w:p>
  </w:endnote>
  <w:endnote w:id="20">
    <w:p w:rsidR="00635AFE" w:rsidRDefault="00635AFE" w:rsidP="00123F1F">
      <w:pPr>
        <w:pStyle w:val="ac"/>
        <w:tabs>
          <w:tab w:val="left" w:pos="284"/>
        </w:tabs>
        <w:ind w:firstLine="0"/>
      </w:pPr>
      <w:r>
        <w:rPr>
          <w:rStyle w:val="af2"/>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635AFE" w:rsidRDefault="00635AFE" w:rsidP="00123F1F">
      <w:pPr>
        <w:pStyle w:val="ac"/>
        <w:tabs>
          <w:tab w:val="left" w:pos="284"/>
        </w:tabs>
        <w:ind w:firstLine="0"/>
      </w:pPr>
      <w:r>
        <w:rPr>
          <w:rStyle w:val="af2"/>
        </w:rPr>
        <w:endnoteRef/>
      </w:r>
      <w:r>
        <w:tab/>
        <w:t xml:space="preserve">Λαμβανομένου υπόψη του χαρακτήρα των εγκλημάτων που έχουν διαπραχθεί (μεμονωμένα, </w:t>
      </w:r>
      <w:proofErr w:type="spellStart"/>
      <w:r>
        <w:t>κατ᾽</w:t>
      </w:r>
      <w:proofErr w:type="spellEnd"/>
      <w:r>
        <w:t xml:space="preserve"> εξακολούθηση, συστηματικά ...), η επεξήγηση πρέπει να καταδεικνύει την επάρκεια των μέτρων που λήφθηκαν. </w:t>
      </w:r>
    </w:p>
  </w:endnote>
  <w:endnote w:id="22">
    <w:p w:rsidR="00635AFE" w:rsidRDefault="00635AFE" w:rsidP="00123F1F">
      <w:pPr>
        <w:pStyle w:val="ac"/>
        <w:tabs>
          <w:tab w:val="left" w:pos="284"/>
        </w:tabs>
        <w:ind w:firstLine="0"/>
      </w:pPr>
      <w:r>
        <w:rPr>
          <w:rStyle w:val="af2"/>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635AFE" w:rsidRDefault="00635AFE" w:rsidP="00123F1F">
      <w:pPr>
        <w:pStyle w:val="ac"/>
        <w:tabs>
          <w:tab w:val="left" w:pos="284"/>
        </w:tabs>
        <w:ind w:firstLine="0"/>
      </w:pPr>
      <w:r>
        <w:rPr>
          <w:rStyle w:val="af2"/>
        </w:rPr>
        <w:endnoteRef/>
      </w:r>
      <w:r>
        <w:tab/>
        <w:t xml:space="preserve">Σημειώνεται ότι, σύμφωνα με το άρθρο 73 παρ. 3 </w:t>
      </w:r>
      <w:proofErr w:type="spellStart"/>
      <w:r>
        <w:t>περ</w:t>
      </w:r>
      <w:proofErr w:type="spellEnd"/>
      <w:r>
        <w:t xml:space="preserve">.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635AFE" w:rsidRDefault="00635AFE" w:rsidP="00123F1F">
      <w:pPr>
        <w:pStyle w:val="ac"/>
        <w:tabs>
          <w:tab w:val="left" w:pos="284"/>
        </w:tabs>
        <w:ind w:firstLine="0"/>
      </w:pPr>
      <w:r>
        <w:rPr>
          <w:rStyle w:val="af2"/>
        </w:rPr>
        <w:endnoteRef/>
      </w:r>
      <w:r>
        <w:tab/>
        <w:t>Επαναλάβετε όσες φορές χρειάζεται.</w:t>
      </w:r>
    </w:p>
  </w:endnote>
  <w:endnote w:id="25">
    <w:p w:rsidR="00635AFE" w:rsidRDefault="00635AFE" w:rsidP="00123F1F">
      <w:pPr>
        <w:pStyle w:val="ac"/>
        <w:tabs>
          <w:tab w:val="left" w:pos="284"/>
        </w:tabs>
        <w:ind w:firstLine="0"/>
      </w:pPr>
      <w:r>
        <w:rPr>
          <w:rStyle w:val="af2"/>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635AFE" w:rsidRDefault="00635AFE" w:rsidP="00123F1F">
      <w:pPr>
        <w:pStyle w:val="ac"/>
        <w:tabs>
          <w:tab w:val="left" w:pos="284"/>
        </w:tabs>
        <w:ind w:firstLine="0"/>
      </w:pPr>
      <w:r>
        <w:rPr>
          <w:rStyle w:val="af2"/>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27">
    <w:p w:rsidR="00635AFE" w:rsidRDefault="00635AFE" w:rsidP="00123F1F">
      <w:pPr>
        <w:pStyle w:val="ac"/>
        <w:tabs>
          <w:tab w:val="left" w:pos="284"/>
        </w:tabs>
        <w:ind w:firstLine="0"/>
      </w:pPr>
      <w:r>
        <w:rPr>
          <w:rStyle w:val="af2"/>
        </w:rPr>
        <w:endnoteRef/>
      </w:r>
      <w:r>
        <w:tab/>
      </w:r>
      <w:proofErr w:type="spellStart"/>
      <w:r>
        <w:t>Πρβλ</w:t>
      </w:r>
      <w:proofErr w:type="spellEnd"/>
      <w:r>
        <w:t xml:space="preserve"> και άρθρο 1 ν. 4250/2014</w:t>
      </w:r>
    </w:p>
  </w:endnote>
  <w:endnote w:id="28">
    <w:p w:rsidR="00635AFE" w:rsidRDefault="00635AFE" w:rsidP="00123F1F">
      <w:pPr>
        <w:pStyle w:val="ac"/>
        <w:tabs>
          <w:tab w:val="left" w:pos="284"/>
        </w:tabs>
        <w:ind w:firstLine="0"/>
        <w:rPr>
          <w:i/>
        </w:rPr>
      </w:pPr>
      <w:r>
        <w:rPr>
          <w:rStyle w:val="af2"/>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Default="00635AFE" w:rsidP="00123F1F">
      <w:pPr>
        <w:pStyle w:val="ac"/>
        <w:tabs>
          <w:tab w:val="left" w:pos="284"/>
        </w:tabs>
        <w:ind w:firstLine="0"/>
        <w:rPr>
          <w:i/>
        </w:rPr>
      </w:pPr>
    </w:p>
    <w:p w:rsidR="00635AFE" w:rsidRPr="00A30B1D" w:rsidRDefault="00635AFE" w:rsidP="003C760B">
      <w:pPr>
        <w:jc w:val="center"/>
        <w:rPr>
          <w:rFonts w:ascii="Palatino Linotype" w:hAnsi="Palatino Linotype" w:cstheme="minorHAnsi"/>
          <w:b/>
          <w:sz w:val="19"/>
          <w:szCs w:val="19"/>
        </w:rPr>
      </w:pPr>
      <w:r w:rsidRPr="00A30B1D">
        <w:rPr>
          <w:rFonts w:ascii="Palatino Linotype" w:hAnsi="Palatino Linotype" w:cstheme="minorHAnsi"/>
          <w:b/>
          <w:sz w:val="19"/>
          <w:szCs w:val="19"/>
        </w:rPr>
        <w:t xml:space="preserve">ΠΑΡΑΡΤΗΜΑ Ε’ </w:t>
      </w:r>
    </w:p>
    <w:p w:rsidR="00635AFE" w:rsidRPr="00A30B1D" w:rsidRDefault="00635AFE" w:rsidP="003C760B">
      <w:pPr>
        <w:pStyle w:val="3"/>
        <w:spacing w:before="0"/>
        <w:jc w:val="center"/>
        <w:rPr>
          <w:rFonts w:ascii="Palatino Linotype" w:eastAsia="Times New Roman" w:hAnsi="Palatino Linotype" w:cstheme="minorHAnsi"/>
          <w:bCs w:val="0"/>
          <w:color w:val="auto"/>
          <w:sz w:val="19"/>
          <w:szCs w:val="19"/>
          <w:u w:val="single"/>
        </w:rPr>
      </w:pPr>
      <w:r w:rsidRPr="00A30B1D">
        <w:rPr>
          <w:rFonts w:ascii="Palatino Linotype" w:eastAsia="Times New Roman" w:hAnsi="Palatino Linotype" w:cstheme="minorHAnsi"/>
          <w:bCs w:val="0"/>
          <w:color w:val="auto"/>
          <w:sz w:val="19"/>
          <w:szCs w:val="19"/>
          <w:u w:val="single"/>
        </w:rPr>
        <w:t>ΣΧΕΔΙΟ   ΣΥΜΒΑΣΗΣ</w:t>
      </w:r>
    </w:p>
    <w:p w:rsidR="00635AFE" w:rsidRPr="00A30B1D" w:rsidRDefault="00635AFE" w:rsidP="003C760B">
      <w:pPr>
        <w:pStyle w:val="ac"/>
        <w:tabs>
          <w:tab w:val="left" w:pos="284"/>
        </w:tabs>
        <w:ind w:firstLine="0"/>
        <w:rPr>
          <w:rFonts w:ascii="Palatino Linotype" w:hAnsi="Palatino Linotype"/>
          <w:i/>
          <w:sz w:val="19"/>
          <w:szCs w:val="19"/>
        </w:rPr>
      </w:pPr>
    </w:p>
    <w:p w:rsidR="00635AFE" w:rsidRPr="00A30B1D" w:rsidRDefault="00635AFE" w:rsidP="003C760B">
      <w:pPr>
        <w:tabs>
          <w:tab w:val="left" w:pos="993"/>
        </w:tabs>
        <w:spacing w:after="120"/>
        <w:ind w:left="-1418" w:right="-285" w:firstLine="1418"/>
        <w:jc w:val="both"/>
        <w:rPr>
          <w:rFonts w:ascii="Palatino Linotype" w:hAnsi="Palatino Linotype" w:cs="Calibri"/>
          <w:b/>
          <w:sz w:val="19"/>
          <w:szCs w:val="19"/>
          <w:lang w:eastAsia="zh-CN"/>
        </w:rPr>
      </w:pPr>
      <w:proofErr w:type="gramStart"/>
      <w:r w:rsidRPr="00A30B1D">
        <w:rPr>
          <w:rFonts w:ascii="Palatino Linotype" w:hAnsi="Palatino Linotype" w:cs="Calibri"/>
          <w:b/>
          <w:sz w:val="19"/>
          <w:szCs w:val="19"/>
          <w:lang w:val="en-US" w:eastAsia="zh-CN"/>
        </w:rPr>
        <w:t>A</w:t>
      </w:r>
      <w:proofErr w:type="spellStart"/>
      <w:r w:rsidRPr="00A30B1D">
        <w:rPr>
          <w:rFonts w:ascii="Palatino Linotype" w:hAnsi="Palatino Linotype" w:cs="Calibri"/>
          <w:b/>
          <w:sz w:val="19"/>
          <w:szCs w:val="19"/>
          <w:lang w:eastAsia="zh-CN"/>
        </w:rPr>
        <w:t>ρ.Σύμβ</w:t>
      </w:r>
      <w:proofErr w:type="spellEnd"/>
      <w:r w:rsidRPr="00A30B1D">
        <w:rPr>
          <w:rFonts w:ascii="Palatino Linotype" w:hAnsi="Palatino Linotype" w:cs="Calibri"/>
          <w:b/>
          <w:sz w:val="19"/>
          <w:szCs w:val="19"/>
          <w:lang w:eastAsia="zh-CN"/>
        </w:rPr>
        <w:t>. ……………</w:t>
      </w:r>
      <w:proofErr w:type="gramEnd"/>
    </w:p>
    <w:p w:rsidR="00635AFE" w:rsidRPr="00A30B1D" w:rsidRDefault="00635AFE" w:rsidP="003C760B">
      <w:pPr>
        <w:tabs>
          <w:tab w:val="left" w:pos="993"/>
        </w:tabs>
        <w:spacing w:after="120"/>
        <w:ind w:left="-1418" w:right="-1" w:firstLine="1418"/>
        <w:jc w:val="center"/>
        <w:rPr>
          <w:rFonts w:ascii="Palatino Linotype" w:hAnsi="Palatino Linotype" w:cs="Calibri"/>
          <w:b/>
          <w:sz w:val="19"/>
          <w:szCs w:val="19"/>
          <w:lang w:eastAsia="zh-CN"/>
        </w:rPr>
      </w:pPr>
      <w:r w:rsidRPr="00A30B1D">
        <w:rPr>
          <w:rFonts w:ascii="Palatino Linotype" w:hAnsi="Palatino Linotype" w:cs="Calibri"/>
          <w:b/>
          <w:sz w:val="19"/>
          <w:szCs w:val="19"/>
          <w:lang w:eastAsia="zh-CN"/>
        </w:rPr>
        <w:t>Σ Υ Μ Β Α Σ Η</w:t>
      </w:r>
    </w:p>
    <w:p w:rsidR="00635AFE" w:rsidRPr="00A30B1D" w:rsidRDefault="00635AFE" w:rsidP="003C760B">
      <w:pPr>
        <w:tabs>
          <w:tab w:val="left" w:pos="993"/>
        </w:tabs>
        <w:spacing w:after="120"/>
        <w:ind w:left="-1418" w:right="-1" w:firstLine="1418"/>
        <w:jc w:val="center"/>
        <w:rPr>
          <w:rFonts w:ascii="Palatino Linotype" w:hAnsi="Palatino Linotype" w:cs="Calibri"/>
          <w:sz w:val="19"/>
          <w:szCs w:val="19"/>
          <w:lang w:eastAsia="zh-CN"/>
        </w:rPr>
      </w:pPr>
    </w:p>
    <w:p w:rsidR="00635AFE" w:rsidRPr="00A30B1D" w:rsidRDefault="00635AFE" w:rsidP="003C760B">
      <w:pPr>
        <w:tabs>
          <w:tab w:val="left" w:pos="993"/>
        </w:tabs>
        <w:spacing w:after="120"/>
        <w:ind w:left="-1418" w:right="-144" w:firstLine="1418"/>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Στο Ηράκλειο σήμερα  ………………………………., μεταξύ των :</w:t>
      </w:r>
    </w:p>
    <w:p w:rsidR="00635AFE" w:rsidRPr="00A30B1D" w:rsidRDefault="00635AFE" w:rsidP="003C760B">
      <w:pPr>
        <w:tabs>
          <w:tab w:val="left" w:pos="993"/>
        </w:tabs>
        <w:spacing w:after="120"/>
        <w:ind w:left="-1418" w:right="-144" w:firstLine="1418"/>
        <w:jc w:val="both"/>
        <w:rPr>
          <w:rFonts w:ascii="Palatino Linotype" w:hAnsi="Palatino Linotype" w:cs="Calibri"/>
          <w:sz w:val="19"/>
          <w:szCs w:val="19"/>
          <w:lang w:eastAsia="zh-CN"/>
        </w:rPr>
      </w:pPr>
    </w:p>
    <w:p w:rsidR="00635AFE" w:rsidRPr="00A30B1D" w:rsidRDefault="00635AFE" w:rsidP="003C760B">
      <w:pPr>
        <w:numPr>
          <w:ilvl w:val="0"/>
          <w:numId w:val="30"/>
        </w:numPr>
        <w:tabs>
          <w:tab w:val="clear" w:pos="0"/>
          <w:tab w:val="num" w:pos="360"/>
        </w:tabs>
        <w:suppressAutoHyphens w:val="0"/>
        <w:autoSpaceDE w:val="0"/>
        <w:autoSpaceDN w:val="0"/>
        <w:spacing w:after="120"/>
        <w:ind w:left="360" w:right="-144" w:hanging="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νομίμου εκπροσώπου του Πανεπιστημίου Κρήτης, σύμφωνα με …………………………………………………………………………………………………………………………………………… ……………………………………………………………………………………………………………………………………………….και</w:t>
      </w:r>
    </w:p>
    <w:p w:rsidR="00635AFE" w:rsidRPr="00A30B1D" w:rsidRDefault="00635AFE" w:rsidP="003C760B">
      <w:pPr>
        <w:suppressAutoHyphens w:val="0"/>
        <w:autoSpaceDE w:val="0"/>
        <w:autoSpaceDN w:val="0"/>
        <w:ind w:left="360" w:right="-144"/>
        <w:jc w:val="both"/>
        <w:rPr>
          <w:rFonts w:ascii="Palatino Linotype" w:hAnsi="Palatino Linotype" w:cs="Calibri"/>
          <w:sz w:val="19"/>
          <w:szCs w:val="19"/>
          <w:lang w:eastAsia="zh-CN"/>
        </w:rPr>
      </w:pPr>
    </w:p>
    <w:p w:rsidR="00635AFE" w:rsidRPr="00A30B1D" w:rsidRDefault="00635AFE" w:rsidP="003C760B">
      <w:pPr>
        <w:numPr>
          <w:ilvl w:val="0"/>
          <w:numId w:val="30"/>
        </w:numPr>
        <w:tabs>
          <w:tab w:val="left" w:pos="426"/>
        </w:tabs>
        <w:suppressAutoHyphens w:val="0"/>
        <w:spacing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του …………………………………………….. νομίμου εκπροσώπου της ……………………….. (ΑΦΜ  …………, ΔΟΥ ……………….), αποφασίστηκαν και έγιναν δεκτά τα παρακάτω :</w:t>
      </w:r>
    </w:p>
    <w:p w:rsidR="00635AFE" w:rsidRPr="00A30B1D" w:rsidRDefault="00635AFE" w:rsidP="003C760B">
      <w:pPr>
        <w:spacing w:after="120"/>
        <w:ind w:right="-144"/>
        <w:jc w:val="both"/>
        <w:rPr>
          <w:rFonts w:ascii="Palatino Linotype" w:hAnsi="Palatino Linotype" w:cs="Calibri"/>
          <w:sz w:val="19"/>
          <w:szCs w:val="19"/>
          <w:lang w:eastAsia="zh-CN"/>
        </w:rPr>
      </w:pPr>
    </w:p>
    <w:p w:rsidR="00635AFE" w:rsidRPr="00484507" w:rsidRDefault="00635AFE" w:rsidP="00484507">
      <w:pPr>
        <w:suppressAutoHyphens w:val="0"/>
        <w:autoSpaceDE w:val="0"/>
        <w:autoSpaceDN w:val="0"/>
        <w:adjustRightInd w:val="0"/>
        <w:jc w:val="both"/>
        <w:rPr>
          <w:rFonts w:ascii="Palatino Linotype" w:hAnsi="Palatino Linotype" w:cs="Calibri"/>
          <w:b/>
          <w:bCs/>
          <w:color w:val="000000"/>
          <w:sz w:val="19"/>
          <w:szCs w:val="19"/>
          <w:lang w:eastAsia="el-GR"/>
        </w:rPr>
      </w:pPr>
      <w:r w:rsidRPr="00A30B1D">
        <w:rPr>
          <w:rFonts w:ascii="Palatino Linotype" w:hAnsi="Palatino Linotype" w:cs="Calibri"/>
          <w:sz w:val="19"/>
          <w:szCs w:val="19"/>
          <w:lang w:eastAsia="zh-CN"/>
        </w:rPr>
        <w:t xml:space="preserve">Σύμφωνα με </w:t>
      </w:r>
      <w:r w:rsidRPr="00A30B1D">
        <w:rPr>
          <w:rFonts w:ascii="Palatino Linotype" w:hAnsi="Palatino Linotype" w:cs="Calibri"/>
          <w:bCs/>
          <w:sz w:val="19"/>
          <w:szCs w:val="19"/>
          <w:lang w:eastAsia="zh-CN"/>
        </w:rPr>
        <w:t xml:space="preserve">την με αρ. </w:t>
      </w:r>
      <w:r w:rsidRPr="00A30B1D">
        <w:rPr>
          <w:rFonts w:ascii="Palatino Linotype" w:hAnsi="Palatino Linotype" w:cs="Calibri"/>
          <w:sz w:val="19"/>
          <w:szCs w:val="19"/>
          <w:lang w:eastAsia="zh-CN"/>
        </w:rPr>
        <w:t xml:space="preserve">…………….. ΑΔΑ: ……………………. </w:t>
      </w:r>
      <w:r w:rsidRPr="00A30B1D">
        <w:rPr>
          <w:rFonts w:ascii="Palatino Linotype" w:hAnsi="Palatino Linotype" w:cs="Calibri"/>
          <w:bCs/>
          <w:sz w:val="19"/>
          <w:szCs w:val="19"/>
          <w:lang w:eastAsia="zh-CN"/>
        </w:rPr>
        <w:t xml:space="preserve">απόφαση Συγκλήτου εγκρίθηκε η προκήρυξη  </w:t>
      </w:r>
      <w:r w:rsidRPr="00A30B1D">
        <w:rPr>
          <w:rFonts w:ascii="Palatino Linotype" w:hAnsi="Palatino Linotype" w:cs="Calibri"/>
          <w:sz w:val="19"/>
          <w:szCs w:val="19"/>
          <w:lang w:eastAsia="zh-CN"/>
        </w:rPr>
        <w:t xml:space="preserve">συνοπτικού διαγωνισμού </w:t>
      </w:r>
      <w:r w:rsidRPr="00A30B1D">
        <w:rPr>
          <w:rFonts w:ascii="Palatino Linotype" w:hAnsi="Palatino Linotype" w:cs="Calibri"/>
          <w:bCs/>
          <w:color w:val="000000"/>
          <w:sz w:val="19"/>
          <w:szCs w:val="19"/>
          <w:lang w:eastAsia="el-GR"/>
        </w:rPr>
        <w:t>με κριτήριο ανάθεσης την</w:t>
      </w:r>
      <w:r w:rsidRPr="00A30B1D">
        <w:rPr>
          <w:rFonts w:ascii="Palatino Linotype" w:hAnsi="Palatino Linotype" w:cs="Calibri"/>
          <w:sz w:val="19"/>
          <w:szCs w:val="19"/>
          <w:lang w:eastAsia="zh-CN"/>
        </w:rPr>
        <w:t xml:space="preserve"> π</w:t>
      </w:r>
      <w:r w:rsidRPr="00484507">
        <w:rPr>
          <w:rFonts w:ascii="Palatino Linotype" w:hAnsi="Palatino Linotype" w:cs="Calibri"/>
          <w:bCs/>
          <w:color w:val="000000"/>
          <w:sz w:val="19"/>
          <w:szCs w:val="19"/>
          <w:lang w:eastAsia="el-GR"/>
        </w:rPr>
        <w:t xml:space="preserve">λέον συμφέρουσα από οικονομική άποψη προσφορά  μόνο βάσει τιμής, για την </w:t>
      </w:r>
      <w:r w:rsidRPr="00484507">
        <w:rPr>
          <w:rFonts w:ascii="Palatino Linotype" w:hAnsi="Palatino Linotype" w:cs="Calibri"/>
          <w:b/>
          <w:bCs/>
          <w:color w:val="000000"/>
          <w:sz w:val="19"/>
          <w:szCs w:val="19"/>
          <w:lang w:eastAsia="el-GR"/>
        </w:rPr>
        <w:t>συντήρηση του εξοπλισμού της Μονάδας Δικτύων και Επικοινωνιών του Κέντρου</w:t>
      </w:r>
      <w:r>
        <w:rPr>
          <w:rFonts w:ascii="Palatino Linotype" w:hAnsi="Palatino Linotype" w:cs="Calibri"/>
          <w:b/>
          <w:bCs/>
          <w:color w:val="000000"/>
          <w:sz w:val="19"/>
          <w:szCs w:val="19"/>
          <w:lang w:eastAsia="el-GR"/>
        </w:rPr>
        <w:t xml:space="preserve"> </w:t>
      </w:r>
      <w:r w:rsidRPr="00484507">
        <w:rPr>
          <w:rFonts w:ascii="Palatino Linotype" w:hAnsi="Palatino Linotype" w:cs="Calibri"/>
          <w:b/>
          <w:bCs/>
          <w:color w:val="000000"/>
          <w:sz w:val="19"/>
          <w:szCs w:val="19"/>
          <w:lang w:eastAsia="el-GR"/>
        </w:rPr>
        <w:t>Υποδομών και Υπηρεσιών Τ.Π.Ε. του Πανεπιστημίου Κρήτης</w:t>
      </w:r>
      <w:r w:rsidRPr="00484507">
        <w:rPr>
          <w:rFonts w:ascii="Palatino Linotype" w:hAnsi="Palatino Linotype" w:cs="Calibri"/>
          <w:bCs/>
          <w:color w:val="000000"/>
          <w:sz w:val="19"/>
          <w:szCs w:val="19"/>
          <w:lang w:eastAsia="el-GR"/>
        </w:rPr>
        <w:t>., με αριθμό αναλυτι</w:t>
      </w:r>
      <w:r w:rsidRPr="00A30B1D">
        <w:rPr>
          <w:rFonts w:ascii="Palatino Linotype" w:hAnsi="Palatino Linotype" w:cs="Calibri"/>
          <w:bCs/>
          <w:sz w:val="19"/>
          <w:szCs w:val="19"/>
          <w:lang w:eastAsia="zh-CN"/>
        </w:rPr>
        <w:t xml:space="preserve">κής διακήρυξης ………………… </w:t>
      </w:r>
      <w:r w:rsidRPr="00A30B1D">
        <w:rPr>
          <w:rFonts w:ascii="Palatino Linotype" w:hAnsi="Palatino Linotype" w:cs="Calibri"/>
          <w:sz w:val="19"/>
          <w:szCs w:val="19"/>
          <w:lang w:eastAsia="zh-CN"/>
        </w:rPr>
        <w:t>(</w:t>
      </w:r>
      <w:r w:rsidRPr="00A30B1D">
        <w:rPr>
          <w:rFonts w:ascii="Palatino Linotype" w:hAnsi="Palatino Linotype" w:cs="Calibri"/>
          <w:bCs/>
          <w:sz w:val="19"/>
          <w:szCs w:val="19"/>
          <w:lang w:eastAsia="zh-CN"/>
        </w:rPr>
        <w:t>ΑΔΑ:…………… και ΑΔΑΜ προκήρυξης  ………………………..)</w:t>
      </w:r>
      <w:r w:rsidRPr="00A30B1D">
        <w:rPr>
          <w:rFonts w:ascii="Palatino Linotype" w:hAnsi="Palatino Linotype" w:cs="Calibri"/>
          <w:sz w:val="19"/>
          <w:szCs w:val="19"/>
          <w:lang w:eastAsia="zh-CN"/>
        </w:rPr>
        <w:t xml:space="preserve">, </w:t>
      </w:r>
      <w:proofErr w:type="gramStart"/>
      <w:r w:rsidRPr="00A30B1D">
        <w:rPr>
          <w:rFonts w:ascii="Palatino Linotype" w:hAnsi="Palatino Linotype" w:cs="Calibri"/>
          <w:sz w:val="19"/>
          <w:szCs w:val="19"/>
          <w:lang w:val="en-US" w:eastAsia="zh-CN"/>
        </w:rPr>
        <w:t>o</w:t>
      </w:r>
      <w:proofErr w:type="gramEnd"/>
      <w:r w:rsidRPr="00A30B1D">
        <w:rPr>
          <w:rFonts w:ascii="Palatino Linotype" w:hAnsi="Palatino Linotype" w:cs="Calibri"/>
          <w:sz w:val="19"/>
          <w:szCs w:val="19"/>
          <w:lang w:eastAsia="zh-CN"/>
        </w:rPr>
        <w:t xml:space="preserve"> οποίος διενεργήθηκε στις …………………..   </w:t>
      </w:r>
    </w:p>
    <w:p w:rsidR="00635AFE" w:rsidRPr="00A30B1D" w:rsidRDefault="00635AFE" w:rsidP="00484507">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Σύμφωνα με την απόφαση της Συγκλήτου του Πανεπιστημίου Κρήτης με αρ. …………………………….., ΑΔΑ: ………………………., και ΑΔΑΜ: ………………………………… εγκρίθηκε η ανάθεση στο δεύτερο των συμβαλλομένων η προμήθεια των ειδών του παραπάνω διαγωνισμού.</w:t>
      </w:r>
    </w:p>
    <w:p w:rsidR="00635AFE" w:rsidRPr="00A30B1D" w:rsidRDefault="00635AFE" w:rsidP="00484507">
      <w:pPr>
        <w:spacing w:before="120" w:after="120"/>
        <w:ind w:right="-144"/>
        <w:jc w:val="both"/>
        <w:rPr>
          <w:rFonts w:ascii="Palatino Linotype" w:hAnsi="Palatino Linotype" w:cs="Calibri"/>
          <w:b/>
          <w:sz w:val="19"/>
          <w:szCs w:val="19"/>
          <w:lang w:eastAsia="zh-CN"/>
        </w:rPr>
      </w:pPr>
      <w:r w:rsidRPr="00A30B1D">
        <w:rPr>
          <w:rFonts w:ascii="Palatino Linotype" w:hAnsi="Palatino Linotype" w:cs="Calibri"/>
          <w:b/>
          <w:sz w:val="19"/>
          <w:szCs w:val="19"/>
          <w:lang w:eastAsia="zh-CN"/>
        </w:rPr>
        <w:t>αντί του ποσού των …………………………………………………………………………………………………………………..</w:t>
      </w:r>
    </w:p>
    <w:p w:rsidR="00635AFE" w:rsidRPr="00A30B1D" w:rsidRDefault="00635AFE" w:rsidP="003C760B">
      <w:pPr>
        <w:spacing w:before="120" w:after="120"/>
        <w:ind w:right="-144"/>
        <w:jc w:val="both"/>
        <w:rPr>
          <w:rFonts w:ascii="Palatino Linotype" w:hAnsi="Palatino Linotype" w:cs="Calibri"/>
          <w:sz w:val="19"/>
          <w:szCs w:val="19"/>
          <w:lang w:eastAsia="zh-CN"/>
        </w:rPr>
      </w:pPr>
    </w:p>
    <w:p w:rsidR="00635AFE" w:rsidRPr="00A30B1D" w:rsidRDefault="00635AFE" w:rsidP="003C760B">
      <w:pPr>
        <w:spacing w:before="120" w:after="120"/>
        <w:ind w:right="-144"/>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Ο πρώτος των συμβαλλομένων, που στο εξής θα καλείται «Ο ΕΡΓΟΔΟΤΗΣ», αναθέτει στον δεύτερο των συμβαλλομένων, που στο εξής θα καλείται «Ο ΑΝΑΔΟΧΟΣ»,  την </w:t>
      </w:r>
      <w:r w:rsidRPr="00484507">
        <w:rPr>
          <w:rFonts w:ascii="Palatino Linotype" w:hAnsi="Palatino Linotype" w:cs="Calibri"/>
          <w:b/>
          <w:bCs/>
          <w:color w:val="000000"/>
          <w:sz w:val="19"/>
          <w:szCs w:val="19"/>
          <w:lang w:eastAsia="el-GR"/>
        </w:rPr>
        <w:t>συντήρηση του εξοπλισμού της Μονάδας Δικτύων και Επικοινωνιών του Κέντρου</w:t>
      </w:r>
      <w:r>
        <w:rPr>
          <w:rFonts w:ascii="Palatino Linotype" w:hAnsi="Palatino Linotype" w:cs="Calibri"/>
          <w:b/>
          <w:bCs/>
          <w:color w:val="000000"/>
          <w:sz w:val="19"/>
          <w:szCs w:val="19"/>
          <w:lang w:eastAsia="el-GR"/>
        </w:rPr>
        <w:t xml:space="preserve"> </w:t>
      </w:r>
      <w:r w:rsidRPr="00484507">
        <w:rPr>
          <w:rFonts w:ascii="Palatino Linotype" w:hAnsi="Palatino Linotype" w:cs="Calibri"/>
          <w:b/>
          <w:bCs/>
          <w:color w:val="000000"/>
          <w:sz w:val="19"/>
          <w:szCs w:val="19"/>
          <w:lang w:eastAsia="el-GR"/>
        </w:rPr>
        <w:t>Υποδομών και Υπηρεσιών Τ.Π.Ε. του Πανεπιστημίου Κρήτης</w:t>
      </w:r>
      <w:r w:rsidRPr="00A30B1D">
        <w:rPr>
          <w:rFonts w:ascii="Palatino Linotype" w:hAnsi="Palatino Linotype" w:cs="Calibri"/>
          <w:sz w:val="19"/>
          <w:szCs w:val="19"/>
          <w:lang w:eastAsia="zh-CN"/>
        </w:rPr>
        <w:t>, σύμφωνα με τους όρους της διακήρυξης  του παραπάνω διαγωνισμού,  της προσφοράς (Τεχνικής και Οικονομικής) του αναδόχου και των παραρτημάτων ….  της παρούσης, που αποτελούν αναπόσπαστα μέρη της παρούσας σύμβασης, όπως αναγνωρίζει πλήρως ο ανάδοχος, καθώς και με τους παρακάτω όρους και συμφωνίες τους οποίους αποδέχεται πλήρως ο ανάδοχος:</w:t>
      </w:r>
    </w:p>
    <w:p w:rsidR="00635AFE" w:rsidRPr="00A30B1D" w:rsidRDefault="00635AFE" w:rsidP="003C760B">
      <w:pPr>
        <w:tabs>
          <w:tab w:val="left" w:pos="993"/>
        </w:tabs>
        <w:suppressAutoHyphens w:val="0"/>
        <w:ind w:right="6"/>
        <w:jc w:val="both"/>
        <w:rPr>
          <w:rFonts w:ascii="Palatino Linotype" w:hAnsi="Palatino Linotype" w:cs="Calibri"/>
          <w:sz w:val="19"/>
          <w:szCs w:val="19"/>
          <w:lang w:eastAsia="zh-CN"/>
        </w:rPr>
      </w:pPr>
    </w:p>
    <w:p w:rsidR="00635AFE" w:rsidRPr="00A30B1D" w:rsidRDefault="00635AFE" w:rsidP="003C760B">
      <w:pPr>
        <w:pStyle w:val="a6"/>
        <w:numPr>
          <w:ilvl w:val="0"/>
          <w:numId w:val="33"/>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διάρκεια της παρούσας σύμβασης συμφωνείται για το χρονικό διάστημα   </w:t>
      </w:r>
    </w:p>
    <w:p w:rsidR="00635AFE" w:rsidRPr="00A30B1D" w:rsidRDefault="00635AFE" w:rsidP="003C760B">
      <w:pPr>
        <w:pStyle w:val="a6"/>
        <w:tabs>
          <w:tab w:val="left" w:pos="993"/>
        </w:tabs>
        <w:ind w:left="990"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από  ………………………, έως ……………………………………. .</w:t>
      </w:r>
    </w:p>
    <w:p w:rsidR="00635AFE" w:rsidRPr="00A30B1D" w:rsidRDefault="00635AFE" w:rsidP="003C760B">
      <w:pPr>
        <w:tabs>
          <w:tab w:val="left" w:pos="993"/>
        </w:tabs>
        <w:suppressAutoHyphens w:val="0"/>
        <w:ind w:right="6"/>
        <w:jc w:val="both"/>
        <w:rPr>
          <w:rFonts w:ascii="Palatino Linotype" w:hAnsi="Palatino Linotype" w:cs="Calibri"/>
          <w:sz w:val="19"/>
          <w:szCs w:val="19"/>
          <w:lang w:eastAsia="zh-CN"/>
        </w:rPr>
      </w:pPr>
    </w:p>
    <w:p w:rsidR="00635AFE" w:rsidRPr="00A30B1D" w:rsidRDefault="00635AFE" w:rsidP="003C760B">
      <w:pPr>
        <w:pStyle w:val="a6"/>
        <w:numPr>
          <w:ilvl w:val="0"/>
          <w:numId w:val="32"/>
        </w:numPr>
        <w:tabs>
          <w:tab w:val="left" w:pos="993"/>
        </w:tabs>
        <w:ind w:right="6"/>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Τα είδη και η τεχνική περιγραφή περιγράφονται στο Παράρτημα …. της παρούσης.</w:t>
      </w:r>
    </w:p>
    <w:p w:rsidR="00635AFE" w:rsidRPr="00A30B1D" w:rsidRDefault="00635AFE" w:rsidP="003C760B">
      <w:pPr>
        <w:tabs>
          <w:tab w:val="left" w:pos="993"/>
        </w:tabs>
        <w:ind w:left="340" w:right="6"/>
        <w:jc w:val="both"/>
        <w:rPr>
          <w:rFonts w:ascii="Palatino Linotype" w:hAnsi="Palatino Linotype" w:cs="Calibri"/>
          <w:sz w:val="19"/>
          <w:szCs w:val="19"/>
          <w:lang w:eastAsia="zh-CN"/>
        </w:rPr>
      </w:pPr>
    </w:p>
    <w:p w:rsidR="00635AFE" w:rsidRPr="00453AC6" w:rsidRDefault="00635AFE" w:rsidP="00453AC6">
      <w:pPr>
        <w:pStyle w:val="a6"/>
        <w:numPr>
          <w:ilvl w:val="0"/>
          <w:numId w:val="32"/>
        </w:numPr>
        <w:autoSpaceDE w:val="0"/>
        <w:autoSpaceDN w:val="0"/>
        <w:adjustRightInd w:val="0"/>
        <w:ind w:right="-285"/>
        <w:jc w:val="both"/>
        <w:rPr>
          <w:rFonts w:ascii="Palatino Linotype" w:hAnsi="Palatino Linotype" w:cs="Calibri"/>
          <w:sz w:val="19"/>
          <w:szCs w:val="19"/>
        </w:rPr>
      </w:pPr>
      <w:r w:rsidRPr="00453AC6">
        <w:rPr>
          <w:rFonts w:ascii="Palatino Linotype" w:hAnsi="Palatino Linotype"/>
          <w:sz w:val="19"/>
          <w:szCs w:val="19"/>
        </w:rPr>
        <w:t>Η δαπάνη θα βαρύνει τ</w:t>
      </w:r>
      <w:r w:rsidRPr="00453AC6">
        <w:rPr>
          <w:rFonts w:ascii="Palatino Linotype" w:hAnsi="Palatino Linotype" w:cs="Calibri"/>
          <w:sz w:val="19"/>
          <w:szCs w:val="19"/>
        </w:rPr>
        <w:t>ις πιστώσεις  του εθνικού σκέλους του Προγράμματος Δημοσίων Επενδύσεων και συγκεκριμένα του έργου της ΣΑ Ε546 με κωδικό 2020ΣΕ54600045 και τίτλο «Συντηρήσεις Υποδομών, Εγκαταστάσεων και Επιστημονικού Εξοπλισμού καθώς και Παρεμβάσεις Μικρής Κλίμακας του Πανεπιστημίου Κρήτης σε Ρέθυμνο και Ηράκλειο (π.κ.2014ΣΕ54600012, 2014ΣΕ54600068)» , με φορέα χρηματοδότησης το Υπουργείο Παιδείας και</w:t>
      </w:r>
      <w:r>
        <w:rPr>
          <w:rFonts w:ascii="Palatino Linotype" w:hAnsi="Palatino Linotype" w:cs="Calibri"/>
          <w:sz w:val="19"/>
          <w:szCs w:val="19"/>
        </w:rPr>
        <w:t xml:space="preserve"> </w:t>
      </w:r>
      <w:r w:rsidRPr="00453AC6">
        <w:rPr>
          <w:rFonts w:ascii="Palatino Linotype" w:hAnsi="Palatino Linotype" w:cs="Calibri"/>
          <w:sz w:val="19"/>
          <w:szCs w:val="19"/>
        </w:rPr>
        <w:t>Θρησκευμάτων, Υποέργο 10 - Συντηρήσεις που αφορούν στις εγκαταστάσεις και στον εξοπλισμό του Κέντρου Υποδομών και Υπηρεσιών Τεχνολογιών Πληροφορικής και Επικοινωνιών σε Ηράκλειο και Ρέθυμνο</w:t>
      </w:r>
      <w:r w:rsidRPr="00453AC6">
        <w:rPr>
          <w:rFonts w:ascii="Palatino Linotype" w:hAnsi="Palatino Linotype"/>
          <w:spacing w:val="-1"/>
          <w:sz w:val="19"/>
          <w:szCs w:val="19"/>
        </w:rPr>
        <w:t xml:space="preserve"> εγκεκριμένο αίτημα με ΑΔΑΜ 20</w:t>
      </w:r>
      <w:r w:rsidRPr="00453AC6">
        <w:rPr>
          <w:rFonts w:ascii="Palatino Linotype" w:hAnsi="Palatino Linotype"/>
          <w:spacing w:val="-1"/>
          <w:sz w:val="19"/>
          <w:szCs w:val="19"/>
          <w:lang w:val="en-US"/>
        </w:rPr>
        <w:t>REQ</w:t>
      </w:r>
      <w:r w:rsidRPr="00453AC6">
        <w:rPr>
          <w:rFonts w:ascii="Palatino Linotype" w:hAnsi="Palatino Linotype"/>
          <w:spacing w:val="-1"/>
          <w:sz w:val="19"/>
          <w:szCs w:val="19"/>
        </w:rPr>
        <w:t>007</w:t>
      </w:r>
      <w:r>
        <w:rPr>
          <w:rFonts w:ascii="Palatino Linotype" w:hAnsi="Palatino Linotype"/>
          <w:spacing w:val="-1"/>
          <w:sz w:val="19"/>
          <w:szCs w:val="19"/>
        </w:rPr>
        <w:t>742225</w:t>
      </w:r>
      <w:r w:rsidRPr="00453AC6">
        <w:rPr>
          <w:rFonts w:ascii="Palatino Linotype" w:hAnsi="Palatino Linotype"/>
          <w:spacing w:val="-1"/>
          <w:sz w:val="19"/>
          <w:szCs w:val="19"/>
        </w:rPr>
        <w:t>.</w:t>
      </w:r>
    </w:p>
    <w:p w:rsidR="00635AFE" w:rsidRPr="003C760B" w:rsidRDefault="00635AFE" w:rsidP="003C760B">
      <w:pPr>
        <w:jc w:val="both"/>
        <w:rPr>
          <w:rFonts w:ascii="Palatino Linotype" w:hAnsi="Palatino Linotype" w:cs="Calibri"/>
          <w:sz w:val="19"/>
          <w:szCs w:val="19"/>
          <w:lang w:eastAsia="zh-CN"/>
        </w:rPr>
      </w:pPr>
    </w:p>
    <w:p w:rsidR="00635AFE" w:rsidRDefault="00635AFE" w:rsidP="00453AC6">
      <w:pPr>
        <w:pStyle w:val="a6"/>
        <w:numPr>
          <w:ilvl w:val="0"/>
          <w:numId w:val="32"/>
        </w:numPr>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Τα στοιχεία έκδοσης των τιμολογίων/ΔΑ θα έχουν ως εξής: </w:t>
      </w:r>
      <w:r w:rsidRPr="00A30B1D">
        <w:rPr>
          <w:rFonts w:ascii="Palatino Linotype" w:hAnsi="Palatino Linotype" w:cs="Calibri"/>
          <w:sz w:val="19"/>
          <w:szCs w:val="19"/>
          <w:lang w:eastAsia="zh-CN"/>
        </w:rPr>
        <w:br/>
        <w:t>ΠΑΝΕΠΙΣΤΗΜΙΟ ΚΡΗΤΗΣ,</w:t>
      </w:r>
      <w:r w:rsidRPr="00A30B1D">
        <w:rPr>
          <w:rFonts w:ascii="Palatino Linotype" w:hAnsi="Palatino Linotype" w:cs="Calibri"/>
          <w:sz w:val="19"/>
          <w:szCs w:val="19"/>
          <w:lang w:eastAsia="zh-CN"/>
        </w:rPr>
        <w:br/>
        <w:t>ΑΦΜ: 090033943, ΔΟΥ ΡΕΘΥΜΝΟΥ</w:t>
      </w:r>
      <w:r w:rsidRPr="00A30B1D">
        <w:rPr>
          <w:rFonts w:ascii="Palatino Linotype" w:hAnsi="Palatino Linotype" w:cs="Calibri"/>
          <w:sz w:val="19"/>
          <w:szCs w:val="19"/>
          <w:lang w:eastAsia="zh-CN"/>
        </w:rPr>
        <w:br/>
        <w:t>Δ</w:t>
      </w:r>
      <w:r>
        <w:rPr>
          <w:rFonts w:ascii="Palatino Linotype" w:hAnsi="Palatino Linotype" w:cs="Calibri"/>
          <w:sz w:val="19"/>
          <w:szCs w:val="19"/>
          <w:lang w:eastAsia="zh-CN"/>
        </w:rPr>
        <w:t xml:space="preserve">ΙΕΥΘΥΝΣΗ: 70013 Βασιλικά </w:t>
      </w:r>
      <w:proofErr w:type="spellStart"/>
      <w:r>
        <w:rPr>
          <w:rFonts w:ascii="Palatino Linotype" w:hAnsi="Palatino Linotype" w:cs="Calibri"/>
          <w:sz w:val="19"/>
          <w:szCs w:val="19"/>
          <w:lang w:eastAsia="zh-CN"/>
        </w:rPr>
        <w:t>Βουτών</w:t>
      </w:r>
      <w:proofErr w:type="spellEnd"/>
    </w:p>
    <w:p w:rsidR="00635AFE" w:rsidRPr="00453AC6" w:rsidRDefault="00635AFE" w:rsidP="00453AC6">
      <w:pPr>
        <w:pStyle w:val="a6"/>
        <w:rPr>
          <w:rFonts w:ascii="Palatino Linotype" w:hAnsi="Palatino Linotype" w:cs="Calibri"/>
          <w:sz w:val="19"/>
          <w:szCs w:val="19"/>
          <w:lang w:eastAsia="zh-CN"/>
        </w:rPr>
      </w:pP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Για την καλή εκτέλεση των όρων της παρούσας σύμβασης ο ανάδοχος κατέθεσε την υπ’ αριθμόν …………………… εγγυητική επιστολή τ………………………………………………… ποσού ……………………€ η οποία θα επιστραφεί στον ανάδοχο μετά την λήξη της σύμβασης.  Ο χρόνος ισχύος της εγγύησης πρέπει να είναι τουλάχιστον κατά ένα μήνα μεγαλύτερος από τον συμβατικό χρόνο παράδοσης. </w:t>
      </w:r>
    </w:p>
    <w:p w:rsidR="00635AFE" w:rsidRPr="00A30B1D" w:rsidRDefault="00635AFE" w:rsidP="003C760B">
      <w:pPr>
        <w:suppressAutoHyphens w:val="0"/>
        <w:ind w:left="720"/>
        <w:rPr>
          <w:rFonts w:ascii="Palatino Linotype" w:hAnsi="Palatino Linotype" w:cs="Calibri"/>
          <w:sz w:val="19"/>
          <w:szCs w:val="19"/>
          <w:lang w:eastAsia="zh-CN"/>
        </w:rPr>
      </w:pP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Τον ανάδοχο βαρύνουν,  </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Τα έξοδα μεταφοράς, ασφάλιστρα (αν υπάρχουν) των ειδών στους χώρους που θα υποδειχθούν από την Υπηρεσία</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παρακράτηση φόρου εισοδήματος 4% ή 8%</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Ε.Α.Α.Δ.Σ.</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0,02% υπέρ Δημοσίου</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κράτηση 0,06% υπέρ Α.Ε.Π.Π.</w:t>
      </w:r>
    </w:p>
    <w:p w:rsidR="00635AFE" w:rsidRPr="00A30B1D" w:rsidRDefault="00635AFE" w:rsidP="003C760B">
      <w:pPr>
        <w:numPr>
          <w:ilvl w:val="0"/>
          <w:numId w:val="31"/>
        </w:numPr>
        <w:suppressAutoHyphens w:val="0"/>
        <w:autoSpaceDE w:val="0"/>
        <w:autoSpaceDN w:val="0"/>
        <w:ind w:left="709" w:hanging="142"/>
        <w:rPr>
          <w:rFonts w:ascii="Palatino Linotype" w:hAnsi="Palatino Linotype" w:cs="Calibri"/>
          <w:sz w:val="19"/>
          <w:szCs w:val="19"/>
          <w:lang w:eastAsia="zh-CN"/>
        </w:rPr>
      </w:pPr>
      <w:r w:rsidRPr="00A30B1D">
        <w:rPr>
          <w:rFonts w:ascii="Palatino Linotype" w:hAnsi="Palatino Linotype" w:cs="Calibri"/>
          <w:sz w:val="19"/>
          <w:szCs w:val="19"/>
          <w:lang w:eastAsia="zh-CN"/>
        </w:rPr>
        <w:t>Οι υπέρ τρίτων κρατήσεις υπόκεινται στο εκάστοτε ισχύον αναλογικό τέλος χαρτοσήμου 3% και στην επ’ αυτού εισφορά υπέρ ΟΓΑ 20%.</w:t>
      </w:r>
    </w:p>
    <w:p w:rsidR="00635AFE" w:rsidRPr="00A30B1D" w:rsidRDefault="00635AFE" w:rsidP="003C760B">
      <w:pPr>
        <w:suppressAutoHyphens w:val="0"/>
        <w:ind w:left="36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κάθε άλλη νόμιμη κράτηση.</w:t>
      </w:r>
    </w:p>
    <w:p w:rsidR="00635AFE" w:rsidRPr="00A30B1D" w:rsidRDefault="00635AFE" w:rsidP="003C760B">
      <w:pPr>
        <w:suppressAutoHyphens w:val="0"/>
        <w:jc w:val="both"/>
        <w:rPr>
          <w:rFonts w:ascii="Palatino Linotype" w:hAnsi="Palatino Linotype" w:cs="Calibri"/>
          <w:sz w:val="19"/>
          <w:szCs w:val="19"/>
          <w:lang w:eastAsia="zh-CN"/>
        </w:rPr>
      </w:pP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Η πληρωμή του αναδόχου θα γίνει μετά την παράδοση και  τη βεβαίωση των αρμόδιων επιτροπών ότι παρελήφθησαν καλώς, με τακτικό χρηματικό ένταλμα που θα εκδοθεί με βάση τα τιμολόγια του αναδόχου και θα θεωρηθεί από την αρμόδια υπηρεσία. Η πληρωμή μπορεί να γίνει και τμηματικά. </w:t>
      </w:r>
    </w:p>
    <w:p w:rsidR="00635AFE" w:rsidRPr="00A30B1D" w:rsidRDefault="00635AFE" w:rsidP="003C760B">
      <w:pPr>
        <w:suppressAutoHyphens w:val="0"/>
        <w:ind w:left="720"/>
        <w:rPr>
          <w:rFonts w:ascii="Palatino Linotype" w:hAnsi="Palatino Linotype" w:cs="Calibri"/>
          <w:sz w:val="19"/>
          <w:szCs w:val="19"/>
          <w:lang w:eastAsia="zh-CN"/>
        </w:rPr>
      </w:pP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συνομολογεί  και ρητά αποδέχεται τα εξής :</w:t>
      </w:r>
    </w:p>
    <w:p w:rsidR="00635AFE" w:rsidRPr="00A30B1D" w:rsidRDefault="00635AFE"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Η Αναθέτουσα Αρχή δύναται ανά πάσα στιγμή να διακόψει την εκτέλεση της Σύμβασης εφόσον το κρίνει σκόπιμο , με αιτιολογημένη απόφασή της.  </w:t>
      </w:r>
    </w:p>
    <w:p w:rsidR="00635AFE" w:rsidRPr="00A30B1D" w:rsidRDefault="00635AFE"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[β] Σε περίπτωση λύσης της Σύμβασης για οποιοδήποτε λόγο, πριν τη κάλυψη του συνολικού προϋπολογισμού της προμήθειας (ή του έργου), ο ανάδοχος παραιτείται ρητώς με την παρούσα, κάθε αξίωσής του και κάθε δικαιώματός του, για την είσπραξη του οφειλόμενου κατά τη λύση της σύμβασης υπολοίπου ποσού . </w:t>
      </w:r>
    </w:p>
    <w:p w:rsidR="00635AFE" w:rsidRPr="00A30B1D" w:rsidRDefault="00635AFE" w:rsidP="003C760B">
      <w:pPr>
        <w:suppressAutoHyphens w:val="0"/>
        <w:spacing w:after="120"/>
        <w:ind w:left="720" w:right="-1"/>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 Σε περίπτωση κατά την οποία ο συνολικός προϋπολογισμός της προμήθειας (ή του έργου) εξαντληθεί πριν τη λήξη της σύμβασης, η σύμβαση λύεται αυτοδίκαια και αζημίως για την Αναθέτουσα Αρχή, ο δε ανάδοχος παραιτείται ρητώς με την παρούσα από οποιαδήποτε αξίωση ή δικαίωμά του, από την πρόωρη λύση της σύμβασης.</w:t>
      </w: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Ο ανάδοχος δεσμεύεται ότι:</w:t>
      </w:r>
    </w:p>
    <w:p w:rsidR="00635AFE" w:rsidRPr="00A30B1D" w:rsidRDefault="00635AFE" w:rsidP="003C760B">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α) τηρεί και θα εξακολουθήσει να τηρεί κατά την εκτέλεση της σύμβασης, τις υποχρεώσεις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635AFE" w:rsidRPr="00A30B1D" w:rsidRDefault="00635AFE" w:rsidP="003C760B">
      <w:pPr>
        <w:suppressAutoHyphens w:val="0"/>
        <w:spacing w:after="120"/>
        <w:ind w:left="720" w:right="-1"/>
        <w:rPr>
          <w:rFonts w:ascii="Palatino Linotype" w:hAnsi="Palatino Linotype" w:cs="Calibri"/>
          <w:sz w:val="19"/>
          <w:szCs w:val="19"/>
          <w:lang w:eastAsia="zh-CN"/>
        </w:rPr>
      </w:pPr>
      <w:r w:rsidRPr="00A30B1D">
        <w:rPr>
          <w:rFonts w:ascii="Palatino Linotype" w:hAnsi="Palatino Linotype" w:cs="Calibri"/>
          <w:sz w:val="19"/>
          <w:szCs w:val="19"/>
          <w:lang w:eastAsia="zh-CN"/>
        </w:rPr>
        <w:t xml:space="preserve">β) δεν θα ενεργήσει αθέμιτα, παράνομα ή καταχρηστικά </w:t>
      </w:r>
      <w:proofErr w:type="spellStart"/>
      <w:r w:rsidRPr="00A30B1D">
        <w:rPr>
          <w:rFonts w:ascii="Palatino Linotype" w:hAnsi="Palatino Linotype" w:cs="Calibri"/>
          <w:sz w:val="19"/>
          <w:szCs w:val="19"/>
          <w:lang w:eastAsia="zh-CN"/>
        </w:rPr>
        <w:t>καθ΄όλη</w:t>
      </w:r>
      <w:proofErr w:type="spellEnd"/>
      <w:r w:rsidRPr="00A30B1D">
        <w:rPr>
          <w:rFonts w:ascii="Palatino Linotype" w:hAnsi="Palatino Linotype" w:cs="Calibri"/>
          <w:sz w:val="19"/>
          <w:szCs w:val="19"/>
          <w:lang w:eastAsia="zh-CN"/>
        </w:rPr>
        <w:t xml:space="preserve"> τη διάρκεια της διαδικασίας ανάθεσης, αλλά και κατά το στάδιο εκτέλεσης της σύμβασης, εφόσον επιλεγούν.</w:t>
      </w: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κάθε διαφορά που θα προκύψει μεταξύ των συμβαλλομένων σχετικά με την παρούσα σύμβαση, αρμόδια  είναι τα  δικαστήρια  Ρεθύμνου.</w:t>
      </w:r>
    </w:p>
    <w:p w:rsidR="00635AFE" w:rsidRPr="00A30B1D" w:rsidRDefault="00635AFE" w:rsidP="003C760B">
      <w:pPr>
        <w:suppressAutoHyphens w:val="0"/>
        <w:jc w:val="both"/>
        <w:rPr>
          <w:rFonts w:ascii="Palatino Linotype" w:hAnsi="Palatino Linotype" w:cs="Calibri"/>
          <w:sz w:val="19"/>
          <w:szCs w:val="19"/>
          <w:lang w:eastAsia="zh-CN"/>
        </w:rPr>
      </w:pPr>
    </w:p>
    <w:p w:rsidR="00635AFE" w:rsidRPr="00A30B1D" w:rsidRDefault="00635AFE" w:rsidP="003C760B">
      <w:pPr>
        <w:numPr>
          <w:ilvl w:val="0"/>
          <w:numId w:val="32"/>
        </w:numPr>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Για όσα δεν προβλέπονται από την παρούσα σύμβαση εφαρμόζονται ανάλογα οι σχετικές διατάξεις του Α.Κ. και της λοιπής νομοθεσίας</w:t>
      </w:r>
    </w:p>
    <w:p w:rsidR="00635AFE" w:rsidRPr="00A30B1D" w:rsidRDefault="00635AFE" w:rsidP="003C760B">
      <w:pPr>
        <w:tabs>
          <w:tab w:val="left" w:pos="993"/>
        </w:tabs>
        <w:suppressAutoHyphens w:val="0"/>
        <w:jc w:val="both"/>
        <w:rPr>
          <w:rFonts w:ascii="Palatino Linotype" w:hAnsi="Palatino Linotype" w:cs="Calibri"/>
          <w:sz w:val="19"/>
          <w:szCs w:val="19"/>
          <w:lang w:eastAsia="zh-CN"/>
        </w:rPr>
      </w:pPr>
    </w:p>
    <w:p w:rsidR="00635AFE" w:rsidRPr="00A30B1D" w:rsidRDefault="00635AFE" w:rsidP="003C760B">
      <w:pPr>
        <w:tabs>
          <w:tab w:val="left" w:pos="993"/>
        </w:tabs>
        <w:suppressAutoHyphens w:val="0"/>
        <w:jc w:val="both"/>
        <w:rPr>
          <w:rFonts w:ascii="Palatino Linotype" w:hAnsi="Palatino Linotype" w:cs="Calibri"/>
          <w:sz w:val="19"/>
          <w:szCs w:val="19"/>
          <w:lang w:eastAsia="zh-CN"/>
        </w:rPr>
      </w:pPr>
      <w:r w:rsidRPr="00A30B1D">
        <w:rPr>
          <w:rFonts w:ascii="Palatino Linotype" w:hAnsi="Palatino Linotype" w:cs="Calibri"/>
          <w:sz w:val="19"/>
          <w:szCs w:val="19"/>
          <w:lang w:eastAsia="zh-CN"/>
        </w:rPr>
        <w:t>Η παρούσα σύμβαση συντάχθηκε σε 3 αντίτυπα, έλαβε κάθε συμβαλλόμενος από ένα αντίτυπο και τα υπόλοιπα θα χρησιμοποιηθούν ανάλογα.</w:t>
      </w:r>
    </w:p>
    <w:p w:rsidR="00635AFE" w:rsidRPr="00A30B1D" w:rsidRDefault="00635AFE" w:rsidP="003C760B">
      <w:pPr>
        <w:tabs>
          <w:tab w:val="left" w:pos="993"/>
          <w:tab w:val="center" w:pos="7655"/>
        </w:tabs>
        <w:suppressAutoHyphens w:val="0"/>
        <w:spacing w:line="280" w:lineRule="atLeast"/>
        <w:ind w:left="-360"/>
        <w:jc w:val="both"/>
        <w:rPr>
          <w:rFonts w:ascii="Palatino Linotype" w:hAnsi="Palatino Linotype" w:cs="Calibri"/>
          <w:sz w:val="19"/>
          <w:szCs w:val="19"/>
          <w:lang w:eastAsia="zh-CN"/>
        </w:rPr>
      </w:pPr>
    </w:p>
    <w:p w:rsidR="00635AFE" w:rsidRPr="00A30B1D" w:rsidRDefault="00635AFE" w:rsidP="003C760B">
      <w:pPr>
        <w:tabs>
          <w:tab w:val="left" w:pos="993"/>
          <w:tab w:val="center" w:pos="7655"/>
        </w:tabs>
        <w:suppressAutoHyphens w:val="0"/>
        <w:spacing w:line="280" w:lineRule="atLeast"/>
        <w:ind w:left="900"/>
        <w:rPr>
          <w:rFonts w:ascii="Palatino Linotype" w:hAnsi="Palatino Linotype" w:cs="Calibri"/>
          <w:sz w:val="19"/>
          <w:szCs w:val="19"/>
          <w:lang w:eastAsia="zh-CN"/>
        </w:rPr>
      </w:pPr>
    </w:p>
    <w:p w:rsidR="00635AFE" w:rsidRPr="00A30B1D" w:rsidRDefault="00635AFE" w:rsidP="003C760B">
      <w:pPr>
        <w:tabs>
          <w:tab w:val="left" w:pos="993"/>
          <w:tab w:val="center" w:pos="7655"/>
        </w:tabs>
        <w:suppressAutoHyphens w:val="0"/>
        <w:spacing w:line="280" w:lineRule="atLeast"/>
        <w:ind w:left="900"/>
        <w:rPr>
          <w:rFonts w:ascii="Palatino Linotype" w:hAnsi="Palatino Linotype" w:cs="Calibri"/>
          <w:b/>
          <w:sz w:val="19"/>
          <w:szCs w:val="19"/>
          <w:lang w:eastAsia="zh-CN"/>
        </w:rPr>
      </w:pPr>
      <w:r w:rsidRPr="00A30B1D">
        <w:rPr>
          <w:rFonts w:ascii="Palatino Linotype" w:hAnsi="Palatino Linotype" w:cs="Calibri"/>
          <w:b/>
          <w:sz w:val="19"/>
          <w:szCs w:val="19"/>
          <w:lang w:eastAsia="zh-CN"/>
        </w:rPr>
        <w:t>Ο ΑΝΑΔΟΧΟΣ                                                                                                    Ο ΕΡΓΟΔΟΤΗΣ</w:t>
      </w:r>
    </w:p>
    <w:p w:rsidR="00635AFE" w:rsidRPr="00A30B1D" w:rsidRDefault="00635AFE" w:rsidP="003C760B">
      <w:pPr>
        <w:pStyle w:val="ac"/>
        <w:tabs>
          <w:tab w:val="left" w:pos="284"/>
        </w:tabs>
        <w:ind w:firstLine="0"/>
        <w:rPr>
          <w:rFonts w:ascii="Palatino Linotype" w:hAnsi="Palatino Linotype"/>
          <w:kern w:val="0"/>
          <w:sz w:val="19"/>
          <w:szCs w:val="19"/>
        </w:rPr>
      </w:pPr>
    </w:p>
    <w:p w:rsidR="00635AFE" w:rsidRPr="00A30B1D" w:rsidRDefault="00635AFE" w:rsidP="003C760B">
      <w:pPr>
        <w:pStyle w:val="ac"/>
        <w:tabs>
          <w:tab w:val="left" w:pos="284"/>
        </w:tabs>
        <w:ind w:firstLine="0"/>
        <w:rPr>
          <w:rFonts w:ascii="Palatino Linotype" w:hAnsi="Palatino Linotype"/>
          <w:kern w:val="0"/>
          <w:sz w:val="19"/>
          <w:szCs w:val="19"/>
        </w:rPr>
      </w:pPr>
    </w:p>
    <w:p w:rsidR="00635AFE" w:rsidRPr="00A30B1D" w:rsidRDefault="00635AFE" w:rsidP="003C760B">
      <w:pPr>
        <w:pStyle w:val="ac"/>
        <w:tabs>
          <w:tab w:val="left" w:pos="284"/>
        </w:tabs>
        <w:ind w:firstLine="0"/>
        <w:rPr>
          <w:rFonts w:ascii="Palatino Linotype" w:hAnsi="Palatino Linotype"/>
          <w:sz w:val="19"/>
          <w:szCs w:val="19"/>
        </w:rPr>
      </w:pPr>
    </w:p>
    <w:p w:rsidR="00635AFE" w:rsidRDefault="00635AFE" w:rsidP="00123F1F">
      <w:pPr>
        <w:pStyle w:val="ac"/>
        <w:tabs>
          <w:tab w:val="left" w:pos="284"/>
        </w:tabs>
        <w:ind w:firstLine="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OpenSymbol">
    <w:charset w:val="00"/>
    <w:family w:val="auto"/>
    <w:pitch w:val="variable"/>
    <w:sig w:usb0="800000AF" w:usb1="1001ECEA" w:usb2="00000000" w:usb3="00000000" w:csb0="00000001" w:csb1="00000000"/>
  </w:font>
  <w:font w:name="Garamond">
    <w:panose1 w:val="02020404030301010803"/>
    <w:charset w:val="A1"/>
    <w:family w:val="roman"/>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10022FF" w:usb1="C000E47F" w:usb2="00000029" w:usb3="00000000" w:csb0="000001DF" w:csb1="00000000"/>
  </w:font>
  <w:font w:name="Liberation Serif">
    <w:altName w:val="Times New Roman"/>
    <w:charset w:val="A1"/>
    <w:family w:val="roman"/>
    <w:pitch w:val="variable"/>
    <w:sig w:usb0="00000001" w:usb1="500078FB" w:usb2="00000000" w:usb3="00000000" w:csb0="0000009F" w:csb1="00000000"/>
  </w:font>
  <w:font w:name="DejaVu Sans">
    <w:altName w:val="Arial"/>
    <w:charset w:val="A1"/>
    <w:family w:val="swiss"/>
    <w:pitch w:val="variable"/>
    <w:sig w:usb0="00000000" w:usb1="D200FDFF" w:usb2="0A246029" w:usb3="00000000" w:csb0="000001FF" w:csb1="00000000"/>
  </w:font>
  <w:font w:name="FreeSans">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00"/>
    <w:family w:val="roman"/>
    <w:pitch w:val="variable"/>
    <w:sig w:usb0="00000007" w:usb1="00000000" w:usb2="00000000" w:usb3="00000000" w:csb0="00000093" w:csb1="00000000"/>
  </w:font>
  <w:font w:name="Consolas">
    <w:panose1 w:val="020B0609020204030204"/>
    <w:charset w:val="A1"/>
    <w:family w:val="modern"/>
    <w:pitch w:val="fixed"/>
    <w:sig w:usb0="E10002FF" w:usb1="4000FCFF" w:usb2="00000009" w:usb3="00000000" w:csb0="0000019F" w:csb1="00000000"/>
  </w:font>
  <w:font w:name="Garamond,Bold">
    <w:altName w:val="Times New Roman"/>
    <w:panose1 w:val="00000000000000000000"/>
    <w:charset w:val="A1"/>
    <w:family w:val="auto"/>
    <w:notTrueType/>
    <w:pitch w:val="default"/>
    <w:sig w:usb0="00000083" w:usb1="00000000" w:usb2="00000000" w:usb3="00000000" w:csb0="00000009" w:csb1="00000000"/>
  </w:font>
  <w:font w:name="Cambria Math">
    <w:panose1 w:val="02040503050406030204"/>
    <w:charset w:val="A1"/>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67496963"/>
      <w:docPartObj>
        <w:docPartGallery w:val="Page Numbers (Bottom of Page)"/>
        <w:docPartUnique/>
      </w:docPartObj>
    </w:sdtPr>
    <w:sdtContent>
      <w:sdt>
        <w:sdtPr>
          <w:id w:val="-1669238322"/>
          <w:docPartObj>
            <w:docPartGallery w:val="Page Numbers (Top of Page)"/>
            <w:docPartUnique/>
          </w:docPartObj>
        </w:sdtPr>
        <w:sdtContent>
          <w:p w:rsidR="00635AFE" w:rsidRDefault="00635AFE">
            <w:pPr>
              <w:pStyle w:val="a9"/>
              <w:jc w:val="center"/>
            </w:pPr>
            <w:r>
              <w:t xml:space="preserve">Σελίδα </w:t>
            </w:r>
            <w:r>
              <w:rPr>
                <w:b/>
                <w:bCs/>
              </w:rPr>
              <w:fldChar w:fldCharType="begin"/>
            </w:r>
            <w:r>
              <w:rPr>
                <w:b/>
                <w:bCs/>
              </w:rPr>
              <w:instrText>PAGE</w:instrText>
            </w:r>
            <w:r>
              <w:rPr>
                <w:b/>
                <w:bCs/>
              </w:rPr>
              <w:fldChar w:fldCharType="separate"/>
            </w:r>
            <w:r w:rsidR="00765881">
              <w:rPr>
                <w:b/>
                <w:bCs/>
                <w:noProof/>
              </w:rPr>
              <w:t>1</w:t>
            </w:r>
            <w:r>
              <w:rPr>
                <w:b/>
                <w:bCs/>
              </w:rPr>
              <w:fldChar w:fldCharType="end"/>
            </w:r>
            <w:r>
              <w:t xml:space="preserve"> από </w:t>
            </w:r>
            <w:r>
              <w:rPr>
                <w:b/>
                <w:bCs/>
              </w:rPr>
              <w:fldChar w:fldCharType="begin"/>
            </w:r>
            <w:r>
              <w:rPr>
                <w:b/>
                <w:bCs/>
              </w:rPr>
              <w:instrText>NUMPAGES</w:instrText>
            </w:r>
            <w:r>
              <w:rPr>
                <w:b/>
                <w:bCs/>
              </w:rPr>
              <w:fldChar w:fldCharType="separate"/>
            </w:r>
            <w:r w:rsidR="00765881">
              <w:rPr>
                <w:b/>
                <w:bCs/>
                <w:noProof/>
              </w:rPr>
              <w:t>41</w:t>
            </w:r>
            <w:r>
              <w:rPr>
                <w:b/>
                <w:bCs/>
              </w:rPr>
              <w:fldChar w:fldCharType="end"/>
            </w:r>
          </w:p>
        </w:sdtContent>
      </w:sdt>
    </w:sdtContent>
  </w:sdt>
  <w:p w:rsidR="00635AFE" w:rsidRDefault="00635AF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FE" w:rsidRDefault="00635AFE"/>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FE" w:rsidRDefault="00635AFE">
    <w:pPr>
      <w:pStyle w:val="a9"/>
      <w:jc w:val="center"/>
    </w:pPr>
    <w:r>
      <w:t xml:space="preserve">Σελίδα </w:t>
    </w:r>
    <w:r>
      <w:rPr>
        <w:b/>
        <w:bCs/>
      </w:rPr>
      <w:fldChar w:fldCharType="begin"/>
    </w:r>
    <w:r>
      <w:rPr>
        <w:b/>
        <w:bCs/>
      </w:rPr>
      <w:instrText>PAGE</w:instrText>
    </w:r>
    <w:r>
      <w:rPr>
        <w:b/>
        <w:bCs/>
      </w:rPr>
      <w:fldChar w:fldCharType="separate"/>
    </w:r>
    <w:r w:rsidR="00765881">
      <w:rPr>
        <w:b/>
        <w:bCs/>
        <w:noProof/>
      </w:rPr>
      <w:t>16</w:t>
    </w:r>
    <w:r>
      <w:rPr>
        <w:b/>
        <w:bCs/>
      </w:rPr>
      <w:fldChar w:fldCharType="end"/>
    </w:r>
    <w:r>
      <w:t xml:space="preserve"> από </w:t>
    </w:r>
    <w:r>
      <w:rPr>
        <w:b/>
        <w:bCs/>
      </w:rPr>
      <w:fldChar w:fldCharType="begin"/>
    </w:r>
    <w:r>
      <w:rPr>
        <w:b/>
        <w:bCs/>
      </w:rPr>
      <w:instrText>NUMPAGES</w:instrText>
    </w:r>
    <w:r>
      <w:rPr>
        <w:b/>
        <w:bCs/>
      </w:rPr>
      <w:fldChar w:fldCharType="separate"/>
    </w:r>
    <w:r w:rsidR="00765881">
      <w:rPr>
        <w:b/>
        <w:bCs/>
        <w:noProof/>
      </w:rPr>
      <w:t>41</w:t>
    </w:r>
    <w:r>
      <w:rPr>
        <w:b/>
        <w:bCs/>
      </w:rPr>
      <w:fldChar w:fldCharType="end"/>
    </w:r>
  </w:p>
  <w:p w:rsidR="00635AFE" w:rsidRDefault="00635AFE">
    <w:pPr>
      <w:pStyle w:val="a9"/>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FE" w:rsidRDefault="00635AF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5AFE" w:rsidRDefault="00635AFE" w:rsidP="003D5DD9">
      <w:r>
        <w:separator/>
      </w:r>
    </w:p>
  </w:footnote>
  <w:footnote w:type="continuationSeparator" w:id="1">
    <w:p w:rsidR="00635AFE" w:rsidRDefault="00635AFE" w:rsidP="003D5D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AFE" w:rsidRPr="00086EAC" w:rsidRDefault="00635AFE" w:rsidP="00667D96">
    <w:pPr>
      <w:pStyle w:val="a8"/>
      <w:jc w:val="right"/>
      <w:rPr>
        <w:lang w:val="en-US"/>
      </w:rPr>
    </w:pPr>
    <w:r>
      <w:t>Α.Δ.</w:t>
    </w:r>
    <w:r>
      <w:rPr>
        <w:lang w:val="en-US"/>
      </w:rPr>
      <w:t xml:space="preserve"> 14752/07-12-2020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9"/>
    <w:multiLevelType w:val="multilevel"/>
    <w:tmpl w:val="00000009"/>
    <w:name w:val="WW8Num11"/>
    <w:lvl w:ilvl="0">
      <w:start w:val="1"/>
      <w:numFmt w:val="decimal"/>
      <w:pStyle w:val="a"/>
      <w:lvlText w:val="ΑΡΘΡΟ %1"/>
      <w:lvlJc w:val="left"/>
      <w:pPr>
        <w:tabs>
          <w:tab w:val="num" w:pos="1701"/>
        </w:tabs>
        <w:ind w:left="1701" w:hanging="1701"/>
      </w:pPr>
      <w:rPr>
        <w:rFonts w:ascii="Times New Roman" w:hAnsi="Times New Roman"/>
        <w:sz w:val="18"/>
        <w:szCs w:val="18"/>
      </w:rPr>
    </w:lvl>
    <w:lvl w:ilvl="1">
      <w:start w:val="1"/>
      <w:numFmt w:val="none"/>
      <w:suff w:val="nothing"/>
      <w:lvlText w:val=""/>
      <w:lvlJc w:val="left"/>
      <w:pPr>
        <w:tabs>
          <w:tab w:val="num" w:pos="2520"/>
        </w:tabs>
        <w:ind w:left="2520" w:firstLine="0"/>
      </w:pPr>
    </w:lvl>
    <w:lvl w:ilvl="2">
      <w:start w:val="1"/>
      <w:numFmt w:val="none"/>
      <w:suff w:val="nothing"/>
      <w:lvlText w:val=""/>
      <w:lvlJc w:val="left"/>
      <w:pPr>
        <w:tabs>
          <w:tab w:val="num" w:pos="2520"/>
        </w:tabs>
        <w:ind w:left="2520" w:firstLine="0"/>
      </w:pPr>
    </w:lvl>
    <w:lvl w:ilvl="3">
      <w:start w:val="1"/>
      <w:numFmt w:val="none"/>
      <w:suff w:val="nothing"/>
      <w:lvlText w:val=""/>
      <w:lvlJc w:val="left"/>
      <w:pPr>
        <w:tabs>
          <w:tab w:val="num" w:pos="2520"/>
        </w:tabs>
        <w:ind w:left="2520" w:firstLine="0"/>
      </w:pPr>
    </w:lvl>
    <w:lvl w:ilvl="4">
      <w:start w:val="1"/>
      <w:numFmt w:val="none"/>
      <w:suff w:val="nothing"/>
      <w:lvlText w:val=""/>
      <w:lvlJc w:val="left"/>
      <w:pPr>
        <w:tabs>
          <w:tab w:val="num" w:pos="2520"/>
        </w:tabs>
        <w:ind w:left="2520" w:firstLine="0"/>
      </w:pPr>
    </w:lvl>
    <w:lvl w:ilvl="5">
      <w:start w:val="1"/>
      <w:numFmt w:val="none"/>
      <w:suff w:val="nothing"/>
      <w:lvlText w:val=""/>
      <w:lvlJc w:val="left"/>
      <w:pPr>
        <w:tabs>
          <w:tab w:val="num" w:pos="2520"/>
        </w:tabs>
        <w:ind w:left="2520" w:firstLine="0"/>
      </w:pPr>
    </w:lvl>
    <w:lvl w:ilvl="6">
      <w:start w:val="1"/>
      <w:numFmt w:val="none"/>
      <w:suff w:val="nothing"/>
      <w:lvlText w:val=""/>
      <w:lvlJc w:val="left"/>
      <w:pPr>
        <w:tabs>
          <w:tab w:val="num" w:pos="2520"/>
        </w:tabs>
        <w:ind w:left="2520" w:firstLine="0"/>
      </w:pPr>
    </w:lvl>
    <w:lvl w:ilvl="7">
      <w:start w:val="1"/>
      <w:numFmt w:val="none"/>
      <w:suff w:val="nothing"/>
      <w:lvlText w:val=""/>
      <w:lvlJc w:val="left"/>
      <w:pPr>
        <w:tabs>
          <w:tab w:val="num" w:pos="2520"/>
        </w:tabs>
        <w:ind w:left="2520" w:firstLine="0"/>
      </w:pPr>
    </w:lvl>
    <w:lvl w:ilvl="8">
      <w:start w:val="1"/>
      <w:numFmt w:val="none"/>
      <w:suff w:val="nothing"/>
      <w:lvlText w:val=""/>
      <w:lvlJc w:val="left"/>
      <w:pPr>
        <w:tabs>
          <w:tab w:val="num" w:pos="2520"/>
        </w:tabs>
        <w:ind w:left="2520" w:firstLine="0"/>
      </w:pPr>
    </w:lvl>
  </w:abstractNum>
  <w:abstractNum w:abstractNumId="3">
    <w:nsid w:val="00000011"/>
    <w:multiLevelType w:val="singleLevel"/>
    <w:tmpl w:val="00000011"/>
    <w:name w:val="WW8Num23"/>
    <w:lvl w:ilvl="0">
      <w:start w:val="1"/>
      <w:numFmt w:val="decimal"/>
      <w:lvlText w:val="(%1)"/>
      <w:lvlJc w:val="left"/>
      <w:pPr>
        <w:tabs>
          <w:tab w:val="num" w:pos="720"/>
        </w:tabs>
        <w:ind w:left="720" w:hanging="360"/>
      </w:pPr>
      <w:rPr>
        <w:sz w:val="20"/>
        <w:szCs w:val="20"/>
      </w:rPr>
    </w:lvl>
  </w:abstractNum>
  <w:abstractNum w:abstractNumId="4">
    <w:nsid w:val="01AE0CBE"/>
    <w:multiLevelType w:val="hybridMultilevel"/>
    <w:tmpl w:val="1EBC72C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6F637FA"/>
    <w:multiLevelType w:val="hybridMultilevel"/>
    <w:tmpl w:val="875414E4"/>
    <w:lvl w:ilvl="0" w:tplc="BDB8B126">
      <w:start w:val="1"/>
      <w:numFmt w:val="decimal"/>
      <w:lvlText w:val="%1-"/>
      <w:lvlJc w:val="left"/>
      <w:pPr>
        <w:ind w:left="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BBF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AEC546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5C981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A3E421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5F2C46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52C2D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2E174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5AB49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08665A09"/>
    <w:multiLevelType w:val="hybridMultilevel"/>
    <w:tmpl w:val="9EE8DC1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10378B"/>
    <w:multiLevelType w:val="hybridMultilevel"/>
    <w:tmpl w:val="1494F5F8"/>
    <w:lvl w:ilvl="0" w:tplc="70AE56DA">
      <w:start w:val="1"/>
      <w:numFmt w:val="bullet"/>
      <w:lvlText w:val="•"/>
      <w:lvlJc w:val="left"/>
      <w:pPr>
        <w:ind w:hanging="284"/>
      </w:pPr>
      <w:rPr>
        <w:rFonts w:ascii="Arial" w:eastAsia="Arial" w:hAnsi="Arial" w:hint="default"/>
        <w:w w:val="131"/>
        <w:sz w:val="22"/>
        <w:szCs w:val="22"/>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194F2D8B"/>
    <w:multiLevelType w:val="hybridMultilevel"/>
    <w:tmpl w:val="BE3EDEC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1A4E5351"/>
    <w:multiLevelType w:val="hybridMultilevel"/>
    <w:tmpl w:val="1B32A8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A6F4268"/>
    <w:multiLevelType w:val="hybridMultilevel"/>
    <w:tmpl w:val="C406BFF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nsid w:val="1C093EEC"/>
    <w:multiLevelType w:val="hybridMultilevel"/>
    <w:tmpl w:val="4F40D30E"/>
    <w:lvl w:ilvl="0" w:tplc="466ADBDA">
      <w:numFmt w:val="bullet"/>
      <w:lvlText w:val="-"/>
      <w:lvlJc w:val="left"/>
      <w:pPr>
        <w:ind w:left="720" w:hanging="360"/>
      </w:pPr>
      <w:rPr>
        <w:rFonts w:ascii="Palatino Linotype" w:eastAsia="Arial" w:hAnsi="Palatino Linotype" w:cs="Arial" w:hint="default"/>
        <w:w w:val="95"/>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C1C1E00"/>
    <w:multiLevelType w:val="hybridMultilevel"/>
    <w:tmpl w:val="3A1CCF3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nsid w:val="2B43568F"/>
    <w:multiLevelType w:val="hybridMultilevel"/>
    <w:tmpl w:val="C79AFBAC"/>
    <w:lvl w:ilvl="0" w:tplc="8E9A335A">
      <w:start w:val="1"/>
      <w:numFmt w:val="decimal"/>
      <w:lvlText w:val="%1."/>
      <w:lvlJc w:val="left"/>
      <w:pPr>
        <w:ind w:hanging="360"/>
      </w:pPr>
      <w:rPr>
        <w:rFonts w:ascii="Times New Roman" w:eastAsia="Times New Roman" w:hAnsi="Times New Roman" w:hint="default"/>
        <w:sz w:val="22"/>
        <w:szCs w:val="22"/>
      </w:rPr>
    </w:lvl>
    <w:lvl w:ilvl="1" w:tplc="848EA304">
      <w:start w:val="1"/>
      <w:numFmt w:val="bullet"/>
      <w:lvlText w:val="•"/>
      <w:lvlJc w:val="left"/>
      <w:pPr>
        <w:ind w:hanging="360"/>
      </w:pPr>
      <w:rPr>
        <w:rFonts w:ascii="Arial" w:eastAsia="Arial" w:hAnsi="Arial" w:hint="default"/>
        <w:w w:val="131"/>
        <w:sz w:val="22"/>
        <w:szCs w:val="22"/>
      </w:rPr>
    </w:lvl>
    <w:lvl w:ilvl="2" w:tplc="59544D10">
      <w:start w:val="1"/>
      <w:numFmt w:val="bullet"/>
      <w:lvlText w:val="•"/>
      <w:lvlJc w:val="left"/>
      <w:rPr>
        <w:rFonts w:hint="default"/>
      </w:rPr>
    </w:lvl>
    <w:lvl w:ilvl="3" w:tplc="E88A76C6">
      <w:start w:val="1"/>
      <w:numFmt w:val="bullet"/>
      <w:lvlText w:val="•"/>
      <w:lvlJc w:val="left"/>
      <w:rPr>
        <w:rFonts w:hint="default"/>
      </w:rPr>
    </w:lvl>
    <w:lvl w:ilvl="4" w:tplc="0D4C71AE">
      <w:start w:val="1"/>
      <w:numFmt w:val="bullet"/>
      <w:lvlText w:val="•"/>
      <w:lvlJc w:val="left"/>
      <w:rPr>
        <w:rFonts w:hint="default"/>
      </w:rPr>
    </w:lvl>
    <w:lvl w:ilvl="5" w:tplc="823A79BC">
      <w:start w:val="1"/>
      <w:numFmt w:val="bullet"/>
      <w:lvlText w:val="•"/>
      <w:lvlJc w:val="left"/>
      <w:rPr>
        <w:rFonts w:hint="default"/>
      </w:rPr>
    </w:lvl>
    <w:lvl w:ilvl="6" w:tplc="BB30D20E">
      <w:start w:val="1"/>
      <w:numFmt w:val="bullet"/>
      <w:lvlText w:val="•"/>
      <w:lvlJc w:val="left"/>
      <w:rPr>
        <w:rFonts w:hint="default"/>
      </w:rPr>
    </w:lvl>
    <w:lvl w:ilvl="7" w:tplc="E1C294FC">
      <w:start w:val="1"/>
      <w:numFmt w:val="bullet"/>
      <w:lvlText w:val="•"/>
      <w:lvlJc w:val="left"/>
      <w:rPr>
        <w:rFonts w:hint="default"/>
      </w:rPr>
    </w:lvl>
    <w:lvl w:ilvl="8" w:tplc="ECECDA4C">
      <w:start w:val="1"/>
      <w:numFmt w:val="bullet"/>
      <w:lvlText w:val="•"/>
      <w:lvlJc w:val="left"/>
      <w:rPr>
        <w:rFonts w:hint="default"/>
      </w:rPr>
    </w:lvl>
  </w:abstractNum>
  <w:abstractNum w:abstractNumId="14">
    <w:nsid w:val="2C4A6131"/>
    <w:multiLevelType w:val="hybridMultilevel"/>
    <w:tmpl w:val="AB6C01D6"/>
    <w:lvl w:ilvl="0" w:tplc="AA762188">
      <w:start w:val="1"/>
      <w:numFmt w:val="decimal"/>
      <w:lvlText w:val="%1."/>
      <w:lvlJc w:val="left"/>
      <w:pPr>
        <w:ind w:left="360" w:hanging="360"/>
      </w:pPr>
      <w:rPr>
        <w:rFonts w:hint="default"/>
        <w:b/>
        <w:sz w:val="20"/>
        <w:szCs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2E7C0CE9"/>
    <w:multiLevelType w:val="hybridMultilevel"/>
    <w:tmpl w:val="BBEA9DF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66A3C74"/>
    <w:multiLevelType w:val="hybridMultilevel"/>
    <w:tmpl w:val="69185260"/>
    <w:lvl w:ilvl="0" w:tplc="04080001">
      <w:start w:val="1"/>
      <w:numFmt w:val="bullet"/>
      <w:lvlText w:val=""/>
      <w:lvlJc w:val="left"/>
      <w:pPr>
        <w:ind w:left="862" w:hanging="360"/>
      </w:pPr>
      <w:rPr>
        <w:rFonts w:ascii="Symbol" w:hAnsi="Symbol" w:hint="default"/>
      </w:rPr>
    </w:lvl>
    <w:lvl w:ilvl="1" w:tplc="04080003" w:tentative="1">
      <w:start w:val="1"/>
      <w:numFmt w:val="bullet"/>
      <w:lvlText w:val="o"/>
      <w:lvlJc w:val="left"/>
      <w:pPr>
        <w:ind w:left="1582" w:hanging="360"/>
      </w:pPr>
      <w:rPr>
        <w:rFonts w:ascii="Courier New" w:hAnsi="Courier New" w:cs="Courier New" w:hint="default"/>
      </w:rPr>
    </w:lvl>
    <w:lvl w:ilvl="2" w:tplc="04080005" w:tentative="1">
      <w:start w:val="1"/>
      <w:numFmt w:val="bullet"/>
      <w:lvlText w:val=""/>
      <w:lvlJc w:val="left"/>
      <w:pPr>
        <w:ind w:left="2302" w:hanging="360"/>
      </w:pPr>
      <w:rPr>
        <w:rFonts w:ascii="Wingdings" w:hAnsi="Wingdings" w:hint="default"/>
      </w:rPr>
    </w:lvl>
    <w:lvl w:ilvl="3" w:tplc="04080001" w:tentative="1">
      <w:start w:val="1"/>
      <w:numFmt w:val="bullet"/>
      <w:lvlText w:val=""/>
      <w:lvlJc w:val="left"/>
      <w:pPr>
        <w:ind w:left="3022" w:hanging="360"/>
      </w:pPr>
      <w:rPr>
        <w:rFonts w:ascii="Symbol" w:hAnsi="Symbol" w:hint="default"/>
      </w:rPr>
    </w:lvl>
    <w:lvl w:ilvl="4" w:tplc="04080003" w:tentative="1">
      <w:start w:val="1"/>
      <w:numFmt w:val="bullet"/>
      <w:lvlText w:val="o"/>
      <w:lvlJc w:val="left"/>
      <w:pPr>
        <w:ind w:left="3742" w:hanging="360"/>
      </w:pPr>
      <w:rPr>
        <w:rFonts w:ascii="Courier New" w:hAnsi="Courier New" w:cs="Courier New" w:hint="default"/>
      </w:rPr>
    </w:lvl>
    <w:lvl w:ilvl="5" w:tplc="04080005" w:tentative="1">
      <w:start w:val="1"/>
      <w:numFmt w:val="bullet"/>
      <w:lvlText w:val=""/>
      <w:lvlJc w:val="left"/>
      <w:pPr>
        <w:ind w:left="4462" w:hanging="360"/>
      </w:pPr>
      <w:rPr>
        <w:rFonts w:ascii="Wingdings" w:hAnsi="Wingdings" w:hint="default"/>
      </w:rPr>
    </w:lvl>
    <w:lvl w:ilvl="6" w:tplc="04080001" w:tentative="1">
      <w:start w:val="1"/>
      <w:numFmt w:val="bullet"/>
      <w:lvlText w:val=""/>
      <w:lvlJc w:val="left"/>
      <w:pPr>
        <w:ind w:left="5182" w:hanging="360"/>
      </w:pPr>
      <w:rPr>
        <w:rFonts w:ascii="Symbol" w:hAnsi="Symbol" w:hint="default"/>
      </w:rPr>
    </w:lvl>
    <w:lvl w:ilvl="7" w:tplc="04080003" w:tentative="1">
      <w:start w:val="1"/>
      <w:numFmt w:val="bullet"/>
      <w:lvlText w:val="o"/>
      <w:lvlJc w:val="left"/>
      <w:pPr>
        <w:ind w:left="5902" w:hanging="360"/>
      </w:pPr>
      <w:rPr>
        <w:rFonts w:ascii="Courier New" w:hAnsi="Courier New" w:cs="Courier New" w:hint="default"/>
      </w:rPr>
    </w:lvl>
    <w:lvl w:ilvl="8" w:tplc="04080005" w:tentative="1">
      <w:start w:val="1"/>
      <w:numFmt w:val="bullet"/>
      <w:lvlText w:val=""/>
      <w:lvlJc w:val="left"/>
      <w:pPr>
        <w:ind w:left="6622" w:hanging="360"/>
      </w:pPr>
      <w:rPr>
        <w:rFonts w:ascii="Wingdings" w:hAnsi="Wingdings" w:hint="default"/>
      </w:rPr>
    </w:lvl>
  </w:abstractNum>
  <w:abstractNum w:abstractNumId="17">
    <w:nsid w:val="38F14414"/>
    <w:multiLevelType w:val="hybridMultilevel"/>
    <w:tmpl w:val="DBCCDF6C"/>
    <w:lvl w:ilvl="0" w:tplc="04080001">
      <w:start w:val="1"/>
      <w:numFmt w:val="bullet"/>
      <w:lvlText w:val=""/>
      <w:lvlJc w:val="left"/>
      <w:pPr>
        <w:ind w:left="1179" w:hanging="360"/>
      </w:pPr>
      <w:rPr>
        <w:rFonts w:ascii="Symbol" w:hAnsi="Symbol" w:hint="default"/>
      </w:rPr>
    </w:lvl>
    <w:lvl w:ilvl="1" w:tplc="04080003" w:tentative="1">
      <w:start w:val="1"/>
      <w:numFmt w:val="bullet"/>
      <w:lvlText w:val="o"/>
      <w:lvlJc w:val="left"/>
      <w:pPr>
        <w:ind w:left="1899" w:hanging="360"/>
      </w:pPr>
      <w:rPr>
        <w:rFonts w:ascii="Courier New" w:hAnsi="Courier New" w:cs="Courier New" w:hint="default"/>
      </w:rPr>
    </w:lvl>
    <w:lvl w:ilvl="2" w:tplc="04080005" w:tentative="1">
      <w:start w:val="1"/>
      <w:numFmt w:val="bullet"/>
      <w:lvlText w:val=""/>
      <w:lvlJc w:val="left"/>
      <w:pPr>
        <w:ind w:left="2619" w:hanging="360"/>
      </w:pPr>
      <w:rPr>
        <w:rFonts w:ascii="Wingdings" w:hAnsi="Wingdings" w:hint="default"/>
      </w:rPr>
    </w:lvl>
    <w:lvl w:ilvl="3" w:tplc="04080001" w:tentative="1">
      <w:start w:val="1"/>
      <w:numFmt w:val="bullet"/>
      <w:lvlText w:val=""/>
      <w:lvlJc w:val="left"/>
      <w:pPr>
        <w:ind w:left="3339" w:hanging="360"/>
      </w:pPr>
      <w:rPr>
        <w:rFonts w:ascii="Symbol" w:hAnsi="Symbol" w:hint="default"/>
      </w:rPr>
    </w:lvl>
    <w:lvl w:ilvl="4" w:tplc="04080003" w:tentative="1">
      <w:start w:val="1"/>
      <w:numFmt w:val="bullet"/>
      <w:lvlText w:val="o"/>
      <w:lvlJc w:val="left"/>
      <w:pPr>
        <w:ind w:left="4059" w:hanging="360"/>
      </w:pPr>
      <w:rPr>
        <w:rFonts w:ascii="Courier New" w:hAnsi="Courier New" w:cs="Courier New" w:hint="default"/>
      </w:rPr>
    </w:lvl>
    <w:lvl w:ilvl="5" w:tplc="04080005" w:tentative="1">
      <w:start w:val="1"/>
      <w:numFmt w:val="bullet"/>
      <w:lvlText w:val=""/>
      <w:lvlJc w:val="left"/>
      <w:pPr>
        <w:ind w:left="4779" w:hanging="360"/>
      </w:pPr>
      <w:rPr>
        <w:rFonts w:ascii="Wingdings" w:hAnsi="Wingdings" w:hint="default"/>
      </w:rPr>
    </w:lvl>
    <w:lvl w:ilvl="6" w:tplc="04080001" w:tentative="1">
      <w:start w:val="1"/>
      <w:numFmt w:val="bullet"/>
      <w:lvlText w:val=""/>
      <w:lvlJc w:val="left"/>
      <w:pPr>
        <w:ind w:left="5499" w:hanging="360"/>
      </w:pPr>
      <w:rPr>
        <w:rFonts w:ascii="Symbol" w:hAnsi="Symbol" w:hint="default"/>
      </w:rPr>
    </w:lvl>
    <w:lvl w:ilvl="7" w:tplc="04080003" w:tentative="1">
      <w:start w:val="1"/>
      <w:numFmt w:val="bullet"/>
      <w:lvlText w:val="o"/>
      <w:lvlJc w:val="left"/>
      <w:pPr>
        <w:ind w:left="6219" w:hanging="360"/>
      </w:pPr>
      <w:rPr>
        <w:rFonts w:ascii="Courier New" w:hAnsi="Courier New" w:cs="Courier New" w:hint="default"/>
      </w:rPr>
    </w:lvl>
    <w:lvl w:ilvl="8" w:tplc="04080005" w:tentative="1">
      <w:start w:val="1"/>
      <w:numFmt w:val="bullet"/>
      <w:lvlText w:val=""/>
      <w:lvlJc w:val="left"/>
      <w:pPr>
        <w:ind w:left="6939" w:hanging="360"/>
      </w:pPr>
      <w:rPr>
        <w:rFonts w:ascii="Wingdings" w:hAnsi="Wingdings" w:hint="default"/>
      </w:rPr>
    </w:lvl>
  </w:abstractNum>
  <w:abstractNum w:abstractNumId="18">
    <w:nsid w:val="4234764A"/>
    <w:multiLevelType w:val="hybridMultilevel"/>
    <w:tmpl w:val="AD5C49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4B048AB"/>
    <w:multiLevelType w:val="hybridMultilevel"/>
    <w:tmpl w:val="5AB2C9B6"/>
    <w:lvl w:ilvl="0" w:tplc="D99A97FE">
      <w:start w:val="2"/>
      <w:numFmt w:val="decimal"/>
      <w:lvlText w:val="%1."/>
      <w:lvlJc w:val="left"/>
      <w:pPr>
        <w:ind w:left="700" w:hanging="360"/>
      </w:pPr>
      <w:rPr>
        <w:rFonts w:hint="default"/>
      </w:rPr>
    </w:lvl>
    <w:lvl w:ilvl="1" w:tplc="04080019">
      <w:start w:val="1"/>
      <w:numFmt w:val="lowerLetter"/>
      <w:lvlText w:val="%2."/>
      <w:lvlJc w:val="left"/>
      <w:pPr>
        <w:ind w:left="1420" w:hanging="360"/>
      </w:pPr>
    </w:lvl>
    <w:lvl w:ilvl="2" w:tplc="0408001B" w:tentative="1">
      <w:start w:val="1"/>
      <w:numFmt w:val="lowerRoman"/>
      <w:lvlText w:val="%3."/>
      <w:lvlJc w:val="right"/>
      <w:pPr>
        <w:ind w:left="2140" w:hanging="180"/>
      </w:pPr>
    </w:lvl>
    <w:lvl w:ilvl="3" w:tplc="0408000F" w:tentative="1">
      <w:start w:val="1"/>
      <w:numFmt w:val="decimal"/>
      <w:lvlText w:val="%4."/>
      <w:lvlJc w:val="left"/>
      <w:pPr>
        <w:ind w:left="2860" w:hanging="360"/>
      </w:pPr>
    </w:lvl>
    <w:lvl w:ilvl="4" w:tplc="04080019" w:tentative="1">
      <w:start w:val="1"/>
      <w:numFmt w:val="lowerLetter"/>
      <w:lvlText w:val="%5."/>
      <w:lvlJc w:val="left"/>
      <w:pPr>
        <w:ind w:left="3580" w:hanging="360"/>
      </w:pPr>
    </w:lvl>
    <w:lvl w:ilvl="5" w:tplc="0408001B" w:tentative="1">
      <w:start w:val="1"/>
      <w:numFmt w:val="lowerRoman"/>
      <w:lvlText w:val="%6."/>
      <w:lvlJc w:val="right"/>
      <w:pPr>
        <w:ind w:left="4300" w:hanging="180"/>
      </w:pPr>
    </w:lvl>
    <w:lvl w:ilvl="6" w:tplc="0408000F" w:tentative="1">
      <w:start w:val="1"/>
      <w:numFmt w:val="decimal"/>
      <w:lvlText w:val="%7."/>
      <w:lvlJc w:val="left"/>
      <w:pPr>
        <w:ind w:left="5020" w:hanging="360"/>
      </w:pPr>
    </w:lvl>
    <w:lvl w:ilvl="7" w:tplc="04080019" w:tentative="1">
      <w:start w:val="1"/>
      <w:numFmt w:val="lowerLetter"/>
      <w:lvlText w:val="%8."/>
      <w:lvlJc w:val="left"/>
      <w:pPr>
        <w:ind w:left="5740" w:hanging="360"/>
      </w:pPr>
    </w:lvl>
    <w:lvl w:ilvl="8" w:tplc="0408001B" w:tentative="1">
      <w:start w:val="1"/>
      <w:numFmt w:val="lowerRoman"/>
      <w:lvlText w:val="%9."/>
      <w:lvlJc w:val="right"/>
      <w:pPr>
        <w:ind w:left="6460" w:hanging="180"/>
      </w:pPr>
    </w:lvl>
  </w:abstractNum>
  <w:abstractNum w:abstractNumId="20">
    <w:nsid w:val="49D10959"/>
    <w:multiLevelType w:val="multilevel"/>
    <w:tmpl w:val="49665B10"/>
    <w:lvl w:ilvl="0">
      <w:start w:val="1"/>
      <w:numFmt w:val="bullet"/>
      <w:lvlText w:val=""/>
      <w:lvlJc w:val="left"/>
      <w:pPr>
        <w:ind w:left="720" w:hanging="360"/>
      </w:pPr>
      <w:rPr>
        <w:rFonts w:ascii="Symbol" w:hAnsi="Symbol" w:cs="OpenSymbol" w:hint="default"/>
        <w:b/>
        <w:bCs/>
        <w:sz w:val="24"/>
        <w:szCs w:val="18"/>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OpenSymbol" w:hAnsi="OpenSymbol" w:cs="OpenSymbol" w:hint="default"/>
        <w:b/>
        <w:bCs/>
        <w:sz w:val="22"/>
        <w:szCs w:val="18"/>
      </w:rPr>
    </w:lvl>
    <w:lvl w:ilvl="3">
      <w:start w:val="1"/>
      <w:numFmt w:val="bullet"/>
      <w:lvlText w:val=""/>
      <w:lvlJc w:val="left"/>
      <w:pPr>
        <w:ind w:left="1800" w:hanging="360"/>
      </w:pPr>
      <w:rPr>
        <w:rFonts w:ascii="Symbol" w:hAnsi="Symbol" w:cs="OpenSymbol" w:hint="default"/>
        <w:b/>
        <w:bCs/>
        <w:sz w:val="22"/>
        <w:szCs w:val="18"/>
      </w:rPr>
    </w:lvl>
    <w:lvl w:ilvl="4">
      <w:start w:val="1"/>
      <w:numFmt w:val="bullet"/>
      <w:lvlText w:val="◦"/>
      <w:lvlJc w:val="left"/>
      <w:pPr>
        <w:ind w:left="2160" w:hanging="360"/>
      </w:pPr>
      <w:rPr>
        <w:rFonts w:ascii="OpenSymbol" w:hAnsi="OpenSymbol" w:cs="OpenSymbol" w:hint="default"/>
        <w:b/>
        <w:bCs/>
        <w:sz w:val="22"/>
        <w:szCs w:val="18"/>
      </w:rPr>
    </w:lvl>
    <w:lvl w:ilvl="5">
      <w:start w:val="1"/>
      <w:numFmt w:val="bullet"/>
      <w:lvlText w:val="▪"/>
      <w:lvlJc w:val="left"/>
      <w:pPr>
        <w:ind w:left="2520" w:hanging="360"/>
      </w:pPr>
      <w:rPr>
        <w:rFonts w:ascii="OpenSymbol" w:hAnsi="OpenSymbol" w:cs="OpenSymbol" w:hint="default"/>
        <w:b/>
        <w:bCs/>
        <w:sz w:val="22"/>
        <w:szCs w:val="18"/>
      </w:rPr>
    </w:lvl>
    <w:lvl w:ilvl="6">
      <w:start w:val="1"/>
      <w:numFmt w:val="bullet"/>
      <w:lvlText w:val=""/>
      <w:lvlJc w:val="left"/>
      <w:pPr>
        <w:ind w:left="2880" w:hanging="360"/>
      </w:pPr>
      <w:rPr>
        <w:rFonts w:ascii="Symbol" w:hAnsi="Symbol" w:cs="OpenSymbol" w:hint="default"/>
        <w:b/>
        <w:bCs/>
        <w:sz w:val="22"/>
        <w:szCs w:val="18"/>
      </w:rPr>
    </w:lvl>
    <w:lvl w:ilvl="7">
      <w:start w:val="1"/>
      <w:numFmt w:val="bullet"/>
      <w:lvlText w:val="◦"/>
      <w:lvlJc w:val="left"/>
      <w:pPr>
        <w:ind w:left="3240" w:hanging="360"/>
      </w:pPr>
      <w:rPr>
        <w:rFonts w:ascii="OpenSymbol" w:hAnsi="OpenSymbol" w:cs="OpenSymbol" w:hint="default"/>
        <w:b/>
        <w:bCs/>
        <w:sz w:val="22"/>
        <w:szCs w:val="18"/>
      </w:rPr>
    </w:lvl>
    <w:lvl w:ilvl="8">
      <w:start w:val="1"/>
      <w:numFmt w:val="bullet"/>
      <w:lvlText w:val="▪"/>
      <w:lvlJc w:val="left"/>
      <w:pPr>
        <w:ind w:left="3600" w:hanging="360"/>
      </w:pPr>
      <w:rPr>
        <w:rFonts w:ascii="OpenSymbol" w:hAnsi="OpenSymbol" w:cs="OpenSymbol" w:hint="default"/>
        <w:b/>
        <w:bCs/>
        <w:sz w:val="22"/>
        <w:szCs w:val="18"/>
      </w:rPr>
    </w:lvl>
  </w:abstractNum>
  <w:abstractNum w:abstractNumId="21">
    <w:nsid w:val="4E776490"/>
    <w:multiLevelType w:val="hybridMultilevel"/>
    <w:tmpl w:val="7BD4E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9150B2"/>
    <w:multiLevelType w:val="hybridMultilevel"/>
    <w:tmpl w:val="ECC01120"/>
    <w:lvl w:ilvl="0" w:tplc="60006720">
      <w:start w:val="1"/>
      <w:numFmt w:val="decimal"/>
      <w:lvlText w:val="%1."/>
      <w:lvlJc w:val="left"/>
      <w:pPr>
        <w:ind w:left="1820" w:hanging="360"/>
      </w:pPr>
      <w:rPr>
        <w:rFonts w:ascii="Calibri" w:eastAsia="Calibri" w:hAnsi="Calibri" w:cs="Calibri" w:hint="default"/>
        <w:w w:val="100"/>
        <w:sz w:val="22"/>
        <w:szCs w:val="22"/>
        <w:lang w:val="el-GR" w:eastAsia="el-GR" w:bidi="el-GR"/>
      </w:rPr>
    </w:lvl>
    <w:lvl w:ilvl="1" w:tplc="B4A82C92">
      <w:numFmt w:val="bullet"/>
      <w:lvlText w:val="•"/>
      <w:lvlJc w:val="left"/>
      <w:pPr>
        <w:ind w:left="2724" w:hanging="360"/>
      </w:pPr>
      <w:rPr>
        <w:rFonts w:hint="default"/>
        <w:lang w:val="el-GR" w:eastAsia="el-GR" w:bidi="el-GR"/>
      </w:rPr>
    </w:lvl>
    <w:lvl w:ilvl="2" w:tplc="53BCE656">
      <w:numFmt w:val="bullet"/>
      <w:lvlText w:val="•"/>
      <w:lvlJc w:val="left"/>
      <w:pPr>
        <w:ind w:left="3629" w:hanging="360"/>
      </w:pPr>
      <w:rPr>
        <w:rFonts w:hint="default"/>
        <w:lang w:val="el-GR" w:eastAsia="el-GR" w:bidi="el-GR"/>
      </w:rPr>
    </w:lvl>
    <w:lvl w:ilvl="3" w:tplc="19DEC714">
      <w:numFmt w:val="bullet"/>
      <w:lvlText w:val="•"/>
      <w:lvlJc w:val="left"/>
      <w:pPr>
        <w:ind w:left="4533" w:hanging="360"/>
      </w:pPr>
      <w:rPr>
        <w:rFonts w:hint="default"/>
        <w:lang w:val="el-GR" w:eastAsia="el-GR" w:bidi="el-GR"/>
      </w:rPr>
    </w:lvl>
    <w:lvl w:ilvl="4" w:tplc="E07EFA68">
      <w:numFmt w:val="bullet"/>
      <w:lvlText w:val="•"/>
      <w:lvlJc w:val="left"/>
      <w:pPr>
        <w:ind w:left="5438" w:hanging="360"/>
      </w:pPr>
      <w:rPr>
        <w:rFonts w:hint="default"/>
        <w:lang w:val="el-GR" w:eastAsia="el-GR" w:bidi="el-GR"/>
      </w:rPr>
    </w:lvl>
    <w:lvl w:ilvl="5" w:tplc="09AC7BC8">
      <w:numFmt w:val="bullet"/>
      <w:lvlText w:val="•"/>
      <w:lvlJc w:val="left"/>
      <w:pPr>
        <w:ind w:left="6343" w:hanging="360"/>
      </w:pPr>
      <w:rPr>
        <w:rFonts w:hint="default"/>
        <w:lang w:val="el-GR" w:eastAsia="el-GR" w:bidi="el-GR"/>
      </w:rPr>
    </w:lvl>
    <w:lvl w:ilvl="6" w:tplc="170807EC">
      <w:numFmt w:val="bullet"/>
      <w:lvlText w:val="•"/>
      <w:lvlJc w:val="left"/>
      <w:pPr>
        <w:ind w:left="7247" w:hanging="360"/>
      </w:pPr>
      <w:rPr>
        <w:rFonts w:hint="default"/>
        <w:lang w:val="el-GR" w:eastAsia="el-GR" w:bidi="el-GR"/>
      </w:rPr>
    </w:lvl>
    <w:lvl w:ilvl="7" w:tplc="66D215DC">
      <w:numFmt w:val="bullet"/>
      <w:lvlText w:val="•"/>
      <w:lvlJc w:val="left"/>
      <w:pPr>
        <w:ind w:left="8152" w:hanging="360"/>
      </w:pPr>
      <w:rPr>
        <w:rFonts w:hint="default"/>
        <w:lang w:val="el-GR" w:eastAsia="el-GR" w:bidi="el-GR"/>
      </w:rPr>
    </w:lvl>
    <w:lvl w:ilvl="8" w:tplc="DADCBFC6">
      <w:numFmt w:val="bullet"/>
      <w:lvlText w:val="•"/>
      <w:lvlJc w:val="left"/>
      <w:pPr>
        <w:ind w:left="9057" w:hanging="360"/>
      </w:pPr>
      <w:rPr>
        <w:rFonts w:hint="default"/>
        <w:lang w:val="el-GR" w:eastAsia="el-GR" w:bidi="el-GR"/>
      </w:rPr>
    </w:lvl>
  </w:abstractNum>
  <w:abstractNum w:abstractNumId="23">
    <w:nsid w:val="54214AF6"/>
    <w:multiLevelType w:val="hybridMultilevel"/>
    <w:tmpl w:val="446AF606"/>
    <w:lvl w:ilvl="0" w:tplc="48D46D96">
      <w:start w:val="1"/>
      <w:numFmt w:val="decimal"/>
      <w:lvlText w:val="%1."/>
      <w:lvlJc w:val="left"/>
      <w:pPr>
        <w:ind w:left="1080" w:hanging="360"/>
      </w:pPr>
      <w:rPr>
        <w:rFonts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nsid w:val="574775E7"/>
    <w:multiLevelType w:val="hybridMultilevel"/>
    <w:tmpl w:val="395CD812"/>
    <w:lvl w:ilvl="0" w:tplc="70AE56DA">
      <w:start w:val="1"/>
      <w:numFmt w:val="bullet"/>
      <w:lvlText w:val="•"/>
      <w:lvlJc w:val="left"/>
      <w:pPr>
        <w:ind w:hanging="284"/>
      </w:pPr>
      <w:rPr>
        <w:rFonts w:ascii="Arial" w:eastAsia="Arial" w:hAnsi="Arial" w:hint="default"/>
        <w:w w:val="131"/>
        <w:sz w:val="22"/>
        <w:szCs w:val="22"/>
      </w:rPr>
    </w:lvl>
    <w:lvl w:ilvl="1" w:tplc="41D2A140">
      <w:start w:val="1"/>
      <w:numFmt w:val="bullet"/>
      <w:lvlText w:val="•"/>
      <w:lvlJc w:val="left"/>
      <w:rPr>
        <w:rFonts w:hint="default"/>
      </w:rPr>
    </w:lvl>
    <w:lvl w:ilvl="2" w:tplc="AADC4694">
      <w:start w:val="1"/>
      <w:numFmt w:val="bullet"/>
      <w:lvlText w:val="•"/>
      <w:lvlJc w:val="left"/>
      <w:rPr>
        <w:rFonts w:hint="default"/>
      </w:rPr>
    </w:lvl>
    <w:lvl w:ilvl="3" w:tplc="1A687B8E">
      <w:start w:val="1"/>
      <w:numFmt w:val="bullet"/>
      <w:lvlText w:val="•"/>
      <w:lvlJc w:val="left"/>
      <w:rPr>
        <w:rFonts w:hint="default"/>
      </w:rPr>
    </w:lvl>
    <w:lvl w:ilvl="4" w:tplc="5B68FBDA">
      <w:start w:val="1"/>
      <w:numFmt w:val="bullet"/>
      <w:lvlText w:val="•"/>
      <w:lvlJc w:val="left"/>
      <w:rPr>
        <w:rFonts w:hint="default"/>
      </w:rPr>
    </w:lvl>
    <w:lvl w:ilvl="5" w:tplc="7D2A3DDE">
      <w:start w:val="1"/>
      <w:numFmt w:val="bullet"/>
      <w:lvlText w:val="•"/>
      <w:lvlJc w:val="left"/>
      <w:rPr>
        <w:rFonts w:hint="default"/>
      </w:rPr>
    </w:lvl>
    <w:lvl w:ilvl="6" w:tplc="DC80BDB4">
      <w:start w:val="1"/>
      <w:numFmt w:val="bullet"/>
      <w:lvlText w:val="•"/>
      <w:lvlJc w:val="left"/>
      <w:rPr>
        <w:rFonts w:hint="default"/>
      </w:rPr>
    </w:lvl>
    <w:lvl w:ilvl="7" w:tplc="442A687A">
      <w:start w:val="1"/>
      <w:numFmt w:val="bullet"/>
      <w:lvlText w:val="•"/>
      <w:lvlJc w:val="left"/>
      <w:rPr>
        <w:rFonts w:hint="default"/>
      </w:rPr>
    </w:lvl>
    <w:lvl w:ilvl="8" w:tplc="A9CC9216">
      <w:start w:val="1"/>
      <w:numFmt w:val="bullet"/>
      <w:lvlText w:val="•"/>
      <w:lvlJc w:val="left"/>
      <w:rPr>
        <w:rFonts w:hint="default"/>
      </w:rPr>
    </w:lvl>
  </w:abstractNum>
  <w:abstractNum w:abstractNumId="25">
    <w:nsid w:val="57703573"/>
    <w:multiLevelType w:val="hybridMultilevel"/>
    <w:tmpl w:val="660C3E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7C90203"/>
    <w:multiLevelType w:val="singleLevel"/>
    <w:tmpl w:val="2D964052"/>
    <w:lvl w:ilvl="0">
      <w:start w:val="1"/>
      <w:numFmt w:val="decimal"/>
      <w:lvlText w:val="%1. "/>
      <w:lvlJc w:val="left"/>
      <w:pPr>
        <w:tabs>
          <w:tab w:val="num" w:pos="0"/>
        </w:tabs>
        <w:ind w:left="340" w:hanging="340"/>
      </w:pPr>
      <w:rPr>
        <w:rFonts w:ascii="Garamond" w:hAnsi="Garamond" w:hint="default"/>
        <w:b/>
        <w:i w:val="0"/>
        <w:sz w:val="24"/>
        <w:u w:val="none"/>
      </w:rPr>
    </w:lvl>
  </w:abstractNum>
  <w:abstractNum w:abstractNumId="27">
    <w:nsid w:val="5A8E4129"/>
    <w:multiLevelType w:val="hybridMultilevel"/>
    <w:tmpl w:val="F4EA72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5EA6441E"/>
    <w:multiLevelType w:val="multilevel"/>
    <w:tmpl w:val="F35CC42E"/>
    <w:lvl w:ilvl="0">
      <w:start w:val="1"/>
      <w:numFmt w:val="bullet"/>
      <w:lvlText w:val=""/>
      <w:lvlJc w:val="left"/>
      <w:pPr>
        <w:tabs>
          <w:tab w:val="num" w:pos="0"/>
        </w:tabs>
      </w:pPr>
      <w:rPr>
        <w:rFonts w:ascii="Symbol" w:hAnsi="Symbol"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9">
    <w:nsid w:val="696807B4"/>
    <w:multiLevelType w:val="hybridMultilevel"/>
    <w:tmpl w:val="7386550A"/>
    <w:lvl w:ilvl="0" w:tplc="205E1E94">
      <w:start w:val="1"/>
      <w:numFmt w:val="bullet"/>
      <w:lvlText w:val=""/>
      <w:lvlJc w:val="left"/>
      <w:pPr>
        <w:ind w:left="1146" w:hanging="360"/>
      </w:pPr>
      <w:rPr>
        <w:rFonts w:ascii="Symbol" w:hAnsi="Symbol" w:hint="default"/>
      </w:rPr>
    </w:lvl>
    <w:lvl w:ilvl="1" w:tplc="04080019" w:tentative="1">
      <w:start w:val="1"/>
      <w:numFmt w:val="bullet"/>
      <w:lvlText w:val="o"/>
      <w:lvlJc w:val="left"/>
      <w:pPr>
        <w:ind w:left="1866" w:hanging="360"/>
      </w:pPr>
      <w:rPr>
        <w:rFonts w:ascii="Courier New" w:hAnsi="Courier New" w:cs="Courier New" w:hint="default"/>
      </w:rPr>
    </w:lvl>
    <w:lvl w:ilvl="2" w:tplc="0408001B" w:tentative="1">
      <w:start w:val="1"/>
      <w:numFmt w:val="bullet"/>
      <w:lvlText w:val=""/>
      <w:lvlJc w:val="left"/>
      <w:pPr>
        <w:ind w:left="2586" w:hanging="360"/>
      </w:pPr>
      <w:rPr>
        <w:rFonts w:ascii="Wingdings" w:hAnsi="Wingdings" w:hint="default"/>
      </w:rPr>
    </w:lvl>
    <w:lvl w:ilvl="3" w:tplc="0408000F" w:tentative="1">
      <w:start w:val="1"/>
      <w:numFmt w:val="bullet"/>
      <w:lvlText w:val=""/>
      <w:lvlJc w:val="left"/>
      <w:pPr>
        <w:ind w:left="3306" w:hanging="360"/>
      </w:pPr>
      <w:rPr>
        <w:rFonts w:ascii="Symbol" w:hAnsi="Symbol" w:hint="default"/>
      </w:rPr>
    </w:lvl>
    <w:lvl w:ilvl="4" w:tplc="04080019" w:tentative="1">
      <w:start w:val="1"/>
      <w:numFmt w:val="bullet"/>
      <w:lvlText w:val="o"/>
      <w:lvlJc w:val="left"/>
      <w:pPr>
        <w:ind w:left="4026" w:hanging="360"/>
      </w:pPr>
      <w:rPr>
        <w:rFonts w:ascii="Courier New" w:hAnsi="Courier New" w:cs="Courier New" w:hint="default"/>
      </w:rPr>
    </w:lvl>
    <w:lvl w:ilvl="5" w:tplc="0408001B" w:tentative="1">
      <w:start w:val="1"/>
      <w:numFmt w:val="bullet"/>
      <w:lvlText w:val=""/>
      <w:lvlJc w:val="left"/>
      <w:pPr>
        <w:ind w:left="4746" w:hanging="360"/>
      </w:pPr>
      <w:rPr>
        <w:rFonts w:ascii="Wingdings" w:hAnsi="Wingdings" w:hint="default"/>
      </w:rPr>
    </w:lvl>
    <w:lvl w:ilvl="6" w:tplc="0408000F" w:tentative="1">
      <w:start w:val="1"/>
      <w:numFmt w:val="bullet"/>
      <w:lvlText w:val=""/>
      <w:lvlJc w:val="left"/>
      <w:pPr>
        <w:ind w:left="5466" w:hanging="360"/>
      </w:pPr>
      <w:rPr>
        <w:rFonts w:ascii="Symbol" w:hAnsi="Symbol" w:hint="default"/>
      </w:rPr>
    </w:lvl>
    <w:lvl w:ilvl="7" w:tplc="04080019" w:tentative="1">
      <w:start w:val="1"/>
      <w:numFmt w:val="bullet"/>
      <w:lvlText w:val="o"/>
      <w:lvlJc w:val="left"/>
      <w:pPr>
        <w:ind w:left="6186" w:hanging="360"/>
      </w:pPr>
      <w:rPr>
        <w:rFonts w:ascii="Courier New" w:hAnsi="Courier New" w:cs="Courier New" w:hint="default"/>
      </w:rPr>
    </w:lvl>
    <w:lvl w:ilvl="8" w:tplc="0408001B" w:tentative="1">
      <w:start w:val="1"/>
      <w:numFmt w:val="bullet"/>
      <w:lvlText w:val=""/>
      <w:lvlJc w:val="left"/>
      <w:pPr>
        <w:ind w:left="6906" w:hanging="360"/>
      </w:pPr>
      <w:rPr>
        <w:rFonts w:ascii="Wingdings" w:hAnsi="Wingdings" w:hint="default"/>
      </w:rPr>
    </w:lvl>
  </w:abstractNum>
  <w:abstractNum w:abstractNumId="30">
    <w:nsid w:val="75EF2E3A"/>
    <w:multiLevelType w:val="multilevel"/>
    <w:tmpl w:val="0408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1">
    <w:nsid w:val="77380479"/>
    <w:multiLevelType w:val="multilevel"/>
    <w:tmpl w:val="966AEF8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2">
    <w:nsid w:val="7D0B52EA"/>
    <w:multiLevelType w:val="hybridMultilevel"/>
    <w:tmpl w:val="61C2D0A2"/>
    <w:lvl w:ilvl="0" w:tplc="AEB83E3A">
      <w:start w:val="1"/>
      <w:numFmt w:val="decimal"/>
      <w:lvlText w:val="%1."/>
      <w:lvlJc w:val="left"/>
      <w:pPr>
        <w:ind w:left="-420" w:hanging="432"/>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num w:numId="1">
    <w:abstractNumId w:val="0"/>
  </w:num>
  <w:num w:numId="2">
    <w:abstractNumId w:val="28"/>
  </w:num>
  <w:num w:numId="3">
    <w:abstractNumId w:val="14"/>
  </w:num>
  <w:num w:numId="4">
    <w:abstractNumId w:val="16"/>
  </w:num>
  <w:num w:numId="5">
    <w:abstractNumId w:val="24"/>
  </w:num>
  <w:num w:numId="6">
    <w:abstractNumId w:val="7"/>
  </w:num>
  <w:num w:numId="7">
    <w:abstractNumId w:val="13"/>
  </w:num>
  <w:num w:numId="8">
    <w:abstractNumId w:val="1"/>
  </w:num>
  <w:num w:numId="9">
    <w:abstractNumId w:val="2"/>
  </w:num>
  <w:num w:numId="10">
    <w:abstractNumId w:val="25"/>
  </w:num>
  <w:num w:numId="11">
    <w:abstractNumId w:val="23"/>
  </w:num>
  <w:num w:numId="12">
    <w:abstractNumId w:val="8"/>
  </w:num>
  <w:num w:numId="13">
    <w:abstractNumId w:val="17"/>
  </w:num>
  <w:num w:numId="14">
    <w:abstractNumId w:val="6"/>
  </w:num>
  <w:num w:numId="15">
    <w:abstractNumId w:val="9"/>
  </w:num>
  <w:num w:numId="16">
    <w:abstractNumId w:val="27"/>
  </w:num>
  <w:num w:numId="17">
    <w:abstractNumId w:val="32"/>
  </w:num>
  <w:num w:numId="18">
    <w:abstractNumId w:val="11"/>
  </w:num>
  <w:num w:numId="19">
    <w:abstractNumId w:val="5"/>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0"/>
  </w:num>
  <w:num w:numId="23">
    <w:abstractNumId w:val="12"/>
  </w:num>
  <w:num w:numId="24">
    <w:abstractNumId w:val="18"/>
  </w:num>
  <w:num w:numId="25">
    <w:abstractNumId w:val="21"/>
  </w:num>
  <w:num w:numId="26">
    <w:abstractNumId w:val="20"/>
  </w:num>
  <w:num w:numId="27">
    <w:abstractNumId w:val="31"/>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26"/>
  </w:num>
  <w:num w:numId="31">
    <w:abstractNumId w:val="29"/>
  </w:num>
  <w:num w:numId="32">
    <w:abstractNumId w:val="19"/>
  </w:num>
  <w:num w:numId="33">
    <w:abstractNumId w:val="15"/>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720"/>
  <w:drawingGridHorizontalSpacing w:val="120"/>
  <w:displayHorizontalDrawingGridEvery w:val="2"/>
  <w:characterSpacingControl w:val="doNotCompress"/>
  <w:hdrShapeDefaults>
    <o:shapedefaults v:ext="edit" spidmax="81921"/>
  </w:hdrShapeDefaults>
  <w:footnotePr>
    <w:footnote w:id="0"/>
    <w:footnote w:id="1"/>
  </w:footnotePr>
  <w:endnotePr>
    <w:endnote w:id="0"/>
    <w:endnote w:id="1"/>
  </w:endnotePr>
  <w:compat/>
  <w:rsids>
    <w:rsidRoot w:val="007774BE"/>
    <w:rsid w:val="000077D6"/>
    <w:rsid w:val="00010D95"/>
    <w:rsid w:val="00021BBD"/>
    <w:rsid w:val="00025B30"/>
    <w:rsid w:val="00026E5A"/>
    <w:rsid w:val="00027B79"/>
    <w:rsid w:val="0004277B"/>
    <w:rsid w:val="00042B22"/>
    <w:rsid w:val="000439E2"/>
    <w:rsid w:val="00043D9B"/>
    <w:rsid w:val="00052601"/>
    <w:rsid w:val="00055A7A"/>
    <w:rsid w:val="0006023A"/>
    <w:rsid w:val="0006153E"/>
    <w:rsid w:val="00071F50"/>
    <w:rsid w:val="000853A8"/>
    <w:rsid w:val="00086EAC"/>
    <w:rsid w:val="000901F2"/>
    <w:rsid w:val="00090F3C"/>
    <w:rsid w:val="00092C69"/>
    <w:rsid w:val="0009411B"/>
    <w:rsid w:val="000A3808"/>
    <w:rsid w:val="000B35F2"/>
    <w:rsid w:val="000C1940"/>
    <w:rsid w:val="000C4B06"/>
    <w:rsid w:val="000C5584"/>
    <w:rsid w:val="000D1890"/>
    <w:rsid w:val="000D2E1D"/>
    <w:rsid w:val="000D7959"/>
    <w:rsid w:val="000E22BE"/>
    <w:rsid w:val="000E2D42"/>
    <w:rsid w:val="000E540E"/>
    <w:rsid w:val="000E57CC"/>
    <w:rsid w:val="000F6A11"/>
    <w:rsid w:val="00100233"/>
    <w:rsid w:val="00103861"/>
    <w:rsid w:val="00104E5E"/>
    <w:rsid w:val="00123F1F"/>
    <w:rsid w:val="00125FFC"/>
    <w:rsid w:val="0013327A"/>
    <w:rsid w:val="00133D58"/>
    <w:rsid w:val="0013418B"/>
    <w:rsid w:val="00134988"/>
    <w:rsid w:val="001364E2"/>
    <w:rsid w:val="00142626"/>
    <w:rsid w:val="00142866"/>
    <w:rsid w:val="00144CDD"/>
    <w:rsid w:val="0014507E"/>
    <w:rsid w:val="0014656B"/>
    <w:rsid w:val="001513E6"/>
    <w:rsid w:val="00151A4C"/>
    <w:rsid w:val="00160EC2"/>
    <w:rsid w:val="0016426A"/>
    <w:rsid w:val="001647D6"/>
    <w:rsid w:val="0016652C"/>
    <w:rsid w:val="00167138"/>
    <w:rsid w:val="001717C1"/>
    <w:rsid w:val="00171A80"/>
    <w:rsid w:val="00181510"/>
    <w:rsid w:val="00185BAC"/>
    <w:rsid w:val="00187D09"/>
    <w:rsid w:val="001928DE"/>
    <w:rsid w:val="001933CC"/>
    <w:rsid w:val="00196B3A"/>
    <w:rsid w:val="00197661"/>
    <w:rsid w:val="001A1058"/>
    <w:rsid w:val="001A14DE"/>
    <w:rsid w:val="001A5BFE"/>
    <w:rsid w:val="001B0BE7"/>
    <w:rsid w:val="001B398E"/>
    <w:rsid w:val="001B3F37"/>
    <w:rsid w:val="001B4BC0"/>
    <w:rsid w:val="001B6A6B"/>
    <w:rsid w:val="001D2982"/>
    <w:rsid w:val="001F190F"/>
    <w:rsid w:val="00203038"/>
    <w:rsid w:val="002056B3"/>
    <w:rsid w:val="00211615"/>
    <w:rsid w:val="002201B8"/>
    <w:rsid w:val="00224CA7"/>
    <w:rsid w:val="00225306"/>
    <w:rsid w:val="0022595F"/>
    <w:rsid w:val="00225F69"/>
    <w:rsid w:val="002279A7"/>
    <w:rsid w:val="00232E7D"/>
    <w:rsid w:val="00232F01"/>
    <w:rsid w:val="00236858"/>
    <w:rsid w:val="00241CC6"/>
    <w:rsid w:val="00256B72"/>
    <w:rsid w:val="002572E7"/>
    <w:rsid w:val="00261D38"/>
    <w:rsid w:val="00265EA0"/>
    <w:rsid w:val="002663AC"/>
    <w:rsid w:val="00271685"/>
    <w:rsid w:val="00277103"/>
    <w:rsid w:val="00284CF3"/>
    <w:rsid w:val="00286B66"/>
    <w:rsid w:val="002932EC"/>
    <w:rsid w:val="0029626A"/>
    <w:rsid w:val="002A2CCB"/>
    <w:rsid w:val="002B6B81"/>
    <w:rsid w:val="002C5EB2"/>
    <w:rsid w:val="002D2BD2"/>
    <w:rsid w:val="002D5010"/>
    <w:rsid w:val="002E1916"/>
    <w:rsid w:val="002E2C5C"/>
    <w:rsid w:val="002E3931"/>
    <w:rsid w:val="002E6DD7"/>
    <w:rsid w:val="002E79C7"/>
    <w:rsid w:val="002F0C5E"/>
    <w:rsid w:val="00300E9E"/>
    <w:rsid w:val="003051AE"/>
    <w:rsid w:val="00320202"/>
    <w:rsid w:val="0032286D"/>
    <w:rsid w:val="003233E9"/>
    <w:rsid w:val="00334B63"/>
    <w:rsid w:val="0034645B"/>
    <w:rsid w:val="00353C5A"/>
    <w:rsid w:val="0035719C"/>
    <w:rsid w:val="003613C8"/>
    <w:rsid w:val="0036333B"/>
    <w:rsid w:val="00363B25"/>
    <w:rsid w:val="003641FD"/>
    <w:rsid w:val="00372BD3"/>
    <w:rsid w:val="00384D47"/>
    <w:rsid w:val="00385F85"/>
    <w:rsid w:val="003924D3"/>
    <w:rsid w:val="0039627A"/>
    <w:rsid w:val="00396608"/>
    <w:rsid w:val="003A030D"/>
    <w:rsid w:val="003A12D9"/>
    <w:rsid w:val="003A1D8A"/>
    <w:rsid w:val="003A4DDF"/>
    <w:rsid w:val="003B35E3"/>
    <w:rsid w:val="003B5054"/>
    <w:rsid w:val="003B54CE"/>
    <w:rsid w:val="003C2EDC"/>
    <w:rsid w:val="003C4F75"/>
    <w:rsid w:val="003C6D72"/>
    <w:rsid w:val="003C760B"/>
    <w:rsid w:val="003D1350"/>
    <w:rsid w:val="003D3E9C"/>
    <w:rsid w:val="003D48FB"/>
    <w:rsid w:val="003D5DD9"/>
    <w:rsid w:val="003E1E25"/>
    <w:rsid w:val="003E2298"/>
    <w:rsid w:val="003E56DC"/>
    <w:rsid w:val="003E7921"/>
    <w:rsid w:val="003E7DA0"/>
    <w:rsid w:val="003F677F"/>
    <w:rsid w:val="003F6EAC"/>
    <w:rsid w:val="0040000A"/>
    <w:rsid w:val="00403F01"/>
    <w:rsid w:val="00406766"/>
    <w:rsid w:val="00411331"/>
    <w:rsid w:val="00412123"/>
    <w:rsid w:val="004177FB"/>
    <w:rsid w:val="00420764"/>
    <w:rsid w:val="00421289"/>
    <w:rsid w:val="0042235C"/>
    <w:rsid w:val="00435C3F"/>
    <w:rsid w:val="00435FB6"/>
    <w:rsid w:val="004407E5"/>
    <w:rsid w:val="0044350E"/>
    <w:rsid w:val="00443AE4"/>
    <w:rsid w:val="00447C54"/>
    <w:rsid w:val="00453AC6"/>
    <w:rsid w:val="00467476"/>
    <w:rsid w:val="00477D9A"/>
    <w:rsid w:val="0048021A"/>
    <w:rsid w:val="0048075B"/>
    <w:rsid w:val="00484507"/>
    <w:rsid w:val="004846CB"/>
    <w:rsid w:val="0048657B"/>
    <w:rsid w:val="004915A3"/>
    <w:rsid w:val="00494D8E"/>
    <w:rsid w:val="00495AA3"/>
    <w:rsid w:val="00495FBD"/>
    <w:rsid w:val="00496C4D"/>
    <w:rsid w:val="00497B7C"/>
    <w:rsid w:val="004C2F7E"/>
    <w:rsid w:val="004D100D"/>
    <w:rsid w:val="004D300B"/>
    <w:rsid w:val="004D369E"/>
    <w:rsid w:val="004D4DBA"/>
    <w:rsid w:val="004D59AB"/>
    <w:rsid w:val="004D705B"/>
    <w:rsid w:val="004E1F0D"/>
    <w:rsid w:val="004E2635"/>
    <w:rsid w:val="004F4682"/>
    <w:rsid w:val="005008D6"/>
    <w:rsid w:val="00500B71"/>
    <w:rsid w:val="00501E36"/>
    <w:rsid w:val="00503775"/>
    <w:rsid w:val="00503E81"/>
    <w:rsid w:val="0050589C"/>
    <w:rsid w:val="005074B5"/>
    <w:rsid w:val="005076C3"/>
    <w:rsid w:val="00510301"/>
    <w:rsid w:val="005134E0"/>
    <w:rsid w:val="00515030"/>
    <w:rsid w:val="005277E5"/>
    <w:rsid w:val="00531C56"/>
    <w:rsid w:val="00537268"/>
    <w:rsid w:val="00537FBA"/>
    <w:rsid w:val="005419A5"/>
    <w:rsid w:val="00542AD3"/>
    <w:rsid w:val="005534B8"/>
    <w:rsid w:val="00555116"/>
    <w:rsid w:val="00555C33"/>
    <w:rsid w:val="005579D6"/>
    <w:rsid w:val="00565E53"/>
    <w:rsid w:val="00567470"/>
    <w:rsid w:val="00570413"/>
    <w:rsid w:val="00574670"/>
    <w:rsid w:val="00586B60"/>
    <w:rsid w:val="005900C5"/>
    <w:rsid w:val="00590DE8"/>
    <w:rsid w:val="00591A2B"/>
    <w:rsid w:val="00593620"/>
    <w:rsid w:val="005948AF"/>
    <w:rsid w:val="005949BA"/>
    <w:rsid w:val="00595AF1"/>
    <w:rsid w:val="005A4D2B"/>
    <w:rsid w:val="005A63D8"/>
    <w:rsid w:val="005B27BA"/>
    <w:rsid w:val="005B2A4E"/>
    <w:rsid w:val="005B3213"/>
    <w:rsid w:val="005B712F"/>
    <w:rsid w:val="005C0322"/>
    <w:rsid w:val="005C1039"/>
    <w:rsid w:val="005C3D1A"/>
    <w:rsid w:val="005C4437"/>
    <w:rsid w:val="005C51BF"/>
    <w:rsid w:val="005E4C86"/>
    <w:rsid w:val="005E5A7A"/>
    <w:rsid w:val="005F2458"/>
    <w:rsid w:val="005F3F38"/>
    <w:rsid w:val="0060116C"/>
    <w:rsid w:val="0060447F"/>
    <w:rsid w:val="0061610B"/>
    <w:rsid w:val="0061659B"/>
    <w:rsid w:val="0061788B"/>
    <w:rsid w:val="00623348"/>
    <w:rsid w:val="00624936"/>
    <w:rsid w:val="006261EF"/>
    <w:rsid w:val="0063465A"/>
    <w:rsid w:val="0063546B"/>
    <w:rsid w:val="00635AFE"/>
    <w:rsid w:val="00642D64"/>
    <w:rsid w:val="00642E71"/>
    <w:rsid w:val="00645BD6"/>
    <w:rsid w:val="00645D1E"/>
    <w:rsid w:val="0064664D"/>
    <w:rsid w:val="00657D86"/>
    <w:rsid w:val="00662425"/>
    <w:rsid w:val="00666C99"/>
    <w:rsid w:val="00667C1F"/>
    <w:rsid w:val="00667D96"/>
    <w:rsid w:val="0067454B"/>
    <w:rsid w:val="006778AE"/>
    <w:rsid w:val="006812FB"/>
    <w:rsid w:val="0068631A"/>
    <w:rsid w:val="00686C37"/>
    <w:rsid w:val="006A2EF9"/>
    <w:rsid w:val="006A4C0F"/>
    <w:rsid w:val="006A7E9D"/>
    <w:rsid w:val="006A7F75"/>
    <w:rsid w:val="006B5A7F"/>
    <w:rsid w:val="006B7B3D"/>
    <w:rsid w:val="006C1D98"/>
    <w:rsid w:val="006C214B"/>
    <w:rsid w:val="006C21D5"/>
    <w:rsid w:val="006C2972"/>
    <w:rsid w:val="006C63E9"/>
    <w:rsid w:val="006C7325"/>
    <w:rsid w:val="006D4425"/>
    <w:rsid w:val="006D4ADD"/>
    <w:rsid w:val="006D698A"/>
    <w:rsid w:val="006E19F8"/>
    <w:rsid w:val="006E5E73"/>
    <w:rsid w:val="006E5F30"/>
    <w:rsid w:val="006E675C"/>
    <w:rsid w:val="006E7801"/>
    <w:rsid w:val="006E796B"/>
    <w:rsid w:val="006F200A"/>
    <w:rsid w:val="006F40AA"/>
    <w:rsid w:val="006F5C0E"/>
    <w:rsid w:val="007019AB"/>
    <w:rsid w:val="00714828"/>
    <w:rsid w:val="00720B8B"/>
    <w:rsid w:val="0072288E"/>
    <w:rsid w:val="007268BE"/>
    <w:rsid w:val="007271AF"/>
    <w:rsid w:val="007358FC"/>
    <w:rsid w:val="00736525"/>
    <w:rsid w:val="007368DF"/>
    <w:rsid w:val="00742C2E"/>
    <w:rsid w:val="00746525"/>
    <w:rsid w:val="0075113A"/>
    <w:rsid w:val="007536E9"/>
    <w:rsid w:val="0075509B"/>
    <w:rsid w:val="00765784"/>
    <w:rsid w:val="00765881"/>
    <w:rsid w:val="00765A73"/>
    <w:rsid w:val="00766BA4"/>
    <w:rsid w:val="007709C9"/>
    <w:rsid w:val="007774BE"/>
    <w:rsid w:val="007A0D58"/>
    <w:rsid w:val="007A5760"/>
    <w:rsid w:val="007A6067"/>
    <w:rsid w:val="007A6824"/>
    <w:rsid w:val="007B34B8"/>
    <w:rsid w:val="007B4138"/>
    <w:rsid w:val="007B72CE"/>
    <w:rsid w:val="007C244F"/>
    <w:rsid w:val="007C2FEE"/>
    <w:rsid w:val="007C776B"/>
    <w:rsid w:val="007D132E"/>
    <w:rsid w:val="007D26B9"/>
    <w:rsid w:val="007D281C"/>
    <w:rsid w:val="007E009B"/>
    <w:rsid w:val="007E25C0"/>
    <w:rsid w:val="007E5F3D"/>
    <w:rsid w:val="007E7966"/>
    <w:rsid w:val="007F70D7"/>
    <w:rsid w:val="00803FCA"/>
    <w:rsid w:val="00804FA3"/>
    <w:rsid w:val="0080650B"/>
    <w:rsid w:val="00807128"/>
    <w:rsid w:val="00814E55"/>
    <w:rsid w:val="008245A2"/>
    <w:rsid w:val="0082589D"/>
    <w:rsid w:val="00833279"/>
    <w:rsid w:val="0083523B"/>
    <w:rsid w:val="00842674"/>
    <w:rsid w:val="00845353"/>
    <w:rsid w:val="00846B6B"/>
    <w:rsid w:val="00850B07"/>
    <w:rsid w:val="00863B3D"/>
    <w:rsid w:val="008646BA"/>
    <w:rsid w:val="008672D5"/>
    <w:rsid w:val="00871CEF"/>
    <w:rsid w:val="00872FE1"/>
    <w:rsid w:val="0087377F"/>
    <w:rsid w:val="008743DC"/>
    <w:rsid w:val="008928D9"/>
    <w:rsid w:val="00893EB4"/>
    <w:rsid w:val="00896372"/>
    <w:rsid w:val="008A117A"/>
    <w:rsid w:val="008B184A"/>
    <w:rsid w:val="008B4AD8"/>
    <w:rsid w:val="008C14BB"/>
    <w:rsid w:val="008C18A4"/>
    <w:rsid w:val="008C25CB"/>
    <w:rsid w:val="008D12FE"/>
    <w:rsid w:val="008F70AD"/>
    <w:rsid w:val="00903DF9"/>
    <w:rsid w:val="0091219C"/>
    <w:rsid w:val="00912A79"/>
    <w:rsid w:val="00917495"/>
    <w:rsid w:val="00922400"/>
    <w:rsid w:val="00924EDA"/>
    <w:rsid w:val="00930357"/>
    <w:rsid w:val="00935A35"/>
    <w:rsid w:val="0094370F"/>
    <w:rsid w:val="0094568E"/>
    <w:rsid w:val="00953D25"/>
    <w:rsid w:val="00953D59"/>
    <w:rsid w:val="00953F1D"/>
    <w:rsid w:val="00955F15"/>
    <w:rsid w:val="0095630F"/>
    <w:rsid w:val="00956584"/>
    <w:rsid w:val="0095707A"/>
    <w:rsid w:val="00967033"/>
    <w:rsid w:val="0097432C"/>
    <w:rsid w:val="00976A92"/>
    <w:rsid w:val="00976CAA"/>
    <w:rsid w:val="009823C4"/>
    <w:rsid w:val="009946BD"/>
    <w:rsid w:val="009A0C74"/>
    <w:rsid w:val="009A1FE9"/>
    <w:rsid w:val="009A241E"/>
    <w:rsid w:val="009A5085"/>
    <w:rsid w:val="009A6C4B"/>
    <w:rsid w:val="009B3559"/>
    <w:rsid w:val="009C1FE3"/>
    <w:rsid w:val="009C2552"/>
    <w:rsid w:val="009C6AD8"/>
    <w:rsid w:val="009D04AF"/>
    <w:rsid w:val="009D6865"/>
    <w:rsid w:val="009E406F"/>
    <w:rsid w:val="009E5204"/>
    <w:rsid w:val="009E70C7"/>
    <w:rsid w:val="009F0A0F"/>
    <w:rsid w:val="009F4CFD"/>
    <w:rsid w:val="009F6CD2"/>
    <w:rsid w:val="00A0011B"/>
    <w:rsid w:val="00A01AD6"/>
    <w:rsid w:val="00A028EE"/>
    <w:rsid w:val="00A039CE"/>
    <w:rsid w:val="00A21570"/>
    <w:rsid w:val="00A23C9D"/>
    <w:rsid w:val="00A2614D"/>
    <w:rsid w:val="00A31F9E"/>
    <w:rsid w:val="00A328F2"/>
    <w:rsid w:val="00A33137"/>
    <w:rsid w:val="00A36044"/>
    <w:rsid w:val="00A41298"/>
    <w:rsid w:val="00A419CA"/>
    <w:rsid w:val="00A425CE"/>
    <w:rsid w:val="00A45D6E"/>
    <w:rsid w:val="00A55CF5"/>
    <w:rsid w:val="00A55D90"/>
    <w:rsid w:val="00A60295"/>
    <w:rsid w:val="00A603B9"/>
    <w:rsid w:val="00A6067D"/>
    <w:rsid w:val="00A677B0"/>
    <w:rsid w:val="00A74BB8"/>
    <w:rsid w:val="00A85265"/>
    <w:rsid w:val="00A85CDC"/>
    <w:rsid w:val="00A913C9"/>
    <w:rsid w:val="00A97735"/>
    <w:rsid w:val="00AA276D"/>
    <w:rsid w:val="00AD6324"/>
    <w:rsid w:val="00AE16BF"/>
    <w:rsid w:val="00AE187B"/>
    <w:rsid w:val="00AE518A"/>
    <w:rsid w:val="00AF0C71"/>
    <w:rsid w:val="00AF255D"/>
    <w:rsid w:val="00AF38CF"/>
    <w:rsid w:val="00AF5990"/>
    <w:rsid w:val="00B0063B"/>
    <w:rsid w:val="00B03BDA"/>
    <w:rsid w:val="00B04C8B"/>
    <w:rsid w:val="00B05A7F"/>
    <w:rsid w:val="00B05DA8"/>
    <w:rsid w:val="00B0638F"/>
    <w:rsid w:val="00B07C02"/>
    <w:rsid w:val="00B131AE"/>
    <w:rsid w:val="00B21F50"/>
    <w:rsid w:val="00B2267F"/>
    <w:rsid w:val="00B24B95"/>
    <w:rsid w:val="00B24BA2"/>
    <w:rsid w:val="00B26005"/>
    <w:rsid w:val="00B26B60"/>
    <w:rsid w:val="00B26EF8"/>
    <w:rsid w:val="00B30871"/>
    <w:rsid w:val="00B33123"/>
    <w:rsid w:val="00B3557C"/>
    <w:rsid w:val="00B41C78"/>
    <w:rsid w:val="00B42F12"/>
    <w:rsid w:val="00B4663A"/>
    <w:rsid w:val="00B56D12"/>
    <w:rsid w:val="00B63069"/>
    <w:rsid w:val="00B734DB"/>
    <w:rsid w:val="00B738A9"/>
    <w:rsid w:val="00B80A27"/>
    <w:rsid w:val="00B86011"/>
    <w:rsid w:val="00B90C1F"/>
    <w:rsid w:val="00B90FB4"/>
    <w:rsid w:val="00B931C8"/>
    <w:rsid w:val="00B93410"/>
    <w:rsid w:val="00B97F08"/>
    <w:rsid w:val="00BA54D1"/>
    <w:rsid w:val="00BB1DC2"/>
    <w:rsid w:val="00BB7CF4"/>
    <w:rsid w:val="00BC3060"/>
    <w:rsid w:val="00BD29C5"/>
    <w:rsid w:val="00BD4260"/>
    <w:rsid w:val="00BD6DFA"/>
    <w:rsid w:val="00BE5A68"/>
    <w:rsid w:val="00BF0924"/>
    <w:rsid w:val="00C04E7D"/>
    <w:rsid w:val="00C0729D"/>
    <w:rsid w:val="00C13B6A"/>
    <w:rsid w:val="00C21F27"/>
    <w:rsid w:val="00C2521A"/>
    <w:rsid w:val="00C265CE"/>
    <w:rsid w:val="00C312F7"/>
    <w:rsid w:val="00C3300F"/>
    <w:rsid w:val="00C372FF"/>
    <w:rsid w:val="00C4680A"/>
    <w:rsid w:val="00C5005A"/>
    <w:rsid w:val="00C56DDD"/>
    <w:rsid w:val="00C62677"/>
    <w:rsid w:val="00C63A42"/>
    <w:rsid w:val="00C63C74"/>
    <w:rsid w:val="00C665AF"/>
    <w:rsid w:val="00C675A7"/>
    <w:rsid w:val="00C6799E"/>
    <w:rsid w:val="00C70959"/>
    <w:rsid w:val="00C73A38"/>
    <w:rsid w:val="00C756FB"/>
    <w:rsid w:val="00C844D1"/>
    <w:rsid w:val="00C9244B"/>
    <w:rsid w:val="00C94BAE"/>
    <w:rsid w:val="00C95141"/>
    <w:rsid w:val="00CA27DD"/>
    <w:rsid w:val="00CA45F6"/>
    <w:rsid w:val="00CA7958"/>
    <w:rsid w:val="00CB2AD2"/>
    <w:rsid w:val="00CB60E7"/>
    <w:rsid w:val="00CC1674"/>
    <w:rsid w:val="00CC16CA"/>
    <w:rsid w:val="00CD0A3A"/>
    <w:rsid w:val="00CD2EEF"/>
    <w:rsid w:val="00CD4F3D"/>
    <w:rsid w:val="00CD5413"/>
    <w:rsid w:val="00CD7CC6"/>
    <w:rsid w:val="00CE2495"/>
    <w:rsid w:val="00CE69BE"/>
    <w:rsid w:val="00CF075B"/>
    <w:rsid w:val="00CF1CC0"/>
    <w:rsid w:val="00CF2C7F"/>
    <w:rsid w:val="00CF4E8D"/>
    <w:rsid w:val="00D011D9"/>
    <w:rsid w:val="00D06BA3"/>
    <w:rsid w:val="00D11388"/>
    <w:rsid w:val="00D1366D"/>
    <w:rsid w:val="00D144EA"/>
    <w:rsid w:val="00D16BB0"/>
    <w:rsid w:val="00D20B49"/>
    <w:rsid w:val="00D237BE"/>
    <w:rsid w:val="00D3203A"/>
    <w:rsid w:val="00D36EAD"/>
    <w:rsid w:val="00D40828"/>
    <w:rsid w:val="00D44322"/>
    <w:rsid w:val="00D4489E"/>
    <w:rsid w:val="00D569C5"/>
    <w:rsid w:val="00D5758C"/>
    <w:rsid w:val="00D645CB"/>
    <w:rsid w:val="00D655F1"/>
    <w:rsid w:val="00D6695F"/>
    <w:rsid w:val="00D80C4E"/>
    <w:rsid w:val="00D91F5D"/>
    <w:rsid w:val="00DA3CA4"/>
    <w:rsid w:val="00DA4DE4"/>
    <w:rsid w:val="00DB22E6"/>
    <w:rsid w:val="00DB4830"/>
    <w:rsid w:val="00DB55BD"/>
    <w:rsid w:val="00DB7651"/>
    <w:rsid w:val="00DC4D0A"/>
    <w:rsid w:val="00DC5374"/>
    <w:rsid w:val="00DD08BB"/>
    <w:rsid w:val="00DD0C9E"/>
    <w:rsid w:val="00DD0E21"/>
    <w:rsid w:val="00DD16FC"/>
    <w:rsid w:val="00DD22C9"/>
    <w:rsid w:val="00DD34C5"/>
    <w:rsid w:val="00DD6F5B"/>
    <w:rsid w:val="00DF0E3A"/>
    <w:rsid w:val="00E002BD"/>
    <w:rsid w:val="00E03073"/>
    <w:rsid w:val="00E04140"/>
    <w:rsid w:val="00E12DEC"/>
    <w:rsid w:val="00E12FF9"/>
    <w:rsid w:val="00E139C0"/>
    <w:rsid w:val="00E23549"/>
    <w:rsid w:val="00E274E2"/>
    <w:rsid w:val="00E32E5F"/>
    <w:rsid w:val="00E3412D"/>
    <w:rsid w:val="00E354F8"/>
    <w:rsid w:val="00E44434"/>
    <w:rsid w:val="00E53009"/>
    <w:rsid w:val="00E53977"/>
    <w:rsid w:val="00E57175"/>
    <w:rsid w:val="00E63016"/>
    <w:rsid w:val="00E65853"/>
    <w:rsid w:val="00E7154A"/>
    <w:rsid w:val="00E76001"/>
    <w:rsid w:val="00E77564"/>
    <w:rsid w:val="00E939C8"/>
    <w:rsid w:val="00E97B6E"/>
    <w:rsid w:val="00EA420A"/>
    <w:rsid w:val="00EB02B9"/>
    <w:rsid w:val="00EC5543"/>
    <w:rsid w:val="00EC63EA"/>
    <w:rsid w:val="00EC7099"/>
    <w:rsid w:val="00EC7921"/>
    <w:rsid w:val="00EE4442"/>
    <w:rsid w:val="00EE4E6B"/>
    <w:rsid w:val="00EE5B98"/>
    <w:rsid w:val="00EE64A2"/>
    <w:rsid w:val="00EE6990"/>
    <w:rsid w:val="00EE6E7B"/>
    <w:rsid w:val="00EF182A"/>
    <w:rsid w:val="00EF65AE"/>
    <w:rsid w:val="00EF70A4"/>
    <w:rsid w:val="00EF735E"/>
    <w:rsid w:val="00F02289"/>
    <w:rsid w:val="00F06036"/>
    <w:rsid w:val="00F06D3D"/>
    <w:rsid w:val="00F14BD6"/>
    <w:rsid w:val="00F15033"/>
    <w:rsid w:val="00F1606D"/>
    <w:rsid w:val="00F2084A"/>
    <w:rsid w:val="00F21643"/>
    <w:rsid w:val="00F21C0E"/>
    <w:rsid w:val="00F23EBF"/>
    <w:rsid w:val="00F3325C"/>
    <w:rsid w:val="00F35F07"/>
    <w:rsid w:val="00F36412"/>
    <w:rsid w:val="00F476CE"/>
    <w:rsid w:val="00F50CA7"/>
    <w:rsid w:val="00F518EC"/>
    <w:rsid w:val="00F5199B"/>
    <w:rsid w:val="00F53CB7"/>
    <w:rsid w:val="00F5592E"/>
    <w:rsid w:val="00F64F66"/>
    <w:rsid w:val="00F72D22"/>
    <w:rsid w:val="00F84654"/>
    <w:rsid w:val="00F85EB3"/>
    <w:rsid w:val="00F90DAF"/>
    <w:rsid w:val="00F923DC"/>
    <w:rsid w:val="00F97707"/>
    <w:rsid w:val="00FA39C2"/>
    <w:rsid w:val="00FA50A6"/>
    <w:rsid w:val="00FC1FA0"/>
    <w:rsid w:val="00FC6F15"/>
    <w:rsid w:val="00FD36AE"/>
    <w:rsid w:val="00FE3286"/>
    <w:rsid w:val="00FE4D1C"/>
    <w:rsid w:val="00FE786C"/>
    <w:rsid w:val="00FF091F"/>
    <w:rsid w:val="00FF12E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rules v:ext="edit">
        <o:r id="V:Rule2"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74BE"/>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0"/>
    <w:next w:val="a0"/>
    <w:link w:val="1Char"/>
    <w:uiPriority w:val="99"/>
    <w:qFormat/>
    <w:rsid w:val="007774BE"/>
    <w:pPr>
      <w:keepNext/>
      <w:numPr>
        <w:numId w:val="1"/>
      </w:numPr>
      <w:spacing w:before="60" w:after="60" w:line="280" w:lineRule="atLeast"/>
      <w:outlineLvl w:val="0"/>
    </w:pPr>
    <w:rPr>
      <w:rFonts w:ascii="Verdana" w:hAnsi="Verdana"/>
      <w:b/>
      <w:smallCaps/>
      <w:sz w:val="22"/>
    </w:rPr>
  </w:style>
  <w:style w:type="paragraph" w:styleId="2">
    <w:name w:val="heading 2"/>
    <w:basedOn w:val="a0"/>
    <w:next w:val="a0"/>
    <w:link w:val="2Char"/>
    <w:uiPriority w:val="99"/>
    <w:qFormat/>
    <w:rsid w:val="007774BE"/>
    <w:pPr>
      <w:keepNext/>
      <w:tabs>
        <w:tab w:val="num" w:pos="0"/>
      </w:tabs>
      <w:spacing w:before="60" w:after="60" w:line="280" w:lineRule="atLeast"/>
      <w:ind w:left="360"/>
      <w:jc w:val="center"/>
      <w:outlineLvl w:val="1"/>
    </w:pPr>
    <w:rPr>
      <w:rFonts w:ascii="Verdana" w:hAnsi="Verdana"/>
      <w:b/>
      <w:sz w:val="16"/>
      <w:szCs w:val="16"/>
    </w:rPr>
  </w:style>
  <w:style w:type="paragraph" w:styleId="3">
    <w:name w:val="heading 3"/>
    <w:basedOn w:val="a0"/>
    <w:next w:val="a0"/>
    <w:link w:val="3Char"/>
    <w:uiPriority w:val="9"/>
    <w:semiHidden/>
    <w:unhideWhenUsed/>
    <w:qFormat/>
    <w:rsid w:val="007774BE"/>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rsid w:val="007774BE"/>
    <w:rPr>
      <w:rFonts w:ascii="Verdana" w:eastAsia="Times New Roman" w:hAnsi="Verdana" w:cs="Times New Roman"/>
      <w:b/>
      <w:smallCaps/>
      <w:szCs w:val="24"/>
      <w:lang w:eastAsia="ar-SA"/>
    </w:rPr>
  </w:style>
  <w:style w:type="character" w:customStyle="1" w:styleId="2Char">
    <w:name w:val="Επικεφαλίδα 2 Char"/>
    <w:basedOn w:val="a1"/>
    <w:link w:val="2"/>
    <w:uiPriority w:val="99"/>
    <w:rsid w:val="007774BE"/>
    <w:rPr>
      <w:rFonts w:ascii="Verdana" w:eastAsia="Times New Roman" w:hAnsi="Verdana" w:cs="Times New Roman"/>
      <w:b/>
      <w:sz w:val="16"/>
      <w:szCs w:val="16"/>
      <w:lang w:eastAsia="ar-SA"/>
    </w:rPr>
  </w:style>
  <w:style w:type="character" w:customStyle="1" w:styleId="3Char">
    <w:name w:val="Επικεφαλίδα 3 Char"/>
    <w:basedOn w:val="a1"/>
    <w:link w:val="3"/>
    <w:uiPriority w:val="9"/>
    <w:semiHidden/>
    <w:rsid w:val="007774BE"/>
    <w:rPr>
      <w:rFonts w:asciiTheme="majorHAnsi" w:eastAsiaTheme="majorEastAsia" w:hAnsiTheme="majorHAnsi" w:cstheme="majorBidi"/>
      <w:b/>
      <w:bCs/>
      <w:color w:val="4F81BD" w:themeColor="accent1"/>
      <w:sz w:val="24"/>
      <w:szCs w:val="24"/>
      <w:lang w:eastAsia="ar-SA"/>
    </w:rPr>
  </w:style>
  <w:style w:type="paragraph" w:styleId="a4">
    <w:name w:val="Body Text"/>
    <w:basedOn w:val="a0"/>
    <w:link w:val="Char"/>
    <w:uiPriority w:val="1"/>
    <w:qFormat/>
    <w:rsid w:val="007774BE"/>
    <w:pPr>
      <w:jc w:val="both"/>
    </w:pPr>
    <w:rPr>
      <w:szCs w:val="20"/>
    </w:rPr>
  </w:style>
  <w:style w:type="character" w:customStyle="1" w:styleId="Char">
    <w:name w:val="Σώμα κειμένου Char"/>
    <w:basedOn w:val="a1"/>
    <w:link w:val="a4"/>
    <w:uiPriority w:val="1"/>
    <w:rsid w:val="007774BE"/>
    <w:rPr>
      <w:rFonts w:ascii="Times New Roman" w:eastAsia="Times New Roman" w:hAnsi="Times New Roman" w:cs="Times New Roman"/>
      <w:sz w:val="24"/>
      <w:szCs w:val="20"/>
      <w:lang w:eastAsia="ar-SA"/>
    </w:rPr>
  </w:style>
  <w:style w:type="table" w:styleId="a5">
    <w:name w:val="Table Grid"/>
    <w:basedOn w:val="a2"/>
    <w:uiPriority w:val="59"/>
    <w:rsid w:val="007774BE"/>
    <w:pPr>
      <w:spacing w:after="0" w:line="240" w:lineRule="auto"/>
    </w:pPr>
    <w:rPr>
      <w:rFonts w:ascii="Times New Roman" w:eastAsia="Times New Roman" w:hAnsi="Times New Roman" w:cs="Times New Roman"/>
      <w:sz w:val="20"/>
      <w:szCs w:val="20"/>
      <w:lang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0"/>
    <w:link w:val="Char0"/>
    <w:uiPriority w:val="34"/>
    <w:qFormat/>
    <w:rsid w:val="007774BE"/>
    <w:pPr>
      <w:suppressAutoHyphens w:val="0"/>
      <w:spacing w:after="200" w:line="276" w:lineRule="auto"/>
      <w:ind w:left="720"/>
      <w:contextualSpacing/>
    </w:pPr>
    <w:rPr>
      <w:rFonts w:ascii="Calibri" w:hAnsi="Calibri"/>
      <w:sz w:val="22"/>
      <w:szCs w:val="22"/>
      <w:lang w:eastAsia="en-US"/>
    </w:rPr>
  </w:style>
  <w:style w:type="character" w:customStyle="1" w:styleId="5">
    <w:name w:val="Επικεφαλίδα #5_"/>
    <w:link w:val="51"/>
    <w:rsid w:val="007774BE"/>
    <w:rPr>
      <w:rFonts w:ascii="Calibri" w:hAnsi="Calibri"/>
      <w:shd w:val="clear" w:color="auto" w:fill="FFFFFF"/>
    </w:rPr>
  </w:style>
  <w:style w:type="paragraph" w:customStyle="1" w:styleId="51">
    <w:name w:val="Επικεφαλίδα #51"/>
    <w:basedOn w:val="a0"/>
    <w:link w:val="5"/>
    <w:rsid w:val="007774BE"/>
    <w:pPr>
      <w:widowControl w:val="0"/>
      <w:shd w:val="clear" w:color="auto" w:fill="FFFFFF"/>
      <w:suppressAutoHyphens w:val="0"/>
      <w:spacing w:before="60" w:line="269" w:lineRule="exact"/>
      <w:ind w:hanging="560"/>
      <w:outlineLvl w:val="4"/>
    </w:pPr>
    <w:rPr>
      <w:rFonts w:ascii="Calibri" w:eastAsiaTheme="minorHAnsi" w:hAnsi="Calibri" w:cstheme="minorBidi"/>
      <w:sz w:val="22"/>
      <w:szCs w:val="22"/>
      <w:lang w:eastAsia="en-US"/>
    </w:rPr>
  </w:style>
  <w:style w:type="paragraph" w:styleId="a7">
    <w:name w:val="Balloon Text"/>
    <w:basedOn w:val="a0"/>
    <w:link w:val="Char1"/>
    <w:uiPriority w:val="99"/>
    <w:semiHidden/>
    <w:unhideWhenUsed/>
    <w:rsid w:val="007774BE"/>
    <w:rPr>
      <w:rFonts w:ascii="Tahoma" w:hAnsi="Tahoma" w:cs="Tahoma"/>
      <w:sz w:val="16"/>
      <w:szCs w:val="16"/>
    </w:rPr>
  </w:style>
  <w:style w:type="character" w:customStyle="1" w:styleId="Char1">
    <w:name w:val="Κείμενο πλαισίου Char"/>
    <w:basedOn w:val="a1"/>
    <w:link w:val="a7"/>
    <w:uiPriority w:val="99"/>
    <w:semiHidden/>
    <w:rsid w:val="007774BE"/>
    <w:rPr>
      <w:rFonts w:ascii="Tahoma" w:eastAsia="Times New Roman" w:hAnsi="Tahoma" w:cs="Tahoma"/>
      <w:sz w:val="16"/>
      <w:szCs w:val="16"/>
      <w:lang w:eastAsia="ar-SA"/>
    </w:rPr>
  </w:style>
  <w:style w:type="paragraph" w:customStyle="1" w:styleId="11">
    <w:name w:val="Επικεφαλίδα 11"/>
    <w:basedOn w:val="a0"/>
    <w:uiPriority w:val="1"/>
    <w:qFormat/>
    <w:rsid w:val="007774BE"/>
    <w:pPr>
      <w:widowControl w:val="0"/>
      <w:suppressAutoHyphens w:val="0"/>
      <w:ind w:left="730"/>
      <w:outlineLvl w:val="1"/>
    </w:pPr>
    <w:rPr>
      <w:rFonts w:ascii="Arial" w:eastAsia="Arial" w:hAnsi="Arial" w:cstheme="minorBidi"/>
      <w:sz w:val="40"/>
      <w:szCs w:val="40"/>
      <w:lang w:val="en-US" w:eastAsia="en-US"/>
    </w:rPr>
  </w:style>
  <w:style w:type="paragraph" w:customStyle="1" w:styleId="21">
    <w:name w:val="Επικεφαλίδα 21"/>
    <w:basedOn w:val="a0"/>
    <w:uiPriority w:val="1"/>
    <w:qFormat/>
    <w:rsid w:val="007774BE"/>
    <w:pPr>
      <w:widowControl w:val="0"/>
      <w:suppressAutoHyphens w:val="0"/>
      <w:outlineLvl w:val="2"/>
    </w:pPr>
    <w:rPr>
      <w:rFonts w:ascii="Segoe UI" w:eastAsia="Segoe UI" w:hAnsi="Segoe UI" w:cstheme="minorBidi"/>
      <w:sz w:val="28"/>
      <w:szCs w:val="28"/>
      <w:lang w:val="en-US" w:eastAsia="en-US"/>
    </w:rPr>
  </w:style>
  <w:style w:type="paragraph" w:customStyle="1" w:styleId="31">
    <w:name w:val="Επικεφαλίδα 31"/>
    <w:basedOn w:val="a0"/>
    <w:uiPriority w:val="1"/>
    <w:qFormat/>
    <w:rsid w:val="007774BE"/>
    <w:pPr>
      <w:widowControl w:val="0"/>
      <w:suppressAutoHyphens w:val="0"/>
      <w:outlineLvl w:val="3"/>
    </w:pPr>
    <w:rPr>
      <w:rFonts w:ascii="Arial" w:eastAsia="Arial" w:hAnsi="Arial" w:cstheme="minorBidi"/>
      <w:lang w:val="en-US" w:eastAsia="en-US"/>
    </w:rPr>
  </w:style>
  <w:style w:type="paragraph" w:customStyle="1" w:styleId="TableParagraph">
    <w:name w:val="Table Paragraph"/>
    <w:basedOn w:val="a0"/>
    <w:uiPriority w:val="1"/>
    <w:qFormat/>
    <w:rsid w:val="007774BE"/>
    <w:pPr>
      <w:widowControl w:val="0"/>
      <w:suppressAutoHyphens w:val="0"/>
    </w:pPr>
    <w:rPr>
      <w:rFonts w:asciiTheme="minorHAnsi" w:eastAsiaTheme="minorHAnsi" w:hAnsiTheme="minorHAnsi" w:cstheme="minorBidi"/>
      <w:sz w:val="22"/>
      <w:szCs w:val="22"/>
      <w:lang w:val="en-US" w:eastAsia="en-US"/>
    </w:rPr>
  </w:style>
  <w:style w:type="character" w:styleId="-">
    <w:name w:val="Hyperlink"/>
    <w:basedOn w:val="a1"/>
    <w:uiPriority w:val="99"/>
    <w:unhideWhenUsed/>
    <w:rsid w:val="007774BE"/>
    <w:rPr>
      <w:color w:val="0000FF" w:themeColor="hyperlink"/>
      <w:u w:val="single"/>
    </w:rPr>
  </w:style>
  <w:style w:type="table" w:customStyle="1" w:styleId="TableNormal1">
    <w:name w:val="Table Normal1"/>
    <w:uiPriority w:val="2"/>
    <w:semiHidden/>
    <w:unhideWhenUsed/>
    <w:qFormat/>
    <w:rsid w:val="007774BE"/>
    <w:pPr>
      <w:widowControl w:val="0"/>
      <w:spacing w:after="0" w:line="240" w:lineRule="auto"/>
    </w:pPr>
    <w:rPr>
      <w:lang w:val="en-US"/>
    </w:rPr>
    <w:tblPr>
      <w:tblInd w:w="0" w:type="dxa"/>
      <w:tblCellMar>
        <w:top w:w="0" w:type="dxa"/>
        <w:left w:w="0" w:type="dxa"/>
        <w:bottom w:w="0" w:type="dxa"/>
        <w:right w:w="0" w:type="dxa"/>
      </w:tblCellMar>
    </w:tblPr>
  </w:style>
  <w:style w:type="paragraph" w:styleId="a8">
    <w:name w:val="header"/>
    <w:basedOn w:val="a0"/>
    <w:link w:val="Char2"/>
    <w:unhideWhenUsed/>
    <w:rsid w:val="007774BE"/>
    <w:pPr>
      <w:tabs>
        <w:tab w:val="center" w:pos="4153"/>
        <w:tab w:val="right" w:pos="8306"/>
      </w:tabs>
    </w:pPr>
  </w:style>
  <w:style w:type="character" w:customStyle="1" w:styleId="Char2">
    <w:name w:val="Κεφαλίδα Char"/>
    <w:basedOn w:val="a1"/>
    <w:link w:val="a8"/>
    <w:rsid w:val="007774BE"/>
    <w:rPr>
      <w:rFonts w:ascii="Times New Roman" w:eastAsia="Times New Roman" w:hAnsi="Times New Roman" w:cs="Times New Roman"/>
      <w:sz w:val="24"/>
      <w:szCs w:val="24"/>
      <w:lang w:eastAsia="ar-SA"/>
    </w:rPr>
  </w:style>
  <w:style w:type="paragraph" w:styleId="a9">
    <w:name w:val="footer"/>
    <w:basedOn w:val="a0"/>
    <w:link w:val="Char3"/>
    <w:uiPriority w:val="99"/>
    <w:unhideWhenUsed/>
    <w:rsid w:val="007774BE"/>
    <w:pPr>
      <w:tabs>
        <w:tab w:val="center" w:pos="4153"/>
        <w:tab w:val="right" w:pos="8306"/>
      </w:tabs>
    </w:pPr>
  </w:style>
  <w:style w:type="character" w:customStyle="1" w:styleId="Char3">
    <w:name w:val="Υποσέλιδο Char"/>
    <w:basedOn w:val="a1"/>
    <w:link w:val="a9"/>
    <w:uiPriority w:val="99"/>
    <w:rsid w:val="007774BE"/>
    <w:rPr>
      <w:rFonts w:ascii="Times New Roman" w:eastAsia="Times New Roman" w:hAnsi="Times New Roman" w:cs="Times New Roman"/>
      <w:sz w:val="24"/>
      <w:szCs w:val="24"/>
      <w:lang w:eastAsia="ar-SA"/>
    </w:rPr>
  </w:style>
  <w:style w:type="paragraph" w:styleId="20">
    <w:name w:val="Body Text 2"/>
    <w:basedOn w:val="a0"/>
    <w:link w:val="2Char0"/>
    <w:uiPriority w:val="99"/>
    <w:unhideWhenUsed/>
    <w:rsid w:val="007774BE"/>
    <w:pPr>
      <w:spacing w:after="120" w:line="480" w:lineRule="auto"/>
    </w:pPr>
  </w:style>
  <w:style w:type="character" w:customStyle="1" w:styleId="2Char0">
    <w:name w:val="Σώμα κείμενου 2 Char"/>
    <w:basedOn w:val="a1"/>
    <w:link w:val="20"/>
    <w:uiPriority w:val="99"/>
    <w:rsid w:val="007774BE"/>
    <w:rPr>
      <w:rFonts w:ascii="Times New Roman" w:eastAsia="Times New Roman" w:hAnsi="Times New Roman" w:cs="Times New Roman"/>
      <w:sz w:val="24"/>
      <w:szCs w:val="24"/>
      <w:lang w:eastAsia="ar-SA"/>
    </w:rPr>
  </w:style>
  <w:style w:type="paragraph" w:styleId="aa">
    <w:name w:val="Body Text Indent"/>
    <w:basedOn w:val="a0"/>
    <w:link w:val="Char4"/>
    <w:uiPriority w:val="99"/>
    <w:unhideWhenUsed/>
    <w:rsid w:val="007774BE"/>
    <w:pPr>
      <w:spacing w:after="120"/>
      <w:ind w:left="283"/>
    </w:pPr>
  </w:style>
  <w:style w:type="character" w:customStyle="1" w:styleId="Char4">
    <w:name w:val="Σώμα κείμενου με εσοχή Char"/>
    <w:basedOn w:val="a1"/>
    <w:link w:val="aa"/>
    <w:uiPriority w:val="99"/>
    <w:rsid w:val="007774BE"/>
    <w:rPr>
      <w:rFonts w:ascii="Times New Roman" w:eastAsia="Times New Roman" w:hAnsi="Times New Roman" w:cs="Times New Roman"/>
      <w:sz w:val="24"/>
      <w:szCs w:val="24"/>
      <w:lang w:eastAsia="ar-SA"/>
    </w:rPr>
  </w:style>
  <w:style w:type="paragraph" w:customStyle="1" w:styleId="210">
    <w:name w:val="Σώμα κείμενου 21"/>
    <w:basedOn w:val="a0"/>
    <w:uiPriority w:val="99"/>
    <w:rsid w:val="007774BE"/>
    <w:pPr>
      <w:spacing w:after="120" w:line="480" w:lineRule="auto"/>
    </w:pPr>
  </w:style>
  <w:style w:type="character" w:customStyle="1" w:styleId="ab">
    <w:name w:val="Χαρακτήρες υποσημείωσης"/>
    <w:rsid w:val="007774BE"/>
  </w:style>
  <w:style w:type="character" w:customStyle="1" w:styleId="DeltaViewInsertion">
    <w:name w:val="DeltaView Insertion"/>
    <w:rsid w:val="007774BE"/>
    <w:rPr>
      <w:b/>
      <w:i/>
      <w:spacing w:val="0"/>
      <w:lang w:val="el-GR"/>
    </w:rPr>
  </w:style>
  <w:style w:type="paragraph" w:styleId="ac">
    <w:name w:val="endnote text"/>
    <w:basedOn w:val="a0"/>
    <w:link w:val="Char5"/>
    <w:unhideWhenUsed/>
    <w:rsid w:val="007774BE"/>
    <w:pPr>
      <w:spacing w:after="200" w:line="276" w:lineRule="auto"/>
      <w:ind w:firstLine="397"/>
      <w:jc w:val="both"/>
    </w:pPr>
    <w:rPr>
      <w:rFonts w:ascii="Calibri" w:hAnsi="Calibri" w:cs="Calibri"/>
      <w:kern w:val="1"/>
      <w:sz w:val="20"/>
      <w:szCs w:val="20"/>
      <w:lang w:eastAsia="zh-CN"/>
    </w:rPr>
  </w:style>
  <w:style w:type="character" w:customStyle="1" w:styleId="Char5">
    <w:name w:val="Κείμενο σημείωσης τέλους Char"/>
    <w:basedOn w:val="a1"/>
    <w:link w:val="ac"/>
    <w:rsid w:val="007774BE"/>
    <w:rPr>
      <w:rFonts w:ascii="Calibri" w:eastAsia="Times New Roman" w:hAnsi="Calibri" w:cs="Calibri"/>
      <w:kern w:val="1"/>
      <w:sz w:val="20"/>
      <w:szCs w:val="20"/>
      <w:lang w:eastAsia="zh-CN"/>
    </w:rPr>
  </w:style>
  <w:style w:type="paragraph" w:customStyle="1" w:styleId="Default">
    <w:name w:val="Default"/>
    <w:rsid w:val="005C1039"/>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ad">
    <w:name w:val="Σύμβολο υποσημείωσης"/>
    <w:rsid w:val="00DB7651"/>
    <w:rPr>
      <w:vertAlign w:val="superscript"/>
    </w:rPr>
  </w:style>
  <w:style w:type="character" w:customStyle="1" w:styleId="NormalBoldChar">
    <w:name w:val="NormalBold Char"/>
    <w:rsid w:val="00DB7651"/>
    <w:rPr>
      <w:rFonts w:ascii="Times New Roman" w:eastAsia="Times New Roman" w:hAnsi="Times New Roman" w:cs="Times New Roman"/>
      <w:b/>
      <w:sz w:val="24"/>
      <w:lang w:val="el-GR"/>
    </w:rPr>
  </w:style>
  <w:style w:type="character" w:styleId="ae">
    <w:name w:val="endnote reference"/>
    <w:rsid w:val="00DB7651"/>
    <w:rPr>
      <w:vertAlign w:val="superscript"/>
    </w:rPr>
  </w:style>
  <w:style w:type="paragraph" w:customStyle="1" w:styleId="ChapterTitle">
    <w:name w:val="ChapterTitle"/>
    <w:basedOn w:val="a0"/>
    <w:next w:val="a0"/>
    <w:rsid w:val="00DB7651"/>
    <w:pPr>
      <w:keepNext/>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DB7651"/>
    <w:pPr>
      <w:keepNext/>
      <w:spacing w:before="120" w:after="360" w:line="276" w:lineRule="auto"/>
      <w:ind w:firstLine="397"/>
      <w:jc w:val="center"/>
    </w:pPr>
    <w:rPr>
      <w:rFonts w:ascii="Calibri" w:hAnsi="Calibri" w:cs="Calibri"/>
      <w:b/>
      <w:smallCaps/>
      <w:kern w:val="1"/>
      <w:sz w:val="28"/>
      <w:szCs w:val="22"/>
      <w:lang w:eastAsia="zh-CN"/>
    </w:rPr>
  </w:style>
  <w:style w:type="paragraph" w:styleId="Web">
    <w:name w:val="Normal (Web)"/>
    <w:basedOn w:val="a0"/>
    <w:uiPriority w:val="99"/>
    <w:unhideWhenUsed/>
    <w:rsid w:val="00D16BB0"/>
    <w:pPr>
      <w:suppressAutoHyphens w:val="0"/>
      <w:spacing w:before="100" w:beforeAutospacing="1" w:after="142" w:line="288" w:lineRule="auto"/>
    </w:pPr>
    <w:rPr>
      <w:lang w:eastAsia="el-GR"/>
    </w:rPr>
  </w:style>
  <w:style w:type="paragraph" w:customStyle="1" w:styleId="Standard">
    <w:name w:val="Standard"/>
    <w:qFormat/>
    <w:rsid w:val="00F21643"/>
    <w:pPr>
      <w:widowControl w:val="0"/>
      <w:suppressAutoHyphens/>
      <w:spacing w:after="0" w:line="240" w:lineRule="auto"/>
      <w:textAlignment w:val="baseline"/>
    </w:pPr>
    <w:rPr>
      <w:rFonts w:ascii="Liberation Serif" w:eastAsia="DejaVu Sans" w:hAnsi="Liberation Serif" w:cs="FreeSans"/>
      <w:kern w:val="1"/>
      <w:sz w:val="24"/>
      <w:szCs w:val="24"/>
      <w:lang w:eastAsia="zh-CN" w:bidi="hi-IN"/>
    </w:rPr>
  </w:style>
  <w:style w:type="paragraph" w:customStyle="1" w:styleId="TableContents">
    <w:name w:val="Table Contents"/>
    <w:basedOn w:val="a0"/>
    <w:qFormat/>
    <w:rsid w:val="00B90C1F"/>
    <w:rPr>
      <w:rFonts w:ascii="Times" w:hAnsi="Times" w:cs="Times"/>
      <w:color w:val="00000A"/>
      <w:lang w:val="en-GB" w:eastAsia="en-US"/>
    </w:rPr>
  </w:style>
  <w:style w:type="character" w:customStyle="1" w:styleId="WW8Num1z0">
    <w:name w:val="WW8Num1z0"/>
    <w:rsid w:val="00BD29C5"/>
  </w:style>
  <w:style w:type="paragraph" w:customStyle="1" w:styleId="normalwithoutspacing">
    <w:name w:val="normal_without_spacing"/>
    <w:basedOn w:val="a0"/>
    <w:rsid w:val="00BD29C5"/>
    <w:pPr>
      <w:spacing w:after="60"/>
      <w:jc w:val="both"/>
    </w:pPr>
    <w:rPr>
      <w:rFonts w:ascii="Calibri" w:hAnsi="Calibri" w:cs="Calibri"/>
      <w:sz w:val="22"/>
      <w:lang w:eastAsia="zh-CN"/>
    </w:rPr>
  </w:style>
  <w:style w:type="paragraph" w:styleId="af">
    <w:name w:val="Plain Text"/>
    <w:basedOn w:val="a0"/>
    <w:link w:val="Char6"/>
    <w:uiPriority w:val="99"/>
    <w:unhideWhenUsed/>
    <w:rsid w:val="003641FD"/>
    <w:pPr>
      <w:suppressAutoHyphens w:val="0"/>
    </w:pPr>
    <w:rPr>
      <w:rFonts w:ascii="Consolas" w:eastAsiaTheme="minorHAnsi" w:hAnsi="Consolas" w:cs="Consolas"/>
      <w:sz w:val="21"/>
      <w:szCs w:val="21"/>
      <w:lang w:eastAsia="en-US"/>
    </w:rPr>
  </w:style>
  <w:style w:type="character" w:customStyle="1" w:styleId="Char6">
    <w:name w:val="Απλό κείμενο Char"/>
    <w:basedOn w:val="a1"/>
    <w:link w:val="af"/>
    <w:uiPriority w:val="99"/>
    <w:rsid w:val="003641FD"/>
    <w:rPr>
      <w:rFonts w:ascii="Consolas" w:hAnsi="Consolas" w:cs="Consolas"/>
      <w:sz w:val="21"/>
      <w:szCs w:val="21"/>
    </w:rPr>
  </w:style>
  <w:style w:type="character" w:styleId="af0">
    <w:name w:val="page number"/>
    <w:basedOn w:val="a1"/>
    <w:rsid w:val="00A039CE"/>
  </w:style>
  <w:style w:type="character" w:styleId="af1">
    <w:name w:val="Strong"/>
    <w:qFormat/>
    <w:rsid w:val="00A039CE"/>
    <w:rPr>
      <w:b/>
      <w:bCs/>
    </w:rPr>
  </w:style>
  <w:style w:type="paragraph" w:customStyle="1" w:styleId="a">
    <w:name w:val="ΑΡΘΡΑ"/>
    <w:rsid w:val="00A039CE"/>
    <w:pPr>
      <w:numPr>
        <w:numId w:val="9"/>
      </w:numPr>
      <w:suppressAutoHyphens/>
      <w:spacing w:after="0" w:line="360" w:lineRule="auto"/>
    </w:pPr>
    <w:rPr>
      <w:rFonts w:ascii="Times New Roman" w:eastAsia="Arial" w:hAnsi="Times New Roman" w:cs="Times New Roman"/>
      <w:b/>
      <w:sz w:val="24"/>
      <w:szCs w:val="24"/>
      <w:lang w:val="en-GB" w:eastAsia="ar-SA"/>
    </w:rPr>
  </w:style>
  <w:style w:type="character" w:customStyle="1" w:styleId="10">
    <w:name w:val="Ανεπίλυτη αναφορά1"/>
    <w:basedOn w:val="a1"/>
    <w:uiPriority w:val="99"/>
    <w:semiHidden/>
    <w:unhideWhenUsed/>
    <w:rsid w:val="00C265CE"/>
    <w:rPr>
      <w:color w:val="808080"/>
      <w:shd w:val="clear" w:color="auto" w:fill="E6E6E6"/>
    </w:rPr>
  </w:style>
  <w:style w:type="character" w:customStyle="1" w:styleId="af2">
    <w:name w:val="Χαρακτήρες σημείωσης τέλους"/>
    <w:rsid w:val="00123F1F"/>
    <w:rPr>
      <w:vertAlign w:val="superscript"/>
    </w:rPr>
  </w:style>
  <w:style w:type="character" w:customStyle="1" w:styleId="12">
    <w:name w:val="Παραπομπή σημείωσης τέλους1"/>
    <w:rsid w:val="00123F1F"/>
    <w:rPr>
      <w:vertAlign w:val="superscript"/>
    </w:rPr>
  </w:style>
  <w:style w:type="table" w:customStyle="1" w:styleId="TableNormal2">
    <w:name w:val="Table Normal2"/>
    <w:uiPriority w:val="2"/>
    <w:semiHidden/>
    <w:unhideWhenUsed/>
    <w:qFormat/>
    <w:rsid w:val="006D698A"/>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Verdana11pt">
    <w:name w:val="Στυλ Επικεφαλίδα 1 + Verdana 11 pt"/>
    <w:basedOn w:val="1"/>
    <w:rsid w:val="006D698A"/>
    <w:pPr>
      <w:numPr>
        <w:numId w:val="0"/>
      </w:numPr>
      <w:tabs>
        <w:tab w:val="num" w:pos="0"/>
      </w:tabs>
      <w:suppressAutoHyphens w:val="0"/>
      <w:spacing w:before="240" w:line="240" w:lineRule="auto"/>
      <w:jc w:val="both"/>
    </w:pPr>
    <w:rPr>
      <w:rFonts w:cs="Arial"/>
      <w:bCs/>
      <w:smallCaps w:val="0"/>
      <w:kern w:val="32"/>
      <w:szCs w:val="32"/>
      <w:lang w:eastAsia="el-GR"/>
    </w:rPr>
  </w:style>
  <w:style w:type="character" w:customStyle="1" w:styleId="Char0">
    <w:name w:val="Παράγραφος λίστας Char"/>
    <w:link w:val="a6"/>
    <w:uiPriority w:val="34"/>
    <w:locked/>
    <w:rsid w:val="006D698A"/>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97221770">
      <w:bodyDiv w:val="1"/>
      <w:marLeft w:val="0"/>
      <w:marRight w:val="0"/>
      <w:marTop w:val="0"/>
      <w:marBottom w:val="0"/>
      <w:divBdr>
        <w:top w:val="none" w:sz="0" w:space="0" w:color="auto"/>
        <w:left w:val="none" w:sz="0" w:space="0" w:color="auto"/>
        <w:bottom w:val="none" w:sz="0" w:space="0" w:color="auto"/>
        <w:right w:val="none" w:sz="0" w:space="0" w:color="auto"/>
      </w:divBdr>
    </w:div>
    <w:div w:id="425343557">
      <w:bodyDiv w:val="1"/>
      <w:marLeft w:val="0"/>
      <w:marRight w:val="0"/>
      <w:marTop w:val="0"/>
      <w:marBottom w:val="0"/>
      <w:divBdr>
        <w:top w:val="none" w:sz="0" w:space="0" w:color="auto"/>
        <w:left w:val="none" w:sz="0" w:space="0" w:color="auto"/>
        <w:bottom w:val="none" w:sz="0" w:space="0" w:color="auto"/>
        <w:right w:val="none" w:sz="0" w:space="0" w:color="auto"/>
      </w:divBdr>
    </w:div>
    <w:div w:id="508525267">
      <w:bodyDiv w:val="1"/>
      <w:marLeft w:val="0"/>
      <w:marRight w:val="0"/>
      <w:marTop w:val="0"/>
      <w:marBottom w:val="0"/>
      <w:divBdr>
        <w:top w:val="none" w:sz="0" w:space="0" w:color="auto"/>
        <w:left w:val="none" w:sz="0" w:space="0" w:color="auto"/>
        <w:bottom w:val="none" w:sz="0" w:space="0" w:color="auto"/>
        <w:right w:val="none" w:sz="0" w:space="0" w:color="auto"/>
      </w:divBdr>
    </w:div>
    <w:div w:id="738021170">
      <w:bodyDiv w:val="1"/>
      <w:marLeft w:val="0"/>
      <w:marRight w:val="0"/>
      <w:marTop w:val="0"/>
      <w:marBottom w:val="0"/>
      <w:divBdr>
        <w:top w:val="none" w:sz="0" w:space="0" w:color="auto"/>
        <w:left w:val="none" w:sz="0" w:space="0" w:color="auto"/>
        <w:bottom w:val="none" w:sz="0" w:space="0" w:color="auto"/>
        <w:right w:val="none" w:sz="0" w:space="0" w:color="auto"/>
      </w:divBdr>
    </w:div>
    <w:div w:id="827553208">
      <w:bodyDiv w:val="1"/>
      <w:marLeft w:val="0"/>
      <w:marRight w:val="0"/>
      <w:marTop w:val="0"/>
      <w:marBottom w:val="0"/>
      <w:divBdr>
        <w:top w:val="none" w:sz="0" w:space="0" w:color="auto"/>
        <w:left w:val="none" w:sz="0" w:space="0" w:color="auto"/>
        <w:bottom w:val="none" w:sz="0" w:space="0" w:color="auto"/>
        <w:right w:val="none" w:sz="0" w:space="0" w:color="auto"/>
      </w:divBdr>
    </w:div>
    <w:div w:id="1003237165">
      <w:bodyDiv w:val="1"/>
      <w:marLeft w:val="0"/>
      <w:marRight w:val="0"/>
      <w:marTop w:val="0"/>
      <w:marBottom w:val="0"/>
      <w:divBdr>
        <w:top w:val="none" w:sz="0" w:space="0" w:color="auto"/>
        <w:left w:val="none" w:sz="0" w:space="0" w:color="auto"/>
        <w:bottom w:val="none" w:sz="0" w:space="0" w:color="auto"/>
        <w:right w:val="none" w:sz="0" w:space="0" w:color="auto"/>
      </w:divBdr>
    </w:div>
    <w:div w:id="1018240878">
      <w:bodyDiv w:val="1"/>
      <w:marLeft w:val="0"/>
      <w:marRight w:val="0"/>
      <w:marTop w:val="0"/>
      <w:marBottom w:val="0"/>
      <w:divBdr>
        <w:top w:val="none" w:sz="0" w:space="0" w:color="auto"/>
        <w:left w:val="none" w:sz="0" w:space="0" w:color="auto"/>
        <w:bottom w:val="none" w:sz="0" w:space="0" w:color="auto"/>
        <w:right w:val="none" w:sz="0" w:space="0" w:color="auto"/>
      </w:divBdr>
    </w:div>
    <w:div w:id="1036346173">
      <w:bodyDiv w:val="1"/>
      <w:marLeft w:val="0"/>
      <w:marRight w:val="0"/>
      <w:marTop w:val="0"/>
      <w:marBottom w:val="0"/>
      <w:divBdr>
        <w:top w:val="none" w:sz="0" w:space="0" w:color="auto"/>
        <w:left w:val="none" w:sz="0" w:space="0" w:color="auto"/>
        <w:bottom w:val="none" w:sz="0" w:space="0" w:color="auto"/>
        <w:right w:val="none" w:sz="0" w:space="0" w:color="auto"/>
      </w:divBdr>
    </w:div>
    <w:div w:id="1406608124">
      <w:bodyDiv w:val="1"/>
      <w:marLeft w:val="0"/>
      <w:marRight w:val="0"/>
      <w:marTop w:val="0"/>
      <w:marBottom w:val="0"/>
      <w:divBdr>
        <w:top w:val="none" w:sz="0" w:space="0" w:color="auto"/>
        <w:left w:val="none" w:sz="0" w:space="0" w:color="auto"/>
        <w:bottom w:val="none" w:sz="0" w:space="0" w:color="auto"/>
        <w:right w:val="none" w:sz="0" w:space="0" w:color="auto"/>
      </w:divBdr>
    </w:div>
    <w:div w:id="1420517043">
      <w:bodyDiv w:val="1"/>
      <w:marLeft w:val="0"/>
      <w:marRight w:val="0"/>
      <w:marTop w:val="0"/>
      <w:marBottom w:val="0"/>
      <w:divBdr>
        <w:top w:val="none" w:sz="0" w:space="0" w:color="auto"/>
        <w:left w:val="none" w:sz="0" w:space="0" w:color="auto"/>
        <w:bottom w:val="none" w:sz="0" w:space="0" w:color="auto"/>
        <w:right w:val="none" w:sz="0" w:space="0" w:color="auto"/>
      </w:divBdr>
    </w:div>
    <w:div w:id="1524591175">
      <w:bodyDiv w:val="1"/>
      <w:marLeft w:val="0"/>
      <w:marRight w:val="0"/>
      <w:marTop w:val="0"/>
      <w:marBottom w:val="0"/>
      <w:divBdr>
        <w:top w:val="none" w:sz="0" w:space="0" w:color="auto"/>
        <w:left w:val="none" w:sz="0" w:space="0" w:color="auto"/>
        <w:bottom w:val="none" w:sz="0" w:space="0" w:color="auto"/>
        <w:right w:val="none" w:sz="0" w:space="0" w:color="auto"/>
      </w:divBdr>
    </w:div>
    <w:div w:id="1872916335">
      <w:bodyDiv w:val="1"/>
      <w:marLeft w:val="0"/>
      <w:marRight w:val="0"/>
      <w:marTop w:val="0"/>
      <w:marBottom w:val="0"/>
      <w:divBdr>
        <w:top w:val="none" w:sz="0" w:space="0" w:color="auto"/>
        <w:left w:val="none" w:sz="0" w:space="0" w:color="auto"/>
        <w:bottom w:val="none" w:sz="0" w:space="0" w:color="auto"/>
        <w:right w:val="none" w:sz="0" w:space="0" w:color="auto"/>
      </w:divBdr>
    </w:div>
    <w:div w:id="1929003627">
      <w:bodyDiv w:val="1"/>
      <w:marLeft w:val="0"/>
      <w:marRight w:val="0"/>
      <w:marTop w:val="0"/>
      <w:marBottom w:val="0"/>
      <w:divBdr>
        <w:top w:val="none" w:sz="0" w:space="0" w:color="auto"/>
        <w:left w:val="none" w:sz="0" w:space="0" w:color="auto"/>
        <w:bottom w:val="none" w:sz="0" w:space="0" w:color="auto"/>
        <w:right w:val="none" w:sz="0" w:space="0" w:color="auto"/>
      </w:divBdr>
    </w:div>
    <w:div w:id="1947812841">
      <w:bodyDiv w:val="1"/>
      <w:marLeft w:val="0"/>
      <w:marRight w:val="0"/>
      <w:marTop w:val="0"/>
      <w:marBottom w:val="0"/>
      <w:divBdr>
        <w:top w:val="none" w:sz="0" w:space="0" w:color="auto"/>
        <w:left w:val="none" w:sz="0" w:space="0" w:color="auto"/>
        <w:bottom w:val="none" w:sz="0" w:space="0" w:color="auto"/>
        <w:right w:val="none" w:sz="0" w:space="0" w:color="auto"/>
      </w:divBdr>
    </w:div>
    <w:div w:id="2069960916">
      <w:bodyDiv w:val="1"/>
      <w:marLeft w:val="0"/>
      <w:marRight w:val="0"/>
      <w:marTop w:val="0"/>
      <w:marBottom w:val="0"/>
      <w:divBdr>
        <w:top w:val="none" w:sz="0" w:space="0" w:color="auto"/>
        <w:left w:val="none" w:sz="0" w:space="0" w:color="auto"/>
        <w:bottom w:val="none" w:sz="0" w:space="0" w:color="auto"/>
        <w:right w:val="none" w:sz="0" w:space="0" w:color="auto"/>
      </w:divBdr>
    </w:div>
    <w:div w:id="20727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oc.gr"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lemi@admin.uoc.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oc.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iavgeia.gov.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6CD7E-1AF8-4F03-8E50-A1D2FD5E5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41</Pages>
  <Words>12828</Words>
  <Characters>69273</Characters>
  <Application>Microsoft Office Word</Application>
  <DocSecurity>0</DocSecurity>
  <Lines>577</Lines>
  <Paragraphs>163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salemi</dc:creator>
  <cp:lastModifiedBy>salemi</cp:lastModifiedBy>
  <cp:revision>18</cp:revision>
  <cp:lastPrinted>2020-12-07T07:22:00Z</cp:lastPrinted>
  <dcterms:created xsi:type="dcterms:W3CDTF">2020-12-05T17:01:00Z</dcterms:created>
  <dcterms:modified xsi:type="dcterms:W3CDTF">2020-12-07T08:05:00Z</dcterms:modified>
</cp:coreProperties>
</file>