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0D3609"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Default="00E77564" w:rsidP="00E77564">
            <w:pPr>
              <w:jc w:val="right"/>
              <w:rPr>
                <w:rFonts w:ascii="Palatino Linotype" w:hAnsi="Palatino Linotype" w:cstheme="minorHAnsi"/>
                <w:b/>
                <w:sz w:val="20"/>
                <w:szCs w:val="20"/>
              </w:rPr>
            </w:pPr>
          </w:p>
          <w:p w:rsidR="00DA76C1" w:rsidRPr="00570413" w:rsidRDefault="00DA76C1"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 xml:space="preserve">Ηράκλειο </w:t>
            </w:r>
            <w:r w:rsidR="00DA76C1">
              <w:rPr>
                <w:rFonts w:ascii="Palatino Linotype" w:hAnsi="Palatino Linotype" w:cstheme="minorHAnsi"/>
                <w:b/>
                <w:sz w:val="20"/>
                <w:szCs w:val="20"/>
              </w:rPr>
              <w:t>6/7/2021</w:t>
            </w:r>
          </w:p>
          <w:p w:rsidR="0064664D" w:rsidRPr="00570413" w:rsidRDefault="0064664D" w:rsidP="0064664D">
            <w:pPr>
              <w:jc w:val="right"/>
              <w:rPr>
                <w:rFonts w:ascii="Palatino Linotype" w:hAnsi="Palatino Linotype" w:cstheme="minorHAnsi"/>
                <w:b/>
                <w:sz w:val="20"/>
                <w:szCs w:val="20"/>
              </w:rPr>
            </w:pPr>
          </w:p>
          <w:p w:rsidR="0064664D" w:rsidRDefault="0064664D" w:rsidP="0064664D">
            <w:pPr>
              <w:jc w:val="right"/>
              <w:rPr>
                <w:rFonts w:ascii="Palatino Linotype" w:hAnsi="Palatino Linotype" w:cstheme="minorHAnsi"/>
                <w:b/>
                <w:sz w:val="20"/>
                <w:szCs w:val="20"/>
              </w:rPr>
            </w:pPr>
            <w:r w:rsidRPr="00570413">
              <w:rPr>
                <w:rFonts w:ascii="Palatino Linotype" w:hAnsi="Palatino Linotype" w:cstheme="minorHAnsi"/>
                <w:b/>
                <w:sz w:val="20"/>
                <w:szCs w:val="20"/>
              </w:rPr>
              <w:t>ΑΡΙΘΜΟΣ ΔΙΑΚΗΡΥΞΗΣ:</w:t>
            </w:r>
            <w:r w:rsidR="00593620">
              <w:rPr>
                <w:rFonts w:ascii="Palatino Linotype" w:hAnsi="Palatino Linotype" w:cstheme="minorHAnsi"/>
                <w:b/>
                <w:sz w:val="20"/>
                <w:szCs w:val="20"/>
              </w:rPr>
              <w:t xml:space="preserve"> </w:t>
            </w:r>
            <w:r w:rsidR="006B17A8">
              <w:rPr>
                <w:rFonts w:ascii="Palatino Linotype" w:hAnsi="Palatino Linotype" w:cstheme="minorHAnsi"/>
                <w:b/>
                <w:sz w:val="20"/>
                <w:szCs w:val="20"/>
              </w:rPr>
              <w:t>12901</w:t>
            </w:r>
          </w:p>
          <w:p w:rsidR="00DA76C1" w:rsidRDefault="00DA76C1" w:rsidP="0064664D">
            <w:pPr>
              <w:jc w:val="right"/>
              <w:rPr>
                <w:rFonts w:ascii="Palatino Linotype" w:hAnsi="Palatino Linotype" w:cstheme="minorHAnsi"/>
                <w:b/>
                <w:sz w:val="20"/>
                <w:szCs w:val="20"/>
              </w:rPr>
            </w:pPr>
          </w:p>
          <w:p w:rsidR="00DA76C1" w:rsidRDefault="00DA76C1" w:rsidP="0064664D">
            <w:pPr>
              <w:jc w:val="right"/>
              <w:rPr>
                <w:rFonts w:ascii="Palatino Linotype" w:hAnsi="Palatino Linotype" w:cstheme="minorHAnsi"/>
                <w:b/>
                <w:sz w:val="20"/>
                <w:szCs w:val="20"/>
              </w:rPr>
            </w:pPr>
          </w:p>
          <w:p w:rsidR="00544319" w:rsidRDefault="00544319" w:rsidP="0064664D">
            <w:pPr>
              <w:jc w:val="right"/>
              <w:rPr>
                <w:rFonts w:ascii="Palatino Linotype" w:hAnsi="Palatino Linotype" w:cstheme="minorHAnsi"/>
                <w:b/>
                <w:sz w:val="20"/>
                <w:szCs w:val="20"/>
              </w:rPr>
            </w:pPr>
          </w:p>
          <w:p w:rsidR="00544319" w:rsidRDefault="00544319" w:rsidP="0064664D">
            <w:pPr>
              <w:jc w:val="right"/>
              <w:rPr>
                <w:rFonts w:ascii="Palatino Linotype" w:hAnsi="Palatino Linotype" w:cstheme="minorHAnsi"/>
                <w:b/>
                <w:sz w:val="20"/>
                <w:szCs w:val="20"/>
              </w:rPr>
            </w:pPr>
          </w:p>
          <w:p w:rsidR="00DA76C1" w:rsidRPr="00570413" w:rsidRDefault="00DA76C1" w:rsidP="0064664D">
            <w:pPr>
              <w:jc w:val="right"/>
              <w:rPr>
                <w:rFonts w:ascii="Palatino Linotype" w:hAnsi="Palatino Linotype" w:cstheme="minorHAnsi"/>
                <w:b/>
                <w:sz w:val="20"/>
                <w:szCs w:val="20"/>
              </w:rPr>
            </w:pPr>
          </w:p>
          <w:p w:rsidR="00E77564" w:rsidRPr="00570413" w:rsidRDefault="00E77564" w:rsidP="00E77564">
            <w:pPr>
              <w:jc w:val="center"/>
              <w:rPr>
                <w:rFonts w:ascii="Palatino Linotype" w:hAnsi="Palatino Linotype" w:cstheme="minorHAnsi"/>
                <w:b/>
                <w:i/>
                <w:sz w:val="20"/>
                <w:szCs w:val="20"/>
                <w:shd w:val="clear" w:color="auto" w:fill="FFFF00"/>
              </w:rPr>
            </w:pPr>
          </w:p>
        </w:tc>
      </w:tr>
      <w:tr w:rsidR="00E77564" w:rsidRPr="00570413" w:rsidTr="00872FE1">
        <w:trPr>
          <w:cantSplit/>
          <w:trHeight w:hRule="exact" w:val="222"/>
        </w:trPr>
        <w:tc>
          <w:tcPr>
            <w:tcW w:w="3692" w:type="dxa"/>
          </w:tcPr>
          <w:p w:rsidR="00E77564" w:rsidRDefault="00E77564" w:rsidP="00E77564">
            <w:pPr>
              <w:snapToGrid w:val="0"/>
              <w:rPr>
                <w:rFonts w:ascii="Palatino Linotype" w:hAnsi="Palatino Linotype" w:cstheme="minorHAnsi"/>
                <w:b/>
                <w:bCs/>
                <w:sz w:val="20"/>
                <w:szCs w:val="20"/>
              </w:rPr>
            </w:pPr>
          </w:p>
          <w:p w:rsidR="00DA76C1" w:rsidRDefault="00DA76C1" w:rsidP="00E77564">
            <w:pPr>
              <w:snapToGrid w:val="0"/>
              <w:rPr>
                <w:rFonts w:ascii="Palatino Linotype" w:hAnsi="Palatino Linotype" w:cstheme="minorHAnsi"/>
                <w:b/>
                <w:bCs/>
                <w:sz w:val="20"/>
                <w:szCs w:val="20"/>
              </w:rPr>
            </w:pPr>
          </w:p>
          <w:p w:rsidR="00DA76C1" w:rsidRPr="00E77564" w:rsidRDefault="00DA76C1"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39314</w:t>
            </w:r>
            <w:r w:rsidR="00F5592E">
              <w:rPr>
                <w:rFonts w:ascii="Palatino Linotype" w:hAnsi="Palatino Linotype" w:cstheme="minorHAnsi"/>
                <w:sz w:val="18"/>
                <w:szCs w:val="18"/>
              </w:rPr>
              <w:t>2</w:t>
            </w:r>
          </w:p>
          <w:p w:rsidR="00544319" w:rsidRDefault="00544319" w:rsidP="00E77564">
            <w:pPr>
              <w:rPr>
                <w:rFonts w:ascii="Palatino Linotype" w:hAnsi="Palatino Linotype" w:cstheme="minorHAnsi"/>
                <w:sz w:val="18"/>
                <w:szCs w:val="18"/>
              </w:rPr>
            </w:pPr>
          </w:p>
          <w:p w:rsidR="00544319" w:rsidRDefault="00544319" w:rsidP="00E77564">
            <w:pPr>
              <w:rPr>
                <w:rFonts w:ascii="Palatino Linotype" w:hAnsi="Palatino Linotype" w:cstheme="minorHAnsi"/>
                <w:sz w:val="18"/>
                <w:szCs w:val="18"/>
              </w:rPr>
            </w:pPr>
          </w:p>
          <w:p w:rsidR="00544319" w:rsidRDefault="00544319" w:rsidP="00E77564">
            <w:pPr>
              <w:rPr>
                <w:rFonts w:ascii="Palatino Linotype" w:hAnsi="Palatino Linotype" w:cstheme="minorHAnsi"/>
                <w:sz w:val="18"/>
                <w:szCs w:val="18"/>
              </w:rPr>
            </w:pPr>
          </w:p>
          <w:p w:rsidR="00544319" w:rsidRDefault="00544319" w:rsidP="00E77564">
            <w:pPr>
              <w:rPr>
                <w:rFonts w:ascii="Palatino Linotype" w:hAnsi="Palatino Linotype" w:cstheme="minorHAnsi"/>
                <w:sz w:val="18"/>
                <w:szCs w:val="18"/>
              </w:rPr>
            </w:pPr>
          </w:p>
          <w:p w:rsidR="00544319" w:rsidRDefault="00544319" w:rsidP="00E77564">
            <w:pPr>
              <w:rPr>
                <w:rFonts w:ascii="Palatino Linotype" w:hAnsi="Palatino Linotype" w:cstheme="minorHAnsi"/>
                <w:sz w:val="18"/>
                <w:szCs w:val="18"/>
              </w:rPr>
            </w:pPr>
          </w:p>
          <w:p w:rsidR="00544319" w:rsidRPr="00872FE1" w:rsidRDefault="00544319" w:rsidP="00E77564">
            <w:pPr>
              <w:rPr>
                <w:rFonts w:ascii="Palatino Linotype" w:hAnsi="Palatino Linotype" w:cstheme="minorHAnsi"/>
                <w:sz w:val="18"/>
                <w:szCs w:val="18"/>
              </w:rPr>
            </w:pPr>
          </w:p>
          <w:p w:rsidR="00DA76C1" w:rsidRDefault="00DA76C1" w:rsidP="00E77564">
            <w:pPr>
              <w:rPr>
                <w:rFonts w:ascii="Palatino Linotype" w:hAnsi="Palatino Linotype" w:cstheme="minorHAnsi"/>
                <w:sz w:val="19"/>
                <w:szCs w:val="19"/>
              </w:rPr>
            </w:pPr>
          </w:p>
          <w:p w:rsidR="00BC7478" w:rsidRPr="00872FE1" w:rsidRDefault="00BC7478"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A3166A" w:rsidRPr="00A3166A" w:rsidRDefault="00A3166A" w:rsidP="00A3166A">
      <w:pPr>
        <w:suppressAutoHyphens w:val="0"/>
        <w:spacing w:line="360" w:lineRule="auto"/>
        <w:ind w:left="-567"/>
        <w:jc w:val="center"/>
        <w:rPr>
          <w:rFonts w:ascii="Palatino Linotype" w:eastAsia="Calibri" w:hAnsi="Palatino Linotype" w:cstheme="minorHAnsi"/>
          <w:b/>
          <w:bCs/>
          <w:caps/>
          <w:sz w:val="19"/>
          <w:szCs w:val="19"/>
          <w:lang w:eastAsia="en-US"/>
        </w:rPr>
      </w:pPr>
      <w:r w:rsidRPr="00A3166A">
        <w:rPr>
          <w:rFonts w:ascii="Palatino Linotype" w:eastAsia="Calibri" w:hAnsi="Palatino Linotype" w:cstheme="minorHAnsi"/>
          <w:b/>
          <w:bCs/>
          <w:caps/>
          <w:sz w:val="19"/>
          <w:szCs w:val="19"/>
          <w:lang w:eastAsia="en-US"/>
        </w:rPr>
        <w:t>Ετήσια συντήρηση και επισκευή των κλιματιστικών μηχανημάτων των κτηρίων του</w:t>
      </w:r>
    </w:p>
    <w:p w:rsidR="0064664D" w:rsidRPr="00A3166A" w:rsidRDefault="00A3166A" w:rsidP="00A3166A">
      <w:pPr>
        <w:suppressAutoHyphens w:val="0"/>
        <w:spacing w:line="360" w:lineRule="auto"/>
        <w:ind w:left="-567"/>
        <w:jc w:val="center"/>
        <w:rPr>
          <w:rFonts w:ascii="Palatino Linotype" w:eastAsia="Calibri" w:hAnsi="Palatino Linotype" w:cstheme="minorHAnsi"/>
          <w:b/>
          <w:bCs/>
          <w:caps/>
          <w:sz w:val="19"/>
          <w:szCs w:val="19"/>
          <w:lang w:eastAsia="en-US"/>
        </w:rPr>
      </w:pPr>
      <w:r w:rsidRPr="00A3166A">
        <w:rPr>
          <w:rFonts w:ascii="Palatino Linotype" w:eastAsia="Calibri" w:hAnsi="Palatino Linotype" w:cstheme="minorHAnsi"/>
          <w:b/>
          <w:bCs/>
          <w:caps/>
          <w:sz w:val="19"/>
          <w:szCs w:val="19"/>
          <w:lang w:eastAsia="en-US"/>
        </w:rPr>
        <w:t>Πανεπιστημίου Κρήτης στο Ηράκλειο</w:t>
      </w:r>
    </w:p>
    <w:p w:rsidR="0016652C" w:rsidRDefault="0016652C" w:rsidP="0064664D">
      <w:pPr>
        <w:suppressAutoHyphens w:val="0"/>
        <w:ind w:left="-567"/>
        <w:jc w:val="center"/>
        <w:rPr>
          <w:rFonts w:ascii="Palatino Linotype" w:eastAsia="Calibri" w:hAnsi="Palatino Linotype" w:cstheme="minorHAnsi"/>
          <w:b/>
          <w:caps/>
          <w:sz w:val="20"/>
          <w:szCs w:val="20"/>
          <w:lang w:eastAsia="en-US"/>
        </w:rPr>
      </w:pPr>
    </w:p>
    <w:p w:rsidR="00BC7478" w:rsidRPr="00803FCA" w:rsidRDefault="00BC7478"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E406F">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660012" w:rsidRDefault="00660012" w:rsidP="008A117A">
            <w:pPr>
              <w:jc w:val="center"/>
              <w:rPr>
                <w:rFonts w:ascii="Palatino Linotype" w:hAnsi="Palatino Linotype" w:cstheme="minorHAnsi"/>
                <w:b/>
                <w:sz w:val="19"/>
                <w:szCs w:val="19"/>
              </w:rPr>
            </w:pPr>
            <w:r w:rsidRPr="00660012">
              <w:rPr>
                <w:rFonts w:ascii="Palatino Linotype" w:hAnsi="Palatino Linotype" w:cstheme="minorHAnsi"/>
                <w:b/>
                <w:sz w:val="19"/>
                <w:szCs w:val="19"/>
              </w:rPr>
              <w:t>21/7/2021</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1C016D" w:rsidP="00D80C4E">
            <w:pPr>
              <w:jc w:val="center"/>
              <w:rPr>
                <w:rFonts w:ascii="Palatino Linotype" w:hAnsi="Palatino Linotype" w:cstheme="minorHAnsi"/>
                <w:sz w:val="22"/>
                <w:szCs w:val="22"/>
              </w:rPr>
            </w:pPr>
            <w:r>
              <w:rPr>
                <w:rFonts w:ascii="Palatino Linotype" w:hAnsi="Palatino Linotype" w:cstheme="minorHAnsi"/>
                <w:b/>
                <w:sz w:val="22"/>
                <w:szCs w:val="22"/>
              </w:rPr>
              <w:t>74.276,00</w:t>
            </w:r>
            <w:r w:rsidR="002D5010" w:rsidRPr="00F5592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660012" w:rsidRDefault="00660012" w:rsidP="00D80C4E">
            <w:pPr>
              <w:jc w:val="center"/>
              <w:rPr>
                <w:rFonts w:ascii="Palatino Linotype" w:hAnsi="Palatino Linotype" w:cstheme="minorHAnsi"/>
                <w:b/>
                <w:sz w:val="19"/>
                <w:szCs w:val="19"/>
              </w:rPr>
            </w:pPr>
            <w:r w:rsidRPr="00660012">
              <w:rPr>
                <w:rFonts w:ascii="Palatino Linotype" w:hAnsi="Palatino Linotype" w:cstheme="minorHAnsi"/>
                <w:b/>
                <w:sz w:val="19"/>
                <w:szCs w:val="19"/>
              </w:rPr>
              <w:t xml:space="preserve">Τετάρτη </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A33687" w:rsidRDefault="00C63A42" w:rsidP="00D80C4E">
            <w:pPr>
              <w:jc w:val="center"/>
              <w:rPr>
                <w:rFonts w:ascii="Palatino Linotype" w:hAnsi="Palatino Linotype" w:cstheme="minorHAnsi"/>
                <w:b/>
                <w:sz w:val="19"/>
                <w:szCs w:val="19"/>
              </w:rPr>
            </w:pPr>
            <w:r w:rsidRPr="00A33687">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BC7478" w:rsidRDefault="00BC7478" w:rsidP="00953D59">
      <w:pPr>
        <w:rPr>
          <w:rFonts w:ascii="Palatino Linotype" w:hAnsi="Palatino Linotype" w:cstheme="minorHAnsi"/>
          <w:sz w:val="19"/>
          <w:szCs w:val="19"/>
        </w:rPr>
      </w:pPr>
    </w:p>
    <w:p w:rsidR="00DA76C1" w:rsidRPr="00D80C4E" w:rsidRDefault="00DA76C1" w:rsidP="00544319">
      <w:pPr>
        <w:ind w:right="282"/>
        <w:rPr>
          <w:rFonts w:ascii="Palatino Linotype" w:hAnsi="Palatino Linotype" w:cstheme="minorHAnsi"/>
          <w:sz w:val="19"/>
          <w:szCs w:val="19"/>
        </w:rPr>
      </w:pPr>
    </w:p>
    <w:p w:rsidR="007774BE" w:rsidRPr="00D80C4E" w:rsidRDefault="007774BE" w:rsidP="00544319">
      <w:pPr>
        <w:suppressAutoHyphens w:val="0"/>
        <w:ind w:right="-143"/>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544319">
      <w:pPr>
        <w:pStyle w:val="51"/>
        <w:keepNext/>
        <w:keepLines/>
        <w:shd w:val="clear" w:color="auto" w:fill="auto"/>
        <w:tabs>
          <w:tab w:val="left" w:pos="643"/>
        </w:tabs>
        <w:spacing w:before="0" w:line="240" w:lineRule="auto"/>
        <w:ind w:right="-143" w:firstLine="0"/>
        <w:jc w:val="both"/>
        <w:rPr>
          <w:rFonts w:ascii="Palatino Linotype" w:hAnsi="Palatino Linotype" w:cstheme="minorHAnsi"/>
          <w:b/>
          <w:sz w:val="19"/>
          <w:szCs w:val="19"/>
          <w:lang w:eastAsia="ar-SA"/>
        </w:rPr>
      </w:pPr>
      <w:bookmarkStart w:id="0" w:name="bookmark5"/>
    </w:p>
    <w:p w:rsidR="007774BE" w:rsidRPr="00D80C4E" w:rsidRDefault="007774BE" w:rsidP="00544319">
      <w:pPr>
        <w:pStyle w:val="51"/>
        <w:keepNext/>
        <w:keepLines/>
        <w:shd w:val="clear" w:color="auto" w:fill="auto"/>
        <w:tabs>
          <w:tab w:val="left" w:pos="643"/>
        </w:tabs>
        <w:spacing w:before="0" w:line="240" w:lineRule="auto"/>
        <w:ind w:right="-143"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Default="00871CEF"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1C016D" w:rsidRPr="001C016D" w:rsidRDefault="001C016D" w:rsidP="00544319">
      <w:pPr>
        <w:numPr>
          <w:ilvl w:val="0"/>
          <w:numId w:val="2"/>
        </w:numPr>
        <w:spacing w:after="60"/>
        <w:ind w:left="426" w:right="-1" w:hanging="360"/>
        <w:jc w:val="both"/>
        <w:rPr>
          <w:rFonts w:ascii="Palatino Linotype" w:hAnsi="Palatino Linotype" w:cs="Calibri"/>
          <w:sz w:val="19"/>
          <w:szCs w:val="19"/>
        </w:rPr>
      </w:pPr>
      <w:r w:rsidRPr="001C016D">
        <w:rPr>
          <w:rFonts w:ascii="Palatino Linotype" w:hAnsi="Palatino Linotype" w:cs="Calibri"/>
          <w:sz w:val="19"/>
          <w:szCs w:val="19"/>
        </w:rPr>
        <w:t>του άρθρου 26 του ν.4024/2011 (Α 226) «Συγκρότηση συλλογικών οργάνων της διοίκησης και ορισμός των μελών τους με κλήρωση»,</w:t>
      </w:r>
    </w:p>
    <w:p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1C016D" w:rsidRPr="001C016D" w:rsidRDefault="001C016D" w:rsidP="00544319">
      <w:pPr>
        <w:numPr>
          <w:ilvl w:val="0"/>
          <w:numId w:val="2"/>
        </w:numPr>
        <w:spacing w:after="60"/>
        <w:ind w:left="426" w:right="-1" w:hanging="426"/>
        <w:jc w:val="both"/>
        <w:rPr>
          <w:rFonts w:ascii="Palatino Linotype" w:hAnsi="Palatino Linotype" w:cstheme="minorHAnsi"/>
          <w:sz w:val="19"/>
          <w:szCs w:val="19"/>
        </w:rPr>
      </w:pPr>
      <w:r w:rsidRPr="001C016D">
        <w:rPr>
          <w:rFonts w:ascii="Palatino Linotype" w:hAnsi="Palatino Linotype" w:cs="Calibri"/>
          <w:sz w:val="19"/>
          <w:szCs w:val="19"/>
        </w:rPr>
        <w:t>του ν. 4782/2021 (Α΄36) «Εκσυγχρονισμός, απλοποίηση και αναμόρφωση του ρυθμιστικού πλαισίου δημοσίων συμβάσεων..»</w:t>
      </w:r>
    </w:p>
    <w:p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1C016D" w:rsidRPr="001C016D" w:rsidRDefault="001C016D" w:rsidP="00544319">
      <w:pPr>
        <w:numPr>
          <w:ilvl w:val="0"/>
          <w:numId w:val="2"/>
        </w:numPr>
        <w:spacing w:after="60"/>
        <w:ind w:left="426" w:right="-1" w:hanging="426"/>
        <w:jc w:val="both"/>
        <w:rPr>
          <w:rFonts w:ascii="Palatino Linotype" w:hAnsi="Palatino Linotype" w:cs="Calibri"/>
          <w:sz w:val="19"/>
          <w:szCs w:val="19"/>
        </w:rPr>
      </w:pPr>
      <w:r w:rsidRPr="001C016D">
        <w:rPr>
          <w:rFonts w:ascii="Palatino Linotype" w:hAnsi="Palatino Linotype" w:cs="Calibri"/>
          <w:sz w:val="19"/>
          <w:szCs w:val="19"/>
        </w:rPr>
        <w:t xml:space="preserve">του ν. 2859/2000 (Α’ 248) «Κύρωση Κώδικα Φόρου Προστιθέμενης Αξίας», </w:t>
      </w:r>
    </w:p>
    <w:p w:rsidR="001C016D" w:rsidRDefault="001C016D" w:rsidP="00544319">
      <w:pPr>
        <w:numPr>
          <w:ilvl w:val="0"/>
          <w:numId w:val="2"/>
        </w:numPr>
        <w:spacing w:after="60"/>
        <w:ind w:left="426" w:right="-1" w:hanging="426"/>
        <w:jc w:val="both"/>
        <w:rPr>
          <w:rFonts w:ascii="Palatino Linotype" w:hAnsi="Palatino Linotype" w:cs="Calibri"/>
          <w:sz w:val="19"/>
          <w:szCs w:val="19"/>
        </w:rPr>
      </w:pPr>
      <w:r w:rsidRPr="001C016D">
        <w:rPr>
          <w:rFonts w:ascii="Palatino Linotype" w:hAnsi="Palatino Linotype" w:cs="Calibri"/>
          <w:sz w:val="19"/>
          <w:szCs w:val="19"/>
        </w:rPr>
        <w:t>του ν.2690/1999 (Α' 45) “Κύρωση του Κώδικα Διοικητικής Διαδικασίας και άλλες διατάξεις”  και ιδίως των άρθρων 7 και 13 έως 15,</w:t>
      </w:r>
    </w:p>
    <w:p w:rsidR="000A61CA" w:rsidRPr="000A61CA" w:rsidRDefault="000A61CA" w:rsidP="00544319">
      <w:pPr>
        <w:numPr>
          <w:ilvl w:val="0"/>
          <w:numId w:val="2"/>
        </w:numPr>
        <w:spacing w:after="120"/>
        <w:ind w:left="426" w:right="-1" w:hanging="426"/>
        <w:jc w:val="both"/>
        <w:rPr>
          <w:rFonts w:ascii="Palatino Linotype" w:hAnsi="Palatino Linotype" w:cs="Calibri"/>
          <w:sz w:val="19"/>
          <w:szCs w:val="19"/>
        </w:rPr>
      </w:pPr>
      <w:r w:rsidRPr="000A61CA">
        <w:rPr>
          <w:rFonts w:ascii="Palatino Linotype" w:hAnsi="Palatino Linotype" w:cs="Calibri"/>
          <w:sz w:val="19"/>
          <w:szCs w:val="19"/>
        </w:rPr>
        <w:t xml:space="preserve">της </w:t>
      </w:r>
      <w:proofErr w:type="spellStart"/>
      <w:r w:rsidRPr="000A61CA">
        <w:rPr>
          <w:rFonts w:ascii="Palatino Linotype" w:hAnsi="Palatino Linotype" w:cs="Calibri"/>
          <w:sz w:val="19"/>
          <w:szCs w:val="19"/>
        </w:rPr>
        <w:t>αριθμ</w:t>
      </w:r>
      <w:proofErr w:type="spellEnd"/>
      <w:r w:rsidRPr="000A61CA">
        <w:rPr>
          <w:rFonts w:ascii="Palatino Linotype" w:hAnsi="Palatino Linotype" w:cs="Calibri"/>
          <w:sz w:val="19"/>
          <w:szCs w:val="19"/>
        </w:rPr>
        <w:t>. Κ.Υ.Α. οικ. 60967 ΕΞ 2020 (B’ 2425/18.06.2020) «Ηλεκτρονική Τιμολόγηση στο πλαίσιο των Δημόσιων Συμβάσεων δυνάμει του ν. 4601/2019» (Α΄44)</w:t>
      </w:r>
    </w:p>
    <w:p w:rsidR="000A61CA" w:rsidRPr="000A61CA" w:rsidRDefault="000A61CA" w:rsidP="00544319">
      <w:pPr>
        <w:numPr>
          <w:ilvl w:val="0"/>
          <w:numId w:val="2"/>
        </w:numPr>
        <w:spacing w:after="120"/>
        <w:ind w:left="426" w:right="-1" w:hanging="426"/>
        <w:jc w:val="both"/>
        <w:rPr>
          <w:rFonts w:ascii="Palatino Linotype" w:hAnsi="Palatino Linotype" w:cs="Calibri"/>
          <w:sz w:val="19"/>
          <w:szCs w:val="19"/>
        </w:rPr>
      </w:pPr>
      <w:r w:rsidRPr="000A61CA">
        <w:rPr>
          <w:rFonts w:ascii="Palatino Linotype" w:hAnsi="Palatino Linotype" w:cs="Calibri"/>
          <w:sz w:val="19"/>
          <w:szCs w:val="19"/>
        </w:rPr>
        <w:t xml:space="preserve">της </w:t>
      </w:r>
      <w:proofErr w:type="spellStart"/>
      <w:r w:rsidRPr="000A61CA">
        <w:rPr>
          <w:rFonts w:ascii="Palatino Linotype" w:hAnsi="Palatino Linotype" w:cs="Calibri"/>
          <w:sz w:val="19"/>
          <w:szCs w:val="19"/>
        </w:rPr>
        <w:t>αριθμ</w:t>
      </w:r>
      <w:proofErr w:type="spellEnd"/>
      <w:r w:rsidRPr="000A61CA">
        <w:rPr>
          <w:rFonts w:ascii="Palatino Linotype" w:hAnsi="Palatino Linotype" w:cs="Calibri"/>
          <w:sz w:val="19"/>
          <w:szCs w:val="19"/>
        </w:rPr>
        <w:t xml:space="preserve">. 63446/2021 Κ.Υ.Α. (B’ 2338/02.06.2020) «Καθορισμός Εθνικού </w:t>
      </w:r>
      <w:proofErr w:type="spellStart"/>
      <w:r w:rsidRPr="000A61CA">
        <w:rPr>
          <w:rFonts w:ascii="Palatino Linotype" w:hAnsi="Palatino Linotype" w:cs="Calibri"/>
          <w:sz w:val="19"/>
          <w:szCs w:val="19"/>
        </w:rPr>
        <w:t>Μορφότυπου</w:t>
      </w:r>
      <w:proofErr w:type="spellEnd"/>
      <w:r w:rsidRPr="000A61CA">
        <w:rPr>
          <w:rFonts w:ascii="Palatino Linotype" w:hAnsi="Palatino Linotype" w:cs="Calibri"/>
          <w:sz w:val="19"/>
          <w:szCs w:val="19"/>
        </w:rPr>
        <w:t xml:space="preserve"> ηλεκτρονικού τιμολογίου στο πλαίσιο των Δημοσίων Συμβάσεων». </w:t>
      </w:r>
    </w:p>
    <w:p w:rsidR="007774BE" w:rsidRPr="00D80C4E" w:rsidRDefault="007774BE" w:rsidP="00544319">
      <w:pPr>
        <w:autoSpaceDE w:val="0"/>
        <w:autoSpaceDN w:val="0"/>
        <w:adjustRightInd w:val="0"/>
        <w:ind w:left="426" w:right="-1" w:hanging="426"/>
        <w:jc w:val="both"/>
        <w:rPr>
          <w:rFonts w:ascii="Palatino Linotype" w:hAnsi="Palatino Linotype" w:cstheme="minorHAnsi"/>
          <w:sz w:val="19"/>
          <w:szCs w:val="19"/>
        </w:rPr>
      </w:pPr>
    </w:p>
    <w:p w:rsidR="007774BE" w:rsidRPr="00D80C4E" w:rsidRDefault="007774BE" w:rsidP="00544319">
      <w:pPr>
        <w:pStyle w:val="51"/>
        <w:keepNext/>
        <w:keepLines/>
        <w:shd w:val="clear" w:color="auto" w:fill="auto"/>
        <w:spacing w:before="0" w:line="264" w:lineRule="exact"/>
        <w:ind w:left="426" w:right="-1"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xml:space="preserve">. 108169/Ζ1 (ΦΕΚ </w:t>
      </w:r>
      <w:proofErr w:type="spellStart"/>
      <w:r w:rsidRPr="001C016D">
        <w:rPr>
          <w:rFonts w:ascii="Palatino Linotype" w:hAnsi="Palatino Linotype" w:cs="Calibri"/>
          <w:sz w:val="19"/>
          <w:szCs w:val="19"/>
        </w:rPr>
        <w:t>τ.Υ.Ο.Δ.Δ΄</w:t>
      </w:r>
      <w:proofErr w:type="spellEnd"/>
      <w:r w:rsidRPr="001C016D">
        <w:rPr>
          <w:rFonts w:ascii="Palatino Linotype" w:hAnsi="Palatino Linotype" w:cs="Calibri"/>
          <w:sz w:val="19"/>
          <w:szCs w:val="19"/>
        </w:rPr>
        <w:t xml:space="preserve"> 677/28/08/2020) διαπιστωτική πράξη της Υπουργού Παιδείας Έρευνας και Θρησκευμάτων, όπου διαπιστώνεται ότι ο Καθηγητής Γεώργιος Μ. </w:t>
      </w:r>
      <w:proofErr w:type="spellStart"/>
      <w:r w:rsidRPr="001C016D">
        <w:rPr>
          <w:rFonts w:ascii="Palatino Linotype" w:hAnsi="Palatino Linotype" w:cs="Calibri"/>
          <w:sz w:val="19"/>
          <w:szCs w:val="19"/>
        </w:rPr>
        <w:t>Κοντάκης</w:t>
      </w:r>
      <w:proofErr w:type="spellEnd"/>
      <w:r w:rsidRPr="001C016D">
        <w:rPr>
          <w:rFonts w:ascii="Palatino Linotype" w:hAnsi="Palatino Linotype" w:cs="Calibri"/>
          <w:sz w:val="19"/>
          <w:szCs w:val="19"/>
        </w:rPr>
        <w:t xml:space="preserve"> έχει εκλεγεί ως Πρύτανης του Πανεπιστημίου Κρήτης,</w:t>
      </w:r>
    </w:p>
    <w:p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10299 (</w:t>
      </w:r>
      <w:proofErr w:type="spellStart"/>
      <w:r w:rsidRPr="001C016D">
        <w:rPr>
          <w:rFonts w:ascii="Palatino Linotype" w:hAnsi="Palatino Linotype" w:cs="Calibri"/>
          <w:sz w:val="19"/>
          <w:szCs w:val="19"/>
        </w:rPr>
        <w:t>ΦΕΚτ.Β</w:t>
      </w:r>
      <w:proofErr w:type="spellEnd"/>
      <w:r w:rsidRPr="001C016D">
        <w:rPr>
          <w:rFonts w:ascii="Palatino Linotype" w:hAnsi="Palatino Linotype" w:cs="Calibri"/>
          <w:sz w:val="19"/>
          <w:szCs w:val="19"/>
        </w:rPr>
        <w:t>’ 4040/21-9-2020) περί ορισμού τομέων ευθύνης και αρμοδιοτήτων των Αντιπρυτάνεων του Πανεπιστημίου Κρήτης και σειρά αναπλήρωσης,</w:t>
      </w:r>
    </w:p>
    <w:p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w:t>
      </w:r>
      <w:proofErr w:type="spellStart"/>
      <w:r w:rsidRPr="001C016D">
        <w:rPr>
          <w:rFonts w:ascii="Palatino Linotype" w:hAnsi="Palatino Linotype" w:cs="Calibri"/>
          <w:sz w:val="19"/>
          <w:szCs w:val="19"/>
        </w:rPr>
        <w:t>υπ’αριθμ</w:t>
      </w:r>
      <w:proofErr w:type="spellEnd"/>
      <w:r w:rsidRPr="001C016D">
        <w:rPr>
          <w:rFonts w:ascii="Palatino Linotype" w:hAnsi="Palatino Linotype" w:cs="Calibri"/>
          <w:sz w:val="19"/>
          <w:szCs w:val="19"/>
        </w:rPr>
        <w:t>. 9840 (</w:t>
      </w:r>
      <w:proofErr w:type="spellStart"/>
      <w:r w:rsidRPr="001C016D">
        <w:rPr>
          <w:rFonts w:ascii="Palatino Linotype" w:hAnsi="Palatino Linotype" w:cs="Calibri"/>
          <w:sz w:val="19"/>
          <w:szCs w:val="19"/>
        </w:rPr>
        <w:t>ΦΕΚτ.Β</w:t>
      </w:r>
      <w:proofErr w:type="spellEnd"/>
      <w:r w:rsidRPr="001C016D">
        <w:rPr>
          <w:rFonts w:ascii="Palatino Linotype" w:hAnsi="Palatino Linotype" w:cs="Calibri"/>
          <w:sz w:val="19"/>
          <w:szCs w:val="19"/>
        </w:rPr>
        <w:t xml:space="preserve">’ 3862/10-09-2020) περί ορισμού Δευτερεύοντα </w:t>
      </w:r>
      <w:proofErr w:type="spellStart"/>
      <w:r w:rsidRPr="001C016D">
        <w:rPr>
          <w:rFonts w:ascii="Palatino Linotype" w:hAnsi="Palatino Linotype" w:cs="Calibri"/>
          <w:sz w:val="19"/>
          <w:szCs w:val="19"/>
        </w:rPr>
        <w:t>Διατάκτη</w:t>
      </w:r>
      <w:proofErr w:type="spellEnd"/>
      <w:r w:rsidRPr="001C016D">
        <w:rPr>
          <w:rFonts w:ascii="Palatino Linotype" w:hAnsi="Palatino Linotype" w:cs="Calibri"/>
          <w:sz w:val="19"/>
          <w:szCs w:val="19"/>
        </w:rPr>
        <w:t xml:space="preserve"> στο Πανεπιστήμιο Κρήτης και αναπληρωτή αυτού,</w:t>
      </w:r>
    </w:p>
    <w:p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xml:space="preserve">. 9888/4-9-2020/ΑΔΑ: Ρ8Ξ6469Β7Γ-ΧΥΑ περί «Συγκρότηση  του Πρυτανικού  Συμβούλιου  Πανεπιστημίου Κρήτης », όπως συμπληρώθηκε με την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10638/22-9-2020</w:t>
      </w:r>
    </w:p>
    <w:p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τ.Α’/4475/11-10-2020.</w:t>
      </w:r>
    </w:p>
    <w:p w:rsidR="001C016D" w:rsidRPr="001C016D" w:rsidRDefault="001C016D" w:rsidP="00544319">
      <w:pPr>
        <w:pStyle w:val="a4"/>
        <w:widowControl w:val="0"/>
        <w:numPr>
          <w:ilvl w:val="0"/>
          <w:numId w:val="26"/>
        </w:numPr>
        <w:suppressAutoHyphens w:val="0"/>
        <w:autoSpaceDE w:val="0"/>
        <w:spacing w:line="264" w:lineRule="exact"/>
        <w:ind w:left="284" w:right="-1" w:hanging="284"/>
        <w:rPr>
          <w:rFonts w:ascii="Palatino Linotype" w:hAnsi="Palatino Linotype" w:cs="Calibri"/>
          <w:sz w:val="19"/>
          <w:szCs w:val="19"/>
        </w:rPr>
      </w:pPr>
      <w:proofErr w:type="spellStart"/>
      <w:r w:rsidRPr="001C016D">
        <w:rPr>
          <w:rFonts w:ascii="Palatino Linotype" w:hAnsi="Palatino Linotype" w:cs="Calibri"/>
          <w:sz w:val="19"/>
          <w:szCs w:val="19"/>
        </w:rPr>
        <w:t>Tην</w:t>
      </w:r>
      <w:proofErr w:type="spellEnd"/>
      <w:r w:rsidRPr="001C016D">
        <w:rPr>
          <w:rFonts w:ascii="Palatino Linotype" w:hAnsi="Palatino Linotype" w:cs="Calibri"/>
          <w:sz w:val="19"/>
          <w:szCs w:val="19"/>
        </w:rPr>
        <w:t xml:space="preserve"> απόφαση της </w:t>
      </w:r>
      <w:r w:rsidR="002764E1">
        <w:rPr>
          <w:rFonts w:ascii="Palatino Linotype" w:hAnsi="Palatino Linotype" w:cs="Calibri"/>
          <w:sz w:val="19"/>
          <w:szCs w:val="19"/>
        </w:rPr>
        <w:t>288</w:t>
      </w:r>
      <w:r w:rsidRPr="001C016D">
        <w:rPr>
          <w:rFonts w:ascii="Palatino Linotype" w:hAnsi="Palatino Linotype" w:cs="Calibri"/>
          <w:sz w:val="19"/>
          <w:szCs w:val="19"/>
        </w:rPr>
        <w:t>ης/</w:t>
      </w:r>
      <w:r w:rsidR="002764E1">
        <w:rPr>
          <w:rFonts w:ascii="Palatino Linotype" w:hAnsi="Palatino Linotype" w:cs="Calibri"/>
          <w:sz w:val="19"/>
          <w:szCs w:val="19"/>
        </w:rPr>
        <w:t>02-06</w:t>
      </w:r>
      <w:r w:rsidRPr="001C016D">
        <w:rPr>
          <w:rFonts w:ascii="Palatino Linotype" w:hAnsi="Palatino Linotype" w:cs="Calibri"/>
          <w:sz w:val="19"/>
          <w:szCs w:val="19"/>
        </w:rPr>
        <w:t xml:space="preserve">-2021 συνεδρίασης </w:t>
      </w:r>
      <w:r w:rsidR="002764E1">
        <w:rPr>
          <w:rFonts w:ascii="Palatino Linotype" w:hAnsi="Palatino Linotype" w:cs="Calibri"/>
          <w:sz w:val="19"/>
          <w:szCs w:val="19"/>
        </w:rPr>
        <w:t xml:space="preserve">του Πρυτανικού Συμβουλίου του </w:t>
      </w:r>
      <w:r w:rsidRPr="001C016D">
        <w:rPr>
          <w:rFonts w:ascii="Palatino Linotype" w:hAnsi="Palatino Linotype" w:cs="Calibri"/>
          <w:sz w:val="19"/>
          <w:szCs w:val="19"/>
        </w:rPr>
        <w:t xml:space="preserve"> Πανεπιστημίου Κρήτης σχετικά με την έγκριση πίστωσης και προκήρυξη διαγωνισμού</w:t>
      </w:r>
      <w:r w:rsidRPr="00F654AD">
        <w:rPr>
          <w:rFonts w:ascii="Palatino Linotype" w:hAnsi="Palatino Linotype" w:cs="Calibri"/>
          <w:sz w:val="19"/>
          <w:szCs w:val="19"/>
        </w:rPr>
        <w:t>, με ΑΔΑ:</w:t>
      </w:r>
      <w:r w:rsidR="00F654AD" w:rsidRPr="00F654AD">
        <w:rPr>
          <w:rFonts w:ascii="Palatino Linotype" w:hAnsi="Palatino Linotype" w:cs="Calibri"/>
          <w:sz w:val="19"/>
          <w:szCs w:val="19"/>
        </w:rPr>
        <w:t>6ΒΤΠ469Β7Γ-ΔΙΛ</w:t>
      </w:r>
      <w:r w:rsidR="00BC7478">
        <w:rPr>
          <w:rFonts w:ascii="Palatino Linotype" w:hAnsi="Palatino Linotype" w:cs="Calibri"/>
          <w:sz w:val="19"/>
          <w:szCs w:val="19"/>
        </w:rPr>
        <w:t>.</w:t>
      </w:r>
    </w:p>
    <w:p w:rsidR="001C016D" w:rsidRPr="001C016D" w:rsidRDefault="001C016D" w:rsidP="00544319">
      <w:pPr>
        <w:pStyle w:val="a4"/>
        <w:widowControl w:val="0"/>
        <w:numPr>
          <w:ilvl w:val="0"/>
          <w:numId w:val="26"/>
        </w:numPr>
        <w:suppressAutoHyphens w:val="0"/>
        <w:autoSpaceDE w:val="0"/>
        <w:spacing w:line="264" w:lineRule="exact"/>
        <w:ind w:left="284" w:right="-1" w:hanging="284"/>
        <w:rPr>
          <w:rFonts w:ascii="Palatino Linotype" w:hAnsi="Palatino Linotype" w:cs="Calibri"/>
          <w:sz w:val="19"/>
          <w:szCs w:val="19"/>
        </w:rPr>
      </w:pPr>
      <w:r w:rsidRPr="001C016D">
        <w:rPr>
          <w:rFonts w:ascii="Palatino Linotype" w:hAnsi="Palatino Linotype" w:cs="Calibri"/>
          <w:sz w:val="19"/>
          <w:szCs w:val="19"/>
        </w:rPr>
        <w:t>Τ</w:t>
      </w:r>
      <w:r w:rsidRPr="001C016D">
        <w:rPr>
          <w:rFonts w:ascii="Palatino Linotype" w:hAnsi="Palatino Linotype" w:cstheme="minorHAnsi"/>
          <w:sz w:val="19"/>
          <w:szCs w:val="19"/>
        </w:rPr>
        <w:t>ο</w:t>
      </w:r>
      <w:r w:rsidRPr="001C016D">
        <w:rPr>
          <w:rFonts w:ascii="Palatino Linotype" w:hAnsi="Palatino Linotype" w:cs="Calibri"/>
          <w:sz w:val="19"/>
          <w:szCs w:val="19"/>
        </w:rPr>
        <w:t xml:space="preserve"> αναρτημέν</w:t>
      </w:r>
      <w:r w:rsidRPr="001C016D">
        <w:rPr>
          <w:rFonts w:ascii="Palatino Linotype" w:hAnsi="Palatino Linotype" w:cstheme="minorHAnsi"/>
          <w:sz w:val="19"/>
          <w:szCs w:val="19"/>
        </w:rPr>
        <w:t>ο</w:t>
      </w:r>
      <w:r w:rsidRPr="001C016D">
        <w:rPr>
          <w:rFonts w:ascii="Palatino Linotype" w:hAnsi="Palatino Linotype" w:cs="Calibri"/>
          <w:sz w:val="19"/>
          <w:szCs w:val="19"/>
        </w:rPr>
        <w:t xml:space="preserve"> πρωτογεν</w:t>
      </w:r>
      <w:r w:rsidRPr="001C016D">
        <w:rPr>
          <w:rFonts w:ascii="Palatino Linotype" w:hAnsi="Palatino Linotype" w:cstheme="minorHAnsi"/>
          <w:sz w:val="19"/>
          <w:szCs w:val="19"/>
        </w:rPr>
        <w:t xml:space="preserve">ές </w:t>
      </w:r>
      <w:r w:rsidRPr="001C016D">
        <w:rPr>
          <w:rFonts w:ascii="Palatino Linotype" w:hAnsi="Palatino Linotype" w:cs="Calibri"/>
          <w:sz w:val="19"/>
          <w:szCs w:val="19"/>
        </w:rPr>
        <w:t xml:space="preserve"> </w:t>
      </w:r>
      <w:r w:rsidRPr="001C016D">
        <w:rPr>
          <w:rFonts w:ascii="Palatino Linotype" w:hAnsi="Palatino Linotype" w:cstheme="minorHAnsi"/>
          <w:sz w:val="19"/>
          <w:szCs w:val="19"/>
        </w:rPr>
        <w:t xml:space="preserve">αίτημα </w:t>
      </w:r>
      <w:r w:rsidRPr="001C016D">
        <w:rPr>
          <w:rFonts w:ascii="Palatino Linotype" w:hAnsi="Palatino Linotype" w:cs="Calibri"/>
          <w:sz w:val="19"/>
          <w:szCs w:val="19"/>
        </w:rPr>
        <w:t xml:space="preserve"> στο Μητρώο Δημοσίων Συμβάσεων με ΑΔΑΜ: </w:t>
      </w:r>
      <w:r w:rsidR="004C4F8A" w:rsidRPr="004C4F8A">
        <w:rPr>
          <w:rFonts w:ascii="Palatino Linotype" w:hAnsi="Palatino Linotype" w:cs="Calibri"/>
          <w:sz w:val="19"/>
          <w:szCs w:val="19"/>
        </w:rPr>
        <w:t>21REQ008688657 2021-05-31</w:t>
      </w:r>
      <w:r w:rsidRPr="004C4F8A">
        <w:rPr>
          <w:rFonts w:ascii="Palatino Linotype" w:hAnsi="Palatino Linotype" w:cs="Calibri"/>
          <w:sz w:val="19"/>
          <w:szCs w:val="19"/>
        </w:rPr>
        <w:t>.</w:t>
      </w:r>
      <w:r w:rsidR="004C4F8A" w:rsidRPr="004C4F8A">
        <w:rPr>
          <w:rFonts w:ascii="Palatino Linotype" w:hAnsi="Palatino Linotype" w:cs="Calibri"/>
          <w:sz w:val="19"/>
          <w:szCs w:val="19"/>
        </w:rPr>
        <w:t xml:space="preserve"> </w:t>
      </w:r>
      <w:r w:rsidRPr="001C016D">
        <w:rPr>
          <w:rFonts w:ascii="Palatino Linotype" w:hAnsi="Palatino Linotype" w:cs="Calibri"/>
          <w:sz w:val="19"/>
          <w:szCs w:val="19"/>
        </w:rPr>
        <w:t xml:space="preserve">(Εγκεκριμένο </w:t>
      </w:r>
      <w:r w:rsidR="004C4F8A" w:rsidRPr="004C4F8A">
        <w:rPr>
          <w:rFonts w:ascii="Palatino Linotype" w:hAnsi="Palatino Linotype" w:cs="Calibri"/>
          <w:sz w:val="19"/>
          <w:szCs w:val="19"/>
        </w:rPr>
        <w:t>21REQ008789485 2021-06-18</w:t>
      </w:r>
      <w:r w:rsidR="00BC7478">
        <w:rPr>
          <w:rFonts w:ascii="Palatino Linotype" w:hAnsi="Palatino Linotype" w:cs="Calibri"/>
          <w:sz w:val="19"/>
          <w:szCs w:val="19"/>
        </w:rPr>
        <w:t>).</w:t>
      </w:r>
    </w:p>
    <w:p w:rsidR="0090335D" w:rsidRPr="0090335D" w:rsidRDefault="001C016D" w:rsidP="00544319">
      <w:pPr>
        <w:pStyle w:val="a6"/>
        <w:numPr>
          <w:ilvl w:val="0"/>
          <w:numId w:val="26"/>
        </w:numPr>
        <w:autoSpaceDE w:val="0"/>
        <w:autoSpaceDN w:val="0"/>
        <w:adjustRightInd w:val="0"/>
        <w:spacing w:after="120"/>
        <w:ind w:left="284" w:right="-1" w:hanging="284"/>
        <w:jc w:val="both"/>
        <w:rPr>
          <w:rFonts w:ascii="Palatino Linotype" w:hAnsi="Palatino Linotype" w:cs="Calibri"/>
          <w:sz w:val="19"/>
          <w:szCs w:val="19"/>
        </w:rPr>
      </w:pPr>
      <w:r w:rsidRPr="0090335D">
        <w:rPr>
          <w:rFonts w:ascii="Palatino Linotype" w:hAnsi="Palatino Linotype" w:cs="Calibri"/>
          <w:sz w:val="19"/>
          <w:szCs w:val="19"/>
        </w:rPr>
        <w:t xml:space="preserve">Τις πιστώσεις του Προϋπολογισμού Δημοσίων Επενδύσεων του Ιδρύματος βάσει της ΣΑ Ε546 με κωδικό </w:t>
      </w:r>
      <w:r w:rsidR="0090335D" w:rsidRPr="0090335D">
        <w:rPr>
          <w:rFonts w:ascii="Palatino Linotype" w:hAnsi="Palatino Linotype" w:cs="Calibri"/>
          <w:sz w:val="19"/>
          <w:szCs w:val="19"/>
        </w:rPr>
        <w:t>2020ΣΕ54600045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w:t>
      </w:r>
      <w:proofErr w:type="spellStart"/>
      <w:r w:rsidR="0090335D" w:rsidRPr="0090335D">
        <w:rPr>
          <w:rFonts w:ascii="Palatino Linotype" w:hAnsi="Palatino Linotype" w:cs="Calibri"/>
          <w:sz w:val="19"/>
          <w:szCs w:val="19"/>
        </w:rPr>
        <w:t>π.κ</w:t>
      </w:r>
      <w:proofErr w:type="spellEnd"/>
      <w:r w:rsidR="0090335D" w:rsidRPr="0090335D">
        <w:rPr>
          <w:rFonts w:ascii="Palatino Linotype" w:hAnsi="Palatino Linotype" w:cs="Calibri"/>
          <w:sz w:val="19"/>
          <w:szCs w:val="19"/>
        </w:rPr>
        <w:t>. 2014ΣΕ54600012, 2014ΣΕ54600068)», με φορέα χρηματοδότησης το Υπουργείο Παιδείας και Θρησκευμάτων, Υποέργο 4 - Υπηρεσίες συντήρησης των εγκαταστάσεων του Πανεπιστημίου Κρήτης στο Ηράκλειο.</w:t>
      </w:r>
    </w:p>
    <w:p w:rsidR="008123B9" w:rsidRPr="0090335D" w:rsidRDefault="0090335D" w:rsidP="00544319">
      <w:pPr>
        <w:pStyle w:val="a6"/>
        <w:numPr>
          <w:ilvl w:val="0"/>
          <w:numId w:val="26"/>
        </w:numPr>
        <w:autoSpaceDE w:val="0"/>
        <w:autoSpaceDN w:val="0"/>
        <w:adjustRightInd w:val="0"/>
        <w:spacing w:after="120"/>
        <w:ind w:left="284" w:right="-1" w:hanging="284"/>
        <w:jc w:val="both"/>
        <w:rPr>
          <w:rFonts w:ascii="Palatino Linotype" w:hAnsi="Palatino Linotype" w:cs="Calibri"/>
          <w:sz w:val="19"/>
          <w:szCs w:val="19"/>
        </w:rPr>
      </w:pPr>
      <w:r>
        <w:rPr>
          <w:rFonts w:ascii="Palatino Linotype" w:hAnsi="Palatino Linotype" w:cs="Calibri"/>
          <w:sz w:val="19"/>
          <w:szCs w:val="19"/>
        </w:rPr>
        <w:t>Τ</w:t>
      </w:r>
      <w:r w:rsidR="008123B9" w:rsidRPr="0090335D">
        <w:rPr>
          <w:rFonts w:ascii="Palatino Linotype" w:hAnsi="Palatino Linotype" w:cs="Calibri"/>
          <w:sz w:val="19"/>
          <w:szCs w:val="19"/>
        </w:rPr>
        <w:t xml:space="preserve">ων σε εκτέλεση των ανωτέρω νόμων </w:t>
      </w:r>
      <w:proofErr w:type="spellStart"/>
      <w:r w:rsidR="008123B9" w:rsidRPr="0090335D">
        <w:rPr>
          <w:rFonts w:ascii="Palatino Linotype" w:hAnsi="Palatino Linotype" w:cs="Calibri"/>
          <w:sz w:val="19"/>
          <w:szCs w:val="19"/>
        </w:rPr>
        <w:t>εκδοθεισών</w:t>
      </w:r>
      <w:proofErr w:type="spellEnd"/>
      <w:r w:rsidR="008123B9" w:rsidRPr="0090335D">
        <w:rPr>
          <w:rFonts w:ascii="Palatino Linotype" w:hAnsi="Palatino Linotype" w:cs="Calibri"/>
          <w:sz w:val="19"/>
          <w:szCs w:val="19"/>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7774BE" w:rsidRPr="003603C6" w:rsidRDefault="007774BE" w:rsidP="00544319">
      <w:pPr>
        <w:pStyle w:val="a4"/>
        <w:spacing w:line="360" w:lineRule="auto"/>
        <w:ind w:right="-1"/>
        <w:jc w:val="center"/>
        <w:rPr>
          <w:rFonts w:ascii="Palatino Linotype" w:hAnsi="Palatino Linotype" w:cstheme="minorHAnsi"/>
          <w:b/>
          <w:caps/>
          <w:spacing w:val="60"/>
          <w:szCs w:val="24"/>
        </w:rPr>
      </w:pPr>
      <w:r w:rsidRPr="003603C6">
        <w:rPr>
          <w:rFonts w:ascii="Palatino Linotype" w:hAnsi="Palatino Linotype" w:cstheme="minorHAnsi"/>
          <w:b/>
          <w:caps/>
          <w:spacing w:val="60"/>
          <w:szCs w:val="24"/>
        </w:rPr>
        <w:t>ΠΡΟΚΗΡΥΣΣΕΙ</w:t>
      </w:r>
    </w:p>
    <w:p w:rsidR="005948AF" w:rsidRPr="005E4205" w:rsidRDefault="007774BE" w:rsidP="00544319">
      <w:pPr>
        <w:suppressAutoHyphens w:val="0"/>
        <w:autoSpaceDE w:val="0"/>
        <w:autoSpaceDN w:val="0"/>
        <w:adjustRightInd w:val="0"/>
        <w:ind w:right="-1"/>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A3166A" w:rsidRPr="00A3166A">
        <w:rPr>
          <w:rFonts w:ascii="Palatino Linotype" w:hAnsi="Palatino Linotype" w:cstheme="minorHAnsi"/>
          <w:b/>
          <w:sz w:val="19"/>
          <w:szCs w:val="19"/>
        </w:rPr>
        <w:t>ετήσια συντήρηση και επισκευή των  κλιματιστικών μηχανημάτων των κτηρίων του Πανεπιστημίου Κρήτης στο Ηράκλειο</w:t>
      </w:r>
      <w:r w:rsidR="008672D5">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 xml:space="preserve">με κριτήριο </w:t>
      </w:r>
      <w:r w:rsidR="00A3166A">
        <w:rPr>
          <w:rFonts w:ascii="Palatino Linotype" w:hAnsi="Palatino Linotype" w:cstheme="minorHAnsi"/>
          <w:sz w:val="19"/>
          <w:szCs w:val="19"/>
        </w:rPr>
        <w:t>κ</w:t>
      </w:r>
      <w:r w:rsidRPr="00531C56">
        <w:rPr>
          <w:rFonts w:ascii="Palatino Linotype" w:hAnsi="Palatino Linotype" w:cstheme="minorHAnsi"/>
          <w:sz w:val="19"/>
          <w:szCs w:val="19"/>
        </w:rPr>
        <w:t>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w:t>
      </w:r>
      <w:r w:rsidRPr="008254A2">
        <w:rPr>
          <w:rFonts w:ascii="Palatino Linotype" w:hAnsi="Palatino Linotype" w:cstheme="minorHAnsi"/>
          <w:sz w:val="19"/>
          <w:szCs w:val="19"/>
        </w:rPr>
        <w:t>έρουσα από οικο</w:t>
      </w:r>
      <w:r w:rsidRPr="00D80C4E">
        <w:rPr>
          <w:rFonts w:ascii="Palatino Linotype" w:hAnsi="Palatino Linotype" w:cstheme="minorHAnsi"/>
          <w:sz w:val="19"/>
          <w:szCs w:val="19"/>
        </w:rPr>
        <w:t xml:space="preserve">νομική άποψη προσφορά μόνο </w:t>
      </w:r>
      <w:r w:rsidRPr="00D80C4E">
        <w:rPr>
          <w:rFonts w:ascii="Palatino Linotype" w:hAnsi="Palatino Linotype" w:cstheme="minorHAnsi"/>
          <w:b/>
          <w:sz w:val="19"/>
          <w:szCs w:val="19"/>
        </w:rPr>
        <w:t>βάσει τιμής</w:t>
      </w:r>
      <w:r w:rsidR="008254A2" w:rsidRPr="008254A2">
        <w:rPr>
          <w:rFonts w:ascii="Palatino Linotype" w:hAnsi="Palatino Linotype" w:cstheme="minorHAnsi"/>
          <w:sz w:val="19"/>
          <w:szCs w:val="19"/>
        </w:rPr>
        <w:t>.</w:t>
      </w:r>
    </w:p>
    <w:p w:rsidR="008254A2" w:rsidRPr="008254A2" w:rsidRDefault="008254A2" w:rsidP="00544319">
      <w:pPr>
        <w:ind w:right="-1"/>
        <w:rPr>
          <w:rFonts w:ascii="Palatino Linotype" w:hAnsi="Palatino Linotype" w:cstheme="minorHAnsi"/>
          <w:sz w:val="19"/>
          <w:szCs w:val="19"/>
        </w:rPr>
      </w:pPr>
      <w:r w:rsidRPr="008254A2">
        <w:rPr>
          <w:rFonts w:ascii="Palatino Linotype" w:hAnsi="Palatino Linotype" w:cstheme="minorHAnsi"/>
          <w:sz w:val="19"/>
          <w:szCs w:val="19"/>
        </w:rPr>
        <w:t>Η παρούσα σύμβαση υποδιαιρείται στα κάτωθι τμήματα:</w:t>
      </w:r>
    </w:p>
    <w:p w:rsidR="00B44425" w:rsidRDefault="00B44425" w:rsidP="00544319">
      <w:pPr>
        <w:suppressAutoHyphens w:val="0"/>
        <w:autoSpaceDE w:val="0"/>
        <w:autoSpaceDN w:val="0"/>
        <w:adjustRightInd w:val="0"/>
        <w:ind w:right="-1"/>
        <w:jc w:val="both"/>
        <w:rPr>
          <w:rFonts w:ascii="Palatino Linotype" w:hAnsi="Palatino Linotype" w:cstheme="minorHAnsi"/>
          <w:sz w:val="19"/>
          <w:szCs w:val="19"/>
        </w:rPr>
      </w:pPr>
    </w:p>
    <w:p w:rsidR="000E2A89" w:rsidRDefault="000E2A89" w:rsidP="00B44425">
      <w:pPr>
        <w:suppressAutoHyphens w:val="0"/>
        <w:autoSpaceDE w:val="0"/>
        <w:autoSpaceDN w:val="0"/>
        <w:adjustRightInd w:val="0"/>
        <w:jc w:val="both"/>
        <w:rPr>
          <w:rFonts w:ascii="Palatino Linotype" w:hAnsi="Palatino Linotype" w:cstheme="minorHAnsi"/>
          <w:sz w:val="19"/>
          <w:szCs w:val="19"/>
        </w:rPr>
      </w:pPr>
    </w:p>
    <w:p w:rsidR="000E2A89" w:rsidRDefault="000E2A89" w:rsidP="00B44425">
      <w:pPr>
        <w:suppressAutoHyphens w:val="0"/>
        <w:autoSpaceDE w:val="0"/>
        <w:autoSpaceDN w:val="0"/>
        <w:adjustRightInd w:val="0"/>
        <w:jc w:val="both"/>
        <w:rPr>
          <w:rFonts w:ascii="Palatino Linotype" w:hAnsi="Palatino Linotype" w:cstheme="minorHAnsi"/>
          <w:sz w:val="19"/>
          <w:szCs w:val="19"/>
        </w:rPr>
      </w:pPr>
    </w:p>
    <w:tbl>
      <w:tblPr>
        <w:tblW w:w="10200" w:type="dxa"/>
        <w:jc w:val="center"/>
        <w:tblInd w:w="108" w:type="dxa"/>
        <w:tblLook w:val="04A0"/>
      </w:tblPr>
      <w:tblGrid>
        <w:gridCol w:w="1072"/>
        <w:gridCol w:w="3248"/>
        <w:gridCol w:w="2052"/>
        <w:gridCol w:w="1914"/>
        <w:gridCol w:w="1914"/>
      </w:tblGrid>
      <w:tr w:rsidR="008254A2" w:rsidRPr="00825377" w:rsidTr="00EC152C">
        <w:trPr>
          <w:trHeight w:val="565"/>
          <w:jc w:val="center"/>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4A2" w:rsidRPr="008254A2" w:rsidRDefault="008254A2" w:rsidP="00B44425">
            <w:pPr>
              <w:jc w:val="center"/>
              <w:rPr>
                <w:rFonts w:ascii="Palatino Linotype" w:hAnsi="Palatino Linotype" w:cs="Tahoma"/>
                <w:b/>
                <w:bCs/>
                <w:sz w:val="18"/>
                <w:szCs w:val="18"/>
              </w:rPr>
            </w:pPr>
            <w:r w:rsidRPr="008254A2">
              <w:rPr>
                <w:rFonts w:ascii="Palatino Linotype" w:hAnsi="Palatino Linotype" w:cs="Tahoma"/>
                <w:b/>
                <w:bCs/>
                <w:sz w:val="18"/>
                <w:szCs w:val="18"/>
              </w:rPr>
              <w:t>ΤΜΗΜΑ</w:t>
            </w:r>
          </w:p>
        </w:tc>
        <w:tc>
          <w:tcPr>
            <w:tcW w:w="3248" w:type="dxa"/>
            <w:tcBorders>
              <w:top w:val="single" w:sz="4" w:space="0" w:color="auto"/>
              <w:left w:val="nil"/>
              <w:bottom w:val="single" w:sz="4" w:space="0" w:color="auto"/>
              <w:right w:val="single" w:sz="4" w:space="0" w:color="auto"/>
            </w:tcBorders>
            <w:shd w:val="clear" w:color="auto" w:fill="auto"/>
            <w:vAlign w:val="center"/>
            <w:hideMark/>
          </w:tcPr>
          <w:p w:rsidR="008254A2" w:rsidRPr="008254A2" w:rsidRDefault="008254A2" w:rsidP="00B44425">
            <w:pPr>
              <w:jc w:val="center"/>
              <w:rPr>
                <w:rFonts w:ascii="Palatino Linotype" w:hAnsi="Palatino Linotype" w:cs="Tahoma"/>
                <w:b/>
                <w:bCs/>
                <w:sz w:val="18"/>
                <w:szCs w:val="18"/>
              </w:rPr>
            </w:pPr>
            <w:r w:rsidRPr="008254A2">
              <w:rPr>
                <w:rFonts w:ascii="Palatino Linotype" w:hAnsi="Palatino Linotype" w:cs="Tahoma"/>
                <w:b/>
                <w:bCs/>
                <w:sz w:val="18"/>
                <w:szCs w:val="18"/>
              </w:rPr>
              <w:t>Κτήριο</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8254A2" w:rsidRPr="008254A2" w:rsidRDefault="008254A2" w:rsidP="00B44425">
            <w:pPr>
              <w:jc w:val="center"/>
              <w:rPr>
                <w:rFonts w:ascii="Palatino Linotype" w:hAnsi="Palatino Linotype" w:cs="Tahoma"/>
                <w:b/>
                <w:bCs/>
                <w:sz w:val="18"/>
                <w:szCs w:val="18"/>
              </w:rPr>
            </w:pPr>
            <w:r w:rsidRPr="008254A2">
              <w:rPr>
                <w:rFonts w:ascii="Palatino Linotype" w:hAnsi="Palatino Linotype" w:cs="Tahoma"/>
                <w:b/>
                <w:bCs/>
                <w:sz w:val="18"/>
                <w:szCs w:val="18"/>
              </w:rPr>
              <w:t xml:space="preserve">Τεμάχια </w:t>
            </w:r>
            <w:r w:rsidRPr="008254A2">
              <w:rPr>
                <w:rFonts w:ascii="Palatino Linotype" w:hAnsi="Palatino Linotype" w:cs="Tahoma"/>
                <w:b/>
                <w:bCs/>
                <w:sz w:val="18"/>
                <w:szCs w:val="18"/>
              </w:rPr>
              <w:br/>
              <w:t>(Σύνολο)</w:t>
            </w:r>
          </w:p>
        </w:tc>
        <w:tc>
          <w:tcPr>
            <w:tcW w:w="1914" w:type="dxa"/>
            <w:tcBorders>
              <w:top w:val="single" w:sz="4" w:space="0" w:color="auto"/>
              <w:left w:val="nil"/>
              <w:bottom w:val="single" w:sz="4" w:space="0" w:color="auto"/>
              <w:right w:val="single" w:sz="4" w:space="0" w:color="auto"/>
            </w:tcBorders>
            <w:vAlign w:val="center"/>
          </w:tcPr>
          <w:p w:rsidR="008254A2" w:rsidRPr="008254A2" w:rsidRDefault="008254A2" w:rsidP="00F13BCA">
            <w:pPr>
              <w:jc w:val="center"/>
              <w:rPr>
                <w:rFonts w:ascii="Palatino Linotype" w:hAnsi="Palatino Linotype" w:cs="Tahoma"/>
                <w:b/>
                <w:bCs/>
                <w:sz w:val="18"/>
                <w:szCs w:val="18"/>
              </w:rPr>
            </w:pPr>
            <w:r w:rsidRPr="008254A2">
              <w:rPr>
                <w:rFonts w:ascii="Palatino Linotype" w:hAnsi="Palatino Linotype" w:cs="Tahoma"/>
                <w:b/>
                <w:bCs/>
                <w:sz w:val="18"/>
                <w:szCs w:val="18"/>
              </w:rPr>
              <w:t xml:space="preserve">Προϋπολογισμός </w:t>
            </w:r>
            <w:r w:rsidRPr="008254A2">
              <w:rPr>
                <w:rFonts w:ascii="Palatino Linotype" w:hAnsi="Palatino Linotype" w:cs="Tahoma"/>
                <w:b/>
                <w:bCs/>
                <w:sz w:val="18"/>
                <w:szCs w:val="18"/>
              </w:rPr>
              <w:br/>
              <w:t>χωρίς ΦΠΑ (€)</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4A2" w:rsidRPr="00825377" w:rsidRDefault="008254A2" w:rsidP="008254A2">
            <w:pPr>
              <w:jc w:val="center"/>
              <w:rPr>
                <w:rFonts w:ascii="Palatino Linotype" w:hAnsi="Palatino Linotype" w:cs="Tahoma"/>
                <w:b/>
                <w:bCs/>
                <w:sz w:val="18"/>
                <w:szCs w:val="18"/>
              </w:rPr>
            </w:pPr>
            <w:r w:rsidRPr="00825377">
              <w:rPr>
                <w:rFonts w:ascii="Palatino Linotype" w:hAnsi="Palatino Linotype" w:cs="Tahoma"/>
                <w:b/>
                <w:bCs/>
                <w:sz w:val="18"/>
                <w:szCs w:val="18"/>
              </w:rPr>
              <w:t xml:space="preserve">Προϋπολογισμός </w:t>
            </w:r>
            <w:r w:rsidRPr="00825377">
              <w:rPr>
                <w:rFonts w:ascii="Palatino Linotype" w:hAnsi="Palatino Linotype" w:cs="Tahoma"/>
                <w:b/>
                <w:bCs/>
                <w:sz w:val="18"/>
                <w:szCs w:val="18"/>
              </w:rPr>
              <w:br/>
              <w:t>με ΦΠΑ  24% (€)</w:t>
            </w:r>
          </w:p>
        </w:tc>
      </w:tr>
      <w:tr w:rsidR="00CF1ED7" w:rsidRPr="008254A2" w:rsidTr="00AE5F2C">
        <w:trPr>
          <w:trHeight w:val="403"/>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lastRenderedPageBreak/>
              <w:t>1</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Βιολογίας</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28</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1.000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1.240</w:t>
            </w:r>
          </w:p>
        </w:tc>
      </w:tr>
      <w:tr w:rsidR="00CF1ED7" w:rsidRPr="008254A2" w:rsidTr="00AE5F2C">
        <w:trPr>
          <w:trHeight w:val="422"/>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2</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Φυσικής</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89</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3.000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3.720</w:t>
            </w:r>
          </w:p>
        </w:tc>
      </w:tr>
      <w:tr w:rsidR="00CF1ED7" w:rsidRPr="008254A2" w:rsidTr="00AE5F2C">
        <w:trPr>
          <w:trHeight w:val="415"/>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3</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Χημείας</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330</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11.200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13.888</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4</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Φοιτητικό Κέντρο</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69</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2.300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2.852</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5</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Αθλητικό Κέντρο</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11</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400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496</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6</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Θερμοκήπιο</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3</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200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248</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7</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Ιατρικής</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250</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8.500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10.540</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8</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Διοίκησης Α</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115</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3.900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4.836</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9</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Διοίκησης Β</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46</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1.600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1.984</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10</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Μαθηματικών</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350</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12.000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14.880</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11</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Επιστήμης Υπολογιστών (Τ.Ε.Υ.)</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323</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11.000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13.640</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12</w:t>
            </w:r>
          </w:p>
        </w:tc>
        <w:tc>
          <w:tcPr>
            <w:tcW w:w="3248" w:type="dxa"/>
            <w:tcBorders>
              <w:top w:val="nil"/>
              <w:left w:val="nil"/>
              <w:bottom w:val="single" w:sz="4" w:space="0" w:color="auto"/>
              <w:right w:val="single" w:sz="4" w:space="0" w:color="auto"/>
            </w:tcBorders>
            <w:shd w:val="clear" w:color="auto" w:fill="auto"/>
            <w:noWrap/>
            <w:vAlign w:val="center"/>
            <w:hideMark/>
          </w:tcPr>
          <w:p w:rsidR="00CF1ED7" w:rsidRPr="008254A2" w:rsidRDefault="00CF1ED7" w:rsidP="00B44425">
            <w:pPr>
              <w:rPr>
                <w:rFonts w:ascii="Palatino Linotype" w:hAnsi="Palatino Linotype" w:cs="Tahoma"/>
                <w:b/>
                <w:sz w:val="18"/>
                <w:szCs w:val="18"/>
              </w:rPr>
            </w:pPr>
            <w:r w:rsidRPr="008254A2">
              <w:rPr>
                <w:rFonts w:ascii="Palatino Linotype" w:hAnsi="Palatino Linotype" w:cs="Tahoma"/>
                <w:b/>
                <w:sz w:val="18"/>
                <w:szCs w:val="18"/>
              </w:rPr>
              <w:t>Μουσείο Φυσ. Ιστ. (Έκθεση)</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76</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2.500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3.100</w:t>
            </w:r>
          </w:p>
        </w:tc>
      </w:tr>
      <w:tr w:rsidR="00CF1ED7" w:rsidRPr="008254A2" w:rsidTr="00AE5F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13</w:t>
            </w:r>
          </w:p>
        </w:tc>
        <w:tc>
          <w:tcPr>
            <w:tcW w:w="3248" w:type="dxa"/>
            <w:tcBorders>
              <w:top w:val="nil"/>
              <w:left w:val="nil"/>
              <w:bottom w:val="single" w:sz="4" w:space="0" w:color="auto"/>
              <w:right w:val="single" w:sz="4" w:space="0" w:color="auto"/>
            </w:tcBorders>
            <w:shd w:val="clear" w:color="auto" w:fill="auto"/>
            <w:noWrap/>
            <w:vAlign w:val="center"/>
          </w:tcPr>
          <w:p w:rsidR="00CF1ED7" w:rsidRPr="008254A2" w:rsidRDefault="00CF1ED7" w:rsidP="00A64FB4">
            <w:pPr>
              <w:rPr>
                <w:rFonts w:ascii="Palatino Linotype" w:hAnsi="Palatino Linotype" w:cs="Tahoma"/>
                <w:b/>
                <w:sz w:val="18"/>
                <w:szCs w:val="18"/>
              </w:rPr>
            </w:pPr>
            <w:r w:rsidRPr="008254A2">
              <w:rPr>
                <w:rFonts w:ascii="Palatino Linotype" w:hAnsi="Palatino Linotype" w:cs="Tahoma"/>
                <w:b/>
                <w:sz w:val="18"/>
                <w:szCs w:val="18"/>
              </w:rPr>
              <w:t>Μουσείο Φυσ.</w:t>
            </w:r>
            <w:r w:rsidR="00A64FB4">
              <w:rPr>
                <w:rFonts w:ascii="Palatino Linotype" w:hAnsi="Palatino Linotype" w:cs="Tahoma"/>
                <w:b/>
                <w:sz w:val="18"/>
                <w:szCs w:val="18"/>
              </w:rPr>
              <w:t xml:space="preserve"> </w:t>
            </w:r>
            <w:r w:rsidRPr="008254A2">
              <w:rPr>
                <w:rFonts w:ascii="Palatino Linotype" w:hAnsi="Palatino Linotype" w:cs="Tahoma"/>
                <w:b/>
                <w:sz w:val="18"/>
                <w:szCs w:val="18"/>
              </w:rPr>
              <w:t>Ιστ. (Λ.</w:t>
            </w:r>
            <w:r w:rsidR="00A64FB4">
              <w:rPr>
                <w:rFonts w:ascii="Palatino Linotype" w:hAnsi="Palatino Linotype" w:cs="Tahoma"/>
                <w:b/>
                <w:sz w:val="18"/>
                <w:szCs w:val="18"/>
              </w:rPr>
              <w:t xml:space="preserve"> </w:t>
            </w:r>
            <w:r w:rsidRPr="008254A2">
              <w:rPr>
                <w:rFonts w:ascii="Palatino Linotype" w:hAnsi="Palatino Linotype" w:cs="Tahoma"/>
                <w:b/>
                <w:sz w:val="18"/>
                <w:szCs w:val="18"/>
              </w:rPr>
              <w:t>Κνωσού)</w:t>
            </w:r>
          </w:p>
        </w:tc>
        <w:tc>
          <w:tcPr>
            <w:tcW w:w="2052" w:type="dxa"/>
            <w:tcBorders>
              <w:top w:val="nil"/>
              <w:left w:val="nil"/>
              <w:bottom w:val="single" w:sz="4" w:space="0" w:color="auto"/>
              <w:right w:val="single" w:sz="4" w:space="0" w:color="auto"/>
            </w:tcBorders>
            <w:shd w:val="clear" w:color="auto" w:fill="auto"/>
            <w:noWrap/>
            <w:vAlign w:val="center"/>
          </w:tcPr>
          <w:p w:rsidR="00CF1ED7" w:rsidRPr="008254A2" w:rsidRDefault="00CF1ED7" w:rsidP="00B44425">
            <w:pPr>
              <w:jc w:val="center"/>
              <w:rPr>
                <w:rFonts w:ascii="Palatino Linotype" w:hAnsi="Palatino Linotype" w:cs="Tahoma"/>
                <w:b/>
                <w:sz w:val="18"/>
                <w:szCs w:val="18"/>
              </w:rPr>
            </w:pPr>
            <w:r w:rsidRPr="008254A2">
              <w:rPr>
                <w:rFonts w:ascii="Palatino Linotype" w:hAnsi="Palatino Linotype" w:cs="Tahoma"/>
                <w:b/>
                <w:sz w:val="18"/>
                <w:szCs w:val="18"/>
              </w:rPr>
              <w:t>70</w:t>
            </w:r>
          </w:p>
        </w:tc>
        <w:tc>
          <w:tcPr>
            <w:tcW w:w="1914" w:type="dxa"/>
            <w:tcBorders>
              <w:top w:val="single" w:sz="4" w:space="0" w:color="auto"/>
              <w:left w:val="nil"/>
              <w:bottom w:val="single" w:sz="4" w:space="0" w:color="auto"/>
              <w:right w:val="single" w:sz="4" w:space="0" w:color="auto"/>
            </w:tcBorders>
            <w:vAlign w:val="center"/>
          </w:tcPr>
          <w:p w:rsidR="00CF1ED7" w:rsidRPr="008254A2" w:rsidRDefault="00CF1ED7" w:rsidP="00F13BCA">
            <w:pPr>
              <w:jc w:val="center"/>
              <w:rPr>
                <w:rFonts w:ascii="Palatino Linotype" w:hAnsi="Palatino Linotype" w:cs="Tahoma"/>
                <w:b/>
                <w:sz w:val="18"/>
                <w:szCs w:val="18"/>
              </w:rPr>
            </w:pPr>
            <w:r w:rsidRPr="008254A2">
              <w:rPr>
                <w:rFonts w:ascii="Palatino Linotype" w:hAnsi="Palatino Linotype" w:cs="Tahoma"/>
                <w:b/>
                <w:sz w:val="18"/>
                <w:szCs w:val="18"/>
              </w:rPr>
              <w:t>2.300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ED7" w:rsidRPr="00CF1ED7" w:rsidRDefault="00CF1ED7" w:rsidP="00AE5F2C">
            <w:pPr>
              <w:jc w:val="center"/>
              <w:rPr>
                <w:rFonts w:ascii="Palatino Linotype" w:hAnsi="Palatino Linotype" w:cs="Arial"/>
                <w:b/>
                <w:sz w:val="19"/>
                <w:szCs w:val="19"/>
              </w:rPr>
            </w:pPr>
            <w:r w:rsidRPr="00CF1ED7">
              <w:rPr>
                <w:rFonts w:ascii="Palatino Linotype" w:hAnsi="Palatino Linotype" w:cs="Arial"/>
                <w:b/>
                <w:sz w:val="19"/>
                <w:szCs w:val="19"/>
              </w:rPr>
              <w:t>2.852</w:t>
            </w:r>
          </w:p>
        </w:tc>
      </w:tr>
      <w:tr w:rsidR="008254A2" w:rsidRPr="008254A2" w:rsidTr="00EC152C">
        <w:trPr>
          <w:trHeight w:val="499"/>
          <w:jc w:val="center"/>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8254A2" w:rsidRPr="008254A2" w:rsidRDefault="008254A2" w:rsidP="00B44425">
            <w:pPr>
              <w:rPr>
                <w:rFonts w:ascii="Palatino Linotype" w:hAnsi="Palatino Linotype" w:cs="Tahoma"/>
                <w:b/>
                <w:sz w:val="18"/>
                <w:szCs w:val="18"/>
              </w:rPr>
            </w:pPr>
            <w:r w:rsidRPr="008254A2">
              <w:rPr>
                <w:rFonts w:ascii="Palatino Linotype" w:hAnsi="Palatino Linotype" w:cs="Tahoma"/>
                <w:b/>
                <w:sz w:val="18"/>
                <w:szCs w:val="18"/>
              </w:rPr>
              <w:t> </w:t>
            </w:r>
          </w:p>
        </w:tc>
        <w:tc>
          <w:tcPr>
            <w:tcW w:w="3248" w:type="dxa"/>
            <w:tcBorders>
              <w:top w:val="nil"/>
              <w:left w:val="nil"/>
              <w:bottom w:val="single" w:sz="4" w:space="0" w:color="auto"/>
              <w:right w:val="single" w:sz="4" w:space="0" w:color="auto"/>
            </w:tcBorders>
            <w:shd w:val="clear" w:color="auto" w:fill="auto"/>
            <w:noWrap/>
            <w:vAlign w:val="center"/>
            <w:hideMark/>
          </w:tcPr>
          <w:p w:rsidR="008254A2" w:rsidRPr="008254A2" w:rsidRDefault="008254A2" w:rsidP="00B44425">
            <w:pPr>
              <w:jc w:val="right"/>
              <w:rPr>
                <w:rFonts w:ascii="Palatino Linotype" w:hAnsi="Palatino Linotype" w:cs="Tahoma"/>
                <w:b/>
                <w:bCs/>
                <w:sz w:val="18"/>
                <w:szCs w:val="18"/>
              </w:rPr>
            </w:pPr>
            <w:r w:rsidRPr="008254A2">
              <w:rPr>
                <w:rFonts w:ascii="Palatino Linotype" w:hAnsi="Palatino Linotype" w:cs="Tahoma"/>
                <w:b/>
                <w:bCs/>
                <w:sz w:val="18"/>
                <w:szCs w:val="18"/>
              </w:rPr>
              <w:t>Σύνολο</w:t>
            </w:r>
          </w:p>
        </w:tc>
        <w:tc>
          <w:tcPr>
            <w:tcW w:w="2052" w:type="dxa"/>
            <w:tcBorders>
              <w:top w:val="nil"/>
              <w:left w:val="nil"/>
              <w:bottom w:val="single" w:sz="4" w:space="0" w:color="auto"/>
              <w:right w:val="single" w:sz="4" w:space="0" w:color="auto"/>
            </w:tcBorders>
            <w:shd w:val="clear" w:color="auto" w:fill="auto"/>
            <w:noWrap/>
            <w:vAlign w:val="center"/>
          </w:tcPr>
          <w:p w:rsidR="008254A2" w:rsidRPr="008254A2" w:rsidRDefault="008254A2" w:rsidP="00B44425">
            <w:pPr>
              <w:jc w:val="center"/>
              <w:rPr>
                <w:rFonts w:ascii="Palatino Linotype" w:hAnsi="Palatino Linotype" w:cs="Tahoma"/>
                <w:b/>
                <w:bCs/>
                <w:sz w:val="18"/>
                <w:szCs w:val="18"/>
              </w:rPr>
            </w:pPr>
            <w:r w:rsidRPr="008254A2">
              <w:rPr>
                <w:rFonts w:ascii="Palatino Linotype" w:hAnsi="Palatino Linotype" w:cs="Tahoma"/>
                <w:b/>
                <w:bCs/>
                <w:sz w:val="18"/>
                <w:szCs w:val="18"/>
              </w:rPr>
              <w:t>1.760</w:t>
            </w:r>
          </w:p>
        </w:tc>
        <w:tc>
          <w:tcPr>
            <w:tcW w:w="1914" w:type="dxa"/>
            <w:tcBorders>
              <w:top w:val="single" w:sz="4" w:space="0" w:color="auto"/>
              <w:left w:val="nil"/>
              <w:bottom w:val="single" w:sz="4" w:space="0" w:color="auto"/>
              <w:right w:val="single" w:sz="4" w:space="0" w:color="auto"/>
            </w:tcBorders>
            <w:vAlign w:val="center"/>
          </w:tcPr>
          <w:p w:rsidR="008254A2" w:rsidRPr="008254A2" w:rsidRDefault="008254A2" w:rsidP="00F13BCA">
            <w:pPr>
              <w:jc w:val="center"/>
              <w:rPr>
                <w:rFonts w:ascii="Palatino Linotype" w:hAnsi="Palatino Linotype" w:cs="Tahoma"/>
                <w:b/>
                <w:bCs/>
                <w:sz w:val="18"/>
                <w:szCs w:val="18"/>
              </w:rPr>
            </w:pPr>
            <w:r w:rsidRPr="008254A2">
              <w:rPr>
                <w:rFonts w:ascii="Palatino Linotype" w:hAnsi="Palatino Linotype" w:cs="Tahoma"/>
                <w:b/>
                <w:bCs/>
                <w:sz w:val="18"/>
                <w:szCs w:val="18"/>
              </w:rPr>
              <w:t>59.900</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4A2" w:rsidRPr="00F64172" w:rsidRDefault="00CF1ED7" w:rsidP="00B44425">
            <w:pPr>
              <w:jc w:val="center"/>
              <w:rPr>
                <w:rFonts w:ascii="Palatino Linotype" w:hAnsi="Palatino Linotype" w:cs="Tahoma"/>
                <w:b/>
                <w:bCs/>
                <w:sz w:val="18"/>
                <w:szCs w:val="18"/>
              </w:rPr>
            </w:pPr>
            <w:r>
              <w:rPr>
                <w:rFonts w:ascii="Palatino Linotype" w:hAnsi="Palatino Linotype" w:cs="Tahoma"/>
                <w:b/>
                <w:bCs/>
                <w:sz w:val="18"/>
                <w:szCs w:val="18"/>
              </w:rPr>
              <w:t>74.276</w:t>
            </w:r>
          </w:p>
        </w:tc>
      </w:tr>
    </w:tbl>
    <w:p w:rsidR="00B44425" w:rsidRPr="00B44425" w:rsidRDefault="00B44425" w:rsidP="00B44425">
      <w:pPr>
        <w:pStyle w:val="a6"/>
        <w:tabs>
          <w:tab w:val="left" w:pos="0"/>
          <w:tab w:val="left" w:pos="720"/>
        </w:tabs>
        <w:ind w:left="360"/>
        <w:rPr>
          <w:rFonts w:ascii="Garamond" w:hAnsi="Garamond" w:cs="Tahoma"/>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C163F7" w:rsidRPr="00C163F7">
        <w:rPr>
          <w:rFonts w:ascii="Palatino Linotype" w:hAnsi="Palatino Linotype" w:cstheme="minorHAnsi"/>
          <w:b/>
          <w:sz w:val="19"/>
          <w:szCs w:val="19"/>
        </w:rPr>
        <w:t xml:space="preserve">13 </w:t>
      </w:r>
      <w:r w:rsidR="007B72CE" w:rsidRPr="00C163F7">
        <w:rPr>
          <w:rFonts w:ascii="Palatino Linotype" w:hAnsi="Palatino Linotype" w:cstheme="minorHAnsi"/>
          <w:b/>
          <w:sz w:val="19"/>
          <w:szCs w:val="19"/>
        </w:rPr>
        <w:t>τμήμα</w:t>
      </w:r>
      <w:r w:rsidR="00A3166A" w:rsidRPr="00C163F7">
        <w:rPr>
          <w:rFonts w:ascii="Palatino Linotype" w:hAnsi="Palatino Linotype" w:cstheme="minorHAnsi"/>
          <w:b/>
          <w:sz w:val="19"/>
          <w:szCs w:val="19"/>
        </w:rPr>
        <w:t>τα</w:t>
      </w:r>
      <w:r w:rsidR="007B72CE" w:rsidRPr="00D80C4E">
        <w:rPr>
          <w:rFonts w:ascii="Palatino Linotype" w:hAnsi="Palatino Linotype" w:cstheme="minorHAnsi"/>
          <w:sz w:val="19"/>
          <w:szCs w:val="19"/>
        </w:rPr>
        <w:t xml:space="preserve"> </w:t>
      </w:r>
      <w:r w:rsidR="00931CEF">
        <w:rPr>
          <w:rFonts w:ascii="Palatino Linotype" w:hAnsi="Palatino Linotype" w:cstheme="minorHAnsi"/>
          <w:sz w:val="19"/>
          <w:szCs w:val="19"/>
        </w:rPr>
        <w:t>και</w:t>
      </w:r>
      <w:r w:rsidR="00F1606D" w:rsidRPr="00D80C4E">
        <w:rPr>
          <w:rFonts w:ascii="Palatino Linotype" w:hAnsi="Palatino Linotype" w:cstheme="minorHAnsi"/>
          <w:sz w:val="19"/>
          <w:szCs w:val="19"/>
        </w:rPr>
        <w:t xml:space="preserve">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Default="009A6C4B" w:rsidP="0042623C">
      <w:pPr>
        <w:suppressAutoHyphens w:val="0"/>
        <w:autoSpaceDE w:val="0"/>
        <w:autoSpaceDN w:val="0"/>
        <w:adjustRightInd w:val="0"/>
        <w:ind w:right="-285"/>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A3166A">
        <w:rPr>
          <w:rFonts w:ascii="Palatino Linotype" w:hAnsi="Palatino Linotype" w:cstheme="minorHAnsi"/>
          <w:sz w:val="19"/>
          <w:szCs w:val="19"/>
          <w:u w:val="single"/>
          <w:lang w:eastAsia="en-US"/>
        </w:rPr>
        <w:t>μπορούν να</w:t>
      </w:r>
      <w:r w:rsidR="0039627A" w:rsidRPr="0091219C">
        <w:rPr>
          <w:rFonts w:ascii="Palatino Linotype" w:hAnsi="Palatino Linotype" w:cstheme="minorHAnsi"/>
          <w:sz w:val="19"/>
          <w:szCs w:val="19"/>
          <w:u w:val="single"/>
          <w:lang w:eastAsia="en-US"/>
        </w:rPr>
        <w:t xml:space="preserve"> υποβληθ</w:t>
      </w:r>
      <w:r w:rsidR="001D2982" w:rsidRPr="0091219C">
        <w:rPr>
          <w:rFonts w:ascii="Palatino Linotype" w:hAnsi="Palatino Linotype" w:cstheme="minorHAnsi"/>
          <w:sz w:val="19"/>
          <w:szCs w:val="19"/>
          <w:u w:val="single"/>
          <w:lang w:eastAsia="en-US"/>
        </w:rPr>
        <w:t xml:space="preserve">ούν </w:t>
      </w:r>
      <w:r w:rsidR="00A3166A" w:rsidRPr="00A3166A">
        <w:rPr>
          <w:rFonts w:ascii="Palatino Linotype" w:hAnsi="Palatino Linotype" w:cstheme="minorHAnsi"/>
          <w:sz w:val="19"/>
          <w:szCs w:val="19"/>
          <w:u w:val="single"/>
          <w:lang w:eastAsia="en-US"/>
        </w:rPr>
        <w:t>για το</w:t>
      </w:r>
      <w:r w:rsidR="00A3166A">
        <w:rPr>
          <w:rFonts w:ascii="Palatino Linotype" w:hAnsi="Palatino Linotype" w:cstheme="minorHAnsi"/>
          <w:sz w:val="19"/>
          <w:szCs w:val="19"/>
          <w:u w:val="single"/>
          <w:lang w:eastAsia="en-US"/>
        </w:rPr>
        <w:t xml:space="preserve"> </w:t>
      </w:r>
      <w:r w:rsidR="00A3166A" w:rsidRPr="00A3166A">
        <w:rPr>
          <w:rFonts w:ascii="Palatino Linotype" w:hAnsi="Palatino Linotype" w:cstheme="minorHAnsi"/>
          <w:sz w:val="19"/>
          <w:szCs w:val="19"/>
          <w:u w:val="single"/>
          <w:lang w:eastAsia="en-US"/>
        </w:rPr>
        <w:t xml:space="preserve">σύνολο των ανωτέρω κτιριακών συγκροτημάτων ή για μέρος από </w:t>
      </w:r>
      <w:r w:rsidR="00A3166A">
        <w:rPr>
          <w:rFonts w:ascii="Palatino Linotype" w:hAnsi="Palatino Linotype" w:cstheme="minorHAnsi"/>
          <w:sz w:val="19"/>
          <w:szCs w:val="19"/>
          <w:u w:val="single"/>
          <w:lang w:eastAsia="en-US"/>
        </w:rPr>
        <w:t>αυτά</w:t>
      </w:r>
      <w:r w:rsidR="00931CEF">
        <w:rPr>
          <w:rFonts w:ascii="Palatino Linotype" w:hAnsi="Palatino Linotype" w:cstheme="minorHAnsi"/>
          <w:sz w:val="19"/>
          <w:szCs w:val="19"/>
          <w:u w:val="single"/>
          <w:lang w:eastAsia="en-US"/>
        </w:rPr>
        <w:t>,</w:t>
      </w:r>
      <w:r w:rsidR="00A3166A">
        <w:rPr>
          <w:rFonts w:ascii="Palatino Linotype" w:hAnsi="Palatino Linotype" w:cstheme="minorHAnsi"/>
          <w:sz w:val="19"/>
          <w:szCs w:val="19"/>
          <w:u w:val="single"/>
          <w:lang w:eastAsia="en-US"/>
        </w:rPr>
        <w:t xml:space="preserve"> </w:t>
      </w:r>
      <w:r w:rsidR="0039627A" w:rsidRPr="0091219C">
        <w:rPr>
          <w:rFonts w:ascii="Palatino Linotype" w:hAnsi="Palatino Linotype" w:cstheme="minorHAnsi"/>
          <w:sz w:val="19"/>
          <w:szCs w:val="19"/>
          <w:u w:val="single"/>
          <w:lang w:eastAsia="en-US"/>
        </w:rPr>
        <w:t xml:space="preserve">και δεν θα πρέπει να υπερβαίνουν </w:t>
      </w:r>
      <w:r w:rsidR="00931CEF">
        <w:rPr>
          <w:rFonts w:ascii="Palatino Linotype" w:hAnsi="Palatino Linotype" w:cstheme="minorHAnsi"/>
          <w:sz w:val="19"/>
          <w:szCs w:val="19"/>
          <w:u w:val="single"/>
          <w:lang w:eastAsia="en-US"/>
        </w:rPr>
        <w:t xml:space="preserve">τον προϋπολογισμό </w:t>
      </w:r>
      <w:r w:rsidR="00A3166A">
        <w:rPr>
          <w:rFonts w:ascii="Palatino Linotype" w:hAnsi="Palatino Linotype" w:cstheme="minorHAnsi"/>
          <w:sz w:val="19"/>
          <w:szCs w:val="19"/>
          <w:u w:val="single"/>
          <w:lang w:eastAsia="en-US"/>
        </w:rPr>
        <w:t>αυτών</w:t>
      </w:r>
      <w:r w:rsidR="001D2982" w:rsidRPr="00D80C4E">
        <w:rPr>
          <w:rFonts w:ascii="Palatino Linotype" w:hAnsi="Palatino Linotype" w:cstheme="minorHAnsi"/>
          <w:sz w:val="19"/>
          <w:szCs w:val="19"/>
          <w:lang w:eastAsia="en-US"/>
        </w:rPr>
        <w:t>.</w:t>
      </w:r>
    </w:p>
    <w:p w:rsidR="00C163F7" w:rsidRPr="00B51794" w:rsidRDefault="00C163F7" w:rsidP="00C163F7">
      <w:pPr>
        <w:tabs>
          <w:tab w:val="left" w:pos="993"/>
        </w:tabs>
        <w:jc w:val="both"/>
        <w:rPr>
          <w:rFonts w:ascii="Palatino Linotype" w:hAnsi="Palatino Linotype" w:cs="Tahoma"/>
          <w:sz w:val="20"/>
          <w:szCs w:val="20"/>
        </w:rPr>
      </w:pPr>
      <w:r w:rsidRPr="00B51794">
        <w:rPr>
          <w:rFonts w:ascii="Palatino Linotype" w:hAnsi="Palatino Linotype" w:cs="Tahoma"/>
          <w:sz w:val="20"/>
          <w:szCs w:val="20"/>
        </w:rPr>
        <w:t xml:space="preserve">Οι προσφορές θα πρέπει να  κατατεθούν για το σύνολο των εργασιών ανά τμήμα. </w:t>
      </w:r>
    </w:p>
    <w:p w:rsidR="00C163F7" w:rsidRPr="00D80C4E" w:rsidRDefault="00C163F7" w:rsidP="0042623C">
      <w:pPr>
        <w:suppressAutoHyphens w:val="0"/>
        <w:autoSpaceDE w:val="0"/>
        <w:autoSpaceDN w:val="0"/>
        <w:adjustRightInd w:val="0"/>
        <w:ind w:right="-285"/>
        <w:jc w:val="both"/>
        <w:rPr>
          <w:rFonts w:ascii="Palatino Linotype" w:hAnsi="Palatino Linotype" w:cstheme="minorHAnsi"/>
          <w:sz w:val="19"/>
          <w:szCs w:val="19"/>
          <w:lang w:eastAsia="en-US"/>
        </w:rPr>
      </w:pPr>
    </w:p>
    <w:p w:rsidR="007B72CE" w:rsidRPr="00BE1224"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8A117A">
        <w:rPr>
          <w:rFonts w:ascii="Palatino Linotype" w:hAnsi="Palatino Linotype" w:cstheme="minorHAnsi"/>
          <w:sz w:val="19"/>
          <w:szCs w:val="19"/>
          <w:lang w:eastAsia="en-US"/>
        </w:rPr>
        <w:t>Οι</w:t>
      </w:r>
      <w:r w:rsidRPr="00D80C4E">
        <w:rPr>
          <w:rFonts w:ascii="Palatino Linotype" w:hAnsi="Palatino Linotype" w:cstheme="minorHAnsi"/>
          <w:sz w:val="19"/>
          <w:szCs w:val="19"/>
          <w:lang w:eastAsia="en-US"/>
        </w:rPr>
        <w:t xml:space="preserve">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BE1224">
        <w:rPr>
          <w:rFonts w:ascii="Palatino Linotype" w:hAnsi="Palatino Linotype" w:cstheme="minorHAnsi"/>
          <w:sz w:val="19"/>
          <w:szCs w:val="19"/>
          <w:lang w:eastAsia="en-US"/>
        </w:rPr>
        <w:t xml:space="preserve">στις </w:t>
      </w:r>
      <w:r w:rsidR="00544319">
        <w:rPr>
          <w:rFonts w:ascii="Palatino Linotype" w:hAnsi="Palatino Linotype" w:cstheme="minorHAnsi"/>
          <w:b/>
          <w:sz w:val="19"/>
          <w:szCs w:val="19"/>
          <w:lang w:eastAsia="en-US"/>
        </w:rPr>
        <w:t>20/7/2021</w:t>
      </w:r>
      <w:r w:rsidRPr="00BE1224">
        <w:rPr>
          <w:rFonts w:ascii="Palatino Linotype" w:hAnsi="Palatino Linotype" w:cstheme="minorHAnsi"/>
          <w:b/>
          <w:sz w:val="19"/>
          <w:szCs w:val="19"/>
          <w:lang w:eastAsia="en-US"/>
        </w:rPr>
        <w:t xml:space="preserve"> και ώρα 14:00</w:t>
      </w:r>
      <w:r w:rsidR="00F97707" w:rsidRPr="00BE1224">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E12DEC">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00D3203A">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315DD4" w:rsidRPr="00D80C4E" w:rsidRDefault="00315DD4"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w:t>
      </w:r>
      <w:r>
        <w:rPr>
          <w:rFonts w:ascii="Palatino Linotype" w:hAnsi="Palatino Linotype" w:cstheme="minorHAnsi"/>
          <w:sz w:val="19"/>
          <w:szCs w:val="19"/>
          <w:lang w:eastAsia="en-US"/>
        </w:rPr>
        <w:t xml:space="preserve"> Γ’ : Πίνακες</w:t>
      </w:r>
    </w:p>
    <w:p w:rsidR="007774BE" w:rsidRPr="00E41E1F" w:rsidRDefault="00A039CE" w:rsidP="00315DD4">
      <w:pPr>
        <w:pStyle w:val="a4"/>
        <w:numPr>
          <w:ilvl w:val="0"/>
          <w:numId w:val="16"/>
        </w:numPr>
        <w:spacing w:line="254" w:lineRule="exact"/>
        <w:ind w:right="-285"/>
        <w:rPr>
          <w:rFonts w:ascii="Palatino Linotype" w:hAnsi="Palatino Linotype" w:cstheme="minorHAnsi"/>
          <w:sz w:val="19"/>
          <w:szCs w:val="19"/>
          <w:lang w:eastAsia="en-US"/>
        </w:rPr>
      </w:pPr>
      <w:r w:rsidRPr="00E41E1F">
        <w:rPr>
          <w:rFonts w:ascii="Palatino Linotype" w:hAnsi="Palatino Linotype" w:cstheme="minorHAnsi"/>
          <w:sz w:val="19"/>
          <w:szCs w:val="19"/>
          <w:lang w:eastAsia="en-US"/>
        </w:rPr>
        <w:t xml:space="preserve">ΠΑΡΑΡΤΗΜΑ </w:t>
      </w:r>
      <w:r w:rsidR="00315DD4">
        <w:rPr>
          <w:rFonts w:ascii="Palatino Linotype" w:hAnsi="Palatino Linotype" w:cstheme="minorHAnsi"/>
          <w:sz w:val="19"/>
          <w:szCs w:val="19"/>
          <w:lang w:eastAsia="en-US"/>
        </w:rPr>
        <w:t>Δ</w:t>
      </w:r>
      <w:r w:rsidR="007774BE" w:rsidRPr="00E41E1F">
        <w:rPr>
          <w:rFonts w:ascii="Palatino Linotype" w:hAnsi="Palatino Linotype" w:cstheme="minorHAnsi"/>
          <w:sz w:val="19"/>
          <w:szCs w:val="19"/>
          <w:lang w:eastAsia="en-US"/>
        </w:rPr>
        <w:t xml:space="preserve">΄ : </w:t>
      </w:r>
      <w:r w:rsidR="0083312A" w:rsidRPr="00E41E1F">
        <w:rPr>
          <w:rFonts w:ascii="Palatino Linotype" w:hAnsi="Palatino Linotype" w:cstheme="minorHAnsi"/>
          <w:sz w:val="19"/>
          <w:szCs w:val="19"/>
          <w:lang w:eastAsia="en-US"/>
        </w:rPr>
        <w:t xml:space="preserve">Υπεύθυνες Δηλώσεις &amp; </w:t>
      </w:r>
      <w:r w:rsidR="00E41E1F">
        <w:rPr>
          <w:rFonts w:ascii="Palatino Linotype" w:hAnsi="Palatino Linotype" w:cstheme="minorHAnsi"/>
          <w:sz w:val="19"/>
          <w:szCs w:val="19"/>
          <w:lang w:eastAsia="en-US"/>
        </w:rPr>
        <w:t>Ε.Ε.Ε.Σ</w:t>
      </w:r>
    </w:p>
    <w:p w:rsidR="00935A35" w:rsidRDefault="00935A35" w:rsidP="00935A35">
      <w:pPr>
        <w:ind w:left="3402" w:right="-427"/>
        <w:jc w:val="center"/>
        <w:rPr>
          <w:b/>
          <w:caps/>
          <w:sz w:val="19"/>
          <w:szCs w:val="19"/>
        </w:rPr>
      </w:pPr>
    </w:p>
    <w:p w:rsidR="00AE187B" w:rsidRPr="00456CDC" w:rsidRDefault="00A45D6E" w:rsidP="00B74BDE">
      <w:pPr>
        <w:ind w:left="3402" w:right="-567"/>
        <w:jc w:val="center"/>
        <w:rPr>
          <w:rFonts w:ascii="Palatino Linotype" w:hAnsi="Palatino Linotype"/>
          <w:b/>
          <w:caps/>
          <w:sz w:val="16"/>
          <w:szCs w:val="16"/>
        </w:rPr>
      </w:pPr>
      <w:r w:rsidRPr="00456CDC">
        <w:rPr>
          <w:rFonts w:ascii="Palatino Linotype" w:hAnsi="Palatino Linotype"/>
          <w:b/>
          <w:caps/>
          <w:sz w:val="16"/>
          <w:szCs w:val="16"/>
        </w:rPr>
        <w:t xml:space="preserve">Ο  </w:t>
      </w:r>
      <w:r w:rsidR="00B74BDE" w:rsidRPr="00456CDC">
        <w:rPr>
          <w:rFonts w:ascii="Palatino Linotype" w:hAnsi="Palatino Linotype"/>
          <w:b/>
          <w:caps/>
          <w:sz w:val="16"/>
          <w:szCs w:val="16"/>
        </w:rPr>
        <w:t>ΑΝΤΙ</w:t>
      </w:r>
      <w:r w:rsidR="00AE187B" w:rsidRPr="00456CDC">
        <w:rPr>
          <w:rFonts w:ascii="Palatino Linotype" w:hAnsi="Palatino Linotype"/>
          <w:b/>
          <w:caps/>
          <w:sz w:val="16"/>
          <w:szCs w:val="16"/>
        </w:rPr>
        <w:t>Π</w:t>
      </w:r>
      <w:r w:rsidRPr="00456CDC">
        <w:rPr>
          <w:rFonts w:ascii="Palatino Linotype" w:hAnsi="Palatino Linotype"/>
          <w:b/>
          <w:caps/>
          <w:sz w:val="16"/>
          <w:szCs w:val="16"/>
        </w:rPr>
        <w:t>ρύτανησ</w:t>
      </w:r>
    </w:p>
    <w:p w:rsidR="00B74BDE" w:rsidRPr="00456CDC" w:rsidRDefault="00B74BDE" w:rsidP="00B74BDE">
      <w:pPr>
        <w:ind w:left="3402" w:right="-567"/>
        <w:jc w:val="center"/>
        <w:rPr>
          <w:rFonts w:ascii="Palatino Linotype" w:hAnsi="Palatino Linotype"/>
          <w:sz w:val="16"/>
          <w:szCs w:val="16"/>
        </w:rPr>
      </w:pPr>
      <w:r w:rsidRPr="00456CDC">
        <w:rPr>
          <w:rFonts w:ascii="Palatino Linotype" w:hAnsi="Palatino Linotype"/>
          <w:b/>
          <w:sz w:val="16"/>
          <w:szCs w:val="16"/>
        </w:rPr>
        <w:t xml:space="preserve"> ΟΙΚΟΝΟΜΙΚΩΝ ΚΑΙ ΥΠΟΔΟΜΩΝ</w:t>
      </w:r>
    </w:p>
    <w:p w:rsidR="00AE187B" w:rsidRPr="00456CDC" w:rsidRDefault="00AE187B" w:rsidP="00B74BDE">
      <w:pPr>
        <w:ind w:left="3402" w:right="-567"/>
        <w:jc w:val="center"/>
        <w:rPr>
          <w:rFonts w:ascii="Palatino Linotype" w:hAnsi="Palatino Linotype"/>
          <w:b/>
          <w:caps/>
          <w:color w:val="000000"/>
          <w:sz w:val="16"/>
          <w:szCs w:val="16"/>
        </w:rPr>
      </w:pPr>
      <w:r w:rsidRPr="00456CDC">
        <w:rPr>
          <w:rFonts w:ascii="Palatino Linotype" w:hAnsi="Palatino Linotype"/>
          <w:b/>
          <w:caps/>
          <w:color w:val="000000"/>
          <w:sz w:val="16"/>
          <w:szCs w:val="16"/>
        </w:rPr>
        <w:t>του</w:t>
      </w:r>
    </w:p>
    <w:p w:rsidR="00AE187B" w:rsidRPr="00456CDC" w:rsidRDefault="00AE187B" w:rsidP="00B74BDE">
      <w:pPr>
        <w:ind w:left="3402" w:right="-567"/>
        <w:jc w:val="center"/>
        <w:rPr>
          <w:rFonts w:ascii="Palatino Linotype" w:hAnsi="Palatino Linotype"/>
          <w:b/>
          <w:caps/>
          <w:sz w:val="16"/>
          <w:szCs w:val="16"/>
        </w:rPr>
      </w:pPr>
      <w:r w:rsidRPr="00456CDC">
        <w:rPr>
          <w:rFonts w:ascii="Palatino Linotype" w:hAnsi="Palatino Linotype"/>
          <w:b/>
          <w:caps/>
          <w:color w:val="000000"/>
          <w:sz w:val="16"/>
          <w:szCs w:val="16"/>
        </w:rPr>
        <w:t>Πανεπιστημίου Κρήτης</w:t>
      </w:r>
    </w:p>
    <w:p w:rsidR="00F5592E" w:rsidRPr="00456CDC" w:rsidRDefault="00F5592E" w:rsidP="00B74BDE">
      <w:pPr>
        <w:autoSpaceDE w:val="0"/>
        <w:autoSpaceDN w:val="0"/>
        <w:ind w:left="3402" w:right="-567"/>
        <w:jc w:val="center"/>
        <w:rPr>
          <w:rFonts w:ascii="Palatino Linotype" w:hAnsi="Palatino Linotype"/>
          <w:b/>
          <w:caps/>
          <w:sz w:val="16"/>
          <w:szCs w:val="16"/>
        </w:rPr>
      </w:pPr>
    </w:p>
    <w:p w:rsidR="00F5592E" w:rsidRPr="00456CDC" w:rsidRDefault="00F5592E" w:rsidP="00B74BDE">
      <w:pPr>
        <w:autoSpaceDE w:val="0"/>
        <w:autoSpaceDN w:val="0"/>
        <w:ind w:left="3402" w:right="-567"/>
        <w:jc w:val="center"/>
        <w:rPr>
          <w:rFonts w:ascii="Palatino Linotype" w:hAnsi="Palatino Linotype"/>
          <w:b/>
          <w:caps/>
          <w:sz w:val="16"/>
          <w:szCs w:val="16"/>
        </w:rPr>
      </w:pPr>
    </w:p>
    <w:p w:rsidR="00AE187B" w:rsidRPr="00456CDC" w:rsidRDefault="00B74BDE" w:rsidP="00B74BDE">
      <w:pPr>
        <w:autoSpaceDE w:val="0"/>
        <w:autoSpaceDN w:val="0"/>
        <w:ind w:left="3402" w:right="-567"/>
        <w:jc w:val="center"/>
        <w:rPr>
          <w:rFonts w:ascii="Palatino Linotype" w:hAnsi="Palatino Linotype"/>
          <w:b/>
          <w:caps/>
          <w:sz w:val="16"/>
          <w:szCs w:val="16"/>
        </w:rPr>
      </w:pPr>
      <w:r w:rsidRPr="00456CDC">
        <w:rPr>
          <w:rFonts w:ascii="Palatino Linotype" w:hAnsi="Palatino Linotype"/>
          <w:b/>
          <w:caps/>
          <w:sz w:val="16"/>
          <w:szCs w:val="16"/>
        </w:rPr>
        <w:t>ΚΩΝΣΤΑΝΤΙΝΟΣ ΣΠΑΝΟΥΔΑΚΗΣ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5D1CB1">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5D1CB1">
            <w:pPr>
              <w:suppressAutoHyphens w:val="0"/>
              <w:spacing w:line="276" w:lineRule="auto"/>
              <w:jc w:val="both"/>
              <w:rPr>
                <w:rFonts w:ascii="Palatino Linotype" w:eastAsia="Arial" w:hAnsi="Palatino Linotype" w:cs="Arial"/>
                <w:spacing w:val="-1"/>
                <w:w w:val="95"/>
                <w:sz w:val="19"/>
                <w:szCs w:val="19"/>
                <w:lang w:eastAsia="en-US"/>
              </w:rPr>
            </w:pPr>
            <w:r w:rsidRPr="005C3D1A">
              <w:rPr>
                <w:rFonts w:ascii="Palatino Linotype" w:eastAsia="Arial" w:hAnsi="Palatino Linotype" w:cs="Arial"/>
                <w:spacing w:val="-1"/>
                <w:w w:val="95"/>
                <w:sz w:val="19"/>
                <w:szCs w:val="19"/>
                <w:lang w:eastAsia="en-US"/>
              </w:rPr>
              <w:t>EL431</w:t>
            </w:r>
          </w:p>
        </w:tc>
      </w:tr>
      <w:tr w:rsidR="000A61CA" w:rsidRPr="0006023A" w:rsidTr="00F13BCA">
        <w:trPr>
          <w:gridAfter w:val="1"/>
          <w:wAfter w:w="124" w:type="dxa"/>
          <w:trHeight w:val="703"/>
          <w:jc w:val="center"/>
        </w:trPr>
        <w:tc>
          <w:tcPr>
            <w:tcW w:w="1951" w:type="dxa"/>
            <w:gridSpan w:val="2"/>
            <w:shd w:val="clear" w:color="auto" w:fill="D9D9D9" w:themeFill="background1" w:themeFillShade="D9"/>
            <w:vAlign w:val="center"/>
          </w:tcPr>
          <w:p w:rsidR="000A61CA" w:rsidRPr="000A61CA" w:rsidRDefault="000A61CA" w:rsidP="00F13BCA">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Κωδικός Ηλεκτρονικής Τιμολόγησης Αναθέτουσας Αρχής</w:t>
            </w:r>
          </w:p>
        </w:tc>
        <w:tc>
          <w:tcPr>
            <w:tcW w:w="7531" w:type="dxa"/>
            <w:gridSpan w:val="2"/>
            <w:vAlign w:val="center"/>
          </w:tcPr>
          <w:p w:rsidR="000A61CA" w:rsidRPr="000A61CA" w:rsidRDefault="000A61CA" w:rsidP="005D1CB1">
            <w:pPr>
              <w:suppressAutoHyphens w:val="0"/>
              <w:spacing w:line="276" w:lineRule="auto"/>
              <w:jc w:val="both"/>
              <w:rPr>
                <w:rFonts w:ascii="Palatino Linotype" w:eastAsia="Calibri" w:hAnsi="Palatino Linotype"/>
                <w:sz w:val="19"/>
                <w:szCs w:val="19"/>
                <w:lang w:eastAsia="en-US"/>
              </w:rPr>
            </w:pPr>
            <w:r>
              <w:rPr>
                <w:rFonts w:ascii="Palatino Linotype" w:eastAsia="Calibri" w:hAnsi="Palatino Linotype"/>
                <w:sz w:val="19"/>
                <w:szCs w:val="19"/>
                <w:lang w:eastAsia="en-US"/>
              </w:rPr>
              <w:t>4310</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4507E" w:rsidRDefault="00D3199E" w:rsidP="005D1CB1">
            <w:pPr>
              <w:suppressAutoHyphens w:val="0"/>
              <w:spacing w:line="276" w:lineRule="auto"/>
              <w:jc w:val="both"/>
              <w:rPr>
                <w:rFonts w:ascii="Palatino Linotype" w:eastAsia="Calibri" w:hAnsi="Palatino Linotype"/>
                <w:sz w:val="19"/>
                <w:szCs w:val="19"/>
                <w:lang w:eastAsia="en-US"/>
              </w:rPr>
            </w:pPr>
            <w:r>
              <w:rPr>
                <w:rFonts w:ascii="Palatino Linotype" w:eastAsia="Calibri" w:hAnsi="Palatino Linotype"/>
                <w:sz w:val="19"/>
                <w:szCs w:val="19"/>
                <w:lang w:eastAsia="en-US"/>
              </w:rPr>
              <w:t xml:space="preserve">Ετήσια συντήρηση </w:t>
            </w:r>
            <w:r w:rsidRPr="00D3199E">
              <w:rPr>
                <w:rFonts w:ascii="Palatino Linotype" w:hAnsi="Palatino Linotype" w:cstheme="minorHAnsi"/>
                <w:sz w:val="19"/>
                <w:szCs w:val="19"/>
              </w:rPr>
              <w:t xml:space="preserve">και επισκευή </w:t>
            </w:r>
            <w:r w:rsidRPr="00D3199E">
              <w:rPr>
                <w:rFonts w:ascii="Palatino Linotype" w:eastAsia="Calibri" w:hAnsi="Palatino Linotype"/>
                <w:sz w:val="19"/>
                <w:szCs w:val="19"/>
                <w:lang w:eastAsia="en-US"/>
              </w:rPr>
              <w:t>κλιματιστικών</w:t>
            </w:r>
            <w:r>
              <w:rPr>
                <w:rFonts w:ascii="Palatino Linotype" w:eastAsia="Calibri" w:hAnsi="Palatino Linotype"/>
                <w:sz w:val="19"/>
                <w:szCs w:val="19"/>
                <w:lang w:eastAsia="en-US"/>
              </w:rPr>
              <w:t xml:space="preserve"> μηχανημάτων των κτιρίων του Πανεπιστημίου Κρήτης στο Ηράκλειο</w:t>
            </w:r>
            <w:r w:rsidR="003A1DF1">
              <w:rPr>
                <w:rFonts w:ascii="Palatino Linotype" w:eastAsia="Calibri" w:hAnsi="Palatino Linotype"/>
                <w:sz w:val="19"/>
                <w:szCs w:val="19"/>
                <w:lang w:eastAsia="en-US"/>
              </w:rPr>
              <w:t>.</w:t>
            </w:r>
          </w:p>
        </w:tc>
      </w:tr>
      <w:tr w:rsidR="00F13BCA" w:rsidRPr="00E12DEC" w:rsidTr="00F13BCA">
        <w:trPr>
          <w:gridAfter w:val="1"/>
          <w:wAfter w:w="124" w:type="dxa"/>
          <w:trHeight w:val="331"/>
          <w:jc w:val="center"/>
        </w:trPr>
        <w:tc>
          <w:tcPr>
            <w:tcW w:w="1951" w:type="dxa"/>
            <w:gridSpan w:val="2"/>
            <w:shd w:val="clear" w:color="auto" w:fill="D9D9D9" w:themeFill="background1" w:themeFillShade="D9"/>
            <w:vAlign w:val="center"/>
          </w:tcPr>
          <w:p w:rsidR="00F13BCA" w:rsidRPr="0006023A" w:rsidRDefault="00F13BCA" w:rsidP="00F13BCA">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6477"/>
            </w:tblGrid>
            <w:tr w:rsidR="00F13BCA" w:rsidRPr="00E12DEC" w:rsidTr="00F13BCA">
              <w:trPr>
                <w:tblCellSpacing w:w="15" w:type="dxa"/>
              </w:trPr>
              <w:tc>
                <w:tcPr>
                  <w:tcW w:w="50" w:type="dxa"/>
                  <w:vAlign w:val="center"/>
                  <w:hideMark/>
                </w:tcPr>
                <w:p w:rsidR="00F13BCA" w:rsidRPr="00E12DEC" w:rsidRDefault="00F13BCA" w:rsidP="00F13BCA">
                  <w:pPr>
                    <w:suppressAutoHyphens w:val="0"/>
                    <w:rPr>
                      <w:lang w:eastAsia="el-GR"/>
                    </w:rPr>
                  </w:pPr>
                </w:p>
              </w:tc>
              <w:tc>
                <w:tcPr>
                  <w:tcW w:w="6432" w:type="dxa"/>
                  <w:vAlign w:val="center"/>
                  <w:hideMark/>
                </w:tcPr>
                <w:p w:rsidR="00F13BCA" w:rsidRDefault="00F13BCA" w:rsidP="00F13BCA">
                  <w:pPr>
                    <w:pStyle w:val="a6"/>
                    <w:tabs>
                      <w:tab w:val="left" w:pos="462"/>
                    </w:tabs>
                    <w:spacing w:after="0" w:line="250" w:lineRule="exact"/>
                    <w:ind w:left="0" w:right="-1856"/>
                    <w:rPr>
                      <w:rFonts w:ascii="Palatino Linotype" w:eastAsia="Arial" w:hAnsi="Palatino Linotype" w:cs="Arial"/>
                      <w:w w:val="95"/>
                      <w:sz w:val="19"/>
                      <w:szCs w:val="19"/>
                    </w:rPr>
                  </w:pPr>
                  <w:r w:rsidRPr="00E12DEC">
                    <w:rPr>
                      <w:rFonts w:ascii="Palatino Linotype" w:eastAsia="Arial" w:hAnsi="Palatino Linotype" w:cs="Arial"/>
                      <w:w w:val="95"/>
                      <w:sz w:val="19"/>
                      <w:szCs w:val="19"/>
                    </w:rPr>
                    <w:t>[</w:t>
                  </w:r>
                  <w:r>
                    <w:rPr>
                      <w:rFonts w:ascii="Palatino Linotype" w:eastAsia="Arial" w:hAnsi="Palatino Linotype" w:cs="Arial"/>
                      <w:w w:val="95"/>
                      <w:sz w:val="19"/>
                      <w:szCs w:val="19"/>
                    </w:rPr>
                    <w:t xml:space="preserve">50710000-5]-Υπηρεσίες επισκευής &amp; συντήρησης ηλεκτρομηχανολογικών </w:t>
                  </w:r>
                </w:p>
                <w:p w:rsidR="00F13BCA" w:rsidRPr="00E12DEC" w:rsidRDefault="00F13BCA" w:rsidP="00F13BCA">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Pr>
                      <w:rFonts w:ascii="Palatino Linotype" w:eastAsia="Arial" w:hAnsi="Palatino Linotype" w:cs="Arial"/>
                      <w:w w:val="95"/>
                      <w:sz w:val="19"/>
                      <w:szCs w:val="19"/>
                    </w:rPr>
                    <w:t>Εγκαταστάσεων κτιρίου</w:t>
                  </w:r>
                </w:p>
              </w:tc>
            </w:tr>
          </w:tbl>
          <w:p w:rsidR="00F13BCA" w:rsidRPr="00E12DEC" w:rsidRDefault="00F13BCA" w:rsidP="00F13BCA">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593FBC" w:rsidP="005D1CB1">
            <w:pPr>
              <w:suppressAutoHyphens w:val="0"/>
              <w:spacing w:line="276" w:lineRule="auto"/>
              <w:jc w:val="both"/>
              <w:rPr>
                <w:rFonts w:ascii="Palatino Linotype" w:eastAsia="Arial" w:hAnsi="Palatino Linotype" w:cs="Arial"/>
                <w:spacing w:val="-1"/>
                <w:w w:val="95"/>
                <w:sz w:val="19"/>
                <w:szCs w:val="19"/>
                <w:lang w:eastAsia="en-US"/>
              </w:rPr>
            </w:pPr>
            <w:r>
              <w:rPr>
                <w:rFonts w:ascii="Palatino Linotype" w:hAnsi="Palatino Linotype"/>
                <w:b/>
                <w:sz w:val="19"/>
                <w:szCs w:val="19"/>
              </w:rPr>
              <w:t>74.276,00</w:t>
            </w:r>
            <w:r w:rsidR="0064664D" w:rsidRPr="00E12DEC">
              <w:rPr>
                <w:rFonts w:ascii="Palatino Linotype" w:hAnsi="Palatino Linotype"/>
                <w:b/>
                <w:sz w:val="19"/>
                <w:szCs w:val="19"/>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5D1CB1">
            <w:pPr>
              <w:pStyle w:val="a6"/>
              <w:numPr>
                <w:ilvl w:val="0"/>
                <w:numId w:val="15"/>
              </w:numPr>
              <w:tabs>
                <w:tab w:val="left" w:pos="385"/>
              </w:tabs>
              <w:spacing w:after="0" w:line="240" w:lineRule="auto"/>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16561E" w:rsidP="00593FBC">
            <w:pPr>
              <w:pStyle w:val="a6"/>
              <w:numPr>
                <w:ilvl w:val="0"/>
                <w:numId w:val="15"/>
              </w:numPr>
              <w:tabs>
                <w:tab w:val="left" w:pos="385"/>
              </w:tabs>
              <w:spacing w:after="0" w:line="240" w:lineRule="auto"/>
              <w:contextualSpacing w:val="0"/>
              <w:jc w:val="both"/>
              <w:rPr>
                <w:rFonts w:ascii="Palatino Linotype" w:eastAsia="Arial" w:hAnsi="Palatino Linotype" w:cs="Arial"/>
                <w:spacing w:val="-1"/>
                <w:w w:val="95"/>
                <w:sz w:val="19"/>
                <w:szCs w:val="19"/>
              </w:rPr>
            </w:pPr>
            <w:r w:rsidRPr="00593FBC">
              <w:rPr>
                <w:rFonts w:ascii="Palatino Linotype" w:hAnsi="Palatino Linotype" w:cs="Calibri"/>
                <w:b/>
                <w:sz w:val="19"/>
                <w:szCs w:val="19"/>
              </w:rPr>
              <w:t xml:space="preserve">Έργο: </w:t>
            </w:r>
            <w:r w:rsidRPr="00825377">
              <w:rPr>
                <w:rFonts w:ascii="Palatino Linotype" w:hAnsi="Palatino Linotype" w:cs="Calibri"/>
                <w:b/>
                <w:sz w:val="19"/>
                <w:szCs w:val="19"/>
              </w:rPr>
              <w:t>2020ΣΕ54600045, Υποέργο 4</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B04C8B" w:rsidRDefault="00F15033" w:rsidP="005D1CB1">
            <w:pPr>
              <w:suppressAutoHyphens w:val="0"/>
              <w:spacing w:line="276" w:lineRule="auto"/>
              <w:jc w:val="both"/>
              <w:rPr>
                <w:rFonts w:ascii="Palatino Linotype" w:eastAsia="Arial" w:hAnsi="Palatino Linotype" w:cs="Arial"/>
                <w:spacing w:val="-1"/>
                <w:w w:val="95"/>
                <w:sz w:val="19"/>
                <w:szCs w:val="19"/>
                <w:lang w:eastAsia="en-US"/>
              </w:rPr>
            </w:pPr>
            <w:r w:rsidRPr="00C85F6B">
              <w:rPr>
                <w:rFonts w:ascii="Palatino Linotype" w:hAnsi="Palatino Linotype"/>
                <w:b/>
                <w:sz w:val="19"/>
                <w:szCs w:val="19"/>
              </w:rPr>
              <w:t>2810393</w:t>
            </w:r>
            <w:r w:rsidR="0081207D" w:rsidRPr="00C85F6B">
              <w:rPr>
                <w:rFonts w:ascii="Palatino Linotype" w:hAnsi="Palatino Linotype"/>
                <w:b/>
                <w:sz w:val="19"/>
                <w:szCs w:val="19"/>
              </w:rPr>
              <w:t>127</w:t>
            </w:r>
            <w:r w:rsidRPr="00C85F6B">
              <w:rPr>
                <w:rFonts w:ascii="Palatino Linotype" w:hAnsi="Palatino Linotype"/>
                <w:b/>
                <w:sz w:val="19"/>
                <w:szCs w:val="19"/>
              </w:rPr>
              <w:t xml:space="preserve"> (κ.</w:t>
            </w:r>
            <w:r w:rsidR="00A740AD">
              <w:rPr>
                <w:rFonts w:ascii="Palatino Linotype" w:hAnsi="Palatino Linotype"/>
                <w:b/>
                <w:sz w:val="19"/>
                <w:szCs w:val="19"/>
              </w:rPr>
              <w:t xml:space="preserve"> </w:t>
            </w:r>
            <w:r w:rsidR="008254A2">
              <w:rPr>
                <w:rFonts w:ascii="Palatino Linotype" w:hAnsi="Palatino Linotype"/>
                <w:b/>
                <w:sz w:val="19"/>
                <w:szCs w:val="19"/>
                <w:lang w:val="en-US"/>
              </w:rPr>
              <w:t>X.</w:t>
            </w:r>
            <w:r w:rsidRPr="00C85F6B">
              <w:rPr>
                <w:rFonts w:ascii="Palatino Linotype" w:hAnsi="Palatino Linotype"/>
                <w:b/>
                <w:sz w:val="19"/>
                <w:szCs w:val="19"/>
              </w:rPr>
              <w:t xml:space="preserve"> </w:t>
            </w:r>
            <w:r w:rsidR="0081207D" w:rsidRPr="00C85F6B">
              <w:rPr>
                <w:rFonts w:ascii="Palatino Linotype" w:hAnsi="Palatino Linotype"/>
                <w:b/>
                <w:sz w:val="19"/>
                <w:szCs w:val="19"/>
              </w:rPr>
              <w:t>Κυρια</w:t>
            </w:r>
            <w:r w:rsidRPr="00C85F6B">
              <w:rPr>
                <w:rFonts w:ascii="Palatino Linotype" w:hAnsi="Palatino Linotype"/>
                <w:b/>
                <w:sz w:val="19"/>
                <w:szCs w:val="19"/>
              </w:rPr>
              <w:t>κάκης)</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B04C8B" w:rsidRDefault="00D80C4E" w:rsidP="005D1CB1">
            <w:pPr>
              <w:suppressAutoHyphens w:val="0"/>
              <w:spacing w:line="276" w:lineRule="auto"/>
              <w:jc w:val="both"/>
              <w:rPr>
                <w:rFonts w:ascii="Palatino Linotype" w:eastAsia="Arial" w:hAnsi="Palatino Linotype" w:cs="Arial"/>
                <w:spacing w:val="-1"/>
                <w:w w:val="95"/>
                <w:sz w:val="19"/>
                <w:szCs w:val="19"/>
                <w:lang w:eastAsia="en-US"/>
              </w:rPr>
            </w:pPr>
            <w:r w:rsidRPr="00B04C8B">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w:t>
            </w:r>
            <w:r w:rsidRPr="00825377">
              <w:rPr>
                <w:rFonts w:ascii="Palatino Linotype" w:eastAsia="Arial" w:hAnsi="Palatino Linotype" w:cs="Arial"/>
                <w:spacing w:val="-1"/>
                <w:w w:val="95"/>
                <w:sz w:val="19"/>
                <w:szCs w:val="19"/>
                <w:lang w:eastAsia="en-US"/>
              </w:rPr>
              <w:t>άκλειο, Κτήριο Διοίκησης, Πανεπιστημιούπολη Βουτών Ηράκλειο, και στο τηλέφωνο (2810) 39314</w:t>
            </w:r>
            <w:r w:rsidR="00976A92" w:rsidRPr="00825377">
              <w:rPr>
                <w:rFonts w:ascii="Palatino Linotype" w:eastAsia="Arial" w:hAnsi="Palatino Linotype" w:cs="Arial"/>
                <w:spacing w:val="-1"/>
                <w:w w:val="95"/>
                <w:sz w:val="19"/>
                <w:szCs w:val="19"/>
                <w:lang w:eastAsia="en-US"/>
              </w:rPr>
              <w:t>2</w:t>
            </w:r>
            <w:r w:rsidRPr="00825377">
              <w:rPr>
                <w:rFonts w:ascii="Palatino Linotype" w:eastAsia="Arial" w:hAnsi="Palatino Linotype" w:cs="Arial"/>
                <w:spacing w:val="-1"/>
                <w:w w:val="95"/>
                <w:sz w:val="19"/>
                <w:szCs w:val="19"/>
                <w:lang w:eastAsia="en-US"/>
              </w:rPr>
              <w:t xml:space="preserve"> (κ</w:t>
            </w:r>
            <w:r w:rsidR="00976A92" w:rsidRPr="00825377">
              <w:rPr>
                <w:rFonts w:ascii="Palatino Linotype" w:eastAsia="Arial" w:hAnsi="Palatino Linotype" w:cs="Arial"/>
                <w:spacing w:val="-1"/>
                <w:w w:val="95"/>
                <w:sz w:val="19"/>
                <w:szCs w:val="19"/>
                <w:lang w:eastAsia="en-US"/>
              </w:rPr>
              <w:t>α</w:t>
            </w:r>
            <w:r w:rsidRPr="00825377">
              <w:rPr>
                <w:rFonts w:ascii="Palatino Linotype" w:eastAsia="Arial" w:hAnsi="Palatino Linotype" w:cs="Arial"/>
                <w:spacing w:val="-1"/>
                <w:w w:val="95"/>
                <w:sz w:val="19"/>
                <w:szCs w:val="19"/>
                <w:lang w:eastAsia="en-US"/>
              </w:rPr>
              <w:t>.</w:t>
            </w:r>
            <w:r w:rsidR="00B24B95" w:rsidRPr="00825377">
              <w:rPr>
                <w:rFonts w:ascii="Palatino Linotype" w:eastAsia="Arial" w:hAnsi="Palatino Linotype" w:cs="Arial"/>
                <w:spacing w:val="-1"/>
                <w:w w:val="95"/>
                <w:sz w:val="19"/>
                <w:szCs w:val="19"/>
                <w:lang w:eastAsia="en-US"/>
              </w:rPr>
              <w:t xml:space="preserve"> </w:t>
            </w:r>
            <w:r w:rsidR="00976A92" w:rsidRPr="00825377">
              <w:rPr>
                <w:rFonts w:ascii="Palatino Linotype" w:eastAsia="Arial" w:hAnsi="Palatino Linotype" w:cs="Arial"/>
                <w:spacing w:val="-1"/>
                <w:w w:val="95"/>
                <w:sz w:val="19"/>
                <w:szCs w:val="19"/>
                <w:lang w:eastAsia="en-US"/>
              </w:rPr>
              <w:t>Μαριού</w:t>
            </w:r>
            <w:r w:rsidRPr="00825377">
              <w:rPr>
                <w:rFonts w:ascii="Palatino Linotype" w:eastAsia="Arial" w:hAnsi="Palatino Linotype" w:cs="Arial"/>
                <w:spacing w:val="-1"/>
                <w:w w:val="95"/>
                <w:sz w:val="19"/>
                <w:szCs w:val="19"/>
                <w:lang w:eastAsia="en-US"/>
              </w:rPr>
              <w:t>)</w:t>
            </w:r>
          </w:p>
          <w:p w:rsidR="00D80C4E" w:rsidRPr="0006023A" w:rsidRDefault="00D80C4E" w:rsidP="005D1CB1">
            <w:pPr>
              <w:suppressAutoHyphens w:val="0"/>
              <w:spacing w:line="276" w:lineRule="auto"/>
              <w:jc w:val="both"/>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825377" w:rsidP="005D1CB1">
            <w:pPr>
              <w:suppressAutoHyphens w:val="0"/>
              <w:spacing w:line="276" w:lineRule="auto"/>
              <w:jc w:val="both"/>
              <w:rPr>
                <w:rFonts w:ascii="Palatino Linotype" w:eastAsia="Arial" w:hAnsi="Palatino Linotype" w:cs="Arial"/>
                <w:spacing w:val="-1"/>
                <w:w w:val="95"/>
                <w:sz w:val="19"/>
                <w:szCs w:val="19"/>
                <w:lang w:eastAsia="en-US"/>
              </w:rPr>
            </w:pPr>
            <w:r w:rsidRPr="00825377">
              <w:rPr>
                <w:rFonts w:ascii="Palatino Linotype" w:eastAsia="Arial" w:hAnsi="Palatino Linotype" w:cs="Arial"/>
                <w:spacing w:val="-1"/>
                <w:w w:val="95"/>
                <w:sz w:val="19"/>
                <w:szCs w:val="19"/>
                <w:lang w:eastAsia="en-US"/>
              </w:rPr>
              <w:t>Τμήμα Πρωτοκόλλου, Κτήριο Διοίκησης Ι (Ισόγειο – Γραφείο 20) του Πανεπιστημίου Κρήτης, (Πανεπιστημιούπολη Βουτών Ηράκλειο Κρήτης)</w:t>
            </w:r>
            <w:r>
              <w:rPr>
                <w:rFonts w:ascii="Palatino Linotype" w:eastAsia="Arial" w:hAnsi="Palatino Linotype" w:cs="Arial"/>
                <w:spacing w:val="-1"/>
                <w:w w:val="95"/>
                <w:sz w:val="19"/>
                <w:szCs w:val="19"/>
                <w:lang w:eastAsia="en-US"/>
              </w:rPr>
              <w:t>.</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B24B95" w:rsidRDefault="00591A2B" w:rsidP="00B24B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ΟΡΙΖΟΝΤΙΑ ΡΗΤΡΑ</w:t>
            </w:r>
            <w:r w:rsidR="00B24B95">
              <w:rPr>
                <w:rFonts w:ascii="Palatino Linotype" w:eastAsia="Arial" w:hAnsi="Palatino Linotype" w:cs="Arial"/>
                <w:b/>
                <w:spacing w:val="-1"/>
                <w:w w:val="95"/>
                <w:sz w:val="19"/>
                <w:szCs w:val="19"/>
                <w:lang w:eastAsia="en-US"/>
              </w:rPr>
              <w:t xml:space="preserve"> </w:t>
            </w:r>
            <w:r w:rsidRPr="00B24B95">
              <w:rPr>
                <w:rFonts w:ascii="Palatino Linotype" w:eastAsia="Arial" w:hAnsi="Palatino Linotype" w:cs="Arial"/>
                <w:b/>
                <w:spacing w:val="-1"/>
                <w:w w:val="95"/>
                <w:sz w:val="19"/>
                <w:szCs w:val="19"/>
                <w:lang w:eastAsia="en-US"/>
              </w:rPr>
              <w:t>(Άρθρα 18 παρ 2 και 4 &amp; 130 παρ. 1 του Ν.4412/2016</w:t>
            </w:r>
            <w:r w:rsidR="00FB0118">
              <w:rPr>
                <w:rFonts w:ascii="Palatino Linotype" w:eastAsia="Arial" w:hAnsi="Palatino Linotype" w:cs="Arial"/>
                <w:b/>
                <w:spacing w:val="-1"/>
                <w:w w:val="95"/>
                <w:sz w:val="19"/>
                <w:szCs w:val="19"/>
                <w:lang w:eastAsia="en-US"/>
              </w:rPr>
              <w:t xml:space="preserve"> όπως ισχύουν σήμερα</w:t>
            </w:r>
            <w:r w:rsidRPr="00B24B95">
              <w:rPr>
                <w:rFonts w:ascii="Palatino Linotype" w:eastAsia="Arial" w:hAnsi="Palatino Linotype" w:cs="Arial"/>
                <w:b/>
                <w:spacing w:val="-1"/>
                <w:w w:val="95"/>
                <w:sz w:val="19"/>
                <w:szCs w:val="19"/>
                <w:lang w:eastAsia="en-US"/>
              </w:rPr>
              <w:t>)</w:t>
            </w:r>
          </w:p>
          <w:p w:rsidR="00591A2B" w:rsidRPr="00591A2B"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FB0118" w:rsidRPr="00FB0118" w:rsidRDefault="00591A2B" w:rsidP="005D1CB1">
            <w:pPr>
              <w:jc w:val="both"/>
              <w:rPr>
                <w:rFonts w:ascii="Palatino Linotype" w:eastAsia="Arial" w:hAnsi="Palatino Linotype" w:cs="Arial"/>
                <w:spacing w:val="-1"/>
                <w:w w:val="95"/>
                <w:sz w:val="19"/>
                <w:szCs w:val="19"/>
                <w:lang w:eastAsia="en-US"/>
              </w:rPr>
            </w:pPr>
            <w:bookmarkStart w:id="1" w:name="_GoBack"/>
            <w:bookmarkEnd w:id="1"/>
            <w:r w:rsidRPr="00E12DEC">
              <w:rPr>
                <w:rFonts w:ascii="Palatino Linotype" w:eastAsia="Arial" w:hAnsi="Palatino Linotype" w:cs="Arial"/>
                <w:spacing w:val="-1"/>
                <w:w w:val="95"/>
                <w:sz w:val="18"/>
                <w:szCs w:val="18"/>
                <w:lang w:eastAsia="en-US"/>
              </w:rPr>
              <w:t xml:space="preserve">  </w:t>
            </w:r>
            <w:r w:rsidR="00FB0118" w:rsidRPr="00FB0118">
              <w:rPr>
                <w:rFonts w:ascii="Palatino Linotype" w:eastAsia="Arial" w:hAnsi="Palatino Linotype" w:cs="Arial"/>
                <w:spacing w:val="-1"/>
                <w:w w:val="95"/>
                <w:sz w:val="19"/>
                <w:szCs w:val="19"/>
                <w:lang w:eastAsia="en-US"/>
              </w:rPr>
              <w:t>Οι οικονομικοί φορείς δεσμεύονται ότι:</w:t>
            </w:r>
          </w:p>
          <w:p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 xml:space="preserve">β) δεν θα ενεργήσουν αθέμιτα, παράνομα ή καταχρηστικά </w:t>
            </w:r>
            <w:proofErr w:type="spellStart"/>
            <w:r w:rsidRPr="00FB0118">
              <w:rPr>
                <w:rFonts w:ascii="Palatino Linotype" w:eastAsia="Arial" w:hAnsi="Palatino Linotype" w:cs="Arial"/>
                <w:spacing w:val="-1"/>
                <w:w w:val="95"/>
                <w:sz w:val="19"/>
                <w:szCs w:val="19"/>
                <w:lang w:eastAsia="en-US"/>
              </w:rPr>
              <w:t>καθ΄</w:t>
            </w:r>
            <w:proofErr w:type="spellEnd"/>
            <w:r w:rsidR="00A740AD">
              <w:rPr>
                <w:rFonts w:ascii="Palatino Linotype" w:eastAsia="Arial" w:hAnsi="Palatino Linotype" w:cs="Arial"/>
                <w:spacing w:val="-1"/>
                <w:w w:val="95"/>
                <w:sz w:val="19"/>
                <w:szCs w:val="19"/>
                <w:lang w:eastAsia="en-US"/>
              </w:rPr>
              <w:t xml:space="preserve"> </w:t>
            </w:r>
            <w:r w:rsidRPr="00FB0118">
              <w:rPr>
                <w:rFonts w:ascii="Palatino Linotype" w:eastAsia="Arial" w:hAnsi="Palatino Linotype" w:cs="Arial"/>
                <w:spacing w:val="-1"/>
                <w:w w:val="95"/>
                <w:sz w:val="19"/>
                <w:szCs w:val="19"/>
                <w:lang w:eastAsia="en-US"/>
              </w:rPr>
              <w:t>όλη τη διάρκεια της διαδικασίας ανάθεσης, αλλά και κατά το στάδιο εκτέλεσης της σύμβασης, εφόσον επιλεγούν.</w:t>
            </w:r>
          </w:p>
          <w:p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γ) λαμβάνουν τα κατάλληλα μέτρα για να διαφυλάξουν την εμπιστευτικότητα των πληροφοριών που έχουν χαρακτηρισθεί ως τέτοιες.</w:t>
            </w:r>
          </w:p>
          <w:p w:rsidR="00591A2B" w:rsidRPr="00E12DEC" w:rsidRDefault="00591A2B" w:rsidP="005D1CB1">
            <w:pPr>
              <w:suppressAutoHyphens w:val="0"/>
              <w:spacing w:line="276" w:lineRule="auto"/>
              <w:jc w:val="both"/>
              <w:rPr>
                <w:rFonts w:ascii="Palatino Linotype" w:eastAsia="Arial" w:hAnsi="Palatino Linotype" w:cs="Arial"/>
                <w:spacing w:val="-1"/>
                <w:w w:val="95"/>
                <w:sz w:val="19"/>
                <w:szCs w:val="19"/>
                <w:lang w:eastAsia="en-US"/>
              </w:rPr>
            </w:pPr>
          </w:p>
        </w:tc>
      </w:tr>
      <w:tr w:rsidR="00FB0118" w:rsidRPr="00E12DEC" w:rsidTr="00DD0E21">
        <w:trPr>
          <w:gridAfter w:val="1"/>
          <w:wAfter w:w="124" w:type="dxa"/>
          <w:jc w:val="center"/>
        </w:trPr>
        <w:tc>
          <w:tcPr>
            <w:tcW w:w="1951" w:type="dxa"/>
            <w:gridSpan w:val="2"/>
            <w:shd w:val="clear" w:color="auto" w:fill="D9D9D9" w:themeFill="background1" w:themeFillShade="D9"/>
            <w:vAlign w:val="center"/>
          </w:tcPr>
          <w:p w:rsidR="00FB0118" w:rsidRPr="0006023A" w:rsidRDefault="00FB0118" w:rsidP="00D80C4E">
            <w:pPr>
              <w:suppressAutoHyphens w:val="0"/>
              <w:spacing w:line="276" w:lineRule="auto"/>
              <w:rPr>
                <w:rFonts w:ascii="Palatino Linotype" w:eastAsia="Arial" w:hAnsi="Palatino Linotype" w:cs="Arial"/>
                <w:b/>
                <w:spacing w:val="-1"/>
                <w:w w:val="95"/>
                <w:sz w:val="19"/>
                <w:szCs w:val="19"/>
                <w:lang w:eastAsia="en-US"/>
              </w:rPr>
            </w:pPr>
            <w:r w:rsidRPr="00FB0118">
              <w:rPr>
                <w:rFonts w:ascii="Palatino Linotype" w:eastAsia="Arial" w:hAnsi="Palatino Linotype" w:cs="Arial"/>
                <w:b/>
                <w:spacing w:val="-1"/>
                <w:w w:val="95"/>
                <w:sz w:val="19"/>
                <w:szCs w:val="19"/>
                <w:lang w:eastAsia="en-US"/>
              </w:rPr>
              <w:t>Προστασία Προσωπικών Δεδομένων</w:t>
            </w:r>
          </w:p>
        </w:tc>
        <w:tc>
          <w:tcPr>
            <w:tcW w:w="7531" w:type="dxa"/>
            <w:gridSpan w:val="2"/>
            <w:vAlign w:val="center"/>
          </w:tcPr>
          <w:p w:rsidR="00FB0118" w:rsidRPr="005D1CB1" w:rsidRDefault="00FB0118" w:rsidP="005D1CB1">
            <w:pPr>
              <w:jc w:val="both"/>
              <w:rPr>
                <w:rFonts w:ascii="Palatino Linotype" w:eastAsia="Arial" w:hAnsi="Palatino Linotype" w:cs="Arial"/>
                <w:spacing w:val="-1"/>
                <w:w w:val="95"/>
                <w:sz w:val="19"/>
                <w:szCs w:val="19"/>
                <w:lang w:eastAsia="en-US"/>
              </w:rPr>
            </w:pPr>
            <w:r w:rsidRPr="005D1CB1">
              <w:rPr>
                <w:rFonts w:ascii="Palatino Linotype" w:eastAsia="Arial" w:hAnsi="Palatino Linotype" w:cs="Arial"/>
                <w:spacing w:val="-1"/>
                <w:w w:val="95"/>
                <w:sz w:val="19"/>
                <w:szCs w:val="19"/>
                <w:lang w:eastAsia="en-US"/>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w:t>
            </w:r>
            <w:r w:rsidRPr="005D1CB1">
              <w:rPr>
                <w:rFonts w:ascii="Palatino Linotype" w:eastAsia="Arial" w:hAnsi="Palatino Linotype" w:cs="Arial"/>
                <w:spacing w:val="-1"/>
                <w:w w:val="95"/>
                <w:sz w:val="19"/>
                <w:szCs w:val="19"/>
                <w:lang w:eastAsia="en-US"/>
              </w:rPr>
              <w:lastRenderedPageBreak/>
              <w:t>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FB0118" w:rsidRPr="00E12DEC" w:rsidRDefault="00FB0118" w:rsidP="00FB0118">
            <w:pPr>
              <w:pStyle w:val="TableParagraph"/>
              <w:jc w:val="both"/>
              <w:rPr>
                <w:rFonts w:ascii="Palatino Linotype" w:eastAsia="Arial" w:hAnsi="Palatino Linotype" w:cs="Arial"/>
                <w:spacing w:val="-1"/>
                <w:w w:val="95"/>
                <w:sz w:val="18"/>
                <w:szCs w:val="18"/>
                <w:lang w:val="el-GR"/>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5D1CB1">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Δικαιούμενοι συμμετοχής</w:t>
            </w:r>
            <w:r w:rsidR="00EE6990">
              <w:rPr>
                <w:rFonts w:ascii="Palatino Linotype" w:eastAsia="Arial" w:hAnsi="Palatino Linotype" w:cs="Arial"/>
                <w:b/>
                <w:spacing w:val="-1"/>
                <w:w w:val="95"/>
                <w:sz w:val="19"/>
                <w:szCs w:val="19"/>
                <w:lang w:eastAsia="en-US"/>
              </w:rPr>
              <w:t xml:space="preserve"> </w:t>
            </w:r>
          </w:p>
        </w:tc>
        <w:tc>
          <w:tcPr>
            <w:tcW w:w="7531" w:type="dxa"/>
            <w:gridSpan w:val="2"/>
            <w:vAlign w:val="center"/>
          </w:tcPr>
          <w:p w:rsidR="00EE6990" w:rsidRPr="00E12DEC" w:rsidRDefault="00EE6990" w:rsidP="00FB0118">
            <w:pPr>
              <w:pStyle w:val="TableParagraph"/>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5D1CB1">
            <w:pPr>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5D1CB1">
            <w:pPr>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FB0118" w:rsidRDefault="0064664D" w:rsidP="005D1CB1">
            <w:pPr>
              <w:pStyle w:val="Default"/>
              <w:jc w:val="both"/>
              <w:rPr>
                <w:rFonts w:eastAsia="Calibri" w:cs="Calibri"/>
                <w:b/>
                <w:sz w:val="18"/>
                <w:szCs w:val="18"/>
                <w:u w:val="single"/>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E12DEC" w:rsidRDefault="0064664D" w:rsidP="005D1CB1">
            <w:pPr>
              <w:ind w:right="47"/>
              <w:rPr>
                <w:rFonts w:ascii="Palatino Linotype" w:eastAsia="Arial" w:hAnsi="Palatino Linotype" w:cs="Arial"/>
                <w:spacing w:val="-1"/>
                <w:w w:val="95"/>
                <w:sz w:val="18"/>
                <w:szCs w:val="18"/>
                <w:lang w:eastAsia="en-US"/>
              </w:rPr>
            </w:pPr>
          </w:p>
        </w:tc>
      </w:tr>
      <w:tr w:rsidR="005D1CB1" w:rsidRPr="00E12DEC" w:rsidTr="00DD0E21">
        <w:trPr>
          <w:gridAfter w:val="1"/>
          <w:wAfter w:w="124" w:type="dxa"/>
          <w:jc w:val="center"/>
        </w:trPr>
        <w:tc>
          <w:tcPr>
            <w:tcW w:w="1951" w:type="dxa"/>
            <w:gridSpan w:val="2"/>
            <w:shd w:val="clear" w:color="auto" w:fill="D9D9D9" w:themeFill="background1" w:themeFillShade="D9"/>
            <w:vAlign w:val="center"/>
          </w:tcPr>
          <w:p w:rsidR="005D1CB1" w:rsidRPr="0006023A" w:rsidRDefault="005D1CB1"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Λόγοι Αποκλεισμού</w:t>
            </w:r>
          </w:p>
        </w:tc>
        <w:tc>
          <w:tcPr>
            <w:tcW w:w="7531" w:type="dxa"/>
            <w:gridSpan w:val="2"/>
            <w:vAlign w:val="center"/>
          </w:tcPr>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5D1CB1" w:rsidRPr="005D1CB1" w:rsidRDefault="00F64172" w:rsidP="005D1CB1">
            <w:pPr>
              <w:jc w:val="both"/>
              <w:rPr>
                <w:rFonts w:ascii="Palatino Linotype" w:hAnsi="Palatino Linotype"/>
                <w:w w:val="90"/>
                <w:sz w:val="18"/>
                <w:szCs w:val="18"/>
              </w:rPr>
            </w:pPr>
            <w:r w:rsidRPr="00F64172">
              <w:rPr>
                <w:rFonts w:ascii="Palatino Linotype" w:hAnsi="Palatino Linotype"/>
                <w:b/>
                <w:bCs/>
                <w:w w:val="90"/>
                <w:sz w:val="18"/>
                <w:szCs w:val="18"/>
              </w:rPr>
              <w:t>1.</w:t>
            </w:r>
            <w:r w:rsidR="005D1CB1" w:rsidRPr="005D1CB1">
              <w:rPr>
                <w:rFonts w:ascii="Palatino Linotype" w:hAnsi="Palatino Linotype"/>
                <w:w w:val="90"/>
                <w:sz w:val="18"/>
                <w:szCs w:val="18"/>
              </w:rPr>
              <w:t xml:space="preserve"> Όταν υπάρχει σε βάρος του αμετάκλητη καταδικαστική απόφαση για ένα από τα ακόλουθα εγκλήματα: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5D1CB1">
              <w:rPr>
                <w:rFonts w:ascii="Palatino Linotype" w:hAnsi="Palatino Linotype"/>
                <w:w w:val="90"/>
                <w:sz w:val="18"/>
                <w:szCs w:val="18"/>
                <w:vertAlign w:val="superscript"/>
              </w:rPr>
              <w:t>ης</w:t>
            </w:r>
            <w:r w:rsidRPr="005D1CB1">
              <w:rPr>
                <w:rFonts w:ascii="Palatino Linotype" w:hAnsi="Palatino Linotype"/>
                <w:w w:val="90"/>
                <w:sz w:val="18"/>
                <w:szCs w:val="18"/>
              </w:rPr>
              <w:t xml:space="preserve"> Ιουλίου 2017 σχετικά με την καταπολέμηση, μέσω του ποινικού δικαίου, της απάτης εις βάρος των οικονομικών συμφερόντων της Ένωσης (</w:t>
            </w:r>
            <w:r w:rsidRPr="005D1CB1">
              <w:rPr>
                <w:rFonts w:ascii="Palatino Linotype" w:hAnsi="Palatino Linotype"/>
                <w:w w:val="90"/>
                <w:sz w:val="18"/>
                <w:szCs w:val="18"/>
                <w:lang w:val="en-US"/>
              </w:rPr>
              <w:t>L</w:t>
            </w:r>
            <w:r w:rsidRPr="005D1CB1">
              <w:rPr>
                <w:rFonts w:ascii="Palatino Linotype" w:hAnsi="Palatino Linotype"/>
                <w:w w:val="90"/>
                <w:sz w:val="18"/>
                <w:szCs w:val="18"/>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5D1CB1">
              <w:rPr>
                <w:rFonts w:ascii="Palatino Linotype" w:hAnsi="Palatino Linotype"/>
                <w:w w:val="90"/>
                <w:sz w:val="18"/>
                <w:szCs w:val="18"/>
                <w:lang w:eastAsia="el-GR"/>
              </w:rPr>
              <w:t xml:space="preserve">απάτη σχετική με τις επιχορηγήσεις), 390 (απιστία) του Ποινικού Κώδικα και των άρθρων 155 </w:t>
            </w:r>
            <w:proofErr w:type="spellStart"/>
            <w:r w:rsidRPr="005D1CB1">
              <w:rPr>
                <w:rFonts w:ascii="Palatino Linotype" w:hAnsi="Palatino Linotype"/>
                <w:w w:val="90"/>
                <w:sz w:val="18"/>
                <w:szCs w:val="18"/>
                <w:lang w:eastAsia="el-GR"/>
              </w:rPr>
              <w:t>επ</w:t>
            </w:r>
            <w:proofErr w:type="spellEnd"/>
            <w:r w:rsidRPr="005D1CB1">
              <w:rPr>
                <w:rFonts w:ascii="Palatino Linotype" w:hAnsi="Palatino Linotype"/>
                <w:w w:val="90"/>
                <w:sz w:val="18"/>
                <w:szCs w:val="18"/>
                <w:lang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5D1CB1">
              <w:rPr>
                <w:rFonts w:ascii="Palatino Linotype" w:hAnsi="Palatino Linotype"/>
                <w:w w:val="90"/>
                <w:sz w:val="18"/>
                <w:szCs w:val="18"/>
              </w:rPr>
              <w:t xml:space="preserve">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D1CB1">
              <w:rPr>
                <w:rFonts w:ascii="Palatino Linotype" w:hAnsi="Palatino Linotype"/>
                <w:w w:val="90"/>
                <w:sz w:val="18"/>
                <w:szCs w:val="18"/>
                <w:vertAlign w:val="superscript"/>
              </w:rPr>
              <w:t>ης</w:t>
            </w:r>
            <w:r w:rsidRPr="005D1CB1">
              <w:rPr>
                <w:rFonts w:ascii="Palatino Linotype" w:hAnsi="Palatino Linotype"/>
                <w:w w:val="90"/>
                <w:sz w:val="18"/>
                <w:szCs w:val="18"/>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w:t>
            </w:r>
            <w:r w:rsidRPr="005D1CB1">
              <w:rPr>
                <w:rFonts w:ascii="Palatino Linotype" w:hAnsi="Palatino Linotype"/>
                <w:w w:val="90"/>
                <w:sz w:val="18"/>
                <w:szCs w:val="18"/>
              </w:rPr>
              <w:lastRenderedPageBreak/>
              <w:t>των άρθρων 32-35 του ν. 4689/2020 (Α’103),</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5D1CB1">
              <w:rPr>
                <w:rFonts w:ascii="Palatino Linotype" w:hAnsi="Palatino Linotype"/>
                <w:w w:val="90"/>
                <w:sz w:val="18"/>
                <w:szCs w:val="18"/>
              </w:rPr>
              <w:t>αριθμ</w:t>
            </w:r>
            <w:proofErr w:type="spellEnd"/>
            <w:r w:rsidRPr="005D1CB1">
              <w:rPr>
                <w:rFonts w:ascii="Palatino Linotype" w:hAnsi="Palatino Linotype"/>
                <w:w w:val="90"/>
                <w:sz w:val="18"/>
                <w:szCs w:val="18"/>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D1CB1">
              <w:rPr>
                <w:rFonts w:ascii="Palatino Linotype" w:hAnsi="Palatino Linotype"/>
                <w:w w:val="90"/>
                <w:sz w:val="18"/>
                <w:szCs w:val="18"/>
                <w:lang w:val="en-US"/>
              </w:rPr>
              <w:t>L</w:t>
            </w:r>
            <w:r w:rsidRPr="005D1CB1">
              <w:rPr>
                <w:rFonts w:ascii="Palatino Linotype" w:hAnsi="Palatino Linotype"/>
                <w:w w:val="90"/>
                <w:sz w:val="18"/>
                <w:szCs w:val="18"/>
              </w:rPr>
              <w:t xml:space="preserve"> 141/05.06.2015) και τα εγκλήματα των άρθρων 2 και 39 του ν. 4557/2018 (Α’ 139),</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5D1CB1" w:rsidRPr="005D1CB1"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w w:val="90"/>
                <w:sz w:val="18"/>
                <w:szCs w:val="18"/>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5D1CB1" w:rsidRPr="005D1CB1"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w w:val="90"/>
                <w:sz w:val="18"/>
                <w:szCs w:val="18"/>
              </w:rPr>
              <w:t>- στις περιπτώσεις Συνεταιρισμών, τα μέλη του Διοικητικού Συμβουλίου.</w:t>
            </w:r>
          </w:p>
          <w:p w:rsidR="005D1CB1" w:rsidRPr="005D1CB1"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w w:val="90"/>
                <w:sz w:val="18"/>
                <w:szCs w:val="18"/>
              </w:rPr>
              <w:t>- σε όλες τις υπόλοιπες περιπτώσεις νομικών προσώπων, τον κατά περίπτωση νόμιμο εκπρόσωπο.</w:t>
            </w:r>
          </w:p>
          <w:p w:rsidR="005D1CB1" w:rsidRPr="005D1CB1" w:rsidRDefault="005D1CB1" w:rsidP="005D1CB1">
            <w:pPr>
              <w:suppressAutoHyphens w:val="0"/>
              <w:spacing w:after="160" w:line="252" w:lineRule="auto"/>
              <w:jc w:val="both"/>
              <w:rPr>
                <w:rFonts w:ascii="Palatino Linotype" w:hAnsi="Palatino Linotype"/>
                <w:b/>
                <w:bCs/>
                <w:w w:val="90"/>
                <w:sz w:val="18"/>
                <w:szCs w:val="18"/>
              </w:rPr>
            </w:pPr>
            <w:r w:rsidRPr="005D1CB1">
              <w:rPr>
                <w:rFonts w:ascii="Palatino Linotype" w:hAnsi="Palatino Linotype"/>
                <w:b/>
                <w:w w:val="90"/>
                <w:sz w:val="18"/>
                <w:szCs w:val="18"/>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5D1CB1">
              <w:rPr>
                <w:rFonts w:ascii="Palatino Linotype" w:hAnsi="Palatino Linotype"/>
                <w:w w:val="90"/>
                <w:sz w:val="18"/>
                <w:szCs w:val="18"/>
              </w:rPr>
              <w:t xml:space="preserve">. </w:t>
            </w:r>
          </w:p>
          <w:p w:rsidR="005D1CB1" w:rsidRPr="005D1CB1" w:rsidRDefault="00F64172" w:rsidP="005D1CB1">
            <w:pPr>
              <w:jc w:val="both"/>
              <w:rPr>
                <w:rFonts w:ascii="Palatino Linotype" w:hAnsi="Palatino Linotype"/>
                <w:w w:val="90"/>
                <w:sz w:val="18"/>
                <w:szCs w:val="18"/>
              </w:rPr>
            </w:pPr>
            <w:r w:rsidRPr="00F654AD">
              <w:rPr>
                <w:rFonts w:ascii="Palatino Linotype" w:hAnsi="Palatino Linotype"/>
                <w:b/>
                <w:bCs/>
                <w:w w:val="90"/>
                <w:sz w:val="18"/>
                <w:szCs w:val="18"/>
              </w:rPr>
              <w:t>2.</w:t>
            </w:r>
            <w:r w:rsidR="005D1CB1" w:rsidRPr="005D1CB1">
              <w:rPr>
                <w:rFonts w:ascii="Palatino Linotype" w:hAnsi="Palatino Linotype"/>
                <w:w w:val="90"/>
                <w:sz w:val="18"/>
                <w:szCs w:val="18"/>
              </w:rPr>
              <w:t xml:space="preserve"> Στις ακόλουθες περιπτώσεις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lang w:eastAsia="el-GR"/>
              </w:rPr>
              <w:t xml:space="preserve">Οι υποχρεώσεις των </w:t>
            </w:r>
            <w:proofErr w:type="spellStart"/>
            <w:r w:rsidRPr="005D1CB1">
              <w:rPr>
                <w:rFonts w:ascii="Palatino Linotype" w:hAnsi="Palatino Linotype"/>
                <w:w w:val="90"/>
                <w:sz w:val="18"/>
                <w:szCs w:val="18"/>
                <w:lang w:eastAsia="el-GR"/>
              </w:rPr>
              <w:t>περ</w:t>
            </w:r>
            <w:proofErr w:type="spellEnd"/>
            <w:r w:rsidRPr="005D1CB1">
              <w:rPr>
                <w:rFonts w:ascii="Palatino Linotype" w:hAnsi="Palatino Linotype"/>
                <w:w w:val="90"/>
                <w:sz w:val="18"/>
                <w:szCs w:val="18"/>
                <w:lang w:eastAsia="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5D1CB1" w:rsidRPr="005D1CB1" w:rsidRDefault="005D1CB1" w:rsidP="005D1CB1">
            <w:pPr>
              <w:jc w:val="both"/>
              <w:rPr>
                <w:rFonts w:ascii="Palatino Linotype" w:hAnsi="Palatino Linotype"/>
                <w:strike/>
                <w:w w:val="90"/>
                <w:sz w:val="18"/>
                <w:szCs w:val="18"/>
              </w:rPr>
            </w:pPr>
          </w:p>
          <w:p w:rsidR="005D1CB1" w:rsidRPr="005D1CB1" w:rsidRDefault="005D1CB1" w:rsidP="005D1CB1">
            <w:pPr>
              <w:pStyle w:val="foothanging"/>
              <w:spacing w:after="120"/>
              <w:ind w:left="0" w:firstLine="0"/>
              <w:rPr>
                <w:rFonts w:ascii="Palatino Linotype" w:hAnsi="Palatino Linotype"/>
                <w:i/>
                <w:color w:val="5B9BD5"/>
                <w:w w:val="90"/>
                <w:lang w:val="el-GR"/>
              </w:rPr>
            </w:pPr>
          </w:p>
          <w:p w:rsidR="005D1CB1" w:rsidRPr="005D1CB1" w:rsidRDefault="00F64172" w:rsidP="005D1CB1">
            <w:pPr>
              <w:jc w:val="both"/>
              <w:rPr>
                <w:rFonts w:ascii="Palatino Linotype" w:hAnsi="Palatino Linotype"/>
                <w:w w:val="90"/>
                <w:sz w:val="18"/>
                <w:szCs w:val="18"/>
              </w:rPr>
            </w:pPr>
            <w:r w:rsidRPr="00F64172">
              <w:rPr>
                <w:rFonts w:ascii="Palatino Linotype" w:hAnsi="Palatino Linotype"/>
                <w:b/>
                <w:bCs/>
                <w:w w:val="90"/>
                <w:sz w:val="18"/>
                <w:szCs w:val="18"/>
              </w:rPr>
              <w:t>3.</w:t>
            </w:r>
            <w:r w:rsidR="005D1CB1" w:rsidRPr="005D1CB1">
              <w:rPr>
                <w:rFonts w:ascii="Palatino Linotype" w:hAnsi="Palatino Linotype"/>
                <w:w w:val="90"/>
                <w:sz w:val="18"/>
                <w:szCs w:val="18"/>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rsidR="00A93E6C" w:rsidRDefault="009B1207" w:rsidP="005D1CB1">
            <w:pPr>
              <w:jc w:val="both"/>
              <w:rPr>
                <w:rFonts w:ascii="Palatino Linotype" w:hAnsi="Palatino Linotype"/>
                <w:w w:val="90"/>
                <w:sz w:val="18"/>
                <w:szCs w:val="18"/>
              </w:rPr>
            </w:pPr>
            <w:r w:rsidRPr="005D1CB1">
              <w:rPr>
                <w:rFonts w:ascii="Palatino Linotype" w:hAnsi="Palatino Linotype"/>
                <w:w w:val="90"/>
                <w:sz w:val="18"/>
                <w:szCs w:val="18"/>
              </w:rPr>
              <w:t xml:space="preserve"> </w:t>
            </w:r>
            <w:r w:rsidR="005D1CB1" w:rsidRPr="005D1CB1">
              <w:rPr>
                <w:rFonts w:ascii="Palatino Linotype" w:hAnsi="Palatino Linotype"/>
                <w:w w:val="90"/>
                <w:sz w:val="18"/>
                <w:szCs w:val="18"/>
              </w:rPr>
              <w:t>(β) εάν τελεί υπό πτώχευση</w:t>
            </w:r>
            <w:r w:rsidR="005D1CB1" w:rsidRPr="005D1CB1">
              <w:rPr>
                <w:rFonts w:ascii="Palatino Linotype" w:hAnsi="Palatino Linotype"/>
                <w:b/>
                <w:w w:val="90"/>
                <w:sz w:val="18"/>
                <w:szCs w:val="18"/>
              </w:rPr>
              <w:t xml:space="preserve"> </w:t>
            </w:r>
            <w:r w:rsidR="005D1CB1" w:rsidRPr="005D1CB1">
              <w:rPr>
                <w:rFonts w:ascii="Palatino Linotype" w:hAnsi="Palatino Linotype"/>
                <w:w w:val="90"/>
                <w:sz w:val="18"/>
                <w:szCs w:val="18"/>
              </w:rPr>
              <w:t>ή έχει υπαχθεί σε διαδικασία ειδικής εκκαθάρισης</w:t>
            </w:r>
            <w:r w:rsidR="005D1CB1" w:rsidRPr="005D1CB1">
              <w:rPr>
                <w:rFonts w:ascii="Palatino Linotype" w:hAnsi="Palatino Linotype"/>
                <w:b/>
                <w:w w:val="90"/>
                <w:sz w:val="18"/>
                <w:szCs w:val="18"/>
              </w:rPr>
              <w:t xml:space="preserve"> </w:t>
            </w:r>
            <w:r w:rsidR="005D1CB1" w:rsidRPr="005D1CB1">
              <w:rPr>
                <w:rFonts w:ascii="Palatino Linotype" w:hAnsi="Palatino Linotype"/>
                <w:w w:val="90"/>
                <w:sz w:val="18"/>
                <w:szCs w:val="18"/>
              </w:rPr>
              <w:t>ή τελεί υπό αναγκαστική διαχείριση</w:t>
            </w:r>
            <w:r w:rsidR="005D1CB1" w:rsidRPr="005D1CB1">
              <w:rPr>
                <w:rFonts w:ascii="Palatino Linotype" w:hAnsi="Palatino Linotype"/>
                <w:b/>
                <w:w w:val="90"/>
                <w:sz w:val="18"/>
                <w:szCs w:val="18"/>
              </w:rPr>
              <w:t xml:space="preserve"> </w:t>
            </w:r>
            <w:r w:rsidR="005D1CB1" w:rsidRPr="005D1CB1">
              <w:rPr>
                <w:rFonts w:ascii="Palatino Linotype" w:hAnsi="Palatino Linotype"/>
                <w:w w:val="90"/>
                <w:sz w:val="18"/>
                <w:szCs w:val="18"/>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w:t>
            </w:r>
            <w:r w:rsidR="005D1CB1" w:rsidRPr="005D1CB1">
              <w:rPr>
                <w:rFonts w:ascii="Palatino Linotype" w:hAnsi="Palatino Linotype"/>
                <w:w w:val="90"/>
                <w:sz w:val="18"/>
                <w:szCs w:val="18"/>
              </w:rPr>
              <w:lastRenderedPageBreak/>
              <w:t>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5D1CB1" w:rsidRPr="005D1CB1" w:rsidRDefault="00A93E6C" w:rsidP="005D1CB1">
            <w:pPr>
              <w:jc w:val="both"/>
              <w:rPr>
                <w:rFonts w:ascii="Palatino Linotype" w:hAnsi="Palatino Linotype"/>
                <w:w w:val="90"/>
                <w:sz w:val="18"/>
                <w:szCs w:val="18"/>
              </w:rPr>
            </w:pPr>
            <w:r w:rsidRPr="005D1CB1">
              <w:rPr>
                <w:rFonts w:ascii="Palatino Linotype" w:hAnsi="Palatino Linotype"/>
                <w:w w:val="90"/>
                <w:sz w:val="18"/>
                <w:szCs w:val="18"/>
              </w:rPr>
              <w:t xml:space="preserve"> </w:t>
            </w:r>
            <w:r w:rsidR="005D1CB1" w:rsidRPr="005D1CB1">
              <w:rPr>
                <w:rFonts w:ascii="Palatino Linotype" w:hAnsi="Palatino Linotype"/>
                <w:w w:val="90"/>
                <w:sz w:val="18"/>
                <w:szCs w:val="18"/>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5D1CB1">
              <w:rPr>
                <w:rFonts w:ascii="Palatino Linotype" w:hAnsi="Palatino Linotype"/>
                <w:w w:val="90"/>
                <w:sz w:val="18"/>
                <w:szCs w:val="18"/>
              </w:rPr>
              <w:t>αμφιβόλω</w:t>
            </w:r>
            <w:proofErr w:type="spellEnd"/>
            <w:r w:rsidRPr="005D1CB1">
              <w:rPr>
                <w:rFonts w:ascii="Palatino Linotype" w:hAnsi="Palatino Linotype"/>
                <w:w w:val="90"/>
                <w:sz w:val="18"/>
                <w:szCs w:val="18"/>
              </w:rPr>
              <w:t xml:space="preserve"> την ακεραιότητά του . </w:t>
            </w:r>
          </w:p>
          <w:p w:rsidR="00A93E6C"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b/>
                <w:color w:val="000000"/>
                <w:w w:val="90"/>
                <w:sz w:val="18"/>
                <w:szCs w:val="18"/>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5D1CB1">
              <w:rPr>
                <w:rFonts w:ascii="Palatino Linotype" w:hAnsi="Palatino Linotype"/>
                <w:b/>
                <w:w w:val="90"/>
                <w:sz w:val="18"/>
                <w:szCs w:val="18"/>
              </w:rPr>
              <w:t>έκδοσης πράξης που βεβαιώνει το σχετικό γεγονός</w:t>
            </w:r>
            <w:r w:rsidRPr="005D1CB1">
              <w:rPr>
                <w:rFonts w:ascii="Palatino Linotype" w:hAnsi="Palatino Linotype"/>
                <w:w w:val="90"/>
                <w:sz w:val="18"/>
                <w:szCs w:val="18"/>
              </w:rPr>
              <w:t>.</w:t>
            </w:r>
          </w:p>
          <w:p w:rsidR="005D1CB1" w:rsidRDefault="00A93E6C" w:rsidP="00BF0924">
            <w:pPr>
              <w:tabs>
                <w:tab w:val="left" w:pos="284"/>
              </w:tabs>
              <w:spacing w:line="280" w:lineRule="atLeast"/>
              <w:jc w:val="both"/>
              <w:rPr>
                <w:u w:val="single"/>
              </w:rPr>
            </w:pPr>
            <w:r w:rsidRPr="00A93E6C">
              <w:rPr>
                <w:rFonts w:ascii="Palatino Linotype" w:hAnsi="Palatino Linotype"/>
                <w:b/>
                <w:color w:val="000000"/>
                <w:w w:val="90"/>
                <w:sz w:val="18"/>
                <w:szCs w:val="18"/>
                <w:u w:val="single"/>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Pr="00A93E6C">
              <w:rPr>
                <w:u w:val="single"/>
              </w:rPr>
              <w:t xml:space="preserve"> </w:t>
            </w:r>
          </w:p>
          <w:p w:rsidR="00A93E6C" w:rsidRDefault="00A93E6C" w:rsidP="00A93E6C">
            <w:pPr>
              <w:tabs>
                <w:tab w:val="left" w:pos="284"/>
              </w:tabs>
              <w:spacing w:line="280" w:lineRule="atLeast"/>
              <w:jc w:val="both"/>
              <w:rPr>
                <w:rFonts w:ascii="Palatino Linotype" w:hAnsi="Palatino Linotype"/>
                <w:w w:val="90"/>
                <w:sz w:val="18"/>
                <w:szCs w:val="18"/>
              </w:rPr>
            </w:pPr>
            <w:r w:rsidRPr="00A93E6C">
              <w:rPr>
                <w:rFonts w:ascii="Palatino Linotype" w:hAnsi="Palatino Linotype"/>
                <w:w w:val="90"/>
                <w:sz w:val="18"/>
                <w:szCs w:val="18"/>
              </w:rPr>
              <w:t xml:space="preserve">Οικονομικός φορέας που εμπίπτει σε μια από τις καταστάσεις που αναφέρονται στις παραγράφους </w:t>
            </w:r>
            <w:r w:rsidR="00F64172" w:rsidRPr="00F64172">
              <w:rPr>
                <w:rFonts w:ascii="Palatino Linotype" w:hAnsi="Palatino Linotype"/>
                <w:w w:val="90"/>
                <w:sz w:val="18"/>
                <w:szCs w:val="18"/>
              </w:rPr>
              <w:t>1</w:t>
            </w:r>
            <w:r w:rsidRPr="00A93E6C">
              <w:rPr>
                <w:rFonts w:ascii="Palatino Linotype" w:hAnsi="Palatino Linotype"/>
                <w:w w:val="90"/>
                <w:sz w:val="18"/>
                <w:szCs w:val="18"/>
              </w:rPr>
              <w:t xml:space="preserve"> και </w:t>
            </w:r>
            <w:r w:rsidR="00F64172" w:rsidRPr="00F64172">
              <w:rPr>
                <w:rFonts w:ascii="Palatino Linotype" w:hAnsi="Palatino Linotype"/>
                <w:w w:val="90"/>
                <w:sz w:val="18"/>
                <w:szCs w:val="18"/>
              </w:rPr>
              <w:t>3</w:t>
            </w:r>
            <w:r w:rsidRPr="00A93E6C">
              <w:rPr>
                <w:rFonts w:ascii="Palatino Linotype" w:hAnsi="Palatino Linotype"/>
                <w:w w:val="90"/>
                <w:sz w:val="18"/>
                <w:szCs w:val="18"/>
              </w:rPr>
              <w:t xml:space="preserve">, εκτός από την </w:t>
            </w:r>
            <w:proofErr w:type="spellStart"/>
            <w:r w:rsidRPr="00A93E6C">
              <w:rPr>
                <w:rFonts w:ascii="Palatino Linotype" w:hAnsi="Palatino Linotype"/>
                <w:w w:val="90"/>
                <w:sz w:val="18"/>
                <w:szCs w:val="18"/>
              </w:rPr>
              <w:t>περ</w:t>
            </w:r>
            <w:proofErr w:type="spellEnd"/>
            <w:r w:rsidRPr="00A93E6C">
              <w:rPr>
                <w:rFonts w:ascii="Palatino Linotype" w:hAnsi="Palatino Linotype"/>
                <w:w w:val="90"/>
                <w:sz w:val="18"/>
                <w:szCs w:val="18"/>
              </w:rPr>
              <w:t>.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A93E6C">
              <w:rPr>
                <w:rFonts w:ascii="Palatino Linotype" w:hAnsi="Palatino Linotype"/>
                <w:w w:val="90"/>
                <w:sz w:val="18"/>
                <w:szCs w:val="18"/>
              </w:rPr>
              <w:t>αυτoκάθαρση</w:t>
            </w:r>
            <w:proofErr w:type="spellEnd"/>
            <w:r w:rsidRPr="00A93E6C">
              <w:rPr>
                <w:rFonts w:ascii="Palatino Linotype" w:hAnsi="Palatino Linotype"/>
                <w:w w:val="90"/>
                <w:sz w:val="18"/>
                <w:szCs w:val="18"/>
              </w:rP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A93E6C" w:rsidRPr="00A93E6C" w:rsidRDefault="00A93E6C" w:rsidP="00A93E6C">
            <w:pPr>
              <w:jc w:val="both"/>
              <w:rPr>
                <w:rFonts w:ascii="Palatino Linotype" w:hAnsi="Palatino Linotype"/>
                <w:w w:val="90"/>
                <w:sz w:val="18"/>
                <w:szCs w:val="18"/>
              </w:rPr>
            </w:pPr>
            <w:r w:rsidRPr="00A93E6C">
              <w:rPr>
                <w:rFonts w:ascii="Palatino Linotype" w:hAnsi="Palatino Linotype"/>
                <w:w w:val="90"/>
                <w:sz w:val="18"/>
                <w:szCs w:val="18"/>
              </w:rPr>
              <w:lastRenderedPageBreak/>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A93E6C" w:rsidRPr="00336251" w:rsidRDefault="00A93E6C" w:rsidP="00336251">
            <w:pPr>
              <w:jc w:val="both"/>
              <w:rPr>
                <w:rFonts w:ascii="Palatino Linotype" w:hAnsi="Palatino Linotype"/>
                <w:w w:val="90"/>
                <w:sz w:val="18"/>
                <w:szCs w:val="18"/>
              </w:rPr>
            </w:pPr>
            <w:r w:rsidRPr="00A93E6C">
              <w:rPr>
                <w:rFonts w:ascii="Palatino Linotype" w:hAnsi="Palatino Linotype"/>
                <w:w w:val="90"/>
                <w:sz w:val="18"/>
                <w:szCs w:val="18"/>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tc>
      </w:tr>
      <w:tr w:rsidR="006B4093" w:rsidRPr="00E12DEC" w:rsidTr="00DD0E21">
        <w:trPr>
          <w:gridAfter w:val="1"/>
          <w:wAfter w:w="124" w:type="dxa"/>
          <w:jc w:val="center"/>
        </w:trPr>
        <w:tc>
          <w:tcPr>
            <w:tcW w:w="1951" w:type="dxa"/>
            <w:gridSpan w:val="2"/>
            <w:shd w:val="clear" w:color="auto" w:fill="D9D9D9" w:themeFill="background1" w:themeFillShade="D9"/>
            <w:vAlign w:val="center"/>
          </w:tcPr>
          <w:p w:rsidR="006B4093" w:rsidRPr="0006023A" w:rsidRDefault="006B4093"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Απαιτούμενη Τεχνική Ικανότητα Υποψηφίων</w:t>
            </w:r>
          </w:p>
        </w:tc>
        <w:tc>
          <w:tcPr>
            <w:tcW w:w="7531" w:type="dxa"/>
            <w:gridSpan w:val="2"/>
            <w:vAlign w:val="center"/>
          </w:tcPr>
          <w:p w:rsidR="006B4093" w:rsidRPr="006B4093" w:rsidRDefault="006B4093" w:rsidP="006B4093">
            <w:pPr>
              <w:jc w:val="both"/>
              <w:rPr>
                <w:rFonts w:ascii="Palatino Linotype" w:hAnsi="Palatino Linotype"/>
                <w:w w:val="90"/>
                <w:sz w:val="18"/>
                <w:szCs w:val="18"/>
              </w:rPr>
            </w:pPr>
            <w:r w:rsidRPr="006B4093">
              <w:rPr>
                <w:rFonts w:ascii="Palatino Linotype" w:hAnsi="Palatino Linotype"/>
                <w:w w:val="90"/>
                <w:sz w:val="18"/>
                <w:szCs w:val="18"/>
              </w:rPr>
              <w:t xml:space="preserve">Οι ενδιαφερόμενοι οικονομικοί φορείς θα πρέπει να έχουν τουλάχιστον 5ετή εμπειρία σε έργα συντηρήσεων αντίστοιχου όγκου και να στελεχώνονται από Διπλωματούχο Μηχανολόγο ή Ηλεκτρολόγο Μηχανικό ο οποίος θα έχει την συνολική ευθύνη και θα επιβλέπει τα συνεργεία συντήρησης. </w:t>
            </w:r>
          </w:p>
          <w:p w:rsidR="006B4093" w:rsidRPr="006B4093" w:rsidRDefault="006B4093" w:rsidP="006B4093">
            <w:pPr>
              <w:jc w:val="both"/>
              <w:rPr>
                <w:rFonts w:ascii="Palatino Linotype" w:hAnsi="Palatino Linotype"/>
                <w:w w:val="90"/>
                <w:sz w:val="18"/>
                <w:szCs w:val="18"/>
              </w:rPr>
            </w:pPr>
            <w:r w:rsidRPr="006B4093">
              <w:rPr>
                <w:rFonts w:ascii="Palatino Linotype" w:hAnsi="Palatino Linotype"/>
                <w:w w:val="90"/>
                <w:sz w:val="18"/>
                <w:szCs w:val="18"/>
              </w:rPr>
              <w:t xml:space="preserve">Η εμπειρία αυτή θα αποδεικνύεται με την υποβολή τουλάχιστον μιας σύμβασης για έργα αντίστοιχου όγκου από έναν εργοδότη. </w:t>
            </w:r>
          </w:p>
          <w:p w:rsidR="006B4093" w:rsidRPr="00E12DEC" w:rsidRDefault="006B4093" w:rsidP="006B4093">
            <w:pPr>
              <w:jc w:val="both"/>
              <w:rPr>
                <w:rFonts w:ascii="Palatino Linotype" w:eastAsia="Arial" w:hAnsi="Palatino Linotype" w:cs="Arial"/>
                <w:spacing w:val="-1"/>
                <w:w w:val="95"/>
                <w:sz w:val="19"/>
                <w:szCs w:val="19"/>
              </w:rPr>
            </w:pPr>
            <w:r w:rsidRPr="006B4093">
              <w:rPr>
                <w:rFonts w:ascii="Palatino Linotype" w:hAnsi="Palatino Linotype"/>
                <w:w w:val="90"/>
                <w:sz w:val="18"/>
                <w:szCs w:val="18"/>
              </w:rPr>
              <w:t xml:space="preserve">Επίσης θα είναι στη διάθεση της υπηρεσίας </w:t>
            </w:r>
            <w:proofErr w:type="spellStart"/>
            <w:r w:rsidRPr="006B4093">
              <w:rPr>
                <w:rFonts w:ascii="Palatino Linotype" w:hAnsi="Palatino Linotype"/>
                <w:w w:val="90"/>
                <w:sz w:val="18"/>
                <w:szCs w:val="18"/>
              </w:rPr>
              <w:t>καθ΄</w:t>
            </w:r>
            <w:proofErr w:type="spellEnd"/>
            <w:r w:rsidRPr="006B4093">
              <w:rPr>
                <w:rFonts w:ascii="Palatino Linotype" w:hAnsi="Palatino Linotype"/>
                <w:w w:val="90"/>
                <w:sz w:val="18"/>
                <w:szCs w:val="18"/>
              </w:rPr>
              <w:t xml:space="preserve"> όλη τη διάρκεια της σύμβασης για να αντιμετωπίσει οποιοδήποτε πρόβλημα λειτουργίας.</w:t>
            </w:r>
            <w:r>
              <w:rPr>
                <w:rFonts w:ascii="Palatino Linotype" w:hAnsi="Palatino Linotype"/>
                <w:w w:val="90"/>
                <w:sz w:val="18"/>
                <w:szCs w:val="18"/>
              </w:rPr>
              <w:t xml:space="preserve">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w:t>
            </w:r>
            <w:r w:rsidR="001B1428">
              <w:rPr>
                <w:rFonts w:ascii="Palatino Linotype" w:eastAsia="Arial" w:hAnsi="Palatino Linotype" w:cs="Arial"/>
                <w:spacing w:val="-1"/>
                <w:w w:val="95"/>
                <w:sz w:val="19"/>
                <w:szCs w:val="19"/>
              </w:rPr>
              <w:t>για το</w:t>
            </w:r>
            <w:r w:rsidRPr="00E12DEC">
              <w:rPr>
                <w:rFonts w:ascii="Palatino Linotype" w:eastAsia="Arial" w:hAnsi="Palatino Linotype" w:cs="Arial"/>
                <w:spacing w:val="-1"/>
                <w:w w:val="95"/>
                <w:sz w:val="19"/>
                <w:szCs w:val="19"/>
              </w:rPr>
              <w:t xml:space="preserve"> Τμήμα Προμηθειών του Πανεπιστημίου </w:t>
            </w:r>
            <w:r w:rsidR="001B1428">
              <w:rPr>
                <w:rFonts w:ascii="Palatino Linotype" w:eastAsia="Arial" w:hAnsi="Palatino Linotype" w:cs="Arial"/>
                <w:spacing w:val="-1"/>
                <w:w w:val="95"/>
                <w:sz w:val="19"/>
                <w:szCs w:val="19"/>
              </w:rPr>
              <w:t xml:space="preserve">Κρήτης </w:t>
            </w:r>
            <w:r w:rsidRPr="00E12DEC">
              <w:rPr>
                <w:rFonts w:ascii="Palatino Linotype" w:eastAsia="Arial" w:hAnsi="Palatino Linotype" w:cs="Arial"/>
                <w:spacing w:val="-1"/>
                <w:w w:val="95"/>
                <w:sz w:val="19"/>
                <w:szCs w:val="19"/>
              </w:rPr>
              <w:t xml:space="preserve">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1B1428" w:rsidP="00BF0924">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ΤΜΗΜΑ ΠΡΩΤΟΚΟΛΛΟΥ</w:t>
            </w:r>
            <w:r w:rsidR="00F97707" w:rsidRPr="00E12DEC">
              <w:rPr>
                <w:rFonts w:ascii="Palatino Linotype" w:eastAsia="Arial" w:hAnsi="Palatino Linotype" w:cs="Arial"/>
                <w:b/>
                <w:spacing w:val="-1"/>
                <w:w w:val="95"/>
                <w:sz w:val="19"/>
                <w:szCs w:val="19"/>
              </w:rPr>
              <w:t xml:space="preserve">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w:t>
            </w:r>
            <w:r w:rsidR="001B1428">
              <w:rPr>
                <w:rFonts w:ascii="Palatino Linotype" w:eastAsia="Arial" w:hAnsi="Palatino Linotype" w:cs="Arial"/>
                <w:b/>
                <w:spacing w:val="-1"/>
                <w:w w:val="95"/>
                <w:sz w:val="19"/>
                <w:szCs w:val="19"/>
              </w:rPr>
              <w:t>Ι</w:t>
            </w:r>
            <w:r w:rsidRPr="00E12DEC">
              <w:rPr>
                <w:rFonts w:ascii="Palatino Linotype" w:eastAsia="Arial" w:hAnsi="Palatino Linotype" w:cs="Arial"/>
                <w:b/>
                <w:spacing w:val="-1"/>
                <w:w w:val="95"/>
                <w:sz w:val="19"/>
                <w:szCs w:val="19"/>
              </w:rPr>
              <w:t xml:space="preserve">, </w:t>
            </w:r>
            <w:r w:rsidR="001B1428">
              <w:rPr>
                <w:rFonts w:ascii="Palatino Linotype" w:eastAsia="Arial" w:hAnsi="Palatino Linotype" w:cs="Arial"/>
                <w:b/>
                <w:spacing w:val="-1"/>
                <w:w w:val="95"/>
                <w:sz w:val="19"/>
                <w:szCs w:val="19"/>
              </w:rPr>
              <w:t>ισόγειο γραφείο 2</w:t>
            </w:r>
            <w:r w:rsidRPr="00E12DEC">
              <w:rPr>
                <w:rFonts w:ascii="Palatino Linotype" w:eastAsia="Arial" w:hAnsi="Palatino Linotype" w:cs="Arial"/>
                <w:b/>
                <w:spacing w:val="-1"/>
                <w:w w:val="95"/>
                <w:sz w:val="19"/>
                <w:szCs w:val="19"/>
              </w:rPr>
              <w:t>0)</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ΠΕΡΙΟΧΗ ΒΟΥΤΩΝ</w:t>
            </w:r>
          </w:p>
          <w:p w:rsid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1B1428" w:rsidRPr="00E12DEC" w:rsidRDefault="001B1428" w:rsidP="00BF0924">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(υπόψη τμήματος Προμηθειών)</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με τις ίδιες κατά τα παραπάνω ενδείξεις. </w:t>
            </w:r>
            <w:r w:rsidR="00A91066">
              <w:rPr>
                <w:rFonts w:ascii="Palatino Linotype" w:eastAsia="Arial" w:hAnsi="Palatino Linotype" w:cs="Arial"/>
                <w:spacing w:val="-1"/>
                <w:w w:val="95"/>
                <w:sz w:val="19"/>
                <w:szCs w:val="19"/>
                <w:lang w:eastAsia="en-US"/>
              </w:rPr>
              <w:t>Οι</w:t>
            </w:r>
            <w:r w:rsidRPr="00E12DEC">
              <w:rPr>
                <w:rFonts w:ascii="Palatino Linotype" w:eastAsia="Arial" w:hAnsi="Palatino Linotype" w:cs="Arial"/>
                <w:spacing w:val="-1"/>
                <w:w w:val="95"/>
                <w:sz w:val="19"/>
                <w:szCs w:val="19"/>
                <w:lang w:eastAsia="en-US"/>
              </w:rPr>
              <w:t xml:space="preserve"> προσφορές</w:t>
            </w:r>
            <w:r w:rsidR="00A91066">
              <w:rPr>
                <w:rFonts w:ascii="Palatino Linotype" w:eastAsia="Arial" w:hAnsi="Palatino Linotype" w:cs="Arial"/>
                <w:spacing w:val="-1"/>
                <w:w w:val="95"/>
                <w:sz w:val="19"/>
                <w:szCs w:val="19"/>
                <w:lang w:eastAsia="en-US"/>
              </w:rPr>
              <w:t xml:space="preserve"> που θα </w:t>
            </w:r>
            <w:r w:rsidRPr="00E12DEC">
              <w:rPr>
                <w:rFonts w:ascii="Palatino Linotype" w:eastAsia="Arial" w:hAnsi="Palatino Linotype" w:cs="Arial"/>
                <w:spacing w:val="-1"/>
                <w:w w:val="95"/>
                <w:sz w:val="19"/>
                <w:szCs w:val="19"/>
                <w:lang w:eastAsia="en-US"/>
              </w:rPr>
              <w:t>υποβληθούν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w:t>
            </w:r>
            <w:r w:rsidRPr="00E12DEC">
              <w:rPr>
                <w:rFonts w:ascii="Palatino Linotype" w:eastAsia="Arial" w:hAnsi="Palatino Linotype" w:cs="Arial"/>
                <w:spacing w:val="-1"/>
                <w:w w:val="95"/>
                <w:sz w:val="19"/>
                <w:szCs w:val="19"/>
                <w:lang w:eastAsia="en-US"/>
              </w:rPr>
              <w:lastRenderedPageBreak/>
              <w:t xml:space="preserve">την ένδειξη «Οικονομική προσφορά». Οι </w:t>
            </w:r>
            <w:r w:rsidR="003B1C90">
              <w:rPr>
                <w:rFonts w:ascii="Palatino Linotype" w:eastAsia="Arial" w:hAnsi="Palatino Linotype" w:cs="Arial"/>
                <w:spacing w:val="-1"/>
                <w:w w:val="95"/>
                <w:sz w:val="19"/>
                <w:szCs w:val="19"/>
                <w:lang w:eastAsia="en-US"/>
              </w:rPr>
              <w:t>προσ</w:t>
            </w: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E1224" w:rsidTr="00DD0E21">
        <w:trPr>
          <w:gridAfter w:val="1"/>
          <w:wAfter w:w="124" w:type="dxa"/>
          <w:jc w:val="center"/>
        </w:trPr>
        <w:tc>
          <w:tcPr>
            <w:tcW w:w="1951" w:type="dxa"/>
            <w:gridSpan w:val="2"/>
            <w:shd w:val="clear" w:color="auto" w:fill="D9D9D9" w:themeFill="background1" w:themeFillShade="D9"/>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BE1224" w:rsidRDefault="00544319" w:rsidP="00BE1224">
            <w:pPr>
              <w:suppressAutoHyphens w:val="0"/>
              <w:spacing w:line="276" w:lineRule="auto"/>
              <w:jc w:val="both"/>
              <w:rPr>
                <w:rFonts w:ascii="Palatino Linotype" w:eastAsia="Arial" w:hAnsi="Palatino Linotype" w:cs="Arial"/>
                <w:b/>
                <w:spacing w:val="-1"/>
                <w:w w:val="95"/>
                <w:sz w:val="19"/>
                <w:szCs w:val="19"/>
                <w:lang w:eastAsia="en-US"/>
              </w:rPr>
            </w:pPr>
            <w:r w:rsidRPr="00544319">
              <w:rPr>
                <w:rFonts w:ascii="Palatino Linotype" w:eastAsia="Arial" w:hAnsi="Palatino Linotype" w:cs="Arial"/>
                <w:b/>
                <w:spacing w:val="-1"/>
                <w:w w:val="95"/>
                <w:sz w:val="19"/>
                <w:szCs w:val="19"/>
                <w:lang w:eastAsia="en-US"/>
              </w:rPr>
              <w:t>20/7/2021</w:t>
            </w:r>
            <w:r w:rsidR="0064664D" w:rsidRPr="00544319">
              <w:rPr>
                <w:rFonts w:ascii="Palatino Linotype" w:eastAsia="Arial" w:hAnsi="Palatino Linotype" w:cs="Arial"/>
                <w:b/>
                <w:spacing w:val="-1"/>
                <w:w w:val="95"/>
                <w:sz w:val="19"/>
                <w:szCs w:val="19"/>
                <w:lang w:eastAsia="en-US"/>
              </w:rPr>
              <w:t xml:space="preserve"> κ</w:t>
            </w:r>
            <w:r w:rsidR="0064664D" w:rsidRPr="00BE1224">
              <w:rPr>
                <w:rFonts w:ascii="Palatino Linotype" w:eastAsia="Arial" w:hAnsi="Palatino Linotype" w:cs="Arial"/>
                <w:b/>
                <w:spacing w:val="-1"/>
                <w:w w:val="95"/>
                <w:sz w:val="19"/>
                <w:szCs w:val="19"/>
                <w:lang w:eastAsia="en-US"/>
              </w:rPr>
              <w:t>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544319" w:rsidP="00BE12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 xml:space="preserve">21/7/2021 </w:t>
            </w:r>
            <w:r w:rsidR="0064664D" w:rsidRPr="00BE1224">
              <w:rPr>
                <w:rFonts w:ascii="Palatino Linotype" w:eastAsia="Arial" w:hAnsi="Palatino Linotype" w:cs="Arial"/>
                <w:b/>
                <w:spacing w:val="-1"/>
                <w:w w:val="95"/>
                <w:sz w:val="19"/>
                <w:szCs w:val="19"/>
                <w:lang w:eastAsia="en-US"/>
              </w:rPr>
              <w:t>και ώρα 10:00π.μ.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315DD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w:t>
            </w:r>
            <w:r w:rsidR="00A24BDE">
              <w:rPr>
                <w:rFonts w:ascii="Palatino Linotype" w:eastAsia="Arial" w:hAnsi="Palatino Linotype" w:cs="Arial"/>
                <w:spacing w:val="-1"/>
                <w:w w:val="95"/>
                <w:sz w:val="19"/>
                <w:szCs w:val="19"/>
                <w:lang w:eastAsia="en-US"/>
              </w:rPr>
              <w:t>Ι</w:t>
            </w:r>
            <w:r w:rsidRPr="00E12DEC">
              <w:rPr>
                <w:rFonts w:ascii="Palatino Linotype" w:eastAsia="Arial" w:hAnsi="Palatino Linotype" w:cs="Arial"/>
                <w:spacing w:val="-1"/>
                <w:w w:val="95"/>
                <w:sz w:val="19"/>
                <w:szCs w:val="19"/>
                <w:lang w:eastAsia="en-US"/>
              </w:rPr>
              <w:t xml:space="preserve">,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w:t>
            </w:r>
            <w:r w:rsidR="00315DD4">
              <w:rPr>
                <w:rFonts w:ascii="Palatino Linotype" w:eastAsia="Arial" w:hAnsi="Palatino Linotype" w:cs="Arial"/>
                <w:spacing w:val="-1"/>
                <w:w w:val="95"/>
                <w:sz w:val="19"/>
                <w:szCs w:val="19"/>
                <w:lang w:eastAsia="en-US"/>
              </w:rPr>
              <w:t>9</w:t>
            </w:r>
            <w:r w:rsidRPr="00E12DEC">
              <w:rPr>
                <w:rFonts w:ascii="Palatino Linotype" w:eastAsia="Arial" w:hAnsi="Palatino Linotype" w:cs="Arial"/>
                <w:spacing w:val="-1"/>
                <w:w w:val="95"/>
                <w:sz w:val="19"/>
                <w:szCs w:val="19"/>
                <w:lang w:eastAsia="en-US"/>
              </w:rPr>
              <w:t>)</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1"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A24BDE" w:rsidRPr="00A30B1D" w:rsidRDefault="00A24BDE" w:rsidP="00A24BDE">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A30B1D">
              <w:rPr>
                <w:rFonts w:ascii="Palatino Linotype" w:eastAsia="Arial" w:hAnsi="Palatino Linotype" w:cs="Arial"/>
                <w:b/>
                <w:w w:val="95"/>
                <w:sz w:val="19"/>
                <w:szCs w:val="19"/>
              </w:rPr>
              <w:t>ΤΥΠΟΠΟΙΗΜΕΝΟ ΕΝΤΥΠΟ ΥΠΕΥΘΥΝΗΣ ΔΗΛΩΣΗΣ (TEΥΔ)</w:t>
            </w:r>
          </w:p>
          <w:p w:rsidR="00A24BDE" w:rsidRPr="00A30B1D" w:rsidRDefault="00A24BDE" w:rsidP="00A24BDE">
            <w:pPr>
              <w:pStyle w:val="a6"/>
              <w:tabs>
                <w:tab w:val="left" w:pos="462"/>
              </w:tabs>
              <w:spacing w:after="0" w:line="240" w:lineRule="auto"/>
              <w:ind w:left="459"/>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[άρθρου 79 παρ. 4 ν. 4412/2016 (Α 147) όπως παρατίθεται στο Παράρτημα Δ΄</w:t>
            </w:r>
          </w:p>
          <w:p w:rsidR="00A24BDE" w:rsidRPr="00A30B1D" w:rsidRDefault="00A24BDE" w:rsidP="00A24BDE">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 xml:space="preserve">Κατά την υποβολή του ΤΕΥΔ, είναι δυνατή, </w:t>
            </w:r>
            <w:r w:rsidRPr="00A30B1D">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A30B1D">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A30B1D">
              <w:rPr>
                <w:rFonts w:ascii="Palatino Linotype" w:eastAsia="Arial" w:hAnsi="Palatino Linotype" w:cs="Arial"/>
                <w:i/>
                <w:w w:val="95"/>
                <w:sz w:val="19"/>
                <w:szCs w:val="19"/>
                <w:lang w:val="en-US" w:eastAsia="en-US"/>
              </w:rPr>
              <w:t>:</w:t>
            </w:r>
          </w:p>
          <w:p w:rsidR="00A24BDE" w:rsidRPr="00A30B1D" w:rsidRDefault="00A24BDE" w:rsidP="00A24BDE">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A30B1D">
              <w:rPr>
                <w:rFonts w:ascii="Palatino Linotype" w:eastAsia="Arial" w:hAnsi="Palatino Linotype" w:cs="Arial"/>
                <w:i/>
                <w:w w:val="90"/>
                <w:sz w:val="19"/>
                <w:szCs w:val="19"/>
              </w:rPr>
              <w:t xml:space="preserve">Τους </w:t>
            </w:r>
            <w:r w:rsidRPr="00A30B1D">
              <w:rPr>
                <w:rFonts w:ascii="Palatino Linotype" w:eastAsia="Arial" w:hAnsi="Palatino Linotype" w:cs="Arial"/>
                <w:i/>
                <w:spacing w:val="-2"/>
                <w:w w:val="90"/>
                <w:sz w:val="19"/>
                <w:szCs w:val="19"/>
              </w:rPr>
              <w:t>δ</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α</w:t>
            </w:r>
            <w:r w:rsidRPr="00A30B1D">
              <w:rPr>
                <w:rFonts w:ascii="Palatino Linotype" w:eastAsia="Arial" w:hAnsi="Palatino Linotype" w:cs="Arial"/>
                <w:i/>
                <w:w w:val="90"/>
                <w:sz w:val="19"/>
                <w:szCs w:val="19"/>
              </w:rPr>
              <w:t>χε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τές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3"/>
                <w:w w:val="90"/>
                <w:sz w:val="19"/>
                <w:szCs w:val="19"/>
              </w:rPr>
              <w:t>τ</w:t>
            </w:r>
            <w:r w:rsidRPr="00A30B1D">
              <w:rPr>
                <w:rFonts w:ascii="Palatino Linotype" w:eastAsia="Arial" w:hAnsi="Palatino Linotype" w:cs="Arial"/>
                <w:i/>
                <w:w w:val="90"/>
                <w:sz w:val="19"/>
                <w:szCs w:val="19"/>
              </w:rPr>
              <w:t xml:space="preserve">ις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τ</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w w:val="90"/>
                <w:sz w:val="19"/>
                <w:szCs w:val="19"/>
              </w:rPr>
              <w:t>εις ετ</w:t>
            </w:r>
            <w:r w:rsidRPr="00A30B1D">
              <w:rPr>
                <w:rFonts w:ascii="Palatino Linotype" w:eastAsia="Arial" w:hAnsi="Palatino Linotype" w:cs="Arial"/>
                <w:i/>
                <w:spacing w:val="-3"/>
                <w:w w:val="90"/>
                <w:sz w:val="19"/>
                <w:szCs w:val="19"/>
              </w:rPr>
              <w:t>α</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w w:val="90"/>
                <w:sz w:val="19"/>
                <w:szCs w:val="19"/>
              </w:rPr>
              <w:t xml:space="preserve">ν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εριο</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1"/>
                <w:w w:val="90"/>
                <w:sz w:val="19"/>
                <w:szCs w:val="19"/>
              </w:rPr>
              <w:t>μ</w:t>
            </w:r>
            <w:r w:rsidRPr="00A30B1D">
              <w:rPr>
                <w:rFonts w:ascii="Palatino Linotype" w:eastAsia="Arial" w:hAnsi="Palatino Linotype" w:cs="Arial"/>
                <w:i/>
                <w:spacing w:val="-2"/>
                <w:w w:val="90"/>
                <w:sz w:val="19"/>
                <w:szCs w:val="19"/>
              </w:rPr>
              <w:t>έ</w:t>
            </w:r>
            <w:r w:rsidRPr="00A30B1D">
              <w:rPr>
                <w:rFonts w:ascii="Palatino Linotype" w:eastAsia="Arial" w:hAnsi="Palatino Linotype" w:cs="Arial"/>
                <w:i/>
                <w:w w:val="90"/>
                <w:sz w:val="19"/>
                <w:szCs w:val="19"/>
              </w:rPr>
              <w:t>ν</w:t>
            </w:r>
            <w:r w:rsidRPr="00A30B1D">
              <w:rPr>
                <w:rFonts w:ascii="Palatino Linotype" w:eastAsia="Arial" w:hAnsi="Palatino Linotype" w:cs="Arial"/>
                <w:i/>
                <w:spacing w:val="-1"/>
                <w:w w:val="90"/>
                <w:sz w:val="19"/>
                <w:szCs w:val="19"/>
              </w:rPr>
              <w:t>η</w:t>
            </w:r>
            <w:r w:rsidRPr="00A30B1D">
              <w:rPr>
                <w:rFonts w:ascii="Palatino Linotype" w:eastAsia="Arial" w:hAnsi="Palatino Linotype" w:cs="Arial"/>
                <w:i/>
                <w:w w:val="90"/>
                <w:sz w:val="19"/>
                <w:szCs w:val="19"/>
              </w:rPr>
              <w:t xml:space="preserve">ς </w:t>
            </w:r>
            <w:r w:rsidRPr="00A30B1D">
              <w:rPr>
                <w:rFonts w:ascii="Palatino Linotype" w:eastAsia="Arial" w:hAnsi="Palatino Linotype" w:cs="Arial"/>
                <w:i/>
                <w:spacing w:val="1"/>
                <w:w w:val="95"/>
                <w:sz w:val="19"/>
                <w:szCs w:val="19"/>
              </w:rPr>
              <w:t>ευ</w:t>
            </w:r>
            <w:r w:rsidRPr="00A30B1D">
              <w:rPr>
                <w:rFonts w:ascii="Palatino Linotype" w:eastAsia="Arial" w:hAnsi="Palatino Linotype" w:cs="Arial"/>
                <w:i/>
                <w:spacing w:val="-4"/>
                <w:w w:val="95"/>
                <w:sz w:val="19"/>
                <w:szCs w:val="19"/>
              </w:rPr>
              <w:t>θ</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w w:val="95"/>
                <w:sz w:val="19"/>
                <w:szCs w:val="19"/>
              </w:rPr>
              <w:t>ν</w:t>
            </w:r>
            <w:r w:rsidRPr="00A30B1D">
              <w:rPr>
                <w:rFonts w:ascii="Palatino Linotype" w:eastAsia="Arial" w:hAnsi="Palatino Linotype" w:cs="Arial"/>
                <w:i/>
                <w:spacing w:val="-1"/>
                <w:w w:val="95"/>
                <w:sz w:val="19"/>
                <w:szCs w:val="19"/>
              </w:rPr>
              <w:t>η</w:t>
            </w:r>
            <w:r w:rsidRPr="00A30B1D">
              <w:rPr>
                <w:rFonts w:ascii="Palatino Linotype" w:eastAsia="Arial" w:hAnsi="Palatino Linotype" w:cs="Arial"/>
                <w:i/>
                <w:w w:val="95"/>
                <w:sz w:val="19"/>
                <w:szCs w:val="19"/>
              </w:rPr>
              <w:t xml:space="preserve">ς </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Π</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 xml:space="preserve">.), ιδιωτικών κεφαλαιουχικών εταιρειών (ΙΚΕ) </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 xml:space="preserve">ι </w:t>
            </w:r>
            <w:r w:rsidRPr="00A30B1D">
              <w:rPr>
                <w:rFonts w:ascii="Palatino Linotype" w:eastAsia="Arial" w:hAnsi="Palatino Linotype" w:cs="Arial"/>
                <w:i/>
                <w:spacing w:val="-6"/>
                <w:w w:val="95"/>
                <w:sz w:val="19"/>
                <w:szCs w:val="19"/>
              </w:rPr>
              <w:t>π</w:t>
            </w:r>
            <w:r w:rsidRPr="00A30B1D">
              <w:rPr>
                <w:rFonts w:ascii="Palatino Linotype" w:eastAsia="Arial" w:hAnsi="Palatino Linotype" w:cs="Arial"/>
                <w:i/>
                <w:w w:val="95"/>
                <w:sz w:val="19"/>
                <w:szCs w:val="19"/>
              </w:rPr>
              <w:t>ρο</w:t>
            </w:r>
            <w:r w:rsidRPr="00A30B1D">
              <w:rPr>
                <w:rFonts w:ascii="Palatino Linotype" w:eastAsia="Arial" w:hAnsi="Palatino Linotype" w:cs="Arial"/>
                <w:i/>
                <w:spacing w:val="-3"/>
                <w:w w:val="95"/>
                <w:sz w:val="19"/>
                <w:szCs w:val="19"/>
              </w:rPr>
              <w:t>σ</w:t>
            </w:r>
            <w:r w:rsidRPr="00A30B1D">
              <w:rPr>
                <w:rFonts w:ascii="Palatino Linotype" w:eastAsia="Arial" w:hAnsi="Palatino Linotype" w:cs="Arial"/>
                <w:i/>
                <w:spacing w:val="1"/>
                <w:w w:val="95"/>
                <w:sz w:val="19"/>
                <w:szCs w:val="19"/>
              </w:rPr>
              <w:t>ω</w:t>
            </w:r>
            <w:r w:rsidRPr="00A30B1D">
              <w:rPr>
                <w:rFonts w:ascii="Palatino Linotype" w:eastAsia="Arial" w:hAnsi="Palatino Linotype" w:cs="Arial"/>
                <w:i/>
                <w:spacing w:val="-2"/>
                <w:w w:val="95"/>
                <w:sz w:val="19"/>
                <w:szCs w:val="19"/>
              </w:rPr>
              <w:t>π</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3"/>
                <w:w w:val="95"/>
                <w:sz w:val="19"/>
                <w:szCs w:val="19"/>
              </w:rPr>
              <w:t>ώ</w:t>
            </w:r>
            <w:r w:rsidRPr="00A30B1D">
              <w:rPr>
                <w:rFonts w:ascii="Palatino Linotype" w:eastAsia="Arial" w:hAnsi="Palatino Linotype" w:cs="Arial"/>
                <w:i/>
                <w:w w:val="95"/>
                <w:sz w:val="19"/>
                <w:szCs w:val="19"/>
              </w:rPr>
              <w:t>ν ετ</w:t>
            </w:r>
            <w:r w:rsidRPr="00A30B1D">
              <w:rPr>
                <w:rFonts w:ascii="Palatino Linotype" w:eastAsia="Arial" w:hAnsi="Palatino Linotype" w:cs="Arial"/>
                <w:i/>
                <w:spacing w:val="-4"/>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4"/>
                <w:w w:val="95"/>
                <w:sz w:val="19"/>
                <w:szCs w:val="19"/>
              </w:rPr>
              <w:t>ρ</w:t>
            </w:r>
            <w:r w:rsidRPr="00A30B1D">
              <w:rPr>
                <w:rFonts w:ascii="Palatino Linotype" w:eastAsia="Arial" w:hAnsi="Palatino Linotype" w:cs="Arial"/>
                <w:i/>
                <w:w w:val="95"/>
                <w:sz w:val="19"/>
                <w:szCs w:val="19"/>
              </w:rPr>
              <w:t>ε</w:t>
            </w:r>
            <w:r w:rsidRPr="00A30B1D">
              <w:rPr>
                <w:rFonts w:ascii="Palatino Linotype" w:eastAsia="Arial" w:hAnsi="Palatino Linotype" w:cs="Arial"/>
                <w:i/>
                <w:spacing w:val="-2"/>
                <w:w w:val="95"/>
                <w:sz w:val="19"/>
                <w:szCs w:val="19"/>
              </w:rPr>
              <w:t>ι</w:t>
            </w:r>
            <w:r w:rsidRPr="00A30B1D">
              <w:rPr>
                <w:rFonts w:ascii="Palatino Linotype" w:eastAsia="Arial" w:hAnsi="Palatino Linotype" w:cs="Arial"/>
                <w:i/>
                <w:spacing w:val="1"/>
                <w:w w:val="95"/>
                <w:sz w:val="19"/>
                <w:szCs w:val="19"/>
              </w:rPr>
              <w:t>ώ</w:t>
            </w:r>
            <w:r w:rsidRPr="00A30B1D">
              <w:rPr>
                <w:rFonts w:ascii="Palatino Linotype" w:eastAsia="Arial" w:hAnsi="Palatino Linotype" w:cs="Arial"/>
                <w:i/>
                <w:w w:val="95"/>
                <w:sz w:val="19"/>
                <w:szCs w:val="19"/>
              </w:rPr>
              <w:t xml:space="preserve">ν </w:t>
            </w:r>
            <w:r w:rsidRPr="00A30B1D">
              <w:rPr>
                <w:rFonts w:ascii="Palatino Linotype" w:hAnsi="Palatino Linotype"/>
                <w:i/>
                <w:w w:val="95"/>
                <w:sz w:val="19"/>
                <w:szCs w:val="19"/>
              </w:rPr>
              <w:t>(</w:t>
            </w:r>
            <w:proofErr w:type="spellStart"/>
            <w:r w:rsidRPr="00A30B1D">
              <w:rPr>
                <w:rFonts w:ascii="Palatino Linotype" w:eastAsia="Arial" w:hAnsi="Palatino Linotype" w:cs="Arial"/>
                <w:i/>
                <w:spacing w:val="-1"/>
                <w:w w:val="95"/>
                <w:sz w:val="19"/>
                <w:szCs w:val="19"/>
              </w:rPr>
              <w:t>Ο</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proofErr w:type="spellEnd"/>
            <w:r w:rsidRPr="00A30B1D">
              <w:rPr>
                <w:rFonts w:ascii="Palatino Linotype" w:hAnsi="Palatino Linotype"/>
                <w:i/>
                <w:w w:val="95"/>
                <w:sz w:val="19"/>
                <w:szCs w:val="19"/>
              </w:rPr>
              <w:t>.)</w:t>
            </w:r>
          </w:p>
          <w:p w:rsidR="00A24BDE" w:rsidRPr="00A30B1D" w:rsidRDefault="00A24BDE" w:rsidP="00A24BDE">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A30B1D">
              <w:rPr>
                <w:rFonts w:ascii="Palatino Linotype" w:eastAsia="Arial" w:hAnsi="Palatino Linotype" w:cs="Arial"/>
                <w:i/>
                <w:w w:val="95"/>
                <w:sz w:val="19"/>
                <w:szCs w:val="19"/>
              </w:rPr>
              <w:t xml:space="preserve">Τον </w:t>
            </w:r>
            <w:r w:rsidRPr="00A30B1D">
              <w:rPr>
                <w:rFonts w:ascii="Palatino Linotype" w:eastAsia="Arial" w:hAnsi="Palatino Linotype" w:cs="Arial"/>
                <w:i/>
                <w:spacing w:val="-1"/>
                <w:w w:val="95"/>
                <w:sz w:val="19"/>
                <w:szCs w:val="19"/>
              </w:rPr>
              <w:t xml:space="preserve">Διευθύνοντα </w:t>
            </w:r>
            <w:r w:rsidRPr="00A30B1D">
              <w:rPr>
                <w:rFonts w:ascii="Palatino Linotype" w:eastAsia="Arial" w:hAnsi="Palatino Linotype" w:cs="Arial"/>
                <w:i/>
                <w:spacing w:val="-2"/>
                <w:w w:val="95"/>
                <w:sz w:val="19"/>
                <w:szCs w:val="19"/>
              </w:rPr>
              <w:t>Σ</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w w:val="95"/>
                <w:sz w:val="19"/>
                <w:szCs w:val="19"/>
              </w:rPr>
              <w:t>β</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spacing w:val="1"/>
                <w:w w:val="95"/>
                <w:sz w:val="19"/>
                <w:szCs w:val="19"/>
              </w:rPr>
              <w:t>υ</w:t>
            </w:r>
            <w:r w:rsidRPr="00A30B1D">
              <w:rPr>
                <w:rFonts w:ascii="Palatino Linotype" w:eastAsia="Arial" w:hAnsi="Palatino Linotype" w:cs="Arial"/>
                <w:i/>
                <w:w w:val="95"/>
                <w:sz w:val="19"/>
                <w:szCs w:val="19"/>
              </w:rPr>
              <w:t>λο καθώς  και όλα τα μέλη τ</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1"/>
                <w:w w:val="95"/>
                <w:sz w:val="19"/>
                <w:szCs w:val="19"/>
              </w:rPr>
              <w:t>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3"/>
                <w:w w:val="95"/>
                <w:sz w:val="19"/>
                <w:szCs w:val="19"/>
              </w:rPr>
              <w:t>γ</w:t>
            </w:r>
            <w:r w:rsidRPr="00A30B1D">
              <w:rPr>
                <w:rFonts w:ascii="Palatino Linotype" w:eastAsia="Arial" w:hAnsi="Palatino Linotype" w:cs="Arial"/>
                <w:i/>
                <w:w w:val="95"/>
                <w:sz w:val="19"/>
                <w:szCs w:val="19"/>
              </w:rPr>
              <w:t xml:space="preserve">ια τις </w:t>
            </w:r>
            <w:r w:rsidRPr="00A30B1D">
              <w:rPr>
                <w:rFonts w:ascii="Palatino Linotype" w:eastAsia="Arial" w:hAnsi="Palatino Linotype" w:cs="Arial"/>
                <w:i/>
                <w:spacing w:val="-4"/>
                <w:w w:val="95"/>
                <w:sz w:val="19"/>
                <w:szCs w:val="19"/>
              </w:rPr>
              <w:t xml:space="preserve">ανώνυμες </w:t>
            </w:r>
            <w:r w:rsidRPr="00A30B1D">
              <w:rPr>
                <w:rFonts w:ascii="Palatino Linotype" w:eastAsia="Arial" w:hAnsi="Palatino Linotype" w:cs="Arial"/>
                <w:i/>
                <w:w w:val="95"/>
                <w:sz w:val="19"/>
                <w:szCs w:val="19"/>
              </w:rPr>
              <w:t>ετ</w:t>
            </w:r>
            <w:r w:rsidRPr="00A30B1D">
              <w:rPr>
                <w:rFonts w:ascii="Palatino Linotype" w:eastAsia="Arial" w:hAnsi="Palatino Linotype" w:cs="Arial"/>
                <w:i/>
                <w:spacing w:val="-2"/>
                <w:w w:val="95"/>
                <w:sz w:val="19"/>
                <w:szCs w:val="19"/>
              </w:rPr>
              <w:t>αι</w:t>
            </w:r>
            <w:r w:rsidRPr="00A30B1D">
              <w:rPr>
                <w:rFonts w:ascii="Palatino Linotype" w:eastAsia="Arial" w:hAnsi="Palatino Linotype" w:cs="Arial"/>
                <w:i/>
                <w:w w:val="95"/>
                <w:sz w:val="19"/>
                <w:szCs w:val="19"/>
              </w:rPr>
              <w:t>ρε</w:t>
            </w:r>
            <w:r w:rsidRPr="00A30B1D">
              <w:rPr>
                <w:rFonts w:ascii="Palatino Linotype" w:eastAsia="Arial" w:hAnsi="Palatino Linotype" w:cs="Arial"/>
                <w:i/>
                <w:spacing w:val="-2"/>
                <w:w w:val="95"/>
                <w:sz w:val="19"/>
                <w:szCs w:val="19"/>
              </w:rPr>
              <w:t>ί</w:t>
            </w:r>
            <w:r w:rsidRPr="00A30B1D">
              <w:rPr>
                <w:rFonts w:ascii="Palatino Linotype" w:eastAsia="Arial" w:hAnsi="Palatino Linotype" w:cs="Arial"/>
                <w:i/>
                <w:w w:val="95"/>
                <w:sz w:val="19"/>
                <w:szCs w:val="19"/>
              </w:rPr>
              <w:t xml:space="preserve">ες </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Α</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spacing w:val="-3"/>
                <w:w w:val="95"/>
                <w:sz w:val="19"/>
                <w:szCs w:val="19"/>
              </w:rPr>
              <w:t>.</w:t>
            </w:r>
            <w:r w:rsidRPr="00A30B1D">
              <w:rPr>
                <w:rFonts w:ascii="Palatino Linotype" w:hAnsi="Palatino Linotype"/>
                <w:i/>
                <w:w w:val="95"/>
                <w:sz w:val="19"/>
                <w:szCs w:val="19"/>
              </w:rPr>
              <w:t>)</w:t>
            </w:r>
          </w:p>
          <w:p w:rsidR="00A24BDE" w:rsidRPr="00A30B1D" w:rsidRDefault="00A24BDE" w:rsidP="00A24BDE">
            <w:pPr>
              <w:pStyle w:val="a6"/>
              <w:numPr>
                <w:ilvl w:val="0"/>
                <w:numId w:val="13"/>
              </w:numPr>
              <w:tabs>
                <w:tab w:val="left" w:pos="1234"/>
              </w:tabs>
              <w:spacing w:line="249" w:lineRule="exact"/>
              <w:ind w:left="1186" w:right="175"/>
              <w:jc w:val="both"/>
              <w:rPr>
                <w:rFonts w:ascii="Palatino Linotype" w:hAnsi="Palatino Linotype"/>
                <w:i/>
                <w:sz w:val="19"/>
                <w:szCs w:val="19"/>
              </w:rPr>
            </w:pPr>
            <w:r w:rsidRPr="00A30B1D">
              <w:rPr>
                <w:rFonts w:ascii="Palatino Linotype" w:eastAsia="Arial" w:hAnsi="Palatino Linotype" w:cs="Arial"/>
                <w:i/>
                <w:spacing w:val="-1"/>
                <w:w w:val="95"/>
                <w:sz w:val="19"/>
                <w:szCs w:val="19"/>
              </w:rPr>
              <w:t>Όλα τα μέλη του 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για τους </w:t>
            </w:r>
            <w:r w:rsidRPr="00A30B1D">
              <w:rPr>
                <w:rFonts w:ascii="Palatino Linotype" w:eastAsia="Arial" w:hAnsi="Palatino Linotype" w:cs="Arial"/>
                <w:i/>
                <w:spacing w:val="-2"/>
                <w:w w:val="95"/>
                <w:sz w:val="19"/>
                <w:szCs w:val="19"/>
              </w:rPr>
              <w:t>Συνεταιρισμούς</w:t>
            </w:r>
            <w:r w:rsidRPr="00A30B1D">
              <w:rPr>
                <w:rFonts w:ascii="Palatino Linotype" w:hAnsi="Palatino Linotype"/>
                <w:i/>
                <w:w w:val="95"/>
                <w:sz w:val="19"/>
                <w:szCs w:val="19"/>
              </w:rPr>
              <w:t>.</w:t>
            </w:r>
          </w:p>
          <w:p w:rsidR="00A24BDE" w:rsidRPr="00A30B1D" w:rsidRDefault="00A24BDE" w:rsidP="00A24BDE">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Ο νόμιμος ε</w:t>
            </w:r>
            <w:r w:rsidRPr="00A30B1D">
              <w:rPr>
                <w:rFonts w:ascii="Palatino Linotype" w:eastAsia="Arial" w:hAnsi="Palatino Linotype" w:cs="Arial"/>
                <w:i/>
                <w:spacing w:val="-1"/>
                <w:w w:val="90"/>
                <w:sz w:val="19"/>
                <w:szCs w:val="19"/>
              </w:rPr>
              <w:t>κ</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3"/>
                <w:w w:val="90"/>
                <w:sz w:val="19"/>
                <w:szCs w:val="19"/>
              </w:rPr>
              <w:t>όσ</w:t>
            </w:r>
            <w:r w:rsidRPr="00A30B1D">
              <w:rPr>
                <w:rFonts w:ascii="Palatino Linotype" w:eastAsia="Arial" w:hAnsi="Palatino Linotype" w:cs="Arial"/>
                <w:i/>
                <w:spacing w:val="1"/>
                <w:w w:val="90"/>
                <w:sz w:val="19"/>
                <w:szCs w:val="19"/>
              </w:rPr>
              <w:t>ω</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 xml:space="preserve">ος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κά</w:t>
            </w:r>
            <w:r w:rsidRPr="00A30B1D">
              <w:rPr>
                <w:rFonts w:ascii="Palatino Linotype" w:eastAsia="Arial" w:hAnsi="Palatino Linotype" w:cs="Arial"/>
                <w:i/>
                <w:spacing w:val="-2"/>
                <w:w w:val="90"/>
                <w:sz w:val="19"/>
                <w:szCs w:val="19"/>
              </w:rPr>
              <w:t>θ</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ά</w:t>
            </w:r>
            <w:r w:rsidRPr="00A30B1D">
              <w:rPr>
                <w:rFonts w:ascii="Palatino Linotype" w:eastAsia="Arial" w:hAnsi="Palatino Linotype" w:cs="Arial"/>
                <w:i/>
                <w:spacing w:val="-2"/>
                <w:w w:val="90"/>
                <w:sz w:val="19"/>
                <w:szCs w:val="19"/>
              </w:rPr>
              <w:t>λ</w:t>
            </w:r>
            <w:r w:rsidRPr="00A30B1D">
              <w:rPr>
                <w:rFonts w:ascii="Palatino Linotype" w:eastAsia="Arial" w:hAnsi="Palatino Linotype" w:cs="Arial"/>
                <w:i/>
                <w:w w:val="90"/>
                <w:sz w:val="19"/>
                <w:szCs w:val="19"/>
              </w:rPr>
              <w:t xml:space="preserve">λη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ερί</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τω</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η νομικού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ρο</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ο</w:t>
            </w:r>
            <w:r w:rsidRPr="00A30B1D">
              <w:rPr>
                <w:rFonts w:ascii="Palatino Linotype" w:eastAsia="Arial" w:hAnsi="Palatino Linotype" w:cs="Arial"/>
                <w:i/>
                <w:spacing w:val="1"/>
                <w:w w:val="90"/>
                <w:sz w:val="19"/>
                <w:szCs w:val="19"/>
              </w:rPr>
              <w:t>υ</w:t>
            </w:r>
            <w:r w:rsidRPr="00A30B1D">
              <w:rPr>
                <w:rFonts w:ascii="Palatino Linotype" w:hAnsi="Palatino Linotype"/>
                <w:i/>
                <w:w w:val="90"/>
                <w:sz w:val="19"/>
                <w:szCs w:val="19"/>
              </w:rPr>
              <w:t>.</w:t>
            </w:r>
          </w:p>
          <w:p w:rsidR="00A24BDE" w:rsidRPr="00A30B1D" w:rsidRDefault="00A24BDE" w:rsidP="00A24BDE">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Κάθε µέλος σε περίπτωση ένωσης προμηθευτών ή κοινοπραξίας</w:t>
            </w:r>
          </w:p>
          <w:p w:rsidR="0064664D" w:rsidRPr="003B1C90" w:rsidRDefault="00A24BDE" w:rsidP="00A24BDE">
            <w:pPr>
              <w:ind w:left="405"/>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i/>
                <w:w w:val="95"/>
                <w:sz w:val="19"/>
                <w:szCs w:val="19"/>
                <w:lang w:eastAsia="en-US"/>
              </w:rPr>
              <w:lastRenderedPageBreak/>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CB31B4"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CB31B4" w:rsidRPr="00CB31B4" w:rsidRDefault="00CB31B4" w:rsidP="00CB31B4">
            <w:pPr>
              <w:pStyle w:val="a6"/>
              <w:tabs>
                <w:tab w:val="left" w:pos="726"/>
              </w:tabs>
              <w:spacing w:before="4" w:after="0" w:line="252" w:lineRule="exact"/>
              <w:ind w:left="743" w:right="175"/>
              <w:contextualSpacing w:val="0"/>
              <w:jc w:val="both"/>
              <w:rPr>
                <w:rFonts w:ascii="Palatino Linotype" w:eastAsia="Arial" w:hAnsi="Palatino Linotype" w:cs="Arial"/>
                <w:spacing w:val="-1"/>
                <w:w w:val="95"/>
                <w:sz w:val="20"/>
                <w:szCs w:val="20"/>
              </w:rPr>
            </w:pPr>
          </w:p>
          <w:p w:rsidR="00F64172" w:rsidRPr="00F64172" w:rsidRDefault="00CB31B4" w:rsidP="00F64172">
            <w:pPr>
              <w:pStyle w:val="a6"/>
              <w:numPr>
                <w:ilvl w:val="0"/>
                <w:numId w:val="11"/>
              </w:numPr>
              <w:jc w:val="both"/>
              <w:rPr>
                <w:rFonts w:ascii="Palatino Linotype" w:eastAsia="Arial" w:hAnsi="Palatino Linotype" w:cs="Arial"/>
                <w:spacing w:val="-2"/>
                <w:w w:val="90"/>
                <w:sz w:val="19"/>
                <w:szCs w:val="19"/>
              </w:rPr>
            </w:pPr>
            <w:r w:rsidRPr="00CB31B4">
              <w:rPr>
                <w:rFonts w:ascii="Palatino Linotype" w:eastAsia="Arial" w:hAnsi="Palatino Linotype" w:cs="Arial"/>
                <w:b/>
                <w:spacing w:val="-2"/>
                <w:w w:val="90"/>
                <w:sz w:val="19"/>
                <w:szCs w:val="19"/>
              </w:rPr>
              <w:t>Βεβαιώσεις καλής εκτέλεσης</w:t>
            </w:r>
            <w:r w:rsidRPr="00CB31B4">
              <w:rPr>
                <w:rFonts w:ascii="Palatino Linotype" w:eastAsia="Arial" w:hAnsi="Palatino Linotype" w:cs="Arial"/>
                <w:spacing w:val="-2"/>
                <w:w w:val="90"/>
                <w:sz w:val="19"/>
                <w:szCs w:val="19"/>
              </w:rPr>
              <w:t xml:space="preserve"> που θα αποδεικνύουν τη ζητούμενη εμπειρία σε έργα συντηρήσεων κλιματισμού αντίστοιχου μεγέθους.  </w:t>
            </w:r>
          </w:p>
          <w:p w:rsidR="00CB31B4" w:rsidRPr="00CB31B4" w:rsidRDefault="00CB31B4" w:rsidP="00CB31B4">
            <w:pPr>
              <w:pStyle w:val="a6"/>
              <w:numPr>
                <w:ilvl w:val="0"/>
                <w:numId w:val="11"/>
              </w:numPr>
              <w:tabs>
                <w:tab w:val="num" w:pos="426"/>
              </w:tabs>
              <w:jc w:val="both"/>
              <w:rPr>
                <w:rFonts w:ascii="Palatino Linotype" w:eastAsia="Arial" w:hAnsi="Palatino Linotype" w:cs="Arial"/>
                <w:spacing w:val="-2"/>
                <w:w w:val="90"/>
                <w:sz w:val="19"/>
                <w:szCs w:val="19"/>
              </w:rPr>
            </w:pPr>
            <w:r w:rsidRPr="00CB31B4">
              <w:rPr>
                <w:rFonts w:ascii="Palatino Linotype" w:eastAsia="Arial" w:hAnsi="Palatino Linotype" w:cs="Arial"/>
                <w:b/>
                <w:spacing w:val="-2"/>
                <w:w w:val="90"/>
                <w:sz w:val="19"/>
                <w:szCs w:val="19"/>
              </w:rPr>
              <w:t>Υπεύθυνη Δήλωση</w:t>
            </w:r>
            <w:r>
              <w:rPr>
                <w:rFonts w:ascii="Palatino Linotype" w:eastAsia="Arial" w:hAnsi="Palatino Linotype" w:cs="Arial"/>
                <w:spacing w:val="-2"/>
                <w:w w:val="90"/>
                <w:sz w:val="19"/>
                <w:szCs w:val="19"/>
              </w:rPr>
              <w:t xml:space="preserve"> </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75),</w:t>
            </w:r>
            <w:r w:rsidRPr="00CB31B4">
              <w:rPr>
                <w:rFonts w:ascii="Palatino Linotype" w:eastAsia="Arial" w:hAnsi="Palatino Linotype" w:cs="Arial"/>
                <w:spacing w:val="-2"/>
                <w:w w:val="90"/>
                <w:sz w:val="19"/>
                <w:szCs w:val="19"/>
              </w:rPr>
              <w:t xml:space="preserve"> με το όνομα του Διπλωματούχου Η/Μ Μηχανικού που θα έχει τη συνολική  ευθύνη, θα επιβλέπει τα συνεργεία συντήρησης και θα υπογράφει τα έγγραφα βλαβών (αιτιολόγηση και αποκατάσταση). </w:t>
            </w:r>
          </w:p>
          <w:p w:rsidR="0064664D" w:rsidRPr="00147D9A" w:rsidRDefault="00CB31B4" w:rsidP="00CB31B4">
            <w:pPr>
              <w:pStyle w:val="a6"/>
              <w:numPr>
                <w:ilvl w:val="0"/>
                <w:numId w:val="11"/>
              </w:numPr>
              <w:tabs>
                <w:tab w:val="num" w:pos="426"/>
              </w:tabs>
              <w:jc w:val="both"/>
              <w:rPr>
                <w:rFonts w:ascii="Palatino Linotype" w:hAnsi="Palatino Linotype"/>
                <w:sz w:val="19"/>
                <w:szCs w:val="19"/>
              </w:rPr>
            </w:pPr>
            <w:r w:rsidRPr="00CB31B4">
              <w:rPr>
                <w:rFonts w:ascii="Palatino Linotype" w:eastAsia="Arial" w:hAnsi="Palatino Linotype" w:cs="Arial"/>
                <w:b/>
                <w:spacing w:val="-2"/>
                <w:w w:val="90"/>
                <w:sz w:val="19"/>
                <w:szCs w:val="19"/>
              </w:rPr>
              <w:t>Υπεύθυνη Δήλωση</w:t>
            </w:r>
            <w:r>
              <w:rPr>
                <w:rFonts w:ascii="Palatino Linotype" w:eastAsia="Arial" w:hAnsi="Palatino Linotype" w:cs="Arial"/>
                <w:spacing w:val="-2"/>
                <w:w w:val="90"/>
                <w:sz w:val="19"/>
                <w:szCs w:val="19"/>
              </w:rPr>
              <w:t xml:space="preserve"> </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75)</w:t>
            </w:r>
            <w:r w:rsidRPr="00CB31B4">
              <w:rPr>
                <w:rFonts w:ascii="Palatino Linotype" w:eastAsia="Arial" w:hAnsi="Palatino Linotype" w:cs="Arial"/>
                <w:spacing w:val="-2"/>
                <w:w w:val="90"/>
                <w:sz w:val="19"/>
                <w:szCs w:val="19"/>
              </w:rPr>
              <w:t xml:space="preserve"> του εν λόγω Διπλωματούχου Μηχανικού για την αποδοχή της ανάληψης ευθύνης. </w:t>
            </w:r>
          </w:p>
          <w:p w:rsidR="00147D9A" w:rsidRPr="00147D9A" w:rsidRDefault="00147D9A" w:rsidP="00147D9A">
            <w:pPr>
              <w:pStyle w:val="a6"/>
              <w:numPr>
                <w:ilvl w:val="0"/>
                <w:numId w:val="11"/>
              </w:numPr>
              <w:tabs>
                <w:tab w:val="num" w:pos="426"/>
              </w:tabs>
              <w:jc w:val="both"/>
              <w:rPr>
                <w:rFonts w:ascii="Palatino Linotype" w:hAnsi="Palatino Linotype" w:cs="Tahoma"/>
                <w:sz w:val="18"/>
                <w:szCs w:val="18"/>
              </w:rPr>
            </w:pPr>
            <w:r>
              <w:rPr>
                <w:rFonts w:ascii="Palatino Linotype" w:eastAsia="Arial" w:hAnsi="Palatino Linotype" w:cs="Arial"/>
                <w:b/>
                <w:spacing w:val="-2"/>
                <w:w w:val="90"/>
                <w:sz w:val="19"/>
                <w:szCs w:val="19"/>
              </w:rPr>
              <w:t xml:space="preserve">Βεβαίωση επίσκεψης  </w:t>
            </w:r>
            <w:r w:rsidRPr="00FD589D">
              <w:rPr>
                <w:rFonts w:ascii="Palatino Linotype" w:hAnsi="Palatino Linotype"/>
                <w:w w:val="90"/>
                <w:sz w:val="19"/>
                <w:szCs w:val="19"/>
              </w:rPr>
              <w:t xml:space="preserve">προκειμένου να λάβει  γνώση των ιδιαιτεροτήτων και των επιμέρους τοπικών συνθηκών για την εκτέλεση των εργασιών, υπογεγραμμένη από την </w:t>
            </w:r>
            <w:proofErr w:type="spellStart"/>
            <w:r w:rsidRPr="00FD589D">
              <w:rPr>
                <w:rFonts w:ascii="Palatino Linotype" w:hAnsi="Palatino Linotype"/>
                <w:w w:val="90"/>
                <w:sz w:val="19"/>
                <w:szCs w:val="19"/>
              </w:rPr>
              <w:t>Υποδ</w:t>
            </w:r>
            <w:proofErr w:type="spellEnd"/>
            <w:r w:rsidRPr="00FD589D">
              <w:rPr>
                <w:rFonts w:ascii="Palatino Linotype" w:hAnsi="Palatino Linotype"/>
                <w:w w:val="90"/>
                <w:sz w:val="19"/>
                <w:szCs w:val="19"/>
              </w:rPr>
              <w:t>/</w:t>
            </w:r>
            <w:proofErr w:type="spellStart"/>
            <w:r w:rsidRPr="00FD589D">
              <w:rPr>
                <w:rFonts w:ascii="Palatino Linotype" w:hAnsi="Palatino Linotype"/>
                <w:w w:val="90"/>
                <w:sz w:val="19"/>
                <w:szCs w:val="19"/>
              </w:rPr>
              <w:t>νση</w:t>
            </w:r>
            <w:proofErr w:type="spellEnd"/>
            <w:r w:rsidRPr="00FD589D">
              <w:rPr>
                <w:rFonts w:ascii="Palatino Linotype" w:hAnsi="Palatino Linotype"/>
                <w:w w:val="90"/>
                <w:sz w:val="19"/>
                <w:szCs w:val="19"/>
              </w:rPr>
              <w:t xml:space="preserve"> Τεχνικών </w:t>
            </w:r>
            <w:proofErr w:type="spellStart"/>
            <w:r w:rsidRPr="00FD589D">
              <w:rPr>
                <w:rFonts w:ascii="Palatino Linotype" w:hAnsi="Palatino Linotype"/>
                <w:w w:val="90"/>
                <w:sz w:val="19"/>
                <w:szCs w:val="19"/>
              </w:rPr>
              <w:t>Εργων</w:t>
            </w:r>
            <w:proofErr w:type="spellEnd"/>
            <w:r w:rsidRPr="00FD589D">
              <w:rPr>
                <w:rFonts w:ascii="Palatino Linotype" w:hAnsi="Palatino Linotype"/>
                <w:w w:val="90"/>
                <w:sz w:val="19"/>
                <w:szCs w:val="19"/>
              </w:rPr>
              <w:t xml:space="preserve"> του Παν/</w:t>
            </w:r>
            <w:proofErr w:type="spellStart"/>
            <w:r w:rsidRPr="00FD589D">
              <w:rPr>
                <w:rFonts w:ascii="Palatino Linotype" w:hAnsi="Palatino Linotype"/>
                <w:w w:val="90"/>
                <w:sz w:val="19"/>
                <w:szCs w:val="19"/>
              </w:rPr>
              <w:t>μιου</w:t>
            </w:r>
            <w:proofErr w:type="spellEnd"/>
            <w:r w:rsidRPr="00FD589D">
              <w:rPr>
                <w:rFonts w:ascii="Palatino Linotype" w:hAnsi="Palatino Linotype"/>
                <w:w w:val="90"/>
                <w:sz w:val="19"/>
                <w:szCs w:val="19"/>
              </w:rPr>
              <w:t xml:space="preserve"> </w:t>
            </w:r>
            <w:proofErr w:type="spellStart"/>
            <w:r w:rsidRPr="00FD589D">
              <w:rPr>
                <w:rFonts w:ascii="Palatino Linotype" w:hAnsi="Palatino Linotype"/>
                <w:w w:val="90"/>
                <w:sz w:val="19"/>
                <w:szCs w:val="19"/>
              </w:rPr>
              <w:t>Κρητης</w:t>
            </w:r>
            <w:proofErr w:type="spellEnd"/>
            <w:r w:rsidRPr="00FD589D">
              <w:rPr>
                <w:rFonts w:ascii="Palatino Linotype" w:hAnsi="Palatino Linotype"/>
                <w:w w:val="90"/>
                <w:sz w:val="19"/>
                <w:szCs w:val="19"/>
              </w:rPr>
              <w:t xml:space="preserve"> </w:t>
            </w:r>
          </w:p>
          <w:p w:rsidR="00147D9A" w:rsidRPr="00E12DEC" w:rsidRDefault="00147D9A" w:rsidP="00FD589D">
            <w:pPr>
              <w:pStyle w:val="a6"/>
              <w:ind w:left="360"/>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C85F6B" w:rsidRPr="00C85F6B" w:rsidRDefault="0064664D" w:rsidP="00C85F6B">
            <w:pPr>
              <w:pStyle w:val="a6"/>
              <w:numPr>
                <w:ilvl w:val="0"/>
                <w:numId w:val="24"/>
              </w:numPr>
              <w:spacing w:after="0"/>
              <w:ind w:left="760" w:hanging="283"/>
              <w:jc w:val="both"/>
              <w:rPr>
                <w:rFonts w:ascii="Palatino Linotype" w:eastAsia="Arial" w:hAnsi="Palatino Linotype" w:cs="Arial"/>
                <w:spacing w:val="-1"/>
                <w:w w:val="95"/>
                <w:sz w:val="19"/>
                <w:szCs w:val="19"/>
              </w:rPr>
            </w:pPr>
            <w:r w:rsidRPr="00C85F6B">
              <w:rPr>
                <w:rFonts w:ascii="Palatino Linotype" w:eastAsia="Arial" w:hAnsi="Palatino Linotype" w:cs="Arial"/>
                <w:spacing w:val="-1"/>
                <w:w w:val="95"/>
                <w:sz w:val="19"/>
                <w:szCs w:val="19"/>
              </w:rPr>
              <w:t xml:space="preserve">Πλήρη περιγραφή </w:t>
            </w:r>
            <w:r w:rsidR="00C85F6B" w:rsidRPr="00C85F6B">
              <w:rPr>
                <w:rFonts w:ascii="Palatino Linotype" w:eastAsia="Arial" w:hAnsi="Palatino Linotype" w:cs="Arial"/>
                <w:spacing w:val="-1"/>
                <w:w w:val="95"/>
                <w:sz w:val="19"/>
                <w:szCs w:val="19"/>
              </w:rPr>
              <w:t>των εργασιών που θα εκτελεστούν</w:t>
            </w:r>
            <w:r w:rsidRPr="00C85F6B">
              <w:rPr>
                <w:rFonts w:ascii="Palatino Linotype" w:eastAsia="Arial" w:hAnsi="Palatino Linotype" w:cs="Arial"/>
                <w:spacing w:val="-1"/>
                <w:w w:val="95"/>
                <w:sz w:val="19"/>
                <w:szCs w:val="19"/>
              </w:rPr>
              <w:t xml:space="preserve"> </w:t>
            </w:r>
            <w:r w:rsidR="00C85F6B" w:rsidRPr="00C85F6B">
              <w:rPr>
                <w:rFonts w:ascii="Palatino Linotype" w:eastAsia="Arial" w:hAnsi="Palatino Linotype" w:cs="Arial"/>
                <w:spacing w:val="-1"/>
                <w:w w:val="95"/>
                <w:sz w:val="19"/>
                <w:szCs w:val="19"/>
              </w:rPr>
              <w:t xml:space="preserve">σύμφωνα με το </w:t>
            </w:r>
            <w:r w:rsidR="00872FE1" w:rsidRPr="00C85F6B">
              <w:rPr>
                <w:rFonts w:ascii="Palatino Linotype" w:eastAsia="Arial" w:hAnsi="Palatino Linotype" w:cs="Arial"/>
                <w:spacing w:val="-1"/>
                <w:w w:val="95"/>
                <w:sz w:val="19"/>
                <w:szCs w:val="19"/>
              </w:rPr>
              <w:t xml:space="preserve">Παράρτημα Β’ «ΤΕΧΝΙΚΕΣ ΠΡΟΔΙΑΓΡΑΦΕΣ» </w:t>
            </w:r>
          </w:p>
          <w:p w:rsidR="00C85F6B" w:rsidRPr="00C85F6B" w:rsidRDefault="00C85F6B" w:rsidP="00C85F6B">
            <w:pPr>
              <w:pStyle w:val="a6"/>
              <w:numPr>
                <w:ilvl w:val="0"/>
                <w:numId w:val="24"/>
              </w:numPr>
              <w:spacing w:after="0"/>
              <w:ind w:left="760" w:hanging="283"/>
              <w:jc w:val="both"/>
              <w:rPr>
                <w:rFonts w:ascii="Palatino Linotype" w:eastAsia="Arial" w:hAnsi="Palatino Linotype" w:cs="Arial"/>
                <w:spacing w:val="-1"/>
                <w:w w:val="95"/>
                <w:sz w:val="19"/>
                <w:szCs w:val="19"/>
              </w:rPr>
            </w:pPr>
            <w:r w:rsidRPr="00C85F6B">
              <w:rPr>
                <w:rFonts w:ascii="Palatino Linotype" w:eastAsia="Arial" w:hAnsi="Palatino Linotype" w:cs="Arial"/>
                <w:spacing w:val="-1"/>
                <w:w w:val="95"/>
                <w:sz w:val="19"/>
                <w:szCs w:val="19"/>
              </w:rPr>
              <w:t xml:space="preserve">Συμπλήρωση των φύλλων συμμόρφωσης </w:t>
            </w:r>
            <w:r w:rsidRPr="0017516E">
              <w:rPr>
                <w:rFonts w:ascii="Palatino Linotype" w:eastAsia="Arial" w:hAnsi="Palatino Linotype" w:cs="Arial"/>
                <w:spacing w:val="-1"/>
                <w:w w:val="95"/>
                <w:sz w:val="19"/>
                <w:szCs w:val="19"/>
                <w:u w:val="single"/>
              </w:rPr>
              <w:t>όπου απαιτείται</w:t>
            </w:r>
            <w:r w:rsidRPr="00C85F6B">
              <w:rPr>
                <w:rFonts w:ascii="Palatino Linotype" w:eastAsia="Arial" w:hAnsi="Palatino Linotype" w:cs="Arial"/>
                <w:spacing w:val="-1"/>
                <w:w w:val="95"/>
                <w:sz w:val="19"/>
                <w:szCs w:val="19"/>
              </w:rPr>
              <w:t xml:space="preserve"> ή δήλωση συμμόρφωσης με τους όρους που αναφέρονται στο Παράρτημα Β.</w:t>
            </w:r>
          </w:p>
          <w:p w:rsidR="0064664D" w:rsidRPr="00E12DEC" w:rsidRDefault="00C85F6B" w:rsidP="00C85F6B">
            <w:pPr>
              <w:pStyle w:val="a6"/>
              <w:numPr>
                <w:ilvl w:val="0"/>
                <w:numId w:val="24"/>
              </w:numPr>
              <w:spacing w:after="0"/>
              <w:ind w:left="760" w:hanging="283"/>
              <w:jc w:val="both"/>
              <w:rPr>
                <w:rFonts w:ascii="Palatino Linotype" w:eastAsia="Arial" w:hAnsi="Palatino Linotype" w:cs="Arial"/>
                <w:spacing w:val="-1"/>
                <w:w w:val="95"/>
                <w:sz w:val="19"/>
                <w:szCs w:val="19"/>
              </w:rPr>
            </w:pPr>
            <w:r w:rsidRPr="00C85F6B">
              <w:rPr>
                <w:rFonts w:ascii="Palatino Linotype" w:eastAsia="Arial" w:hAnsi="Palatino Linotype" w:cs="Arial"/>
                <w:spacing w:val="-1"/>
                <w:w w:val="95"/>
                <w:sz w:val="19"/>
                <w:szCs w:val="19"/>
              </w:rPr>
              <w:t>Επίσης οι προσφέροντες υποχρεούται να προσκομίσουν δικαιολογητικά τεχνικής προσφοράς, εκτός των παραπάνω, που ζητούνται στο Παράρτημα Β’ «Τεχνική Περιγραφή».</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xml:space="preserve">’ και το υπόδειγμα του πίνακα του Παραρτήματος </w:t>
            </w:r>
            <w:r w:rsidR="00315DD4">
              <w:rPr>
                <w:rFonts w:ascii="Palatino Linotype" w:eastAsia="Arial" w:hAnsi="Palatino Linotype" w:cs="Arial"/>
                <w:w w:val="95"/>
                <w:sz w:val="19"/>
                <w:szCs w:val="19"/>
              </w:rPr>
              <w:t>Γ</w:t>
            </w:r>
            <w:r w:rsidRPr="00E12DEC">
              <w:rPr>
                <w:rFonts w:ascii="Palatino Linotype" w:eastAsia="Arial" w:hAnsi="Palatino Linotype" w:cs="Arial"/>
                <w:w w:val="95"/>
                <w:sz w:val="19"/>
                <w:szCs w:val="19"/>
              </w:rPr>
              <w:t>’,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w:t>
            </w:r>
            <w:r w:rsidRPr="00E12DEC">
              <w:rPr>
                <w:rFonts w:ascii="Palatino Linotype" w:eastAsia="Arial" w:hAnsi="Palatino Linotype" w:cs="Arial"/>
                <w:w w:val="95"/>
                <w:sz w:val="19"/>
                <w:szCs w:val="19"/>
                <w:lang w:eastAsia="en-US"/>
              </w:rPr>
              <w:lastRenderedPageBreak/>
              <w:t>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xml:space="preserve">. και 53 του Κώδικα περί Δικηγόρων, είτε από ορκωτό μεταφραστή της χώρας προέλευσης, αν υφίσταται στη </w:t>
            </w:r>
            <w:r w:rsidRPr="00E12DEC">
              <w:rPr>
                <w:rFonts w:ascii="Palatino Linotype" w:eastAsia="Arial" w:hAnsi="Palatino Linotype" w:cs="Arial"/>
                <w:w w:val="95"/>
                <w:sz w:val="19"/>
                <w:szCs w:val="19"/>
                <w:lang w:eastAsia="en-US"/>
              </w:rPr>
              <w:lastRenderedPageBreak/>
              <w:t>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9559A9">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F13BCA" w:rsidRPr="009559A9" w:rsidRDefault="0064664D" w:rsidP="009559A9">
            <w:pPr>
              <w:suppressAutoHyphens w:val="0"/>
              <w:autoSpaceDE w:val="0"/>
              <w:autoSpaceDN w:val="0"/>
              <w:adjustRightInd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Αποσφραγίζεται ο κυρίως φάκελος προσφοράς, ο φάκελος των</w:t>
            </w:r>
            <w:r w:rsidR="00E12DEC">
              <w:rPr>
                <w:rFonts w:ascii="Palatino Linotype" w:eastAsia="Arial" w:hAnsi="Palatino Linotype" w:cs="Arial"/>
                <w:spacing w:val="-3"/>
                <w:w w:val="95"/>
                <w:sz w:val="19"/>
                <w:szCs w:val="19"/>
              </w:rPr>
              <w:t xml:space="preserve"> </w:t>
            </w:r>
            <w:r w:rsidRPr="00E12DEC">
              <w:rPr>
                <w:rFonts w:ascii="Palatino Linotype" w:eastAsia="Arial" w:hAnsi="Palatino Linotype" w:cs="Arial"/>
                <w:spacing w:val="-3"/>
                <w:w w:val="95"/>
                <w:sz w:val="19"/>
                <w:szCs w:val="19"/>
              </w:rPr>
              <w:t>δικαιολογητικών συμμετοχής καθώς και ο φάκελος της τεχνικής προσφοράς</w:t>
            </w:r>
            <w:r w:rsidR="00F13BCA">
              <w:rPr>
                <w:rFonts w:ascii="Palatino Linotype" w:eastAsia="Arial" w:hAnsi="Palatino Linotype" w:cs="Arial"/>
                <w:spacing w:val="-3"/>
                <w:w w:val="95"/>
                <w:sz w:val="19"/>
                <w:szCs w:val="19"/>
              </w:rPr>
              <w:t>.</w:t>
            </w:r>
            <w:r w:rsidR="00F64172" w:rsidRPr="00F64172">
              <w:rPr>
                <w:rFonts w:ascii="Palatino Linotype" w:eastAsia="Arial" w:hAnsi="Palatino Linotype" w:cs="Arial"/>
                <w:spacing w:val="-3"/>
                <w:w w:val="95"/>
                <w:sz w:val="19"/>
                <w:szCs w:val="19"/>
              </w:rPr>
              <w:t xml:space="preserve"> </w:t>
            </w:r>
            <w:r w:rsidR="00F13BCA">
              <w:rPr>
                <w:rFonts w:ascii="Palatino Linotype" w:eastAsia="Arial" w:hAnsi="Palatino Linotype" w:cs="Arial"/>
                <w:spacing w:val="-3"/>
                <w:w w:val="95"/>
                <w:sz w:val="19"/>
                <w:szCs w:val="19"/>
              </w:rPr>
              <w:t>Η</w:t>
            </w:r>
            <w:r w:rsidR="00F13BCA" w:rsidRPr="009559A9">
              <w:rPr>
                <w:rFonts w:ascii="Palatino Linotype" w:eastAsia="Arial" w:hAnsi="Palatino Linotype" w:cs="Arial"/>
                <w:spacing w:val="-3"/>
                <w:w w:val="95"/>
                <w:sz w:val="19"/>
                <w:szCs w:val="19"/>
              </w:rPr>
              <w:t xml:space="preserve">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F13BCA" w:rsidRPr="009559A9" w:rsidRDefault="00F13BCA" w:rsidP="009559A9">
            <w:pPr>
              <w:suppressAutoHyphens w:val="0"/>
              <w:autoSpaceDE w:val="0"/>
              <w:autoSpaceDN w:val="0"/>
              <w:adjustRightInd w:val="0"/>
              <w:jc w:val="both"/>
              <w:rPr>
                <w:rFonts w:ascii="Palatino Linotype" w:eastAsia="Arial" w:hAnsi="Palatino Linotype" w:cs="Arial"/>
                <w:spacing w:val="-3"/>
                <w:w w:val="95"/>
                <w:sz w:val="19"/>
                <w:szCs w:val="19"/>
              </w:rPr>
            </w:pPr>
          </w:p>
          <w:p w:rsidR="00F13BCA" w:rsidRPr="009559A9" w:rsidRDefault="00F13BCA" w:rsidP="009559A9">
            <w:pPr>
              <w:jc w:val="both"/>
              <w:textAlignment w:val="baseline"/>
              <w:rPr>
                <w:rFonts w:ascii="Palatino Linotype" w:eastAsia="Arial" w:hAnsi="Palatino Linotype" w:cs="Arial"/>
                <w:spacing w:val="-3"/>
                <w:w w:val="95"/>
                <w:sz w:val="19"/>
                <w:szCs w:val="19"/>
              </w:rPr>
            </w:pPr>
            <w:r w:rsidRPr="009559A9">
              <w:rPr>
                <w:rFonts w:ascii="Palatino Linotype" w:eastAsia="Arial" w:hAnsi="Palatino Linotype" w:cs="Arial"/>
                <w:spacing w:val="-3"/>
                <w:w w:val="95"/>
                <w:sz w:val="19"/>
                <w:szCs w:val="19"/>
              </w:rPr>
              <w:t xml:space="preserve">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F13BCA" w:rsidRPr="009559A9" w:rsidRDefault="00F13BCA" w:rsidP="009559A9">
            <w:pPr>
              <w:jc w:val="both"/>
              <w:textAlignment w:val="baseline"/>
              <w:rPr>
                <w:rFonts w:ascii="Palatino Linotype" w:eastAsia="Arial" w:hAnsi="Palatino Linotype" w:cs="Arial"/>
                <w:spacing w:val="-3"/>
                <w:w w:val="95"/>
                <w:sz w:val="19"/>
                <w:szCs w:val="19"/>
              </w:rPr>
            </w:pPr>
            <w:r w:rsidRPr="009559A9">
              <w:rPr>
                <w:rFonts w:ascii="Palatino Linotype" w:eastAsia="Arial" w:hAnsi="Palatino Linotype" w:cs="Arial"/>
                <w:spacing w:val="-3"/>
                <w:w w:val="95"/>
                <w:sz w:val="19"/>
                <w:szCs w:val="19"/>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64664D" w:rsidRPr="009559A9" w:rsidRDefault="00F13BCA" w:rsidP="009559A9">
            <w:pPr>
              <w:widowControl w:val="0"/>
              <w:tabs>
                <w:tab w:val="left" w:pos="462"/>
              </w:tabs>
              <w:spacing w:line="220" w:lineRule="auto"/>
              <w:jc w:val="both"/>
              <w:rPr>
                <w:rFonts w:ascii="Palatino Linotype" w:eastAsia="Arial" w:hAnsi="Palatino Linotype" w:cs="Arial"/>
                <w:spacing w:val="-3"/>
                <w:w w:val="95"/>
                <w:sz w:val="19"/>
                <w:szCs w:val="19"/>
              </w:rPr>
            </w:pPr>
            <w:r w:rsidRPr="009559A9">
              <w:rPr>
                <w:rFonts w:ascii="Palatino Linotype" w:eastAsia="Arial" w:hAnsi="Palatino Linotype" w:cs="Arial"/>
                <w:spacing w:val="-3"/>
                <w:w w:val="95"/>
                <w:sz w:val="19"/>
                <w:szCs w:val="19"/>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rsidR="00F13BCA" w:rsidRPr="009559A9" w:rsidRDefault="00F13BCA" w:rsidP="009559A9">
            <w:pPr>
              <w:widowControl w:val="0"/>
              <w:tabs>
                <w:tab w:val="left" w:pos="462"/>
              </w:tabs>
              <w:spacing w:line="220" w:lineRule="auto"/>
              <w:jc w:val="both"/>
              <w:rPr>
                <w:rFonts w:ascii="Palatino Linotype" w:eastAsia="Arial" w:hAnsi="Palatino Linotype" w:cs="Arial"/>
                <w:spacing w:val="-3"/>
                <w:w w:val="95"/>
                <w:sz w:val="19"/>
                <w:szCs w:val="19"/>
              </w:rPr>
            </w:pPr>
          </w:p>
          <w:p w:rsidR="00F13BCA" w:rsidRPr="00F64172" w:rsidRDefault="00F13BCA" w:rsidP="003D1D5F">
            <w:pPr>
              <w:jc w:val="both"/>
              <w:textAlignment w:val="baseline"/>
              <w:rPr>
                <w:rFonts w:ascii="Palatino Linotype" w:eastAsia="Arial" w:hAnsi="Palatino Linotype" w:cs="Arial"/>
                <w:spacing w:val="-3"/>
                <w:w w:val="95"/>
                <w:sz w:val="19"/>
                <w:szCs w:val="19"/>
                <w:u w:val="single"/>
              </w:rPr>
            </w:pPr>
            <w:r w:rsidRPr="009559A9">
              <w:rPr>
                <w:rFonts w:ascii="Palatino Linotype" w:eastAsia="Arial" w:hAnsi="Palatino Linotype" w:cs="Arial"/>
                <w:spacing w:val="-3"/>
                <w:w w:val="95"/>
                <w:sz w:val="19"/>
                <w:szCs w:val="19"/>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τον πρώτο σε κατάταξη μειοδότη στον οποίον πρόκειται να γίνει η κατακύρωση («προσωρινός ανάδοχος») να υποβάλε</w:t>
            </w:r>
            <w:r w:rsidR="007B094C">
              <w:rPr>
                <w:rFonts w:ascii="Palatino Linotype" w:eastAsia="Arial" w:hAnsi="Palatino Linotype" w:cs="Arial"/>
                <w:spacing w:val="-3"/>
                <w:w w:val="95"/>
                <w:sz w:val="19"/>
                <w:szCs w:val="19"/>
              </w:rPr>
              <w:t>ι τα δικαιολογητικά κατακύρωσης (Αποδεικτικά Μέσα)</w:t>
            </w:r>
            <w:r w:rsidRPr="009559A9">
              <w:rPr>
                <w:rFonts w:ascii="Palatino Linotype" w:eastAsia="Arial" w:hAnsi="Palatino Linotype" w:cs="Arial"/>
                <w:spacing w:val="-3"/>
                <w:w w:val="95"/>
                <w:sz w:val="19"/>
                <w:szCs w:val="19"/>
              </w:rPr>
              <w:t xml:space="preserve">. </w:t>
            </w:r>
            <w:r w:rsidRPr="00F64172">
              <w:rPr>
                <w:rFonts w:ascii="Palatino Linotype" w:eastAsia="Arial" w:hAnsi="Palatino Linotype" w:cs="Arial"/>
                <w:spacing w:val="-3"/>
                <w:w w:val="95"/>
                <w:sz w:val="19"/>
                <w:szCs w:val="19"/>
                <w:u w:val="single"/>
              </w:rPr>
              <w:t xml:space="preserve">Η απόφαση έγκρισης </w:t>
            </w:r>
            <w:r w:rsidRPr="00F64172">
              <w:rPr>
                <w:rFonts w:ascii="Palatino Linotype" w:eastAsia="Arial" w:hAnsi="Palatino Linotype" w:cs="Arial"/>
                <w:spacing w:val="-3"/>
                <w:w w:val="95"/>
                <w:sz w:val="19"/>
                <w:szCs w:val="19"/>
                <w:u w:val="single"/>
              </w:rPr>
              <w:lastRenderedPageBreak/>
              <w:t>των πρακτικών δεν κοινοποιείται στους προσφέροντες και ενσωματώνεται στην απόφαση κατακύρωσης.</w:t>
            </w:r>
          </w:p>
          <w:p w:rsidR="007B094C" w:rsidRDefault="007B094C" w:rsidP="003D1D5F">
            <w:pPr>
              <w:jc w:val="both"/>
              <w:textAlignment w:val="baseline"/>
              <w:rPr>
                <w:rFonts w:ascii="Palatino Linotype" w:eastAsia="Arial" w:hAnsi="Palatino Linotype" w:cs="Arial"/>
                <w:spacing w:val="-3"/>
                <w:w w:val="95"/>
                <w:sz w:val="19"/>
                <w:szCs w:val="19"/>
              </w:rPr>
            </w:pP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Αν δεν προσκομισθούν τα παραπάνω δικαιολογητικά ή υπάρχουν ελλείψεις σε αυτά που </w:t>
            </w:r>
            <w:proofErr w:type="spellStart"/>
            <w:r w:rsidRPr="007B094C">
              <w:rPr>
                <w:rFonts w:ascii="Palatino Linotype" w:eastAsia="Arial" w:hAnsi="Palatino Linotype" w:cs="Arial"/>
                <w:spacing w:val="-3"/>
                <w:w w:val="95"/>
                <w:sz w:val="19"/>
                <w:szCs w:val="19"/>
              </w:rPr>
              <w:t>υπoβλήθηκαν</w:t>
            </w:r>
            <w:proofErr w:type="spellEnd"/>
            <w:r w:rsidRPr="007B094C">
              <w:rPr>
                <w:rFonts w:ascii="Palatino Linotype" w:eastAsia="Arial" w:hAnsi="Palatino Linotype" w:cs="Arial"/>
                <w:spacing w:val="-3"/>
                <w:w w:val="95"/>
                <w:sz w:val="19"/>
                <w:szCs w:val="19"/>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Ο προσωρινός ανάδοχος δύναται να υποβάλει αίτημα,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7B094C">
              <w:rPr>
                <w:rFonts w:ascii="Palatino Linotype" w:eastAsia="Arial" w:hAnsi="Palatino Linotype" w:cs="Arial"/>
                <w:spacing w:val="-3"/>
                <w:w w:val="95"/>
                <w:sz w:val="19"/>
                <w:szCs w:val="19"/>
              </w:rPr>
              <w:t>κατ΄</w:t>
            </w:r>
            <w:proofErr w:type="spellEnd"/>
            <w:r w:rsidRPr="007B094C">
              <w:rPr>
                <w:rFonts w:ascii="Palatino Linotype" w:eastAsia="Arial" w:hAnsi="Palatino Linotype" w:cs="Arial"/>
                <w:spacing w:val="-3"/>
                <w:w w:val="95"/>
                <w:sz w:val="19"/>
                <w:szCs w:val="19"/>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A42E7" w:rsidRPr="00DA42E7" w:rsidRDefault="007B094C" w:rsidP="00DA42E7">
            <w:pPr>
              <w:tabs>
                <w:tab w:val="left" w:pos="462"/>
              </w:tabs>
              <w:ind w:right="175"/>
              <w:jc w:val="both"/>
              <w:rPr>
                <w:rFonts w:ascii="Palatino Linotype" w:eastAsia="Arial" w:hAnsi="Palatino Linotype" w:cs="Arial"/>
                <w:w w:val="95"/>
                <w:sz w:val="19"/>
                <w:szCs w:val="19"/>
              </w:rPr>
            </w:pPr>
            <w:r w:rsidRPr="00DA42E7">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w:t>
            </w:r>
            <w:r w:rsidR="00DA42E7" w:rsidRPr="00DA42E7">
              <w:rPr>
                <w:rFonts w:ascii="Palatino Linotype" w:eastAsia="Arial" w:hAnsi="Palatino Linotype" w:cs="Arial"/>
                <w:w w:val="95"/>
                <w:sz w:val="19"/>
                <w:szCs w:val="19"/>
              </w:rPr>
              <w:t>ΤΥΠΟΠΟΙΗΜΕΝΟ ΕΝΤΥΠΟ ΥΠΕΥΘΥΝΗΣ ΔΗΛΩΣΗΣ (TEΥΔ)</w:t>
            </w: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 είναι εκ προθέσεως απατηλά, ή έχουν υποβληθεί πλαστά αποδεικτικά στοιχεία , ή </w:t>
            </w: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iii) από τα δικαιολογητικά που προσκομίσθηκαν νομίμως και εμπροθέσμως, δεν αποδεικνύεται η μη συνδρομή των λόγων αποκλεισμού σύμφωνα με την παράγραφο λόγοι αποκλεισμού</w:t>
            </w:r>
            <w:r>
              <w:rPr>
                <w:rFonts w:ascii="Palatino Linotype" w:eastAsia="Arial" w:hAnsi="Palatino Linotype" w:cs="Arial"/>
                <w:spacing w:val="-3"/>
                <w:w w:val="95"/>
                <w:sz w:val="19"/>
                <w:szCs w:val="19"/>
              </w:rPr>
              <w:t>.</w:t>
            </w:r>
            <w:r w:rsidRPr="007B094C">
              <w:rPr>
                <w:rFonts w:ascii="Palatino Linotype" w:eastAsia="Arial" w:hAnsi="Palatino Linotype" w:cs="Arial"/>
                <w:spacing w:val="-3"/>
                <w:w w:val="95"/>
                <w:sz w:val="19"/>
                <w:szCs w:val="19"/>
              </w:rPr>
              <w:t xml:space="preserve"> </w:t>
            </w:r>
          </w:p>
          <w:p w:rsid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w:t>
            </w:r>
            <w:r w:rsidR="00DA42E7" w:rsidRPr="00DA42E7">
              <w:rPr>
                <w:rFonts w:ascii="Palatino Linotype" w:eastAsia="Arial" w:hAnsi="Palatino Linotype" w:cs="Arial"/>
                <w:w w:val="95"/>
                <w:sz w:val="19"/>
                <w:szCs w:val="19"/>
              </w:rPr>
              <w:t>ΤΥΠΟΠΟΙΗΜΕΝΟ ΕΝΤΥΠΟ ΥΠΕΥΘΥΝΗΣ ΔΗΛΩΣΗΣ (TEΥΔ)</w:t>
            </w:r>
            <w:r w:rsidRPr="007B094C">
              <w:rPr>
                <w:rFonts w:ascii="Palatino Linotype" w:eastAsia="Arial" w:hAnsi="Palatino Linotype" w:cs="Arial"/>
                <w:spacing w:val="-3"/>
                <w:w w:val="95"/>
                <w:sz w:val="19"/>
                <w:szCs w:val="19"/>
              </w:rPr>
              <w:t xml:space="preserve">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7B094C">
              <w:rPr>
                <w:rFonts w:ascii="Palatino Linotype" w:eastAsia="Arial" w:hAnsi="Palatino Linotype" w:cs="Arial"/>
                <w:spacing w:val="-3"/>
                <w:w w:val="95"/>
                <w:sz w:val="19"/>
                <w:szCs w:val="19"/>
              </w:rPr>
              <w:t>οψιγενείς</w:t>
            </w:r>
            <w:proofErr w:type="spellEnd"/>
            <w:r w:rsidRPr="007B094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FE38BA" w:rsidRPr="00E12DEC" w:rsidRDefault="00FE38BA" w:rsidP="00FE38BA">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0835F0" w:rsidRPr="000835F0" w:rsidRDefault="000835F0" w:rsidP="000835F0">
            <w:pPr>
              <w:jc w:val="both"/>
              <w:rPr>
                <w:rFonts w:ascii="Palatino Linotype" w:eastAsia="Arial" w:hAnsi="Palatino Linotype" w:cs="Arial"/>
                <w:spacing w:val="-3"/>
                <w:w w:val="95"/>
                <w:sz w:val="19"/>
                <w:szCs w:val="19"/>
              </w:rPr>
            </w:pPr>
            <w:r w:rsidRPr="000835F0">
              <w:rPr>
                <w:rFonts w:ascii="Palatino Linotype" w:eastAsia="Arial" w:hAnsi="Palatino Linotype" w:cs="Arial"/>
                <w:spacing w:val="-3"/>
                <w:w w:val="95"/>
                <w:sz w:val="19"/>
                <w:szCs w:val="19"/>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sidRPr="000835F0">
              <w:rPr>
                <w:rFonts w:ascii="Palatino Linotype" w:eastAsia="Arial" w:hAnsi="Palatino Linotype" w:cs="Arial"/>
                <w:spacing w:val="-3"/>
                <w:w w:val="95"/>
                <w:sz w:val="19"/>
                <w:szCs w:val="19"/>
              </w:rPr>
              <w:t>περ</w:t>
            </w:r>
            <w:proofErr w:type="spellEnd"/>
            <w:r w:rsidRPr="000835F0">
              <w:rPr>
                <w:rFonts w:ascii="Palatino Linotype" w:eastAsia="Arial" w:hAnsi="Palatino Linotype" w:cs="Arial"/>
                <w:spacing w:val="-3"/>
                <w:w w:val="95"/>
                <w:sz w:val="19"/>
                <w:szCs w:val="19"/>
              </w:rPr>
              <w:t xml:space="preserve">. α &amp; β της παρ. 2 του άρθρου 100 του ν. 4412/2016 (περί αξιολόγησης των δικαιολογητικών συμμετοχής, της τεχνικής και της οικονομικής προσφοράς). </w:t>
            </w:r>
          </w:p>
          <w:p w:rsidR="000835F0" w:rsidRPr="000835F0" w:rsidRDefault="000835F0" w:rsidP="000835F0">
            <w:pPr>
              <w:jc w:val="both"/>
              <w:rPr>
                <w:rFonts w:ascii="Palatino Linotype" w:eastAsia="Arial" w:hAnsi="Palatino Linotype" w:cs="Arial"/>
                <w:spacing w:val="-3"/>
                <w:w w:val="95"/>
                <w:sz w:val="19"/>
                <w:szCs w:val="19"/>
              </w:rPr>
            </w:pPr>
            <w:r w:rsidRPr="000835F0">
              <w:rPr>
                <w:rFonts w:ascii="Palatino Linotype" w:eastAsia="Arial" w:hAnsi="Palatino Linotype" w:cs="Arial"/>
                <w:spacing w:val="-3"/>
                <w:w w:val="95"/>
                <w:sz w:val="19"/>
                <w:szCs w:val="19"/>
              </w:rPr>
              <w:t xml:space="preserve">Η αναθέτουσα αρχή κοινοποιεί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w:t>
            </w:r>
            <w:r w:rsidRPr="000835F0">
              <w:rPr>
                <w:rFonts w:ascii="Palatino Linotype" w:eastAsia="Arial" w:hAnsi="Palatino Linotype" w:cs="Arial"/>
                <w:spacing w:val="-3"/>
                <w:w w:val="95"/>
                <w:sz w:val="19"/>
                <w:szCs w:val="19"/>
              </w:rPr>
              <w:lastRenderedPageBreak/>
              <w:t>διαδικασίας ελέγχου και αξιολόγησης των προσφορών</w:t>
            </w:r>
          </w:p>
          <w:p w:rsidR="000835F0" w:rsidRDefault="000835F0" w:rsidP="000835F0">
            <w:pPr>
              <w:jc w:val="both"/>
              <w:rPr>
                <w:rFonts w:ascii="Palatino Linotype" w:eastAsia="Arial" w:hAnsi="Palatino Linotype" w:cs="Arial"/>
                <w:spacing w:val="-3"/>
                <w:w w:val="95"/>
                <w:sz w:val="19"/>
                <w:szCs w:val="19"/>
              </w:rPr>
            </w:pPr>
            <w:r w:rsidRPr="000835F0">
              <w:rPr>
                <w:rFonts w:ascii="Palatino Linotype" w:eastAsia="Arial" w:hAnsi="Palatino Linotype" w:cs="Arial"/>
                <w:spacing w:val="-3"/>
                <w:w w:val="95"/>
                <w:sz w:val="19"/>
                <w:szCs w:val="19"/>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w:t>
            </w:r>
            <w:r w:rsidR="00F64172" w:rsidRPr="00F64172">
              <w:rPr>
                <w:rFonts w:ascii="Palatino Linotype" w:eastAsia="Arial" w:hAnsi="Palatino Linotype" w:cs="Arial"/>
                <w:spacing w:val="-3"/>
                <w:w w:val="95"/>
                <w:sz w:val="19"/>
                <w:szCs w:val="19"/>
              </w:rPr>
              <w:t xml:space="preserve"> ένσταση σύμφωνα  με τη διαδικασία που προβλέπεται από το άρθρο 127 του Ν. 4412/2016</w:t>
            </w:r>
            <w:r w:rsidR="00F64172">
              <w:rPr>
                <w:rFonts w:ascii="Palatino Linotype" w:eastAsia="Arial" w:hAnsi="Palatino Linotype" w:cs="Arial"/>
                <w:spacing w:val="-3"/>
                <w:w w:val="95"/>
                <w:sz w:val="19"/>
                <w:szCs w:val="19"/>
              </w:rPr>
              <w:t xml:space="preserve"> ενώπιον της </w:t>
            </w:r>
            <w:r w:rsidR="00F64172" w:rsidRPr="00F64172">
              <w:rPr>
                <w:rFonts w:ascii="Palatino Linotype" w:eastAsia="Arial" w:hAnsi="Palatino Linotype" w:cs="Arial"/>
                <w:spacing w:val="-3"/>
                <w:w w:val="95"/>
                <w:sz w:val="19"/>
                <w:szCs w:val="19"/>
              </w:rPr>
              <w:t>Επιτροπή</w:t>
            </w:r>
            <w:r w:rsidR="00F64172">
              <w:rPr>
                <w:rFonts w:ascii="Palatino Linotype" w:eastAsia="Arial" w:hAnsi="Palatino Linotype" w:cs="Arial"/>
                <w:spacing w:val="-3"/>
                <w:w w:val="95"/>
                <w:sz w:val="19"/>
                <w:szCs w:val="19"/>
              </w:rPr>
              <w:t>ς</w:t>
            </w:r>
            <w:r w:rsidR="00F64172" w:rsidRPr="00F64172">
              <w:rPr>
                <w:rFonts w:ascii="Palatino Linotype" w:eastAsia="Arial" w:hAnsi="Palatino Linotype" w:cs="Arial"/>
                <w:spacing w:val="-3"/>
                <w:w w:val="95"/>
                <w:sz w:val="19"/>
                <w:szCs w:val="19"/>
              </w:rPr>
              <w:t xml:space="preserve"> Ενστάσεων του Πανεπιστημίου Κρήτης</w:t>
            </w:r>
            <w:r w:rsidR="00F64172">
              <w:rPr>
                <w:rFonts w:ascii="Palatino Linotype" w:eastAsia="Arial" w:hAnsi="Palatino Linotype" w:cs="Arial"/>
                <w:spacing w:val="-3"/>
                <w:w w:val="95"/>
                <w:sz w:val="19"/>
                <w:szCs w:val="19"/>
              </w:rPr>
              <w:t>.</w:t>
            </w:r>
          </w:p>
          <w:p w:rsidR="00143047" w:rsidRPr="00143047" w:rsidRDefault="00143047" w:rsidP="00143047">
            <w:pPr>
              <w:jc w:val="both"/>
              <w:rPr>
                <w:rFonts w:ascii="Palatino Linotype" w:eastAsia="Arial" w:hAnsi="Palatino Linotype" w:cs="Arial"/>
                <w:spacing w:val="-3"/>
                <w:w w:val="95"/>
                <w:sz w:val="19"/>
                <w:szCs w:val="19"/>
              </w:rPr>
            </w:pPr>
            <w:r w:rsidRPr="00143047">
              <w:rPr>
                <w:rFonts w:ascii="Palatino Linotype" w:eastAsia="Arial" w:hAnsi="Palatino Linotype" w:cs="Arial"/>
                <w:spacing w:val="-3"/>
                <w:w w:val="95"/>
                <w:sz w:val="19"/>
                <w:szCs w:val="19"/>
              </w:rPr>
              <w:t>Η απόφαση κατακύρωσης καθίσταται οριστική, εφόσον συντρέξουν οι ακόλουθες προϋποθέσεις σωρευτικά:</w:t>
            </w:r>
          </w:p>
          <w:p w:rsidR="00143047" w:rsidRPr="00143047" w:rsidRDefault="00143047" w:rsidP="00143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Palatino Linotype" w:eastAsia="Arial" w:hAnsi="Palatino Linotype" w:cs="Arial"/>
                <w:spacing w:val="-3"/>
                <w:w w:val="95"/>
                <w:sz w:val="19"/>
                <w:szCs w:val="19"/>
              </w:rPr>
            </w:pPr>
            <w:r w:rsidRPr="00143047">
              <w:rPr>
                <w:rFonts w:ascii="Palatino Linotype" w:eastAsia="Arial" w:hAnsi="Palatino Linotype" w:cs="Arial"/>
                <w:spacing w:val="-3"/>
                <w:w w:val="95"/>
                <w:sz w:val="19"/>
                <w:szCs w:val="19"/>
              </w:rPr>
              <w:t xml:space="preserve">α) κοινοποιηθεί η απόφαση κατακύρωσης σε όλους τους οικονομικούς φορείς που δεν έχουν αποκλειστεί οριστικά, </w:t>
            </w:r>
          </w:p>
          <w:p w:rsidR="00143047" w:rsidRDefault="00143047" w:rsidP="0099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Palatino Linotype" w:eastAsia="Arial" w:hAnsi="Palatino Linotype" w:cs="Arial"/>
                <w:spacing w:val="-3"/>
                <w:w w:val="95"/>
                <w:sz w:val="19"/>
                <w:szCs w:val="19"/>
              </w:rPr>
            </w:pPr>
            <w:r w:rsidRPr="00143047">
              <w:rPr>
                <w:rFonts w:ascii="Palatino Linotype" w:eastAsia="Arial" w:hAnsi="Palatino Linotype" w:cs="Arial"/>
                <w:spacing w:val="-3"/>
                <w:w w:val="95"/>
                <w:sz w:val="19"/>
                <w:szCs w:val="19"/>
              </w:rPr>
              <w:t xml:space="preserve">β) παρέλθει άπρακτη η προθεσμία άσκησης </w:t>
            </w:r>
            <w:r w:rsidR="00B03886">
              <w:rPr>
                <w:rFonts w:ascii="Palatino Linotype" w:eastAsia="Arial" w:hAnsi="Palatino Linotype" w:cs="Arial"/>
                <w:spacing w:val="-3"/>
                <w:w w:val="95"/>
                <w:sz w:val="19"/>
                <w:szCs w:val="19"/>
              </w:rPr>
              <w:t>ένστασης</w:t>
            </w:r>
            <w:r w:rsidRPr="00143047">
              <w:rPr>
                <w:rFonts w:ascii="Palatino Linotype" w:eastAsia="Arial" w:hAnsi="Palatino Linotype" w:cs="Arial"/>
                <w:spacing w:val="-3"/>
                <w:w w:val="95"/>
                <w:sz w:val="19"/>
                <w:szCs w:val="19"/>
              </w:rPr>
              <w:t xml:space="preserve">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2" w:anchor="art372_4" w:history="1">
              <w:r w:rsidRPr="00143047">
                <w:rPr>
                  <w:rFonts w:ascii="Palatino Linotype" w:eastAsia="Arial" w:hAnsi="Palatino Linotype" w:cs="Arial"/>
                  <w:spacing w:val="-3"/>
                  <w:w w:val="95"/>
                  <w:sz w:val="19"/>
                  <w:szCs w:val="19"/>
                </w:rPr>
                <w:t>παρ.</w:t>
              </w:r>
            </w:hyperlink>
            <w:hyperlink r:id="rId13" w:anchor="art372_4" w:history="1"/>
            <w:hyperlink r:id="rId14" w:anchor="art372_4" w:history="1">
              <w:r w:rsidRPr="00143047">
                <w:rPr>
                  <w:rFonts w:ascii="Palatino Linotype" w:eastAsia="Arial" w:hAnsi="Palatino Linotype" w:cs="Arial"/>
                  <w:spacing w:val="-3"/>
                  <w:w w:val="95"/>
                  <w:sz w:val="19"/>
                  <w:szCs w:val="19"/>
                </w:rPr>
                <w:t xml:space="preserve"> 4 του άρθρου 372</w:t>
              </w:r>
            </w:hyperlink>
            <w:r w:rsidRPr="00143047">
              <w:rPr>
                <w:rFonts w:ascii="Palatino Linotype" w:eastAsia="Arial" w:hAnsi="Palatino Linotype" w:cs="Arial"/>
                <w:spacing w:val="-3"/>
                <w:w w:val="95"/>
                <w:sz w:val="19"/>
                <w:szCs w:val="19"/>
              </w:rPr>
              <w:t xml:space="preserve"> του ν. 4412/2016,</w:t>
            </w:r>
          </w:p>
          <w:p w:rsidR="0064664D" w:rsidRPr="00E12DEC" w:rsidRDefault="0064664D" w:rsidP="009559A9">
            <w:pPr>
              <w:pStyle w:val="Default"/>
              <w:jc w:val="both"/>
              <w:rPr>
                <w:rFonts w:eastAsia="Arial"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F13BCA">
            <w:pPr>
              <w:suppressAutoHyphens w:val="0"/>
              <w:spacing w:line="276" w:lineRule="auto"/>
              <w:jc w:val="both"/>
              <w:rPr>
                <w:rFonts w:ascii="Palatino Linotype" w:eastAsia="Arial" w:hAnsi="Palatino Linotype" w:cs="Arial"/>
                <w:b/>
                <w:spacing w:val="-3"/>
                <w:w w:val="95"/>
                <w:sz w:val="19"/>
                <w:szCs w:val="19"/>
                <w:lang w:eastAsia="en-US"/>
              </w:rPr>
            </w:pPr>
            <w:r w:rsidRPr="00315DD4">
              <w:rPr>
                <w:rFonts w:ascii="Palatino Linotype" w:eastAsia="Arial" w:hAnsi="Palatino Linotype" w:cs="Arial"/>
                <w:b/>
                <w:spacing w:val="-3"/>
                <w:w w:val="95"/>
                <w:sz w:val="19"/>
                <w:szCs w:val="19"/>
                <w:lang w:eastAsia="en-US"/>
              </w:rPr>
              <w:lastRenderedPageBreak/>
              <w:t xml:space="preserve">Αποδεικτικά </w:t>
            </w:r>
            <w:r w:rsidR="00F13BCA" w:rsidRPr="00315DD4">
              <w:rPr>
                <w:rFonts w:ascii="Palatino Linotype" w:eastAsia="Arial" w:hAnsi="Palatino Linotype" w:cs="Arial"/>
                <w:b/>
                <w:spacing w:val="-3"/>
                <w:w w:val="95"/>
                <w:sz w:val="19"/>
                <w:szCs w:val="19"/>
                <w:lang w:eastAsia="en-US"/>
              </w:rPr>
              <w:t>Μέσα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w:t>
            </w:r>
            <w:r w:rsidRPr="00E12DEC">
              <w:rPr>
                <w:rFonts w:ascii="Palatino Linotype" w:eastAsia="Arial" w:hAnsi="Palatino Linotype" w:cs="Arial"/>
                <w:spacing w:val="-3"/>
                <w:w w:val="95"/>
                <w:sz w:val="19"/>
                <w:szCs w:val="19"/>
              </w:rPr>
              <w:lastRenderedPageBreak/>
              <w:t>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γ΄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E12DEC">
              <w:rPr>
                <w:rFonts w:ascii="Palatino Linotype" w:eastAsia="Arial" w:hAnsi="Palatino Linotype" w:cs="Arial"/>
                <w:spacing w:val="-3"/>
                <w:w w:val="95"/>
                <w:sz w:val="19"/>
                <w:szCs w:val="19"/>
              </w:rPr>
              <w:t>οριζόµενα</w:t>
            </w:r>
            <w:proofErr w:type="spellEnd"/>
            <w:r w:rsidRPr="00E12DEC">
              <w:rPr>
                <w:rFonts w:ascii="Palatino Linotype" w:eastAsia="Arial" w:hAnsi="Palatino Linotype" w:cs="Arial"/>
                <w:spacing w:val="-3"/>
                <w:w w:val="95"/>
                <w:sz w:val="19"/>
                <w:szCs w:val="19"/>
              </w:rPr>
              <w:t xml:space="preserve"> στην </w:t>
            </w:r>
            <w:proofErr w:type="spellStart"/>
            <w:r w:rsidRPr="00E12DEC">
              <w:rPr>
                <w:rFonts w:ascii="Palatino Linotype" w:eastAsia="Arial" w:hAnsi="Palatino Linotype" w:cs="Arial"/>
                <w:spacing w:val="-3"/>
                <w:w w:val="95"/>
                <w:sz w:val="19"/>
                <w:szCs w:val="19"/>
              </w:rPr>
              <w:t>προηγούµενη</w:t>
            </w:r>
            <w:proofErr w:type="spellEnd"/>
            <w:r w:rsidRPr="00E12DE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501E36"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143047">
            <w:pPr>
              <w:jc w:val="both"/>
              <w:rPr>
                <w:rFonts w:ascii="Palatino Linotype" w:eastAsia="Arial" w:hAnsi="Palatino Linotype" w:cs="Arial"/>
                <w:spacing w:val="-3"/>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E12DEC" w:rsidRDefault="0064664D" w:rsidP="0017516E">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προσφορές </w:t>
            </w:r>
            <w:r w:rsidR="00C85F6B">
              <w:rPr>
                <w:rFonts w:ascii="Palatino Linotype" w:eastAsia="Arial" w:hAnsi="Palatino Linotype" w:cs="Arial"/>
                <w:spacing w:val="-3"/>
                <w:w w:val="95"/>
                <w:sz w:val="19"/>
                <w:szCs w:val="19"/>
              </w:rPr>
              <w:t>μπορεί</w:t>
            </w:r>
            <w:r w:rsidRPr="00E12DEC">
              <w:rPr>
                <w:rFonts w:ascii="Palatino Linotype" w:eastAsia="Arial" w:hAnsi="Palatino Linotype" w:cs="Arial"/>
                <w:spacing w:val="-3"/>
                <w:w w:val="95"/>
                <w:sz w:val="19"/>
                <w:szCs w:val="19"/>
              </w:rPr>
              <w:t xml:space="preserve"> να δοθούν </w:t>
            </w:r>
            <w:r w:rsidR="00CB1E0C">
              <w:rPr>
                <w:rFonts w:ascii="Palatino Linotype" w:eastAsia="Arial" w:hAnsi="Palatino Linotype" w:cs="Arial"/>
                <w:spacing w:val="-3"/>
                <w:w w:val="95"/>
                <w:sz w:val="19"/>
                <w:szCs w:val="19"/>
              </w:rPr>
              <w:t xml:space="preserve">είτε </w:t>
            </w:r>
            <w:r w:rsidRPr="00E12DEC">
              <w:rPr>
                <w:rFonts w:ascii="Palatino Linotype" w:eastAsia="Arial" w:hAnsi="Palatino Linotype" w:cs="Arial"/>
                <w:spacing w:val="-3"/>
                <w:w w:val="95"/>
                <w:sz w:val="19"/>
                <w:szCs w:val="19"/>
              </w:rPr>
              <w:t xml:space="preserve">για το σύνολο των </w:t>
            </w:r>
            <w:r w:rsidR="0017516E">
              <w:rPr>
                <w:rFonts w:ascii="Palatino Linotype" w:eastAsia="Arial" w:hAnsi="Palatino Linotype" w:cs="Arial"/>
                <w:spacing w:val="-3"/>
                <w:w w:val="95"/>
                <w:sz w:val="19"/>
                <w:szCs w:val="19"/>
              </w:rPr>
              <w:t>κτιρίων του Π.Κ.</w:t>
            </w:r>
            <w:r w:rsidR="00CB1E0C">
              <w:rPr>
                <w:rFonts w:ascii="Palatino Linotype" w:eastAsia="Arial" w:hAnsi="Palatino Linotype" w:cs="Arial"/>
                <w:spacing w:val="-3"/>
                <w:w w:val="95"/>
                <w:sz w:val="19"/>
                <w:szCs w:val="19"/>
              </w:rPr>
              <w:t xml:space="preserve">, είτε για μέρος αυτών. </w:t>
            </w:r>
            <w:r w:rsidRPr="00E12DEC">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πλέον συμφέρουσα από οικονομική άποψη προσφορά μόνο </w:t>
            </w:r>
            <w:r w:rsidRPr="00E12DEC">
              <w:rPr>
                <w:rFonts w:ascii="Palatino Linotype" w:eastAsia="Arial" w:hAnsi="Palatino Linotype" w:cs="Arial"/>
                <w:b/>
                <w:spacing w:val="-3"/>
                <w:w w:val="95"/>
                <w:sz w:val="19"/>
                <w:szCs w:val="19"/>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lastRenderedPageBreak/>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9949C7" w:rsidRPr="00CE73AA" w:rsidRDefault="009949C7" w:rsidP="009949C7">
            <w:pPr>
              <w:jc w:val="both"/>
            </w:pPr>
            <w:r w:rsidRPr="00143047">
              <w:rPr>
                <w:rFonts w:ascii="Palatino Linotype" w:eastAsia="Arial" w:hAnsi="Palatino Linotype" w:cs="Arial"/>
                <w:spacing w:val="-3"/>
                <w:w w:val="95"/>
                <w:sz w:val="19"/>
                <w:szCs w:val="19"/>
              </w:rPr>
              <w:t>Μετά από την οριστικοποίηση της απόφασης κατακύρωσης η αναθέτουσα αρχή προσκαλεί τον ανάδοχο</w:t>
            </w:r>
            <w:r>
              <w:rPr>
                <w:rFonts w:ascii="Palatino Linotype" w:eastAsia="Arial" w:hAnsi="Palatino Linotype" w:cs="Arial"/>
                <w:spacing w:val="-3"/>
                <w:w w:val="95"/>
                <w:sz w:val="19"/>
                <w:szCs w:val="19"/>
              </w:rPr>
              <w:t>,</w:t>
            </w:r>
            <w:r w:rsidRPr="00143047">
              <w:rPr>
                <w:rFonts w:ascii="Palatino Linotype" w:eastAsia="Arial" w:hAnsi="Palatino Linotype" w:cs="Arial"/>
                <w:spacing w:val="-3"/>
                <w:w w:val="95"/>
                <w:sz w:val="19"/>
                <w:szCs w:val="19"/>
              </w:rPr>
              <w:t xml:space="preserve">,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E12DEC">
              <w:rPr>
                <w:rFonts w:eastAsia="Arial" w:cs="Arial"/>
                <w:b/>
                <w:color w:val="auto"/>
                <w:spacing w:val="-3"/>
                <w:w w:val="95"/>
                <w:sz w:val="19"/>
                <w:szCs w:val="19"/>
                <w:lang w:eastAsia="en-US"/>
              </w:rPr>
              <w:t>Εγγυητική Επιστολή</w:t>
            </w:r>
            <w:r w:rsidRPr="00E12DE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w:t>
            </w:r>
            <w:r w:rsidR="00143047" w:rsidRPr="00143047">
              <w:rPr>
                <w:rFonts w:eastAsia="Arial" w:cs="Arial"/>
                <w:b/>
                <w:color w:val="auto"/>
                <w:spacing w:val="-3"/>
                <w:w w:val="95"/>
                <w:sz w:val="19"/>
                <w:szCs w:val="19"/>
                <w:lang w:eastAsia="en-US"/>
              </w:rPr>
              <w:t>4</w:t>
            </w:r>
            <w:r w:rsidRPr="00143047">
              <w:rPr>
                <w:rFonts w:eastAsia="Arial" w:cs="Arial"/>
                <w:b/>
                <w:color w:val="auto"/>
                <w:spacing w:val="-3"/>
                <w:w w:val="95"/>
                <w:sz w:val="19"/>
                <w:szCs w:val="19"/>
                <w:lang w:eastAsia="en-US"/>
              </w:rPr>
              <w:t>%</w:t>
            </w:r>
            <w:r w:rsidRPr="00E12DEC">
              <w:rPr>
                <w:rFonts w:eastAsia="Arial" w:cs="Arial"/>
                <w:color w:val="auto"/>
                <w:spacing w:val="-3"/>
                <w:w w:val="95"/>
                <w:sz w:val="19"/>
                <w:szCs w:val="19"/>
                <w:lang w:eastAsia="en-US"/>
              </w:rPr>
              <w:t xml:space="preserve"> της συμβατικής αξίας προ ΦΠΑ.</w:t>
            </w:r>
          </w:p>
          <w:p w:rsidR="00FE3575" w:rsidRPr="00F70008" w:rsidRDefault="00FE3575" w:rsidP="00FE3575">
            <w:pPr>
              <w:jc w:val="both"/>
            </w:pPr>
            <w:r w:rsidRPr="00FE3575">
              <w:rPr>
                <w:rFonts w:ascii="Palatino Linotype" w:eastAsia="Arial" w:hAnsi="Palatino Linotype" w:cs="Arial"/>
                <w:spacing w:val="-3"/>
                <w:w w:val="95"/>
                <w:sz w:val="19"/>
                <w:szCs w:val="19"/>
                <w:lang w:eastAsia="en-US"/>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CB1E0C">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Χρόνος &amp; Τόπος </w:t>
            </w:r>
            <w:r w:rsidR="00CB1E0C">
              <w:rPr>
                <w:rFonts w:ascii="Palatino Linotype" w:eastAsia="Arial" w:hAnsi="Palatino Linotype" w:cs="Arial"/>
                <w:b/>
                <w:spacing w:val="-3"/>
                <w:w w:val="95"/>
                <w:sz w:val="19"/>
                <w:szCs w:val="19"/>
                <w:lang w:eastAsia="en-US"/>
              </w:rPr>
              <w:t>εκτέλεσης εργασιών</w:t>
            </w:r>
          </w:p>
        </w:tc>
        <w:tc>
          <w:tcPr>
            <w:tcW w:w="7531" w:type="dxa"/>
            <w:gridSpan w:val="2"/>
            <w:vAlign w:val="center"/>
          </w:tcPr>
          <w:p w:rsidR="0064664D" w:rsidRPr="00E12DEC" w:rsidRDefault="00A33687" w:rsidP="00A33687">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3687">
              <w:rPr>
                <w:rFonts w:ascii="Palatino Linotype" w:eastAsia="Arial" w:hAnsi="Palatino Linotype" w:cs="Arial"/>
                <w:spacing w:val="-3"/>
                <w:w w:val="95"/>
                <w:sz w:val="19"/>
                <w:szCs w:val="19"/>
              </w:rPr>
              <w:t>Όλες οι υπηρεσίες θα προσφέρονται στις εγκαταστάσεις του Πανεπιστημίου Κρήτης στο Ηράκλειο. Η ημερομηνία έναρξης της σύμβασης είναι η ημερομηνία υπογραφής της και θα έχει διάρκεια ένα (1) έτος.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3F1D60" w:rsidRPr="003F1D60" w:rsidRDefault="003F1D60" w:rsidP="003F1D60">
            <w:pPr>
              <w:jc w:val="both"/>
              <w:rPr>
                <w:rFonts w:ascii="Palatino Linotype" w:eastAsia="Arial" w:hAnsi="Palatino Linotype" w:cs="Arial"/>
                <w:spacing w:val="-3"/>
                <w:w w:val="95"/>
                <w:sz w:val="19"/>
                <w:szCs w:val="19"/>
                <w:lang w:eastAsia="en-US"/>
              </w:rPr>
            </w:pPr>
            <w:r w:rsidRPr="003F1D60">
              <w:rPr>
                <w:rFonts w:ascii="Palatino Linotype" w:eastAsia="Arial" w:hAnsi="Palatino Linotype" w:cs="Arial"/>
                <w:spacing w:val="-3"/>
                <w:w w:val="95"/>
                <w:sz w:val="19"/>
                <w:szCs w:val="19"/>
                <w:lang w:eastAsia="en-US"/>
              </w:rPr>
              <w:t xml:space="preserve">Η πληρωμή θα μπορεί να πραγματοποιηθεί και τμηματικά σε τρεις δόσεις. </w:t>
            </w:r>
          </w:p>
          <w:p w:rsidR="003F1D60" w:rsidRDefault="003F1D60" w:rsidP="003F1D60">
            <w:pPr>
              <w:jc w:val="both"/>
              <w:rPr>
                <w:rFonts w:ascii="Garamond" w:hAnsi="Garamond" w:cs="Tahoma"/>
              </w:rPr>
            </w:pPr>
            <w:r w:rsidRPr="003F1D60">
              <w:rPr>
                <w:rFonts w:ascii="Palatino Linotype" w:eastAsia="Arial" w:hAnsi="Palatino Linotype" w:cs="Arial"/>
                <w:spacing w:val="-3"/>
                <w:w w:val="95"/>
                <w:sz w:val="19"/>
                <w:szCs w:val="19"/>
                <w:lang w:eastAsia="en-US"/>
              </w:rPr>
              <w:t xml:space="preserve">Η πρώτη δόση μπορεί να καταβληθεί μετά το πέρας του πρώτου τετράμηνου και οπωσδήποτε μετά την ολοκλήρωση της 1ης επέμβασης για ποσό ίσο ή μικρότερο με το ένα τρίτο (1/3) της συνολικής αμοιβής, η δεύτερη δόση θα καταβληθεί μετά το πέρας του οκτάμηνου για ποσό επίσης ίσο ή μικρότερο με το ένα τρίτο (1/3) της συνολικής αμοιβής. Τέλος, η τρίτη δόση θα καταβληθεί με τη λήξη της σύμβασης για το υπόλοιπο ποσό. </w:t>
            </w:r>
          </w:p>
          <w:p w:rsidR="0064664D" w:rsidRPr="00E12DEC" w:rsidRDefault="0064664D" w:rsidP="003F1D60">
            <w:pPr>
              <w:pStyle w:val="Default"/>
              <w:tabs>
                <w:tab w:val="left" w:pos="6271"/>
              </w:tabs>
              <w:jc w:val="both"/>
              <w:rPr>
                <w:sz w:val="19"/>
                <w:szCs w:val="19"/>
              </w:rPr>
            </w:pPr>
          </w:p>
        </w:tc>
      </w:tr>
      <w:tr w:rsidR="004D705B" w:rsidRPr="00E12DEC" w:rsidTr="00A33687">
        <w:trPr>
          <w:gridAfter w:val="1"/>
          <w:wAfter w:w="124" w:type="dxa"/>
          <w:trHeight w:val="841"/>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3F1D60">
        <w:tblPrEx>
          <w:jc w:val="left"/>
        </w:tblPrEx>
        <w:trPr>
          <w:gridBefore w:val="1"/>
          <w:wBefore w:w="108" w:type="dxa"/>
          <w:trHeight w:val="1224"/>
        </w:trPr>
        <w:tc>
          <w:tcPr>
            <w:tcW w:w="1843" w:type="dxa"/>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Ματαίωση διαγωνισμού</w:t>
            </w:r>
          </w:p>
        </w:tc>
        <w:tc>
          <w:tcPr>
            <w:tcW w:w="7655" w:type="dxa"/>
            <w:gridSpan w:val="3"/>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AD6D88" w:rsidRDefault="004D705B" w:rsidP="00AD6D88">
            <w:pPr>
              <w:pStyle w:val="Default"/>
              <w:tabs>
                <w:tab w:val="left" w:pos="6271"/>
                <w:tab w:val="left" w:pos="7101"/>
              </w:tabs>
              <w:jc w:val="both"/>
              <w:rPr>
                <w:rFonts w:eastAsia="Arial" w:cs="Arial"/>
                <w:color w:val="auto"/>
                <w:spacing w:val="-3"/>
                <w:w w:val="95"/>
                <w:sz w:val="19"/>
                <w:szCs w:val="19"/>
                <w:lang w:eastAsia="en-US"/>
              </w:rPr>
            </w:pPr>
            <w:r w:rsidRPr="00AD6D88">
              <w:rPr>
                <w:rFonts w:eastAsia="Arial" w:cs="Arial"/>
                <w:color w:val="auto"/>
                <w:spacing w:val="-3"/>
                <w:w w:val="95"/>
                <w:sz w:val="19"/>
                <w:szCs w:val="19"/>
                <w:lang w:eastAsia="en-US"/>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w:t>
            </w:r>
            <w:r w:rsidR="00AD6D88" w:rsidRPr="00AD6D88">
              <w:rPr>
                <w:rFonts w:eastAsia="Arial" w:cs="Arial"/>
                <w:color w:val="auto"/>
                <w:spacing w:val="-3"/>
                <w:w w:val="95"/>
                <w:sz w:val="19"/>
                <w:szCs w:val="19"/>
                <w:lang w:eastAsia="en-US"/>
              </w:rPr>
              <w:t>το Πρυτανικό Συμβούλιο του Πανεπιστημίου Κρήτης</w:t>
            </w:r>
            <w:r w:rsidR="00AD6D88">
              <w:rPr>
                <w:rFonts w:eastAsia="Arial" w:cs="Arial"/>
                <w:color w:val="auto"/>
                <w:spacing w:val="-3"/>
                <w:w w:val="95"/>
                <w:sz w:val="19"/>
                <w:szCs w:val="19"/>
                <w:lang w:eastAsia="en-US"/>
              </w:rPr>
              <w:t>.</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B61A31" w:rsidRDefault="00B61A31">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br w:type="page"/>
      </w:r>
    </w:p>
    <w:p w:rsidR="00147D9A" w:rsidRPr="00147D9A" w:rsidRDefault="00147D9A" w:rsidP="006B117A">
      <w:pPr>
        <w:suppressAutoHyphens w:val="0"/>
        <w:spacing w:line="276" w:lineRule="auto"/>
        <w:jc w:val="center"/>
        <w:rPr>
          <w:rFonts w:ascii="Palatino Linotype" w:hAnsi="Palatino Linotype" w:cs="Tahoma"/>
          <w:b/>
          <w:sz w:val="18"/>
          <w:szCs w:val="18"/>
          <w:u w:val="single"/>
        </w:rPr>
      </w:pPr>
      <w:r w:rsidRPr="00147D9A">
        <w:rPr>
          <w:rFonts w:ascii="Palatino Linotype" w:hAnsi="Palatino Linotype" w:cs="Tahoma"/>
          <w:b/>
          <w:sz w:val="18"/>
          <w:szCs w:val="18"/>
          <w:u w:val="single"/>
        </w:rPr>
        <w:lastRenderedPageBreak/>
        <w:t xml:space="preserve">ΠΑΡΑΡΤΗΜΑ </w:t>
      </w:r>
      <w:r w:rsidR="00315DD4">
        <w:rPr>
          <w:rFonts w:ascii="Palatino Linotype" w:hAnsi="Palatino Linotype" w:cs="Tahoma"/>
          <w:b/>
          <w:sz w:val="18"/>
          <w:szCs w:val="18"/>
          <w:u w:val="single"/>
        </w:rPr>
        <w:t>Β</w:t>
      </w:r>
    </w:p>
    <w:p w:rsidR="00147D9A" w:rsidRPr="00147D9A" w:rsidRDefault="00147D9A" w:rsidP="00147D9A">
      <w:pPr>
        <w:pBdr>
          <w:bottom w:val="single" w:sz="4" w:space="1" w:color="auto"/>
        </w:pBdr>
        <w:jc w:val="center"/>
        <w:rPr>
          <w:rFonts w:ascii="Palatino Linotype" w:hAnsi="Palatino Linotype" w:cs="Tahoma"/>
          <w:b/>
          <w:sz w:val="18"/>
          <w:szCs w:val="18"/>
        </w:rPr>
      </w:pPr>
    </w:p>
    <w:p w:rsidR="00147D9A" w:rsidRPr="00147D9A" w:rsidRDefault="00147D9A" w:rsidP="00147D9A">
      <w:pPr>
        <w:pBdr>
          <w:bottom w:val="single" w:sz="4" w:space="1" w:color="auto"/>
        </w:pBdr>
        <w:jc w:val="center"/>
        <w:rPr>
          <w:rFonts w:ascii="Palatino Linotype" w:hAnsi="Palatino Linotype" w:cs="Tahoma"/>
          <w:b/>
          <w:sz w:val="18"/>
          <w:szCs w:val="18"/>
        </w:rPr>
      </w:pPr>
      <w:r w:rsidRPr="00147D9A">
        <w:rPr>
          <w:rFonts w:ascii="Palatino Linotype" w:hAnsi="Palatino Linotype" w:cs="Tahoma"/>
          <w:b/>
          <w:sz w:val="18"/>
          <w:szCs w:val="18"/>
        </w:rPr>
        <w:t xml:space="preserve">Τεχνική Περιγραφή </w:t>
      </w:r>
    </w:p>
    <w:p w:rsidR="00147D9A" w:rsidRPr="00147D9A" w:rsidRDefault="00147D9A" w:rsidP="00147D9A">
      <w:pPr>
        <w:tabs>
          <w:tab w:val="left" w:pos="360"/>
        </w:tabs>
        <w:jc w:val="both"/>
        <w:rPr>
          <w:rFonts w:ascii="Palatino Linotype" w:hAnsi="Palatino Linotype" w:cs="Tahoma"/>
          <w:sz w:val="18"/>
          <w:szCs w:val="18"/>
        </w:rPr>
      </w:pPr>
      <w:r w:rsidRPr="00147D9A">
        <w:rPr>
          <w:rFonts w:ascii="Palatino Linotype" w:hAnsi="Palatino Linotype" w:cs="Tahoma"/>
          <w:sz w:val="18"/>
          <w:szCs w:val="18"/>
        </w:rPr>
        <w:tab/>
      </w:r>
    </w:p>
    <w:p w:rsidR="00147D9A" w:rsidRPr="00147D9A" w:rsidRDefault="00147D9A" w:rsidP="00147D9A">
      <w:pPr>
        <w:tabs>
          <w:tab w:val="left" w:pos="360"/>
        </w:tabs>
        <w:jc w:val="both"/>
        <w:rPr>
          <w:rFonts w:ascii="Palatino Linotype" w:hAnsi="Palatino Linotype" w:cs="Tahoma"/>
          <w:b/>
          <w:sz w:val="18"/>
          <w:szCs w:val="18"/>
        </w:rPr>
      </w:pPr>
      <w:r w:rsidRPr="00147D9A">
        <w:rPr>
          <w:rFonts w:ascii="Palatino Linotype" w:hAnsi="Palatino Linotype" w:cs="Tahoma"/>
          <w:b/>
          <w:sz w:val="18"/>
          <w:szCs w:val="18"/>
        </w:rPr>
        <w:t xml:space="preserve">Για την ετήσια συντήρηση και επισκευή όλων των κλιματιστικών μηχανημάτων (ψύξης, θέρμανσης, αερισμού, εξαερισμού) χώρων (οποιασδήποτε μάρκας και τύπου) τα οποία είναι εγκατεστημένα στα κτήρια του Πανεπιστημίου Κρήτης στο Ηράκλειο (περιοχή Βουτών, Σοφοκλή Βενιζέλου και Λ. Κνωσού). </w:t>
      </w:r>
    </w:p>
    <w:p w:rsidR="00147D9A" w:rsidRPr="00147D9A" w:rsidRDefault="00147D9A" w:rsidP="00147D9A">
      <w:pPr>
        <w:tabs>
          <w:tab w:val="left" w:pos="360"/>
        </w:tabs>
        <w:jc w:val="both"/>
        <w:rPr>
          <w:rFonts w:ascii="Palatino Linotype" w:hAnsi="Palatino Linotype" w:cs="Tahoma"/>
          <w:sz w:val="18"/>
          <w:szCs w:val="18"/>
        </w:rPr>
      </w:pPr>
    </w:p>
    <w:p w:rsidR="00147D9A" w:rsidRPr="00147D9A" w:rsidRDefault="00147D9A" w:rsidP="00147D9A">
      <w:pPr>
        <w:tabs>
          <w:tab w:val="left" w:pos="360"/>
        </w:tabs>
        <w:jc w:val="both"/>
        <w:rPr>
          <w:rFonts w:ascii="Palatino Linotype" w:hAnsi="Palatino Linotype" w:cs="Tahoma"/>
          <w:b/>
          <w:sz w:val="18"/>
          <w:szCs w:val="18"/>
        </w:rPr>
      </w:pPr>
      <w:r w:rsidRPr="00147D9A">
        <w:rPr>
          <w:rFonts w:ascii="Palatino Linotype" w:hAnsi="Palatino Linotype" w:cs="Tahoma"/>
          <w:sz w:val="18"/>
          <w:szCs w:val="18"/>
        </w:rPr>
        <w:t xml:space="preserve">Στην παρούσα δεν συμπεριλαμβάνονται τα μηχανήματα ψύξης ή θέρμανσης που δεν χρησιμεύουν για κλιματισμό. </w:t>
      </w:r>
    </w:p>
    <w:p w:rsidR="00147D9A" w:rsidRPr="00147D9A" w:rsidRDefault="00147D9A" w:rsidP="00147D9A">
      <w:pPr>
        <w:tabs>
          <w:tab w:val="left" w:pos="360"/>
        </w:tabs>
        <w:jc w:val="both"/>
        <w:rPr>
          <w:rFonts w:ascii="Palatino Linotype" w:hAnsi="Palatino Linotype" w:cs="Tahoma"/>
          <w:sz w:val="18"/>
          <w:szCs w:val="18"/>
        </w:rPr>
      </w:pPr>
      <w:r w:rsidRPr="00147D9A">
        <w:rPr>
          <w:rFonts w:ascii="Palatino Linotype" w:hAnsi="Palatino Linotype" w:cs="Tahoma"/>
          <w:sz w:val="18"/>
          <w:szCs w:val="18"/>
        </w:rPr>
        <w:t xml:space="preserve">Οι εργασίες αφορούν: (Α) στον έλεγχο και στη συντήρηση και (Β) στις επισκευές βλαβών που υπάρχουν ή που θα παρουσιαστούν κατά τη διάρκεια της σύμβασης. </w:t>
      </w:r>
    </w:p>
    <w:p w:rsidR="00147D9A" w:rsidRPr="00147D9A" w:rsidRDefault="00147D9A" w:rsidP="00147D9A">
      <w:pPr>
        <w:tabs>
          <w:tab w:val="left" w:pos="360"/>
        </w:tabs>
        <w:jc w:val="both"/>
        <w:rPr>
          <w:rFonts w:ascii="Palatino Linotype" w:hAnsi="Palatino Linotype" w:cs="Tahoma"/>
          <w:sz w:val="18"/>
          <w:szCs w:val="18"/>
          <w:u w:val="single"/>
        </w:rPr>
      </w:pPr>
    </w:p>
    <w:p w:rsidR="00147D9A" w:rsidRPr="00147D9A" w:rsidRDefault="00147D9A" w:rsidP="00147D9A">
      <w:pPr>
        <w:pBdr>
          <w:bottom w:val="single" w:sz="4" w:space="1" w:color="auto"/>
        </w:pBdr>
        <w:tabs>
          <w:tab w:val="left" w:pos="0"/>
          <w:tab w:val="left" w:pos="360"/>
        </w:tabs>
        <w:rPr>
          <w:rFonts w:ascii="Palatino Linotype" w:hAnsi="Palatino Linotype" w:cs="Tahoma"/>
          <w:b/>
          <w:sz w:val="18"/>
          <w:szCs w:val="18"/>
        </w:rPr>
      </w:pPr>
      <w:r w:rsidRPr="00147D9A">
        <w:rPr>
          <w:rFonts w:ascii="Palatino Linotype" w:hAnsi="Palatino Linotype" w:cs="Tahoma"/>
          <w:b/>
          <w:sz w:val="18"/>
          <w:szCs w:val="18"/>
        </w:rPr>
        <w:t>(Α) Έλεγχος και συντήρηση</w:t>
      </w:r>
    </w:p>
    <w:p w:rsidR="00147D9A" w:rsidRPr="00147D9A" w:rsidRDefault="00147D9A" w:rsidP="00147D9A">
      <w:pPr>
        <w:tabs>
          <w:tab w:val="left" w:pos="0"/>
          <w:tab w:val="left" w:pos="360"/>
        </w:tabs>
        <w:jc w:val="both"/>
        <w:rPr>
          <w:rFonts w:ascii="Palatino Linotype" w:hAnsi="Palatino Linotype" w:cs="Tahoma"/>
          <w:sz w:val="18"/>
          <w:szCs w:val="18"/>
        </w:rPr>
      </w:pP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 xml:space="preserve">Εντός 40 ημερών από την ημερομηνία υπογραφής της σύμβασης,  θα γίνει γενικός έλεγχος και επισκευή βλαβών εάν υπάρχουν. </w:t>
      </w:r>
    </w:p>
    <w:p w:rsidR="00147D9A" w:rsidRPr="00147D9A" w:rsidRDefault="00147D9A" w:rsidP="00147D9A">
      <w:pPr>
        <w:tabs>
          <w:tab w:val="left" w:pos="360"/>
        </w:tabs>
        <w:jc w:val="both"/>
        <w:rPr>
          <w:rFonts w:ascii="Palatino Linotype" w:hAnsi="Palatino Linotype" w:cs="Tahoma"/>
          <w:sz w:val="18"/>
          <w:szCs w:val="18"/>
        </w:rPr>
      </w:pPr>
      <w:r w:rsidRPr="00147D9A">
        <w:rPr>
          <w:rFonts w:ascii="Palatino Linotype" w:hAnsi="Palatino Linotype" w:cs="Tahoma"/>
          <w:sz w:val="18"/>
          <w:szCs w:val="18"/>
        </w:rPr>
        <w:t>Ο ανάδοχος υποχρεούται με δική του ευθύνη και έξοδα να εκτελεί τη συντήρηση ή την επισκευή σύμφωνα με τις οδηγίες του κάθε κατασκευαστή (τεχνικά φυλλάδια). Κατ’ ελάχιστον όμως πρέπει να εκτελεστούν οι εργασίες συντήρησης που περιγράφονται παρακάτω (1</w:t>
      </w:r>
      <w:r w:rsidRPr="00147D9A">
        <w:rPr>
          <w:rFonts w:ascii="Palatino Linotype" w:hAnsi="Palatino Linotype" w:cs="Tahoma"/>
          <w:sz w:val="18"/>
          <w:szCs w:val="18"/>
          <w:vertAlign w:val="superscript"/>
        </w:rPr>
        <w:t>η</w:t>
      </w:r>
      <w:r w:rsidRPr="00147D9A">
        <w:rPr>
          <w:rFonts w:ascii="Palatino Linotype" w:hAnsi="Palatino Linotype" w:cs="Tahoma"/>
          <w:sz w:val="18"/>
          <w:szCs w:val="18"/>
        </w:rPr>
        <w:t xml:space="preserve"> και 2</w:t>
      </w:r>
      <w:r w:rsidRPr="00147D9A">
        <w:rPr>
          <w:rFonts w:ascii="Palatino Linotype" w:hAnsi="Palatino Linotype" w:cs="Tahoma"/>
          <w:sz w:val="18"/>
          <w:szCs w:val="18"/>
          <w:vertAlign w:val="superscript"/>
        </w:rPr>
        <w:t>η</w:t>
      </w:r>
      <w:r w:rsidRPr="00147D9A">
        <w:rPr>
          <w:rFonts w:ascii="Palatino Linotype" w:hAnsi="Palatino Linotype" w:cs="Tahoma"/>
          <w:sz w:val="18"/>
          <w:szCs w:val="18"/>
        </w:rPr>
        <w:t xml:space="preserve"> επέμβαση). </w:t>
      </w:r>
    </w:p>
    <w:p w:rsidR="00147D9A" w:rsidRPr="00147D9A" w:rsidRDefault="00147D9A" w:rsidP="00147D9A">
      <w:pPr>
        <w:tabs>
          <w:tab w:val="left" w:pos="0"/>
          <w:tab w:val="left" w:pos="360"/>
        </w:tabs>
        <w:rPr>
          <w:rFonts w:ascii="Palatino Linotype" w:hAnsi="Palatino Linotype" w:cs="Tahoma"/>
          <w:b/>
          <w:sz w:val="18"/>
          <w:szCs w:val="18"/>
          <w:u w:val="single"/>
        </w:rPr>
      </w:pPr>
    </w:p>
    <w:p w:rsidR="00147D9A" w:rsidRPr="00147D9A" w:rsidRDefault="00147D9A" w:rsidP="00147D9A">
      <w:pPr>
        <w:tabs>
          <w:tab w:val="left" w:pos="0"/>
          <w:tab w:val="left" w:pos="360"/>
        </w:tabs>
        <w:rPr>
          <w:rFonts w:ascii="Palatino Linotype" w:hAnsi="Palatino Linotype" w:cs="Tahoma"/>
          <w:b/>
          <w:sz w:val="18"/>
          <w:szCs w:val="18"/>
        </w:rPr>
      </w:pPr>
      <w:r w:rsidRPr="00147D9A">
        <w:rPr>
          <w:rFonts w:ascii="Palatino Linotype" w:hAnsi="Palatino Linotype" w:cs="Tahoma"/>
          <w:b/>
          <w:sz w:val="18"/>
          <w:szCs w:val="18"/>
        </w:rPr>
        <w:t>1</w:t>
      </w:r>
      <w:r w:rsidRPr="00147D9A">
        <w:rPr>
          <w:rFonts w:ascii="Palatino Linotype" w:hAnsi="Palatino Linotype" w:cs="Tahoma"/>
          <w:b/>
          <w:sz w:val="18"/>
          <w:szCs w:val="18"/>
          <w:vertAlign w:val="superscript"/>
        </w:rPr>
        <w:t>η</w:t>
      </w:r>
      <w:r w:rsidRPr="00147D9A">
        <w:rPr>
          <w:rFonts w:ascii="Palatino Linotype" w:hAnsi="Palatino Linotype" w:cs="Tahoma"/>
          <w:b/>
          <w:sz w:val="18"/>
          <w:szCs w:val="18"/>
        </w:rPr>
        <w:t xml:space="preserve">  Επέμβαση </w:t>
      </w:r>
    </w:p>
    <w:p w:rsidR="00147D9A" w:rsidRPr="00147D9A" w:rsidRDefault="00147D9A" w:rsidP="00147D9A">
      <w:pPr>
        <w:tabs>
          <w:tab w:val="left" w:pos="0"/>
          <w:tab w:val="left" w:pos="360"/>
        </w:tabs>
        <w:rPr>
          <w:rFonts w:ascii="Palatino Linotype" w:hAnsi="Palatino Linotype" w:cs="Tahoma"/>
          <w:b/>
          <w:sz w:val="18"/>
          <w:szCs w:val="18"/>
        </w:rPr>
      </w:pP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 xml:space="preserve">Η 1η επέμβαση της ετήσιας συντήρησης, πρέπει να ολοκληρωθεί εντός  τριών (3) μηνών από την ημερομηνία εκκίνησης (υπογραφής) της σύμβασης και περιλαμβάνει τουλάχιστον: </w:t>
      </w:r>
    </w:p>
    <w:p w:rsidR="00147D9A" w:rsidRPr="00147D9A" w:rsidRDefault="00147D9A" w:rsidP="00147D9A">
      <w:pPr>
        <w:numPr>
          <w:ilvl w:val="0"/>
          <w:numId w:val="21"/>
        </w:numPr>
        <w:tabs>
          <w:tab w:val="left" w:pos="0"/>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Ένα χημικό καθαρισμό </w:t>
      </w:r>
      <w:proofErr w:type="spellStart"/>
      <w:r w:rsidRPr="00147D9A">
        <w:rPr>
          <w:rFonts w:ascii="Palatino Linotype" w:hAnsi="Palatino Linotype" w:cs="Tahoma"/>
          <w:sz w:val="18"/>
          <w:szCs w:val="18"/>
        </w:rPr>
        <w:t>κατ΄</w:t>
      </w:r>
      <w:proofErr w:type="spellEnd"/>
      <w:r w:rsidRPr="00147D9A">
        <w:rPr>
          <w:rFonts w:ascii="Palatino Linotype" w:hAnsi="Palatino Linotype" w:cs="Tahoma"/>
          <w:sz w:val="18"/>
          <w:szCs w:val="18"/>
        </w:rPr>
        <w:t xml:space="preserve"> έτος των στοιχείων των </w:t>
      </w:r>
      <w:proofErr w:type="spellStart"/>
      <w:r w:rsidRPr="00147D9A">
        <w:rPr>
          <w:rFonts w:ascii="Palatino Linotype" w:hAnsi="Palatino Linotype" w:cs="Tahoma"/>
          <w:sz w:val="18"/>
          <w:szCs w:val="18"/>
        </w:rPr>
        <w:t>εναλλακτών</w:t>
      </w:r>
      <w:proofErr w:type="spellEnd"/>
      <w:r w:rsidRPr="00147D9A">
        <w:rPr>
          <w:rFonts w:ascii="Palatino Linotype" w:hAnsi="Palatino Linotype" w:cs="Tahoma"/>
          <w:sz w:val="18"/>
          <w:szCs w:val="18"/>
        </w:rPr>
        <w:t xml:space="preserve">, στομίων αερισμού, εξαερισμού, φίλτρων κλπ. </w:t>
      </w:r>
    </w:p>
    <w:p w:rsidR="00147D9A" w:rsidRPr="00147D9A" w:rsidRDefault="00147D9A" w:rsidP="00147D9A">
      <w:pPr>
        <w:numPr>
          <w:ilvl w:val="0"/>
          <w:numId w:val="21"/>
        </w:numPr>
        <w:tabs>
          <w:tab w:val="left" w:pos="0"/>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 και καθαρισμό (πλύσιμο με νερό των φίλτρων και των στοιχείων των εσωτερικών και εξωτερικών μονάδων) καθώς επίσης και έλεγχο, καθαρισμό και επισκευή εφ'  όσον απαιτείται των λεκανών συμπυκνωμάτων. </w:t>
      </w:r>
    </w:p>
    <w:p w:rsidR="00147D9A" w:rsidRPr="00147D9A" w:rsidRDefault="00147D9A" w:rsidP="00147D9A">
      <w:pPr>
        <w:numPr>
          <w:ilvl w:val="0"/>
          <w:numId w:val="21"/>
        </w:numPr>
        <w:ind w:left="360" w:hanging="360"/>
        <w:jc w:val="both"/>
        <w:rPr>
          <w:rFonts w:ascii="Palatino Linotype" w:hAnsi="Palatino Linotype" w:cs="Tahoma"/>
          <w:sz w:val="18"/>
          <w:szCs w:val="18"/>
        </w:rPr>
      </w:pPr>
      <w:r w:rsidRPr="00147D9A">
        <w:rPr>
          <w:rFonts w:ascii="Palatino Linotype" w:hAnsi="Palatino Linotype" w:cs="Tahoma"/>
          <w:sz w:val="18"/>
          <w:szCs w:val="18"/>
        </w:rPr>
        <w:t>Μεταγωγή οργάνων αυτοματισμού θέρους – χειμώνα (Για θερμοκρασίες περιβάλλοντος πάνω από 25</w:t>
      </w:r>
      <w:r w:rsidRPr="00147D9A">
        <w:rPr>
          <w:rFonts w:ascii="Palatino Linotype" w:hAnsi="Palatino Linotype" w:cs="Tahoma"/>
          <w:sz w:val="18"/>
          <w:szCs w:val="18"/>
          <w:vertAlign w:val="superscript"/>
        </w:rPr>
        <w:t>ο</w:t>
      </w:r>
      <w:r w:rsidRPr="00147D9A">
        <w:rPr>
          <w:rFonts w:ascii="Palatino Linotype" w:hAnsi="Palatino Linotype" w:cs="Tahoma"/>
          <w:sz w:val="18"/>
          <w:szCs w:val="18"/>
        </w:rPr>
        <w:t xml:space="preserve">C στο θέρος ή μετά από έγγραφη ειδοποίηση του υπευθύνου συντήρησης).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ψυκτικών και υδραυλικών κυκλωμάτων, συνδέσεων, αποχετεύσεως και επισκευή εφ'  όσον απαιτείται.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Επιθεώρηση της κατάστασης των σωληνώσεων και των μονώσεων ψυκτικών κυκλωμάτων και επισκευή εφ'  όσον απαιτείται.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Ηλεκτρολογικοί έλεγχοι, σφίξιμο επαφών και επισκευή εφ'  όσον απαιτείται.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proofErr w:type="spellStart"/>
      <w:r w:rsidRPr="00147D9A">
        <w:rPr>
          <w:rFonts w:ascii="Palatino Linotype" w:hAnsi="Palatino Linotype" w:cs="Tahoma"/>
          <w:sz w:val="18"/>
          <w:szCs w:val="18"/>
        </w:rPr>
        <w:t>Αμπερομέτρηση</w:t>
      </w:r>
      <w:proofErr w:type="spellEnd"/>
      <w:r w:rsidRPr="00147D9A">
        <w:rPr>
          <w:rFonts w:ascii="Palatino Linotype" w:hAnsi="Palatino Linotype" w:cs="Tahoma"/>
          <w:sz w:val="18"/>
          <w:szCs w:val="18"/>
        </w:rPr>
        <w:t xml:space="preserve"> συμπιεστών, έλεγχος των ηλεκτρικών συνδέσεων, των καλωδίων και έλεγχος καλής λειτουργίας των συμπιεστών.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Λίπανση κουζινέτων.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λειτουργίας οργάνων αυτοματισμού και επισκευή εφ'  όσον απαιτείται.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και ρύθμιση τάσεως ιμάντων και αντικατάσταση εφ'  όσον απαιτείται.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ομαλής λειτουργίας των ανεμιστήρων, της σωστής φοράς περιστροφής τους και αποκατάστασή των εφ'  όσον απαιτείται. </w:t>
      </w:r>
    </w:p>
    <w:p w:rsidR="00147D9A" w:rsidRPr="00147D9A" w:rsidRDefault="00147D9A" w:rsidP="00147D9A">
      <w:pPr>
        <w:numPr>
          <w:ilvl w:val="0"/>
          <w:numId w:val="21"/>
        </w:numPr>
        <w:tabs>
          <w:tab w:val="left" w:pos="0"/>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στεγανότητας δικτύων ψυκτικού μέσου (νερού ή </w:t>
      </w:r>
      <w:proofErr w:type="spellStart"/>
      <w:r w:rsidRPr="00147D9A">
        <w:rPr>
          <w:rFonts w:ascii="Palatino Linotype" w:hAnsi="Palatino Linotype" w:cs="Tahoma"/>
          <w:sz w:val="18"/>
          <w:szCs w:val="18"/>
        </w:rPr>
        <w:t>φρέοντος</w:t>
      </w:r>
      <w:proofErr w:type="spellEnd"/>
      <w:r w:rsidRPr="00147D9A">
        <w:rPr>
          <w:rFonts w:ascii="Palatino Linotype" w:hAnsi="Palatino Linotype" w:cs="Tahoma"/>
          <w:sz w:val="18"/>
          <w:szCs w:val="18"/>
        </w:rPr>
        <w:t xml:space="preserve">), επισκευή και συμπλήρωση εφ'  όσον απαιτείται. </w:t>
      </w:r>
    </w:p>
    <w:p w:rsidR="00147D9A" w:rsidRPr="00147D9A" w:rsidRDefault="00147D9A" w:rsidP="00147D9A">
      <w:pPr>
        <w:numPr>
          <w:ilvl w:val="0"/>
          <w:numId w:val="21"/>
        </w:numPr>
        <w:tabs>
          <w:tab w:val="left" w:pos="0"/>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Ενημέρωση των καρτελών συντήρησης και επισκευών, καθώς και του πίνακα καταγραφής. Παράδειγμα πίνακα καταγραφής, παρατίθεται στο τέλος της παρούσας (ΠΑΡΑΡΤΗΜΑ ΙΙ). Όπου δεν υπάρχει σήμανση επιτόπου στα μηχανήματα, αυτή να γίνει σε συνεργασία με τους υπευθύνους των κτηρίων με ευθύνη και έξοδα του αναδόχου. Για τον σκοπό αυτό να τοποθετηθούν κατάλληλα για το εξωτερικό περιβάλλον αυτοκόλλητα σε σταθερά σημεία των μηχανημάτων. Οι ενδείξεις στα αυτοκόλλητα και στον πίνακα, πρέπει να συμφωνούν και να μας πληροφορούν ακριβώς για κάθε ένα από τα εξωτερικά μηχανήματα, ποιο ή ποια εσωτερικά υποστηρίζει. </w:t>
      </w:r>
    </w:p>
    <w:p w:rsidR="00147D9A" w:rsidRPr="00147D9A" w:rsidRDefault="00147D9A" w:rsidP="00147D9A">
      <w:pPr>
        <w:tabs>
          <w:tab w:val="left" w:pos="0"/>
          <w:tab w:val="left" w:pos="360"/>
        </w:tabs>
        <w:jc w:val="both"/>
        <w:rPr>
          <w:rFonts w:ascii="Palatino Linotype" w:hAnsi="Palatino Linotype" w:cs="Tahoma"/>
          <w:sz w:val="18"/>
          <w:szCs w:val="18"/>
        </w:rPr>
      </w:pP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u w:val="single"/>
        </w:rPr>
        <w:t>Με το πέρας της 1ης επέμβασης, να παραδοθούν στην Τεχνική Υπηρεσία οι καρτέλες συντήρησης και επισκευών, καθώς και ο συγκεντρωτικός πίνακας καταγραφής ανά κτήριο όλων των μηχανημάτων που συντηρήθηκαν σε έντυπη και ηλεκτρονική μορφή (</w:t>
      </w:r>
      <w:proofErr w:type="spellStart"/>
      <w:r w:rsidRPr="00147D9A">
        <w:rPr>
          <w:rFonts w:ascii="Palatino Linotype" w:hAnsi="Palatino Linotype" w:cs="Tahoma"/>
          <w:sz w:val="18"/>
          <w:szCs w:val="18"/>
          <w:u w:val="single"/>
        </w:rPr>
        <w:t>excel</w:t>
      </w:r>
      <w:proofErr w:type="spellEnd"/>
      <w:r w:rsidRPr="00147D9A">
        <w:rPr>
          <w:rFonts w:ascii="Palatino Linotype" w:hAnsi="Palatino Linotype" w:cs="Tahoma"/>
          <w:sz w:val="18"/>
          <w:szCs w:val="18"/>
          <w:u w:val="single"/>
        </w:rPr>
        <w:t>).</w:t>
      </w:r>
    </w:p>
    <w:p w:rsidR="00147D9A" w:rsidRDefault="00147D9A" w:rsidP="00147D9A">
      <w:pPr>
        <w:tabs>
          <w:tab w:val="left" w:pos="0"/>
          <w:tab w:val="left" w:pos="360"/>
          <w:tab w:val="left" w:pos="993"/>
        </w:tabs>
        <w:jc w:val="both"/>
        <w:rPr>
          <w:rFonts w:ascii="Palatino Linotype" w:hAnsi="Palatino Linotype" w:cs="Tahoma"/>
          <w:sz w:val="18"/>
          <w:szCs w:val="18"/>
        </w:rPr>
      </w:pPr>
    </w:p>
    <w:p w:rsidR="00315DD4" w:rsidRDefault="00315DD4" w:rsidP="00147D9A">
      <w:pPr>
        <w:tabs>
          <w:tab w:val="left" w:pos="0"/>
          <w:tab w:val="left" w:pos="360"/>
        </w:tabs>
        <w:rPr>
          <w:rFonts w:ascii="Palatino Linotype" w:hAnsi="Palatino Linotype" w:cs="Tahoma"/>
          <w:b/>
          <w:sz w:val="18"/>
          <w:szCs w:val="18"/>
        </w:rPr>
      </w:pPr>
    </w:p>
    <w:p w:rsidR="00315DD4" w:rsidRDefault="00315DD4" w:rsidP="00147D9A">
      <w:pPr>
        <w:tabs>
          <w:tab w:val="left" w:pos="0"/>
          <w:tab w:val="left" w:pos="360"/>
        </w:tabs>
        <w:rPr>
          <w:rFonts w:ascii="Palatino Linotype" w:hAnsi="Palatino Linotype" w:cs="Tahoma"/>
          <w:b/>
          <w:sz w:val="18"/>
          <w:szCs w:val="18"/>
        </w:rPr>
      </w:pPr>
    </w:p>
    <w:p w:rsidR="00315DD4" w:rsidRDefault="00315DD4" w:rsidP="00147D9A">
      <w:pPr>
        <w:tabs>
          <w:tab w:val="left" w:pos="0"/>
          <w:tab w:val="left" w:pos="360"/>
        </w:tabs>
        <w:rPr>
          <w:rFonts w:ascii="Palatino Linotype" w:hAnsi="Palatino Linotype" w:cs="Tahoma"/>
          <w:b/>
          <w:sz w:val="18"/>
          <w:szCs w:val="18"/>
        </w:rPr>
      </w:pPr>
    </w:p>
    <w:p w:rsidR="00147D9A" w:rsidRPr="00147D9A" w:rsidRDefault="00147D9A" w:rsidP="00147D9A">
      <w:pPr>
        <w:tabs>
          <w:tab w:val="left" w:pos="0"/>
          <w:tab w:val="left" w:pos="360"/>
        </w:tabs>
        <w:rPr>
          <w:rFonts w:ascii="Palatino Linotype" w:hAnsi="Palatino Linotype" w:cs="Tahoma"/>
          <w:b/>
          <w:sz w:val="18"/>
          <w:szCs w:val="18"/>
        </w:rPr>
      </w:pPr>
      <w:r w:rsidRPr="00147D9A">
        <w:rPr>
          <w:rFonts w:ascii="Palatino Linotype" w:hAnsi="Palatino Linotype" w:cs="Tahoma"/>
          <w:b/>
          <w:sz w:val="18"/>
          <w:szCs w:val="18"/>
        </w:rPr>
        <w:t>2</w:t>
      </w:r>
      <w:r w:rsidRPr="00147D9A">
        <w:rPr>
          <w:rFonts w:ascii="Palatino Linotype" w:hAnsi="Palatino Linotype" w:cs="Tahoma"/>
          <w:b/>
          <w:sz w:val="18"/>
          <w:szCs w:val="18"/>
          <w:vertAlign w:val="superscript"/>
        </w:rPr>
        <w:t>η</w:t>
      </w:r>
      <w:r w:rsidRPr="00147D9A">
        <w:rPr>
          <w:rFonts w:ascii="Palatino Linotype" w:hAnsi="Palatino Linotype" w:cs="Tahoma"/>
          <w:b/>
          <w:sz w:val="18"/>
          <w:szCs w:val="18"/>
        </w:rPr>
        <w:t xml:space="preserve">  Επέμβαση </w:t>
      </w:r>
    </w:p>
    <w:p w:rsidR="00147D9A" w:rsidRPr="00147D9A" w:rsidRDefault="00147D9A" w:rsidP="00147D9A">
      <w:pPr>
        <w:jc w:val="both"/>
        <w:rPr>
          <w:rFonts w:ascii="Palatino Linotype" w:hAnsi="Palatino Linotype" w:cs="Tahoma"/>
          <w:sz w:val="18"/>
          <w:szCs w:val="18"/>
        </w:rPr>
      </w:pPr>
    </w:p>
    <w:p w:rsidR="00147D9A" w:rsidRPr="00147D9A" w:rsidRDefault="00147D9A" w:rsidP="00147D9A">
      <w:pPr>
        <w:jc w:val="both"/>
        <w:rPr>
          <w:rFonts w:ascii="Palatino Linotype" w:hAnsi="Palatino Linotype" w:cs="Tahoma"/>
          <w:sz w:val="18"/>
          <w:szCs w:val="18"/>
        </w:rPr>
      </w:pPr>
      <w:r w:rsidRPr="00147D9A">
        <w:rPr>
          <w:rFonts w:ascii="Palatino Linotype" w:hAnsi="Palatino Linotype" w:cs="Tahoma"/>
          <w:sz w:val="18"/>
          <w:szCs w:val="18"/>
        </w:rPr>
        <w:lastRenderedPageBreak/>
        <w:t>Η 2</w:t>
      </w:r>
      <w:r w:rsidRPr="00147D9A">
        <w:rPr>
          <w:rFonts w:ascii="Palatino Linotype" w:hAnsi="Palatino Linotype" w:cs="Tahoma"/>
          <w:sz w:val="18"/>
          <w:szCs w:val="18"/>
          <w:vertAlign w:val="superscript"/>
        </w:rPr>
        <w:t>η</w:t>
      </w:r>
      <w:r w:rsidRPr="00147D9A">
        <w:rPr>
          <w:rFonts w:ascii="Palatino Linotype" w:hAnsi="Palatino Linotype" w:cs="Tahoma"/>
          <w:sz w:val="18"/>
          <w:szCs w:val="18"/>
        </w:rPr>
        <w:t xml:space="preserve"> επέμβαση της ετήσιας συντήρησης θα πραγματοποιηθεί μετά τη λήξη του 1ου τριμήνου της σύμβασης και περιλαμβάνει τουλάχιστον: </w:t>
      </w:r>
    </w:p>
    <w:p w:rsidR="00147D9A" w:rsidRPr="00147D9A" w:rsidRDefault="00147D9A" w:rsidP="00147D9A">
      <w:pPr>
        <w:numPr>
          <w:ilvl w:val="0"/>
          <w:numId w:val="22"/>
        </w:numPr>
        <w:ind w:left="360" w:hanging="360"/>
        <w:jc w:val="both"/>
        <w:rPr>
          <w:rFonts w:ascii="Palatino Linotype" w:hAnsi="Palatino Linotype" w:cs="Tahoma"/>
          <w:sz w:val="18"/>
          <w:szCs w:val="18"/>
        </w:rPr>
      </w:pPr>
      <w:r w:rsidRPr="00147D9A">
        <w:rPr>
          <w:rFonts w:ascii="Palatino Linotype" w:hAnsi="Palatino Linotype" w:cs="Tahoma"/>
          <w:sz w:val="18"/>
          <w:szCs w:val="18"/>
        </w:rPr>
        <w:t>Έλεγχο και καθαρισμό (πλύσιμο με νερό των φίλτρων και των στοιχείων των εσωτερικών και εξωτερικών μονάδων).</w:t>
      </w:r>
    </w:p>
    <w:p w:rsidR="00147D9A" w:rsidRPr="00147D9A" w:rsidRDefault="00147D9A" w:rsidP="00147D9A">
      <w:pPr>
        <w:numPr>
          <w:ilvl w:val="0"/>
          <w:numId w:val="22"/>
        </w:numPr>
        <w:ind w:left="360" w:hanging="360"/>
        <w:jc w:val="both"/>
        <w:rPr>
          <w:rFonts w:ascii="Palatino Linotype" w:hAnsi="Palatino Linotype" w:cs="Tahoma"/>
          <w:sz w:val="18"/>
          <w:szCs w:val="18"/>
        </w:rPr>
      </w:pPr>
      <w:r w:rsidRPr="00147D9A">
        <w:rPr>
          <w:rFonts w:ascii="Palatino Linotype" w:hAnsi="Palatino Linotype" w:cs="Tahoma"/>
          <w:sz w:val="18"/>
          <w:szCs w:val="18"/>
        </w:rPr>
        <w:t>Μεταγωγή οργάνων αυτοματισμού θέρους – χειμώνα (κάτω από 20</w:t>
      </w:r>
      <w:r w:rsidRPr="00147D9A">
        <w:rPr>
          <w:rFonts w:ascii="Palatino Linotype" w:hAnsi="Palatino Linotype" w:cs="Tahoma"/>
          <w:sz w:val="18"/>
          <w:szCs w:val="18"/>
          <w:vertAlign w:val="superscript"/>
        </w:rPr>
        <w:t>ο</w:t>
      </w:r>
      <w:r w:rsidRPr="00147D9A">
        <w:rPr>
          <w:rFonts w:ascii="Palatino Linotype" w:hAnsi="Palatino Linotype" w:cs="Tahoma"/>
          <w:sz w:val="18"/>
          <w:szCs w:val="18"/>
        </w:rPr>
        <w:t xml:space="preserve">C στο Χειμώνα ή μετά από έγγραφη ειδοποίηση του υπευθύνου συντήρησης).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και καθαρισμός των λεκανών συμπυκνωμάτων και επισκευή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υδραυλικών συνδέσεων, αποχετεύσεως και επισκευή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Επιθεώρηση της κατάστασης των σωληνώσεων και των μονώσεων ψυκτικών κυκλωμάτων και επισκευή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Ηλεκτρολογικοί έλεγχοι, σφίξιμο επαφών και επισκευή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proofErr w:type="spellStart"/>
      <w:r w:rsidRPr="00147D9A">
        <w:rPr>
          <w:rFonts w:ascii="Palatino Linotype" w:hAnsi="Palatino Linotype" w:cs="Tahoma"/>
          <w:sz w:val="18"/>
          <w:szCs w:val="18"/>
        </w:rPr>
        <w:t>Αμπερομέτρηση</w:t>
      </w:r>
      <w:proofErr w:type="spellEnd"/>
      <w:r w:rsidRPr="00147D9A">
        <w:rPr>
          <w:rFonts w:ascii="Palatino Linotype" w:hAnsi="Palatino Linotype" w:cs="Tahoma"/>
          <w:sz w:val="18"/>
          <w:szCs w:val="18"/>
        </w:rPr>
        <w:t xml:space="preserve"> συμπιεστών, έλεγχος των ηλεκτρικών συνδέσεων, των καλωδίων και έλεγχος καλής λειτουργίας των συμπιεστών.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Λίπανση κουζινέτων.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λειτουργίας οργάνων αυτοματισμού και επισκευή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και ρύθμιση τάσεως ιμάντων και αντικατάσταση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ομαλής λειτουργία των ανεμιστήρων, της σωστής φοράς περιστροφής τους και αποκατάστασή των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Έλεγχος στεγανότητας δικτύων ψυκτικού μέσου (νερού ή </w:t>
      </w:r>
      <w:proofErr w:type="spellStart"/>
      <w:r w:rsidRPr="00147D9A">
        <w:rPr>
          <w:rFonts w:ascii="Palatino Linotype" w:hAnsi="Palatino Linotype" w:cs="Tahoma"/>
          <w:sz w:val="18"/>
          <w:szCs w:val="18"/>
        </w:rPr>
        <w:t>φρέοντος</w:t>
      </w:r>
      <w:proofErr w:type="spellEnd"/>
      <w:r w:rsidRPr="00147D9A">
        <w:rPr>
          <w:rFonts w:ascii="Palatino Linotype" w:hAnsi="Palatino Linotype" w:cs="Tahoma"/>
          <w:sz w:val="18"/>
          <w:szCs w:val="18"/>
        </w:rPr>
        <w:t xml:space="preserve">), επισκευή και συμπλήρωση εφ'  όσον απαιτείται.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Ενημέρωση καρτελών συντήρησης και επισκευών.</w:t>
      </w:r>
    </w:p>
    <w:p w:rsidR="00147D9A" w:rsidRPr="00147D9A" w:rsidRDefault="00147D9A" w:rsidP="00147D9A">
      <w:pPr>
        <w:tabs>
          <w:tab w:val="left" w:pos="0"/>
        </w:tabs>
        <w:jc w:val="both"/>
        <w:rPr>
          <w:rFonts w:ascii="Palatino Linotype" w:hAnsi="Palatino Linotype" w:cs="Tahoma"/>
          <w:sz w:val="18"/>
          <w:szCs w:val="18"/>
        </w:rPr>
      </w:pPr>
      <w:r w:rsidRPr="00147D9A">
        <w:rPr>
          <w:rFonts w:ascii="Palatino Linotype" w:hAnsi="Palatino Linotype" w:cs="Tahoma"/>
          <w:sz w:val="18"/>
          <w:szCs w:val="18"/>
        </w:rPr>
        <w:tab/>
      </w:r>
    </w:p>
    <w:p w:rsidR="00147D9A" w:rsidRPr="00147D9A" w:rsidRDefault="00147D9A" w:rsidP="00147D9A">
      <w:pPr>
        <w:tabs>
          <w:tab w:val="left" w:pos="0"/>
        </w:tabs>
        <w:jc w:val="both"/>
        <w:rPr>
          <w:rFonts w:ascii="Palatino Linotype" w:hAnsi="Palatino Linotype" w:cs="Tahoma"/>
          <w:sz w:val="18"/>
          <w:szCs w:val="18"/>
        </w:rPr>
      </w:pPr>
      <w:r w:rsidRPr="00147D9A">
        <w:rPr>
          <w:rFonts w:ascii="Palatino Linotype" w:hAnsi="Palatino Linotype" w:cs="Tahoma"/>
          <w:sz w:val="18"/>
          <w:szCs w:val="18"/>
        </w:rPr>
        <w:t xml:space="preserve">Σε κάθε μηχάνημα που συντηρείται ή επισκευάζεται, θα τίθεται αυτοκόλλητο (ή θα συμπληρώνεται το υπάρχον), που θα μας πληροφορεί για την ημερομηνία εκτέλεσης των εργασιών συντήρησης ή/ και επισκευής. Τα αυτοκόλλητα των εξωτερικών μονάδων, να είναι κατάλληλα για το εξωτερικό περιβάλλον και να μας πληροφορούν για τα αντίστοιχα εσωτερικά που υποστηρίζουν. </w:t>
      </w:r>
    </w:p>
    <w:p w:rsidR="00147D9A" w:rsidRPr="00147D9A" w:rsidRDefault="00147D9A" w:rsidP="00147D9A">
      <w:pPr>
        <w:tabs>
          <w:tab w:val="left" w:pos="0"/>
          <w:tab w:val="left" w:pos="360"/>
        </w:tabs>
        <w:jc w:val="both"/>
        <w:rPr>
          <w:rFonts w:ascii="Palatino Linotype" w:hAnsi="Palatino Linotype" w:cs="Tahoma"/>
          <w:sz w:val="18"/>
          <w:szCs w:val="18"/>
        </w:rPr>
      </w:pP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 xml:space="preserve">Ενημέρωση καρτελών συντήρησης και επισκευών (ή δημιουργία νέων σε όσα μηχανήματα δεν υπάρχουν καρτέλες) για κάθε κλιματιστική μονάδα (εσωτερική και εξωτερική). Οι καρτέλες και ο πίνακας καταγραφής, πρέπει να μας πληροφορούν για τις αντιστοιχίες εσωτερικών και εξωτερικών μηχανημάτων. Ένα αντίγραφο θα παραδίδεται στον υπεύθυνο συντήρησης κάθε κτιρίου που θα ενημερώνεται (το αντίγραφο παράλληλα με το πρωτότυπο) ανελλιπώς σε κάθε επέμβαση. </w:t>
      </w:r>
    </w:p>
    <w:p w:rsidR="00147D9A" w:rsidRPr="00147D9A" w:rsidRDefault="00147D9A" w:rsidP="00147D9A">
      <w:pPr>
        <w:tabs>
          <w:tab w:val="left" w:pos="0"/>
          <w:tab w:val="left" w:pos="360"/>
        </w:tabs>
        <w:jc w:val="both"/>
        <w:rPr>
          <w:rFonts w:ascii="Palatino Linotype" w:hAnsi="Palatino Linotype" w:cs="Tahoma"/>
          <w:sz w:val="18"/>
          <w:szCs w:val="18"/>
        </w:rPr>
      </w:pP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 xml:space="preserve">Ο ανάδοχος οφείλει οπωσδήποτε να παραδώσει στους υπευθύνους των κτηρίων τις ενημερωμένες καρτέλες όλων των μηχανημάτων που συντηρήθηκαν. Οι καρτέλες πρέπει να συμφωνούν με τον πίνακα καταγραφής και τα αυτοκόλλητα (που υπάρχουν ή τίθενται) στα επιμέρους μηχανήματα. </w:t>
      </w:r>
    </w:p>
    <w:p w:rsidR="00147D9A" w:rsidRPr="00147D9A" w:rsidRDefault="00147D9A" w:rsidP="00147D9A">
      <w:pPr>
        <w:tabs>
          <w:tab w:val="left" w:pos="0"/>
          <w:tab w:val="left" w:pos="360"/>
        </w:tabs>
        <w:jc w:val="both"/>
        <w:rPr>
          <w:rFonts w:ascii="Palatino Linotype" w:hAnsi="Palatino Linotype" w:cs="Tahoma"/>
          <w:sz w:val="18"/>
          <w:szCs w:val="18"/>
        </w:rPr>
      </w:pPr>
    </w:p>
    <w:p w:rsidR="00147D9A" w:rsidRPr="00147D9A" w:rsidRDefault="00147D9A" w:rsidP="00147D9A">
      <w:pPr>
        <w:pBdr>
          <w:bottom w:val="single" w:sz="4" w:space="1" w:color="auto"/>
        </w:pBdr>
        <w:tabs>
          <w:tab w:val="left" w:pos="0"/>
          <w:tab w:val="left" w:pos="360"/>
        </w:tabs>
        <w:rPr>
          <w:rFonts w:ascii="Palatino Linotype" w:hAnsi="Palatino Linotype" w:cs="Tahoma"/>
          <w:b/>
          <w:sz w:val="18"/>
          <w:szCs w:val="18"/>
        </w:rPr>
      </w:pPr>
      <w:r w:rsidRPr="00147D9A">
        <w:rPr>
          <w:rFonts w:ascii="Palatino Linotype" w:hAnsi="Palatino Linotype" w:cs="Tahoma"/>
          <w:b/>
          <w:sz w:val="18"/>
          <w:szCs w:val="18"/>
        </w:rPr>
        <w:t>(Β) Επισκευές Βλαβών</w:t>
      </w:r>
    </w:p>
    <w:p w:rsidR="00147D9A" w:rsidRPr="00147D9A" w:rsidRDefault="00147D9A" w:rsidP="00147D9A">
      <w:pPr>
        <w:tabs>
          <w:tab w:val="left" w:pos="0"/>
          <w:tab w:val="left" w:pos="360"/>
        </w:tabs>
        <w:rPr>
          <w:rFonts w:ascii="Palatino Linotype" w:hAnsi="Palatino Linotype" w:cs="Tahoma"/>
          <w:b/>
          <w:sz w:val="18"/>
          <w:szCs w:val="18"/>
        </w:rPr>
      </w:pP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Για όλες τις βλάβες που υπάρχουν, οι οποίες θα πρέπει να διαγνωστούν εντός 40 ημερών από την ημερομηνία υπογραφής της σύμβασης (όπως έχει προαναφερθεί) ή που θα εμφανιστούν κατά τη διάρκειά της σύμβασης, να γίνεται άμεση διάγνωση και επισκευή εντός 24ωρου για τις περιπτώσεις που δεν απαιτούνται ανταλλακτικά.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Εάν απαιτούνται ανταλλακτικά, να γίνεται άμεση διάγνωση της βλάβης και έγγραφη γνωστοποίηση της στην υπηρεσία (εντός 48 ωρών) με αναλυτική περιγραφή και οικονομική προσφορά των ανταλλακτικών τα οποία πρέπει να είναι αξιόπιστα και καινούργια.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Μετά την έγγραφη αποδοχή της υπηρεσίας για την ανάληψη του κόστους των ανταλλακτικών, να ολοκληρώνεται η επισκευή εντός 5 εργάσιμων ημερών.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Αν υπάρξει καθυστέρηση πέραν αυτής της προθεσμίας, να αιτιολογείται επαρκώς και γραπτώς, για κάθε περίπτωση (π.χ. λόγοι ανωτέρας βίας).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Αν δεν υπάρχουν λόγοι ανωτέρας βίας, για κάθε εργάσιμη (για την υπηρεσία) ημέρα καθυστέρησης και μετά από βεβαίωση των υπεύθυνων συντήρησης κτιρίων, για υπέρβαση οποιαδήποτε από τις προαναφερόμενες προθεσμίες για τις εργασίες συντήρησης ή επισκευής βλαβών, γίνεται για κάθε περίπτωση χωριστά παρακράτηση ποσού ίσου με το ένα χιλιοστό (1/1000) της συνολικής (ετήσιας) αμοιβής του αναδόχου προ του ΦΠΑ.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Σε περίπτωση που ο ανάδοχος για οποιοδήποτε λόγο αδυνατεί να αποκαταστήσει κάποια βλάβη (π.χ. λόγω μη ύπαρξης ανταλλακτικών, κλπ), οφείλει πάραυτα (εντός 48 ωρών) να ενημερώσει εγγράφως την Υπηρεσία με επαρκή αιτιολόγηση. Συγχρόνως να προτείνει (εγγράφως) συγκεκριμένη λύση για την αποκατάσταση του προβλήματος.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Αν κατά τη διάρκεια της σύμβασης διαπιστωθεί από τον ανάδοχο ότι μεμονωμένα ή ομάδες κλιματιστικών μηχανημάτων δεν επισκευάζονται ή δεν συμφέρει να επισκευαστούν λόγω παλαιότητας ή άλλων αιτιών, </w:t>
      </w:r>
      <w:r w:rsidRPr="00147D9A">
        <w:rPr>
          <w:rFonts w:ascii="Palatino Linotype" w:hAnsi="Palatino Linotype" w:cs="Tahoma"/>
          <w:sz w:val="18"/>
          <w:szCs w:val="18"/>
        </w:rPr>
        <w:lastRenderedPageBreak/>
        <w:t xml:space="preserve">υποχρεούται να προτείνει εναλλακτική λύση και να υποβάλει τεχνικοοικονομικές προτάσεις μεμονωμένες ή ανά κτήριο (λαμβάνοντας υπ’ όψη του τις τοπικές ιδιαιτερότητες του κάθε χώρου), για την αντικατάσταση των  αυτόνομων ή των συστημάτων κλιματισμού παλαιάς τεχνολογίας, με νέα συστήματα σύγχρονης τεχνολογίας, οικονομικότερης λειτουργίας και φιλικότερων με το περιβάλλον. Προτάσεις μπορεί να υποβάλλει (προαιρετικά), ακόμα και αν δεν υπάρξουν συγκεκριμένες βλάβες που δεν επισκευάζονται, αλλά κρίνεται ασύμφορη η λειτουργία τους (π.χ. παλαιάς τεχνολογίας που λειτουργούν με ψυκτικό ρευστό που έχει απαγορευτεί και απαιτούν υπερβολικό κόστος συντήρησης και λειτουργίας). </w:t>
      </w:r>
    </w:p>
    <w:p w:rsidR="00147D9A" w:rsidRPr="00147D9A" w:rsidRDefault="00147D9A" w:rsidP="00147D9A">
      <w:pPr>
        <w:tabs>
          <w:tab w:val="left" w:pos="0"/>
          <w:tab w:val="left" w:pos="360"/>
        </w:tabs>
        <w:jc w:val="both"/>
        <w:rPr>
          <w:rFonts w:ascii="Palatino Linotype" w:hAnsi="Palatino Linotype" w:cs="Tahoma"/>
          <w:sz w:val="18"/>
          <w:szCs w:val="18"/>
        </w:rPr>
      </w:pPr>
    </w:p>
    <w:p w:rsidR="00147D9A" w:rsidRPr="00147D9A" w:rsidRDefault="00147D9A" w:rsidP="00147D9A">
      <w:pPr>
        <w:pBdr>
          <w:bottom w:val="single" w:sz="4" w:space="1" w:color="auto"/>
        </w:pBdr>
        <w:rPr>
          <w:rFonts w:ascii="Palatino Linotype" w:hAnsi="Palatino Linotype" w:cs="Tahoma"/>
          <w:b/>
          <w:sz w:val="18"/>
          <w:szCs w:val="18"/>
        </w:rPr>
      </w:pPr>
      <w:r w:rsidRPr="00147D9A">
        <w:rPr>
          <w:rFonts w:ascii="Palatino Linotype" w:hAnsi="Palatino Linotype" w:cs="Tahoma"/>
          <w:b/>
          <w:sz w:val="18"/>
          <w:szCs w:val="18"/>
        </w:rPr>
        <w:t>Γενικά</w:t>
      </w:r>
    </w:p>
    <w:p w:rsidR="00147D9A" w:rsidRPr="00147D9A" w:rsidRDefault="00147D9A" w:rsidP="00147D9A">
      <w:pPr>
        <w:rPr>
          <w:rFonts w:ascii="Palatino Linotype" w:hAnsi="Palatino Linotype" w:cs="Tahoma"/>
          <w:b/>
          <w:sz w:val="18"/>
          <w:szCs w:val="18"/>
        </w:rPr>
      </w:pP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ab/>
        <w:t xml:space="preserve">Ο ανάδοχος υποχρεούται: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Να εκτελεί τις εργασίες σύμφωνα με την κείμενη νομοθεσία, τους κανόνες της τέχνης και της επιστήμης.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Να διαθέτει συνεργεία σταθερής σύνθεσης </w:t>
      </w:r>
      <w:proofErr w:type="spellStart"/>
      <w:r w:rsidRPr="00147D9A">
        <w:rPr>
          <w:rFonts w:ascii="Palatino Linotype" w:hAnsi="Palatino Linotype" w:cs="Tahoma"/>
          <w:sz w:val="18"/>
          <w:szCs w:val="18"/>
        </w:rPr>
        <w:t>καθ΄</w:t>
      </w:r>
      <w:proofErr w:type="spellEnd"/>
      <w:r w:rsidRPr="00147D9A">
        <w:rPr>
          <w:rFonts w:ascii="Palatino Linotype" w:hAnsi="Palatino Linotype" w:cs="Tahoma"/>
          <w:sz w:val="18"/>
          <w:szCs w:val="18"/>
        </w:rPr>
        <w:t xml:space="preserve"> όλη τη διάρκεια της σύμβασης με εξειδικευμένο, έμπειρο και έμπιστο προσωπικό.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Να λαμβάνει όλα τα απαραίτητα μέτρα προστασίας.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Να εκτελεί τις εργασίες σύμφωνα τους ισχύοντες κανονισμούς ασφαλείας και τους κανόνες της τέχνης.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Να μη παρακωλύει τις δραστηριότητες του Ιδρύματος.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Οι εργασίες πρέπει να εκτελούνται τις εργάσιμες για την υπηρεσία ημέρες και από την 07:30 ώρα έως την 15:30, έκτος εάν υπάρξει διαφορετική συνεννόηση με τους υπευθύνους των κτιρίων.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Με το πέρας της κάθε επέμβασης (συντήρησης ή επισκευής) για κάθε μηχάνημα να γίνεται άμεση ενημέρωση των καρτελών συντήρησης και επισκευών που υπάρχουν ή δημιουργία νέων για τα νέα μηχανήματα σε συνεργασία με τον υπεύθυνο συντήρησης κάθε κτιρίου.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Οι βλάβες που οφείλονται σε πλημμελή συντήρηση που έχει εκτελεστεί από τον ανάδοχο, βαρύνουν τον ίδιο για ολόκληρο το ποσό (υλικά και εργασία).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Οι παραπάνω εργασίες θα γίνουν μετά από την υπογραφή της σύμβασης, με ευθύνη και έξοδα του αναδόχου.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Το κόστος όλων των ανταλλακτικών (συμπεριλαμβανομένων  ψυκτικών  υγρών και του κόστους επισκευής των πλακετών) που θα χρειάζονται σε κάθε επισκευή θα επιβαρύνουν το Πανεπιστήμιο πλην αναλώσιμων </w:t>
      </w:r>
      <w:proofErr w:type="spellStart"/>
      <w:r w:rsidRPr="00147D9A">
        <w:rPr>
          <w:rFonts w:ascii="Palatino Linotype" w:hAnsi="Palatino Linotype" w:cs="Tahoma"/>
          <w:sz w:val="18"/>
          <w:szCs w:val="18"/>
        </w:rPr>
        <w:t>μικροϋλικών</w:t>
      </w:r>
      <w:proofErr w:type="spellEnd"/>
      <w:r w:rsidRPr="00147D9A">
        <w:rPr>
          <w:rFonts w:ascii="Palatino Linotype" w:hAnsi="Palatino Linotype" w:cs="Tahoma"/>
          <w:sz w:val="18"/>
          <w:szCs w:val="18"/>
        </w:rPr>
        <w:t xml:space="preserve"> όπως μινιόν, γράσο </w:t>
      </w:r>
      <w:proofErr w:type="spellStart"/>
      <w:r w:rsidRPr="00147D9A">
        <w:rPr>
          <w:rFonts w:ascii="Palatino Linotype" w:hAnsi="Palatino Linotype" w:cs="Tahoma"/>
          <w:sz w:val="18"/>
          <w:szCs w:val="18"/>
        </w:rPr>
        <w:t>κ.λ.π</w:t>
      </w:r>
      <w:proofErr w:type="spellEnd"/>
      <w:r w:rsidRPr="00147D9A">
        <w:rPr>
          <w:rFonts w:ascii="Palatino Linotype" w:hAnsi="Palatino Linotype" w:cs="Tahoma"/>
          <w:sz w:val="18"/>
          <w:szCs w:val="18"/>
        </w:rPr>
        <w:t xml:space="preserve">., που βαρύνουν τον ανάδοχο. Η εργασία αντικατάστασης των ανταλλακτικών βαρύνει τον ανάδοχο.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Η υπηρεσία διατηρεί το δικαίωμα να προμηθεύεται τα απαιτούμενα ανταλλακτικά από το ελεύθερο εμπόριο ή να αναθέτει στον ανάδοχο την προμήθειά τους για λογαριασμό της. </w:t>
      </w:r>
    </w:p>
    <w:p w:rsidR="00147D9A" w:rsidRPr="00147D9A" w:rsidRDefault="00147D9A" w:rsidP="00147D9A">
      <w:pPr>
        <w:numPr>
          <w:ilvl w:val="0"/>
          <w:numId w:val="22"/>
        </w:numPr>
        <w:tabs>
          <w:tab w:val="left" w:pos="993"/>
        </w:tabs>
        <w:ind w:left="360" w:hanging="360"/>
        <w:jc w:val="both"/>
        <w:rPr>
          <w:rFonts w:ascii="Palatino Linotype" w:hAnsi="Palatino Linotype" w:cs="Tahoma"/>
          <w:sz w:val="18"/>
          <w:szCs w:val="18"/>
        </w:rPr>
      </w:pPr>
      <w:r w:rsidRPr="00147D9A">
        <w:rPr>
          <w:rFonts w:ascii="Palatino Linotype" w:hAnsi="Palatino Linotype" w:cs="Tahoma"/>
          <w:sz w:val="18"/>
          <w:szCs w:val="18"/>
        </w:rPr>
        <w:t xml:space="preserve">Οι προσφορές να κατατεθούν για το σύνολο των εργασιών και όχι μέρος αυτών, συμπληρώνοντας τον πίνακα που ακολουθεί παρακάτω. </w:t>
      </w:r>
    </w:p>
    <w:p w:rsidR="00147D9A" w:rsidRPr="00147D9A" w:rsidRDefault="00147D9A" w:rsidP="00147D9A">
      <w:pPr>
        <w:jc w:val="both"/>
        <w:rPr>
          <w:rFonts w:ascii="Palatino Linotype" w:hAnsi="Palatino Linotype" w:cs="Tahoma"/>
          <w:sz w:val="18"/>
          <w:szCs w:val="18"/>
          <w:u w:val="single"/>
        </w:rPr>
      </w:pPr>
      <w:r w:rsidRPr="00147D9A">
        <w:rPr>
          <w:rFonts w:ascii="Palatino Linotype" w:hAnsi="Palatino Linotype" w:cs="Tahoma"/>
          <w:sz w:val="18"/>
          <w:szCs w:val="18"/>
          <w:u w:val="single"/>
        </w:rPr>
        <w:t xml:space="preserve">Για την αντικειμενική αξιολόγηση των προσφορών και πριν την κατάθεσή αυτών, απαιτείται η επίσκεψη του προσφέροντος ή εκπροσώπου του, στους χώρους του Π.Κ. για την γνώση των ιδιαιτεροτήτων και των επιμέρους τοπικών συνθηκών για την εκτέλεση των εργασιών. Η επίσκεψη να πραγματοποιηθεί σε συνεννόηση με τους υπευθύνους των κτηρίων. </w:t>
      </w:r>
    </w:p>
    <w:p w:rsidR="00147D9A" w:rsidRPr="00147D9A" w:rsidRDefault="00147D9A" w:rsidP="00147D9A">
      <w:pPr>
        <w:tabs>
          <w:tab w:val="left" w:pos="360"/>
        </w:tabs>
        <w:jc w:val="both"/>
        <w:rPr>
          <w:rFonts w:ascii="Palatino Linotype" w:hAnsi="Palatino Linotype" w:cs="Tahoma"/>
          <w:sz w:val="18"/>
          <w:szCs w:val="18"/>
        </w:rPr>
      </w:pPr>
    </w:p>
    <w:p w:rsidR="00147D9A" w:rsidRPr="00147D9A" w:rsidRDefault="00147D9A" w:rsidP="00147D9A">
      <w:pPr>
        <w:tabs>
          <w:tab w:val="left" w:pos="360"/>
        </w:tabs>
        <w:jc w:val="both"/>
        <w:rPr>
          <w:rFonts w:ascii="Palatino Linotype" w:hAnsi="Palatino Linotype" w:cs="Tahoma"/>
          <w:sz w:val="18"/>
          <w:szCs w:val="18"/>
          <w:u w:val="single"/>
        </w:rPr>
      </w:pPr>
      <w:r w:rsidRPr="00147D9A">
        <w:rPr>
          <w:rFonts w:ascii="Palatino Linotype" w:hAnsi="Palatino Linotype" w:cs="Tahoma"/>
          <w:sz w:val="18"/>
          <w:szCs w:val="18"/>
          <w:u w:val="single"/>
        </w:rPr>
        <w:t xml:space="preserve">Όλοι οι παραπάνω όροι είναι απαράβατοι και η οποιαδήποτε μη συμμόρφωση με αυτούς, συνεπάγεται απόρριψη της προσφοράς. </w:t>
      </w: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ab/>
      </w:r>
    </w:p>
    <w:p w:rsidR="00147D9A" w:rsidRPr="00147D9A" w:rsidRDefault="00147D9A" w:rsidP="00147D9A">
      <w:pPr>
        <w:tabs>
          <w:tab w:val="left" w:pos="0"/>
          <w:tab w:val="left" w:pos="360"/>
        </w:tabs>
        <w:jc w:val="both"/>
        <w:rPr>
          <w:rFonts w:ascii="Palatino Linotype" w:hAnsi="Palatino Linotype" w:cs="Tahoma"/>
          <w:sz w:val="18"/>
          <w:szCs w:val="18"/>
        </w:rPr>
      </w:pPr>
      <w:r w:rsidRPr="00147D9A">
        <w:rPr>
          <w:rFonts w:ascii="Palatino Linotype" w:hAnsi="Palatino Linotype" w:cs="Tahoma"/>
          <w:sz w:val="18"/>
          <w:szCs w:val="18"/>
        </w:rPr>
        <w:t xml:space="preserve">Η υπηρεσία διατηρεί το δικαίωμα να προβεί σε μονομερή λύση της σύμβασης εφόσον ο ανάδοχος δεν ανταποκρίνεται στις υποχρεώσεις του οι οποίες καθορίζονται στη διακήρυξη, την προσφορά του και τη σύμβαση. </w:t>
      </w:r>
    </w:p>
    <w:p w:rsidR="00147D9A" w:rsidRDefault="00147D9A"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471F25" w:rsidRDefault="00471F25" w:rsidP="00147D9A">
      <w:pPr>
        <w:tabs>
          <w:tab w:val="left" w:pos="0"/>
          <w:tab w:val="left" w:pos="360"/>
        </w:tabs>
        <w:jc w:val="both"/>
        <w:rPr>
          <w:rFonts w:ascii="Palatino Linotype" w:hAnsi="Palatino Linotype" w:cs="Tahoma"/>
          <w:sz w:val="18"/>
          <w:szCs w:val="18"/>
        </w:rPr>
      </w:pPr>
    </w:p>
    <w:p w:rsidR="00DC22B5" w:rsidRDefault="00DC22B5">
      <w:pPr>
        <w:suppressAutoHyphens w:val="0"/>
        <w:spacing w:after="200" w:line="276" w:lineRule="auto"/>
        <w:rPr>
          <w:rFonts w:ascii="Palatino Linotype" w:hAnsi="Palatino Linotype" w:cs="Tahoma"/>
          <w:sz w:val="18"/>
          <w:szCs w:val="18"/>
        </w:rPr>
      </w:pPr>
      <w:r>
        <w:rPr>
          <w:rFonts w:ascii="Palatino Linotype" w:hAnsi="Palatino Linotype" w:cs="Tahoma"/>
          <w:sz w:val="18"/>
          <w:szCs w:val="18"/>
        </w:rPr>
        <w:br w:type="page"/>
      </w:r>
    </w:p>
    <w:p w:rsidR="00471F25" w:rsidRPr="00147D9A" w:rsidRDefault="00471F25" w:rsidP="00147D9A">
      <w:pPr>
        <w:tabs>
          <w:tab w:val="left" w:pos="0"/>
          <w:tab w:val="left" w:pos="360"/>
        </w:tabs>
        <w:jc w:val="both"/>
        <w:rPr>
          <w:rFonts w:ascii="Palatino Linotype" w:hAnsi="Palatino Linotype" w:cs="Tahoma"/>
          <w:sz w:val="18"/>
          <w:szCs w:val="18"/>
        </w:rPr>
      </w:pPr>
    </w:p>
    <w:p w:rsidR="00DC22B5" w:rsidRPr="00DC22B5" w:rsidRDefault="00DC22B5" w:rsidP="00DC22B5">
      <w:pPr>
        <w:tabs>
          <w:tab w:val="left" w:pos="0"/>
          <w:tab w:val="left" w:pos="720"/>
        </w:tabs>
        <w:jc w:val="center"/>
        <w:rPr>
          <w:rFonts w:ascii="Palatino Linotype" w:hAnsi="Palatino Linotype" w:cs="Tahoma"/>
          <w:b/>
          <w:sz w:val="18"/>
          <w:szCs w:val="18"/>
        </w:rPr>
      </w:pPr>
      <w:r w:rsidRPr="00DC22B5">
        <w:rPr>
          <w:rFonts w:ascii="Palatino Linotype" w:hAnsi="Palatino Linotype" w:cs="Tahoma"/>
          <w:b/>
          <w:sz w:val="18"/>
          <w:szCs w:val="18"/>
        </w:rPr>
        <w:t xml:space="preserve">ΠΑΡΑΡΤΗΜΑ </w:t>
      </w:r>
      <w:r w:rsidR="00315DD4">
        <w:rPr>
          <w:rFonts w:ascii="Palatino Linotype" w:hAnsi="Palatino Linotype" w:cs="Tahoma"/>
          <w:b/>
          <w:sz w:val="18"/>
          <w:szCs w:val="18"/>
        </w:rPr>
        <w:t>Γ</w:t>
      </w:r>
    </w:p>
    <w:p w:rsidR="00DC22B5" w:rsidRDefault="00DC22B5" w:rsidP="00147D9A">
      <w:pPr>
        <w:tabs>
          <w:tab w:val="left" w:pos="0"/>
          <w:tab w:val="left" w:pos="720"/>
        </w:tabs>
        <w:jc w:val="both"/>
        <w:rPr>
          <w:rFonts w:ascii="Palatino Linotype" w:hAnsi="Palatino Linotype" w:cs="Tahoma"/>
          <w:sz w:val="18"/>
          <w:szCs w:val="18"/>
        </w:rPr>
      </w:pPr>
    </w:p>
    <w:p w:rsidR="00147D9A" w:rsidRPr="00147D9A" w:rsidRDefault="00147D9A" w:rsidP="00147D9A">
      <w:pPr>
        <w:tabs>
          <w:tab w:val="left" w:pos="0"/>
          <w:tab w:val="left" w:pos="720"/>
        </w:tabs>
        <w:jc w:val="both"/>
        <w:rPr>
          <w:rFonts w:ascii="Palatino Linotype" w:hAnsi="Palatino Linotype" w:cs="Tahoma"/>
          <w:sz w:val="18"/>
          <w:szCs w:val="18"/>
        </w:rPr>
      </w:pPr>
      <w:r w:rsidRPr="00147D9A">
        <w:rPr>
          <w:rFonts w:ascii="Palatino Linotype" w:hAnsi="Palatino Linotype" w:cs="Tahoma"/>
          <w:sz w:val="18"/>
          <w:szCs w:val="18"/>
        </w:rPr>
        <w:t>Οι οικονομικές προσφορές θα κατατεθούν με την συμπλήρωση (τελευταία στήλη) του παρακάτω πίνακα:</w:t>
      </w:r>
    </w:p>
    <w:tbl>
      <w:tblPr>
        <w:tblW w:w="9779" w:type="dxa"/>
        <w:tblInd w:w="108" w:type="dxa"/>
        <w:tblLook w:val="04A0"/>
      </w:tblPr>
      <w:tblGrid>
        <w:gridCol w:w="860"/>
        <w:gridCol w:w="2401"/>
        <w:gridCol w:w="1559"/>
        <w:gridCol w:w="2268"/>
        <w:gridCol w:w="2691"/>
      </w:tblGrid>
      <w:tr w:rsidR="00147D9A" w:rsidRPr="00147D9A" w:rsidTr="00471F25">
        <w:trPr>
          <w:trHeight w:val="375"/>
        </w:trPr>
        <w:tc>
          <w:tcPr>
            <w:tcW w:w="860" w:type="dxa"/>
            <w:tcBorders>
              <w:top w:val="nil"/>
              <w:left w:val="nil"/>
              <w:bottom w:val="nil"/>
              <w:right w:val="nil"/>
            </w:tcBorders>
            <w:shd w:val="clear" w:color="auto" w:fill="auto"/>
            <w:noWrap/>
            <w:vAlign w:val="center"/>
            <w:hideMark/>
          </w:tcPr>
          <w:p w:rsidR="00147D9A" w:rsidRPr="00147D9A" w:rsidRDefault="00147D9A" w:rsidP="00471F25">
            <w:pPr>
              <w:rPr>
                <w:rFonts w:ascii="Palatino Linotype" w:hAnsi="Palatino Linotype"/>
                <w:sz w:val="18"/>
                <w:szCs w:val="18"/>
              </w:rPr>
            </w:pPr>
          </w:p>
        </w:tc>
        <w:tc>
          <w:tcPr>
            <w:tcW w:w="8919" w:type="dxa"/>
            <w:gridSpan w:val="4"/>
            <w:tcBorders>
              <w:top w:val="nil"/>
              <w:left w:val="nil"/>
              <w:bottom w:val="nil"/>
              <w:right w:val="nil"/>
            </w:tcBorders>
            <w:shd w:val="clear" w:color="auto" w:fill="auto"/>
            <w:noWrap/>
            <w:vAlign w:val="center"/>
            <w:hideMark/>
          </w:tcPr>
          <w:p w:rsidR="00471F25" w:rsidRDefault="00471F25" w:rsidP="00471F25">
            <w:pPr>
              <w:jc w:val="center"/>
              <w:rPr>
                <w:rFonts w:ascii="Palatino Linotype" w:hAnsi="Palatino Linotype" w:cs="Tahoma"/>
                <w:b/>
                <w:bCs/>
                <w:sz w:val="18"/>
                <w:szCs w:val="18"/>
              </w:rPr>
            </w:pPr>
          </w:p>
          <w:p w:rsidR="00471F25" w:rsidRDefault="00471F25" w:rsidP="00471F25">
            <w:pPr>
              <w:jc w:val="center"/>
              <w:rPr>
                <w:rFonts w:ascii="Palatino Linotype" w:hAnsi="Palatino Linotype" w:cs="Tahoma"/>
                <w:b/>
                <w:bCs/>
                <w:sz w:val="18"/>
                <w:szCs w:val="18"/>
              </w:rPr>
            </w:pPr>
          </w:p>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 xml:space="preserve">Πίνακας </w:t>
            </w:r>
            <w:r w:rsidR="00471F25">
              <w:rPr>
                <w:rFonts w:ascii="Palatino Linotype" w:hAnsi="Palatino Linotype" w:cs="Tahoma"/>
                <w:b/>
                <w:bCs/>
                <w:sz w:val="18"/>
                <w:szCs w:val="18"/>
              </w:rPr>
              <w:t xml:space="preserve">Οικονομικής </w:t>
            </w:r>
            <w:r w:rsidRPr="00147D9A">
              <w:rPr>
                <w:rFonts w:ascii="Palatino Linotype" w:hAnsi="Palatino Linotype" w:cs="Tahoma"/>
                <w:b/>
                <w:bCs/>
                <w:sz w:val="18"/>
                <w:szCs w:val="18"/>
              </w:rPr>
              <w:t>Προσφοράς</w:t>
            </w:r>
          </w:p>
        </w:tc>
      </w:tr>
      <w:tr w:rsidR="00147D9A" w:rsidRPr="00147D9A" w:rsidTr="00471F25">
        <w:trPr>
          <w:trHeight w:val="99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α/α</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Κτήριο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 xml:space="preserve">Τεμάχια </w:t>
            </w:r>
            <w:r w:rsidRPr="00147D9A">
              <w:rPr>
                <w:rFonts w:ascii="Palatino Linotype" w:hAnsi="Palatino Linotype" w:cs="Tahoma"/>
                <w:b/>
                <w:bCs/>
                <w:sz w:val="18"/>
                <w:szCs w:val="18"/>
              </w:rPr>
              <w:br/>
              <w:t>(Σύνολο)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 xml:space="preserve">Προϋπολογισμός </w:t>
            </w:r>
            <w:r w:rsidRPr="00147D9A">
              <w:rPr>
                <w:rFonts w:ascii="Palatino Linotype" w:hAnsi="Palatino Linotype" w:cs="Tahoma"/>
                <w:b/>
                <w:bCs/>
                <w:sz w:val="18"/>
                <w:szCs w:val="18"/>
              </w:rPr>
              <w:br/>
              <w:t>χωρίς ΦΠΑ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 xml:space="preserve">Προσφερόμενη Τιμή </w:t>
            </w:r>
            <w:r w:rsidRPr="00147D9A">
              <w:rPr>
                <w:rFonts w:ascii="Palatino Linotype" w:hAnsi="Palatino Linotype" w:cs="Tahoma"/>
                <w:b/>
                <w:bCs/>
                <w:sz w:val="18"/>
                <w:szCs w:val="18"/>
              </w:rPr>
              <w:br/>
              <w:t>χωρίς ΦΠΑ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Βιολογίας</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28</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1.000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Φυσικής</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89</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3.000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Χημείας</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330</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11.200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4</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Φοιτητικό Κέντρο</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69</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2.300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5</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Αθλητικό Κέντρο</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11</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400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6</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Θερμοκήπιο</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7</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Ιατρικής</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250</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8.500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8</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Διοίκησης Α</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115</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3.900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9</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Διοίκησης Β</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46</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1.600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10</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Μαθηματικών</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350</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12.000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11</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Επιστήμης Υπολογιστών (Τ.Ε.Υ.)</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323</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11.000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12</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Μουσείο Φυσ. Ιστ. (Έκθεση)</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76</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2.500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 </w:t>
            </w: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13</w:t>
            </w:r>
          </w:p>
        </w:tc>
        <w:tc>
          <w:tcPr>
            <w:tcW w:w="2401"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 xml:space="preserve">Μουσείο </w:t>
            </w:r>
            <w:proofErr w:type="spellStart"/>
            <w:r w:rsidRPr="00147D9A">
              <w:rPr>
                <w:rFonts w:ascii="Palatino Linotype" w:hAnsi="Palatino Linotype" w:cs="Tahoma"/>
                <w:sz w:val="18"/>
                <w:szCs w:val="18"/>
              </w:rPr>
              <w:t>Φυσ.Ιστ</w:t>
            </w:r>
            <w:proofErr w:type="spellEnd"/>
            <w:r w:rsidRPr="00147D9A">
              <w:rPr>
                <w:rFonts w:ascii="Palatino Linotype" w:hAnsi="Palatino Linotype" w:cs="Tahoma"/>
                <w:sz w:val="18"/>
                <w:szCs w:val="18"/>
              </w:rPr>
              <w:t>.</w:t>
            </w:r>
          </w:p>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w:t>
            </w:r>
            <w:proofErr w:type="spellStart"/>
            <w:r w:rsidRPr="00147D9A">
              <w:rPr>
                <w:rFonts w:ascii="Palatino Linotype" w:hAnsi="Palatino Linotype" w:cs="Tahoma"/>
                <w:sz w:val="18"/>
                <w:szCs w:val="18"/>
              </w:rPr>
              <w:t>Λ.Κνωσσού</w:t>
            </w:r>
            <w:proofErr w:type="spellEnd"/>
            <w:r w:rsidRPr="00147D9A">
              <w:rPr>
                <w:rFonts w:ascii="Palatino Linotype" w:hAnsi="Palatino Linotype" w:cs="Tahoma"/>
                <w:sz w:val="18"/>
                <w:szCs w:val="18"/>
              </w:rPr>
              <w:t>)</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70</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r w:rsidRPr="00147D9A">
              <w:rPr>
                <w:rFonts w:ascii="Palatino Linotype" w:hAnsi="Palatino Linotype" w:cs="Tahoma"/>
                <w:sz w:val="18"/>
                <w:szCs w:val="18"/>
              </w:rPr>
              <w:t>2.300</w:t>
            </w:r>
          </w:p>
        </w:tc>
        <w:tc>
          <w:tcPr>
            <w:tcW w:w="2691"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sz w:val="18"/>
                <w:szCs w:val="18"/>
              </w:rPr>
            </w:pPr>
          </w:p>
        </w:tc>
      </w:tr>
      <w:tr w:rsidR="00147D9A" w:rsidRPr="00147D9A" w:rsidTr="00471F25">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47D9A" w:rsidRPr="00147D9A" w:rsidRDefault="00147D9A" w:rsidP="00471F25">
            <w:pPr>
              <w:rPr>
                <w:rFonts w:ascii="Palatino Linotype" w:hAnsi="Palatino Linotype" w:cs="Tahoma"/>
                <w:sz w:val="18"/>
                <w:szCs w:val="18"/>
              </w:rPr>
            </w:pPr>
            <w:r w:rsidRPr="00147D9A">
              <w:rPr>
                <w:rFonts w:ascii="Palatino Linotype" w:hAnsi="Palatino Linotype" w:cs="Tahoma"/>
                <w:sz w:val="18"/>
                <w:szCs w:val="18"/>
              </w:rPr>
              <w:t> </w:t>
            </w:r>
          </w:p>
        </w:tc>
        <w:tc>
          <w:tcPr>
            <w:tcW w:w="240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right"/>
              <w:rPr>
                <w:rFonts w:ascii="Palatino Linotype" w:hAnsi="Palatino Linotype" w:cs="Tahoma"/>
                <w:b/>
                <w:bCs/>
                <w:sz w:val="18"/>
                <w:szCs w:val="18"/>
              </w:rPr>
            </w:pPr>
            <w:r w:rsidRPr="00147D9A">
              <w:rPr>
                <w:rFonts w:ascii="Palatino Linotype" w:hAnsi="Palatino Linotype" w:cs="Tahoma"/>
                <w:b/>
                <w:bCs/>
                <w:sz w:val="18"/>
                <w:szCs w:val="18"/>
              </w:rPr>
              <w:t>Σύνολο</w:t>
            </w:r>
          </w:p>
        </w:tc>
        <w:tc>
          <w:tcPr>
            <w:tcW w:w="1559"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1.760</w:t>
            </w:r>
          </w:p>
        </w:tc>
        <w:tc>
          <w:tcPr>
            <w:tcW w:w="2268" w:type="dxa"/>
            <w:tcBorders>
              <w:top w:val="nil"/>
              <w:left w:val="nil"/>
              <w:bottom w:val="single" w:sz="4" w:space="0" w:color="auto"/>
              <w:right w:val="single" w:sz="4" w:space="0" w:color="auto"/>
            </w:tcBorders>
            <w:shd w:val="clear" w:color="auto" w:fill="auto"/>
            <w:noWrap/>
            <w:vAlign w:val="center"/>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59.900</w:t>
            </w:r>
          </w:p>
        </w:tc>
        <w:tc>
          <w:tcPr>
            <w:tcW w:w="2691" w:type="dxa"/>
            <w:tcBorders>
              <w:top w:val="nil"/>
              <w:left w:val="nil"/>
              <w:bottom w:val="single" w:sz="4" w:space="0" w:color="auto"/>
              <w:right w:val="single" w:sz="4" w:space="0" w:color="auto"/>
            </w:tcBorders>
            <w:shd w:val="clear" w:color="auto" w:fill="auto"/>
            <w:noWrap/>
            <w:vAlign w:val="center"/>
            <w:hideMark/>
          </w:tcPr>
          <w:p w:rsidR="00147D9A" w:rsidRPr="00147D9A" w:rsidRDefault="00147D9A" w:rsidP="00471F25">
            <w:pPr>
              <w:jc w:val="center"/>
              <w:rPr>
                <w:rFonts w:ascii="Palatino Linotype" w:hAnsi="Palatino Linotype" w:cs="Tahoma"/>
                <w:b/>
                <w:bCs/>
                <w:sz w:val="18"/>
                <w:szCs w:val="18"/>
              </w:rPr>
            </w:pPr>
            <w:r w:rsidRPr="00147D9A">
              <w:rPr>
                <w:rFonts w:ascii="Palatino Linotype" w:hAnsi="Palatino Linotype" w:cs="Tahoma"/>
                <w:b/>
                <w:bCs/>
                <w:sz w:val="18"/>
                <w:szCs w:val="18"/>
              </w:rPr>
              <w:t> </w:t>
            </w:r>
          </w:p>
        </w:tc>
      </w:tr>
    </w:tbl>
    <w:p w:rsidR="00147D9A" w:rsidRPr="00147D9A" w:rsidRDefault="00147D9A" w:rsidP="00147D9A">
      <w:pPr>
        <w:tabs>
          <w:tab w:val="left" w:pos="0"/>
          <w:tab w:val="left" w:pos="720"/>
        </w:tabs>
        <w:rPr>
          <w:rFonts w:ascii="Palatino Linotype" w:hAnsi="Palatino Linotype" w:cs="Tahoma"/>
          <w:sz w:val="18"/>
          <w:szCs w:val="18"/>
        </w:rPr>
      </w:pPr>
    </w:p>
    <w:p w:rsidR="00147D9A" w:rsidRPr="00147D9A" w:rsidRDefault="00147D9A" w:rsidP="00147D9A">
      <w:pPr>
        <w:tabs>
          <w:tab w:val="left" w:pos="0"/>
          <w:tab w:val="left" w:pos="720"/>
        </w:tabs>
        <w:jc w:val="both"/>
        <w:rPr>
          <w:rFonts w:ascii="Palatino Linotype" w:hAnsi="Palatino Linotype" w:cs="Tahoma"/>
          <w:sz w:val="18"/>
          <w:szCs w:val="18"/>
        </w:rPr>
      </w:pPr>
      <w:r w:rsidRPr="00147D9A">
        <w:rPr>
          <w:rFonts w:ascii="Palatino Linotype" w:hAnsi="Palatino Linotype" w:cs="Tahoma"/>
          <w:sz w:val="18"/>
          <w:szCs w:val="18"/>
        </w:rPr>
        <w:t>Ο υποψήφιος Ανάδοχος έχει τη δυνατότητα να προσφέρει για το σύνολο των παραπάνω κτιριακών συγκροτημάτων ή για ένα μέρος από τα παραπάνω.</w:t>
      </w:r>
    </w:p>
    <w:p w:rsidR="00147D9A" w:rsidRPr="00147D9A" w:rsidRDefault="00147D9A" w:rsidP="00147D9A">
      <w:pPr>
        <w:tabs>
          <w:tab w:val="left" w:pos="0"/>
          <w:tab w:val="left" w:pos="720"/>
        </w:tabs>
        <w:jc w:val="both"/>
        <w:rPr>
          <w:rFonts w:ascii="Palatino Linotype" w:hAnsi="Palatino Linotype" w:cs="Tahoma"/>
          <w:sz w:val="18"/>
          <w:szCs w:val="18"/>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5E4205" w:rsidP="00471F25">
      <w:pPr>
        <w:tabs>
          <w:tab w:val="left" w:pos="0"/>
          <w:tab w:val="left" w:pos="720"/>
        </w:tabs>
        <w:jc w:val="both"/>
        <w:rPr>
          <w:rFonts w:ascii="Palatino Linotype" w:hAnsi="Palatino Linotype" w:cs="Tahoma"/>
          <w:sz w:val="18"/>
          <w:szCs w:val="18"/>
          <w:highlight w:val="yellow"/>
        </w:rPr>
      </w:pPr>
    </w:p>
    <w:p w:rsidR="005E4205" w:rsidRDefault="00147D9A" w:rsidP="00471F25">
      <w:pPr>
        <w:tabs>
          <w:tab w:val="left" w:pos="0"/>
          <w:tab w:val="left" w:pos="720"/>
        </w:tabs>
        <w:jc w:val="both"/>
        <w:rPr>
          <w:rFonts w:ascii="Palatino Linotype" w:hAnsi="Palatino Linotype" w:cs="Tahoma"/>
          <w:sz w:val="18"/>
          <w:szCs w:val="18"/>
        </w:rPr>
      </w:pPr>
      <w:r w:rsidRPr="004863B7">
        <w:rPr>
          <w:rFonts w:ascii="Palatino Linotype" w:hAnsi="Palatino Linotype" w:cs="Tahoma"/>
          <w:sz w:val="18"/>
          <w:szCs w:val="18"/>
        </w:rPr>
        <w:t xml:space="preserve">Η ανάλυση των τεμαχίων ανά κτήριο και είδος παρουσιάζεται </w:t>
      </w:r>
      <w:r w:rsidR="005E4205" w:rsidRPr="004863B7">
        <w:rPr>
          <w:rFonts w:ascii="Palatino Linotype" w:hAnsi="Palatino Linotype" w:cs="Tahoma"/>
          <w:sz w:val="18"/>
          <w:szCs w:val="18"/>
        </w:rPr>
        <w:t>παρακάτω:</w:t>
      </w:r>
    </w:p>
    <w:p w:rsidR="005E4205" w:rsidRDefault="005E4205" w:rsidP="00471F25">
      <w:pPr>
        <w:tabs>
          <w:tab w:val="left" w:pos="0"/>
          <w:tab w:val="left" w:pos="720"/>
        </w:tabs>
        <w:jc w:val="both"/>
        <w:rPr>
          <w:rFonts w:ascii="Palatino Linotype" w:hAnsi="Palatino Linotype" w:cs="Tahoma"/>
          <w:sz w:val="18"/>
          <w:szCs w:val="18"/>
        </w:rPr>
      </w:pPr>
    </w:p>
    <w:p w:rsidR="005E4205" w:rsidRDefault="005E4205" w:rsidP="00471F25">
      <w:pPr>
        <w:tabs>
          <w:tab w:val="left" w:pos="0"/>
          <w:tab w:val="left" w:pos="720"/>
        </w:tabs>
        <w:jc w:val="both"/>
        <w:rPr>
          <w:rFonts w:ascii="Palatino Linotype" w:hAnsi="Palatino Linotype" w:cstheme="minorHAnsi"/>
          <w:sz w:val="19"/>
          <w:szCs w:val="19"/>
          <w:u w:val="single"/>
        </w:rPr>
      </w:pPr>
    </w:p>
    <w:tbl>
      <w:tblPr>
        <w:tblW w:w="9390" w:type="dxa"/>
        <w:tblInd w:w="108" w:type="dxa"/>
        <w:tblLook w:val="04A0"/>
      </w:tblPr>
      <w:tblGrid>
        <w:gridCol w:w="9390"/>
      </w:tblGrid>
      <w:tr w:rsidR="005E4205" w:rsidRPr="00F909AF" w:rsidTr="00A740AD">
        <w:trPr>
          <w:trHeight w:val="285"/>
        </w:trPr>
        <w:tc>
          <w:tcPr>
            <w:tcW w:w="9390" w:type="dxa"/>
            <w:tcBorders>
              <w:top w:val="nil"/>
              <w:left w:val="nil"/>
              <w:bottom w:val="nil"/>
              <w:right w:val="nil"/>
            </w:tcBorders>
            <w:shd w:val="clear" w:color="auto" w:fill="auto"/>
            <w:noWrap/>
            <w:vAlign w:val="center"/>
            <w:hideMark/>
          </w:tcPr>
          <w:p w:rsidR="005E4205" w:rsidRPr="00F909AF" w:rsidRDefault="005E4205" w:rsidP="00A740AD">
            <w:pPr>
              <w:jc w:val="center"/>
              <w:rPr>
                <w:rFonts w:ascii="Palatino Linotype" w:hAnsi="Palatino Linotype" w:cs="Tahoma"/>
                <w:b/>
                <w:bCs/>
                <w:sz w:val="20"/>
                <w:szCs w:val="20"/>
              </w:rPr>
            </w:pPr>
            <w:r w:rsidRPr="00F909AF">
              <w:rPr>
                <w:rFonts w:ascii="Palatino Linotype" w:hAnsi="Palatino Linotype" w:cs="Tahoma"/>
                <w:b/>
                <w:bCs/>
                <w:sz w:val="20"/>
                <w:szCs w:val="20"/>
              </w:rPr>
              <w:t>Ανάλυση Τεμαχίων ανά Κτήριο και Είδος</w:t>
            </w:r>
          </w:p>
        </w:tc>
      </w:tr>
    </w:tbl>
    <w:p w:rsidR="005E4205" w:rsidRPr="00F909AF" w:rsidRDefault="005E4205" w:rsidP="005E4205">
      <w:pPr>
        <w:rPr>
          <w:rFonts w:ascii="Palatino Linotype" w:hAnsi="Palatino Linotype" w:cs="Tahoma"/>
          <w:sz w:val="20"/>
          <w:szCs w:val="20"/>
        </w:rPr>
      </w:pPr>
    </w:p>
    <w:p w:rsidR="005E4205" w:rsidRPr="00F909AF" w:rsidRDefault="005E4205" w:rsidP="005E4205">
      <w:pPr>
        <w:rPr>
          <w:rFonts w:ascii="Palatino Linotype" w:hAnsi="Palatino Linotype" w:cs="Tahoma"/>
          <w:sz w:val="20"/>
          <w:szCs w:val="20"/>
        </w:rPr>
      </w:pPr>
    </w:p>
    <w:tbl>
      <w:tblPr>
        <w:tblW w:w="9000" w:type="dxa"/>
        <w:tblLook w:val="04A0"/>
      </w:tblPr>
      <w:tblGrid>
        <w:gridCol w:w="3600"/>
        <w:gridCol w:w="1240"/>
        <w:gridCol w:w="1080"/>
        <w:gridCol w:w="1000"/>
        <w:gridCol w:w="1040"/>
        <w:gridCol w:w="1040"/>
      </w:tblGrid>
      <w:tr w:rsidR="005E4205" w:rsidRPr="00F909AF" w:rsidTr="00A740AD">
        <w:trPr>
          <w:trHeight w:val="300"/>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Κτήριο</w:t>
            </w:r>
          </w:p>
        </w:tc>
        <w:tc>
          <w:tcPr>
            <w:tcW w:w="5400" w:type="dxa"/>
            <w:gridSpan w:val="5"/>
            <w:tcBorders>
              <w:top w:val="single" w:sz="4" w:space="0" w:color="auto"/>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Τεμάχια</w:t>
            </w:r>
          </w:p>
        </w:tc>
      </w:tr>
      <w:tr w:rsidR="005E4205" w:rsidRPr="00F909AF" w:rsidTr="00A740AD">
        <w:trPr>
          <w:trHeight w:val="2250"/>
        </w:trPr>
        <w:tc>
          <w:tcPr>
            <w:tcW w:w="3600" w:type="dxa"/>
            <w:vMerge/>
            <w:tcBorders>
              <w:top w:val="single" w:sz="4" w:space="0" w:color="auto"/>
              <w:left w:val="single" w:sz="4" w:space="0" w:color="auto"/>
              <w:bottom w:val="single" w:sz="4" w:space="0" w:color="auto"/>
              <w:right w:val="single" w:sz="4" w:space="0" w:color="auto"/>
            </w:tcBorders>
            <w:vAlign w:val="center"/>
            <w:hideMark/>
          </w:tcPr>
          <w:p w:rsidR="005E4205" w:rsidRPr="00F909AF" w:rsidRDefault="005E4205" w:rsidP="00A740AD">
            <w:pPr>
              <w:rPr>
                <w:rFonts w:ascii="Palatino Linotype" w:hAnsi="Palatino Linotype" w:cs="Tahoma"/>
                <w:b/>
                <w:bCs/>
                <w:color w:val="000000"/>
                <w:sz w:val="20"/>
                <w:szCs w:val="20"/>
              </w:rPr>
            </w:pPr>
          </w:p>
        </w:tc>
        <w:tc>
          <w:tcPr>
            <w:tcW w:w="1240" w:type="dxa"/>
            <w:tcBorders>
              <w:top w:val="nil"/>
              <w:left w:val="nil"/>
              <w:bottom w:val="single" w:sz="4" w:space="0" w:color="auto"/>
              <w:right w:val="single" w:sz="4" w:space="0" w:color="auto"/>
            </w:tcBorders>
            <w:shd w:val="clear" w:color="auto" w:fill="auto"/>
            <w:textDirection w:val="btLr"/>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ΔΙΑΙΡΟΥΜΕΝΕΣ ΜΟΝΑΔΕΣ</w:t>
            </w:r>
          </w:p>
        </w:tc>
        <w:tc>
          <w:tcPr>
            <w:tcW w:w="1080" w:type="dxa"/>
            <w:tcBorders>
              <w:top w:val="nil"/>
              <w:left w:val="nil"/>
              <w:bottom w:val="single" w:sz="4" w:space="0" w:color="auto"/>
              <w:right w:val="single" w:sz="4" w:space="0" w:color="auto"/>
            </w:tcBorders>
            <w:shd w:val="clear" w:color="auto" w:fill="auto"/>
            <w:textDirection w:val="btLr"/>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VRV</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MONOBLOCK</w:t>
            </w:r>
          </w:p>
        </w:tc>
        <w:tc>
          <w:tcPr>
            <w:tcW w:w="1040" w:type="dxa"/>
            <w:tcBorders>
              <w:top w:val="nil"/>
              <w:left w:val="nil"/>
              <w:bottom w:val="single" w:sz="4" w:space="0" w:color="auto"/>
              <w:right w:val="single" w:sz="4" w:space="0" w:color="auto"/>
            </w:tcBorders>
            <w:shd w:val="clear" w:color="auto" w:fill="auto"/>
            <w:textDirection w:val="btLr"/>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VAM</w:t>
            </w:r>
          </w:p>
        </w:tc>
        <w:tc>
          <w:tcPr>
            <w:tcW w:w="1040" w:type="dxa"/>
            <w:tcBorders>
              <w:top w:val="nil"/>
              <w:left w:val="nil"/>
              <w:bottom w:val="single" w:sz="4" w:space="0" w:color="auto"/>
              <w:right w:val="single" w:sz="4" w:space="0" w:color="auto"/>
            </w:tcBorders>
            <w:shd w:val="clear" w:color="auto" w:fill="auto"/>
            <w:textDirection w:val="btLr"/>
            <w:vAlign w:val="center"/>
            <w:hideMark/>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ΣΥΝΟΛΑ</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Βιολογίας</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28</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Φυσικής</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55 </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89</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Χημείας</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264</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32</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330</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Φοιτητικό Κέντρο</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54</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12</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69</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Αθλητικό Κέντρο</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11</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Θερμοκήπιο</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3</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Ιατρικής</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150</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85</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6</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9</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250</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Διοίκησης-Ι (Πρυτανεία)</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17</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73</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25</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115</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Διοίκησης-ΙΙ (Κοσμητεία ΣΘΕ)</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35</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7</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46</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Μαθηματικών</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124</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132</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91</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350</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Επιστήμης ΗΥ</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124</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107</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87</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323</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 xml:space="preserve">Μουσείο </w:t>
            </w:r>
            <w:proofErr w:type="spellStart"/>
            <w:r w:rsidRPr="00F909AF">
              <w:rPr>
                <w:rFonts w:ascii="Palatino Linotype" w:hAnsi="Palatino Linotype" w:cs="Tahoma"/>
                <w:color w:val="000000"/>
                <w:sz w:val="20"/>
                <w:szCs w:val="20"/>
              </w:rPr>
              <w:t>Φυσ.Ιστ</w:t>
            </w:r>
            <w:proofErr w:type="spellEnd"/>
            <w:r w:rsidRPr="00F909AF">
              <w:rPr>
                <w:rFonts w:ascii="Palatino Linotype" w:hAnsi="Palatino Linotype" w:cs="Tahoma"/>
                <w:color w:val="000000"/>
                <w:sz w:val="20"/>
                <w:szCs w:val="20"/>
              </w:rPr>
              <w:t>. (Έκθεση)</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14</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76</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Μουσείο Φυσ. Ιστ. (</w:t>
            </w:r>
            <w:proofErr w:type="spellStart"/>
            <w:r w:rsidRPr="00F909AF">
              <w:rPr>
                <w:rFonts w:ascii="Palatino Linotype" w:hAnsi="Palatino Linotype" w:cs="Tahoma"/>
                <w:color w:val="000000"/>
                <w:sz w:val="20"/>
                <w:szCs w:val="20"/>
              </w:rPr>
              <w:t>Λ.Κνωσσού</w:t>
            </w:r>
            <w:proofErr w:type="spellEnd"/>
            <w:r w:rsidRPr="00F909AF">
              <w:rPr>
                <w:rFonts w:ascii="Palatino Linotype" w:hAnsi="Palatino Linotype" w:cs="Tahoma"/>
                <w:color w:val="000000"/>
                <w:sz w:val="20"/>
                <w:szCs w:val="20"/>
              </w:rPr>
              <w:t>)</w:t>
            </w:r>
          </w:p>
        </w:tc>
        <w:tc>
          <w:tcPr>
            <w:tcW w:w="1240" w:type="dxa"/>
            <w:tcBorders>
              <w:top w:val="nil"/>
              <w:left w:val="nil"/>
              <w:bottom w:val="single" w:sz="4" w:space="0" w:color="auto"/>
              <w:right w:val="single" w:sz="4" w:space="0" w:color="auto"/>
            </w:tcBorders>
            <w:shd w:val="clear" w:color="auto" w:fill="auto"/>
            <w:noWrap/>
            <w:vAlign w:val="center"/>
          </w:tcPr>
          <w:p w:rsidR="005E4205" w:rsidRPr="00F909AF" w:rsidRDefault="005E4205" w:rsidP="00A740AD">
            <w:pPr>
              <w:jc w:val="center"/>
              <w:rPr>
                <w:rFonts w:ascii="Palatino Linotype" w:hAnsi="Palatino Linotype" w:cs="Tahoma"/>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5E4205" w:rsidRPr="00F909AF" w:rsidRDefault="005E4205" w:rsidP="00A740AD">
            <w:pPr>
              <w:jc w:val="center"/>
              <w:rPr>
                <w:rFonts w:ascii="Palatino Linotype" w:hAnsi="Palatino Linotype" w:cs="Tahoma"/>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5E4205" w:rsidRPr="00F909AF" w:rsidRDefault="005E4205" w:rsidP="00A740AD">
            <w:pPr>
              <w:jc w:val="center"/>
              <w:rPr>
                <w:rFonts w:ascii="Palatino Linotype" w:hAnsi="Palatino Linotype" w:cs="Tahoma"/>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tcPr>
          <w:p w:rsidR="005E4205" w:rsidRPr="00F909AF" w:rsidRDefault="005E4205" w:rsidP="00A740AD">
            <w:pPr>
              <w:jc w:val="center"/>
              <w:rPr>
                <w:rFonts w:ascii="Palatino Linotype" w:hAnsi="Palatino Linotype" w:cs="Tahoma"/>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70</w:t>
            </w:r>
          </w:p>
        </w:tc>
      </w:tr>
      <w:tr w:rsidR="005E4205" w:rsidRPr="00F909AF" w:rsidTr="00A740AD">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Συνολικά Τεμάχια</w:t>
            </w:r>
          </w:p>
        </w:tc>
        <w:tc>
          <w:tcPr>
            <w:tcW w:w="12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556</w:t>
            </w:r>
          </w:p>
        </w:tc>
        <w:tc>
          <w:tcPr>
            <w:tcW w:w="108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905</w:t>
            </w:r>
          </w:p>
        </w:tc>
        <w:tc>
          <w:tcPr>
            <w:tcW w:w="100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66</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233</w:t>
            </w:r>
          </w:p>
        </w:tc>
        <w:tc>
          <w:tcPr>
            <w:tcW w:w="1040" w:type="dxa"/>
            <w:tcBorders>
              <w:top w:val="nil"/>
              <w:left w:val="nil"/>
              <w:bottom w:val="single" w:sz="4" w:space="0" w:color="auto"/>
              <w:right w:val="single" w:sz="4" w:space="0" w:color="auto"/>
            </w:tcBorders>
            <w:shd w:val="clear" w:color="auto" w:fill="auto"/>
            <w:noWrap/>
            <w:vAlign w:val="center"/>
            <w:hideMark/>
          </w:tcPr>
          <w:p w:rsidR="005E4205" w:rsidRPr="00F909AF" w:rsidRDefault="005E4205" w:rsidP="00A740AD">
            <w:pPr>
              <w:jc w:val="right"/>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1.760</w:t>
            </w:r>
          </w:p>
        </w:tc>
      </w:tr>
    </w:tbl>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p w:rsidR="005E4205" w:rsidRPr="00DD0E70" w:rsidRDefault="005E4205" w:rsidP="005E4205">
      <w:pPr>
        <w:rPr>
          <w:rFonts w:ascii="Tahoma" w:hAnsi="Tahoma" w:cs="Tahoma"/>
          <w:sz w:val="22"/>
          <w:szCs w:val="22"/>
        </w:rPr>
      </w:pPr>
    </w:p>
    <w:tbl>
      <w:tblPr>
        <w:tblW w:w="15810" w:type="dxa"/>
        <w:tblInd w:w="250" w:type="dxa"/>
        <w:tblLook w:val="0000"/>
      </w:tblPr>
      <w:tblGrid>
        <w:gridCol w:w="1383"/>
        <w:gridCol w:w="1046"/>
        <w:gridCol w:w="1555"/>
        <w:gridCol w:w="1380"/>
        <w:gridCol w:w="1349"/>
        <w:gridCol w:w="1941"/>
        <w:gridCol w:w="1235"/>
        <w:gridCol w:w="1575"/>
        <w:gridCol w:w="1275"/>
        <w:gridCol w:w="1282"/>
        <w:gridCol w:w="1789"/>
      </w:tblGrid>
      <w:tr w:rsidR="005E4205" w:rsidRPr="006536A8" w:rsidTr="00A740AD">
        <w:trPr>
          <w:trHeight w:val="645"/>
        </w:trPr>
        <w:tc>
          <w:tcPr>
            <w:tcW w:w="15810" w:type="dxa"/>
            <w:gridSpan w:val="11"/>
            <w:tcBorders>
              <w:top w:val="nil"/>
              <w:left w:val="nil"/>
              <w:bottom w:val="nil"/>
              <w:right w:val="nil"/>
            </w:tcBorders>
            <w:shd w:val="clear" w:color="auto" w:fill="auto"/>
            <w:noWrap/>
            <w:vAlign w:val="center"/>
          </w:tcPr>
          <w:p w:rsidR="005E4205" w:rsidRPr="006536A8" w:rsidRDefault="005E4205" w:rsidP="00A740AD">
            <w:pPr>
              <w:rPr>
                <w:rFonts w:ascii="Tahoma" w:hAnsi="Tahoma" w:cs="Tahoma"/>
                <w:b/>
                <w:bCs/>
                <w:u w:val="single"/>
              </w:rPr>
            </w:pPr>
          </w:p>
        </w:tc>
      </w:tr>
      <w:tr w:rsidR="005E4205" w:rsidRPr="006536A8" w:rsidTr="00C02930">
        <w:trPr>
          <w:trHeight w:val="315"/>
        </w:trPr>
        <w:tc>
          <w:tcPr>
            <w:tcW w:w="1383"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b/>
                <w:bCs/>
              </w:rPr>
            </w:pPr>
          </w:p>
        </w:tc>
        <w:tc>
          <w:tcPr>
            <w:tcW w:w="1046"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555"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380"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349"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941"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235"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575"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275"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282"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c>
          <w:tcPr>
            <w:tcW w:w="1789" w:type="dxa"/>
            <w:tcBorders>
              <w:top w:val="nil"/>
              <w:left w:val="nil"/>
              <w:bottom w:val="nil"/>
              <w:right w:val="nil"/>
            </w:tcBorders>
            <w:shd w:val="clear" w:color="auto" w:fill="auto"/>
            <w:noWrap/>
            <w:vAlign w:val="center"/>
          </w:tcPr>
          <w:p w:rsidR="005E4205" w:rsidRPr="006536A8" w:rsidRDefault="005E4205" w:rsidP="00A740AD">
            <w:pPr>
              <w:rPr>
                <w:rFonts w:ascii="Tahoma" w:hAnsi="Tahoma" w:cs="Tahoma"/>
              </w:rPr>
            </w:pPr>
          </w:p>
        </w:tc>
      </w:tr>
    </w:tbl>
    <w:p w:rsidR="00C02930" w:rsidRDefault="00C02930" w:rsidP="00A740AD">
      <w:pPr>
        <w:rPr>
          <w:rFonts w:ascii="Tahoma" w:hAnsi="Tahoma" w:cs="Tahoma"/>
          <w:b/>
          <w:bCs/>
          <w:sz w:val="22"/>
          <w:szCs w:val="22"/>
        </w:rPr>
        <w:sectPr w:rsidR="00C02930" w:rsidSect="00456CDC">
          <w:footerReference w:type="even" r:id="rId15"/>
          <w:footerReference w:type="default" r:id="rId16"/>
          <w:footerReference w:type="first" r:id="rId17"/>
          <w:pgSz w:w="11906" w:h="16838"/>
          <w:pgMar w:top="993" w:right="1134" w:bottom="567" w:left="1134" w:header="709" w:footer="709" w:gutter="0"/>
          <w:cols w:space="708"/>
          <w:docGrid w:linePitch="360"/>
        </w:sectPr>
      </w:pPr>
    </w:p>
    <w:tbl>
      <w:tblPr>
        <w:tblW w:w="15810" w:type="dxa"/>
        <w:tblInd w:w="250" w:type="dxa"/>
        <w:tblLook w:val="0000"/>
      </w:tblPr>
      <w:tblGrid>
        <w:gridCol w:w="1383"/>
        <w:gridCol w:w="1070"/>
        <w:gridCol w:w="1592"/>
        <w:gridCol w:w="1380"/>
        <w:gridCol w:w="1349"/>
        <w:gridCol w:w="1941"/>
        <w:gridCol w:w="1235"/>
        <w:gridCol w:w="1575"/>
        <w:gridCol w:w="1275"/>
        <w:gridCol w:w="1282"/>
        <w:gridCol w:w="1838"/>
      </w:tblGrid>
      <w:tr w:rsidR="005E4205" w:rsidRPr="006536A8" w:rsidTr="00A740AD">
        <w:trPr>
          <w:trHeight w:val="315"/>
        </w:trPr>
        <w:tc>
          <w:tcPr>
            <w:tcW w:w="15810" w:type="dxa"/>
            <w:gridSpan w:val="11"/>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b/>
                <w:bCs/>
                <w:sz w:val="20"/>
                <w:szCs w:val="20"/>
              </w:rPr>
            </w:pPr>
            <w:r w:rsidRPr="00F909AF">
              <w:rPr>
                <w:rFonts w:ascii="Palatino Linotype" w:hAnsi="Palatino Linotype" w:cs="Tahoma"/>
                <w:b/>
                <w:bCs/>
                <w:sz w:val="20"/>
                <w:szCs w:val="20"/>
              </w:rPr>
              <w:lastRenderedPageBreak/>
              <w:t>Υπόδειγμα πίνακα καταγραφής σε έντυπη και ηλεκτρονική μορφή (</w:t>
            </w:r>
            <w:proofErr w:type="spellStart"/>
            <w:r w:rsidRPr="00F909AF">
              <w:rPr>
                <w:rFonts w:ascii="Palatino Linotype" w:hAnsi="Palatino Linotype" w:cs="Tahoma"/>
                <w:b/>
                <w:bCs/>
                <w:sz w:val="20"/>
                <w:szCs w:val="20"/>
              </w:rPr>
              <w:t>excel</w:t>
            </w:r>
            <w:proofErr w:type="spellEnd"/>
            <w:r w:rsidRPr="00F909AF">
              <w:rPr>
                <w:rFonts w:ascii="Palatino Linotype" w:hAnsi="Palatino Linotype" w:cs="Tahoma"/>
                <w:b/>
                <w:bCs/>
                <w:sz w:val="20"/>
                <w:szCs w:val="20"/>
              </w:rPr>
              <w:t>)</w:t>
            </w:r>
          </w:p>
        </w:tc>
      </w:tr>
      <w:tr w:rsidR="005E4205" w:rsidRPr="006536A8" w:rsidTr="00C02930">
        <w:trPr>
          <w:trHeight w:val="300"/>
        </w:trPr>
        <w:tc>
          <w:tcPr>
            <w:tcW w:w="1383"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046"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55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80"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49"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941"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23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57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27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282"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789"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r>
      <w:tr w:rsidR="005E4205" w:rsidRPr="006536A8" w:rsidTr="00C02930">
        <w:trPr>
          <w:trHeight w:val="300"/>
        </w:trPr>
        <w:tc>
          <w:tcPr>
            <w:tcW w:w="1383"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046"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55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80"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49"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941"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23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57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27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282"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789"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r>
      <w:tr w:rsidR="005E4205" w:rsidRPr="006536A8" w:rsidTr="00C02930">
        <w:trPr>
          <w:trHeight w:val="900"/>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Κτήριο</w:t>
            </w:r>
          </w:p>
        </w:tc>
        <w:tc>
          <w:tcPr>
            <w:tcW w:w="1046"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Κωδικός Χώρου</w:t>
            </w:r>
          </w:p>
        </w:tc>
        <w:tc>
          <w:tcPr>
            <w:tcW w:w="1555"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Τύπος εσωτερικού μηχανήματος</w:t>
            </w:r>
          </w:p>
        </w:tc>
        <w:tc>
          <w:tcPr>
            <w:tcW w:w="1380"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sz w:val="20"/>
                <w:szCs w:val="20"/>
              </w:rPr>
            </w:pPr>
            <w:r w:rsidRPr="00F909AF">
              <w:rPr>
                <w:rFonts w:ascii="Palatino Linotype" w:hAnsi="Palatino Linotype" w:cs="Tahoma"/>
                <w:b/>
                <w:bCs/>
                <w:sz w:val="20"/>
                <w:szCs w:val="20"/>
              </w:rPr>
              <w:t>Ψυκτική Ισχύς (</w:t>
            </w:r>
            <w:proofErr w:type="spellStart"/>
            <w:r w:rsidRPr="00F909AF">
              <w:rPr>
                <w:rFonts w:ascii="Palatino Linotype" w:hAnsi="Palatino Linotype" w:cs="Tahoma"/>
                <w:b/>
                <w:bCs/>
                <w:sz w:val="20"/>
                <w:szCs w:val="20"/>
              </w:rPr>
              <w:t>kw</w:t>
            </w:r>
            <w:proofErr w:type="spellEnd"/>
            <w:r w:rsidRPr="00F909AF">
              <w:rPr>
                <w:rFonts w:ascii="Palatino Linotype" w:hAnsi="Palatino Linotype" w:cs="Tahoma"/>
                <w:b/>
                <w:bCs/>
                <w:sz w:val="20"/>
                <w:szCs w:val="20"/>
              </w:rPr>
              <w:t>) εσωτερικού</w:t>
            </w:r>
          </w:p>
        </w:tc>
        <w:tc>
          <w:tcPr>
            <w:tcW w:w="1349"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proofErr w:type="spellStart"/>
            <w:r w:rsidRPr="00F909AF">
              <w:rPr>
                <w:rFonts w:ascii="Palatino Linotype" w:hAnsi="Palatino Linotype" w:cs="Tahoma"/>
                <w:b/>
                <w:bCs/>
                <w:color w:val="000000"/>
                <w:sz w:val="20"/>
                <w:szCs w:val="20"/>
              </w:rPr>
              <w:t>Serial</w:t>
            </w:r>
            <w:proofErr w:type="spellEnd"/>
            <w:r w:rsidRPr="00F909AF">
              <w:rPr>
                <w:rFonts w:ascii="Palatino Linotype" w:hAnsi="Palatino Linotype" w:cs="Tahoma"/>
                <w:b/>
                <w:bCs/>
                <w:color w:val="000000"/>
                <w:sz w:val="20"/>
                <w:szCs w:val="20"/>
              </w:rPr>
              <w:t xml:space="preserve"> </w:t>
            </w:r>
            <w:proofErr w:type="spellStart"/>
            <w:r w:rsidRPr="00F909AF">
              <w:rPr>
                <w:rFonts w:ascii="Palatino Linotype" w:hAnsi="Palatino Linotype" w:cs="Tahoma"/>
                <w:b/>
                <w:bCs/>
                <w:color w:val="000000"/>
                <w:sz w:val="20"/>
                <w:szCs w:val="20"/>
              </w:rPr>
              <w:t>Number</w:t>
            </w:r>
            <w:proofErr w:type="spellEnd"/>
          </w:p>
        </w:tc>
        <w:tc>
          <w:tcPr>
            <w:tcW w:w="1941"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Κατασκευαστής</w:t>
            </w:r>
          </w:p>
        </w:tc>
        <w:tc>
          <w:tcPr>
            <w:tcW w:w="1235"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sz w:val="20"/>
                <w:szCs w:val="20"/>
              </w:rPr>
            </w:pPr>
            <w:r w:rsidRPr="00F909AF">
              <w:rPr>
                <w:rFonts w:ascii="Palatino Linotype" w:hAnsi="Palatino Linotype" w:cs="Tahoma"/>
                <w:b/>
                <w:bCs/>
                <w:sz w:val="20"/>
                <w:szCs w:val="20"/>
              </w:rPr>
              <w:t>Ομάδα</w:t>
            </w:r>
          </w:p>
        </w:tc>
        <w:tc>
          <w:tcPr>
            <w:tcW w:w="1575"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 xml:space="preserve">Τύπος </w:t>
            </w:r>
            <w:proofErr w:type="spellStart"/>
            <w:r w:rsidRPr="00F909AF">
              <w:rPr>
                <w:rFonts w:ascii="Palatino Linotype" w:hAnsi="Palatino Linotype" w:cs="Tahoma"/>
                <w:b/>
                <w:bCs/>
                <w:color w:val="000000"/>
                <w:sz w:val="20"/>
                <w:szCs w:val="20"/>
              </w:rPr>
              <w:t>εξωτερ</w:t>
            </w:r>
            <w:proofErr w:type="spellEnd"/>
          </w:p>
          <w:p w:rsidR="005E4205" w:rsidRPr="00F909AF" w:rsidRDefault="005E4205" w:rsidP="00A740AD">
            <w:pPr>
              <w:jc w:val="center"/>
              <w:rPr>
                <w:rFonts w:ascii="Palatino Linotype" w:hAnsi="Palatino Linotype" w:cs="Tahoma"/>
                <w:b/>
                <w:bCs/>
                <w:color w:val="000000"/>
                <w:sz w:val="20"/>
                <w:szCs w:val="20"/>
              </w:rPr>
            </w:pPr>
            <w:proofErr w:type="spellStart"/>
            <w:r w:rsidRPr="00F909AF">
              <w:rPr>
                <w:rFonts w:ascii="Palatino Linotype" w:hAnsi="Palatino Linotype" w:cs="Tahoma"/>
                <w:b/>
                <w:bCs/>
                <w:color w:val="000000"/>
                <w:sz w:val="20"/>
                <w:szCs w:val="20"/>
              </w:rPr>
              <w:t>Μηχαν</w:t>
            </w:r>
            <w:proofErr w:type="spellEnd"/>
            <w:r w:rsidRPr="00F909AF">
              <w:rPr>
                <w:rFonts w:ascii="Palatino Linotype" w:hAnsi="Palatino Linotype" w:cs="Tahoma"/>
                <w:b/>
                <w:bCs/>
                <w:color w:val="000000"/>
                <w:sz w:val="20"/>
                <w:szCs w:val="20"/>
                <w:lang w:val="en-US"/>
              </w:rPr>
              <w:t>/</w:t>
            </w:r>
            <w:proofErr w:type="spellStart"/>
            <w:r w:rsidRPr="00F909AF">
              <w:rPr>
                <w:rFonts w:ascii="Palatino Linotype" w:hAnsi="Palatino Linotype" w:cs="Tahoma"/>
                <w:b/>
                <w:bCs/>
                <w:color w:val="000000"/>
                <w:sz w:val="20"/>
                <w:szCs w:val="20"/>
              </w:rPr>
              <w:t>τος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sz w:val="20"/>
                <w:szCs w:val="20"/>
              </w:rPr>
            </w:pPr>
            <w:r w:rsidRPr="00F909AF">
              <w:rPr>
                <w:rFonts w:ascii="Palatino Linotype" w:hAnsi="Palatino Linotype" w:cs="Tahoma"/>
                <w:b/>
                <w:bCs/>
                <w:sz w:val="20"/>
                <w:szCs w:val="20"/>
              </w:rPr>
              <w:t>Ψυκτική Ισχύς (</w:t>
            </w:r>
            <w:proofErr w:type="spellStart"/>
            <w:r w:rsidRPr="00F909AF">
              <w:rPr>
                <w:rFonts w:ascii="Palatino Linotype" w:hAnsi="Palatino Linotype" w:cs="Tahoma"/>
                <w:b/>
                <w:bCs/>
                <w:sz w:val="20"/>
                <w:szCs w:val="20"/>
              </w:rPr>
              <w:t>kw</w:t>
            </w:r>
            <w:proofErr w:type="spellEnd"/>
            <w:r w:rsidRPr="00F909AF">
              <w:rPr>
                <w:rFonts w:ascii="Palatino Linotype" w:hAnsi="Palatino Linotype" w:cs="Tahoma"/>
                <w:b/>
                <w:bCs/>
                <w:sz w:val="20"/>
                <w:szCs w:val="20"/>
              </w:rPr>
              <w:t xml:space="preserve">) </w:t>
            </w:r>
            <w:proofErr w:type="spellStart"/>
            <w:r w:rsidRPr="00F909AF">
              <w:rPr>
                <w:rFonts w:ascii="Palatino Linotype" w:hAnsi="Palatino Linotype" w:cs="Tahoma"/>
                <w:b/>
                <w:bCs/>
                <w:sz w:val="20"/>
                <w:szCs w:val="20"/>
              </w:rPr>
              <w:t>εξωτερ</w:t>
            </w:r>
            <w:proofErr w:type="spellEnd"/>
            <w:r w:rsidRPr="00F909AF">
              <w:rPr>
                <w:rFonts w:ascii="Palatino Linotype" w:hAnsi="Palatino Linotype" w:cs="Tahoma"/>
                <w:b/>
                <w:bCs/>
                <w:sz w:val="20"/>
                <w:szCs w:val="20"/>
                <w:lang w:val="en-US"/>
              </w:rPr>
              <w:t>.</w:t>
            </w:r>
          </w:p>
        </w:tc>
        <w:tc>
          <w:tcPr>
            <w:tcW w:w="1282"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proofErr w:type="spellStart"/>
            <w:r w:rsidRPr="00F909AF">
              <w:rPr>
                <w:rFonts w:ascii="Palatino Linotype" w:hAnsi="Palatino Linotype" w:cs="Tahoma"/>
                <w:b/>
                <w:bCs/>
                <w:color w:val="000000"/>
                <w:sz w:val="20"/>
                <w:szCs w:val="20"/>
              </w:rPr>
              <w:t>Serial</w:t>
            </w:r>
            <w:proofErr w:type="spellEnd"/>
            <w:r w:rsidRPr="00F909AF">
              <w:rPr>
                <w:rFonts w:ascii="Palatino Linotype" w:hAnsi="Palatino Linotype" w:cs="Tahoma"/>
                <w:b/>
                <w:bCs/>
                <w:color w:val="000000"/>
                <w:sz w:val="20"/>
                <w:szCs w:val="20"/>
              </w:rPr>
              <w:t xml:space="preserve"> </w:t>
            </w:r>
            <w:proofErr w:type="spellStart"/>
            <w:r w:rsidRPr="00F909AF">
              <w:rPr>
                <w:rFonts w:ascii="Palatino Linotype" w:hAnsi="Palatino Linotype" w:cs="Tahoma"/>
                <w:b/>
                <w:bCs/>
                <w:color w:val="000000"/>
                <w:sz w:val="20"/>
                <w:szCs w:val="20"/>
              </w:rPr>
              <w:t>Number</w:t>
            </w:r>
            <w:proofErr w:type="spellEnd"/>
          </w:p>
        </w:tc>
        <w:tc>
          <w:tcPr>
            <w:tcW w:w="1789" w:type="dxa"/>
            <w:tcBorders>
              <w:top w:val="single" w:sz="4" w:space="0" w:color="auto"/>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b/>
                <w:bCs/>
                <w:color w:val="000000"/>
                <w:sz w:val="20"/>
                <w:szCs w:val="20"/>
              </w:rPr>
            </w:pPr>
            <w:r w:rsidRPr="00F909AF">
              <w:rPr>
                <w:rFonts w:ascii="Palatino Linotype" w:hAnsi="Palatino Linotype" w:cs="Tahoma"/>
                <w:b/>
                <w:bCs/>
                <w:color w:val="000000"/>
                <w:sz w:val="20"/>
                <w:szCs w:val="20"/>
              </w:rPr>
              <w:t>Κατασκευαστής</w:t>
            </w:r>
          </w:p>
        </w:tc>
      </w:tr>
      <w:tr w:rsidR="005E4205" w:rsidRPr="006536A8" w:rsidTr="00C02930">
        <w:trPr>
          <w:trHeight w:val="300"/>
        </w:trPr>
        <w:tc>
          <w:tcPr>
            <w:tcW w:w="1383" w:type="dxa"/>
            <w:tcBorders>
              <w:top w:val="nil"/>
              <w:left w:val="single" w:sz="4" w:space="0" w:color="auto"/>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c>
          <w:tcPr>
            <w:tcW w:w="1046"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c>
          <w:tcPr>
            <w:tcW w:w="1555"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c>
          <w:tcPr>
            <w:tcW w:w="1380"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 xml:space="preserve">π.χ.  </w:t>
            </w:r>
          </w:p>
        </w:tc>
        <w:tc>
          <w:tcPr>
            <w:tcW w:w="1349" w:type="dxa"/>
            <w:tcBorders>
              <w:top w:val="nil"/>
              <w:left w:val="single" w:sz="4" w:space="0" w:color="auto"/>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w:t>
            </w:r>
          </w:p>
        </w:tc>
        <w:tc>
          <w:tcPr>
            <w:tcW w:w="1941"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c>
          <w:tcPr>
            <w:tcW w:w="1235"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 xml:space="preserve">π.χ. </w:t>
            </w:r>
          </w:p>
        </w:tc>
        <w:tc>
          <w:tcPr>
            <w:tcW w:w="1575"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c>
          <w:tcPr>
            <w:tcW w:w="1275"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c>
          <w:tcPr>
            <w:tcW w:w="1282" w:type="dxa"/>
            <w:tcBorders>
              <w:top w:val="nil"/>
              <w:left w:val="single" w:sz="4" w:space="0" w:color="auto"/>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color w:val="000000"/>
                <w:sz w:val="20"/>
                <w:szCs w:val="20"/>
              </w:rPr>
            </w:pPr>
            <w:r w:rsidRPr="00F909AF">
              <w:rPr>
                <w:rFonts w:ascii="Palatino Linotype" w:hAnsi="Palatino Linotype" w:cs="Tahoma"/>
                <w:color w:val="000000"/>
                <w:sz w:val="20"/>
                <w:szCs w:val="20"/>
              </w:rPr>
              <w:t>................</w:t>
            </w:r>
          </w:p>
        </w:tc>
        <w:tc>
          <w:tcPr>
            <w:tcW w:w="1789" w:type="dxa"/>
            <w:tcBorders>
              <w:top w:val="nil"/>
              <w:left w:val="nil"/>
              <w:bottom w:val="nil"/>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π.χ.</w:t>
            </w:r>
          </w:p>
        </w:tc>
      </w:tr>
      <w:tr w:rsidR="005E4205" w:rsidRPr="006536A8" w:rsidTr="00C02930">
        <w:trPr>
          <w:trHeight w:val="900"/>
        </w:trPr>
        <w:tc>
          <w:tcPr>
            <w:tcW w:w="1383" w:type="dxa"/>
            <w:tcBorders>
              <w:top w:val="nil"/>
              <w:left w:val="single" w:sz="4" w:space="0" w:color="auto"/>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lang w:val="en-US"/>
              </w:rPr>
            </w:pPr>
            <w:r w:rsidRPr="00F909AF">
              <w:rPr>
                <w:rFonts w:ascii="Palatino Linotype" w:hAnsi="Palatino Linotype" w:cs="Tahoma"/>
                <w:sz w:val="20"/>
                <w:szCs w:val="20"/>
                <w:lang w:val="en-US"/>
              </w:rPr>
              <w:t>HY</w:t>
            </w:r>
          </w:p>
        </w:tc>
        <w:tc>
          <w:tcPr>
            <w:tcW w:w="1046"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"Π104"</w:t>
            </w:r>
          </w:p>
        </w:tc>
        <w:tc>
          <w:tcPr>
            <w:tcW w:w="155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FXYAP63K</w:t>
            </w:r>
          </w:p>
        </w:tc>
        <w:tc>
          <w:tcPr>
            <w:tcW w:w="1380"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7.1 – 8.0</w:t>
            </w:r>
          </w:p>
        </w:tc>
        <w:tc>
          <w:tcPr>
            <w:tcW w:w="1349" w:type="dxa"/>
            <w:tcBorders>
              <w:top w:val="nil"/>
              <w:left w:val="single" w:sz="4" w:space="0" w:color="auto"/>
              <w:bottom w:val="single" w:sz="4" w:space="0" w:color="auto"/>
              <w:right w:val="single" w:sz="4" w:space="0" w:color="auto"/>
            </w:tcBorders>
            <w:vAlign w:val="center"/>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w:t>
            </w:r>
          </w:p>
        </w:tc>
        <w:tc>
          <w:tcPr>
            <w:tcW w:w="1941"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DAIKIN</w:t>
            </w:r>
          </w:p>
        </w:tc>
        <w:tc>
          <w:tcPr>
            <w:tcW w:w="123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 xml:space="preserve">Σύστημα "Π" </w:t>
            </w:r>
          </w:p>
        </w:tc>
        <w:tc>
          <w:tcPr>
            <w:tcW w:w="157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RSEYP24K</w:t>
            </w:r>
          </w:p>
        </w:tc>
        <w:tc>
          <w:tcPr>
            <w:tcW w:w="127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65.7</w:t>
            </w:r>
          </w:p>
        </w:tc>
        <w:tc>
          <w:tcPr>
            <w:tcW w:w="1282" w:type="dxa"/>
            <w:tcBorders>
              <w:top w:val="nil"/>
              <w:left w:val="single" w:sz="4" w:space="0" w:color="auto"/>
              <w:bottom w:val="single" w:sz="4" w:space="0" w:color="auto"/>
              <w:right w:val="single" w:sz="4" w:space="0" w:color="auto"/>
            </w:tcBorders>
            <w:vAlign w:val="center"/>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w:t>
            </w:r>
          </w:p>
        </w:tc>
        <w:tc>
          <w:tcPr>
            <w:tcW w:w="1789"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DAIKIN</w:t>
            </w:r>
          </w:p>
        </w:tc>
      </w:tr>
      <w:tr w:rsidR="005E4205" w:rsidRPr="006536A8" w:rsidTr="00C02930">
        <w:trPr>
          <w:trHeight w:val="900"/>
        </w:trPr>
        <w:tc>
          <w:tcPr>
            <w:tcW w:w="1383" w:type="dxa"/>
            <w:tcBorders>
              <w:top w:val="nil"/>
              <w:left w:val="single" w:sz="4" w:space="0" w:color="auto"/>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lang w:val="en-US"/>
              </w:rPr>
            </w:pPr>
            <w:r w:rsidRPr="00F909AF">
              <w:rPr>
                <w:rFonts w:ascii="Palatino Linotype" w:hAnsi="Palatino Linotype" w:cs="Tahoma"/>
                <w:sz w:val="20"/>
                <w:szCs w:val="20"/>
                <w:lang w:val="en-US"/>
              </w:rPr>
              <w:t>HY</w:t>
            </w:r>
          </w:p>
        </w:tc>
        <w:tc>
          <w:tcPr>
            <w:tcW w:w="1046"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"Π106"</w:t>
            </w:r>
          </w:p>
        </w:tc>
        <w:tc>
          <w:tcPr>
            <w:tcW w:w="155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FXYAP40K</w:t>
            </w:r>
          </w:p>
        </w:tc>
        <w:tc>
          <w:tcPr>
            <w:tcW w:w="1380"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w:t>
            </w:r>
          </w:p>
        </w:tc>
        <w:tc>
          <w:tcPr>
            <w:tcW w:w="1349" w:type="dxa"/>
            <w:tcBorders>
              <w:top w:val="nil"/>
              <w:left w:val="single" w:sz="4" w:space="0" w:color="auto"/>
              <w:bottom w:val="single" w:sz="4" w:space="0" w:color="auto"/>
              <w:right w:val="single" w:sz="4" w:space="0" w:color="auto"/>
            </w:tcBorders>
            <w:vAlign w:val="center"/>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w:t>
            </w:r>
          </w:p>
        </w:tc>
        <w:tc>
          <w:tcPr>
            <w:tcW w:w="1941"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DAIKIN</w:t>
            </w:r>
          </w:p>
        </w:tc>
        <w:tc>
          <w:tcPr>
            <w:tcW w:w="123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 xml:space="preserve">Σύστημα "Π" </w:t>
            </w:r>
          </w:p>
        </w:tc>
        <w:tc>
          <w:tcPr>
            <w:tcW w:w="157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RSEYP24K</w:t>
            </w:r>
          </w:p>
        </w:tc>
        <w:tc>
          <w:tcPr>
            <w:tcW w:w="1275"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65.7</w:t>
            </w:r>
          </w:p>
        </w:tc>
        <w:tc>
          <w:tcPr>
            <w:tcW w:w="1282" w:type="dxa"/>
            <w:tcBorders>
              <w:top w:val="nil"/>
              <w:left w:val="single" w:sz="4" w:space="0" w:color="auto"/>
              <w:bottom w:val="single" w:sz="4" w:space="0" w:color="auto"/>
              <w:right w:val="single" w:sz="4" w:space="0" w:color="auto"/>
            </w:tcBorders>
            <w:vAlign w:val="center"/>
          </w:tcPr>
          <w:p w:rsidR="005E4205" w:rsidRPr="00F909AF" w:rsidRDefault="005E4205" w:rsidP="00A740AD">
            <w:pPr>
              <w:rPr>
                <w:rFonts w:ascii="Palatino Linotype" w:hAnsi="Palatino Linotype" w:cs="Tahoma"/>
                <w:color w:val="000000"/>
                <w:sz w:val="20"/>
                <w:szCs w:val="20"/>
              </w:rPr>
            </w:pPr>
            <w:r w:rsidRPr="00F909AF">
              <w:rPr>
                <w:rFonts w:ascii="Palatino Linotype" w:hAnsi="Palatino Linotype" w:cs="Tahoma"/>
                <w:color w:val="000000"/>
                <w:sz w:val="20"/>
                <w:szCs w:val="20"/>
              </w:rPr>
              <w:t>...............</w:t>
            </w:r>
          </w:p>
        </w:tc>
        <w:tc>
          <w:tcPr>
            <w:tcW w:w="1789" w:type="dxa"/>
            <w:tcBorders>
              <w:top w:val="nil"/>
              <w:left w:val="nil"/>
              <w:bottom w:val="single" w:sz="4" w:space="0" w:color="auto"/>
              <w:right w:val="single" w:sz="4" w:space="0" w:color="auto"/>
            </w:tcBorders>
            <w:shd w:val="clear" w:color="auto" w:fill="auto"/>
            <w:vAlign w:val="center"/>
          </w:tcPr>
          <w:p w:rsidR="005E4205" w:rsidRPr="00F909AF" w:rsidRDefault="005E4205" w:rsidP="00A740AD">
            <w:pPr>
              <w:jc w:val="center"/>
              <w:rPr>
                <w:rFonts w:ascii="Palatino Linotype" w:hAnsi="Palatino Linotype" w:cs="Tahoma"/>
                <w:sz w:val="20"/>
                <w:szCs w:val="20"/>
              </w:rPr>
            </w:pPr>
            <w:r w:rsidRPr="00F909AF">
              <w:rPr>
                <w:rFonts w:ascii="Palatino Linotype" w:hAnsi="Palatino Linotype" w:cs="Tahoma"/>
                <w:sz w:val="20"/>
                <w:szCs w:val="20"/>
              </w:rPr>
              <w:t>DAIKIN</w:t>
            </w:r>
          </w:p>
        </w:tc>
      </w:tr>
      <w:tr w:rsidR="005E4205" w:rsidRPr="006536A8" w:rsidTr="00C02930">
        <w:trPr>
          <w:trHeight w:val="300"/>
        </w:trPr>
        <w:tc>
          <w:tcPr>
            <w:tcW w:w="1383"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046"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55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80"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49"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941"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23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57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27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282"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789"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r>
      <w:tr w:rsidR="005E4205" w:rsidRPr="006536A8" w:rsidTr="00C02930">
        <w:trPr>
          <w:trHeight w:val="315"/>
        </w:trPr>
        <w:tc>
          <w:tcPr>
            <w:tcW w:w="1383"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b/>
                <w:bCs/>
                <w:sz w:val="20"/>
                <w:szCs w:val="20"/>
              </w:rPr>
            </w:pPr>
          </w:p>
        </w:tc>
        <w:tc>
          <w:tcPr>
            <w:tcW w:w="1046"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555"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80"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349"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941" w:type="dxa"/>
            <w:tcBorders>
              <w:top w:val="nil"/>
              <w:left w:val="nil"/>
              <w:bottom w:val="nil"/>
              <w:right w:val="nil"/>
            </w:tcBorders>
            <w:shd w:val="clear" w:color="auto" w:fill="auto"/>
            <w:noWrap/>
            <w:vAlign w:val="center"/>
          </w:tcPr>
          <w:p w:rsidR="005E4205" w:rsidRPr="00F909AF" w:rsidRDefault="005E4205" w:rsidP="00A740AD">
            <w:pPr>
              <w:rPr>
                <w:rFonts w:ascii="Palatino Linotype" w:hAnsi="Palatino Linotype" w:cs="Tahoma"/>
                <w:sz w:val="20"/>
                <w:szCs w:val="20"/>
              </w:rPr>
            </w:pPr>
          </w:p>
        </w:tc>
        <w:tc>
          <w:tcPr>
            <w:tcW w:w="123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57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275"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282"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c>
          <w:tcPr>
            <w:tcW w:w="1789" w:type="dxa"/>
            <w:tcBorders>
              <w:top w:val="nil"/>
              <w:left w:val="nil"/>
              <w:bottom w:val="nil"/>
              <w:right w:val="nil"/>
            </w:tcBorders>
            <w:shd w:val="clear" w:color="auto" w:fill="auto"/>
            <w:noWrap/>
            <w:vAlign w:val="center"/>
          </w:tcPr>
          <w:p w:rsidR="005E4205" w:rsidRPr="00F909AF" w:rsidRDefault="005E4205" w:rsidP="00A740AD">
            <w:pPr>
              <w:rPr>
                <w:rFonts w:ascii="Tahoma" w:hAnsi="Tahoma" w:cs="Tahoma"/>
                <w:sz w:val="20"/>
                <w:szCs w:val="20"/>
              </w:rPr>
            </w:pPr>
          </w:p>
        </w:tc>
      </w:tr>
      <w:tr w:rsidR="005E4205" w:rsidRPr="006536A8" w:rsidTr="00A740AD">
        <w:trPr>
          <w:trHeight w:val="660"/>
        </w:trPr>
        <w:tc>
          <w:tcPr>
            <w:tcW w:w="15810" w:type="dxa"/>
            <w:gridSpan w:val="11"/>
            <w:tcBorders>
              <w:top w:val="nil"/>
              <w:left w:val="nil"/>
              <w:bottom w:val="nil"/>
              <w:right w:val="nil"/>
            </w:tcBorders>
            <w:shd w:val="clear" w:color="auto" w:fill="auto"/>
            <w:vAlign w:val="center"/>
          </w:tcPr>
          <w:p w:rsidR="005E4205" w:rsidRPr="00F909AF" w:rsidRDefault="005E4205" w:rsidP="00A740AD">
            <w:pPr>
              <w:rPr>
                <w:rFonts w:ascii="Palatino Linotype" w:hAnsi="Palatino Linotype" w:cs="Tahoma"/>
                <w:sz w:val="20"/>
                <w:szCs w:val="20"/>
              </w:rPr>
            </w:pPr>
            <w:r w:rsidRPr="00F909AF">
              <w:rPr>
                <w:rFonts w:ascii="Palatino Linotype" w:hAnsi="Palatino Linotype" w:cs="Tahoma"/>
                <w:sz w:val="20"/>
                <w:szCs w:val="20"/>
              </w:rPr>
              <w:t>Σημείωση: Η στήλη «Ομάδα», συμπληρώνεται οπωσδήποτε στις περιπτώσεις εκείνες που περισσότερα του ενός εσωτερικά μηχανήματα υποστηρίζονται από ένα ή περισσότερα εξωτερικά μηχανήματα τα οποία συνεργάζονται και λειτουργούν σαν ενιαία ομάδα (σύστημα).</w:t>
            </w:r>
          </w:p>
        </w:tc>
      </w:tr>
    </w:tbl>
    <w:p w:rsidR="00DC22B5" w:rsidRDefault="00DC22B5" w:rsidP="00C02930">
      <w:pPr>
        <w:suppressAutoHyphens w:val="0"/>
        <w:spacing w:after="200" w:line="276" w:lineRule="auto"/>
        <w:rPr>
          <w:rFonts w:ascii="Palatino Linotype" w:hAnsi="Palatino Linotype" w:cstheme="minorHAnsi"/>
          <w:b/>
          <w:bCs/>
          <w:sz w:val="18"/>
          <w:szCs w:val="18"/>
          <w:u w:val="single"/>
        </w:rPr>
        <w:sectPr w:rsidR="00DC22B5" w:rsidSect="00DC22B5">
          <w:pgSz w:w="16838" w:h="11906" w:orient="landscape"/>
          <w:pgMar w:top="1134" w:right="567" w:bottom="1134" w:left="567" w:header="709" w:footer="709" w:gutter="0"/>
          <w:cols w:space="708"/>
          <w:docGrid w:linePitch="360"/>
        </w:sectPr>
      </w:pPr>
    </w:p>
    <w:p w:rsidR="00500B71" w:rsidRPr="00E77564" w:rsidRDefault="006706B0" w:rsidP="00DC22B5">
      <w:pPr>
        <w:suppressAutoHyphens w:val="0"/>
        <w:spacing w:after="200" w:line="276" w:lineRule="auto"/>
        <w:jc w:val="center"/>
        <w:rPr>
          <w:rFonts w:ascii="Palatino Linotype" w:hAnsi="Palatino Linotype" w:cstheme="minorHAnsi"/>
          <w:b/>
          <w:sz w:val="20"/>
          <w:szCs w:val="20"/>
        </w:rPr>
      </w:pPr>
      <w:r w:rsidRPr="00B31019">
        <w:rPr>
          <w:rFonts w:ascii="Palatino Linotype" w:hAnsi="Palatino Linotype" w:cstheme="minorHAnsi"/>
          <w:b/>
          <w:bCs/>
          <w:sz w:val="18"/>
          <w:szCs w:val="18"/>
          <w:u w:val="single"/>
        </w:rPr>
        <w:lastRenderedPageBreak/>
        <w:br w:type="page"/>
      </w:r>
      <w:r w:rsidR="00500B71" w:rsidRPr="00E77564">
        <w:rPr>
          <w:rFonts w:ascii="Palatino Linotype" w:hAnsi="Palatino Linotype" w:cstheme="minorHAnsi"/>
          <w:b/>
          <w:sz w:val="20"/>
          <w:szCs w:val="20"/>
        </w:rPr>
        <w:lastRenderedPageBreak/>
        <w:t xml:space="preserve">ΠΑΡΑΡΤΗΜΑ </w:t>
      </w:r>
      <w:r w:rsidR="00315DD4">
        <w:rPr>
          <w:rFonts w:ascii="Palatino Linotype" w:hAnsi="Palatino Linotype" w:cstheme="minorHAnsi"/>
          <w:b/>
          <w:sz w:val="20"/>
          <w:szCs w:val="20"/>
        </w:rPr>
        <w:t>Δ</w:t>
      </w:r>
      <w:r w:rsidR="00500B71" w:rsidRPr="00E77564">
        <w:rPr>
          <w:rFonts w:ascii="Palatino Linotype" w:hAnsi="Palatino Linotype" w:cstheme="minorHAnsi"/>
          <w:b/>
          <w:sz w:val="20"/>
          <w:szCs w:val="20"/>
        </w:rPr>
        <w:t>’</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03"/>
        <w:gridCol w:w="133"/>
      </w:tblGrid>
      <w:tr w:rsidR="00EE6E7B" w:rsidRPr="00E77564" w:rsidTr="006B4093">
        <w:trPr>
          <w:gridAfter w:val="1"/>
          <w:wAfter w:w="133" w:type="dxa"/>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812"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6B4093">
        <w:trPr>
          <w:gridAfter w:val="1"/>
          <w:wAfter w:w="133" w:type="dxa"/>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2983" w:type="dxa"/>
            <w:gridSpan w:val="6"/>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732" w:type="dxa"/>
            <w:gridSpan w:val="11"/>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732" w:type="dxa"/>
            <w:gridSpan w:val="11"/>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732" w:type="dxa"/>
            <w:gridSpan w:val="11"/>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732"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2983" w:type="dxa"/>
            <w:gridSpan w:val="6"/>
          </w:tcPr>
          <w:p w:rsidR="00EE6E7B" w:rsidRPr="00E77564" w:rsidRDefault="00EE6E7B" w:rsidP="00953D59">
            <w:pPr>
              <w:rPr>
                <w:rFonts w:ascii="Palatino Linotype" w:hAnsi="Palatino Linotype" w:cstheme="minorHAnsi"/>
                <w:sz w:val="16"/>
              </w:rPr>
            </w:pPr>
          </w:p>
        </w:tc>
      </w:tr>
      <w:tr w:rsidR="00EE6E7B" w:rsidRPr="00E77564" w:rsidTr="006B4093">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36" w:type="dxa"/>
            <w:gridSpan w:val="2"/>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232"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6B4093">
        <w:trPr>
          <w:gridAfter w:val="1"/>
          <w:wAfter w:w="133" w:type="dxa"/>
        </w:trPr>
        <w:tc>
          <w:tcPr>
            <w:tcW w:w="9180"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CB31B4">
        <w:trPr>
          <w:gridAfter w:val="1"/>
          <w:wAfter w:w="133" w:type="dxa"/>
          <w:trHeight w:val="6251"/>
        </w:trPr>
        <w:tc>
          <w:tcPr>
            <w:tcW w:w="9180" w:type="dxa"/>
            <w:gridSpan w:val="15"/>
            <w:tcBorders>
              <w:top w:val="nil"/>
              <w:left w:val="nil"/>
              <w:bottom w:val="nil"/>
              <w:right w:val="nil"/>
            </w:tcBorders>
          </w:tcPr>
          <w:p w:rsidR="00EE6E7B" w:rsidRPr="006B4093" w:rsidRDefault="00EE6E7B" w:rsidP="006B4093">
            <w:pPr>
              <w:pStyle w:val="a6"/>
              <w:numPr>
                <w:ilvl w:val="0"/>
                <w:numId w:val="30"/>
              </w:numPr>
              <w:jc w:val="both"/>
              <w:rPr>
                <w:rFonts w:ascii="Palatino Linotype" w:hAnsi="Palatino Linotype" w:cstheme="minorHAnsi"/>
                <w:sz w:val="18"/>
                <w:szCs w:val="18"/>
              </w:rPr>
            </w:pPr>
            <w:r w:rsidRPr="006B4093">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6B4093" w:rsidRDefault="00EE6E7B" w:rsidP="006B4093">
            <w:pPr>
              <w:pStyle w:val="a6"/>
              <w:numPr>
                <w:ilvl w:val="0"/>
                <w:numId w:val="30"/>
              </w:numPr>
              <w:jc w:val="both"/>
              <w:rPr>
                <w:rFonts w:ascii="Palatino Linotype" w:hAnsi="Palatino Linotype" w:cstheme="minorHAnsi"/>
                <w:sz w:val="18"/>
                <w:szCs w:val="18"/>
              </w:rPr>
            </w:pPr>
            <w:r w:rsidRPr="006B4093">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6B4093" w:rsidRDefault="007C776B" w:rsidP="006B4093">
            <w:pPr>
              <w:pStyle w:val="a6"/>
              <w:numPr>
                <w:ilvl w:val="0"/>
                <w:numId w:val="30"/>
              </w:numPr>
              <w:jc w:val="both"/>
              <w:rPr>
                <w:rFonts w:ascii="Palatino Linotype" w:hAnsi="Palatino Linotype" w:cstheme="minorHAnsi"/>
                <w:sz w:val="18"/>
                <w:szCs w:val="18"/>
              </w:rPr>
            </w:pPr>
            <w:r w:rsidRPr="006B4093">
              <w:rPr>
                <w:rFonts w:ascii="Palatino Linotype" w:hAnsi="Palatino Linotype" w:cstheme="minorHAnsi"/>
                <w:sz w:val="18"/>
                <w:szCs w:val="18"/>
              </w:rPr>
              <w:t>όλα τα υποβληθέντα στην προσφορά τεχνικά στοιχεία και φυλλάδια είναι αληθή.</w:t>
            </w:r>
          </w:p>
          <w:p w:rsidR="006B4093" w:rsidRPr="006B4093" w:rsidRDefault="00EE6E7B" w:rsidP="006B4093">
            <w:pPr>
              <w:pStyle w:val="a6"/>
              <w:numPr>
                <w:ilvl w:val="0"/>
                <w:numId w:val="30"/>
              </w:numPr>
              <w:tabs>
                <w:tab w:val="left" w:pos="360"/>
              </w:tabs>
              <w:jc w:val="both"/>
              <w:rPr>
                <w:rFonts w:ascii="Palatino Linotype" w:hAnsi="Palatino Linotype" w:cstheme="minorHAnsi"/>
                <w:sz w:val="18"/>
                <w:szCs w:val="18"/>
              </w:rPr>
            </w:pPr>
            <w:r w:rsidRPr="006B4093">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6B4093" w:rsidRPr="006B4093" w:rsidRDefault="006B4093" w:rsidP="006B4093">
            <w:pPr>
              <w:pStyle w:val="a6"/>
              <w:numPr>
                <w:ilvl w:val="0"/>
                <w:numId w:val="30"/>
              </w:numPr>
              <w:tabs>
                <w:tab w:val="left" w:pos="360"/>
              </w:tabs>
              <w:jc w:val="both"/>
              <w:rPr>
                <w:rFonts w:ascii="Palatino Linotype" w:hAnsi="Palatino Linotype" w:cstheme="minorHAnsi"/>
                <w:sz w:val="18"/>
                <w:szCs w:val="18"/>
              </w:rPr>
            </w:pPr>
            <w:r w:rsidRPr="006B4093">
              <w:rPr>
                <w:rFonts w:ascii="Palatino Linotype" w:hAnsi="Palatino Linotype" w:cstheme="minorHAnsi"/>
                <w:sz w:val="18"/>
                <w:szCs w:val="18"/>
              </w:rPr>
              <w:t xml:space="preserve">Η εταιρεία ………………..έχει το νόμιμο δικαίωμα και τα προσόντα να εκτελεί συντήρηση και επισκευή για όλα τα μηχανήματα κλιματισμού, αερισμού, εξαερισμού χώρων (οποιασδήποτε μάρκας και τύπου) τα οποία είναι εγκατεστημένα στα κτήρια του Πανεπιστημίου Κρήτης στο Ηράκλειο. </w:t>
            </w:r>
          </w:p>
          <w:p w:rsidR="006B4093" w:rsidRPr="006B4093" w:rsidRDefault="006B4093" w:rsidP="006B4093">
            <w:pPr>
              <w:pStyle w:val="a6"/>
              <w:numPr>
                <w:ilvl w:val="0"/>
                <w:numId w:val="30"/>
              </w:numPr>
              <w:tabs>
                <w:tab w:val="left" w:pos="360"/>
              </w:tabs>
              <w:jc w:val="both"/>
              <w:rPr>
                <w:rFonts w:ascii="Palatino Linotype" w:hAnsi="Palatino Linotype" w:cstheme="minorHAnsi"/>
                <w:sz w:val="18"/>
                <w:szCs w:val="18"/>
              </w:rPr>
            </w:pPr>
            <w:r w:rsidRPr="006B4093">
              <w:rPr>
                <w:rFonts w:ascii="Palatino Linotype" w:hAnsi="Palatino Linotype" w:cstheme="minorHAnsi"/>
                <w:sz w:val="18"/>
                <w:szCs w:val="18"/>
              </w:rPr>
              <w:t>Θα χρησιμοποιηθούν συνεργεία σταθερής σύνθεσης ανά κτιριακό συγκρότημα, αποτελούμενα από έμπειρο τεχνικό προσωπικό που θα κατέχει την απαιτούμενη άδεια άσκησης επαγγέλματος (να δηλωθούν οι υπεύθυνοι των συνεργείων και να κατατεθούν φωτοαντίγραφα των αδειών τους). Το τεχνικό προσωπικό που θα χρησιμοποιηθεί θα είναι πιστοποιημένο για τις εργασίες συντήρησης κλιματισμού.</w:t>
            </w:r>
          </w:p>
          <w:p w:rsidR="006B4093" w:rsidRPr="006B4093" w:rsidRDefault="006B4093" w:rsidP="006B4093">
            <w:pPr>
              <w:pStyle w:val="a6"/>
              <w:numPr>
                <w:ilvl w:val="0"/>
                <w:numId w:val="30"/>
              </w:numPr>
              <w:tabs>
                <w:tab w:val="left" w:pos="360"/>
              </w:tabs>
              <w:jc w:val="both"/>
              <w:rPr>
                <w:rFonts w:ascii="Palatino Linotype" w:hAnsi="Palatino Linotype" w:cstheme="minorHAnsi"/>
                <w:sz w:val="18"/>
                <w:szCs w:val="18"/>
              </w:rPr>
            </w:pPr>
            <w:r w:rsidRPr="006B4093">
              <w:rPr>
                <w:rFonts w:ascii="Palatino Linotype" w:hAnsi="Palatino Linotype" w:cstheme="minorHAnsi"/>
                <w:sz w:val="18"/>
                <w:szCs w:val="18"/>
              </w:rPr>
              <w:t xml:space="preserve">Είμαι γνώστης των ιδιαιτεροτήτων και των τοπικών συνθηκών για την εκτέλεση των εργασιών. </w:t>
            </w:r>
          </w:p>
          <w:p w:rsidR="006B4093" w:rsidRPr="006B4093" w:rsidRDefault="006B4093" w:rsidP="006B4093">
            <w:pPr>
              <w:pStyle w:val="a6"/>
              <w:numPr>
                <w:ilvl w:val="0"/>
                <w:numId w:val="30"/>
              </w:numPr>
              <w:tabs>
                <w:tab w:val="left" w:pos="360"/>
              </w:tabs>
              <w:jc w:val="both"/>
              <w:rPr>
                <w:rFonts w:ascii="Palatino Linotype" w:hAnsi="Palatino Linotype" w:cstheme="minorHAnsi"/>
                <w:sz w:val="18"/>
                <w:szCs w:val="18"/>
              </w:rPr>
            </w:pPr>
            <w:r w:rsidRPr="006B4093">
              <w:rPr>
                <w:rFonts w:ascii="Palatino Linotype" w:hAnsi="Palatino Linotype" w:cstheme="minorHAnsi"/>
                <w:sz w:val="18"/>
                <w:szCs w:val="18"/>
              </w:rPr>
              <w:t>Τουλάχιστον κατά τους 4 μήνες αιχμής (Μάιος-Ιούνιος-Ιούλιος-Σεπτέμβριος) θα απασχολούνται  σε καθημερινή βάση τουλάχιστον 2 άτομα (εκ των οποίων το ένα άτομο θα είναι αδειούχος ψυκτικός) στις εγκαταστάσεις του Παν.</w:t>
            </w:r>
            <w:r w:rsidR="009141E0">
              <w:rPr>
                <w:rFonts w:ascii="Palatino Linotype" w:hAnsi="Palatino Linotype" w:cstheme="minorHAnsi"/>
                <w:sz w:val="18"/>
                <w:szCs w:val="18"/>
              </w:rPr>
              <w:t xml:space="preserve"> </w:t>
            </w:r>
            <w:r w:rsidRPr="006B4093">
              <w:rPr>
                <w:rFonts w:ascii="Palatino Linotype" w:hAnsi="Palatino Linotype" w:cstheme="minorHAnsi"/>
                <w:sz w:val="18"/>
                <w:szCs w:val="18"/>
              </w:rPr>
              <w:t xml:space="preserve">Κρήτης. </w:t>
            </w:r>
          </w:p>
          <w:p w:rsidR="009F0A0F" w:rsidRPr="00531C56" w:rsidRDefault="006B4093" w:rsidP="00CB31B4">
            <w:pPr>
              <w:pStyle w:val="a6"/>
              <w:numPr>
                <w:ilvl w:val="0"/>
                <w:numId w:val="30"/>
              </w:numPr>
              <w:tabs>
                <w:tab w:val="left" w:pos="360"/>
              </w:tabs>
              <w:jc w:val="both"/>
              <w:rPr>
                <w:rFonts w:ascii="Palatino Linotype" w:hAnsi="Palatino Linotype" w:cstheme="minorHAnsi"/>
                <w:sz w:val="18"/>
                <w:szCs w:val="18"/>
              </w:rPr>
            </w:pPr>
            <w:r w:rsidRPr="006B4093">
              <w:rPr>
                <w:rFonts w:ascii="Palatino Linotype" w:hAnsi="Palatino Linotype" w:cstheme="minorHAnsi"/>
                <w:sz w:val="18"/>
                <w:szCs w:val="18"/>
              </w:rPr>
              <w:t>Ο χρόνος ανταπόκρισης στις βλάβες θα είναι άμεσος και με δεδομένη την ύπαρξη ανταλλακτικών δεν θα ξεπερνάει τις 5 εργάσιμες ημέρες.</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8743DC" w:rsidP="00953D59">
      <w:pPr>
        <w:jc w:val="center"/>
        <w:rPr>
          <w:rFonts w:ascii="Palatino Linotype" w:hAnsi="Palatino Linotype" w:cstheme="minorHAnsi"/>
          <w:sz w:val="18"/>
        </w:rPr>
      </w:pP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2163"/>
      </w:tblGrid>
      <w:tr w:rsidR="00531C56" w:rsidRPr="00531C56" w:rsidTr="00CB31B4">
        <w:trPr>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8342" w:type="dxa"/>
            <w:gridSpan w:val="14"/>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CB31B4">
        <w:trPr>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4100" w:type="dxa"/>
            <w:gridSpan w:val="6"/>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7231" w:type="dxa"/>
            <w:gridSpan w:val="11"/>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7231" w:type="dxa"/>
            <w:gridSpan w:val="11"/>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7231" w:type="dxa"/>
            <w:gridSpan w:val="11"/>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7231" w:type="dxa"/>
            <w:gridSpan w:val="11"/>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4100" w:type="dxa"/>
            <w:gridSpan w:val="6"/>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2163" w:type="dxa"/>
          </w:tcPr>
          <w:p w:rsidR="00531C56" w:rsidRPr="00531C56" w:rsidRDefault="00531C56" w:rsidP="00531C56">
            <w:pPr>
              <w:spacing w:before="240"/>
              <w:ind w:right="-285"/>
              <w:rPr>
                <w:rFonts w:ascii="Arial" w:hAnsi="Arial" w:cs="Arial"/>
                <w:sz w:val="16"/>
              </w:rPr>
            </w:pPr>
          </w:p>
        </w:tc>
      </w:tr>
      <w:tr w:rsidR="00531C56" w:rsidRPr="00531C56" w:rsidTr="00CB31B4">
        <w:trPr>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3615" w:type="dxa"/>
            <w:gridSpan w:val="4"/>
            <w:vAlign w:val="bottom"/>
          </w:tcPr>
          <w:p w:rsidR="00531C56" w:rsidRPr="00531C56" w:rsidRDefault="00531C56" w:rsidP="00531C56">
            <w:pPr>
              <w:spacing w:before="240"/>
              <w:ind w:right="-285"/>
              <w:rPr>
                <w:rFonts w:ascii="Arial" w:hAnsi="Arial" w:cs="Arial"/>
                <w:sz w:val="16"/>
              </w:rPr>
            </w:pPr>
          </w:p>
        </w:tc>
      </w:tr>
      <w:tr w:rsidR="00531C56" w:rsidRPr="00531C56" w:rsidTr="00CB31B4">
        <w:trPr>
          <w:trHeight w:val="555"/>
        </w:trPr>
        <w:tc>
          <w:tcPr>
            <w:tcW w:w="9747" w:type="dxa"/>
            <w:gridSpan w:val="15"/>
            <w:tcBorders>
              <w:top w:val="nil"/>
              <w:left w:val="nil"/>
              <w:bottom w:val="nil"/>
              <w:right w:val="nil"/>
            </w:tcBorders>
          </w:tcPr>
          <w:p w:rsidR="00531C56" w:rsidRPr="00531C56" w:rsidRDefault="00531C56" w:rsidP="00C126E5">
            <w:pPr>
              <w:ind w:left="49" w:right="-285"/>
              <w:rPr>
                <w:rFonts w:ascii="Palatino Linotype" w:hAnsi="Palatino Linotype"/>
                <w:sz w:val="18"/>
                <w:szCs w:val="18"/>
              </w:rPr>
            </w:pPr>
          </w:p>
          <w:p w:rsidR="00531C56" w:rsidRPr="00531C56" w:rsidRDefault="00531C56" w:rsidP="00C126E5">
            <w:pPr>
              <w:ind w:left="49"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CB31B4">
        <w:trPr>
          <w:trHeight w:val="2050"/>
        </w:trPr>
        <w:tc>
          <w:tcPr>
            <w:tcW w:w="9747" w:type="dxa"/>
            <w:gridSpan w:val="15"/>
            <w:tcBorders>
              <w:top w:val="nil"/>
              <w:left w:val="nil"/>
              <w:bottom w:val="nil"/>
              <w:right w:val="nil"/>
            </w:tcBorders>
          </w:tcPr>
          <w:p w:rsidR="00531C56" w:rsidRPr="00531C56" w:rsidRDefault="00531C56" w:rsidP="00C126E5">
            <w:pPr>
              <w:ind w:left="49"/>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D2792B" w:rsidRPr="00A30B1D" w:rsidRDefault="00531C56" w:rsidP="00D2792B">
      <w:pPr>
        <w:jc w:val="center"/>
        <w:rPr>
          <w:rFonts w:ascii="Palatino Linotype" w:hAnsi="Palatino Linotype" w:cstheme="minorHAnsi"/>
          <w:b/>
          <w:bCs/>
          <w:sz w:val="19"/>
          <w:szCs w:val="19"/>
        </w:rPr>
      </w:pPr>
      <w:r>
        <w:rPr>
          <w:sz w:val="18"/>
        </w:rPr>
        <w:br w:type="page"/>
      </w:r>
      <w:r w:rsidR="00D2792B" w:rsidRPr="00A30B1D">
        <w:rPr>
          <w:rFonts w:ascii="Palatino Linotype" w:hAnsi="Palatino Linotype" w:cstheme="minorHAnsi"/>
          <w:b/>
          <w:bCs/>
          <w:sz w:val="19"/>
          <w:szCs w:val="19"/>
        </w:rPr>
        <w:lastRenderedPageBreak/>
        <w:t>ΤΥΠΟΠΟΙΗΜΕΝΟ ΕΝΤΥΠΟ ΥΠΕΥΘΥΝΗΣ ΔΗΛΩΣΗΣ (TEΥΔ)</w:t>
      </w:r>
    </w:p>
    <w:p w:rsidR="00D2792B" w:rsidRPr="00A30B1D" w:rsidRDefault="00D2792B" w:rsidP="00D2792B">
      <w:pPr>
        <w:jc w:val="center"/>
        <w:rPr>
          <w:rFonts w:ascii="Palatino Linotype" w:eastAsia="Calibri" w:hAnsi="Palatino Linotype" w:cstheme="minorHAnsi"/>
          <w:b/>
          <w:bCs/>
          <w:color w:val="669900"/>
          <w:sz w:val="19"/>
          <w:szCs w:val="19"/>
          <w:u w:val="single"/>
        </w:rPr>
      </w:pPr>
      <w:r w:rsidRPr="00A30B1D">
        <w:rPr>
          <w:rFonts w:ascii="Palatino Linotype" w:hAnsi="Palatino Linotype" w:cstheme="minorHAnsi"/>
          <w:b/>
          <w:bCs/>
          <w:sz w:val="19"/>
          <w:szCs w:val="19"/>
        </w:rPr>
        <w:t>[άρθρου 79 παρ. 4 ν. 4412/2016 (Α 147)]</w:t>
      </w:r>
    </w:p>
    <w:p w:rsidR="00D2792B" w:rsidRPr="00A30B1D" w:rsidRDefault="00D2792B" w:rsidP="00D2792B">
      <w:pPr>
        <w:jc w:val="center"/>
        <w:rPr>
          <w:rFonts w:ascii="Palatino Linotype" w:hAnsi="Palatino Linotype" w:cstheme="minorHAnsi"/>
          <w:sz w:val="19"/>
          <w:szCs w:val="19"/>
        </w:rPr>
      </w:pPr>
      <w:r w:rsidRPr="00A30B1D">
        <w:rPr>
          <w:rFonts w:ascii="Palatino Linotype" w:eastAsia="Calibri" w:hAnsi="Palatino Linotype" w:cstheme="minorHAnsi"/>
          <w:b/>
          <w:bCs/>
          <w:color w:val="00000A"/>
          <w:sz w:val="19"/>
          <w:szCs w:val="19"/>
          <w:u w:val="single"/>
        </w:rPr>
        <w:t>για διαδικασίες σύναψης δημόσιας σύμβασης κάτω των ορίων των οδηγιών</w:t>
      </w:r>
    </w:p>
    <w:p w:rsidR="00D2792B" w:rsidRPr="00A30B1D" w:rsidRDefault="00D2792B" w:rsidP="00D2792B">
      <w:pPr>
        <w:jc w:val="center"/>
        <w:rPr>
          <w:rFonts w:ascii="Palatino Linotype" w:hAnsi="Palatino Linotype" w:cstheme="minorHAnsi"/>
          <w:b/>
          <w:bCs/>
          <w:sz w:val="19"/>
          <w:szCs w:val="19"/>
        </w:rPr>
      </w:pPr>
      <w:r w:rsidRPr="00A30B1D">
        <w:rPr>
          <w:rFonts w:ascii="Palatino Linotype" w:hAnsi="Palatino Linotype" w:cstheme="minorHAnsi"/>
          <w:b/>
          <w:bCs/>
          <w:sz w:val="19"/>
          <w:szCs w:val="19"/>
          <w:u w:val="single"/>
        </w:rPr>
        <w:t>Μέρος Ι: Πληροφορίες σχετικά με την αναθέτουσα αρχή/αναθέτοντα φορέα  και τη διαδικασία ανάθεσης</w:t>
      </w:r>
    </w:p>
    <w:p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9"/>
          <w:szCs w:val="19"/>
        </w:rPr>
      </w:pPr>
      <w:r w:rsidRPr="00A30B1D">
        <w:rPr>
          <w:rFonts w:ascii="Palatino Linotype" w:hAnsi="Palatino Linotype" w:cstheme="minorHAnsi"/>
          <w:b/>
          <w:bCs/>
          <w:sz w:val="19"/>
          <w:szCs w:val="19"/>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5"/>
        <w:tblW w:w="8959" w:type="dxa"/>
        <w:jc w:val="center"/>
        <w:tblLayout w:type="fixed"/>
        <w:tblCellMar>
          <w:top w:w="55" w:type="dxa"/>
          <w:left w:w="55" w:type="dxa"/>
          <w:bottom w:w="55" w:type="dxa"/>
          <w:right w:w="55" w:type="dxa"/>
        </w:tblCellMar>
        <w:tblLook w:val="0000"/>
      </w:tblPr>
      <w:tblGrid>
        <w:gridCol w:w="8959"/>
      </w:tblGrid>
      <w:tr w:rsidR="00D2792B" w:rsidRPr="00A30B1D" w:rsidTr="00D2792B">
        <w:trPr>
          <w:jc w:val="center"/>
        </w:trPr>
        <w:tc>
          <w:tcPr>
            <w:tcW w:w="8954" w:type="dxa"/>
            <w:shd w:val="clear" w:color="auto" w:fill="B2B2B2"/>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Α: Ονομασία, διεύθυνση και στοιχεία επικοινωνίας της αναθέτουσας αρχής (αα)/ αναθέτοντα φορέα (αφ)</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Ονομασία: </w:t>
            </w:r>
            <w:r w:rsidRPr="00A30B1D">
              <w:rPr>
                <w:rFonts w:ascii="Palatino Linotype" w:hAnsi="Palatino Linotype" w:cstheme="minorHAnsi"/>
                <w:b/>
                <w:sz w:val="19"/>
                <w:szCs w:val="19"/>
              </w:rPr>
              <w:t>ΠΑΝΕΠΙΣΤΗΜΙΟ ΚΡΗΤΗΣ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Κωδικός  Αναθέτουσας Αρχής / Αναθέτοντα Φορέα ΚΗΜΔΗΣ :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Ταχυδρομική διεύθυνση / Πόλη / </w:t>
            </w:r>
            <w:proofErr w:type="spellStart"/>
            <w:r w:rsidRPr="00A30B1D">
              <w:rPr>
                <w:rFonts w:ascii="Palatino Linotype" w:hAnsi="Palatino Linotype" w:cstheme="minorHAnsi"/>
                <w:sz w:val="19"/>
                <w:szCs w:val="19"/>
              </w:rPr>
              <w:t>Ταχ</w:t>
            </w:r>
            <w:proofErr w:type="spellEnd"/>
            <w:r w:rsidRPr="00A30B1D">
              <w:rPr>
                <w:rFonts w:ascii="Palatino Linotype" w:hAnsi="Palatino Linotype" w:cstheme="minorHAnsi"/>
                <w:sz w:val="19"/>
                <w:szCs w:val="19"/>
              </w:rPr>
              <w:t xml:space="preserve">. Κωδικός: </w:t>
            </w:r>
            <w:r w:rsidRPr="00A30B1D">
              <w:rPr>
                <w:rFonts w:ascii="Palatino Linotype" w:hAnsi="Palatino Linotype" w:cstheme="minorHAnsi"/>
                <w:b/>
                <w:sz w:val="19"/>
                <w:szCs w:val="19"/>
              </w:rPr>
              <w:t>ΒΟΥΤΕΣ ΗΡΑΚΛΕΙΟΥ ΚΡΗΤΗΣ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Αρμόδιος για πληροφορίες: </w:t>
            </w:r>
            <w:r w:rsidR="00946127">
              <w:rPr>
                <w:rFonts w:ascii="Palatino Linotype" w:hAnsi="Palatino Linotype" w:cstheme="minorHAnsi"/>
                <w:b/>
                <w:sz w:val="19"/>
                <w:szCs w:val="19"/>
              </w:rPr>
              <w:t>κα Μαριού</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Τηλέφωνο: </w:t>
            </w:r>
            <w:r w:rsidRPr="00A30B1D">
              <w:rPr>
                <w:rFonts w:ascii="Palatino Linotype" w:hAnsi="Palatino Linotype" w:cstheme="minorHAnsi"/>
                <w:b/>
                <w:sz w:val="19"/>
                <w:szCs w:val="19"/>
              </w:rPr>
              <w:t>28103931</w:t>
            </w:r>
            <w:r w:rsidR="00946127">
              <w:rPr>
                <w:rFonts w:ascii="Palatino Linotype" w:hAnsi="Palatino Linotype" w:cstheme="minorHAnsi"/>
                <w:b/>
                <w:sz w:val="19"/>
                <w:szCs w:val="19"/>
              </w:rPr>
              <w:t>42</w:t>
            </w:r>
          </w:p>
          <w:p w:rsidR="00D2792B" w:rsidRPr="00A30B1D" w:rsidRDefault="00D2792B" w:rsidP="00D2792B">
            <w:pPr>
              <w:rPr>
                <w:rFonts w:ascii="Palatino Linotype" w:hAnsi="Palatino Linotype" w:cstheme="minorHAnsi"/>
                <w:b/>
                <w:sz w:val="19"/>
                <w:szCs w:val="19"/>
              </w:rPr>
            </w:pPr>
            <w:r w:rsidRPr="00A30B1D">
              <w:rPr>
                <w:rFonts w:ascii="Palatino Linotype" w:hAnsi="Palatino Linotype" w:cstheme="minorHAnsi"/>
                <w:sz w:val="19"/>
                <w:szCs w:val="19"/>
              </w:rPr>
              <w:t xml:space="preserve">- </w:t>
            </w: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r w:rsidRPr="00A30B1D">
              <w:rPr>
                <w:rFonts w:ascii="Palatino Linotype" w:hAnsi="Palatino Linotype" w:cstheme="minorHAnsi"/>
                <w:b/>
                <w:sz w:val="19"/>
                <w:szCs w:val="19"/>
              </w:rPr>
              <w:t xml:space="preserve"> </w:t>
            </w:r>
            <w:r w:rsidR="00946127">
              <w:rPr>
                <w:rFonts w:ascii="Palatino Linotype" w:hAnsi="Palatino Linotype" w:cstheme="minorHAnsi"/>
                <w:b/>
                <w:sz w:val="19"/>
                <w:szCs w:val="19"/>
                <w:lang w:val="en-US"/>
              </w:rPr>
              <w:t>mariou</w:t>
            </w:r>
            <w:r w:rsidRPr="00A30B1D">
              <w:rPr>
                <w:rFonts w:ascii="Palatino Linotype" w:hAnsi="Palatino Linotype" w:cstheme="minorHAnsi"/>
                <w:b/>
                <w:sz w:val="19"/>
                <w:szCs w:val="19"/>
              </w:rPr>
              <w:t>@</w:t>
            </w:r>
            <w:r w:rsidRPr="00A30B1D">
              <w:rPr>
                <w:rFonts w:ascii="Palatino Linotype" w:hAnsi="Palatino Linotype" w:cstheme="minorHAnsi"/>
                <w:b/>
                <w:sz w:val="19"/>
                <w:szCs w:val="19"/>
                <w:lang w:val="en-US"/>
              </w:rPr>
              <w:t>admin</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r w:rsidRPr="00A30B1D">
              <w:rPr>
                <w:rFonts w:ascii="Palatino Linotype" w:hAnsi="Palatino Linotype" w:cstheme="minorHAnsi"/>
                <w:b/>
                <w:sz w:val="19"/>
                <w:szCs w:val="19"/>
                <w:lang w:val="en-US"/>
              </w:rPr>
              <w:t>www</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r w:rsidRPr="00A30B1D">
              <w:rPr>
                <w:rFonts w:ascii="Palatino Linotype" w:hAnsi="Palatino Linotype" w:cstheme="minorHAnsi"/>
                <w:sz w:val="19"/>
                <w:szCs w:val="19"/>
              </w:rPr>
              <w:t>]</w:t>
            </w:r>
          </w:p>
        </w:tc>
      </w:tr>
      <w:tr w:rsidR="00D2792B" w:rsidRPr="00A30B1D" w:rsidTr="00D2792B">
        <w:trPr>
          <w:jc w:val="center"/>
        </w:trPr>
        <w:tc>
          <w:tcPr>
            <w:tcW w:w="8954" w:type="dxa"/>
            <w:shd w:val="clear" w:color="auto" w:fill="B2B2B2"/>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Β: Πληροφορίες σχετικά με τη διαδικασία σύναψης σύμβασης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Τίτλος ή σύντομη περιγραφή της δημόσιας σύμβασης (συμπεριλαμβανομένου του σχετικού </w:t>
            </w:r>
            <w:r w:rsidRPr="00A30B1D">
              <w:rPr>
                <w:rFonts w:ascii="Palatino Linotype" w:hAnsi="Palatino Linotype" w:cstheme="minorHAnsi"/>
                <w:sz w:val="19"/>
                <w:szCs w:val="19"/>
                <w:lang w:val="en-US"/>
              </w:rPr>
              <w:t>CPV</w:t>
            </w:r>
            <w:r w:rsidRPr="00A30B1D">
              <w:rPr>
                <w:rFonts w:ascii="Palatino Linotype" w:hAnsi="Palatino Linotype" w:cstheme="minorHAnsi"/>
                <w:sz w:val="19"/>
                <w:szCs w:val="19"/>
              </w:rPr>
              <w:t>): [</w:t>
            </w:r>
            <w:r w:rsidR="00946127">
              <w:rPr>
                <w:rFonts w:ascii="Palatino Linotype" w:hAnsi="Palatino Linotype" w:cstheme="minorHAnsi"/>
                <w:b/>
                <w:sz w:val="19"/>
                <w:szCs w:val="19"/>
              </w:rPr>
              <w:t>Ε</w:t>
            </w:r>
            <w:r w:rsidR="00946127" w:rsidRPr="00A3166A">
              <w:rPr>
                <w:rFonts w:ascii="Palatino Linotype" w:hAnsi="Palatino Linotype" w:cstheme="minorHAnsi"/>
                <w:b/>
                <w:sz w:val="19"/>
                <w:szCs w:val="19"/>
              </w:rPr>
              <w:t>τήσια συντήρηση και επισκευή των  κλιματιστικών μηχανημάτων των κτηρίων του Πανεπιστημίου Κρήτης στο Ηράκλειο</w:t>
            </w:r>
            <w:r w:rsidRPr="00A30B1D">
              <w:rPr>
                <w:rFonts w:ascii="Palatino Linotype" w:hAnsi="Palatino Linotype" w:cstheme="minorHAnsi"/>
                <w:b/>
                <w:sz w:val="19"/>
                <w:szCs w:val="19"/>
              </w:rPr>
              <w:t>]</w:t>
            </w:r>
          </w:p>
          <w:p w:rsidR="00D2792B" w:rsidRPr="00A30B1D" w:rsidRDefault="00D2792B" w:rsidP="00D2792B">
            <w:pPr>
              <w:rPr>
                <w:rFonts w:ascii="Palatino Linotype" w:hAnsi="Palatino Linotype" w:cstheme="minorHAnsi"/>
                <w:sz w:val="19"/>
                <w:szCs w:val="19"/>
              </w:rPr>
            </w:pPr>
          </w:p>
          <w:p w:rsidR="00946127" w:rsidRDefault="00D2792B" w:rsidP="00946127">
            <w:pPr>
              <w:pStyle w:val="a6"/>
              <w:tabs>
                <w:tab w:val="left" w:pos="462"/>
              </w:tabs>
              <w:spacing w:after="0" w:line="250" w:lineRule="exact"/>
              <w:ind w:left="0" w:right="-1856"/>
              <w:rPr>
                <w:rFonts w:ascii="Palatino Linotype" w:eastAsia="Arial" w:hAnsi="Palatino Linotype" w:cs="Arial"/>
                <w:w w:val="95"/>
                <w:sz w:val="19"/>
                <w:szCs w:val="19"/>
              </w:rPr>
            </w:pPr>
            <w:r w:rsidRPr="00A30B1D">
              <w:rPr>
                <w:rFonts w:ascii="Palatino Linotype" w:eastAsia="Arial" w:hAnsi="Palatino Linotype" w:cs="Arial"/>
                <w:b/>
                <w:spacing w:val="-1"/>
                <w:w w:val="95"/>
                <w:sz w:val="19"/>
                <w:szCs w:val="19"/>
              </w:rPr>
              <w:t>.</w:t>
            </w:r>
            <w:r w:rsidRPr="00A30B1D">
              <w:rPr>
                <w:rFonts w:ascii="Palatino Linotype" w:hAnsi="Palatino Linotype" w:cstheme="minorHAnsi"/>
                <w:b/>
                <w:sz w:val="19"/>
                <w:szCs w:val="19"/>
                <w:lang w:val="en-US"/>
              </w:rPr>
              <w:t>CPV</w:t>
            </w:r>
            <w:r w:rsidRPr="00A30B1D">
              <w:rPr>
                <w:rFonts w:ascii="Palatino Linotype" w:hAnsi="Palatino Linotype" w:cstheme="minorHAnsi"/>
                <w:b/>
                <w:sz w:val="19"/>
                <w:szCs w:val="19"/>
              </w:rPr>
              <w:t>:</w:t>
            </w:r>
            <w:r w:rsidRPr="00A30B1D">
              <w:rPr>
                <w:rFonts w:ascii="Palatino Linotype" w:hAnsi="Palatino Linotype"/>
                <w:sz w:val="19"/>
                <w:szCs w:val="19"/>
              </w:rPr>
              <w:t>[</w:t>
            </w:r>
            <w:r w:rsidR="00946127">
              <w:rPr>
                <w:rFonts w:ascii="Palatino Linotype" w:eastAsia="Arial" w:hAnsi="Palatino Linotype" w:cs="Arial"/>
                <w:w w:val="95"/>
                <w:sz w:val="19"/>
                <w:szCs w:val="19"/>
              </w:rPr>
              <w:t xml:space="preserve"> 50710000-5]-Υπηρεσίες επισκευής &amp; συντήρησης ηλεκτρομηχανολογικών </w:t>
            </w:r>
          </w:p>
          <w:p w:rsidR="00D2792B" w:rsidRPr="00A30B1D" w:rsidRDefault="00946127" w:rsidP="00946127">
            <w:pPr>
              <w:rPr>
                <w:rFonts w:ascii="Palatino Linotype" w:hAnsi="Palatino Linotype" w:cstheme="minorHAnsi"/>
                <w:b/>
                <w:sz w:val="19"/>
                <w:szCs w:val="19"/>
              </w:rPr>
            </w:pPr>
            <w:r>
              <w:rPr>
                <w:rFonts w:ascii="Palatino Linotype" w:eastAsia="Arial" w:hAnsi="Palatino Linotype" w:cs="Arial"/>
                <w:w w:val="95"/>
                <w:sz w:val="19"/>
                <w:szCs w:val="19"/>
              </w:rPr>
              <w:t>Εγκαταστάσεων κτιρίου</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D2792B" w:rsidRPr="00A30B1D" w:rsidTr="00D2792B">
              <w:trPr>
                <w:tblCellSpacing w:w="15" w:type="dxa"/>
              </w:trPr>
              <w:tc>
                <w:tcPr>
                  <w:tcW w:w="36" w:type="dxa"/>
                  <w:vAlign w:val="center"/>
                  <w:hideMark/>
                </w:tcPr>
                <w:p w:rsidR="00D2792B" w:rsidRPr="00A30B1D" w:rsidRDefault="00D2792B" w:rsidP="00D2792B">
                  <w:pPr>
                    <w:suppressAutoHyphens w:val="0"/>
                    <w:rPr>
                      <w:rFonts w:ascii="Palatino Linotype" w:hAnsi="Palatino Linotype"/>
                      <w:sz w:val="19"/>
                      <w:szCs w:val="19"/>
                      <w:lang w:eastAsia="el-GR"/>
                    </w:rPr>
                  </w:pPr>
                </w:p>
              </w:tc>
              <w:tc>
                <w:tcPr>
                  <w:tcW w:w="2920" w:type="dxa"/>
                  <w:vAlign w:val="center"/>
                  <w:hideMark/>
                </w:tcPr>
                <w:p w:rsidR="00D2792B" w:rsidRPr="00A30B1D" w:rsidRDefault="00D2792B" w:rsidP="00D2792B">
                  <w:pPr>
                    <w:suppressAutoHyphens w:val="0"/>
                    <w:rPr>
                      <w:rFonts w:ascii="Palatino Linotype" w:eastAsia="Arial" w:hAnsi="Palatino Linotype" w:cs="Arial"/>
                      <w:w w:val="95"/>
                      <w:sz w:val="19"/>
                      <w:szCs w:val="19"/>
                      <w:lang w:eastAsia="en-US"/>
                    </w:rPr>
                  </w:pPr>
                </w:p>
              </w:tc>
            </w:tr>
          </w:tbl>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Κωδικός στο ΚΗΜΔΗΣ: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Η σύμβαση αναφέρεται σε έργα, προμήθειες, ή υπηρεσίες : Προμήθειες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Εφόσον υφίστανται, ένδειξη ύπαρξης σχετικών τμημάτων :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Αριθμός αναφοράς που αποδίδεται στον φάκελο από την αναθέτουσα αρχή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p>
        </w:tc>
      </w:tr>
    </w:tbl>
    <w:p w:rsidR="00D2792B" w:rsidRPr="00A30B1D" w:rsidRDefault="00D2792B" w:rsidP="00D2792B">
      <w:pPr>
        <w:rPr>
          <w:rFonts w:ascii="Palatino Linotype" w:hAnsi="Palatino Linotype" w:cstheme="minorHAnsi"/>
          <w:sz w:val="19"/>
          <w:szCs w:val="19"/>
        </w:rPr>
      </w:pPr>
    </w:p>
    <w:p w:rsidR="00D2792B" w:rsidRPr="00A30B1D" w:rsidRDefault="00D2792B" w:rsidP="00D2792B">
      <w:pPr>
        <w:shd w:val="clear" w:color="auto" w:fill="B2B2B2"/>
        <w:rPr>
          <w:rFonts w:ascii="Palatino Linotype" w:hAnsi="Palatino Linotype" w:cstheme="minorHAnsi"/>
          <w:b/>
          <w:bCs/>
          <w:sz w:val="19"/>
          <w:szCs w:val="19"/>
          <w:u w:val="single"/>
        </w:rPr>
      </w:pPr>
      <w:r w:rsidRPr="00A30B1D">
        <w:rPr>
          <w:rFonts w:ascii="Palatino Linotype" w:hAnsi="Palatino Linotype" w:cstheme="minorHAnsi"/>
          <w:sz w:val="19"/>
          <w:szCs w:val="19"/>
        </w:rPr>
        <w:t>ΟΛΕΣ ΟΙ ΥΠΟΛΟΙΠΕΣ ΠΛΗΡΟΦΟΡΙΕΣ ΣΕ ΚΑΘΕ ΕΝΟΤΗΤΑ ΤΟΥ ΤΕΥΔ ΘΑ ΠΡΕΠΕΙ ΝΑ ΣΥΜΠΛΗΡΩΘΟΥΝ ΑΠΟ ΤΟΝ ΟΙΚΟΝΟΜΙΚΟ ΦΟΡΕΑ</w:t>
      </w:r>
    </w:p>
    <w:p w:rsidR="00D2792B" w:rsidRPr="00A30B1D" w:rsidRDefault="00D2792B" w:rsidP="00D2792B">
      <w:pPr>
        <w:jc w:val="both"/>
        <w:rPr>
          <w:rFonts w:ascii="Palatino Linotype" w:hAnsi="Palatino Linotype" w:cstheme="minorHAnsi"/>
          <w:i/>
          <w:sz w:val="19"/>
          <w:szCs w:val="19"/>
        </w:rPr>
      </w:pPr>
      <w:r w:rsidRPr="00A30B1D">
        <w:rPr>
          <w:rFonts w:ascii="Palatino Linotype" w:hAnsi="Palatino Linotype" w:cstheme="minorHAnsi"/>
          <w:i/>
          <w:sz w:val="19"/>
          <w:szCs w:val="19"/>
        </w:rPr>
        <w:br w:type="page"/>
      </w: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lastRenderedPageBreak/>
        <w:t>Μέρος II: Πληροφορίες σχετικά με τον οικονομικό φορέα</w:t>
      </w:r>
    </w:p>
    <w:p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sz w:val="19"/>
          <w:szCs w:val="19"/>
        </w:rPr>
        <w:t>Α: Πληροφορίες σχετικά με τον οικονομικό φορέα</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spacing w:before="120"/>
              <w:rPr>
                <w:rFonts w:ascii="Palatino Linotype" w:hAnsi="Palatino Linotype" w:cstheme="minorHAnsi"/>
                <w:sz w:val="19"/>
                <w:szCs w:val="19"/>
              </w:rPr>
            </w:pPr>
            <w:r w:rsidRPr="00A30B1D">
              <w:rPr>
                <w:rFonts w:ascii="Palatino Linotype" w:hAnsi="Palatino Linotype" w:cstheme="minorHAnsi"/>
                <w:b/>
                <w:i/>
                <w:sz w:val="19"/>
                <w:szCs w:val="19"/>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Αριθμός φορολογικού μητρώου (ΑΦΜ):</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1533"/>
        </w:trPr>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shd w:val="clear" w:color="auto" w:fill="FFFFFF"/>
              <w:rPr>
                <w:rFonts w:ascii="Palatino Linotype" w:hAnsi="Palatino Linotype" w:cstheme="minorHAnsi"/>
                <w:sz w:val="19"/>
                <w:szCs w:val="19"/>
              </w:rPr>
            </w:pPr>
            <w:r w:rsidRPr="00A30B1D">
              <w:rPr>
                <w:rFonts w:ascii="Palatino Linotype" w:hAnsi="Palatino Linotype" w:cstheme="minorHAnsi"/>
                <w:sz w:val="19"/>
                <w:szCs w:val="19"/>
              </w:rPr>
              <w:t>Αρμόδιος ή αρμόδιοι</w:t>
            </w:r>
            <w:r w:rsidRPr="00A30B1D">
              <w:rPr>
                <w:rStyle w:val="ab"/>
                <w:rFonts w:ascii="Palatino Linotype" w:hAnsi="Palatino Linotype" w:cstheme="minorHAnsi"/>
                <w:sz w:val="19"/>
                <w:szCs w:val="19"/>
                <w:vertAlign w:val="superscript"/>
              </w:rPr>
              <w:endnoteReference w:id="2"/>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Τηλέφωνο:</w:t>
            </w:r>
          </w:p>
          <w:p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είναι πολύ μικρή, μικρή ή μεσαία επιχείρηση</w:t>
            </w:r>
            <w:r w:rsidRPr="00A30B1D">
              <w:rPr>
                <w:rStyle w:val="ab"/>
                <w:rFonts w:ascii="Palatino Linotype" w:hAnsi="Palatino Linotype" w:cstheme="minorHAnsi"/>
                <w:sz w:val="19"/>
                <w:szCs w:val="19"/>
                <w:vertAlign w:val="superscript"/>
              </w:rPr>
              <w:endnoteReference w:id="3"/>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tc>
      </w:tr>
      <w:tr w:rsidR="00D2792B" w:rsidRPr="00A30B1D" w:rsidTr="00D2792B">
        <w:tc>
          <w:tcPr>
            <w:tcW w:w="4479" w:type="dxa"/>
            <w:tcBorders>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u w:val="single"/>
              </w:rPr>
              <w:t xml:space="preserve">Μόνο σε περίπτωση προμήθειας </w:t>
            </w:r>
            <w:proofErr w:type="spellStart"/>
            <w:r w:rsidRPr="00A30B1D">
              <w:rPr>
                <w:rFonts w:ascii="Palatino Linotype" w:hAnsi="Palatino Linotype" w:cstheme="minorHAnsi"/>
                <w:b/>
                <w:sz w:val="19"/>
                <w:szCs w:val="19"/>
                <w:u w:val="single"/>
              </w:rPr>
              <w:t>κατ᾽</w:t>
            </w:r>
            <w:proofErr w:type="spellEnd"/>
            <w:r w:rsidRPr="00A30B1D">
              <w:rPr>
                <w:rFonts w:ascii="Palatino Linotype" w:hAnsi="Palatino Linotype" w:cstheme="minorHAnsi"/>
                <w:b/>
                <w:sz w:val="19"/>
                <w:szCs w:val="19"/>
                <w:u w:val="single"/>
              </w:rPr>
              <w:t xml:space="preserve"> αποκλειστικότητα, του άρθρου 20:</w:t>
            </w:r>
            <w:r w:rsidRPr="00A30B1D">
              <w:rPr>
                <w:rFonts w:ascii="Palatino Linotype" w:hAnsi="Palatino Linotype" w:cstheme="minorHAnsi"/>
                <w:sz w:val="19"/>
                <w:szCs w:val="19"/>
              </w:rPr>
              <w:t>ο οικονομικός φορέας είναι προστατευόμενο εργαστήριο, «κοινωνική επιχείρηση»</w:t>
            </w:r>
            <w:r w:rsidRPr="00A30B1D">
              <w:rPr>
                <w:rStyle w:val="ab"/>
                <w:rFonts w:ascii="Palatino Linotype" w:hAnsi="Palatino Linotype" w:cstheme="minorHAnsi"/>
                <w:sz w:val="19"/>
                <w:szCs w:val="19"/>
                <w:vertAlign w:val="superscript"/>
              </w:rPr>
              <w:endnoteReference w:id="4"/>
            </w:r>
            <w:r w:rsidRPr="00A30B1D">
              <w:rPr>
                <w:rFonts w:ascii="Palatino Linotype" w:hAnsi="Palatino Linotype" w:cstheme="minorHAnsi"/>
                <w:sz w:val="19"/>
                <w:szCs w:val="19"/>
              </w:rPr>
              <w:t xml:space="preserve"> ή προβλέπει την εκτέλεση συμβάσεων στο πλαίσιο προγραμμάτων προστατευόμενης απασχόλησης;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color w:val="000000"/>
                <w:sz w:val="19"/>
                <w:szCs w:val="19"/>
              </w:rPr>
              <w:t xml:space="preserve">Εάν </w:t>
            </w:r>
            <w:r w:rsidRPr="00A30B1D">
              <w:rPr>
                <w:rFonts w:ascii="Palatino Linotype" w:hAnsi="Palatino Linotype" w:cstheme="minorHAnsi"/>
                <w:b/>
                <w:sz w:val="19"/>
                <w:szCs w:val="19"/>
              </w:rPr>
              <w:t xml:space="preserve">ναι, </w:t>
            </w:r>
            <w:r w:rsidRPr="00A30B1D">
              <w:rPr>
                <w:rFonts w:ascii="Palatino Linotype" w:hAnsi="Palatino Linotype" w:cstheme="minorHAnsi"/>
                <w:sz w:val="19"/>
                <w:szCs w:val="19"/>
              </w:rPr>
              <w:t xml:space="preserve">ποιο είναι το αντίστοιχο ποσοστό των εργαζομένων με αναπηρία ή </w:t>
            </w:r>
            <w:proofErr w:type="spellStart"/>
            <w:r w:rsidRPr="00A30B1D">
              <w:rPr>
                <w:rFonts w:ascii="Palatino Linotype" w:hAnsi="Palatino Linotype" w:cstheme="minorHAnsi"/>
                <w:sz w:val="19"/>
                <w:szCs w:val="19"/>
              </w:rPr>
              <w:t>μειονεκτούντων</w:t>
            </w:r>
            <w:proofErr w:type="spellEnd"/>
            <w:r w:rsidRPr="00A30B1D">
              <w:rPr>
                <w:rFonts w:ascii="Palatino Linotype" w:hAnsi="Palatino Linotype" w:cstheme="minorHAnsi"/>
                <w:sz w:val="19"/>
                <w:szCs w:val="19"/>
              </w:rPr>
              <w:t xml:space="preserve"> εργαζομένων;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Εφόσον απαιτείται, προσδιορίστε σε ποια κατηγορία ή κατηγορίες εργαζομένων με αναπηρία ή </w:t>
            </w:r>
            <w:proofErr w:type="spellStart"/>
            <w:r w:rsidRPr="00A30B1D">
              <w:rPr>
                <w:rFonts w:ascii="Palatino Linotype" w:hAnsi="Palatino Linotype" w:cstheme="minorHAnsi"/>
                <w:sz w:val="19"/>
                <w:szCs w:val="19"/>
              </w:rPr>
              <w:t>μειονεκτούντων</w:t>
            </w:r>
            <w:proofErr w:type="spellEnd"/>
            <w:r w:rsidRPr="00A30B1D">
              <w:rPr>
                <w:rFonts w:ascii="Palatino Linotype" w:hAnsi="Palatino Linotype" w:cstheme="minorHAnsi"/>
                <w:sz w:val="19"/>
                <w:szCs w:val="19"/>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 [] Άνευ αντικειμένου</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Αναφέρετε την ονομασία του καταλόγου ή του πιστοποιητικού και τον σχετικό αριθμό εγγραφής ή πιστοποίησης, κατά περίπτωση:</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Εάν το πιστοποιητικό εγγραφής ή η πιστοποίηση διατίθεται ηλεκτρονικά, αναφέρετε:</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Αναφέρετε τα δικαιολογητικά στα οποία βασίζεται η εγγραφή ή η πιστοποίηση και, κατά περίπτωση, την κατάταξη στον επίσημο κατάλογο</w:t>
            </w:r>
            <w:r w:rsidRPr="00A30B1D">
              <w:rPr>
                <w:rStyle w:val="ab"/>
                <w:rFonts w:ascii="Palatino Linotype" w:hAnsi="Palatino Linotype" w:cstheme="minorHAnsi"/>
                <w:sz w:val="19"/>
                <w:szCs w:val="19"/>
                <w:vertAlign w:val="superscript"/>
              </w:rPr>
              <w:endnoteReference w:id="5"/>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 Η εγγραφή ή η πιστοποίηση καλύπτει όλα τα απαιτούμενα κριτήρια επιλογής;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lastRenderedPageBreak/>
              <w:t>Εάν όχι: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u w:val="single"/>
              </w:rPr>
              <w:t xml:space="preserve">Επιπροσθέτως, συμπληρώστε τις πληροφορίες που λείπουν στο μέρος IV, ενότητες Α, Β, Γ, ή Δ κατά </w:t>
            </w:r>
            <w:proofErr w:type="spellStart"/>
            <w:r w:rsidRPr="00A30B1D">
              <w:rPr>
                <w:rFonts w:ascii="Palatino Linotype" w:hAnsi="Palatino Linotype" w:cstheme="minorHAnsi"/>
                <w:b/>
                <w:sz w:val="19"/>
                <w:szCs w:val="19"/>
                <w:u w:val="single"/>
              </w:rPr>
              <w:t>περίπτωση</w:t>
            </w:r>
            <w:r w:rsidRPr="00A30B1D">
              <w:rPr>
                <w:rFonts w:ascii="Palatino Linotype" w:hAnsi="Palatino Linotype" w:cstheme="minorHAnsi"/>
                <w:b/>
                <w:i/>
                <w:sz w:val="19"/>
                <w:szCs w:val="19"/>
              </w:rPr>
              <w:t>ΜΟΝΟ</w:t>
            </w:r>
            <w:proofErr w:type="spellEnd"/>
            <w:r w:rsidRPr="00A30B1D">
              <w:rPr>
                <w:rFonts w:ascii="Palatino Linotype" w:hAnsi="Palatino Linotype" w:cstheme="minorHAnsi"/>
                <w:b/>
                <w:i/>
                <w:sz w:val="19"/>
                <w:szCs w:val="19"/>
              </w:rPr>
              <w:t xml:space="preserve"> εφόσον αυτό απαιτείται στη σχετική διακήρυξη ή στα έγγραφα της σύμβασης: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 Ο οικονομικός φορέας θα είναι σε θέση να προσκομίσει </w:t>
            </w:r>
            <w:r w:rsidRPr="00A30B1D">
              <w:rPr>
                <w:rFonts w:ascii="Palatino Linotype" w:hAnsi="Palatino Linotype" w:cstheme="minorHAnsi"/>
                <w:b/>
                <w:sz w:val="19"/>
                <w:szCs w:val="19"/>
              </w:rPr>
              <w:t>βεβαίωση</w:t>
            </w:r>
            <w:r w:rsidRPr="00A30B1D">
              <w:rPr>
                <w:rFonts w:ascii="Palatino Linotype" w:hAnsi="Palatino Linotype" w:cstheme="minorHAnsi"/>
                <w:sz w:val="19"/>
                <w:szCs w:val="19"/>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β) (διαδικτυακή διεύθυνση, αρχή ή φορέας έκδοσης, επακριβή στοιχεία αναφοράς των εγγράφων):[……][……][……][……]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 []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 []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p>
        </w:tc>
      </w:tr>
      <w:tr w:rsidR="00D2792B" w:rsidRPr="00A30B1D" w:rsidTr="00D2792B">
        <w:tc>
          <w:tcPr>
            <w:tcW w:w="4479" w:type="dxa"/>
            <w:tcBorders>
              <w:left w:val="single" w:sz="4" w:space="0" w:color="000000"/>
              <w:bottom w:val="single" w:sz="4" w:space="0" w:color="000000"/>
            </w:tcBorders>
            <w:shd w:val="clear" w:color="auto" w:fill="auto"/>
          </w:tcPr>
          <w:p w:rsidR="00D2792B" w:rsidRPr="00A30B1D" w:rsidRDefault="00D2792B" w:rsidP="00D2792B">
            <w:pPr>
              <w:spacing w:before="120"/>
              <w:rPr>
                <w:rFonts w:ascii="Palatino Linotype" w:hAnsi="Palatino Linotype" w:cstheme="minorHAnsi"/>
                <w:sz w:val="19"/>
                <w:szCs w:val="19"/>
              </w:rPr>
            </w:pPr>
            <w:r w:rsidRPr="00A30B1D">
              <w:rPr>
                <w:rFonts w:ascii="Palatino Linotype" w:hAnsi="Palatino Linotype" w:cstheme="minorHAnsi"/>
                <w:b/>
                <w:i/>
                <w:sz w:val="19"/>
                <w:szCs w:val="19"/>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συμμετέχει στη διαδικασία σύναψης δημόσιας σύμβασης από κοινού με άλλους</w:t>
            </w:r>
            <w:r w:rsidRPr="00A30B1D">
              <w:rPr>
                <w:rStyle w:val="ab"/>
                <w:rFonts w:ascii="Palatino Linotype" w:hAnsi="Palatino Linotype" w:cstheme="minorHAnsi"/>
                <w:sz w:val="19"/>
                <w:szCs w:val="19"/>
                <w:vertAlign w:val="superscript"/>
              </w:rPr>
              <w:endnoteReference w:id="6"/>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r w:rsidR="00D2792B" w:rsidRPr="00A30B1D" w:rsidTr="00D2792B">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Εάν ναι</w:t>
            </w:r>
            <w:r w:rsidRPr="00A30B1D">
              <w:rPr>
                <w:rFonts w:ascii="Palatino Linotype" w:hAnsi="Palatino Linotype" w:cstheme="minorHAnsi"/>
                <w:i/>
                <w:sz w:val="19"/>
                <w:szCs w:val="19"/>
              </w:rPr>
              <w:t>, μεριμνήστε για την υποβολή χωριστού εντύπου ΤΕΥΔ από τους άλλους εμπλεκόμενους οικονομικούς φορείς.</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Α</w:t>
            </w:r>
            <w:r w:rsidRPr="00A30B1D">
              <w:rPr>
                <w:rFonts w:ascii="Palatino Linotype" w:hAnsi="Palatino Linotype" w:cstheme="minorHAnsi"/>
                <w:color w:val="000000"/>
                <w:sz w:val="19"/>
                <w:szCs w:val="19"/>
              </w:rPr>
              <w:t>ναφέρετε τον ρόλο του οικονομικού φορέα στην ένωση ή κοινοπραξία   (επικεφαλής, υπεύθυνος για συγκεκριμένα καθήκοντα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color w:val="000000"/>
                <w:sz w:val="19"/>
                <w:szCs w:val="19"/>
              </w:rPr>
              <w:t>β) Προσδιορίστε τους άλλους οικονομικούς φορείς που συμμετ</w:t>
            </w:r>
            <w:r w:rsidRPr="00A30B1D">
              <w:rPr>
                <w:rFonts w:ascii="Palatino Linotype" w:hAnsi="Palatino Linotype" w:cstheme="minorHAnsi"/>
                <w:sz w:val="19"/>
                <w:szCs w:val="19"/>
              </w:rPr>
              <w:t>έχουν από κοινού στη διαδικασία σύναψης δημόσιας σύμβασης: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w:t>
            </w:r>
          </w:p>
        </w:tc>
      </w:tr>
    </w:tbl>
    <w:p w:rsidR="00D2792B" w:rsidRPr="00A30B1D" w:rsidRDefault="00D2792B" w:rsidP="00D2792B">
      <w:pPr>
        <w:rPr>
          <w:rFonts w:ascii="Palatino Linotype" w:hAnsi="Palatino Linotype" w:cstheme="minorHAnsi"/>
          <w:sz w:val="19"/>
          <w:szCs w:val="19"/>
        </w:rPr>
      </w:pP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Β: Πληροφορίες σχετικά με τους νόμιμους εκπροσώπους του οικονομικού φορέα</w:t>
      </w:r>
    </w:p>
    <w:p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cstheme="minorHAnsi"/>
          <w:sz w:val="19"/>
          <w:szCs w:val="19"/>
        </w:rPr>
      </w:pPr>
      <w:r w:rsidRPr="00A30B1D">
        <w:rPr>
          <w:rFonts w:ascii="Palatino Linotype" w:hAnsi="Palatino Linotype" w:cstheme="minorHAnsi"/>
          <w:i/>
          <w:sz w:val="19"/>
          <w:szCs w:val="19"/>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Ονοματεπώνυμο</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color w:val="000000"/>
                <w:sz w:val="19"/>
                <w:szCs w:val="19"/>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bl>
    <w:p w:rsidR="00D2792B" w:rsidRPr="00A30B1D" w:rsidRDefault="00D2792B" w:rsidP="00D2792B">
      <w:pPr>
        <w:pStyle w:val="SectionTitle"/>
        <w:ind w:left="850" w:firstLine="0"/>
        <w:rPr>
          <w:rFonts w:ascii="Palatino Linotype" w:hAnsi="Palatino Linotype" w:cstheme="minorHAnsi"/>
          <w:sz w:val="19"/>
          <w:szCs w:val="19"/>
        </w:rPr>
      </w:pPr>
    </w:p>
    <w:p w:rsidR="00D2792B" w:rsidRPr="00A30B1D" w:rsidRDefault="00D2792B" w:rsidP="00D2792B">
      <w:pPr>
        <w:pageBreakBefore/>
        <w:ind w:left="850"/>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Γ: Πληροφορίες σχετικά με τη στήριξη στις ικανότητες άλλων ΦΟΡΕΩΝ</w:t>
      </w:r>
      <w:r w:rsidRPr="00A30B1D">
        <w:rPr>
          <w:rStyle w:val="12"/>
          <w:rFonts w:ascii="Palatino Linotype" w:hAnsi="Palatino Linotype" w:cstheme="minorHAnsi"/>
          <w:b/>
          <w:bCs/>
          <w:sz w:val="19"/>
          <w:szCs w:val="19"/>
        </w:rPr>
        <w:endnoteReference w:id="7"/>
      </w:r>
    </w:p>
    <w:tbl>
      <w:tblPr>
        <w:tblW w:w="0" w:type="auto"/>
        <w:tblInd w:w="108" w:type="dxa"/>
        <w:tblLayout w:type="fixed"/>
        <w:tblLook w:val="0000"/>
      </w:tblPr>
      <w:tblGrid>
        <w:gridCol w:w="4479"/>
        <w:gridCol w:w="4500"/>
      </w:tblGrid>
      <w:tr w:rsidR="00D2792B" w:rsidRPr="00A30B1D" w:rsidTr="00D2792B">
        <w:trPr>
          <w:trHeight w:val="343"/>
        </w:trPr>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[]Ναι []Όχι</w:t>
            </w:r>
          </w:p>
        </w:tc>
      </w:tr>
    </w:tbl>
    <w:p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Εάν ναι</w:t>
      </w:r>
      <w:r w:rsidRPr="00A30B1D">
        <w:rPr>
          <w:rFonts w:ascii="Palatino Linotype" w:hAnsi="Palatino Linotype" w:cstheme="minorHAnsi"/>
          <w:i/>
          <w:sz w:val="19"/>
          <w:szCs w:val="19"/>
        </w:rPr>
        <w:t xml:space="preserve">, επισυνάψτε χωριστό έντυπο ΤΕΥΔ με τις πληροφορίες που απαιτούνται σύμφωνα με τις </w:t>
      </w:r>
      <w:r w:rsidRPr="00A30B1D">
        <w:rPr>
          <w:rFonts w:ascii="Palatino Linotype" w:hAnsi="Palatino Linotype" w:cstheme="minorHAnsi"/>
          <w:b/>
          <w:i/>
          <w:sz w:val="19"/>
          <w:szCs w:val="19"/>
        </w:rPr>
        <w:t xml:space="preserve">ενότητες Α και Β του παρόντος μέρους και σύμφωνα με το μέρος ΙΙΙ, για κάθε ένα </w:t>
      </w:r>
      <w:r w:rsidRPr="00A30B1D">
        <w:rPr>
          <w:rFonts w:ascii="Palatino Linotype" w:hAnsi="Palatino Linotype" w:cstheme="minorHAnsi"/>
          <w:i/>
          <w:sz w:val="19"/>
          <w:szCs w:val="19"/>
        </w:rPr>
        <w:t xml:space="preserve">από τους σχετικούς φορείς, δεόντως συμπληρωμένο και υπογεγραμμένο από τους νομίμους εκπροσώπους αυτών. </w:t>
      </w:r>
    </w:p>
    <w:p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i/>
          <w:sz w:val="19"/>
          <w:szCs w:val="19"/>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i/>
          <w:sz w:val="19"/>
          <w:szCs w:val="19"/>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2792B" w:rsidRPr="00A30B1D" w:rsidRDefault="00D2792B" w:rsidP="00D2792B">
      <w:pPr>
        <w:jc w:val="center"/>
        <w:rPr>
          <w:rFonts w:ascii="Palatino Linotype" w:hAnsi="Palatino Linotype" w:cstheme="minorHAnsi"/>
          <w:sz w:val="19"/>
          <w:szCs w:val="19"/>
        </w:rPr>
      </w:pP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 xml:space="preserve">Δ: Πληροφορίες σχετικά με υπεργολάβους στην ικανότητα των οποίων </w:t>
      </w:r>
      <w:r w:rsidRPr="00A30B1D">
        <w:rPr>
          <w:rFonts w:ascii="Palatino Linotype" w:hAnsi="Palatino Linotype" w:cstheme="minorHAnsi"/>
          <w:b/>
          <w:bCs/>
          <w:sz w:val="19"/>
          <w:szCs w:val="19"/>
          <w:u w:val="single"/>
        </w:rPr>
        <w:t>δεν στηρίζεται</w:t>
      </w:r>
      <w:r w:rsidRPr="00A30B1D">
        <w:rPr>
          <w:rFonts w:ascii="Palatino Linotype" w:hAnsi="Palatino Linotype" w:cstheme="minorHAnsi"/>
          <w:b/>
          <w:bCs/>
          <w:sz w:val="19"/>
          <w:szCs w:val="19"/>
        </w:rPr>
        <w:t xml:space="preserve"> ο οικονομικός φορέας</w:t>
      </w:r>
    </w:p>
    <w:p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sz w:val="19"/>
          <w:szCs w:val="19"/>
        </w:rPr>
      </w:pPr>
      <w:r w:rsidRPr="00A30B1D">
        <w:rPr>
          <w:rFonts w:ascii="Palatino Linotype" w:hAnsi="Palatino Linotype" w:cstheme="minorHAnsi"/>
          <w:b/>
          <w:bCs/>
          <w:sz w:val="19"/>
          <w:szCs w:val="19"/>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[]Ναι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Εάν </w:t>
            </w:r>
            <w:r w:rsidRPr="00A30B1D">
              <w:rPr>
                <w:rFonts w:ascii="Palatino Linotype" w:hAnsi="Palatino Linotype" w:cstheme="minorHAnsi"/>
                <w:b/>
                <w:sz w:val="19"/>
                <w:szCs w:val="19"/>
              </w:rPr>
              <w:t xml:space="preserve">ναι </w:t>
            </w:r>
            <w:r w:rsidRPr="00A30B1D">
              <w:rPr>
                <w:rFonts w:ascii="Palatino Linotype" w:hAnsi="Palatino Linotype" w:cstheme="minorHAnsi"/>
                <w:sz w:val="19"/>
                <w:szCs w:val="19"/>
              </w:rPr>
              <w:t xml:space="preserve">παραθέστε κατάλογο των προτεινόμενων υπεργολάβων και το ποσοστό της σύμβασης που θα αναλάβουν: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bl>
    <w:p w:rsidR="00D2792B" w:rsidRPr="00A30B1D" w:rsidRDefault="00D2792B" w:rsidP="00D2792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cstheme="minorHAnsi"/>
          <w:sz w:val="19"/>
          <w:szCs w:val="19"/>
        </w:rPr>
      </w:pPr>
      <w:r w:rsidRPr="00A30B1D">
        <w:rPr>
          <w:rFonts w:ascii="Palatino Linotype" w:hAnsi="Palatino Linotype" w:cstheme="minorHAnsi"/>
          <w:i/>
          <w:sz w:val="19"/>
          <w:szCs w:val="19"/>
        </w:rPr>
        <w:t>Εάν</w:t>
      </w:r>
      <w:r w:rsidRPr="00A30B1D">
        <w:rPr>
          <w:rFonts w:ascii="Palatino Linotype" w:hAnsi="Palatino Linotype" w:cstheme="minorHAnsi"/>
          <w:i/>
          <w:sz w:val="19"/>
          <w:szCs w:val="19"/>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30B1D">
        <w:rPr>
          <w:rFonts w:ascii="Palatino Linotype" w:hAnsi="Palatino Linotype" w:cstheme="minorHAnsi"/>
          <w:b w:val="0"/>
          <w:i/>
          <w:sz w:val="19"/>
          <w:szCs w:val="19"/>
        </w:rPr>
        <w:t xml:space="preserve">επιπλέον των πληροφοριών </w:t>
      </w:r>
      <w:r w:rsidRPr="00A30B1D">
        <w:rPr>
          <w:rFonts w:ascii="Palatino Linotype" w:hAnsi="Palatino Linotype" w:cstheme="minorHAnsi"/>
          <w:i/>
          <w:sz w:val="19"/>
          <w:szCs w:val="19"/>
        </w:rPr>
        <w:t xml:space="preserve">που προβλέπονται στην παρούσα ενότητα, </w:t>
      </w:r>
      <w:r w:rsidRPr="00A30B1D">
        <w:rPr>
          <w:rFonts w:ascii="Palatino Linotype" w:hAnsi="Palatino Linotype" w:cstheme="minorHAnsi"/>
          <w:i/>
          <w:sz w:val="19"/>
          <w:szCs w:val="19"/>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lastRenderedPageBreak/>
        <w:t>Μέρος III: Λόγοι αποκλεισμού</w:t>
      </w:r>
    </w:p>
    <w:p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color w:val="000000"/>
          <w:sz w:val="19"/>
          <w:szCs w:val="19"/>
        </w:rPr>
        <w:t>Α: Λόγοι αποκλεισμού που σχετίζονται με ποινικές καταδίκες</w:t>
      </w:r>
      <w:r w:rsidRPr="00A30B1D">
        <w:rPr>
          <w:rStyle w:val="12"/>
          <w:rFonts w:ascii="Palatino Linotype" w:hAnsi="Palatino Linotype" w:cstheme="minorHAnsi"/>
          <w:color w:val="000000"/>
          <w:sz w:val="19"/>
          <w:szCs w:val="19"/>
        </w:rPr>
        <w:endnoteReference w:id="8"/>
      </w:r>
    </w:p>
    <w:p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sz w:val="19"/>
          <w:szCs w:val="19"/>
        </w:rPr>
      </w:pPr>
      <w:r w:rsidRPr="00A30B1D">
        <w:rPr>
          <w:rFonts w:ascii="Palatino Linotype" w:hAnsi="Palatino Linotype" w:cstheme="minorHAnsi"/>
          <w:sz w:val="19"/>
          <w:szCs w:val="19"/>
        </w:rPr>
        <w:t>Στο άρθρο 73 παρ. 1 ορίζονται οι ακόλουθοι λόγοι αποκλεισμού:</w:t>
      </w:r>
    </w:p>
    <w:p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color w:val="000000"/>
          <w:sz w:val="19"/>
          <w:szCs w:val="19"/>
        </w:rPr>
        <w:t xml:space="preserve">συμμετοχή σε </w:t>
      </w:r>
      <w:r w:rsidRPr="00A30B1D">
        <w:rPr>
          <w:rFonts w:ascii="Palatino Linotype" w:hAnsi="Palatino Linotype" w:cstheme="minorHAnsi"/>
          <w:b/>
          <w:color w:val="000000"/>
          <w:sz w:val="19"/>
          <w:szCs w:val="19"/>
        </w:rPr>
        <w:t>εγκληματική οργάνωση</w:t>
      </w:r>
      <w:r w:rsidRPr="00A30B1D">
        <w:rPr>
          <w:rStyle w:val="ab"/>
          <w:rFonts w:ascii="Palatino Linotype" w:hAnsi="Palatino Linotype" w:cstheme="minorHAnsi"/>
          <w:color w:val="000000"/>
          <w:sz w:val="19"/>
          <w:szCs w:val="19"/>
          <w:vertAlign w:val="superscript"/>
        </w:rPr>
        <w:endnoteReference w:id="9"/>
      </w:r>
      <w:r w:rsidRPr="00A30B1D">
        <w:rPr>
          <w:rFonts w:ascii="Palatino Linotype" w:hAnsi="Palatino Linotype" w:cstheme="minorHAnsi"/>
          <w:color w:val="000000"/>
          <w:sz w:val="19"/>
          <w:szCs w:val="19"/>
        </w:rPr>
        <w:t>·</w:t>
      </w:r>
    </w:p>
    <w:p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δωροδοκία</w:t>
      </w:r>
      <w:r w:rsidRPr="00A30B1D">
        <w:rPr>
          <w:rStyle w:val="12"/>
          <w:rFonts w:ascii="Palatino Linotype" w:hAnsi="Palatino Linotype" w:cstheme="minorHAnsi"/>
          <w:color w:val="000000"/>
          <w:sz w:val="19"/>
          <w:szCs w:val="19"/>
        </w:rPr>
        <w:endnoteReference w:id="10"/>
      </w:r>
      <w:r w:rsidRPr="00A30B1D">
        <w:rPr>
          <w:rFonts w:ascii="Palatino Linotype" w:hAnsi="Palatino Linotype" w:cstheme="minorHAnsi"/>
          <w:color w:val="000000"/>
          <w:sz w:val="19"/>
          <w:szCs w:val="19"/>
          <w:vertAlign w:val="superscript"/>
        </w:rPr>
        <w:t>,</w:t>
      </w:r>
      <w:r w:rsidRPr="00A30B1D">
        <w:rPr>
          <w:rStyle w:val="ab"/>
          <w:rFonts w:ascii="Palatino Linotype" w:hAnsi="Palatino Linotype" w:cstheme="minorHAnsi"/>
          <w:color w:val="000000"/>
          <w:sz w:val="19"/>
          <w:szCs w:val="19"/>
          <w:vertAlign w:val="superscript"/>
        </w:rPr>
        <w:endnoteReference w:id="11"/>
      </w:r>
      <w:r w:rsidRPr="00A30B1D">
        <w:rPr>
          <w:rFonts w:ascii="Palatino Linotype" w:hAnsi="Palatino Linotype" w:cstheme="minorHAnsi"/>
          <w:color w:val="000000"/>
          <w:sz w:val="19"/>
          <w:szCs w:val="19"/>
        </w:rPr>
        <w:t>·</w:t>
      </w:r>
    </w:p>
    <w:p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απάτη</w:t>
      </w:r>
      <w:r w:rsidRPr="00A30B1D">
        <w:rPr>
          <w:rStyle w:val="ab"/>
          <w:rFonts w:ascii="Palatino Linotype" w:hAnsi="Palatino Linotype" w:cstheme="minorHAnsi"/>
          <w:color w:val="000000"/>
          <w:sz w:val="19"/>
          <w:szCs w:val="19"/>
          <w:vertAlign w:val="superscript"/>
        </w:rPr>
        <w:endnoteReference w:id="12"/>
      </w:r>
      <w:r w:rsidRPr="00A30B1D">
        <w:rPr>
          <w:rFonts w:ascii="Palatino Linotype" w:hAnsi="Palatino Linotype" w:cstheme="minorHAnsi"/>
          <w:color w:val="000000"/>
          <w:sz w:val="19"/>
          <w:szCs w:val="19"/>
        </w:rPr>
        <w:t>·</w:t>
      </w:r>
    </w:p>
    <w:p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τρομοκρατικά εγκλήματα ή εγκλήματα συνδεόμενα με τρομοκρατικές δραστηριότητες</w:t>
      </w:r>
      <w:r w:rsidRPr="00A30B1D">
        <w:rPr>
          <w:rStyle w:val="ab"/>
          <w:rFonts w:ascii="Palatino Linotype" w:hAnsi="Palatino Linotype" w:cstheme="minorHAnsi"/>
          <w:color w:val="000000"/>
          <w:sz w:val="19"/>
          <w:szCs w:val="19"/>
          <w:vertAlign w:val="superscript"/>
        </w:rPr>
        <w:endnoteReference w:id="13"/>
      </w:r>
      <w:r w:rsidRPr="00A30B1D">
        <w:rPr>
          <w:rStyle w:val="ab"/>
          <w:rFonts w:ascii="Palatino Linotype" w:hAnsi="Palatino Linotype" w:cstheme="minorHAnsi"/>
          <w:color w:val="000000"/>
          <w:sz w:val="19"/>
          <w:szCs w:val="19"/>
        </w:rPr>
        <w:t>·</w:t>
      </w:r>
    </w:p>
    <w:p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νομιμοποίηση εσόδων από παράνομες δραστηριότητες ή χρηματοδότηση της τρομοκρατίας</w:t>
      </w:r>
      <w:r w:rsidRPr="00A30B1D">
        <w:rPr>
          <w:rStyle w:val="ab"/>
          <w:rFonts w:ascii="Palatino Linotype" w:hAnsi="Palatino Linotype" w:cstheme="minorHAnsi"/>
          <w:color w:val="000000"/>
          <w:sz w:val="19"/>
          <w:szCs w:val="19"/>
          <w:vertAlign w:val="superscript"/>
        </w:rPr>
        <w:endnoteReference w:id="14"/>
      </w:r>
      <w:r w:rsidRPr="00A30B1D">
        <w:rPr>
          <w:rFonts w:ascii="Palatino Linotype" w:hAnsi="Palatino Linotype" w:cstheme="minorHAnsi"/>
          <w:color w:val="000000"/>
          <w:sz w:val="19"/>
          <w:szCs w:val="19"/>
        </w:rPr>
        <w:t>·</w:t>
      </w:r>
    </w:p>
    <w:p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Style w:val="ab"/>
          <w:rFonts w:ascii="Palatino Linotype" w:hAnsi="Palatino Linotype" w:cstheme="minorHAnsi"/>
          <w:b/>
          <w:color w:val="000000"/>
          <w:sz w:val="19"/>
          <w:szCs w:val="19"/>
        </w:rPr>
        <w:t>παιδική εργασία και άλλες μορφές εμπορίας ανθρώπων</w:t>
      </w:r>
      <w:r w:rsidRPr="00A30B1D">
        <w:rPr>
          <w:rStyle w:val="ab"/>
          <w:rFonts w:ascii="Palatino Linotype" w:hAnsi="Palatino Linotype" w:cstheme="minorHAnsi"/>
          <w:color w:val="000000"/>
          <w:sz w:val="19"/>
          <w:szCs w:val="19"/>
          <w:vertAlign w:val="superscript"/>
        </w:rPr>
        <w:endnoteReference w:id="15"/>
      </w:r>
      <w:r w:rsidRPr="00A30B1D">
        <w:rPr>
          <w:rStyle w:val="ab"/>
          <w:rFonts w:ascii="Palatino Linotype" w:hAnsi="Palatino Linotype" w:cstheme="minorHAnsi"/>
          <w:color w:val="000000"/>
          <w:sz w:val="19"/>
          <w:szCs w:val="19"/>
        </w:rPr>
        <w:t>.</w:t>
      </w:r>
    </w:p>
    <w:tbl>
      <w:tblPr>
        <w:tblW w:w="0" w:type="auto"/>
        <w:tblInd w:w="108" w:type="dxa"/>
        <w:tblLayout w:type="fixed"/>
        <w:tblLook w:val="0000"/>
      </w:tblPr>
      <w:tblGrid>
        <w:gridCol w:w="4479"/>
        <w:gridCol w:w="4500"/>
      </w:tblGrid>
      <w:tr w:rsidR="00D2792B" w:rsidRPr="00A30B1D" w:rsidTr="00D2792B">
        <w:trPr>
          <w:trHeight w:val="855"/>
        </w:trPr>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rsidTr="00D2792B">
        <w:tc>
          <w:tcPr>
            <w:tcW w:w="4479" w:type="dxa"/>
            <w:tcBorders>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Υπάρχει τελεσίδικη καταδικαστική </w:t>
            </w:r>
            <w:r w:rsidRPr="00A30B1D">
              <w:rPr>
                <w:rFonts w:ascii="Palatino Linotype" w:hAnsi="Palatino Linotype" w:cstheme="minorHAnsi"/>
                <w:b/>
                <w:sz w:val="19"/>
                <w:szCs w:val="19"/>
              </w:rPr>
              <w:t>απόφαση εις βάρος του οικονομικού φορέα</w:t>
            </w:r>
            <w:r w:rsidRPr="00A30B1D">
              <w:rPr>
                <w:rFonts w:ascii="Palatino Linotype" w:hAnsi="Palatino Linotype" w:cstheme="minorHAnsi"/>
                <w:sz w:val="19"/>
                <w:szCs w:val="19"/>
              </w:rPr>
              <w:t xml:space="preserve"> ή </w:t>
            </w:r>
            <w:r w:rsidRPr="00A30B1D">
              <w:rPr>
                <w:rFonts w:ascii="Palatino Linotype" w:hAnsi="Palatino Linotype" w:cstheme="minorHAnsi"/>
                <w:b/>
                <w:sz w:val="19"/>
                <w:szCs w:val="19"/>
              </w:rPr>
              <w:t>οποιουδήποτε</w:t>
            </w:r>
            <w:r w:rsidRPr="00A30B1D">
              <w:rPr>
                <w:rFonts w:ascii="Palatino Linotype" w:hAnsi="Palatino Linotype" w:cstheme="minorHAnsi"/>
                <w:sz w:val="19"/>
                <w:szCs w:val="19"/>
              </w:rPr>
              <w:t xml:space="preserve"> προσώπου</w:t>
            </w:r>
            <w:r w:rsidRPr="00A30B1D">
              <w:rPr>
                <w:rStyle w:val="12"/>
                <w:rFonts w:ascii="Palatino Linotype" w:hAnsi="Palatino Linotype" w:cstheme="minorHAnsi"/>
                <w:sz w:val="19"/>
                <w:szCs w:val="19"/>
              </w:rPr>
              <w:endnoteReference w:id="16"/>
            </w:r>
            <w:r w:rsidRPr="00A30B1D">
              <w:rPr>
                <w:rFonts w:ascii="Palatino Linotype" w:hAnsi="Palatino Linotype" w:cstheme="minorHAnsi"/>
                <w:sz w:val="19"/>
                <w:szCs w:val="19"/>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2792B" w:rsidRPr="00A30B1D" w:rsidRDefault="00D2792B" w:rsidP="00D2792B">
            <w:pPr>
              <w:rPr>
                <w:rFonts w:ascii="Palatino Linotype" w:hAnsi="Palatino Linotype" w:cstheme="minorHAnsi"/>
                <w:b/>
                <w:sz w:val="19"/>
                <w:szCs w:val="19"/>
              </w:rPr>
            </w:pPr>
            <w:r w:rsidRPr="00A30B1D">
              <w:rPr>
                <w:rFonts w:ascii="Palatino Linotype" w:hAnsi="Palatino Linotype" w:cstheme="minorHAnsi"/>
                <w:i/>
                <w:sz w:val="19"/>
                <w:szCs w:val="19"/>
              </w:rPr>
              <w:t>[……][……][……][……]</w:t>
            </w:r>
            <w:r w:rsidRPr="00A30B1D">
              <w:rPr>
                <w:rStyle w:val="ab"/>
                <w:rFonts w:ascii="Palatino Linotype" w:hAnsi="Palatino Linotype" w:cstheme="minorHAnsi"/>
                <w:sz w:val="19"/>
                <w:szCs w:val="19"/>
                <w:vertAlign w:val="superscript"/>
              </w:rPr>
              <w:endnoteReference w:id="17"/>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αναφέρετε</w:t>
            </w:r>
            <w:r w:rsidRPr="00A30B1D">
              <w:rPr>
                <w:rStyle w:val="ab"/>
                <w:rFonts w:ascii="Palatino Linotype" w:hAnsi="Palatino Linotype" w:cstheme="minorHAnsi"/>
                <w:sz w:val="19"/>
                <w:szCs w:val="19"/>
                <w:vertAlign w:val="superscript"/>
              </w:rPr>
              <w:endnoteReference w:id="18"/>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Ημερομηνία της καταδικαστικής απόφασης προσδιορίζοντας ποιο από τα σημεία 1 έως 6 αφορά και τον λόγο ή τους λόγους της καταδίκης,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Προσδιορίστε ποιος έχει καταδικαστεί [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 xml:space="preserve">γ) </w:t>
            </w:r>
            <w:r w:rsidRPr="00A30B1D">
              <w:rPr>
                <w:rFonts w:ascii="Palatino Linotype" w:hAnsi="Palatino Linotype" w:cstheme="minorHAnsi"/>
                <w:b/>
                <w:bCs/>
                <w:sz w:val="19"/>
                <w:szCs w:val="19"/>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α) Ημερομηνία:[   ],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σημείο-(-α): [   ],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λόγος(-οι):[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Διάρκεια της περιόδου αποκλεισμού [……] και σχετικό(-ά) σημείο(-α) [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r w:rsidRPr="00A30B1D">
              <w:rPr>
                <w:rStyle w:val="ab"/>
                <w:rFonts w:ascii="Palatino Linotype" w:hAnsi="Palatino Linotype" w:cstheme="minorHAnsi"/>
                <w:sz w:val="19"/>
                <w:szCs w:val="19"/>
                <w:vertAlign w:val="superscript"/>
              </w:rPr>
              <w:endnoteReference w:id="19"/>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30B1D">
              <w:rPr>
                <w:rStyle w:val="NormalBoldChar"/>
                <w:rFonts w:ascii="Palatino Linotype" w:eastAsia="Calibri" w:hAnsi="Palatino Linotype" w:cstheme="minorHAnsi"/>
                <w:sz w:val="19"/>
                <w:szCs w:val="19"/>
              </w:rPr>
              <w:t>αυτοκάθαρση»)</w:t>
            </w:r>
            <w:r w:rsidRPr="00A30B1D">
              <w:rPr>
                <w:rStyle w:val="NormalBoldChar"/>
                <w:rFonts w:ascii="Palatino Linotype" w:eastAsia="Calibri" w:hAnsi="Palatino Linotype" w:cstheme="minorHAnsi"/>
                <w:sz w:val="19"/>
                <w:szCs w:val="19"/>
                <w:vertAlign w:val="superscript"/>
              </w:rPr>
              <w:endnoteReference w:id="20"/>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περιγράψτε τα μέτρα που λήφθηκαν</w:t>
            </w:r>
            <w:r w:rsidRPr="00A30B1D">
              <w:rPr>
                <w:rStyle w:val="ab"/>
                <w:rFonts w:ascii="Palatino Linotype" w:hAnsi="Palatino Linotype" w:cstheme="minorHAnsi"/>
                <w:sz w:val="19"/>
                <w:szCs w:val="19"/>
                <w:vertAlign w:val="superscript"/>
              </w:rPr>
              <w:endnoteReference w:id="21"/>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bl>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D2792B" w:rsidRPr="00A30B1D" w:rsidTr="00D2792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1) Ο οικονομικός φορέας έχει εκπληρώσει όλες </w:t>
            </w:r>
            <w:r w:rsidRPr="00A30B1D">
              <w:rPr>
                <w:rFonts w:ascii="Palatino Linotype" w:hAnsi="Palatino Linotype" w:cstheme="minorHAnsi"/>
                <w:b/>
                <w:sz w:val="19"/>
                <w:szCs w:val="19"/>
              </w:rPr>
              <w:t>τις υποχρεώσεις του όσον αφορά την πληρωμή φόρων ή εισφορών κοινωνικής ασφάλισης</w:t>
            </w:r>
            <w:r w:rsidRPr="00A30B1D">
              <w:rPr>
                <w:rStyle w:val="12"/>
                <w:rFonts w:ascii="Palatino Linotype" w:hAnsi="Palatino Linotype" w:cstheme="minorHAnsi"/>
                <w:sz w:val="19"/>
                <w:szCs w:val="19"/>
              </w:rPr>
              <w:endnoteReference w:id="22"/>
            </w:r>
            <w:r w:rsidRPr="00A30B1D">
              <w:rPr>
                <w:rFonts w:ascii="Palatino Linotype" w:hAnsi="Palatino Linotype" w:cstheme="minorHAnsi"/>
                <w:b/>
                <w:sz w:val="19"/>
                <w:szCs w:val="19"/>
              </w:rPr>
              <w:t>,</w:t>
            </w:r>
            <w:r w:rsidRPr="00A30B1D">
              <w:rPr>
                <w:rFonts w:ascii="Palatino Linotype" w:hAnsi="Palatino Linotype" w:cstheme="minorHAnsi"/>
                <w:sz w:val="19"/>
                <w:szCs w:val="19"/>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tc>
      </w:tr>
      <w:tr w:rsidR="00D2792B" w:rsidRPr="00A30B1D" w:rsidTr="00D2792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xml:space="preserve">Εάν όχι αναφέρετε: </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α) Χώρα ή κράτος μέλος για το οποίο πρόκειται:</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β) Ποιο είναι το σχετικό ποσό;</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γ)Πως διαπιστώθηκε η αθέτηση των υποχρεώσεων;</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1) Μέσω δικαστικής ή διοικητικής απόφασης;</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b/>
                <w:sz w:val="19"/>
                <w:szCs w:val="19"/>
              </w:rPr>
              <w:t xml:space="preserve">- </w:t>
            </w:r>
            <w:r w:rsidRPr="00A30B1D">
              <w:rPr>
                <w:rFonts w:ascii="Palatino Linotype" w:hAnsi="Palatino Linotype" w:cstheme="minorHAnsi"/>
                <w:sz w:val="19"/>
                <w:szCs w:val="19"/>
              </w:rPr>
              <w:t>Η εν λόγω απόφαση είναι τελεσίδικη και δεσμευτική;</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Αναφέρατε την ημερομηνία καταδίκης ή έκδοσης απόφασης</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Σε περίπτωση καταδικαστικής απόφασης, εφόσον ορίζεται απευθείας σε αυτήν, τη διάρκεια της περιόδου αποκλεισμού:</w:t>
            </w:r>
          </w:p>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xml:space="preserve">2) Με άλλα μέσα; </w:t>
            </w:r>
            <w:proofErr w:type="spellStart"/>
            <w:r w:rsidRPr="00A30B1D">
              <w:rPr>
                <w:rFonts w:ascii="Palatino Linotype" w:hAnsi="Palatino Linotype" w:cstheme="minorHAnsi"/>
                <w:sz w:val="19"/>
                <w:szCs w:val="19"/>
              </w:rPr>
              <w:t>Διευκρινήστε</w:t>
            </w:r>
            <w:proofErr w:type="spellEnd"/>
            <w:r w:rsidRPr="00A30B1D">
              <w:rPr>
                <w:rFonts w:ascii="Palatino Linotype" w:hAnsi="Palatino Linotype" w:cstheme="minorHAnsi"/>
                <w:sz w:val="19"/>
                <w:szCs w:val="19"/>
              </w:rPr>
              <w:t>:</w:t>
            </w:r>
          </w:p>
          <w:p w:rsidR="00D2792B" w:rsidRPr="00A30B1D" w:rsidRDefault="00D2792B" w:rsidP="00D2792B">
            <w:pPr>
              <w:snapToGrid w:val="0"/>
              <w:rPr>
                <w:rFonts w:ascii="Palatino Linotype" w:hAnsi="Palatino Linotype" w:cstheme="minorHAnsi"/>
                <w:b/>
                <w:bCs/>
                <w:sz w:val="19"/>
                <w:szCs w:val="19"/>
              </w:rPr>
            </w:pPr>
            <w:r w:rsidRPr="00A30B1D">
              <w:rPr>
                <w:rFonts w:ascii="Palatino Linotype" w:hAnsi="Palatino Linotype" w:cstheme="minorHAnsi"/>
                <w:sz w:val="19"/>
                <w:szCs w:val="19"/>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30B1D">
              <w:rPr>
                <w:rStyle w:val="12"/>
                <w:rFonts w:ascii="Palatino Linotype" w:hAnsi="Palatino Linotype" w:cstheme="minorHAnsi"/>
                <w:sz w:val="19"/>
                <w:szCs w:val="19"/>
              </w:rPr>
              <w:endnoteReference w:id="23"/>
            </w:r>
          </w:p>
        </w:tc>
        <w:tc>
          <w:tcPr>
            <w:tcW w:w="2247"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ΦΟΡΟΙ</w:t>
            </w:r>
          </w:p>
          <w:p w:rsidR="00D2792B" w:rsidRPr="00A30B1D" w:rsidRDefault="00D2792B" w:rsidP="00D2792B">
            <w:pPr>
              <w:rPr>
                <w:rFonts w:ascii="Palatino Linotype" w:hAnsi="Palatino Linotype" w:cstheme="minorHAnsi"/>
                <w:sz w:val="19"/>
                <w:szCs w:val="19"/>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ΕΙΣΦΟΡΕΣ ΚΟΙΝΩΝΙΚΗΣ ΑΣΦΑΛΙΣΗΣ</w:t>
            </w:r>
          </w:p>
        </w:tc>
      </w:tr>
      <w:tr w:rsidR="00D2792B" w:rsidRPr="00A30B1D" w:rsidTr="00D2792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tc>
        <w:tc>
          <w:tcPr>
            <w:tcW w:w="2247" w:type="dxa"/>
            <w:tcBorders>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γ.1) [] Ναι [] Όχι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γ.2)[……]·</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δ) [] Ναι [] Όχι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ναι, να αναφερθούν λεπτομερείς πληροφορίες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c>
          <w:tcPr>
            <w:tcW w:w="2257" w:type="dxa"/>
            <w:gridSpan w:val="2"/>
            <w:tcBorders>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γ.1) [] Ναι [] Όχι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γ.2)[……]·</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δ) [] Ναι [] Όχι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ναι, να αναφερθούν λεπτομερείς πληροφορίες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w:t>
            </w:r>
            <w:r w:rsidRPr="00A30B1D">
              <w:rPr>
                <w:rStyle w:val="ab"/>
                <w:rFonts w:ascii="Palatino Linotype" w:hAnsi="Palatino Linotype" w:cstheme="minorHAnsi"/>
                <w:sz w:val="19"/>
                <w:szCs w:val="19"/>
                <w:vertAlign w:val="superscript"/>
              </w:rPr>
              <w:endnoteReference w:id="24"/>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p>
        </w:tc>
      </w:tr>
    </w:tbl>
    <w:p w:rsidR="00D2792B" w:rsidRPr="00A30B1D" w:rsidRDefault="00D2792B" w:rsidP="00D2792B">
      <w:pPr>
        <w:pStyle w:val="SectionTitle"/>
        <w:ind w:firstLine="0"/>
        <w:rPr>
          <w:rFonts w:ascii="Palatino Linotype" w:hAnsi="Palatino Linotype" w:cstheme="minorHAnsi"/>
          <w:sz w:val="19"/>
          <w:szCs w:val="19"/>
        </w:rPr>
      </w:pP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vMerge w:val="restart"/>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έχει,</w:t>
            </w:r>
            <w:r w:rsidRPr="00A30B1D">
              <w:rPr>
                <w:rFonts w:ascii="Palatino Linotype" w:hAnsi="Palatino Linotype" w:cstheme="minorHAnsi"/>
                <w:b/>
                <w:sz w:val="19"/>
                <w:szCs w:val="19"/>
              </w:rPr>
              <w:t xml:space="preserve"> εν γνώσει του</w:t>
            </w:r>
            <w:r w:rsidRPr="00A30B1D">
              <w:rPr>
                <w:rFonts w:ascii="Palatino Linotype" w:hAnsi="Palatino Linotype" w:cstheme="minorHAnsi"/>
                <w:sz w:val="19"/>
                <w:szCs w:val="19"/>
              </w:rPr>
              <w:t xml:space="preserve">, αθετήσει </w:t>
            </w:r>
            <w:r w:rsidRPr="00A30B1D">
              <w:rPr>
                <w:rFonts w:ascii="Palatino Linotype" w:hAnsi="Palatino Linotype" w:cstheme="minorHAnsi"/>
                <w:b/>
                <w:sz w:val="19"/>
                <w:szCs w:val="19"/>
              </w:rPr>
              <w:t xml:space="preserve">τις υποχρεώσεις του </w:t>
            </w:r>
            <w:r w:rsidRPr="00A30B1D">
              <w:rPr>
                <w:rFonts w:ascii="Palatino Linotype" w:hAnsi="Palatino Linotype" w:cstheme="minorHAnsi"/>
                <w:sz w:val="19"/>
                <w:szCs w:val="19"/>
              </w:rPr>
              <w:t xml:space="preserve">στους τομείς του </w:t>
            </w:r>
            <w:r w:rsidRPr="00A30B1D">
              <w:rPr>
                <w:rFonts w:ascii="Palatino Linotype" w:hAnsi="Palatino Linotype" w:cstheme="minorHAnsi"/>
                <w:b/>
                <w:sz w:val="19"/>
                <w:szCs w:val="19"/>
              </w:rPr>
              <w:t>περιβαλλοντικού, κοινωνικού και εργατικού δικαίου</w:t>
            </w:r>
            <w:r w:rsidRPr="00A30B1D">
              <w:rPr>
                <w:rStyle w:val="12"/>
                <w:rFonts w:ascii="Palatino Linotype" w:hAnsi="Palatino Linotype" w:cstheme="minorHAnsi"/>
                <w:sz w:val="19"/>
                <w:szCs w:val="19"/>
              </w:rPr>
              <w:endnoteReference w:id="25"/>
            </w:r>
            <w:r w:rsidRPr="00A30B1D">
              <w:rPr>
                <w:rFonts w:ascii="Palatino Linotype" w:hAnsi="Palatino Linotype" w:cstheme="minorHAnsi"/>
                <w:b/>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r w:rsidR="00D2792B" w:rsidRPr="00A30B1D" w:rsidTr="00D2792B">
        <w:trPr>
          <w:trHeight w:val="405"/>
        </w:trPr>
        <w:tc>
          <w:tcPr>
            <w:tcW w:w="4479" w:type="dxa"/>
            <w:vMerge/>
            <w:tcBorders>
              <w:top w:val="single" w:sz="4" w:space="0" w:color="000000"/>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b/>
                <w:sz w:val="19"/>
                <w:szCs w:val="19"/>
              </w:rPr>
            </w:pPr>
          </w:p>
          <w:p w:rsidR="00D2792B" w:rsidRPr="00A30B1D" w:rsidRDefault="00D2792B" w:rsidP="00D2792B">
            <w:pPr>
              <w:rPr>
                <w:rFonts w:ascii="Palatino Linotype" w:hAnsi="Palatino Linotype" w:cstheme="minorHAnsi"/>
                <w:b/>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ο οικονομικός φορέας έχει λάβει μέτρα που να αποδεικνύουν την αξιοπιστία του παρά την ύπαρξη αυτού του λόγου αποκλεισμού («αυτοκάθαρση»);</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 […….............]</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Βρίσκεται ο οικονομικός φορέας σε οποιαδήποτε από τις ακόλουθες καταστάσεις</w:t>
            </w:r>
            <w:r w:rsidRPr="00A30B1D">
              <w:rPr>
                <w:rStyle w:val="12"/>
                <w:rFonts w:ascii="Palatino Linotype" w:hAnsi="Palatino Linotype" w:cstheme="minorHAnsi"/>
                <w:sz w:val="19"/>
                <w:szCs w:val="19"/>
              </w:rPr>
              <w:endnoteReference w:id="26"/>
            </w:r>
            <w:r w:rsidRPr="00A30B1D">
              <w:rPr>
                <w:rFonts w:ascii="Palatino Linotype" w:hAnsi="Palatino Linotype" w:cstheme="minorHAnsi"/>
                <w:sz w:val="19"/>
                <w:szCs w:val="19"/>
              </w:rPr>
              <w:t xml:space="preserve">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α) πτώχευση, ή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διαδικασία εξυγίανσης, ή</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ειδική εκκαθάριση, ή</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 αναγκαστική διαχείριση από εκκαθαριστή ή από το δικαστήριο, ή</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 έχει υπαχθεί σε διαδικασία πτωχευτικού συμβιβασμού, ή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στ) αναστολή επιχειρηματικών δραστηριοτήτων, ή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color w:val="000000"/>
                <w:sz w:val="19"/>
                <w:szCs w:val="19"/>
              </w:rPr>
              <w:t>ζ) σε οποιαδήποτε ανάλογη κατάσταση προκύπτουσα από παρόμοια διαδικασία προβλεπόμενη σε εθνικές διατάξεις νόμου</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ναι: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Παραθέστε λεπτομερή στοιχεία:</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30B1D">
              <w:rPr>
                <w:rFonts w:ascii="Palatino Linotype" w:hAnsi="Palatino Linotype" w:cstheme="minorHAnsi"/>
                <w:sz w:val="19"/>
                <w:szCs w:val="19"/>
              </w:rPr>
              <w:t>συνέχε</w:t>
            </w:r>
            <w:proofErr w:type="spellEnd"/>
            <w:r w:rsidRPr="00A30B1D">
              <w:rPr>
                <w:rFonts w:ascii="Palatino Linotype" w:hAnsi="Palatino Linotype" w:cstheme="minorHAnsi"/>
                <w:sz w:val="19"/>
                <w:szCs w:val="19"/>
              </w:rPr>
              <w:t xml:space="preserve"> συνέχιση της επιχειρηματικής του λειτουργίας υπό αυτές </w:t>
            </w:r>
            <w:proofErr w:type="spellStart"/>
            <w:r w:rsidRPr="00A30B1D">
              <w:rPr>
                <w:rFonts w:ascii="Palatino Linotype" w:hAnsi="Palatino Linotype" w:cstheme="minorHAnsi"/>
                <w:sz w:val="19"/>
                <w:szCs w:val="19"/>
              </w:rPr>
              <w:t>αυτές</w:t>
            </w:r>
            <w:proofErr w:type="spellEnd"/>
            <w:r w:rsidRPr="00A30B1D">
              <w:rPr>
                <w:rFonts w:ascii="Palatino Linotype" w:hAnsi="Palatino Linotype" w:cstheme="minorHAnsi"/>
                <w:sz w:val="19"/>
                <w:szCs w:val="19"/>
              </w:rPr>
              <w:t xml:space="preserve"> τις περιστάσεις</w:t>
            </w:r>
            <w:r w:rsidRPr="00A30B1D">
              <w:rPr>
                <w:rStyle w:val="12"/>
                <w:rFonts w:ascii="Palatino Linotype" w:hAnsi="Palatino Linotype" w:cstheme="minorHAnsi"/>
                <w:sz w:val="19"/>
                <w:szCs w:val="19"/>
              </w:rPr>
              <w:endnoteReference w:id="27"/>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 [……][……][……]</w:t>
            </w:r>
          </w:p>
        </w:tc>
      </w:tr>
      <w:tr w:rsidR="00D2792B" w:rsidRPr="00A30B1D" w:rsidTr="00D2792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Έχει διαπράξει ο </w:t>
            </w:r>
            <w:r w:rsidRPr="00A30B1D">
              <w:rPr>
                <w:rFonts w:ascii="Palatino Linotype" w:hAnsi="Palatino Linotype" w:cstheme="minorHAnsi"/>
                <w:sz w:val="19"/>
                <w:szCs w:val="19"/>
              </w:rPr>
              <w:t xml:space="preserve">οικονομικός φορέας </w:t>
            </w:r>
            <w:r w:rsidRPr="00A30B1D">
              <w:rPr>
                <w:rFonts w:ascii="Palatino Linotype" w:hAnsi="Palatino Linotype" w:cstheme="minorHAnsi"/>
                <w:b/>
                <w:sz w:val="19"/>
                <w:szCs w:val="19"/>
              </w:rPr>
              <w:t>σοβαρό επαγγελματικό παράπτωμα</w:t>
            </w:r>
            <w:r w:rsidRPr="00A30B1D">
              <w:rPr>
                <w:rStyle w:val="12"/>
                <w:rFonts w:ascii="Palatino Linotype" w:hAnsi="Palatino Linotype" w:cstheme="minorHAnsi"/>
                <w:sz w:val="19"/>
                <w:szCs w:val="19"/>
              </w:rPr>
              <w:endnoteReference w:id="28"/>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tc>
      </w:tr>
      <w:tr w:rsidR="00D2792B" w:rsidRPr="00A30B1D" w:rsidTr="00D2792B">
        <w:trPr>
          <w:trHeight w:val="257"/>
        </w:trPr>
        <w:tc>
          <w:tcPr>
            <w:tcW w:w="4479" w:type="dxa"/>
            <w:vMerge/>
            <w:tcBorders>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tc>
        <w:tc>
          <w:tcPr>
            <w:tcW w:w="4500" w:type="dxa"/>
            <w:tcBorders>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b/>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1544"/>
        </w:trPr>
        <w:tc>
          <w:tcPr>
            <w:tcW w:w="4479" w:type="dxa"/>
            <w:vMerge w:val="restart"/>
            <w:tcBorders>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Έχει συνάψει</w:t>
            </w:r>
            <w:r w:rsidRPr="00A30B1D">
              <w:rPr>
                <w:rFonts w:ascii="Palatino Linotype" w:hAnsi="Palatino Linotype" w:cstheme="minorHAnsi"/>
                <w:sz w:val="19"/>
                <w:szCs w:val="19"/>
              </w:rPr>
              <w:t xml:space="preserve"> ο οικονομικός φορέας </w:t>
            </w:r>
            <w:r w:rsidRPr="00A30B1D">
              <w:rPr>
                <w:rFonts w:ascii="Palatino Linotype" w:hAnsi="Palatino Linotype" w:cstheme="minorHAnsi"/>
                <w:b/>
                <w:sz w:val="19"/>
                <w:szCs w:val="19"/>
              </w:rPr>
              <w:t>συμφωνίες</w:t>
            </w:r>
            <w:r w:rsidRPr="00A30B1D">
              <w:rPr>
                <w:rFonts w:ascii="Palatino Linotype" w:hAnsi="Palatino Linotype" w:cstheme="minorHAnsi"/>
                <w:sz w:val="19"/>
                <w:szCs w:val="19"/>
              </w:rPr>
              <w:t xml:space="preserve"> με άλλους οικονομικούς φορείς </w:t>
            </w:r>
            <w:r w:rsidRPr="00A30B1D">
              <w:rPr>
                <w:rFonts w:ascii="Palatino Linotype" w:hAnsi="Palatino Linotype" w:cstheme="minorHAnsi"/>
                <w:b/>
                <w:sz w:val="19"/>
                <w:szCs w:val="19"/>
              </w:rPr>
              <w:t>με σκοπό τη στρέβλωση του ανταγωνισμού</w:t>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514"/>
        </w:trPr>
        <w:tc>
          <w:tcPr>
            <w:tcW w:w="4479" w:type="dxa"/>
            <w:vMerge/>
            <w:tcBorders>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1316"/>
        </w:trPr>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Γνωρίζει ο οικονομικός φορέας την ύπαρξη τυχόν </w:t>
            </w:r>
            <w:r w:rsidRPr="00A30B1D">
              <w:rPr>
                <w:rFonts w:ascii="Palatino Linotype" w:hAnsi="Palatino Linotype" w:cstheme="minorHAnsi"/>
                <w:b/>
                <w:sz w:val="19"/>
                <w:szCs w:val="19"/>
              </w:rPr>
              <w:t>σύγκρουσης συμφερόντων</w:t>
            </w:r>
            <w:r w:rsidRPr="00A30B1D">
              <w:rPr>
                <w:rStyle w:val="12"/>
                <w:rFonts w:ascii="Palatino Linotype" w:hAnsi="Palatino Linotype"/>
                <w:sz w:val="19"/>
                <w:szCs w:val="19"/>
              </w:rPr>
              <w:endnoteReference w:id="29"/>
            </w:r>
            <w:r w:rsidRPr="00A30B1D">
              <w:rPr>
                <w:rStyle w:val="12"/>
                <w:rFonts w:ascii="Palatino Linotype" w:hAnsi="Palatino Linotype"/>
                <w:sz w:val="19"/>
                <w:szCs w:val="19"/>
              </w:rPr>
              <w:t>,</w:t>
            </w:r>
            <w:r w:rsidRPr="00A30B1D">
              <w:rPr>
                <w:rFonts w:ascii="Palatino Linotype" w:hAnsi="Palatino Linotype" w:cstheme="minorHAnsi"/>
                <w:sz w:val="19"/>
                <w:szCs w:val="19"/>
              </w:rPr>
              <w:t xml:space="preserve"> λόγω της συμμετοχής του στη διαδικασία ανάθεσης της σύμβασης;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416"/>
        </w:trPr>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Έχει παράσχει ο οικονομικός φορέας ή </w:t>
            </w:r>
            <w:r w:rsidRPr="00A30B1D">
              <w:rPr>
                <w:rFonts w:ascii="Palatino Linotype" w:hAnsi="Palatino Linotype" w:cstheme="minorHAnsi"/>
                <w:sz w:val="19"/>
                <w:szCs w:val="19"/>
              </w:rPr>
              <w:t xml:space="preserve">επιχείρηση συνδεδεμένη με αυτόν </w:t>
            </w:r>
            <w:r w:rsidRPr="00A30B1D">
              <w:rPr>
                <w:rFonts w:ascii="Palatino Linotype" w:hAnsi="Palatino Linotype" w:cstheme="minorHAnsi"/>
                <w:b/>
                <w:sz w:val="19"/>
                <w:szCs w:val="19"/>
              </w:rPr>
              <w:t>συμβουλές</w:t>
            </w:r>
            <w:r w:rsidRPr="00A30B1D">
              <w:rPr>
                <w:rFonts w:ascii="Palatino Linotype" w:hAnsi="Palatino Linotype" w:cstheme="minorHAnsi"/>
                <w:sz w:val="19"/>
                <w:szCs w:val="19"/>
              </w:rPr>
              <w:t xml:space="preserve"> στην αναθέτουσα αρχή ή στον αναθέτοντα φορέα ή έχει με άλλο τρόπο </w:t>
            </w:r>
            <w:r w:rsidRPr="00A30B1D">
              <w:rPr>
                <w:rFonts w:ascii="Palatino Linotype" w:hAnsi="Palatino Linotype" w:cstheme="minorHAnsi"/>
                <w:b/>
                <w:sz w:val="19"/>
                <w:szCs w:val="19"/>
              </w:rPr>
              <w:t>αναμειχθεί στην προετοιμασία</w:t>
            </w:r>
            <w:r w:rsidRPr="00A30B1D">
              <w:rPr>
                <w:rFonts w:ascii="Palatino Linotype" w:hAnsi="Palatino Linotype" w:cstheme="minorHAnsi"/>
                <w:sz w:val="19"/>
                <w:szCs w:val="19"/>
              </w:rPr>
              <w:t xml:space="preserve"> της διαδικασίας σύναψης της σύμβασης</w:t>
            </w:r>
            <w:r w:rsidRPr="00A30B1D">
              <w:rPr>
                <w:rStyle w:val="12"/>
                <w:rFonts w:ascii="Palatino Linotype" w:hAnsi="Palatino Linotype" w:cstheme="minorHAnsi"/>
                <w:sz w:val="19"/>
                <w:szCs w:val="19"/>
              </w:rPr>
              <w:endnoteReference w:id="30"/>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Έχει επιδείξει ο οικονομικός φορέας σοβαρή ή επαναλαμβανόμενη πλημμέλεια</w:t>
            </w:r>
            <w:r w:rsidRPr="00A30B1D">
              <w:rPr>
                <w:rStyle w:val="12"/>
                <w:rFonts w:ascii="Palatino Linotype" w:hAnsi="Palatino Linotype" w:cstheme="minorHAnsi"/>
                <w:sz w:val="19"/>
                <w:szCs w:val="19"/>
              </w:rPr>
              <w:endnoteReference w:id="31"/>
            </w:r>
            <w:r w:rsidRPr="00A30B1D">
              <w:rPr>
                <w:rFonts w:ascii="Palatino Linotype" w:hAnsi="Palatino Linotype" w:cstheme="minorHAnsi"/>
                <w:sz w:val="19"/>
                <w:szCs w:val="19"/>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rPr>
          <w:trHeight w:val="931"/>
        </w:trPr>
        <w:tc>
          <w:tcPr>
            <w:tcW w:w="4479" w:type="dxa"/>
            <w:vMerge/>
            <w:tcBorders>
              <w:top w:val="single" w:sz="4" w:space="0" w:color="000000"/>
              <w:left w:val="single" w:sz="4" w:space="0" w:color="000000"/>
              <w:bottom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Μπορεί ο οικονομικός φορέας να επιβεβαιώσει ότι:</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δεν έχει αποκρύψει τις πληροφορίες αυτές,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γ) ήταν σε θέση να υποβάλλει χωρίς καθυστέρηση τα δικαιολογητικά που απαιτούνται από την αναθέτουσα αρχή/αναθέτοντα φορέα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w:t>
            </w:r>
            <w:r w:rsidRPr="00A30B1D">
              <w:rPr>
                <w:rFonts w:ascii="Palatino Linotype" w:hAnsi="Palatino Linotype" w:cstheme="minorHAnsi"/>
                <w:sz w:val="19"/>
                <w:szCs w:val="19"/>
              </w:rPr>
              <w:lastRenderedPageBreak/>
              <w:t xml:space="preserve">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lastRenderedPageBreak/>
              <w:t>[] Ναι [] Όχι</w:t>
            </w:r>
          </w:p>
        </w:tc>
      </w:tr>
    </w:tbl>
    <w:p w:rsidR="00D2792B" w:rsidRPr="00A30B1D" w:rsidRDefault="00D2792B" w:rsidP="00D2792B">
      <w:pPr>
        <w:pStyle w:val="ChapterTitle"/>
        <w:rPr>
          <w:rFonts w:ascii="Palatino Linotype" w:hAnsi="Palatino Linotype" w:cstheme="minorHAnsi"/>
          <w:sz w:val="19"/>
          <w:szCs w:val="19"/>
        </w:rPr>
      </w:pP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lastRenderedPageBreak/>
        <w:t>Μέρος IV: Κριτήρια επιλογής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Όσον αφορά τα κριτήρια επιλογής (ενότητα </w:t>
      </w:r>
      <w:r w:rsidRPr="00A30B1D">
        <w:rPr>
          <w:rFonts w:ascii="Palatino Linotype" w:hAnsi="Palatino Linotype" w:cstheme="minorHAnsi"/>
          <w:sz w:val="19"/>
          <w:szCs w:val="19"/>
        </w:rPr>
        <w:t xml:space="preserve"> ή ενότητες Α έως Δ του παρόντος μέρους), ο οικονομικός φορέας δηλώνει ότι: </w:t>
      </w:r>
    </w:p>
    <w:p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sz w:val="19"/>
          <w:szCs w:val="19"/>
        </w:rPr>
        <w:t>α: Γενική ένδειξη για όλα τα κριτήρια επιλογής</w:t>
      </w:r>
    </w:p>
    <w:p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 xml:space="preserve">Ο οικονομικός φορέας πρέπει να συμπληρώσει αυτό το πεδίο </w:t>
      </w:r>
      <w:r w:rsidRPr="00A30B1D">
        <w:rPr>
          <w:rFonts w:ascii="Palatino Linotype" w:hAnsi="Palatino Linotype" w:cstheme="minorHAnsi"/>
          <w:b/>
          <w:sz w:val="19"/>
          <w:szCs w:val="19"/>
          <w:u w:val="single"/>
        </w:rPr>
        <w:t>μόνο</w:t>
      </w:r>
      <w:r w:rsidRPr="00A30B1D">
        <w:rPr>
          <w:rFonts w:ascii="Palatino Linotype" w:hAnsi="Palatino Linotype" w:cstheme="minorHAnsi"/>
          <w:b/>
          <w:i/>
          <w:sz w:val="19"/>
          <w:szCs w:val="19"/>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30B1D">
        <w:rPr>
          <w:rFonts w:ascii="Palatino Linotype" w:hAnsi="Palatino Linotype" w:cstheme="minorHAnsi"/>
          <w:b/>
          <w:i/>
          <w:sz w:val="19"/>
          <w:szCs w:val="19"/>
          <w:lang w:val="en-US"/>
        </w:rPr>
        <w:t>a</w:t>
      </w:r>
      <w:r w:rsidRPr="00A30B1D">
        <w:rPr>
          <w:rFonts w:ascii="Palatino Linotype" w:hAnsi="Palatino Linotype" w:cstheme="minorHAnsi"/>
          <w:b/>
          <w:i/>
          <w:sz w:val="19"/>
          <w:szCs w:val="19"/>
        </w:rPr>
        <w:t xml:space="preserve"> του Μέρους Ι</w:t>
      </w:r>
      <w:r w:rsidRPr="00A30B1D">
        <w:rPr>
          <w:rFonts w:ascii="Palatino Linotype" w:hAnsi="Palatino Linotype" w:cstheme="minorHAnsi"/>
          <w:b/>
          <w:i/>
          <w:sz w:val="19"/>
          <w:szCs w:val="19"/>
          <w:lang w:val="en-US"/>
        </w:rPr>
        <w:t>V</w:t>
      </w:r>
      <w:r w:rsidRPr="00A30B1D">
        <w:rPr>
          <w:rFonts w:ascii="Palatino Linotype" w:hAnsi="Palatino Linotype" w:cstheme="minorHAnsi"/>
          <w:b/>
          <w:i/>
          <w:sz w:val="19"/>
          <w:szCs w:val="19"/>
        </w:rPr>
        <w:t xml:space="preserve"> χωρίς να υποχρεούται να συμπληρώσει οποιαδήποτε άλλη ενότητα του Μέρους Ι</w:t>
      </w:r>
      <w:r w:rsidRPr="00A30B1D">
        <w:rPr>
          <w:rFonts w:ascii="Palatino Linotype" w:hAnsi="Palatino Linotype" w:cstheme="minorHAnsi"/>
          <w:b/>
          <w:i/>
          <w:sz w:val="19"/>
          <w:szCs w:val="19"/>
          <w:lang w:val="en-US"/>
        </w:rPr>
        <w:t>V</w:t>
      </w:r>
      <w:r w:rsidRPr="00A30B1D">
        <w:rPr>
          <w:rFonts w:ascii="Palatino Linotype" w:hAnsi="Palatino Linotype" w:cstheme="minorHAnsi"/>
          <w:b/>
          <w:i/>
          <w:sz w:val="19"/>
          <w:szCs w:val="19"/>
        </w:rPr>
        <w:t>:</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bl>
    <w:p w:rsidR="00D2792B" w:rsidRPr="00A30B1D" w:rsidRDefault="00D2792B" w:rsidP="00D2792B">
      <w:pPr>
        <w:pStyle w:val="SectionTitle"/>
        <w:rPr>
          <w:rFonts w:ascii="Palatino Linotype" w:hAnsi="Palatino Linotype" w:cstheme="minorHAnsi"/>
          <w:sz w:val="19"/>
          <w:szCs w:val="19"/>
        </w:rPr>
      </w:pPr>
    </w:p>
    <w:p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sz w:val="19"/>
          <w:szCs w:val="19"/>
        </w:rPr>
        <w:t>Α: Καταλληλότητα</w:t>
      </w:r>
    </w:p>
    <w:p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 xml:space="preserve">Ο οικονομικός φορέας πρέπει να  παράσχει πληροφορίες </w:t>
      </w:r>
      <w:r w:rsidRPr="00A30B1D">
        <w:rPr>
          <w:rFonts w:ascii="Palatino Linotype" w:hAnsi="Palatino Linotype" w:cstheme="minorHAnsi"/>
          <w:b/>
          <w:i/>
          <w:sz w:val="19"/>
          <w:szCs w:val="19"/>
          <w:u w:val="single"/>
        </w:rPr>
        <w:t>μόνον</w:t>
      </w:r>
      <w:r w:rsidRPr="00A30B1D">
        <w:rPr>
          <w:rFonts w:ascii="Palatino Linotype" w:hAnsi="Palatino Linotype" w:cstheme="minorHAnsi"/>
          <w:b/>
          <w:i/>
          <w:sz w:val="19"/>
          <w:szCs w:val="19"/>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1) Ο οικονομικός φορέας είναι εγγεγραμμένος στα σχετικά επαγγελματικά ή εμπορικά μητρώα</w:t>
            </w:r>
            <w:r w:rsidRPr="00A30B1D">
              <w:rPr>
                <w:rFonts w:ascii="Palatino Linotype" w:hAnsi="Palatino Linotype" w:cstheme="minorHAnsi"/>
                <w:sz w:val="19"/>
                <w:szCs w:val="19"/>
              </w:rPr>
              <w:t xml:space="preserve"> που τηρούνται στην Ελλάδα ή στο κράτος μέλος εγκατάστασής</w:t>
            </w:r>
            <w:r w:rsidRPr="00A30B1D">
              <w:rPr>
                <w:rStyle w:val="12"/>
                <w:rFonts w:ascii="Palatino Linotype" w:hAnsi="Palatino Linotype" w:cstheme="minorHAnsi"/>
                <w:sz w:val="19"/>
                <w:szCs w:val="19"/>
              </w:rPr>
              <w:endnoteReference w:id="32"/>
            </w:r>
            <w:r w:rsidRPr="00A30B1D">
              <w:rPr>
                <w:rFonts w:ascii="Palatino Linotype" w:hAnsi="Palatino Linotype" w:cstheme="minorHAnsi"/>
                <w:sz w:val="19"/>
                <w:szCs w:val="19"/>
              </w:rPr>
              <w:t>; του:</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 xml:space="preserve">(διαδικτυακή διεύθυνση, αρχή ή φορέας έκδοσης, επακριβή στοιχεία αναφοράς των εγγράφων):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p>
        </w:tc>
      </w:tr>
    </w:tbl>
    <w:p w:rsidR="00D2792B" w:rsidRPr="00A30B1D" w:rsidRDefault="00D2792B" w:rsidP="00D2792B">
      <w:pPr>
        <w:jc w:val="center"/>
        <w:rPr>
          <w:rFonts w:ascii="Palatino Linotype" w:hAnsi="Palatino Linotype" w:cstheme="minorHAnsi"/>
          <w:b/>
          <w:bCs/>
          <w:sz w:val="19"/>
          <w:szCs w:val="19"/>
        </w:rPr>
      </w:pPr>
      <w:r w:rsidRPr="00A30B1D">
        <w:rPr>
          <w:rFonts w:ascii="Palatino Linotype" w:hAnsi="Palatino Linotype" w:cstheme="minorHAnsi"/>
          <w:b/>
          <w:bCs/>
          <w:sz w:val="19"/>
          <w:szCs w:val="19"/>
        </w:rPr>
        <w:t xml:space="preserve">  </w:t>
      </w:r>
    </w:p>
    <w:p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Β: Τεχνική και επαγγελματική ικανότητα</w:t>
      </w:r>
    </w:p>
    <w:p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sz w:val="19"/>
          <w:szCs w:val="19"/>
        </w:rPr>
        <w:t>Ο οικονομικός φορέας πρέπει να παράσχε</w:t>
      </w:r>
      <w:r w:rsidRPr="00A30B1D">
        <w:rPr>
          <w:rFonts w:ascii="Palatino Linotype" w:hAnsi="Palatino Linotype" w:cstheme="minorHAnsi"/>
          <w:b/>
          <w:i/>
          <w:sz w:val="19"/>
          <w:szCs w:val="19"/>
        </w:rPr>
        <w:t>ι</w:t>
      </w:r>
      <w:r w:rsidRPr="00A30B1D">
        <w:rPr>
          <w:rFonts w:ascii="Palatino Linotype" w:hAnsi="Palatino Linotype" w:cstheme="minorHAnsi"/>
          <w:b/>
          <w:sz w:val="19"/>
          <w:szCs w:val="19"/>
        </w:rPr>
        <w:t xml:space="preserve"> πληροφορίες </w:t>
      </w:r>
      <w:r w:rsidRPr="00A30B1D">
        <w:rPr>
          <w:rFonts w:ascii="Palatino Linotype" w:hAnsi="Palatino Linotype" w:cstheme="minorHAnsi"/>
          <w:b/>
          <w:sz w:val="19"/>
          <w:szCs w:val="19"/>
          <w:u w:val="single"/>
        </w:rPr>
        <w:t>μόνον</w:t>
      </w:r>
      <w:r w:rsidRPr="00A30B1D">
        <w:rPr>
          <w:rFonts w:ascii="Palatino Linotype" w:hAnsi="Palatino Linotype" w:cstheme="minorHAnsi"/>
          <w:b/>
          <w:sz w:val="19"/>
          <w:szCs w:val="19"/>
        </w:rPr>
        <w:t xml:space="preserve"> όταν τα σχετικά κριτήρια επιλογής έχουν οριστεί από την αναθέτουσα αρχή ή τον αναθέτοντα φορέα  </w:t>
      </w:r>
      <w:r w:rsidRPr="00A30B1D">
        <w:rPr>
          <w:rFonts w:ascii="Palatino Linotype" w:hAnsi="Palatino Linotype" w:cstheme="minorHAnsi"/>
          <w:b/>
          <w:bCs/>
          <w:sz w:val="19"/>
          <w:szCs w:val="19"/>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1) Ο οικονομικός φορέας </w:t>
            </w:r>
            <w:r w:rsidRPr="00A30B1D">
              <w:rPr>
                <w:rFonts w:ascii="Palatino Linotype" w:hAnsi="Palatino Linotype" w:cstheme="minorHAnsi"/>
                <w:b/>
                <w:sz w:val="19"/>
                <w:szCs w:val="19"/>
              </w:rPr>
              <w:t>προτίθεται, να αναθέσει σε τρίτους υπό μορφή υπεργολαβίας</w:t>
            </w:r>
            <w:r w:rsidRPr="00A30B1D">
              <w:rPr>
                <w:rStyle w:val="ab"/>
                <w:rFonts w:ascii="Palatino Linotype" w:hAnsi="Palatino Linotype" w:cstheme="minorHAnsi"/>
                <w:sz w:val="19"/>
                <w:szCs w:val="19"/>
                <w:vertAlign w:val="superscript"/>
              </w:rPr>
              <w:endnoteReference w:id="33"/>
            </w:r>
            <w:r w:rsidRPr="00A30B1D">
              <w:rPr>
                <w:rFonts w:ascii="Palatino Linotype" w:hAnsi="Palatino Linotype" w:cstheme="minorHAnsi"/>
                <w:sz w:val="19"/>
                <w:szCs w:val="19"/>
              </w:rPr>
              <w:t xml:space="preserve"> το ακόλουθο</w:t>
            </w:r>
            <w:r w:rsidRPr="00A30B1D">
              <w:rPr>
                <w:rFonts w:ascii="Palatino Linotype" w:hAnsi="Palatino Linotype" w:cstheme="minorHAnsi"/>
                <w:b/>
                <w:sz w:val="19"/>
                <w:szCs w:val="19"/>
              </w:rPr>
              <w:t xml:space="preserve"> τμήμα (δηλ. ποσοστό)</w:t>
            </w:r>
            <w:r w:rsidRPr="00A30B1D">
              <w:rPr>
                <w:rFonts w:ascii="Palatino Linotype" w:hAnsi="Palatino Linotype" w:cstheme="minorHAnsi"/>
                <w:sz w:val="19"/>
                <w:szCs w:val="19"/>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rsidTr="00D2792B">
        <w:tc>
          <w:tcPr>
            <w:tcW w:w="4479" w:type="dxa"/>
            <w:tcBorders>
              <w:top w:val="single" w:sz="4" w:space="0" w:color="000000"/>
              <w:left w:val="single" w:sz="4" w:space="0" w:color="000000"/>
              <w:bottom w:val="single" w:sz="4" w:space="0" w:color="000000"/>
            </w:tcBorders>
            <w:shd w:val="clear" w:color="auto" w:fill="auto"/>
          </w:tcPr>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2) Για </w:t>
            </w:r>
            <w:r w:rsidRPr="00A30B1D">
              <w:rPr>
                <w:rFonts w:ascii="Palatino Linotype" w:hAnsi="Palatino Linotype" w:cstheme="minorHAnsi"/>
                <w:b/>
                <w:i/>
                <w:sz w:val="19"/>
                <w:szCs w:val="19"/>
              </w:rPr>
              <w:t>δημόσιες συμβάσεις προμηθειών</w:t>
            </w: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Μπορεί ο οικονομικός φορέας να προσκομίσει τα απαιτούμενα </w:t>
            </w:r>
            <w:r w:rsidRPr="00A30B1D">
              <w:rPr>
                <w:rFonts w:ascii="Palatino Linotype" w:hAnsi="Palatino Linotype" w:cstheme="minorHAnsi"/>
                <w:b/>
                <w:sz w:val="19"/>
                <w:szCs w:val="19"/>
              </w:rPr>
              <w:t>πιστοποιητικά</w:t>
            </w:r>
            <w:r w:rsidRPr="00A30B1D">
              <w:rPr>
                <w:rFonts w:ascii="Palatino Linotype" w:hAnsi="Palatino Linotype" w:cstheme="minorHAnsi"/>
                <w:sz w:val="19"/>
                <w:szCs w:val="19"/>
              </w:rPr>
              <w:t xml:space="preserve"> που έχουν εκδοθεί από επίσημα </w:t>
            </w:r>
            <w:r w:rsidRPr="00A30B1D">
              <w:rPr>
                <w:rFonts w:ascii="Palatino Linotype" w:hAnsi="Palatino Linotype" w:cstheme="minorHAnsi"/>
                <w:b/>
                <w:sz w:val="19"/>
                <w:szCs w:val="19"/>
              </w:rPr>
              <w:t>ινστιτούτα ελέγχου ποιότητας</w:t>
            </w:r>
            <w:r w:rsidRPr="00A30B1D">
              <w:rPr>
                <w:rFonts w:ascii="Palatino Linotype" w:hAnsi="Palatino Linotype" w:cstheme="minorHAnsi"/>
                <w:sz w:val="19"/>
                <w:szCs w:val="19"/>
              </w:rPr>
              <w:t xml:space="preserve"> ή υπηρεσίες αναγνωρισμένων ικανοτήτων, με τα οποία βεβαιώνεται η καταλληλότητα των προϊόντων, επαληθευμένη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όχι</w:t>
            </w:r>
            <w:r w:rsidRPr="00A30B1D">
              <w:rPr>
                <w:rFonts w:ascii="Palatino Linotype" w:hAnsi="Palatino Linotype" w:cstheme="minorHAnsi"/>
                <w:sz w:val="19"/>
                <w:szCs w:val="19"/>
              </w:rPr>
              <w:t>, εξηγήστε τους λόγους και αναφέρετε ποια άλλα αποδεικτικά μέσα μπορούν να προσκομιστούν: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2792B" w:rsidRPr="00A30B1D" w:rsidRDefault="00D2792B" w:rsidP="00D2792B">
            <w:pPr>
              <w:snapToGrid w:val="0"/>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rsidR="00D2792B" w:rsidRPr="00A30B1D" w:rsidRDefault="00D2792B" w:rsidP="00D2792B">
            <w:pPr>
              <w:rPr>
                <w:rFonts w:ascii="Palatino Linotype" w:hAnsi="Palatino Linotype" w:cstheme="minorHAnsi"/>
                <w:sz w:val="19"/>
                <w:szCs w:val="19"/>
              </w:rPr>
            </w:pP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 [……][……][……]</w:t>
            </w:r>
          </w:p>
        </w:tc>
      </w:tr>
    </w:tbl>
    <w:p w:rsidR="00D2792B" w:rsidRPr="00A30B1D" w:rsidRDefault="00D2792B" w:rsidP="00D2792B">
      <w:pPr>
        <w:pStyle w:val="SectionTitle"/>
        <w:ind w:firstLine="0"/>
        <w:rPr>
          <w:rFonts w:ascii="Palatino Linotype" w:hAnsi="Palatino Linotype" w:cstheme="minorHAnsi"/>
          <w:sz w:val="19"/>
          <w:szCs w:val="19"/>
        </w:rPr>
      </w:pPr>
    </w:p>
    <w:p w:rsidR="00D2792B" w:rsidRPr="00A30B1D" w:rsidRDefault="00D2792B" w:rsidP="00D2792B">
      <w:pPr>
        <w:jc w:val="center"/>
        <w:rPr>
          <w:rFonts w:ascii="Palatino Linotype" w:hAnsi="Palatino Linotype" w:cstheme="minorHAnsi"/>
          <w:b/>
          <w:bCs/>
          <w:sz w:val="19"/>
          <w:szCs w:val="19"/>
        </w:rPr>
      </w:pPr>
    </w:p>
    <w:p w:rsidR="00D2792B" w:rsidRPr="00A30B1D" w:rsidRDefault="00D2792B" w:rsidP="00D2792B">
      <w:pPr>
        <w:jc w:val="center"/>
        <w:rPr>
          <w:rFonts w:ascii="Palatino Linotype" w:hAnsi="Palatino Linotype" w:cstheme="minorHAnsi"/>
          <w:sz w:val="19"/>
          <w:szCs w:val="19"/>
        </w:rPr>
      </w:pPr>
    </w:p>
    <w:p w:rsidR="00D2792B" w:rsidRPr="00A30B1D" w:rsidRDefault="00D2792B" w:rsidP="00D2792B">
      <w:pPr>
        <w:pStyle w:val="ChapterTitle"/>
        <w:rPr>
          <w:rFonts w:ascii="Palatino Linotype" w:hAnsi="Palatino Linotype" w:cstheme="minorHAnsi"/>
          <w:sz w:val="19"/>
          <w:szCs w:val="19"/>
        </w:rPr>
      </w:pPr>
    </w:p>
    <w:p w:rsidR="00D2792B" w:rsidRPr="00A30B1D" w:rsidRDefault="00D2792B" w:rsidP="00D2792B">
      <w:pPr>
        <w:pStyle w:val="ChapterTitle"/>
        <w:pageBreakBefore/>
        <w:rPr>
          <w:rFonts w:ascii="Palatino Linotype" w:hAnsi="Palatino Linotype" w:cstheme="minorHAnsi"/>
          <w:sz w:val="19"/>
          <w:szCs w:val="19"/>
        </w:rPr>
      </w:pPr>
      <w:r w:rsidRPr="00A30B1D">
        <w:rPr>
          <w:rFonts w:ascii="Palatino Linotype" w:hAnsi="Palatino Linotype" w:cstheme="minorHAnsi"/>
          <w:bCs/>
          <w:sz w:val="19"/>
          <w:szCs w:val="19"/>
        </w:rPr>
        <w:lastRenderedPageBreak/>
        <w:t>Μέρος VI: Τελικές δηλώσεις</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 xml:space="preserve">Ο κάτωθι υπογεγραμμένος, δηλώνω επισήμως ότι </w:t>
      </w:r>
      <w:proofErr w:type="spellStart"/>
      <w:r w:rsidRPr="00A30B1D">
        <w:rPr>
          <w:rFonts w:ascii="Palatino Linotype" w:hAnsi="Palatino Linotype" w:cstheme="minorHAnsi"/>
          <w:i/>
          <w:sz w:val="19"/>
          <w:szCs w:val="19"/>
        </w:rPr>
        <w:t>είμαισε</w:t>
      </w:r>
      <w:proofErr w:type="spellEnd"/>
      <w:r w:rsidRPr="00A30B1D">
        <w:rPr>
          <w:rFonts w:ascii="Palatino Linotype" w:hAnsi="Palatino Linotype" w:cstheme="minorHAnsi"/>
          <w:i/>
          <w:sz w:val="19"/>
          <w:szCs w:val="19"/>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30B1D">
        <w:rPr>
          <w:rStyle w:val="12"/>
          <w:rFonts w:ascii="Palatino Linotype" w:hAnsi="Palatino Linotype" w:cstheme="minorHAnsi"/>
          <w:sz w:val="19"/>
          <w:szCs w:val="19"/>
        </w:rPr>
        <w:endnoteReference w:id="34"/>
      </w:r>
      <w:r w:rsidRPr="00A30B1D">
        <w:rPr>
          <w:rFonts w:ascii="Palatino Linotype" w:hAnsi="Palatino Linotype" w:cstheme="minorHAnsi"/>
          <w:i/>
          <w:sz w:val="19"/>
          <w:szCs w:val="19"/>
        </w:rPr>
        <w:t>, εκτός εάν :</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30B1D">
        <w:rPr>
          <w:rStyle w:val="ab"/>
          <w:rFonts w:ascii="Palatino Linotype" w:hAnsi="Palatino Linotype" w:cstheme="minorHAnsi"/>
          <w:sz w:val="19"/>
          <w:szCs w:val="19"/>
          <w:vertAlign w:val="superscript"/>
        </w:rPr>
        <w:endnoteReference w:id="35"/>
      </w:r>
      <w:r w:rsidRPr="00A30B1D">
        <w:rPr>
          <w:rStyle w:val="ab"/>
          <w:rFonts w:ascii="Palatino Linotype" w:hAnsi="Palatino Linotype" w:cstheme="minorHAnsi"/>
          <w:i/>
          <w:sz w:val="19"/>
          <w:szCs w:val="19"/>
        </w:rPr>
        <w:t>.</w:t>
      </w:r>
    </w:p>
    <w:p w:rsidR="00D2792B" w:rsidRPr="00A30B1D" w:rsidRDefault="00D2792B" w:rsidP="00D2792B">
      <w:pPr>
        <w:rPr>
          <w:rFonts w:ascii="Palatino Linotype" w:hAnsi="Palatino Linotype" w:cstheme="minorHAnsi"/>
          <w:sz w:val="19"/>
          <w:szCs w:val="19"/>
        </w:rPr>
      </w:pPr>
      <w:r w:rsidRPr="00A30B1D">
        <w:rPr>
          <w:rStyle w:val="ab"/>
          <w:rFonts w:ascii="Palatino Linotype" w:hAnsi="Palatino Linotype" w:cstheme="minorHAnsi"/>
          <w:i/>
          <w:sz w:val="19"/>
          <w:szCs w:val="19"/>
        </w:rPr>
        <w:t>β) η αναθέτουσα αρχή ή ο αναθέτων φορέας έχουν ήδη στην κατοχή τους τα σχετικά έγγραφα.</w:t>
      </w: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 xml:space="preserve">Ο κάτωθι υπογεγραμμένος δίδω επισήμως τη συγκατάθεσή μου στο Πανεπιστήμιο Κρήτης,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30B1D">
        <w:rPr>
          <w:rFonts w:ascii="Palatino Linotype" w:hAnsi="Palatino Linotype" w:cstheme="minorHAnsi"/>
          <w:sz w:val="19"/>
          <w:szCs w:val="19"/>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30B1D">
        <w:rPr>
          <w:rFonts w:ascii="Palatino Linotype" w:hAnsi="Palatino Linotype" w:cstheme="minorHAnsi"/>
          <w:i/>
          <w:sz w:val="19"/>
          <w:szCs w:val="19"/>
        </w:rPr>
        <w:t>.</w:t>
      </w:r>
    </w:p>
    <w:p w:rsidR="00D2792B" w:rsidRPr="00A30B1D" w:rsidRDefault="00D2792B" w:rsidP="00D2792B">
      <w:pPr>
        <w:rPr>
          <w:rFonts w:ascii="Palatino Linotype" w:hAnsi="Palatino Linotype" w:cstheme="minorHAnsi"/>
          <w:i/>
          <w:sz w:val="19"/>
          <w:szCs w:val="19"/>
        </w:rPr>
      </w:pPr>
    </w:p>
    <w:p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 xml:space="preserve">Ημερομηνία, τόπος και, όπου ζητείται ή είναι απαραίτητο, υπογραφή(-ές): [……]   </w:t>
      </w:r>
    </w:p>
    <w:p w:rsidR="00D2792B" w:rsidRPr="00A30B1D" w:rsidRDefault="00D2792B" w:rsidP="00D2792B">
      <w:pPr>
        <w:jc w:val="both"/>
        <w:rPr>
          <w:rFonts w:ascii="Palatino Linotype" w:hAnsi="Palatino Linotype" w:cstheme="minorHAnsi"/>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D2792B" w:rsidRPr="00A30B1D" w:rsidRDefault="00D2792B" w:rsidP="00D2792B">
      <w:pPr>
        <w:jc w:val="center"/>
        <w:rPr>
          <w:rFonts w:ascii="Palatino Linotype" w:hAnsi="Palatino Linotype" w:cstheme="minorHAnsi"/>
          <w:b/>
          <w:sz w:val="19"/>
          <w:szCs w:val="19"/>
        </w:rPr>
      </w:pPr>
    </w:p>
    <w:p w:rsidR="00531C56" w:rsidRPr="00E77564" w:rsidRDefault="00531C56" w:rsidP="00531C56">
      <w:pPr>
        <w:jc w:val="center"/>
        <w:rPr>
          <w:rFonts w:ascii="Palatino Linotype" w:hAnsi="Palatino Linotype" w:cstheme="minorHAnsi"/>
          <w:sz w:val="18"/>
        </w:rPr>
      </w:pPr>
    </w:p>
    <w:sectPr w:rsidR="00531C56" w:rsidRPr="00E77564" w:rsidSect="00DC22B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50" w:rsidRDefault="000A3650" w:rsidP="003D5DD9">
      <w:r>
        <w:separator/>
      </w:r>
    </w:p>
  </w:endnote>
  <w:endnote w:type="continuationSeparator" w:id="1">
    <w:p w:rsidR="000A3650" w:rsidRDefault="000A3650" w:rsidP="003D5DD9">
      <w:r>
        <w:continuationSeparator/>
      </w:r>
    </w:p>
  </w:endnote>
  <w:endnote w:id="2">
    <w:p w:rsidR="000A3650" w:rsidRDefault="000A3650" w:rsidP="00D2792B">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0A3650" w:rsidRDefault="000A3650" w:rsidP="00D2792B">
      <w:pPr>
        <w:pStyle w:val="ac"/>
        <w:tabs>
          <w:tab w:val="left" w:pos="284"/>
        </w:tabs>
        <w:ind w:firstLine="0"/>
      </w:pPr>
      <w:r>
        <w:rPr>
          <w:rStyle w:val="af2"/>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A3650" w:rsidRDefault="000A3650" w:rsidP="00D2792B">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A3650" w:rsidRDefault="000A3650" w:rsidP="00D2792B">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A3650" w:rsidRDefault="000A3650" w:rsidP="00D2792B">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0A3650" w:rsidRDefault="000A3650" w:rsidP="00D2792B">
      <w:pPr>
        <w:pStyle w:val="ac"/>
        <w:tabs>
          <w:tab w:val="left" w:pos="284"/>
        </w:tabs>
        <w:ind w:firstLine="0"/>
      </w:pPr>
      <w:r>
        <w:rPr>
          <w:rStyle w:val="af2"/>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0A3650" w:rsidRDefault="000A3650" w:rsidP="00D2792B">
      <w:pPr>
        <w:pStyle w:val="ac"/>
        <w:tabs>
          <w:tab w:val="left" w:pos="284"/>
        </w:tabs>
        <w:ind w:firstLine="0"/>
      </w:pPr>
      <w:r>
        <w:rPr>
          <w:rStyle w:val="af2"/>
        </w:rPr>
        <w:endnoteRef/>
      </w:r>
      <w:r>
        <w:tab/>
      </w:r>
      <w:r>
        <w:t>Τα δικαιολογητικά και η κατάταξη, εάν υπάρχουν, αναφέρονται στην πιστοποίηση.</w:t>
      </w:r>
    </w:p>
  </w:endnote>
  <w:endnote w:id="6">
    <w:p w:rsidR="000A3650" w:rsidRDefault="000A3650" w:rsidP="00D2792B">
      <w:pPr>
        <w:pStyle w:val="ac"/>
        <w:tabs>
          <w:tab w:val="left" w:pos="284"/>
        </w:tabs>
        <w:ind w:firstLine="0"/>
      </w:pPr>
      <w:r>
        <w:rPr>
          <w:rStyle w:val="af2"/>
        </w:rPr>
        <w:endnoteRef/>
      </w:r>
      <w:r>
        <w:tab/>
      </w:r>
      <w:r>
        <w:t>Ειδικότερα ως μέλος ένωσης ή κοινοπραξίας ή άλλου παρόμοιου καθεστώτος.</w:t>
      </w:r>
    </w:p>
  </w:endnote>
  <w:endnote w:id="7">
    <w:p w:rsidR="000A3650" w:rsidRDefault="000A3650" w:rsidP="00D2792B">
      <w:pPr>
        <w:pStyle w:val="ac"/>
        <w:tabs>
          <w:tab w:val="left" w:pos="284"/>
        </w:tabs>
        <w:ind w:firstLine="0"/>
      </w:pPr>
      <w:r>
        <w:rPr>
          <w:rStyle w:val="af2"/>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0A3650" w:rsidRDefault="000A3650" w:rsidP="00D2792B">
      <w:pPr>
        <w:pStyle w:val="ac"/>
        <w:tabs>
          <w:tab w:val="left" w:pos="284"/>
        </w:tabs>
        <w:ind w:firstLine="0"/>
      </w:pPr>
      <w:r>
        <w:rPr>
          <w:rStyle w:val="af2"/>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A3650" w:rsidRDefault="000A3650" w:rsidP="00D2792B">
      <w:pPr>
        <w:pStyle w:val="ac"/>
        <w:tabs>
          <w:tab w:val="left" w:pos="284"/>
        </w:tabs>
        <w:ind w:firstLine="0"/>
      </w:pPr>
      <w:r>
        <w:rPr>
          <w:rStyle w:val="af2"/>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A3650" w:rsidRDefault="000A3650" w:rsidP="00D2792B">
      <w:pPr>
        <w:pStyle w:val="ac"/>
        <w:tabs>
          <w:tab w:val="left" w:pos="284"/>
        </w:tabs>
        <w:ind w:firstLine="0"/>
      </w:pPr>
      <w:r>
        <w:rPr>
          <w:rStyle w:val="af2"/>
        </w:rPr>
        <w:endnoteRef/>
      </w:r>
      <w:r>
        <w:tab/>
      </w:r>
      <w:r>
        <w:t>Σύμφωνα με άρθρο 73 παρ. 1 (β). Στον Κανονισμό ΕΕΕΣ (Κανονισμός ΕΕ 2016/7) αναφέρεται ως “διαφθορά”.</w:t>
      </w:r>
    </w:p>
  </w:endnote>
  <w:endnote w:id="11">
    <w:p w:rsidR="000A3650" w:rsidRDefault="000A3650" w:rsidP="00D2792B">
      <w:pPr>
        <w:pStyle w:val="ac"/>
        <w:tabs>
          <w:tab w:val="left" w:pos="284"/>
        </w:tabs>
        <w:ind w:firstLine="0"/>
      </w:pPr>
      <w:r>
        <w:rPr>
          <w:rStyle w:val="af2"/>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0A3650" w:rsidRDefault="000A3650" w:rsidP="00D2792B">
      <w:pPr>
        <w:pStyle w:val="ac"/>
        <w:tabs>
          <w:tab w:val="left" w:pos="284"/>
        </w:tabs>
        <w:ind w:firstLine="0"/>
      </w:pPr>
      <w:r>
        <w:rPr>
          <w:rStyle w:val="af2"/>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0A3650" w:rsidRDefault="000A3650" w:rsidP="00D2792B">
      <w:pPr>
        <w:pStyle w:val="ac"/>
        <w:tabs>
          <w:tab w:val="left" w:pos="284"/>
        </w:tabs>
        <w:ind w:firstLine="0"/>
      </w:pPr>
      <w:r>
        <w:rPr>
          <w:rStyle w:val="af2"/>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A3650" w:rsidRDefault="000A3650" w:rsidP="00D2792B">
      <w:pPr>
        <w:pStyle w:val="ac"/>
        <w:tabs>
          <w:tab w:val="left" w:pos="284"/>
        </w:tabs>
        <w:ind w:firstLine="0"/>
      </w:pPr>
      <w:r>
        <w:rPr>
          <w:rStyle w:val="af2"/>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0A3650" w:rsidRDefault="000A3650" w:rsidP="00D2792B">
      <w:pPr>
        <w:pStyle w:val="ac"/>
        <w:tabs>
          <w:tab w:val="left" w:pos="284"/>
        </w:tabs>
        <w:ind w:firstLine="0"/>
      </w:pPr>
      <w:r>
        <w:rPr>
          <w:rStyle w:val="af2"/>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A3650" w:rsidRDefault="000A3650" w:rsidP="00D2792B">
      <w:pPr>
        <w:pStyle w:val="ac"/>
        <w:tabs>
          <w:tab w:val="left" w:pos="284"/>
        </w:tabs>
        <w:ind w:firstLine="0"/>
      </w:pPr>
      <w:r>
        <w:rPr>
          <w:rStyle w:val="af2"/>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A3650" w:rsidRDefault="000A3650" w:rsidP="00D2792B">
      <w:pPr>
        <w:pStyle w:val="ac"/>
        <w:tabs>
          <w:tab w:val="left" w:pos="284"/>
        </w:tabs>
        <w:ind w:firstLine="0"/>
      </w:pPr>
      <w:r>
        <w:rPr>
          <w:rStyle w:val="af2"/>
        </w:rPr>
        <w:endnoteRef/>
      </w:r>
      <w:r>
        <w:tab/>
      </w:r>
      <w:r>
        <w:t>Επαναλάβετε όσες φορές χρειάζεται.</w:t>
      </w:r>
    </w:p>
  </w:endnote>
  <w:endnote w:id="18">
    <w:p w:rsidR="000A3650" w:rsidRDefault="000A3650" w:rsidP="00D2792B">
      <w:pPr>
        <w:pStyle w:val="ac"/>
        <w:tabs>
          <w:tab w:val="left" w:pos="284"/>
        </w:tabs>
        <w:ind w:firstLine="0"/>
      </w:pPr>
      <w:r>
        <w:rPr>
          <w:rStyle w:val="af2"/>
        </w:rPr>
        <w:endnoteRef/>
      </w:r>
      <w:r>
        <w:tab/>
      </w:r>
      <w:r>
        <w:t>Επαναλάβετε όσες φορές χρειάζεται.</w:t>
      </w:r>
    </w:p>
  </w:endnote>
  <w:endnote w:id="19">
    <w:p w:rsidR="000A3650" w:rsidRDefault="000A3650" w:rsidP="00D2792B">
      <w:pPr>
        <w:pStyle w:val="ac"/>
        <w:tabs>
          <w:tab w:val="left" w:pos="284"/>
        </w:tabs>
        <w:ind w:firstLine="0"/>
      </w:pPr>
      <w:r>
        <w:rPr>
          <w:rStyle w:val="af2"/>
        </w:rPr>
        <w:endnoteRef/>
      </w:r>
      <w:r>
        <w:tab/>
      </w:r>
      <w:r>
        <w:t>Επαναλάβετε όσες φορές χρειάζεται.</w:t>
      </w:r>
    </w:p>
  </w:endnote>
  <w:endnote w:id="20">
    <w:p w:rsidR="000A3650" w:rsidRDefault="000A3650" w:rsidP="00D2792B">
      <w:pPr>
        <w:pStyle w:val="ac"/>
        <w:tabs>
          <w:tab w:val="left" w:pos="284"/>
        </w:tabs>
        <w:ind w:firstLine="0"/>
      </w:pPr>
      <w:r>
        <w:rPr>
          <w:rStyle w:val="af2"/>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A3650" w:rsidRDefault="000A3650" w:rsidP="00D2792B">
      <w:pPr>
        <w:pStyle w:val="ac"/>
        <w:tabs>
          <w:tab w:val="left" w:pos="284"/>
        </w:tabs>
        <w:ind w:firstLine="0"/>
      </w:pPr>
      <w:r>
        <w:rPr>
          <w:rStyle w:val="af2"/>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0A3650" w:rsidRDefault="000A3650" w:rsidP="00D2792B">
      <w:pPr>
        <w:pStyle w:val="ac"/>
        <w:tabs>
          <w:tab w:val="left" w:pos="284"/>
        </w:tabs>
        <w:ind w:firstLine="0"/>
      </w:pPr>
      <w:r>
        <w:rPr>
          <w:rStyle w:val="af2"/>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A3650" w:rsidRDefault="000A3650" w:rsidP="00D2792B">
      <w:pPr>
        <w:pStyle w:val="ac"/>
        <w:tabs>
          <w:tab w:val="left" w:pos="284"/>
        </w:tabs>
        <w:ind w:firstLine="0"/>
      </w:pPr>
      <w:r>
        <w:rPr>
          <w:rStyle w:val="af2"/>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A3650" w:rsidRDefault="000A3650" w:rsidP="00D2792B">
      <w:pPr>
        <w:pStyle w:val="ac"/>
        <w:tabs>
          <w:tab w:val="left" w:pos="284"/>
        </w:tabs>
        <w:ind w:firstLine="0"/>
      </w:pPr>
      <w:r>
        <w:rPr>
          <w:rStyle w:val="af2"/>
        </w:rPr>
        <w:endnoteRef/>
      </w:r>
      <w:r>
        <w:tab/>
      </w:r>
      <w:r>
        <w:t>Επαναλάβετε όσες φορές χρειάζεται.</w:t>
      </w:r>
    </w:p>
  </w:endnote>
  <w:endnote w:id="25">
    <w:p w:rsidR="000A3650" w:rsidRDefault="000A3650" w:rsidP="00D2792B">
      <w:pPr>
        <w:pStyle w:val="ac"/>
        <w:tabs>
          <w:tab w:val="left" w:pos="284"/>
        </w:tabs>
        <w:ind w:firstLine="0"/>
      </w:pPr>
      <w:r>
        <w:rPr>
          <w:rStyle w:val="af2"/>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A3650" w:rsidRDefault="000A3650" w:rsidP="00D2792B">
      <w:pPr>
        <w:pStyle w:val="ac"/>
        <w:tabs>
          <w:tab w:val="left" w:pos="284"/>
        </w:tabs>
        <w:ind w:firstLine="0"/>
      </w:pPr>
      <w:r>
        <w:rPr>
          <w:rStyle w:val="af2"/>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0A3650" w:rsidRDefault="000A3650" w:rsidP="00D2792B">
      <w:pPr>
        <w:pStyle w:val="ac"/>
        <w:tabs>
          <w:tab w:val="left" w:pos="284"/>
        </w:tabs>
        <w:ind w:firstLine="0"/>
      </w:pPr>
      <w:r>
        <w:rPr>
          <w:rStyle w:val="af2"/>
        </w:rPr>
        <w:endnoteRef/>
      </w:r>
      <w:r>
        <w:tab/>
      </w:r>
      <w:r>
        <w:t>Άρθρο 73 παρ. 5.</w:t>
      </w:r>
    </w:p>
  </w:endnote>
  <w:endnote w:id="28">
    <w:p w:rsidR="000A3650" w:rsidRDefault="000A3650" w:rsidP="00D2792B">
      <w:pPr>
        <w:pStyle w:val="ac"/>
        <w:tabs>
          <w:tab w:val="left" w:pos="284"/>
        </w:tabs>
        <w:ind w:firstLine="0"/>
      </w:pPr>
      <w:r>
        <w:rPr>
          <w:rStyle w:val="af2"/>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0A3650" w:rsidRDefault="000A3650" w:rsidP="00D2792B">
      <w:pPr>
        <w:pStyle w:val="ac"/>
        <w:tabs>
          <w:tab w:val="left" w:pos="284"/>
        </w:tabs>
        <w:ind w:firstLine="0"/>
      </w:pPr>
      <w:r>
        <w:rPr>
          <w:rStyle w:val="af2"/>
        </w:rPr>
        <w:endnoteRef/>
      </w:r>
      <w:r>
        <w:tab/>
      </w:r>
      <w:r>
        <w:t>Όπως προσδιορίζεται στο άρθρο 24 ή στα έγγραφα της σύμβασης</w:t>
      </w:r>
      <w:r>
        <w:rPr>
          <w:b/>
          <w:i/>
        </w:rPr>
        <w:t>.</w:t>
      </w:r>
    </w:p>
  </w:endnote>
  <w:endnote w:id="30">
    <w:p w:rsidR="000A3650" w:rsidRDefault="000A3650" w:rsidP="00D2792B">
      <w:pPr>
        <w:pStyle w:val="ac"/>
        <w:tabs>
          <w:tab w:val="left" w:pos="284"/>
        </w:tabs>
        <w:ind w:firstLine="0"/>
      </w:pPr>
      <w:r>
        <w:rPr>
          <w:rStyle w:val="af2"/>
        </w:rPr>
        <w:endnoteRef/>
      </w:r>
      <w:r>
        <w:tab/>
      </w:r>
      <w:proofErr w:type="spellStart"/>
      <w:r>
        <w:t>Πρβλ</w:t>
      </w:r>
      <w:proofErr w:type="spellEnd"/>
      <w:r>
        <w:t xml:space="preserve"> άρθρο 48.</w:t>
      </w:r>
    </w:p>
  </w:endnote>
  <w:endnote w:id="31">
    <w:p w:rsidR="000A3650" w:rsidRDefault="000A3650" w:rsidP="00D2792B">
      <w:pPr>
        <w:pStyle w:val="ac"/>
        <w:tabs>
          <w:tab w:val="left" w:pos="284"/>
        </w:tabs>
        <w:ind w:firstLine="0"/>
      </w:pPr>
      <w:r>
        <w:rPr>
          <w:rStyle w:val="af2"/>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0A3650" w:rsidRDefault="000A3650" w:rsidP="00D2792B">
      <w:pPr>
        <w:pStyle w:val="ac"/>
        <w:tabs>
          <w:tab w:val="left" w:pos="284"/>
        </w:tabs>
        <w:ind w:firstLine="0"/>
      </w:pPr>
      <w:r>
        <w:rPr>
          <w:rStyle w:val="af2"/>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0A3650" w:rsidRDefault="000A3650" w:rsidP="00D2792B">
      <w:pPr>
        <w:pStyle w:val="ac"/>
        <w:tabs>
          <w:tab w:val="left" w:pos="284"/>
        </w:tabs>
        <w:ind w:firstLine="0"/>
      </w:pPr>
      <w:r>
        <w:rPr>
          <w:rStyle w:val="af2"/>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0A3650" w:rsidRDefault="000A3650" w:rsidP="00D2792B">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35">
    <w:p w:rsidR="000A3650" w:rsidRDefault="000A3650" w:rsidP="00D2792B">
      <w:pPr>
        <w:pStyle w:val="ac"/>
        <w:tabs>
          <w:tab w:val="left" w:pos="284"/>
        </w:tabs>
        <w:ind w:firstLine="0"/>
        <w:rPr>
          <w:i/>
        </w:rPr>
      </w:pPr>
      <w:r>
        <w:rPr>
          <w:rStyle w:val="af2"/>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0A3650" w:rsidRDefault="000A3650" w:rsidP="00D2792B">
      <w:pPr>
        <w:pStyle w:val="ac"/>
        <w:tabs>
          <w:tab w:val="left" w:pos="284"/>
        </w:tabs>
        <w:ind w:firstLine="0"/>
        <w:rPr>
          <w:i/>
        </w:rPr>
      </w:pPr>
    </w:p>
    <w:p w:rsidR="000A3650" w:rsidRDefault="000A3650" w:rsidP="00D2792B">
      <w:pPr>
        <w:pStyle w:val="ac"/>
        <w:tabs>
          <w:tab w:val="left" w:pos="284"/>
        </w:tabs>
        <w:ind w:firstLine="0"/>
        <w:rPr>
          <w:i/>
        </w:rPr>
      </w:pPr>
    </w:p>
    <w:p w:rsidR="000A3650" w:rsidRPr="00A30B1D" w:rsidRDefault="000A3650" w:rsidP="00D2792B">
      <w:pPr>
        <w:pStyle w:val="ac"/>
        <w:tabs>
          <w:tab w:val="left" w:pos="284"/>
        </w:tabs>
        <w:ind w:firstLine="0"/>
        <w:rPr>
          <w:rFonts w:ascii="Palatino Linotype" w:hAnsi="Palatino Linotype"/>
          <w:kern w:val="0"/>
          <w:sz w:val="19"/>
          <w:szCs w:val="19"/>
        </w:rPr>
      </w:pPr>
    </w:p>
    <w:p w:rsidR="000A3650" w:rsidRPr="00A30B1D" w:rsidRDefault="000A3650" w:rsidP="00D2792B">
      <w:pPr>
        <w:pStyle w:val="ac"/>
        <w:tabs>
          <w:tab w:val="left" w:pos="284"/>
        </w:tabs>
        <w:ind w:firstLine="0"/>
        <w:rPr>
          <w:rFonts w:ascii="Palatino Linotype" w:hAnsi="Palatino Linotype"/>
          <w:kern w:val="0"/>
          <w:sz w:val="19"/>
          <w:szCs w:val="19"/>
        </w:rPr>
      </w:pPr>
    </w:p>
    <w:p w:rsidR="000A3650" w:rsidRPr="00A30B1D" w:rsidRDefault="000A3650" w:rsidP="00D2792B">
      <w:pPr>
        <w:pStyle w:val="ac"/>
        <w:tabs>
          <w:tab w:val="left" w:pos="284"/>
        </w:tabs>
        <w:ind w:firstLine="0"/>
        <w:rPr>
          <w:rFonts w:ascii="Palatino Linotype" w:hAnsi="Palatino Linotype"/>
          <w:sz w:val="19"/>
          <w:szCs w:val="19"/>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50" w:rsidRDefault="000A36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50" w:rsidRDefault="000A3650">
    <w:pPr>
      <w:pStyle w:val="a9"/>
      <w:jc w:val="center"/>
    </w:pPr>
    <w:r>
      <w:t xml:space="preserve">Σελίδα </w:t>
    </w:r>
    <w:r>
      <w:rPr>
        <w:b/>
        <w:bCs/>
      </w:rPr>
      <w:fldChar w:fldCharType="begin"/>
    </w:r>
    <w:r>
      <w:rPr>
        <w:b/>
        <w:bCs/>
      </w:rPr>
      <w:instrText>PAGE</w:instrText>
    </w:r>
    <w:r>
      <w:rPr>
        <w:b/>
        <w:bCs/>
      </w:rPr>
      <w:fldChar w:fldCharType="separate"/>
    </w:r>
    <w:r w:rsidR="007D44E3">
      <w:rPr>
        <w:b/>
        <w:bCs/>
        <w:noProof/>
      </w:rPr>
      <w:t>4</w:t>
    </w:r>
    <w:r>
      <w:rPr>
        <w:b/>
        <w:bCs/>
      </w:rPr>
      <w:fldChar w:fldCharType="end"/>
    </w:r>
    <w:r>
      <w:t xml:space="preserve"> από </w:t>
    </w:r>
    <w:r>
      <w:rPr>
        <w:b/>
        <w:bCs/>
      </w:rPr>
      <w:fldChar w:fldCharType="begin"/>
    </w:r>
    <w:r>
      <w:rPr>
        <w:b/>
        <w:bCs/>
      </w:rPr>
      <w:instrText>NUMPAGES</w:instrText>
    </w:r>
    <w:r>
      <w:rPr>
        <w:b/>
        <w:bCs/>
      </w:rPr>
      <w:fldChar w:fldCharType="separate"/>
    </w:r>
    <w:r w:rsidR="007D44E3">
      <w:rPr>
        <w:b/>
        <w:bCs/>
        <w:noProof/>
      </w:rPr>
      <w:t>44</w:t>
    </w:r>
    <w:r>
      <w:rPr>
        <w:b/>
        <w:bCs/>
      </w:rPr>
      <w:fldChar w:fldCharType="end"/>
    </w:r>
  </w:p>
  <w:p w:rsidR="000A3650" w:rsidRDefault="000A3650">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50" w:rsidRDefault="000A36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50" w:rsidRDefault="000A3650" w:rsidP="003D5DD9">
      <w:r>
        <w:separator/>
      </w:r>
    </w:p>
  </w:footnote>
  <w:footnote w:type="continuationSeparator" w:id="1">
    <w:p w:rsidR="000A3650" w:rsidRDefault="000A3650"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4">
    <w:nsid w:val="0000000A"/>
    <w:multiLevelType w:val="singleLevel"/>
    <w:tmpl w:val="0000000A"/>
    <w:lvl w:ilvl="0">
      <w:start w:val="1"/>
      <w:numFmt w:val="bullet"/>
      <w:lvlText w:val=""/>
      <w:lvlJc w:val="left"/>
      <w:pPr>
        <w:tabs>
          <w:tab w:val="num" w:pos="0"/>
        </w:tabs>
        <w:ind w:left="720" w:hanging="360"/>
      </w:pPr>
      <w:rPr>
        <w:rFonts w:ascii="Wingdings" w:hAnsi="Wingdings" w:cs="Wingdings" w:hint="default"/>
        <w:color w:val="auto"/>
        <w:szCs w:val="22"/>
        <w:lang w:val="el-GR"/>
      </w:rPr>
    </w:lvl>
  </w:abstractNum>
  <w:abstractNum w:abstractNumId="5">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6">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CEA0E92"/>
    <w:multiLevelType w:val="hybridMultilevel"/>
    <w:tmpl w:val="1CE00E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4D84745"/>
    <w:multiLevelType w:val="hybridMultilevel"/>
    <w:tmpl w:val="CAEA22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3CB6833"/>
    <w:multiLevelType w:val="hybridMultilevel"/>
    <w:tmpl w:val="5D5E3F6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99A35D4"/>
    <w:multiLevelType w:val="hybridMultilevel"/>
    <w:tmpl w:val="9C62CB94"/>
    <w:lvl w:ilvl="0" w:tplc="04A4477A">
      <w:start w:val="1"/>
      <w:numFmt w:val="bullet"/>
      <w:lvlText w:val="-"/>
      <w:lvlJc w:val="left"/>
      <w:pPr>
        <w:ind w:left="360" w:hanging="360"/>
      </w:pPr>
      <w:rPr>
        <w:rFonts w:ascii="SimSun" w:eastAsia="SimSun" w:hAnsi="SimSun" w:hint="eastAsia"/>
      </w:rPr>
    </w:lvl>
    <w:lvl w:ilvl="1" w:tplc="0408000F">
      <w:start w:val="1"/>
      <w:numFmt w:val="decimal"/>
      <w:lvlText w:val="%2."/>
      <w:lvlJc w:val="left"/>
      <w:pPr>
        <w:tabs>
          <w:tab w:val="num" w:pos="1080"/>
        </w:tabs>
        <w:ind w:left="1080" w:hanging="360"/>
      </w:pPr>
      <w:rPr>
        <w:rFonts w:hint="eastAsia"/>
      </w:rPr>
    </w:lvl>
    <w:lvl w:ilvl="2" w:tplc="04A4477A">
      <w:start w:val="1"/>
      <w:numFmt w:val="bullet"/>
      <w:lvlText w:val="-"/>
      <w:lvlJc w:val="left"/>
      <w:pPr>
        <w:ind w:left="1800" w:hanging="360"/>
      </w:pPr>
      <w:rPr>
        <w:rFonts w:ascii="SimSun" w:eastAsia="SimSun" w:hAnsi="SimSun" w:hint="eastAsia"/>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0">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1">
    <w:nsid w:val="38F53C81"/>
    <w:multiLevelType w:val="hybridMultilevel"/>
    <w:tmpl w:val="C13CB7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3">
    <w:nsid w:val="4CAA5ED3"/>
    <w:multiLevelType w:val="hybridMultilevel"/>
    <w:tmpl w:val="189EA5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1EA4DF9"/>
    <w:multiLevelType w:val="hybridMultilevel"/>
    <w:tmpl w:val="446AF606"/>
    <w:lvl w:ilvl="0" w:tplc="48D46D96">
      <w:start w:val="1"/>
      <w:numFmt w:val="decimal"/>
      <w:lvlText w:val="%1."/>
      <w:lvlJc w:val="left"/>
      <w:pPr>
        <w:ind w:left="36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nsid w:val="54214AF6"/>
    <w:multiLevelType w:val="hybridMultilevel"/>
    <w:tmpl w:val="446AF606"/>
    <w:lvl w:ilvl="0" w:tplc="48D46D96">
      <w:start w:val="1"/>
      <w:numFmt w:val="decimal"/>
      <w:lvlText w:val="%1."/>
      <w:lvlJc w:val="left"/>
      <w:pPr>
        <w:ind w:left="36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7">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29">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nsid w:val="60EB7441"/>
    <w:multiLevelType w:val="hybridMultilevel"/>
    <w:tmpl w:val="7E66A8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33">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34">
    <w:nsid w:val="782E55B5"/>
    <w:multiLevelType w:val="hybridMultilevel"/>
    <w:tmpl w:val="942837C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0"/>
  </w:num>
  <w:num w:numId="3">
    <w:abstractNumId w:val="17"/>
  </w:num>
  <w:num w:numId="4">
    <w:abstractNumId w:val="19"/>
  </w:num>
  <w:num w:numId="5">
    <w:abstractNumId w:val="26"/>
  </w:num>
  <w:num w:numId="6">
    <w:abstractNumId w:val="9"/>
  </w:num>
  <w:num w:numId="7">
    <w:abstractNumId w:val="16"/>
  </w:num>
  <w:num w:numId="8">
    <w:abstractNumId w:val="2"/>
  </w:num>
  <w:num w:numId="9">
    <w:abstractNumId w:val="3"/>
  </w:num>
  <w:num w:numId="10">
    <w:abstractNumId w:val="27"/>
  </w:num>
  <w:num w:numId="11">
    <w:abstractNumId w:val="25"/>
  </w:num>
  <w:num w:numId="12">
    <w:abstractNumId w:val="11"/>
  </w:num>
  <w:num w:numId="13">
    <w:abstractNumId w:val="20"/>
  </w:num>
  <w:num w:numId="14">
    <w:abstractNumId w:val="7"/>
  </w:num>
  <w:num w:numId="15">
    <w:abstractNumId w:val="12"/>
  </w:num>
  <w:num w:numId="16">
    <w:abstractNumId w:val="29"/>
  </w:num>
  <w:num w:numId="17">
    <w:abstractNumId w:val="36"/>
  </w:num>
  <w:num w:numId="18">
    <w:abstractNumId w:val="13"/>
  </w:num>
  <w:num w:numId="19">
    <w:abstractNumId w:val="6"/>
  </w:num>
  <w:num w:numId="20">
    <w:abstractNumId w:val="15"/>
  </w:num>
  <w:num w:numId="21">
    <w:abstractNumId w:val="34"/>
  </w:num>
  <w:num w:numId="22">
    <w:abstractNumId w:val="14"/>
  </w:num>
  <w:num w:numId="23">
    <w:abstractNumId w:val="32"/>
  </w:num>
  <w:num w:numId="24">
    <w:abstractNumId w:val="21"/>
  </w:num>
  <w:num w:numId="25">
    <w:abstractNumId w:val="1"/>
  </w:num>
  <w:num w:numId="26">
    <w:abstractNumId w:val="4"/>
  </w:num>
  <w:num w:numId="27">
    <w:abstractNumId w:val="35"/>
  </w:num>
  <w:num w:numId="28">
    <w:abstractNumId w:val="31"/>
  </w:num>
  <w:num w:numId="29">
    <w:abstractNumId w:val="23"/>
  </w:num>
  <w:num w:numId="30">
    <w:abstractNumId w:val="8"/>
  </w:num>
  <w:num w:numId="31">
    <w:abstractNumId w:val="10"/>
  </w:num>
  <w:num w:numId="32">
    <w:abstractNumId w:val="24"/>
  </w:num>
  <w:num w:numId="33">
    <w:abstractNumId w:val="28"/>
  </w:num>
  <w:num w:numId="34">
    <w:abstractNumId w:val="33"/>
  </w:num>
  <w:num w:numId="35">
    <w:abstractNumId w:val="22"/>
  </w:num>
  <w:num w:numId="36">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defaultTabStop w:val="720"/>
  <w:drawingGridHorizontalSpacing w:val="120"/>
  <w:displayHorizontalDrawingGridEvery w:val="2"/>
  <w:characterSpacingControl w:val="doNotCompress"/>
  <w:hdrShapeDefaults>
    <o:shapedefaults v:ext="edit" spidmax="65537"/>
  </w:hdrShapeDefaults>
  <w:footnotePr>
    <w:footnote w:id="0"/>
    <w:footnote w:id="1"/>
  </w:footnotePr>
  <w:endnotePr>
    <w:endnote w:id="0"/>
    <w:endnote w:id="1"/>
  </w:endnotePr>
  <w:compat/>
  <w:rsids>
    <w:rsidRoot w:val="007774BE"/>
    <w:rsid w:val="000077D6"/>
    <w:rsid w:val="00010D95"/>
    <w:rsid w:val="00020E76"/>
    <w:rsid w:val="00021BBD"/>
    <w:rsid w:val="00025B30"/>
    <w:rsid w:val="00027B79"/>
    <w:rsid w:val="0004277B"/>
    <w:rsid w:val="00042B22"/>
    <w:rsid w:val="000439E2"/>
    <w:rsid w:val="00043D9B"/>
    <w:rsid w:val="00052601"/>
    <w:rsid w:val="00055A7A"/>
    <w:rsid w:val="0006023A"/>
    <w:rsid w:val="0006153E"/>
    <w:rsid w:val="00071F72"/>
    <w:rsid w:val="000835F0"/>
    <w:rsid w:val="000853A8"/>
    <w:rsid w:val="000901F2"/>
    <w:rsid w:val="00092105"/>
    <w:rsid w:val="00092C69"/>
    <w:rsid w:val="0009411B"/>
    <w:rsid w:val="000A3650"/>
    <w:rsid w:val="000A3808"/>
    <w:rsid w:val="000A5540"/>
    <w:rsid w:val="000A61CA"/>
    <w:rsid w:val="000B35F2"/>
    <w:rsid w:val="000C1940"/>
    <w:rsid w:val="000C4B06"/>
    <w:rsid w:val="000C5584"/>
    <w:rsid w:val="000D3609"/>
    <w:rsid w:val="000D7959"/>
    <w:rsid w:val="000E22BE"/>
    <w:rsid w:val="000E2A89"/>
    <w:rsid w:val="000E2D42"/>
    <w:rsid w:val="000E540E"/>
    <w:rsid w:val="000E57CC"/>
    <w:rsid w:val="000F6A11"/>
    <w:rsid w:val="00100233"/>
    <w:rsid w:val="00101D1E"/>
    <w:rsid w:val="00103861"/>
    <w:rsid w:val="00104E5E"/>
    <w:rsid w:val="00123F1F"/>
    <w:rsid w:val="00125FFC"/>
    <w:rsid w:val="00133D58"/>
    <w:rsid w:val="0013418B"/>
    <w:rsid w:val="00134988"/>
    <w:rsid w:val="001364E2"/>
    <w:rsid w:val="00142866"/>
    <w:rsid w:val="00143047"/>
    <w:rsid w:val="00144CDD"/>
    <w:rsid w:val="0014507E"/>
    <w:rsid w:val="0014656B"/>
    <w:rsid w:val="00147D9A"/>
    <w:rsid w:val="001513E6"/>
    <w:rsid w:val="00151A4C"/>
    <w:rsid w:val="00160EC2"/>
    <w:rsid w:val="0016426A"/>
    <w:rsid w:val="0016561E"/>
    <w:rsid w:val="0016652C"/>
    <w:rsid w:val="00167138"/>
    <w:rsid w:val="001717C1"/>
    <w:rsid w:val="00171A80"/>
    <w:rsid w:val="0017516E"/>
    <w:rsid w:val="00181510"/>
    <w:rsid w:val="00185615"/>
    <w:rsid w:val="00185BAC"/>
    <w:rsid w:val="00187D09"/>
    <w:rsid w:val="001928DE"/>
    <w:rsid w:val="001933CC"/>
    <w:rsid w:val="00196B3A"/>
    <w:rsid w:val="00197661"/>
    <w:rsid w:val="00197E50"/>
    <w:rsid w:val="001A1058"/>
    <w:rsid w:val="001A14DE"/>
    <w:rsid w:val="001B0BE7"/>
    <w:rsid w:val="001B1428"/>
    <w:rsid w:val="001B398E"/>
    <w:rsid w:val="001B3F37"/>
    <w:rsid w:val="001B6A6B"/>
    <w:rsid w:val="001C016D"/>
    <w:rsid w:val="001C17A2"/>
    <w:rsid w:val="001D2982"/>
    <w:rsid w:val="001F190F"/>
    <w:rsid w:val="00201BF6"/>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64E1"/>
    <w:rsid w:val="00277103"/>
    <w:rsid w:val="00284CF3"/>
    <w:rsid w:val="00286B66"/>
    <w:rsid w:val="0029626A"/>
    <w:rsid w:val="002A2CCB"/>
    <w:rsid w:val="002B6B81"/>
    <w:rsid w:val="002D2BD2"/>
    <w:rsid w:val="002D5010"/>
    <w:rsid w:val="002D782A"/>
    <w:rsid w:val="002E1B81"/>
    <w:rsid w:val="002E2C5C"/>
    <w:rsid w:val="002E3931"/>
    <w:rsid w:val="002E6DD7"/>
    <w:rsid w:val="002E79C7"/>
    <w:rsid w:val="00300E9E"/>
    <w:rsid w:val="00304CB6"/>
    <w:rsid w:val="003051AE"/>
    <w:rsid w:val="00315DD4"/>
    <w:rsid w:val="00320202"/>
    <w:rsid w:val="0032286D"/>
    <w:rsid w:val="003233E9"/>
    <w:rsid w:val="00334B63"/>
    <w:rsid w:val="00336251"/>
    <w:rsid w:val="0034645B"/>
    <w:rsid w:val="00353C5A"/>
    <w:rsid w:val="003603C6"/>
    <w:rsid w:val="003613C8"/>
    <w:rsid w:val="0036333B"/>
    <w:rsid w:val="00363B25"/>
    <w:rsid w:val="003641FD"/>
    <w:rsid w:val="00371922"/>
    <w:rsid w:val="00372BD3"/>
    <w:rsid w:val="00384D47"/>
    <w:rsid w:val="00385F85"/>
    <w:rsid w:val="003916AF"/>
    <w:rsid w:val="00391DA0"/>
    <w:rsid w:val="003924D3"/>
    <w:rsid w:val="0039627A"/>
    <w:rsid w:val="003A030D"/>
    <w:rsid w:val="003A12D9"/>
    <w:rsid w:val="003A1D8A"/>
    <w:rsid w:val="003A1DF1"/>
    <w:rsid w:val="003A4DDF"/>
    <w:rsid w:val="003B1C90"/>
    <w:rsid w:val="003B5054"/>
    <w:rsid w:val="003C4F75"/>
    <w:rsid w:val="003D1350"/>
    <w:rsid w:val="003D1D5F"/>
    <w:rsid w:val="003D3E9C"/>
    <w:rsid w:val="003D48FB"/>
    <w:rsid w:val="003D5DD9"/>
    <w:rsid w:val="003E0C88"/>
    <w:rsid w:val="003E1E25"/>
    <w:rsid w:val="003E2298"/>
    <w:rsid w:val="003E56DC"/>
    <w:rsid w:val="003E7DA0"/>
    <w:rsid w:val="003F1D60"/>
    <w:rsid w:val="003F6EAC"/>
    <w:rsid w:val="0040000A"/>
    <w:rsid w:val="00403F01"/>
    <w:rsid w:val="00411331"/>
    <w:rsid w:val="00412123"/>
    <w:rsid w:val="00420764"/>
    <w:rsid w:val="00421289"/>
    <w:rsid w:val="0042235C"/>
    <w:rsid w:val="0042623C"/>
    <w:rsid w:val="0043564A"/>
    <w:rsid w:val="00435C3F"/>
    <w:rsid w:val="00435FB6"/>
    <w:rsid w:val="004407E5"/>
    <w:rsid w:val="0044350E"/>
    <w:rsid w:val="00447C54"/>
    <w:rsid w:val="00456CDC"/>
    <w:rsid w:val="00463BBF"/>
    <w:rsid w:val="00467F00"/>
    <w:rsid w:val="00471F25"/>
    <w:rsid w:val="00477D9A"/>
    <w:rsid w:val="0048021A"/>
    <w:rsid w:val="0048075B"/>
    <w:rsid w:val="004846CB"/>
    <w:rsid w:val="004863B7"/>
    <w:rsid w:val="0048657B"/>
    <w:rsid w:val="004915A3"/>
    <w:rsid w:val="00495FBD"/>
    <w:rsid w:val="00496C4D"/>
    <w:rsid w:val="00497B7C"/>
    <w:rsid w:val="004C4F8A"/>
    <w:rsid w:val="004D100D"/>
    <w:rsid w:val="004D300B"/>
    <w:rsid w:val="004D4DBA"/>
    <w:rsid w:val="004D59AB"/>
    <w:rsid w:val="004D705B"/>
    <w:rsid w:val="004E2635"/>
    <w:rsid w:val="004F4682"/>
    <w:rsid w:val="005008D6"/>
    <w:rsid w:val="00500B71"/>
    <w:rsid w:val="00501E36"/>
    <w:rsid w:val="00503775"/>
    <w:rsid w:val="0050589C"/>
    <w:rsid w:val="0050717D"/>
    <w:rsid w:val="005074B5"/>
    <w:rsid w:val="005076C3"/>
    <w:rsid w:val="00510301"/>
    <w:rsid w:val="00511BF5"/>
    <w:rsid w:val="005134A9"/>
    <w:rsid w:val="005134E0"/>
    <w:rsid w:val="00515030"/>
    <w:rsid w:val="005158F3"/>
    <w:rsid w:val="005277E5"/>
    <w:rsid w:val="00531C56"/>
    <w:rsid w:val="00537268"/>
    <w:rsid w:val="00537FBA"/>
    <w:rsid w:val="00542AD3"/>
    <w:rsid w:val="00544319"/>
    <w:rsid w:val="005450EB"/>
    <w:rsid w:val="00555116"/>
    <w:rsid w:val="00555C33"/>
    <w:rsid w:val="005579D6"/>
    <w:rsid w:val="00565E53"/>
    <w:rsid w:val="00567470"/>
    <w:rsid w:val="00570413"/>
    <w:rsid w:val="00570610"/>
    <w:rsid w:val="00572025"/>
    <w:rsid w:val="005900C5"/>
    <w:rsid w:val="00590DE8"/>
    <w:rsid w:val="00591A2B"/>
    <w:rsid w:val="00593620"/>
    <w:rsid w:val="00593FBC"/>
    <w:rsid w:val="005948AF"/>
    <w:rsid w:val="005949BA"/>
    <w:rsid w:val="00595AF1"/>
    <w:rsid w:val="005A63D8"/>
    <w:rsid w:val="005A7DBF"/>
    <w:rsid w:val="005B27BA"/>
    <w:rsid w:val="005B2A4E"/>
    <w:rsid w:val="005B712F"/>
    <w:rsid w:val="005C0322"/>
    <w:rsid w:val="005C1039"/>
    <w:rsid w:val="005C3D1A"/>
    <w:rsid w:val="005C4437"/>
    <w:rsid w:val="005C51BF"/>
    <w:rsid w:val="005D1CB1"/>
    <w:rsid w:val="005E4205"/>
    <w:rsid w:val="005E4C86"/>
    <w:rsid w:val="005E5A7A"/>
    <w:rsid w:val="005F2458"/>
    <w:rsid w:val="005F3F38"/>
    <w:rsid w:val="0060116C"/>
    <w:rsid w:val="0060447F"/>
    <w:rsid w:val="006139F6"/>
    <w:rsid w:val="0061610B"/>
    <w:rsid w:val="0061659B"/>
    <w:rsid w:val="00623348"/>
    <w:rsid w:val="00624936"/>
    <w:rsid w:val="006261EF"/>
    <w:rsid w:val="0063546B"/>
    <w:rsid w:val="00642D64"/>
    <w:rsid w:val="00642E71"/>
    <w:rsid w:val="00645D1E"/>
    <w:rsid w:val="0064664D"/>
    <w:rsid w:val="00657D86"/>
    <w:rsid w:val="00660012"/>
    <w:rsid w:val="00662425"/>
    <w:rsid w:val="00666C99"/>
    <w:rsid w:val="006706B0"/>
    <w:rsid w:val="0067454B"/>
    <w:rsid w:val="006778AE"/>
    <w:rsid w:val="006812FB"/>
    <w:rsid w:val="0068631A"/>
    <w:rsid w:val="006A2EF9"/>
    <w:rsid w:val="006A4C0F"/>
    <w:rsid w:val="006A7E9D"/>
    <w:rsid w:val="006A7F75"/>
    <w:rsid w:val="006B117A"/>
    <w:rsid w:val="006B17A8"/>
    <w:rsid w:val="006B4093"/>
    <w:rsid w:val="006B5A7F"/>
    <w:rsid w:val="006B7B3D"/>
    <w:rsid w:val="006C21D5"/>
    <w:rsid w:val="006C63E9"/>
    <w:rsid w:val="006C7325"/>
    <w:rsid w:val="006D4425"/>
    <w:rsid w:val="006D4ADD"/>
    <w:rsid w:val="006E19F8"/>
    <w:rsid w:val="006E5E73"/>
    <w:rsid w:val="006E675C"/>
    <w:rsid w:val="006E7801"/>
    <w:rsid w:val="006E796B"/>
    <w:rsid w:val="006F40AA"/>
    <w:rsid w:val="006F5C0E"/>
    <w:rsid w:val="007019AB"/>
    <w:rsid w:val="00714828"/>
    <w:rsid w:val="007224B5"/>
    <w:rsid w:val="0072288E"/>
    <w:rsid w:val="007268BE"/>
    <w:rsid w:val="007271AF"/>
    <w:rsid w:val="007358FC"/>
    <w:rsid w:val="00736525"/>
    <w:rsid w:val="007368DF"/>
    <w:rsid w:val="00742C2E"/>
    <w:rsid w:val="00746525"/>
    <w:rsid w:val="007536E9"/>
    <w:rsid w:val="00765784"/>
    <w:rsid w:val="00765A73"/>
    <w:rsid w:val="00766443"/>
    <w:rsid w:val="00766BA4"/>
    <w:rsid w:val="007709C9"/>
    <w:rsid w:val="007774BE"/>
    <w:rsid w:val="007A0D58"/>
    <w:rsid w:val="007A5760"/>
    <w:rsid w:val="007A6067"/>
    <w:rsid w:val="007A6824"/>
    <w:rsid w:val="007B094C"/>
    <w:rsid w:val="007B34B8"/>
    <w:rsid w:val="007B4138"/>
    <w:rsid w:val="007B72CE"/>
    <w:rsid w:val="007C244F"/>
    <w:rsid w:val="007C776B"/>
    <w:rsid w:val="007D132E"/>
    <w:rsid w:val="007D281C"/>
    <w:rsid w:val="007D44E3"/>
    <w:rsid w:val="007E009B"/>
    <w:rsid w:val="007E25C0"/>
    <w:rsid w:val="007E5F3D"/>
    <w:rsid w:val="007E7966"/>
    <w:rsid w:val="007F70D7"/>
    <w:rsid w:val="00803FCA"/>
    <w:rsid w:val="00804FA3"/>
    <w:rsid w:val="0080650B"/>
    <w:rsid w:val="00807128"/>
    <w:rsid w:val="0081207D"/>
    <w:rsid w:val="008123B9"/>
    <w:rsid w:val="008245A2"/>
    <w:rsid w:val="00825377"/>
    <w:rsid w:val="008254A2"/>
    <w:rsid w:val="0082589D"/>
    <w:rsid w:val="0083312A"/>
    <w:rsid w:val="00833279"/>
    <w:rsid w:val="0083523B"/>
    <w:rsid w:val="00842674"/>
    <w:rsid w:val="00845353"/>
    <w:rsid w:val="00846B6B"/>
    <w:rsid w:val="00850B07"/>
    <w:rsid w:val="00861406"/>
    <w:rsid w:val="00863B3D"/>
    <w:rsid w:val="008646BA"/>
    <w:rsid w:val="008672D5"/>
    <w:rsid w:val="00871CEF"/>
    <w:rsid w:val="00872FE1"/>
    <w:rsid w:val="0087377F"/>
    <w:rsid w:val="008743DC"/>
    <w:rsid w:val="008928D9"/>
    <w:rsid w:val="00896372"/>
    <w:rsid w:val="008A117A"/>
    <w:rsid w:val="008B0D30"/>
    <w:rsid w:val="008B184A"/>
    <w:rsid w:val="008B4AD8"/>
    <w:rsid w:val="008C085E"/>
    <w:rsid w:val="008C14BB"/>
    <w:rsid w:val="008C25CB"/>
    <w:rsid w:val="008D12FE"/>
    <w:rsid w:val="008F70AD"/>
    <w:rsid w:val="0090335D"/>
    <w:rsid w:val="00903DF9"/>
    <w:rsid w:val="0091219C"/>
    <w:rsid w:val="00912A79"/>
    <w:rsid w:val="009141E0"/>
    <w:rsid w:val="00917495"/>
    <w:rsid w:val="00922400"/>
    <w:rsid w:val="00924EDA"/>
    <w:rsid w:val="00930357"/>
    <w:rsid w:val="00931CEF"/>
    <w:rsid w:val="00935A35"/>
    <w:rsid w:val="0094370F"/>
    <w:rsid w:val="0094568E"/>
    <w:rsid w:val="00946127"/>
    <w:rsid w:val="00953D25"/>
    <w:rsid w:val="00953D59"/>
    <w:rsid w:val="00953F1D"/>
    <w:rsid w:val="009559A9"/>
    <w:rsid w:val="00955F15"/>
    <w:rsid w:val="0095630F"/>
    <w:rsid w:val="00956584"/>
    <w:rsid w:val="0095707A"/>
    <w:rsid w:val="0097432C"/>
    <w:rsid w:val="00976A92"/>
    <w:rsid w:val="009823C4"/>
    <w:rsid w:val="009946BD"/>
    <w:rsid w:val="009949C7"/>
    <w:rsid w:val="009A0C74"/>
    <w:rsid w:val="009A1FE9"/>
    <w:rsid w:val="009A5085"/>
    <w:rsid w:val="009A6C4B"/>
    <w:rsid w:val="009B1207"/>
    <w:rsid w:val="009B3559"/>
    <w:rsid w:val="009B4173"/>
    <w:rsid w:val="009C1FE3"/>
    <w:rsid w:val="009C3C20"/>
    <w:rsid w:val="009C6AD8"/>
    <w:rsid w:val="009D04AF"/>
    <w:rsid w:val="009D5B2F"/>
    <w:rsid w:val="009D6865"/>
    <w:rsid w:val="009E406F"/>
    <w:rsid w:val="009E70C7"/>
    <w:rsid w:val="009F0A0F"/>
    <w:rsid w:val="009F4CFD"/>
    <w:rsid w:val="009F6CD2"/>
    <w:rsid w:val="00A0011B"/>
    <w:rsid w:val="00A01AD6"/>
    <w:rsid w:val="00A028EE"/>
    <w:rsid w:val="00A039CE"/>
    <w:rsid w:val="00A21570"/>
    <w:rsid w:val="00A24BDE"/>
    <w:rsid w:val="00A2614D"/>
    <w:rsid w:val="00A3166A"/>
    <w:rsid w:val="00A31F9E"/>
    <w:rsid w:val="00A328F2"/>
    <w:rsid w:val="00A33137"/>
    <w:rsid w:val="00A33687"/>
    <w:rsid w:val="00A36044"/>
    <w:rsid w:val="00A37E95"/>
    <w:rsid w:val="00A41298"/>
    <w:rsid w:val="00A41505"/>
    <w:rsid w:val="00A419CA"/>
    <w:rsid w:val="00A425CE"/>
    <w:rsid w:val="00A45D6E"/>
    <w:rsid w:val="00A55CF5"/>
    <w:rsid w:val="00A60295"/>
    <w:rsid w:val="00A603B9"/>
    <w:rsid w:val="00A64FB4"/>
    <w:rsid w:val="00A677B0"/>
    <w:rsid w:val="00A740AD"/>
    <w:rsid w:val="00A74BB8"/>
    <w:rsid w:val="00A85265"/>
    <w:rsid w:val="00A85CDC"/>
    <w:rsid w:val="00A91066"/>
    <w:rsid w:val="00A913C9"/>
    <w:rsid w:val="00A93E6C"/>
    <w:rsid w:val="00A97735"/>
    <w:rsid w:val="00AA276D"/>
    <w:rsid w:val="00AC33FB"/>
    <w:rsid w:val="00AD6324"/>
    <w:rsid w:val="00AD6D88"/>
    <w:rsid w:val="00AE16BF"/>
    <w:rsid w:val="00AE187B"/>
    <w:rsid w:val="00AE518A"/>
    <w:rsid w:val="00AE5F2C"/>
    <w:rsid w:val="00AF0C71"/>
    <w:rsid w:val="00AF255D"/>
    <w:rsid w:val="00AF38CF"/>
    <w:rsid w:val="00B0063B"/>
    <w:rsid w:val="00B03886"/>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1019"/>
    <w:rsid w:val="00B33123"/>
    <w:rsid w:val="00B3557C"/>
    <w:rsid w:val="00B41C78"/>
    <w:rsid w:val="00B42F12"/>
    <w:rsid w:val="00B44425"/>
    <w:rsid w:val="00B4663A"/>
    <w:rsid w:val="00B51794"/>
    <w:rsid w:val="00B56D12"/>
    <w:rsid w:val="00B61A31"/>
    <w:rsid w:val="00B63069"/>
    <w:rsid w:val="00B734DB"/>
    <w:rsid w:val="00B738A9"/>
    <w:rsid w:val="00B73DFE"/>
    <w:rsid w:val="00B74BDE"/>
    <w:rsid w:val="00B80A27"/>
    <w:rsid w:val="00B86011"/>
    <w:rsid w:val="00B90C1F"/>
    <w:rsid w:val="00B90FB4"/>
    <w:rsid w:val="00B931C8"/>
    <w:rsid w:val="00B93410"/>
    <w:rsid w:val="00B97F08"/>
    <w:rsid w:val="00BA54D1"/>
    <w:rsid w:val="00BB1DC2"/>
    <w:rsid w:val="00BB7CF4"/>
    <w:rsid w:val="00BC3060"/>
    <w:rsid w:val="00BC7478"/>
    <w:rsid w:val="00BD29C5"/>
    <w:rsid w:val="00BD4260"/>
    <w:rsid w:val="00BD6DFA"/>
    <w:rsid w:val="00BD7B98"/>
    <w:rsid w:val="00BE1224"/>
    <w:rsid w:val="00BE5A68"/>
    <w:rsid w:val="00BF0924"/>
    <w:rsid w:val="00C02930"/>
    <w:rsid w:val="00C04E7D"/>
    <w:rsid w:val="00C0729D"/>
    <w:rsid w:val="00C107B2"/>
    <w:rsid w:val="00C126E5"/>
    <w:rsid w:val="00C13B6A"/>
    <w:rsid w:val="00C163F7"/>
    <w:rsid w:val="00C21F27"/>
    <w:rsid w:val="00C265CE"/>
    <w:rsid w:val="00C307F5"/>
    <w:rsid w:val="00C312F7"/>
    <w:rsid w:val="00C3300F"/>
    <w:rsid w:val="00C372FF"/>
    <w:rsid w:val="00C46FA6"/>
    <w:rsid w:val="00C5005A"/>
    <w:rsid w:val="00C56DDD"/>
    <w:rsid w:val="00C62677"/>
    <w:rsid w:val="00C63A42"/>
    <w:rsid w:val="00C63C74"/>
    <w:rsid w:val="00C665AF"/>
    <w:rsid w:val="00C675A7"/>
    <w:rsid w:val="00C70959"/>
    <w:rsid w:val="00C73A38"/>
    <w:rsid w:val="00C756FB"/>
    <w:rsid w:val="00C844D1"/>
    <w:rsid w:val="00C85F6B"/>
    <w:rsid w:val="00C86481"/>
    <w:rsid w:val="00C9244B"/>
    <w:rsid w:val="00C94BAE"/>
    <w:rsid w:val="00C95141"/>
    <w:rsid w:val="00CA27DD"/>
    <w:rsid w:val="00CA45F6"/>
    <w:rsid w:val="00CA7958"/>
    <w:rsid w:val="00CB1E0C"/>
    <w:rsid w:val="00CB2AD2"/>
    <w:rsid w:val="00CB31B4"/>
    <w:rsid w:val="00CB60E7"/>
    <w:rsid w:val="00CC1674"/>
    <w:rsid w:val="00CD0A3A"/>
    <w:rsid w:val="00CD2EEF"/>
    <w:rsid w:val="00CD4F3D"/>
    <w:rsid w:val="00CD5413"/>
    <w:rsid w:val="00CD7CC6"/>
    <w:rsid w:val="00CE2495"/>
    <w:rsid w:val="00CE69BE"/>
    <w:rsid w:val="00CF1CC0"/>
    <w:rsid w:val="00CF1ED7"/>
    <w:rsid w:val="00CF2C7F"/>
    <w:rsid w:val="00CF4E8D"/>
    <w:rsid w:val="00D011D9"/>
    <w:rsid w:val="00D017B1"/>
    <w:rsid w:val="00D04812"/>
    <w:rsid w:val="00D06BA3"/>
    <w:rsid w:val="00D1310F"/>
    <w:rsid w:val="00D1366D"/>
    <w:rsid w:val="00D16BB0"/>
    <w:rsid w:val="00D20B49"/>
    <w:rsid w:val="00D237BE"/>
    <w:rsid w:val="00D2792B"/>
    <w:rsid w:val="00D3199E"/>
    <w:rsid w:val="00D3203A"/>
    <w:rsid w:val="00D36EAD"/>
    <w:rsid w:val="00D40828"/>
    <w:rsid w:val="00D44322"/>
    <w:rsid w:val="00D4489E"/>
    <w:rsid w:val="00D5758C"/>
    <w:rsid w:val="00D645CB"/>
    <w:rsid w:val="00D655F1"/>
    <w:rsid w:val="00D6695F"/>
    <w:rsid w:val="00D80C4E"/>
    <w:rsid w:val="00D82BD7"/>
    <w:rsid w:val="00DA3CA4"/>
    <w:rsid w:val="00DA42E7"/>
    <w:rsid w:val="00DA4DE4"/>
    <w:rsid w:val="00DA76C1"/>
    <w:rsid w:val="00DB22E6"/>
    <w:rsid w:val="00DB4830"/>
    <w:rsid w:val="00DB55BD"/>
    <w:rsid w:val="00DB7651"/>
    <w:rsid w:val="00DC22B5"/>
    <w:rsid w:val="00DC4D0A"/>
    <w:rsid w:val="00DC5374"/>
    <w:rsid w:val="00DD08BB"/>
    <w:rsid w:val="00DD0C9E"/>
    <w:rsid w:val="00DD0E21"/>
    <w:rsid w:val="00DD16FC"/>
    <w:rsid w:val="00DD34C5"/>
    <w:rsid w:val="00DD6F5B"/>
    <w:rsid w:val="00DF01D5"/>
    <w:rsid w:val="00DF0E3A"/>
    <w:rsid w:val="00E002BD"/>
    <w:rsid w:val="00E04140"/>
    <w:rsid w:val="00E12DEC"/>
    <w:rsid w:val="00E12FF9"/>
    <w:rsid w:val="00E139C0"/>
    <w:rsid w:val="00E23549"/>
    <w:rsid w:val="00E274E2"/>
    <w:rsid w:val="00E32E5F"/>
    <w:rsid w:val="00E354F8"/>
    <w:rsid w:val="00E41E1F"/>
    <w:rsid w:val="00E42840"/>
    <w:rsid w:val="00E430DD"/>
    <w:rsid w:val="00E44434"/>
    <w:rsid w:val="00E53009"/>
    <w:rsid w:val="00E53977"/>
    <w:rsid w:val="00E63016"/>
    <w:rsid w:val="00E65853"/>
    <w:rsid w:val="00E7154A"/>
    <w:rsid w:val="00E719D7"/>
    <w:rsid w:val="00E76001"/>
    <w:rsid w:val="00E77564"/>
    <w:rsid w:val="00E8278E"/>
    <w:rsid w:val="00E939C8"/>
    <w:rsid w:val="00EA420A"/>
    <w:rsid w:val="00EB49A2"/>
    <w:rsid w:val="00EB7ED7"/>
    <w:rsid w:val="00EC152C"/>
    <w:rsid w:val="00EC5543"/>
    <w:rsid w:val="00EC63EA"/>
    <w:rsid w:val="00EC7099"/>
    <w:rsid w:val="00EC7921"/>
    <w:rsid w:val="00EE27E7"/>
    <w:rsid w:val="00EE3550"/>
    <w:rsid w:val="00EE4442"/>
    <w:rsid w:val="00EE4E6B"/>
    <w:rsid w:val="00EE5B98"/>
    <w:rsid w:val="00EE64A2"/>
    <w:rsid w:val="00EE6990"/>
    <w:rsid w:val="00EE6E7B"/>
    <w:rsid w:val="00EF182A"/>
    <w:rsid w:val="00EF65AE"/>
    <w:rsid w:val="00EF70A4"/>
    <w:rsid w:val="00EF735E"/>
    <w:rsid w:val="00F02289"/>
    <w:rsid w:val="00F06036"/>
    <w:rsid w:val="00F06D3D"/>
    <w:rsid w:val="00F13BCA"/>
    <w:rsid w:val="00F14BD6"/>
    <w:rsid w:val="00F15033"/>
    <w:rsid w:val="00F1606D"/>
    <w:rsid w:val="00F2084A"/>
    <w:rsid w:val="00F21643"/>
    <w:rsid w:val="00F21C0E"/>
    <w:rsid w:val="00F23EBF"/>
    <w:rsid w:val="00F3325C"/>
    <w:rsid w:val="00F35F07"/>
    <w:rsid w:val="00F36412"/>
    <w:rsid w:val="00F43E86"/>
    <w:rsid w:val="00F476CE"/>
    <w:rsid w:val="00F50CA7"/>
    <w:rsid w:val="00F518EC"/>
    <w:rsid w:val="00F5199B"/>
    <w:rsid w:val="00F5592E"/>
    <w:rsid w:val="00F64172"/>
    <w:rsid w:val="00F64F66"/>
    <w:rsid w:val="00F654AD"/>
    <w:rsid w:val="00F72D22"/>
    <w:rsid w:val="00F84654"/>
    <w:rsid w:val="00F85EB3"/>
    <w:rsid w:val="00F909AF"/>
    <w:rsid w:val="00F90DAF"/>
    <w:rsid w:val="00F923DC"/>
    <w:rsid w:val="00F97707"/>
    <w:rsid w:val="00FA39C2"/>
    <w:rsid w:val="00FA50A6"/>
    <w:rsid w:val="00FB0118"/>
    <w:rsid w:val="00FB7E67"/>
    <w:rsid w:val="00FC1FA0"/>
    <w:rsid w:val="00FC6F15"/>
    <w:rsid w:val="00FD36AE"/>
    <w:rsid w:val="00FD589D"/>
    <w:rsid w:val="00FE3286"/>
    <w:rsid w:val="00FE3575"/>
    <w:rsid w:val="00FE38BA"/>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iPriority w:val="99"/>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aliases w:val="ft"/>
    <w:basedOn w:val="a0"/>
    <w:link w:val="Char3"/>
    <w:unhideWhenUsed/>
    <w:rsid w:val="007774BE"/>
    <w:pPr>
      <w:tabs>
        <w:tab w:val="center" w:pos="4153"/>
        <w:tab w:val="right" w:pos="8306"/>
      </w:tabs>
    </w:pPr>
  </w:style>
  <w:style w:type="character" w:customStyle="1" w:styleId="Char3">
    <w:name w:val="Υποσέλιδο Char"/>
    <w:aliases w:val="ft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WW-FootnoteReference7">
    <w:name w:val="WW-Footnote Reference7"/>
    <w:rsid w:val="00FB0118"/>
    <w:rPr>
      <w:vertAlign w:val="superscript"/>
    </w:rPr>
  </w:style>
  <w:style w:type="paragraph" w:styleId="af3">
    <w:name w:val="footnote text"/>
    <w:basedOn w:val="a0"/>
    <w:link w:val="Char7"/>
    <w:rsid w:val="00FB0118"/>
    <w:pPr>
      <w:ind w:left="425" w:hanging="425"/>
      <w:jc w:val="both"/>
    </w:pPr>
    <w:rPr>
      <w:rFonts w:ascii="Calibri" w:hAnsi="Calibri" w:cs="Calibri"/>
      <w:sz w:val="18"/>
      <w:szCs w:val="20"/>
      <w:lang w:val="en-IE" w:eastAsia="zh-CN"/>
    </w:rPr>
  </w:style>
  <w:style w:type="character" w:customStyle="1" w:styleId="Char7">
    <w:name w:val="Κείμενο υποσημείωσης Char"/>
    <w:basedOn w:val="a1"/>
    <w:link w:val="af3"/>
    <w:rsid w:val="00FB0118"/>
    <w:rPr>
      <w:rFonts w:ascii="Calibri" w:eastAsia="Times New Roman" w:hAnsi="Calibri" w:cs="Calibri"/>
      <w:sz w:val="18"/>
      <w:szCs w:val="20"/>
      <w:lang w:val="en-IE" w:eastAsia="zh-CN"/>
    </w:rPr>
  </w:style>
  <w:style w:type="character" w:customStyle="1" w:styleId="FootnoteReference2">
    <w:name w:val="Footnote Reference2"/>
    <w:rsid w:val="005D1CB1"/>
    <w:rPr>
      <w:vertAlign w:val="superscript"/>
    </w:rPr>
  </w:style>
  <w:style w:type="character" w:styleId="af4">
    <w:name w:val="footnote reference"/>
    <w:uiPriority w:val="99"/>
    <w:rsid w:val="005D1CB1"/>
    <w:rPr>
      <w:vertAlign w:val="superscript"/>
    </w:rPr>
  </w:style>
  <w:style w:type="character" w:customStyle="1" w:styleId="WW-FootnoteReference17">
    <w:name w:val="WW-Footnote Reference17"/>
    <w:rsid w:val="005D1CB1"/>
    <w:rPr>
      <w:vertAlign w:val="superscript"/>
    </w:rPr>
  </w:style>
  <w:style w:type="character" w:customStyle="1" w:styleId="30">
    <w:name w:val="Παραπομπή υποσημείωσης3"/>
    <w:rsid w:val="005D1CB1"/>
    <w:rPr>
      <w:vertAlign w:val="superscript"/>
    </w:rPr>
  </w:style>
  <w:style w:type="character" w:customStyle="1" w:styleId="0">
    <w:name w:val="Παραπομπή υποσημείωσης_0"/>
    <w:uiPriority w:val="99"/>
    <w:rsid w:val="005D1CB1"/>
    <w:rPr>
      <w:vertAlign w:val="superscript"/>
    </w:rPr>
  </w:style>
  <w:style w:type="paragraph" w:customStyle="1" w:styleId="foothanging">
    <w:name w:val="foot_hanging"/>
    <w:basedOn w:val="af3"/>
    <w:rsid w:val="005D1CB1"/>
    <w:pPr>
      <w:ind w:left="426" w:hanging="426"/>
    </w:pPr>
    <w:rPr>
      <w:szCs w:val="18"/>
    </w:rPr>
  </w:style>
  <w:style w:type="character" w:customStyle="1" w:styleId="WW-FootnoteReference19">
    <w:name w:val="WW-Footnote Reference19"/>
    <w:rsid w:val="00F13BCA"/>
    <w:rPr>
      <w:vertAlign w:val="superscript"/>
    </w:rPr>
  </w:style>
  <w:style w:type="character" w:customStyle="1" w:styleId="Char0">
    <w:name w:val="Παράγραφος λίστας Char"/>
    <w:link w:val="a6"/>
    <w:uiPriority w:val="34"/>
    <w:locked/>
    <w:rsid w:val="00A24BD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1956213499">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adhsy.gr/n4412/n4412fulltextlink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adhsy.gr/n4412/n4412fulltextlink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hyperlink" Target="http://www.eaadhsy.gr/n4412/n4412fulltextlink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44</Pages>
  <Words>15378</Words>
  <Characters>83045</Characters>
  <Application>Microsoft Office Word</Application>
  <DocSecurity>0</DocSecurity>
  <Lines>692</Lines>
  <Paragraphs>196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137</cp:revision>
  <cp:lastPrinted>2021-07-06T09:05:00Z</cp:lastPrinted>
  <dcterms:created xsi:type="dcterms:W3CDTF">2020-02-14T09:15:00Z</dcterms:created>
  <dcterms:modified xsi:type="dcterms:W3CDTF">2021-07-06T09:23:00Z</dcterms:modified>
</cp:coreProperties>
</file>