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1343" w:rsidRPr="009A1BDC" w:rsidRDefault="00561343" w:rsidP="00561343">
      <w:pPr>
        <w:rPr>
          <w:b/>
          <w:sz w:val="26"/>
          <w:szCs w:val="26"/>
        </w:rPr>
      </w:pPr>
      <w:r w:rsidRPr="009A1BDC">
        <w:rPr>
          <w:b/>
          <w:sz w:val="26"/>
          <w:szCs w:val="26"/>
        </w:rPr>
        <w:t>ΕΛΛΗΝΙΚΗ ΔΗΜΟΚΡΑΤΙΑ</w:t>
      </w:r>
    </w:p>
    <w:p w:rsidR="00561343" w:rsidRPr="009A1BDC" w:rsidRDefault="00561343" w:rsidP="00561343">
      <w:pPr>
        <w:rPr>
          <w:b/>
          <w:sz w:val="26"/>
          <w:szCs w:val="26"/>
        </w:rPr>
      </w:pPr>
      <w:r w:rsidRPr="009A1BDC">
        <w:rPr>
          <w:b/>
          <w:sz w:val="26"/>
          <w:szCs w:val="26"/>
        </w:rPr>
        <w:t>ΠΑΝΕΠΙΣΤΗΜΙΟ ΚΡΗΤΗΣ</w:t>
      </w:r>
    </w:p>
    <w:p w:rsidR="00561343" w:rsidRPr="009A1BDC" w:rsidRDefault="00561343" w:rsidP="00561343">
      <w:pPr>
        <w:ind w:left="360" w:firstLine="360"/>
        <w:rPr>
          <w:b/>
          <w:sz w:val="26"/>
          <w:szCs w:val="26"/>
        </w:rPr>
      </w:pPr>
      <w:r w:rsidRPr="009A1BDC">
        <w:rPr>
          <w:b/>
          <w:sz w:val="26"/>
          <w:szCs w:val="26"/>
        </w:rPr>
        <w:tab/>
      </w:r>
      <w:r w:rsidRPr="009A1BDC">
        <w:rPr>
          <w:b/>
          <w:sz w:val="26"/>
          <w:szCs w:val="26"/>
        </w:rPr>
        <w:tab/>
      </w:r>
      <w:r w:rsidRPr="009A1BDC">
        <w:rPr>
          <w:b/>
          <w:sz w:val="26"/>
          <w:szCs w:val="26"/>
        </w:rPr>
        <w:tab/>
      </w:r>
      <w:r w:rsidRPr="009A1BDC">
        <w:rPr>
          <w:b/>
          <w:sz w:val="26"/>
          <w:szCs w:val="26"/>
        </w:rPr>
        <w:tab/>
      </w:r>
      <w:r w:rsidRPr="009A1BDC">
        <w:rPr>
          <w:b/>
          <w:sz w:val="26"/>
          <w:szCs w:val="26"/>
        </w:rPr>
        <w:tab/>
      </w:r>
      <w:r w:rsidR="00705A32" w:rsidRPr="009A1BDC">
        <w:rPr>
          <w:b/>
          <w:sz w:val="26"/>
          <w:szCs w:val="26"/>
        </w:rPr>
        <w:tab/>
      </w:r>
      <w:r w:rsidR="00705A32" w:rsidRPr="009A1BDC">
        <w:rPr>
          <w:b/>
          <w:sz w:val="26"/>
          <w:szCs w:val="26"/>
        </w:rPr>
        <w:tab/>
      </w:r>
      <w:r w:rsidRPr="009A1BDC">
        <w:rPr>
          <w:b/>
          <w:sz w:val="26"/>
          <w:szCs w:val="26"/>
        </w:rPr>
        <w:t xml:space="preserve">Ρέθυμνο, </w:t>
      </w:r>
      <w:r w:rsidR="00EB74CD">
        <w:rPr>
          <w:b/>
          <w:sz w:val="26"/>
          <w:szCs w:val="26"/>
        </w:rPr>
        <w:t>04</w:t>
      </w:r>
      <w:r w:rsidR="005A0881" w:rsidRPr="009A1BDC">
        <w:rPr>
          <w:b/>
          <w:sz w:val="26"/>
          <w:szCs w:val="26"/>
        </w:rPr>
        <w:t>/0</w:t>
      </w:r>
      <w:r w:rsidR="00EB74CD">
        <w:rPr>
          <w:b/>
          <w:sz w:val="26"/>
          <w:szCs w:val="26"/>
        </w:rPr>
        <w:t>5</w:t>
      </w:r>
      <w:r w:rsidR="004229DD" w:rsidRPr="009A1BDC">
        <w:rPr>
          <w:b/>
          <w:sz w:val="26"/>
          <w:szCs w:val="26"/>
        </w:rPr>
        <w:t>/</w:t>
      </w:r>
      <w:r w:rsidRPr="009A1BDC">
        <w:rPr>
          <w:b/>
          <w:sz w:val="26"/>
          <w:szCs w:val="26"/>
        </w:rPr>
        <w:t>202</w:t>
      </w:r>
      <w:r w:rsidR="004F7580" w:rsidRPr="009A1BDC">
        <w:rPr>
          <w:b/>
          <w:sz w:val="26"/>
          <w:szCs w:val="26"/>
        </w:rPr>
        <w:t>2</w:t>
      </w:r>
    </w:p>
    <w:p w:rsidR="00561343" w:rsidRPr="009A1BDC" w:rsidRDefault="00561343" w:rsidP="00561343">
      <w:pPr>
        <w:rPr>
          <w:b/>
          <w:sz w:val="26"/>
          <w:szCs w:val="26"/>
        </w:rPr>
      </w:pPr>
      <w:r w:rsidRPr="009A1BDC">
        <w:rPr>
          <w:b/>
          <w:sz w:val="26"/>
          <w:szCs w:val="26"/>
        </w:rPr>
        <w:t>Διεύθυνση</w:t>
      </w:r>
      <w:r w:rsidRPr="009A1BDC">
        <w:rPr>
          <w:b/>
          <w:sz w:val="26"/>
          <w:szCs w:val="26"/>
        </w:rPr>
        <w:tab/>
        <w:t xml:space="preserve">:Οικονομικής Διαχείρισης       </w:t>
      </w:r>
      <w:r w:rsidR="00705A32" w:rsidRPr="009A1BDC">
        <w:rPr>
          <w:b/>
          <w:sz w:val="26"/>
          <w:szCs w:val="26"/>
        </w:rPr>
        <w:tab/>
      </w:r>
      <w:r w:rsidR="00705A32" w:rsidRPr="009A1BDC">
        <w:rPr>
          <w:b/>
          <w:sz w:val="26"/>
          <w:szCs w:val="26"/>
        </w:rPr>
        <w:tab/>
      </w:r>
      <w:r w:rsidR="009E3435" w:rsidRPr="009A1BDC">
        <w:rPr>
          <w:b/>
          <w:sz w:val="26"/>
          <w:szCs w:val="26"/>
        </w:rPr>
        <w:tab/>
      </w:r>
      <w:r w:rsidR="00EB74CD">
        <w:rPr>
          <w:b/>
          <w:sz w:val="26"/>
          <w:szCs w:val="26"/>
        </w:rPr>
        <w:t>Αριθ. πρωτ.: 9166</w:t>
      </w:r>
    </w:p>
    <w:p w:rsidR="00561343" w:rsidRPr="009A1BDC" w:rsidRDefault="00561343" w:rsidP="00561343">
      <w:pPr>
        <w:rPr>
          <w:b/>
          <w:sz w:val="26"/>
          <w:szCs w:val="26"/>
        </w:rPr>
      </w:pPr>
      <w:r w:rsidRPr="009A1BDC">
        <w:rPr>
          <w:b/>
          <w:sz w:val="26"/>
          <w:szCs w:val="26"/>
        </w:rPr>
        <w:t>Τμήμα</w:t>
      </w:r>
      <w:r w:rsidRPr="009A1BDC">
        <w:rPr>
          <w:b/>
          <w:sz w:val="26"/>
          <w:szCs w:val="26"/>
        </w:rPr>
        <w:tab/>
        <w:t>:Προμηθειών</w:t>
      </w:r>
    </w:p>
    <w:p w:rsidR="00561343" w:rsidRPr="009A1BDC" w:rsidRDefault="00561343" w:rsidP="00561343">
      <w:pPr>
        <w:rPr>
          <w:b/>
          <w:sz w:val="26"/>
          <w:szCs w:val="26"/>
        </w:rPr>
      </w:pPr>
      <w:r w:rsidRPr="009A1BDC">
        <w:rPr>
          <w:b/>
          <w:sz w:val="26"/>
          <w:szCs w:val="26"/>
        </w:rPr>
        <w:t>Ταχ. Δ/νση</w:t>
      </w:r>
      <w:r w:rsidRPr="009A1BDC">
        <w:rPr>
          <w:b/>
          <w:sz w:val="26"/>
          <w:szCs w:val="26"/>
        </w:rPr>
        <w:tab/>
        <w:t>:Παν/πολη Ρεθύμνου</w:t>
      </w:r>
    </w:p>
    <w:p w:rsidR="00561343" w:rsidRPr="009A1BDC" w:rsidRDefault="00561343" w:rsidP="00561343">
      <w:pPr>
        <w:rPr>
          <w:b/>
          <w:sz w:val="26"/>
          <w:szCs w:val="26"/>
        </w:rPr>
      </w:pPr>
      <w:r w:rsidRPr="009A1BDC">
        <w:rPr>
          <w:b/>
          <w:sz w:val="26"/>
          <w:szCs w:val="26"/>
        </w:rPr>
        <w:t>Πληροφορίες:Κ. Καρνιαβούρα</w:t>
      </w:r>
    </w:p>
    <w:p w:rsidR="00561343" w:rsidRPr="009A1BDC" w:rsidRDefault="00561343" w:rsidP="00561343">
      <w:pPr>
        <w:rPr>
          <w:b/>
          <w:sz w:val="26"/>
          <w:szCs w:val="26"/>
        </w:rPr>
      </w:pPr>
      <w:r w:rsidRPr="009A1BDC">
        <w:rPr>
          <w:b/>
          <w:sz w:val="26"/>
          <w:szCs w:val="26"/>
        </w:rPr>
        <w:t>Τηλέφωνο</w:t>
      </w:r>
      <w:r w:rsidRPr="009A1BDC">
        <w:rPr>
          <w:b/>
          <w:sz w:val="26"/>
          <w:szCs w:val="26"/>
        </w:rPr>
        <w:tab/>
        <w:t>:28310 77940</w:t>
      </w:r>
    </w:p>
    <w:p w:rsidR="00561343" w:rsidRPr="009A1BDC" w:rsidRDefault="00561343" w:rsidP="00561343">
      <w:pPr>
        <w:rPr>
          <w:b/>
          <w:sz w:val="26"/>
          <w:szCs w:val="26"/>
        </w:rPr>
      </w:pPr>
      <w:r w:rsidRPr="009A1BDC">
        <w:rPr>
          <w:b/>
          <w:sz w:val="26"/>
          <w:szCs w:val="26"/>
        </w:rPr>
        <w:t>Ταχ. Κώδικας:74100 Ρέθυμνο</w:t>
      </w:r>
    </w:p>
    <w:p w:rsidR="00561343" w:rsidRPr="009A1BDC" w:rsidRDefault="00561343" w:rsidP="00561343">
      <w:pPr>
        <w:rPr>
          <w:b/>
        </w:rPr>
      </w:pPr>
    </w:p>
    <w:p w:rsidR="00561343" w:rsidRPr="009A1BDC" w:rsidRDefault="00561343" w:rsidP="00561343">
      <w:pPr>
        <w:tabs>
          <w:tab w:val="num" w:pos="720"/>
        </w:tabs>
        <w:jc w:val="center"/>
        <w:rPr>
          <w:rStyle w:val="a3"/>
          <w:rFonts w:eastAsia="Tahoma"/>
          <w:u w:val="single"/>
        </w:rPr>
      </w:pPr>
    </w:p>
    <w:p w:rsidR="00561343" w:rsidRPr="00A264A7" w:rsidRDefault="00561343" w:rsidP="00561343">
      <w:pPr>
        <w:tabs>
          <w:tab w:val="num" w:pos="720"/>
        </w:tabs>
        <w:jc w:val="center"/>
        <w:rPr>
          <w:rStyle w:val="a3"/>
          <w:rFonts w:eastAsia="Tahoma"/>
          <w:u w:val="single"/>
        </w:rPr>
      </w:pPr>
      <w:r w:rsidRPr="00A264A7">
        <w:rPr>
          <w:rStyle w:val="a3"/>
          <w:rFonts w:eastAsia="Tahoma"/>
          <w:u w:val="single"/>
        </w:rPr>
        <w:t>ΠΡΟΣΚΛΗΣΗ ΕΚΔΗΛΩΣΗΣ ΕΝΔΙΑΦΕΡΟΝΤΟΣ</w:t>
      </w:r>
    </w:p>
    <w:p w:rsidR="00561343" w:rsidRPr="00A264A7" w:rsidRDefault="00561343" w:rsidP="00307DAE">
      <w:pPr>
        <w:tabs>
          <w:tab w:val="num" w:pos="720"/>
        </w:tabs>
        <w:jc w:val="both"/>
        <w:rPr>
          <w:rStyle w:val="a3"/>
          <w:rFonts w:eastAsia="Tahoma"/>
          <w:b w:val="0"/>
        </w:rPr>
      </w:pPr>
      <w:r w:rsidRPr="00A264A7">
        <w:rPr>
          <w:rStyle w:val="a3"/>
          <w:rFonts w:eastAsia="Tahoma"/>
        </w:rPr>
        <w:t xml:space="preserve">Απόφαση </w:t>
      </w:r>
      <w:r w:rsidR="004F7580" w:rsidRPr="00A264A7">
        <w:rPr>
          <w:rStyle w:val="a3"/>
          <w:rFonts w:eastAsia="Tahoma"/>
        </w:rPr>
        <w:t xml:space="preserve">τακτικής συνεδρίας </w:t>
      </w:r>
      <w:r w:rsidRPr="00A264A7">
        <w:rPr>
          <w:rStyle w:val="a3"/>
          <w:rFonts w:eastAsia="Tahoma"/>
        </w:rPr>
        <w:t xml:space="preserve">Πρυτανικού Συμβουλίου </w:t>
      </w:r>
      <w:r w:rsidR="004F7580" w:rsidRPr="00A264A7">
        <w:rPr>
          <w:rStyle w:val="a3"/>
          <w:rFonts w:eastAsia="Tahoma"/>
        </w:rPr>
        <w:t>31</w:t>
      </w:r>
      <w:r w:rsidR="00551C26" w:rsidRPr="00A264A7">
        <w:rPr>
          <w:rStyle w:val="a3"/>
          <w:rFonts w:eastAsia="Tahoma"/>
        </w:rPr>
        <w:t>4</w:t>
      </w:r>
      <w:r w:rsidR="004F7580" w:rsidRPr="00A264A7">
        <w:rPr>
          <w:rStyle w:val="a3"/>
          <w:rFonts w:eastAsia="Tahoma"/>
        </w:rPr>
        <w:t>ης</w:t>
      </w:r>
      <w:r w:rsidRPr="00A264A7">
        <w:rPr>
          <w:rStyle w:val="a3"/>
          <w:rFonts w:eastAsia="Tahoma"/>
        </w:rPr>
        <w:t>/</w:t>
      </w:r>
      <w:r w:rsidR="004F7580" w:rsidRPr="00A264A7">
        <w:rPr>
          <w:rStyle w:val="a3"/>
          <w:rFonts w:eastAsia="Tahoma"/>
        </w:rPr>
        <w:t>Οικον.7/</w:t>
      </w:r>
      <w:r w:rsidR="00551C26" w:rsidRPr="00A264A7">
        <w:rPr>
          <w:rStyle w:val="a3"/>
          <w:rFonts w:eastAsia="Tahoma"/>
        </w:rPr>
        <w:t>15</w:t>
      </w:r>
      <w:r w:rsidR="00C706BF" w:rsidRPr="00A264A7">
        <w:rPr>
          <w:rStyle w:val="a3"/>
          <w:rFonts w:eastAsia="Tahoma"/>
        </w:rPr>
        <w:t>-</w:t>
      </w:r>
      <w:r w:rsidR="004F7580" w:rsidRPr="00A264A7">
        <w:rPr>
          <w:rStyle w:val="a3"/>
          <w:rFonts w:eastAsia="Tahoma"/>
        </w:rPr>
        <w:t>0</w:t>
      </w:r>
      <w:r w:rsidR="00551C26" w:rsidRPr="00A264A7">
        <w:rPr>
          <w:rStyle w:val="a3"/>
          <w:rFonts w:eastAsia="Tahoma"/>
        </w:rPr>
        <w:t>3</w:t>
      </w:r>
      <w:r w:rsidR="00C706BF" w:rsidRPr="00A264A7">
        <w:rPr>
          <w:rStyle w:val="a3"/>
          <w:rFonts w:eastAsia="Tahoma"/>
        </w:rPr>
        <w:t>-</w:t>
      </w:r>
      <w:r w:rsidRPr="00A264A7">
        <w:rPr>
          <w:rStyle w:val="a3"/>
          <w:rFonts w:eastAsia="Tahoma"/>
        </w:rPr>
        <w:t>202</w:t>
      </w:r>
      <w:r w:rsidR="004F7580" w:rsidRPr="00A264A7">
        <w:rPr>
          <w:rStyle w:val="a3"/>
          <w:rFonts w:eastAsia="Tahoma"/>
        </w:rPr>
        <w:t>2</w:t>
      </w:r>
      <w:r w:rsidRPr="00A264A7">
        <w:rPr>
          <w:rStyle w:val="a3"/>
          <w:rFonts w:eastAsia="Tahoma"/>
          <w:b w:val="0"/>
        </w:rPr>
        <w:t>(</w:t>
      </w:r>
      <w:r w:rsidRPr="00A264A7">
        <w:rPr>
          <w:rStyle w:val="a3"/>
          <w:rFonts w:eastAsia="Tahoma"/>
        </w:rPr>
        <w:t xml:space="preserve">ΑΔΑ: </w:t>
      </w:r>
      <w:r w:rsidR="00551C26" w:rsidRPr="00A264A7">
        <w:rPr>
          <w:rStyle w:val="a3"/>
          <w:rFonts w:eastAsia="Tahoma"/>
          <w:b w:val="0"/>
        </w:rPr>
        <w:t>6ΗΧΜ</w:t>
      </w:r>
      <w:r w:rsidR="004F7580" w:rsidRPr="00A264A7">
        <w:rPr>
          <w:rStyle w:val="a3"/>
          <w:rFonts w:eastAsia="Tahoma"/>
          <w:b w:val="0"/>
        </w:rPr>
        <w:t>4</w:t>
      </w:r>
      <w:r w:rsidR="00465251" w:rsidRPr="00A264A7">
        <w:rPr>
          <w:rStyle w:val="a3"/>
          <w:rFonts w:eastAsia="Tahoma"/>
          <w:b w:val="0"/>
        </w:rPr>
        <w:t>69Β7Γ-</w:t>
      </w:r>
      <w:r w:rsidR="00551C26" w:rsidRPr="00A264A7">
        <w:rPr>
          <w:rStyle w:val="a3"/>
          <w:rFonts w:eastAsia="Tahoma"/>
          <w:b w:val="0"/>
        </w:rPr>
        <w:t>Μ4Γ</w:t>
      </w:r>
      <w:r w:rsidRPr="00A264A7">
        <w:rPr>
          <w:rStyle w:val="a3"/>
          <w:rFonts w:eastAsia="Tahoma"/>
          <w:b w:val="0"/>
        </w:rPr>
        <w:t>)</w:t>
      </w:r>
    </w:p>
    <w:p w:rsidR="00561343" w:rsidRPr="00A264A7" w:rsidRDefault="004F7580" w:rsidP="00561343">
      <w:pPr>
        <w:jc w:val="center"/>
        <w:rPr>
          <w:b/>
        </w:rPr>
      </w:pPr>
      <w:r w:rsidRPr="00A264A7">
        <w:rPr>
          <w:b/>
        </w:rPr>
        <w:t xml:space="preserve">Εγκρινόμενο με </w:t>
      </w:r>
      <w:r w:rsidR="00561343" w:rsidRPr="00A264A7">
        <w:rPr>
          <w:b/>
        </w:rPr>
        <w:t>ΑΔΑΜ</w:t>
      </w:r>
      <w:r w:rsidR="00561343" w:rsidRPr="00A264A7">
        <w:t xml:space="preserve">: </w:t>
      </w:r>
      <w:r w:rsidR="00611E74" w:rsidRPr="00A264A7">
        <w:t>22REQ010326262</w:t>
      </w:r>
      <w:r w:rsidR="00551C26" w:rsidRPr="00A264A7">
        <w:t>/05-04-2022</w:t>
      </w:r>
    </w:p>
    <w:p w:rsidR="00307DAE" w:rsidRPr="00A264A7" w:rsidRDefault="00561343" w:rsidP="00504DC4">
      <w:pPr>
        <w:spacing w:before="120" w:after="120"/>
        <w:ind w:left="851" w:hanging="851"/>
        <w:jc w:val="center"/>
        <w:outlineLvl w:val="0"/>
      </w:pPr>
      <w:r w:rsidRPr="00A264A7">
        <w:rPr>
          <w:b/>
        </w:rPr>
        <w:t>CPVS</w:t>
      </w:r>
      <w:r w:rsidRPr="00A264A7">
        <w:t xml:space="preserve">: </w:t>
      </w:r>
      <w:r w:rsidR="00307DAE" w:rsidRPr="00A264A7">
        <w:t>39155100-4 Εξοπλισμός βιβλιοθήκης</w:t>
      </w:r>
    </w:p>
    <w:p w:rsidR="00561343" w:rsidRPr="00A264A7" w:rsidRDefault="00561343" w:rsidP="00307DAE">
      <w:pPr>
        <w:spacing w:before="240"/>
        <w:ind w:firstLine="720"/>
        <w:jc w:val="both"/>
        <w:rPr>
          <w:b/>
          <w:bCs/>
        </w:rPr>
      </w:pPr>
      <w:r w:rsidRPr="00EB74CD">
        <w:t xml:space="preserve">Παρακαλούμε, εφόσον ενδιαφέρεστε, να καταθέσετε προσφορά μέχρι και την </w:t>
      </w:r>
      <w:r w:rsidR="00EB74CD" w:rsidRPr="00EB74CD">
        <w:t xml:space="preserve">Παρασκευή 13 Μαϊου </w:t>
      </w:r>
      <w:r w:rsidRPr="00EB74CD">
        <w:t>202</w:t>
      </w:r>
      <w:r w:rsidR="00930B8C" w:rsidRPr="00EB74CD">
        <w:t>2</w:t>
      </w:r>
      <w:r w:rsidRPr="00EB74CD">
        <w:t xml:space="preserve"> και ώρα 1</w:t>
      </w:r>
      <w:r w:rsidR="00EB74CD" w:rsidRPr="00EB74CD">
        <w:t>1</w:t>
      </w:r>
      <w:r w:rsidRPr="00EB74CD">
        <w:t xml:space="preserve">:00 </w:t>
      </w:r>
      <w:r w:rsidR="00EB74CD" w:rsidRPr="00EB74CD">
        <w:t>π</w:t>
      </w:r>
      <w:r w:rsidRPr="00EB74CD">
        <w:t>.μ.</w:t>
      </w:r>
      <w:r w:rsidR="00EB74CD" w:rsidRPr="00EB74CD">
        <w:t xml:space="preserve"> </w:t>
      </w:r>
      <w:r w:rsidR="00A264A7" w:rsidRPr="00EB74CD">
        <w:t>για</w:t>
      </w:r>
      <w:r w:rsidRPr="00A264A7">
        <w:t xml:space="preserve"> την </w:t>
      </w:r>
      <w:r w:rsidR="00930B8C" w:rsidRPr="00A264A7">
        <w:rPr>
          <w:b/>
        </w:rPr>
        <w:t>«</w:t>
      </w:r>
      <w:r w:rsidR="00A41F67" w:rsidRPr="00A264A7">
        <w:rPr>
          <w:b/>
          <w:bCs/>
        </w:rPr>
        <w:t>Προμήθεια</w:t>
      </w:r>
      <w:r w:rsidR="00EB74CD">
        <w:rPr>
          <w:b/>
          <w:bCs/>
        </w:rPr>
        <w:t xml:space="preserve"> </w:t>
      </w:r>
      <w:r w:rsidR="008B2E44" w:rsidRPr="00A264A7">
        <w:rPr>
          <w:b/>
        </w:rPr>
        <w:t xml:space="preserve">εξοπλισμού για τις ανάγκες της Κεντρικής Βιβλιοθήκης του </w:t>
      </w:r>
      <w:r w:rsidR="00930B8C" w:rsidRPr="00A264A7">
        <w:rPr>
          <w:b/>
          <w:bCs/>
        </w:rPr>
        <w:t>Πανεπιστημίου Κρήτης στο Ρέθυμνο».</w:t>
      </w:r>
    </w:p>
    <w:p w:rsidR="00930B8C" w:rsidRPr="00A264A7" w:rsidRDefault="00930B8C" w:rsidP="00930B8C">
      <w:pPr>
        <w:ind w:firstLine="720"/>
        <w:jc w:val="both"/>
      </w:pPr>
      <w:r w:rsidRPr="00A264A7">
        <w:t xml:space="preserve">Η εγκρινόμενη προϋπολογιζόμενη δαπάνη  ανέρχεται μέχρι και του ύψους των </w:t>
      </w:r>
      <w:r w:rsidR="008B2E44" w:rsidRPr="00A264A7">
        <w:rPr>
          <w:b/>
        </w:rPr>
        <w:t xml:space="preserve">12.600,00€ </w:t>
      </w:r>
      <w:r w:rsidR="008B2E44" w:rsidRPr="00A264A7">
        <w:t xml:space="preserve">(συμπεριλαμβανομένου του ΦΠΑ) </w:t>
      </w:r>
      <w:r w:rsidRPr="00A264A7">
        <w:t xml:space="preserve">και </w:t>
      </w:r>
      <w:r w:rsidR="008B2E44" w:rsidRPr="00A264A7">
        <w:t xml:space="preserve">βαρύνει το ΠΔΕ/ΤΠΑ/ΕΠΑ του Υπουργείου Παιδείας και Θρησκευμάτων και συγκεκριμένα το έργο με </w:t>
      </w:r>
      <w:r w:rsidR="008B2E44" w:rsidRPr="00A264A7">
        <w:rPr>
          <w:b/>
        </w:rPr>
        <w:t>ΜΙ</w:t>
      </w:r>
      <w:r w:rsidR="008B2E44" w:rsidRPr="00A264A7">
        <w:rPr>
          <w:b/>
          <w:lang w:val="en-US"/>
        </w:rPr>
        <w:t>S</w:t>
      </w:r>
      <w:r w:rsidR="008B2E44" w:rsidRPr="00A264A7">
        <w:rPr>
          <w:b/>
        </w:rPr>
        <w:t xml:space="preserve"> 5149572</w:t>
      </w:r>
      <w:r w:rsidR="008B2E44" w:rsidRPr="00A264A7">
        <w:t xml:space="preserve"> της ΣΑΝΑ</w:t>
      </w:r>
      <w:r w:rsidR="008B2E44" w:rsidRPr="00A264A7">
        <w:rPr>
          <w:b/>
        </w:rPr>
        <w:t xml:space="preserve"> 346</w:t>
      </w:r>
      <w:r w:rsidR="008B2E44" w:rsidRPr="00A264A7">
        <w:t xml:space="preserve"> με κωδικό </w:t>
      </w:r>
      <w:r w:rsidR="008B2E44" w:rsidRPr="00A264A7">
        <w:rPr>
          <w:b/>
        </w:rPr>
        <w:t xml:space="preserve">2021ΝΑ34600205 </w:t>
      </w:r>
      <w:r w:rsidR="008B2E44" w:rsidRPr="00A264A7">
        <w:t xml:space="preserve">και τίτλο </w:t>
      </w:r>
      <w:r w:rsidR="008B2E44" w:rsidRPr="00A264A7">
        <w:rPr>
          <w:i/>
        </w:rPr>
        <w:t xml:space="preserve">«Προμήθειες για Εξοπλισμό και Ενεργειακή Αναβάθμιση των υποδομών του Πανεπιστημίου Κρήτης σε Ρέθυμνο και Ηράκλειο» </w:t>
      </w:r>
      <w:r w:rsidR="008B2E44" w:rsidRPr="00A264A7">
        <w:t xml:space="preserve">(π.κ. 2014ΣΕ54600012, 2014ΣΕ54600069, 2020ΣΕ04600072 - </w:t>
      </w:r>
      <w:r w:rsidR="008B2E44" w:rsidRPr="00A264A7">
        <w:rPr>
          <w:iCs/>
        </w:rPr>
        <w:t>Υποέργο 1)</w:t>
      </w:r>
      <w:r w:rsidR="008B2E44" w:rsidRPr="00A264A7">
        <w:t xml:space="preserve">. </w:t>
      </w:r>
      <w:r w:rsidRPr="00A264A7">
        <w:rPr>
          <w:b/>
        </w:rPr>
        <w:t xml:space="preserve">Εγκρινόμενο </w:t>
      </w:r>
      <w:r w:rsidR="00ED49DC" w:rsidRPr="00A264A7">
        <w:rPr>
          <w:bCs/>
        </w:rPr>
        <w:t xml:space="preserve">με ΑΔΑΜ: </w:t>
      </w:r>
      <w:r w:rsidR="00611E74" w:rsidRPr="00A264A7">
        <w:t>22REQ010326262</w:t>
      </w:r>
      <w:r w:rsidR="008B2E44" w:rsidRPr="00A264A7">
        <w:t>/0</w:t>
      </w:r>
      <w:r w:rsidR="00ED49DC" w:rsidRPr="00A264A7">
        <w:t>5-0</w:t>
      </w:r>
      <w:r w:rsidR="008B2E44" w:rsidRPr="00A264A7">
        <w:t>4</w:t>
      </w:r>
      <w:r w:rsidR="00ED49DC" w:rsidRPr="00A264A7">
        <w:t xml:space="preserve">-2022 </w:t>
      </w:r>
      <w:r w:rsidRPr="00A264A7">
        <w:t xml:space="preserve">του </w:t>
      </w:r>
      <w:r w:rsidRPr="00A264A7">
        <w:rPr>
          <w:bCs/>
        </w:rPr>
        <w:t>πρωτογεν</w:t>
      </w:r>
      <w:r w:rsidR="00ED49DC" w:rsidRPr="00A264A7">
        <w:rPr>
          <w:bCs/>
        </w:rPr>
        <w:t>ούςαιτήματος</w:t>
      </w:r>
      <w:r w:rsidR="00A264A7">
        <w:rPr>
          <w:bCs/>
        </w:rPr>
        <w:t xml:space="preserve"> του Αναπληρωτή Προϊσταμένου της Δ/νσης της Βιβλιοθήκης, κ. Εμμ. Κουκουράκη (</w:t>
      </w:r>
      <w:r w:rsidR="00A264A7" w:rsidRPr="00A264A7">
        <w:rPr>
          <w:bCs/>
        </w:rPr>
        <w:t xml:space="preserve">ΑΔΑΜ: </w:t>
      </w:r>
      <w:r w:rsidR="00A264A7" w:rsidRPr="00A264A7">
        <w:t>22REQ010184112/10-03-2022</w:t>
      </w:r>
      <w:r w:rsidR="00A264A7">
        <w:t>)</w:t>
      </w:r>
      <w:r w:rsidR="00ED49DC" w:rsidRPr="00A264A7">
        <w:rPr>
          <w:bCs/>
        </w:rPr>
        <w:t>.</w:t>
      </w:r>
    </w:p>
    <w:p w:rsidR="00551C26" w:rsidRPr="00A264A7" w:rsidRDefault="00561343" w:rsidP="00551C26">
      <w:pPr>
        <w:ind w:firstLine="720"/>
        <w:jc w:val="both"/>
      </w:pPr>
      <w:r w:rsidRPr="00A264A7">
        <w:rPr>
          <w:iCs/>
        </w:rPr>
        <w:t xml:space="preserve">Η προμήθεια πραγματοποιείται </w:t>
      </w:r>
      <w:r w:rsidRPr="00A264A7">
        <w:t xml:space="preserve">με τη διαδικασία της </w:t>
      </w:r>
      <w:r w:rsidRPr="00A264A7">
        <w:rPr>
          <w:b/>
        </w:rPr>
        <w:t>απευθείας ανάθεσης,</w:t>
      </w:r>
      <w:r w:rsidR="00551C26" w:rsidRPr="00A264A7">
        <w:t>σύμφωνα με τα οριζόμενα στην 738η/Οικον.31/06-12-2011 συνεδρία του Πρυτανικού Συμβουλίου (</w:t>
      </w:r>
      <w:r w:rsidR="00551C26" w:rsidRPr="00A264A7">
        <w:rPr>
          <w:b/>
        </w:rPr>
        <w:t>πρόσκληση εκδήλωσης ενδιαφέροντος</w:t>
      </w:r>
      <w:r w:rsidR="00551C26" w:rsidRPr="00A264A7">
        <w:t xml:space="preserve">) καθώς και τις διατάξεις του </w:t>
      </w:r>
      <w:r w:rsidR="00551C26" w:rsidRPr="00A264A7">
        <w:rPr>
          <w:b/>
        </w:rPr>
        <w:t>άρθρου2 §31</w:t>
      </w:r>
      <w:r w:rsidR="00551C26" w:rsidRPr="00A264A7">
        <w:t xml:space="preserve"> και του </w:t>
      </w:r>
      <w:r w:rsidR="00551C26" w:rsidRPr="00A264A7">
        <w:rPr>
          <w:b/>
        </w:rPr>
        <w:t>άρθρου118 §1 έως 4</w:t>
      </w:r>
      <w:r w:rsidR="00551C26" w:rsidRPr="00A264A7">
        <w:t xml:space="preserve"> του</w:t>
      </w:r>
      <w:r w:rsidR="00551C26" w:rsidRPr="00A264A7">
        <w:rPr>
          <w:b/>
        </w:rPr>
        <w:t xml:space="preserve"> Ν. 4412/2016</w:t>
      </w:r>
      <w:r w:rsidR="00551C26" w:rsidRPr="00A264A7">
        <w:t xml:space="preserve"> (ΦΕΚ 147/Α/08-08-2016), </w:t>
      </w:r>
      <w:r w:rsidR="00551C26" w:rsidRPr="00A264A7">
        <w:rPr>
          <w:i/>
        </w:rPr>
        <w:t>«Δημόσιες Συμβάσεις Έργων, Προμηθειών και Υπηρεσιών (προσαρμογή στις Οδηγίες 2014/24/ΕΕ και 2014/25/ΕΕ)»</w:t>
      </w:r>
      <w:r w:rsidR="00551C26" w:rsidRPr="00A264A7">
        <w:t>, όπως ισχύουν σήμερα. Ως κ</w:t>
      </w:r>
      <w:r w:rsidR="00551C26" w:rsidRPr="00A264A7">
        <w:rPr>
          <w:b/>
        </w:rPr>
        <w:t>ριτήριο ανάθεσης</w:t>
      </w:r>
      <w:r w:rsidR="00551C26" w:rsidRPr="00A264A7">
        <w:t xml:space="preserve"> ορίζεται η πλέον συμφέρουσα από οικονομική άποψη προσφορά</w:t>
      </w:r>
      <w:r w:rsidR="00551C26" w:rsidRPr="00EB74CD">
        <w:t xml:space="preserve">, μόνο βάσει τιμής, για μία ή για το σύνολο </w:t>
      </w:r>
      <w:r w:rsidR="009756A4" w:rsidRPr="00EB74CD">
        <w:t>των</w:t>
      </w:r>
      <w:r w:rsidR="00551C26" w:rsidRPr="00EB74CD">
        <w:t xml:space="preserve"> ομάδων. Οι ομάδες είναι οι ακόλουθες:</w:t>
      </w:r>
    </w:p>
    <w:p w:rsidR="00551C26" w:rsidRPr="00A264A7" w:rsidRDefault="00551C26" w:rsidP="00425F02">
      <w:pPr>
        <w:pStyle w:val="a4"/>
        <w:numPr>
          <w:ilvl w:val="0"/>
          <w:numId w:val="18"/>
        </w:numPr>
        <w:suppressAutoHyphens/>
        <w:jc w:val="both"/>
        <w:rPr>
          <w:bCs/>
        </w:rPr>
      </w:pPr>
      <w:r w:rsidRPr="00A264A7">
        <w:t>ΟΜΑΔΑ  Α:</w:t>
      </w:r>
      <w:r w:rsidR="00E938CB" w:rsidRPr="00A264A7">
        <w:t xml:space="preserve">Προϋπολογιζόμενη δαπάνη </w:t>
      </w:r>
      <w:r w:rsidRPr="00A264A7">
        <w:rPr>
          <w:b/>
          <w:bCs/>
        </w:rPr>
        <w:t>4.400,00 €</w:t>
      </w:r>
      <w:r w:rsidRPr="00A264A7">
        <w:rPr>
          <w:bCs/>
        </w:rPr>
        <w:t xml:space="preserve"> συμπεριλαμβανομένου του ΦΠΑ 24%</w:t>
      </w:r>
    </w:p>
    <w:p w:rsidR="00551C26" w:rsidRPr="00A264A7" w:rsidRDefault="00551C26" w:rsidP="00A264A7">
      <w:pPr>
        <w:suppressAutoHyphens/>
        <w:ind w:left="1985"/>
        <w:jc w:val="both"/>
      </w:pPr>
      <w:r w:rsidRPr="00A264A7">
        <w:rPr>
          <w:b/>
        </w:rPr>
        <w:t>Καρότσια μεταφοράς βιβλίων, 20 τεμάχια</w:t>
      </w:r>
      <w:r w:rsidR="00A264A7">
        <w:rPr>
          <w:b/>
        </w:rPr>
        <w:t xml:space="preserve">. </w:t>
      </w:r>
      <w:r w:rsidR="00A264A7" w:rsidRPr="00A264A7">
        <w:t>Ειδική κατασκευή με  προδιαγραφές βάσει δείγματος που διαθέτει η Βιβλιοθήκη.</w:t>
      </w:r>
    </w:p>
    <w:p w:rsidR="00551C26" w:rsidRPr="00A264A7" w:rsidRDefault="00551C26" w:rsidP="00425F02">
      <w:pPr>
        <w:pStyle w:val="a4"/>
        <w:numPr>
          <w:ilvl w:val="0"/>
          <w:numId w:val="18"/>
        </w:numPr>
        <w:suppressAutoHyphens/>
        <w:jc w:val="both"/>
        <w:rPr>
          <w:b/>
          <w:bCs/>
        </w:rPr>
      </w:pPr>
      <w:r w:rsidRPr="00A264A7">
        <w:t>ΟΜΑΔΑ  Β</w:t>
      </w:r>
      <w:r w:rsidRPr="00A264A7">
        <w:rPr>
          <w:b/>
          <w:bCs/>
        </w:rPr>
        <w:t xml:space="preserve">: </w:t>
      </w:r>
      <w:r w:rsidR="00E938CB" w:rsidRPr="00A264A7">
        <w:t xml:space="preserve">Προϋπολογιζόμενη δαπάνη </w:t>
      </w:r>
      <w:r w:rsidRPr="00A264A7">
        <w:rPr>
          <w:b/>
          <w:bCs/>
        </w:rPr>
        <w:t>600,00 € συμπεριλαμβανομένου του ΦΠΑ 24%</w:t>
      </w:r>
      <w:r w:rsidR="00E938CB" w:rsidRPr="00A264A7">
        <w:rPr>
          <w:b/>
          <w:bCs/>
        </w:rPr>
        <w:t>.</w:t>
      </w:r>
    </w:p>
    <w:p w:rsidR="00551C26" w:rsidRPr="00A264A7" w:rsidRDefault="00551C26" w:rsidP="00A264A7">
      <w:pPr>
        <w:tabs>
          <w:tab w:val="left" w:pos="720"/>
        </w:tabs>
        <w:suppressAutoHyphens/>
        <w:snapToGrid w:val="0"/>
        <w:ind w:left="1985"/>
        <w:jc w:val="both"/>
      </w:pPr>
      <w:r w:rsidRPr="00A264A7">
        <w:rPr>
          <w:b/>
        </w:rPr>
        <w:t xml:space="preserve">Κυλιόμενα &amp; σταθεροποιούμενα σκαμνάκια </w:t>
      </w:r>
      <w:r w:rsidRPr="00A264A7">
        <w:t>για την προσέγγιση των υψηλών ραφιών (</w:t>
      </w:r>
      <w:r w:rsidRPr="00A264A7">
        <w:rPr>
          <w:lang w:val="en-US"/>
        </w:rPr>
        <w:t>kick</w:t>
      </w:r>
      <w:r w:rsidRPr="00A264A7">
        <w:t>-</w:t>
      </w:r>
      <w:r w:rsidRPr="00A264A7">
        <w:rPr>
          <w:lang w:val="en-US"/>
        </w:rPr>
        <w:t>stools</w:t>
      </w:r>
      <w:r w:rsidRPr="00A264A7">
        <w:t xml:space="preserve"> / τροχήλατα στεπ),20 τεμάχια</w:t>
      </w:r>
      <w:r w:rsidR="00A264A7" w:rsidRPr="00A264A7">
        <w:t>.</w:t>
      </w:r>
    </w:p>
    <w:p w:rsidR="00551C26" w:rsidRPr="00A264A7" w:rsidRDefault="00551C26" w:rsidP="00425F02">
      <w:pPr>
        <w:pStyle w:val="a4"/>
        <w:numPr>
          <w:ilvl w:val="0"/>
          <w:numId w:val="18"/>
        </w:numPr>
        <w:suppressAutoHyphens/>
        <w:rPr>
          <w:b/>
          <w:bCs/>
        </w:rPr>
      </w:pPr>
      <w:r w:rsidRPr="00A264A7">
        <w:t>ΟΜΑΔΑ  Γ</w:t>
      </w:r>
      <w:r w:rsidRPr="00A264A7">
        <w:rPr>
          <w:b/>
          <w:bCs/>
        </w:rPr>
        <w:t xml:space="preserve">: </w:t>
      </w:r>
      <w:r w:rsidR="00E938CB" w:rsidRPr="00A264A7">
        <w:t xml:space="preserve">Προϋπολογιζόμενη δαπάνη </w:t>
      </w:r>
      <w:r w:rsidRPr="00A264A7">
        <w:rPr>
          <w:b/>
          <w:bCs/>
        </w:rPr>
        <w:t>6.500,00 € συμπεριλαμβανομένου του ΦΠΑ 24%</w:t>
      </w:r>
    </w:p>
    <w:p w:rsidR="00551C26" w:rsidRPr="00A264A7" w:rsidRDefault="00D31035" w:rsidP="00D31035">
      <w:pPr>
        <w:suppressAutoHyphens/>
        <w:ind w:left="1985"/>
        <w:jc w:val="both"/>
        <w:rPr>
          <w:bCs/>
        </w:rPr>
      </w:pPr>
      <w:r w:rsidRPr="00D31035">
        <w:t>Γ.1.</w:t>
      </w:r>
      <w:r w:rsidR="00551C26" w:rsidRPr="00A264A7">
        <w:rPr>
          <w:b/>
        </w:rPr>
        <w:t>Φορητός Απαγωγός Αερίων</w:t>
      </w:r>
      <w:r w:rsidR="00551C26" w:rsidRPr="00A264A7">
        <w:t xml:space="preserve"> - Σκόνης  </w:t>
      </w:r>
      <w:r w:rsidR="00551C26" w:rsidRPr="00A264A7">
        <w:rPr>
          <w:lang w:val="en-US"/>
        </w:rPr>
        <w:t>JUMBO</w:t>
      </w:r>
      <w:r w:rsidR="00551C26" w:rsidRPr="00A264A7">
        <w:t>τεμ. 1</w:t>
      </w:r>
      <w:r w:rsidR="00E938CB" w:rsidRPr="00A264A7">
        <w:t>.</w:t>
      </w:r>
    </w:p>
    <w:p w:rsidR="00551C26" w:rsidRPr="00A264A7" w:rsidRDefault="00D31035" w:rsidP="00D31035">
      <w:pPr>
        <w:suppressAutoHyphens/>
        <w:ind w:left="1985"/>
        <w:jc w:val="both"/>
      </w:pPr>
      <w:r w:rsidRPr="00D31035">
        <w:t>Γ.2.</w:t>
      </w:r>
      <w:r w:rsidR="00551C26" w:rsidRPr="00A264A7">
        <w:rPr>
          <w:b/>
        </w:rPr>
        <w:t>Γκιλοτίνα</w:t>
      </w:r>
      <w:r w:rsidR="00551C26" w:rsidRPr="00A264A7">
        <w:t xml:space="preserve"> -Χειροκίνητος Επιτραπέζιος κόπτης για φύλλα Α3, τεμ. 1</w:t>
      </w:r>
    </w:p>
    <w:p w:rsidR="00551C26" w:rsidRPr="00A264A7" w:rsidRDefault="00D31035" w:rsidP="00D31035">
      <w:pPr>
        <w:suppressAutoHyphens/>
        <w:ind w:left="1985"/>
        <w:jc w:val="both"/>
      </w:pPr>
      <w:r>
        <w:t xml:space="preserve">Γ.3. </w:t>
      </w:r>
      <w:r w:rsidR="00551C26" w:rsidRPr="00A264A7">
        <w:t xml:space="preserve">Αρχειακά </w:t>
      </w:r>
      <w:r w:rsidR="00551C26" w:rsidRPr="00D31035">
        <w:rPr>
          <w:b/>
        </w:rPr>
        <w:t>κουτιά ανοικτά</w:t>
      </w:r>
      <w:r w:rsidR="00551C26" w:rsidRPr="00A264A7">
        <w:t xml:space="preserve"> για περιοδικά</w:t>
      </w:r>
      <w:r w:rsidR="00E938CB" w:rsidRPr="00A264A7">
        <w:t xml:space="preserve">, </w:t>
      </w:r>
      <w:r w:rsidR="00551C26" w:rsidRPr="00A264A7">
        <w:t>τεμ. 150</w:t>
      </w:r>
    </w:p>
    <w:p w:rsidR="00551C26" w:rsidRPr="00A264A7" w:rsidRDefault="00D31035" w:rsidP="00D31035">
      <w:pPr>
        <w:suppressAutoHyphens/>
        <w:ind w:left="1985"/>
        <w:jc w:val="both"/>
      </w:pPr>
      <w:r>
        <w:t xml:space="preserve">Γ.4. </w:t>
      </w:r>
      <w:r w:rsidR="00551C26" w:rsidRPr="00A264A7">
        <w:t>Αρχεια</w:t>
      </w:r>
      <w:r w:rsidR="00E938CB" w:rsidRPr="00A264A7">
        <w:t xml:space="preserve">κό </w:t>
      </w:r>
      <w:r w:rsidR="00E938CB" w:rsidRPr="00A264A7">
        <w:rPr>
          <w:b/>
        </w:rPr>
        <w:t>προστατευτικό φιλμ ετικέτας</w:t>
      </w:r>
      <w:r w:rsidR="00551C26" w:rsidRPr="00A264A7">
        <w:t>, τεμ. 5.000</w:t>
      </w:r>
    </w:p>
    <w:p w:rsidR="00551C26" w:rsidRPr="00A264A7" w:rsidRDefault="00551C26" w:rsidP="00A264A7">
      <w:pPr>
        <w:pStyle w:val="a4"/>
        <w:numPr>
          <w:ilvl w:val="0"/>
          <w:numId w:val="18"/>
        </w:numPr>
        <w:suppressAutoHyphens/>
        <w:jc w:val="both"/>
        <w:rPr>
          <w:bCs/>
        </w:rPr>
      </w:pPr>
      <w:r w:rsidRPr="00A264A7">
        <w:t>ΟΜΑΔΑ  Δ</w:t>
      </w:r>
      <w:r w:rsidRPr="00A264A7">
        <w:rPr>
          <w:b/>
          <w:bCs/>
        </w:rPr>
        <w:t xml:space="preserve">: </w:t>
      </w:r>
      <w:r w:rsidR="00E938CB" w:rsidRPr="00A264A7">
        <w:t xml:space="preserve">Προϋπολογιζόμενη δαπάνη </w:t>
      </w:r>
      <w:r w:rsidRPr="00A264A7">
        <w:rPr>
          <w:b/>
          <w:bCs/>
        </w:rPr>
        <w:t>1.100,00 € συμπεριλαμβανομένου του ΦΠΑ 24%</w:t>
      </w:r>
      <w:r w:rsidR="00E938CB" w:rsidRPr="00A264A7">
        <w:rPr>
          <w:b/>
          <w:bCs/>
        </w:rPr>
        <w:t xml:space="preserve">. </w:t>
      </w:r>
      <w:r w:rsidRPr="00A264A7">
        <w:rPr>
          <w:bCs/>
        </w:rPr>
        <w:t>Αρχειακοί</w:t>
      </w:r>
      <w:r w:rsidRPr="00A264A7">
        <w:rPr>
          <w:b/>
          <w:bCs/>
        </w:rPr>
        <w:t xml:space="preserve"> διαφανείς φάκελοι προστασίας ευαίσθητων &amp; σπάνιων σπαραγμάτων</w:t>
      </w:r>
      <w:r w:rsidRPr="00A264A7">
        <w:rPr>
          <w:bCs/>
        </w:rPr>
        <w:t>, τεμάχια 400.</w:t>
      </w:r>
    </w:p>
    <w:p w:rsidR="00531BC3" w:rsidRPr="00EB74CD" w:rsidRDefault="00504DC4" w:rsidP="00180F82">
      <w:pPr>
        <w:autoSpaceDE w:val="0"/>
        <w:autoSpaceDN w:val="0"/>
        <w:adjustRightInd w:val="0"/>
        <w:ind w:firstLine="720"/>
        <w:jc w:val="both"/>
      </w:pPr>
      <w:r w:rsidRPr="00A264A7">
        <w:lastRenderedPageBreak/>
        <w:t>Ο Α</w:t>
      </w:r>
      <w:r w:rsidR="00561343" w:rsidRPr="00A264A7">
        <w:t xml:space="preserve">νάδοχος </w:t>
      </w:r>
      <w:r w:rsidRPr="00A264A7">
        <w:t>υποχρεούται να</w:t>
      </w:r>
      <w:r w:rsidR="00561343" w:rsidRPr="00A264A7">
        <w:t xml:space="preserve"> τιμολογήσεικαι </w:t>
      </w:r>
      <w:r w:rsidRPr="00A264A7">
        <w:t>ν</w:t>
      </w:r>
      <w:r w:rsidR="00561343" w:rsidRPr="00A264A7">
        <w:t xml:space="preserve">α </w:t>
      </w:r>
      <w:r w:rsidR="00561343" w:rsidRPr="003838AE">
        <w:t>παραδώσει</w:t>
      </w:r>
      <w:r w:rsidR="003838AE" w:rsidRPr="003838AE">
        <w:t>,</w:t>
      </w:r>
      <w:r w:rsidR="00C55458" w:rsidRPr="00A264A7">
        <w:t xml:space="preserve"> </w:t>
      </w:r>
      <w:r w:rsidR="00561343" w:rsidRPr="00A264A7">
        <w:t xml:space="preserve">τα είδη </w:t>
      </w:r>
      <w:r w:rsidR="005A5132" w:rsidRPr="00A264A7">
        <w:t>εξοπλισμού</w:t>
      </w:r>
      <w:r w:rsidR="00561343" w:rsidRPr="00A264A7">
        <w:t xml:space="preserve"> στους χώρους </w:t>
      </w:r>
      <w:r w:rsidR="00425F02" w:rsidRPr="00A264A7">
        <w:t xml:space="preserve">της </w:t>
      </w:r>
      <w:r w:rsidR="003838AE">
        <w:t>Κεντρικής</w:t>
      </w:r>
      <w:r w:rsidR="00425F02" w:rsidRPr="00A264A7">
        <w:t xml:space="preserve"> Βιβλιοθήκης</w:t>
      </w:r>
      <w:r w:rsidR="003838AE">
        <w:t xml:space="preserve">του Πανεπιστημίου Κρήτης </w:t>
      </w:r>
      <w:r w:rsidR="00561343" w:rsidRPr="00A264A7">
        <w:t xml:space="preserve">στην </w:t>
      </w:r>
      <w:r w:rsidR="00561343" w:rsidRPr="00EB74CD">
        <w:t>Πανεπιστημιούπολη Ρεθύμνου,</w:t>
      </w:r>
      <w:r w:rsidRPr="00EB74CD">
        <w:rPr>
          <w:bCs/>
          <w:shd w:val="clear" w:color="auto" w:fill="FFFFFF"/>
        </w:rPr>
        <w:t xml:space="preserve"> περιοχή Γάλλου</w:t>
      </w:r>
      <w:r w:rsidR="003838AE" w:rsidRPr="00EB74CD">
        <w:rPr>
          <w:bCs/>
          <w:shd w:val="clear" w:color="auto" w:fill="FFFFFF"/>
        </w:rPr>
        <w:t>,</w:t>
      </w:r>
      <w:r w:rsidRPr="00EB74CD">
        <w:rPr>
          <w:bCs/>
          <w:shd w:val="clear" w:color="auto" w:fill="FFFFFF"/>
        </w:rPr>
        <w:t xml:space="preserve"> μετά από συνεννόηση</w:t>
      </w:r>
      <w:r w:rsidR="00561343" w:rsidRPr="00EB74CD">
        <w:rPr>
          <w:bCs/>
          <w:shd w:val="clear" w:color="auto" w:fill="FFFFFF"/>
        </w:rPr>
        <w:t xml:space="preserve"> με τον </w:t>
      </w:r>
      <w:r w:rsidR="003838AE" w:rsidRPr="00EB74CD">
        <w:rPr>
          <w:bCs/>
          <w:shd w:val="clear" w:color="auto" w:fill="FFFFFF"/>
        </w:rPr>
        <w:t>αρμόδιο</w:t>
      </w:r>
      <w:r w:rsidRPr="00EB74CD">
        <w:rPr>
          <w:bCs/>
          <w:shd w:val="clear" w:color="auto" w:fill="FFFFFF"/>
        </w:rPr>
        <w:t xml:space="preserve">της </w:t>
      </w:r>
      <w:r w:rsidR="003838AE" w:rsidRPr="00EB74CD">
        <w:rPr>
          <w:bCs/>
          <w:shd w:val="clear" w:color="auto" w:fill="FFFFFF"/>
        </w:rPr>
        <w:t xml:space="preserve">εν λόγω </w:t>
      </w:r>
      <w:r w:rsidR="00425F02" w:rsidRPr="00EB74CD">
        <w:rPr>
          <w:bCs/>
          <w:shd w:val="clear" w:color="auto" w:fill="FFFFFF"/>
        </w:rPr>
        <w:t>Υ</w:t>
      </w:r>
      <w:r w:rsidR="00561343" w:rsidRPr="00EB74CD">
        <w:rPr>
          <w:bCs/>
          <w:shd w:val="clear" w:color="auto" w:fill="FFFFFF"/>
        </w:rPr>
        <w:t xml:space="preserve">πηρεσίας. </w:t>
      </w:r>
      <w:r w:rsidR="00561343" w:rsidRPr="00EB74CD">
        <w:rPr>
          <w:b/>
        </w:rPr>
        <w:t>Στοιχεία επικοινωνίας</w:t>
      </w:r>
      <w:r w:rsidR="00EB74CD" w:rsidRPr="00EB74CD">
        <w:rPr>
          <w:b/>
        </w:rPr>
        <w:t xml:space="preserve"> </w:t>
      </w:r>
      <w:r w:rsidR="00E938CB" w:rsidRPr="00EB74CD">
        <w:t>του</w:t>
      </w:r>
      <w:r w:rsidR="00EB74CD" w:rsidRPr="00EB74CD">
        <w:t xml:space="preserve"> </w:t>
      </w:r>
      <w:r w:rsidR="00E938CB" w:rsidRPr="00EB74CD">
        <w:t>υπεύθυνου της Βιβλιοθήκης</w:t>
      </w:r>
      <w:r w:rsidR="00D134AB" w:rsidRPr="00EB74CD">
        <w:t xml:space="preserve"> για </w:t>
      </w:r>
      <w:r w:rsidR="003838AE" w:rsidRPr="00EB74CD">
        <w:rPr>
          <w:u w:val="single"/>
        </w:rPr>
        <w:t>διευκρινίσεις και πληροφορίες επί</w:t>
      </w:r>
      <w:r w:rsidR="00D134AB" w:rsidRPr="00EB74CD">
        <w:rPr>
          <w:u w:val="single"/>
        </w:rPr>
        <w:t xml:space="preserve"> τεχνικών </w:t>
      </w:r>
      <w:r w:rsidR="003838AE" w:rsidRPr="00EB74CD">
        <w:rPr>
          <w:u w:val="single"/>
        </w:rPr>
        <w:t>θεμάτων</w:t>
      </w:r>
      <w:r w:rsidR="00D134AB" w:rsidRPr="00EB74CD">
        <w:t>: Εμμ. Κουκουράκης, τηλ. 28310-77801, 77805, 77800.</w:t>
      </w:r>
    </w:p>
    <w:p w:rsidR="00D134AB" w:rsidRPr="00EB74CD" w:rsidRDefault="00D134AB" w:rsidP="00180F82">
      <w:pPr>
        <w:autoSpaceDE w:val="0"/>
        <w:autoSpaceDN w:val="0"/>
        <w:adjustRightInd w:val="0"/>
        <w:ind w:firstLine="720"/>
        <w:jc w:val="both"/>
      </w:pPr>
    </w:p>
    <w:p w:rsidR="00531BC3" w:rsidRPr="00EB74CD" w:rsidRDefault="00BA1BCC" w:rsidP="00BA1BCC">
      <w:pPr>
        <w:ind w:firstLine="720"/>
        <w:jc w:val="center"/>
        <w:rPr>
          <w:b/>
          <w:bCs/>
        </w:rPr>
      </w:pPr>
      <w:r w:rsidRPr="00EB74CD">
        <w:rPr>
          <w:b/>
          <w:bCs/>
        </w:rPr>
        <w:t>Α</w:t>
      </w:r>
      <w:r w:rsidR="00531BC3" w:rsidRPr="00EB74CD">
        <w:rPr>
          <w:b/>
          <w:bCs/>
        </w:rPr>
        <w:t>ΡΘΡΟ 1.</w:t>
      </w:r>
    </w:p>
    <w:p w:rsidR="00531BC3" w:rsidRPr="00EB74CD" w:rsidRDefault="00531BC3" w:rsidP="00BA1BCC">
      <w:pPr>
        <w:ind w:firstLine="720"/>
        <w:jc w:val="center"/>
        <w:rPr>
          <w:b/>
          <w:bCs/>
        </w:rPr>
      </w:pPr>
      <w:r w:rsidRPr="00EB74CD">
        <w:rPr>
          <w:b/>
          <w:bCs/>
        </w:rPr>
        <w:t>ΧΡΟΝΟΣ ΚΑΙ ΤΡΟΠΟΣ ΥΠΟΒΟΛΗΣ ΠΡΟΣΦΟΡΩΝ</w:t>
      </w:r>
    </w:p>
    <w:p w:rsidR="00431E35" w:rsidRPr="00A264A7" w:rsidRDefault="00431E35" w:rsidP="00431E35">
      <w:pPr>
        <w:ind w:firstLine="720"/>
        <w:jc w:val="both"/>
      </w:pPr>
      <w:r w:rsidRPr="00EB74CD">
        <w:t xml:space="preserve">Οι </w:t>
      </w:r>
      <w:r w:rsidR="003838AE" w:rsidRPr="00EB74CD">
        <w:t>φάκελοι των προσφορών</w:t>
      </w:r>
      <w:r w:rsidRPr="00EB74CD">
        <w:t xml:space="preserve"> υποβάλλονται από τους ενδιαφερόμενους μέχρι και την καταληκτική ημερομηνία και ώρα που ορίζεται  στην παρούσα Πρόσκληση (</w:t>
      </w:r>
      <w:r w:rsidR="00EB74CD" w:rsidRPr="00EB74CD">
        <w:t>13/05</w:t>
      </w:r>
      <w:r w:rsidR="00242719" w:rsidRPr="00EB74CD">
        <w:t>/2022  11:00 πμ</w:t>
      </w:r>
      <w:r w:rsidRPr="00EB74CD">
        <w:t xml:space="preserve">) στο </w:t>
      </w:r>
      <w:r w:rsidRPr="00EB74CD">
        <w:rPr>
          <w:b/>
        </w:rPr>
        <w:t>Τμήμα Προμηθειών</w:t>
      </w:r>
      <w:r w:rsidRPr="00EB74CD">
        <w:t xml:space="preserve"> του Πανεπιστημίου Κρήτης στην Πανεπιστημιούπολη</w:t>
      </w:r>
      <w:r w:rsidRPr="00A264A7">
        <w:t xml:space="preserve"> Ρεθύμνου (κτήριο Διοίκησης, ισόγειο), αφού πρώτα λάβουν αριθμό πρωτοκόλλου από το Τμήμα Πρωτοκόλλου (κτήριο Διοίκησης, 1</w:t>
      </w:r>
      <w:r w:rsidRPr="00A264A7">
        <w:rPr>
          <w:vertAlign w:val="superscript"/>
        </w:rPr>
        <w:t>ος</w:t>
      </w:r>
      <w:r w:rsidRPr="00A264A7">
        <w:t xml:space="preserve"> όροφος).</w:t>
      </w:r>
    </w:p>
    <w:p w:rsidR="00531BC3" w:rsidRPr="00230293" w:rsidRDefault="00531BC3" w:rsidP="00531BC3">
      <w:pPr>
        <w:ind w:firstLine="720"/>
        <w:jc w:val="both"/>
      </w:pPr>
      <w:r w:rsidRPr="00A264A7">
        <w:t xml:space="preserve">Προσφορές που θα κατατεθούν μετά την </w:t>
      </w:r>
      <w:r w:rsidR="00431E35" w:rsidRPr="00A264A7">
        <w:t>προκαθορισμένη</w:t>
      </w:r>
      <w:r w:rsidRPr="00A264A7">
        <w:t xml:space="preserve"> ημερομηνία και ώρα δεν παραλαμβάνονται, αλλά επιστρέφονται ως </w:t>
      </w:r>
      <w:r w:rsidRPr="00A264A7">
        <w:rPr>
          <w:b/>
        </w:rPr>
        <w:t>εκπρόθεσμες</w:t>
      </w:r>
      <w:r w:rsidRPr="00A264A7">
        <w:t xml:space="preserve">. </w:t>
      </w:r>
      <w:r w:rsidRPr="00B375BE">
        <w:t xml:space="preserve">Οι προσφορές υποβάλλονται στην Ελληνική γλώσσα, με εξαίρεση τα συνημμένα στην τεχνική προσφορά  τεχνικά φυλλάδια/ </w:t>
      </w:r>
      <w:r w:rsidRPr="00B375BE">
        <w:rPr>
          <w:lang w:val="en-US"/>
        </w:rPr>
        <w:t>prospectus</w:t>
      </w:r>
      <w:r w:rsidRPr="00B375BE">
        <w:t xml:space="preserve"> τα οποία μπορούν να υποβληθούν στην Αγγλική γλώσσα.</w:t>
      </w:r>
    </w:p>
    <w:p w:rsidR="00531BC3" w:rsidRPr="00A264A7" w:rsidRDefault="00531BC3" w:rsidP="00531BC3">
      <w:pPr>
        <w:ind w:firstLine="720"/>
        <w:jc w:val="both"/>
      </w:pPr>
      <w:r w:rsidRPr="00A264A7">
        <w:t>Οι προσφορές υποβάλλονται εντός κλειστού σφραγισμένου φακέλου</w:t>
      </w:r>
      <w:r w:rsidR="00814A58" w:rsidRPr="00A264A7">
        <w:t xml:space="preserve"> (</w:t>
      </w:r>
      <w:r w:rsidR="006428DE" w:rsidRPr="00A264A7">
        <w:t>Κ</w:t>
      </w:r>
      <w:r w:rsidR="00814A58" w:rsidRPr="00A264A7">
        <w:t>υρίως φάκελος)</w:t>
      </w:r>
      <w:r w:rsidRPr="00A264A7">
        <w:t xml:space="preserve">, στον οποίο εξωτερικά </w:t>
      </w:r>
      <w:r w:rsidR="00431E35" w:rsidRPr="00A264A7">
        <w:t xml:space="preserve">θα </w:t>
      </w:r>
      <w:r w:rsidRPr="00A264A7">
        <w:t>αναγράφονται ευκρινώ</w:t>
      </w:r>
      <w:r w:rsidR="00431E35" w:rsidRPr="00A264A7">
        <w:t>ς τα ακόλουθα</w:t>
      </w:r>
      <w:r w:rsidRPr="00A264A7">
        <w:t>:</w:t>
      </w:r>
    </w:p>
    <w:p w:rsidR="00531BC3" w:rsidRPr="00A264A7" w:rsidRDefault="00531BC3" w:rsidP="005E6BE3">
      <w:pPr>
        <w:numPr>
          <w:ilvl w:val="0"/>
          <w:numId w:val="1"/>
        </w:numPr>
        <w:jc w:val="both"/>
      </w:pPr>
      <w:r w:rsidRPr="00A264A7">
        <w:t>Η λέξη «ΠΡΟΣΦΟΡΑ».</w:t>
      </w:r>
    </w:p>
    <w:p w:rsidR="00531BC3" w:rsidRPr="00EB74CD" w:rsidRDefault="00531BC3" w:rsidP="005E6BE3">
      <w:pPr>
        <w:numPr>
          <w:ilvl w:val="0"/>
          <w:numId w:val="1"/>
        </w:numPr>
        <w:jc w:val="both"/>
      </w:pPr>
      <w:r w:rsidRPr="00A264A7">
        <w:t xml:space="preserve">Ο πλήρης τίτλος της Υπηρεσίας «ΠΑΝΕΠΙΣΤΗΜΙΟ </w:t>
      </w:r>
      <w:r w:rsidRPr="00EB74CD">
        <w:t>ΚΡΗΤΗΣ ΡΕΘΥΜΝΟ».</w:t>
      </w:r>
    </w:p>
    <w:p w:rsidR="00814A58" w:rsidRPr="00EB74CD" w:rsidRDefault="00531BC3" w:rsidP="005E6BE3">
      <w:pPr>
        <w:numPr>
          <w:ilvl w:val="0"/>
          <w:numId w:val="1"/>
        </w:numPr>
        <w:jc w:val="both"/>
      </w:pPr>
      <w:r w:rsidRPr="00EB74CD">
        <w:t xml:space="preserve">Ο αριθμός πρωτοκόλλου της </w:t>
      </w:r>
      <w:r w:rsidR="008E3563" w:rsidRPr="00EB74CD">
        <w:t xml:space="preserve">Πρόσκλησης </w:t>
      </w:r>
      <w:r w:rsidR="006428DE" w:rsidRPr="00EB74CD">
        <w:t>Εκδήλωσης Ενδιαφέροντος</w:t>
      </w:r>
      <w:r w:rsidR="00EB74CD" w:rsidRPr="00EB74CD">
        <w:t xml:space="preserve"> 9166</w:t>
      </w:r>
      <w:r w:rsidRPr="00EB74CD">
        <w:t>/</w:t>
      </w:r>
      <w:r w:rsidR="00EB74CD" w:rsidRPr="00EB74CD">
        <w:t>04</w:t>
      </w:r>
      <w:r w:rsidRPr="00EB74CD">
        <w:t>-</w:t>
      </w:r>
      <w:r w:rsidR="00242719" w:rsidRPr="00EB74CD">
        <w:t>0</w:t>
      </w:r>
      <w:r w:rsidR="00EB74CD" w:rsidRPr="00EB74CD">
        <w:t>5</w:t>
      </w:r>
      <w:r w:rsidRPr="00EB74CD">
        <w:t>-202</w:t>
      </w:r>
      <w:r w:rsidR="00242719" w:rsidRPr="00EB74CD">
        <w:t>2</w:t>
      </w:r>
      <w:r w:rsidRPr="00EB74CD">
        <w:t xml:space="preserve"> όπως και ο τίτλος αυτής </w:t>
      </w:r>
      <w:r w:rsidR="00425F02" w:rsidRPr="00EB74CD">
        <w:rPr>
          <w:b/>
        </w:rPr>
        <w:t>«</w:t>
      </w:r>
      <w:r w:rsidR="00425F02" w:rsidRPr="00EB74CD">
        <w:rPr>
          <w:b/>
          <w:bCs/>
        </w:rPr>
        <w:t xml:space="preserve">Προμήθεια </w:t>
      </w:r>
      <w:r w:rsidR="00814A58" w:rsidRPr="00EB74CD">
        <w:rPr>
          <w:b/>
          <w:bCs/>
        </w:rPr>
        <w:t xml:space="preserve">ειδών </w:t>
      </w:r>
      <w:r w:rsidR="00425F02" w:rsidRPr="00EB74CD">
        <w:rPr>
          <w:b/>
        </w:rPr>
        <w:t xml:space="preserve">εξοπλισμού για τις ανάγκες της Κεντρικής Βιβλιοθήκης </w:t>
      </w:r>
      <w:r w:rsidR="00814A58" w:rsidRPr="00EB74CD">
        <w:rPr>
          <w:b/>
          <w:bCs/>
        </w:rPr>
        <w:t>του Πανεπιστημίου Κρήτης στο Ρέθυμνο».</w:t>
      </w:r>
    </w:p>
    <w:p w:rsidR="00531BC3" w:rsidRPr="00EB74CD" w:rsidRDefault="00531BC3" w:rsidP="005E6BE3">
      <w:pPr>
        <w:numPr>
          <w:ilvl w:val="0"/>
          <w:numId w:val="1"/>
        </w:numPr>
        <w:jc w:val="both"/>
      </w:pPr>
      <w:r w:rsidRPr="00EB74CD">
        <w:t xml:space="preserve">Η ημερομηνία διενέργειας του διαγωνισμού </w:t>
      </w:r>
      <w:r w:rsidR="00EB74CD" w:rsidRPr="00EB74CD">
        <w:t>13</w:t>
      </w:r>
      <w:r w:rsidR="00242719" w:rsidRPr="00EB74CD">
        <w:t>/0</w:t>
      </w:r>
      <w:r w:rsidR="00EB74CD" w:rsidRPr="00EB74CD">
        <w:t>5</w:t>
      </w:r>
      <w:r w:rsidRPr="00EB74CD">
        <w:t>/202</w:t>
      </w:r>
      <w:r w:rsidR="00814A58" w:rsidRPr="00EB74CD">
        <w:t>2</w:t>
      </w:r>
      <w:r w:rsidRPr="00EB74CD">
        <w:t>.</w:t>
      </w:r>
    </w:p>
    <w:p w:rsidR="00531BC3" w:rsidRPr="00EB74CD" w:rsidRDefault="00531BC3" w:rsidP="005E6BE3">
      <w:pPr>
        <w:numPr>
          <w:ilvl w:val="0"/>
          <w:numId w:val="1"/>
        </w:numPr>
        <w:jc w:val="both"/>
      </w:pPr>
      <w:r w:rsidRPr="00EB74CD">
        <w:t>Τα στοιχεία του αποστολέα (επωνυμία, Δ/νση, αριθ. τηλεφώνου, ηλεκτρονική δ/νση-</w:t>
      </w:r>
      <w:r w:rsidRPr="00EB74CD">
        <w:rPr>
          <w:lang w:val="en-US"/>
        </w:rPr>
        <w:t>e</w:t>
      </w:r>
      <w:r w:rsidRPr="00EB74CD">
        <w:t>-</w:t>
      </w:r>
      <w:r w:rsidRPr="00EB74CD">
        <w:rPr>
          <w:lang w:val="en-US"/>
        </w:rPr>
        <w:t>mail</w:t>
      </w:r>
      <w:r w:rsidRPr="00EB74CD">
        <w:t>).</w:t>
      </w:r>
    </w:p>
    <w:p w:rsidR="00531BC3" w:rsidRPr="00EB74CD" w:rsidRDefault="00814A58" w:rsidP="005E6BE3">
      <w:pPr>
        <w:numPr>
          <w:ilvl w:val="0"/>
          <w:numId w:val="1"/>
        </w:numPr>
        <w:jc w:val="both"/>
      </w:pPr>
      <w:r w:rsidRPr="00EB74CD">
        <w:t>Τις</w:t>
      </w:r>
      <w:r w:rsidR="00531BC3" w:rsidRPr="00EB74CD">
        <w:t xml:space="preserve"> ομάδες για τις οποίες κατατίθεται προσφορά.</w:t>
      </w:r>
    </w:p>
    <w:p w:rsidR="00531BC3" w:rsidRPr="00A264A7" w:rsidRDefault="00531BC3" w:rsidP="00531BC3">
      <w:pPr>
        <w:ind w:firstLine="720"/>
        <w:jc w:val="both"/>
      </w:pPr>
      <w:r w:rsidRPr="00A264A7">
        <w:t>Εναλλακτικές προσφορές δεν γίνονται δεκτές.</w:t>
      </w:r>
    </w:p>
    <w:p w:rsidR="00531BC3" w:rsidRPr="00A264A7" w:rsidRDefault="00814A58" w:rsidP="00531BC3">
      <w:pPr>
        <w:ind w:firstLine="720"/>
        <w:jc w:val="both"/>
      </w:pPr>
      <w:r w:rsidRPr="00A264A7">
        <w:t>Εντός του</w:t>
      </w:r>
      <w:r w:rsidR="00531BC3" w:rsidRPr="00A264A7">
        <w:t xml:space="preserve"> κυρίως </w:t>
      </w:r>
      <w:r w:rsidRPr="00A264A7">
        <w:t>φακέλου</w:t>
      </w:r>
      <w:r w:rsidR="00531BC3" w:rsidRPr="00A264A7">
        <w:t xml:space="preserve"> τοποθετούνται</w:t>
      </w:r>
      <w:r w:rsidRPr="00A264A7">
        <w:t>,</w:t>
      </w:r>
      <w:r w:rsidR="00531BC3" w:rsidRPr="00A264A7">
        <w:t xml:space="preserve"> σε ξεχωριστούς σφραγισμένους φακέλους, οι ακόλουθοι φάκελοι </w:t>
      </w:r>
      <w:r w:rsidR="003838AE">
        <w:t>που θα περιέχουν</w:t>
      </w:r>
      <w:r w:rsidR="00531BC3" w:rsidRPr="00A264A7">
        <w:t xml:space="preserve"> τα </w:t>
      </w:r>
      <w:r w:rsidR="003838AE">
        <w:t>αντίστοιχα</w:t>
      </w:r>
      <w:r w:rsidR="00531BC3" w:rsidRPr="00A264A7">
        <w:t xml:space="preserve"> δικαιολογητικά και οι οποίοι </w:t>
      </w:r>
      <w:r w:rsidR="003838AE" w:rsidRPr="00A264A7">
        <w:t>υποχρεωτικά</w:t>
      </w:r>
      <w:r w:rsidR="003838AE">
        <w:t>στο εξωτερικό τους θα αναγράφουν</w:t>
      </w:r>
      <w:r w:rsidR="00531BC3" w:rsidRPr="00A264A7">
        <w:t xml:space="preserve"> τις ενδείξεις του κυρίως φακέλου:</w:t>
      </w:r>
    </w:p>
    <w:p w:rsidR="00531BC3" w:rsidRPr="00A264A7" w:rsidRDefault="00531BC3" w:rsidP="00FE55EE">
      <w:pPr>
        <w:numPr>
          <w:ilvl w:val="0"/>
          <w:numId w:val="15"/>
        </w:numPr>
        <w:jc w:val="both"/>
      </w:pPr>
      <w:r w:rsidRPr="00A264A7">
        <w:t>Κλειστός φάκελος</w:t>
      </w:r>
      <w:r w:rsidR="00814A58" w:rsidRPr="00A264A7">
        <w:t xml:space="preserve"> (υποφάκελος εντός του </w:t>
      </w:r>
      <w:r w:rsidR="006428DE" w:rsidRPr="00A264A7">
        <w:t>Κ</w:t>
      </w:r>
      <w:r w:rsidR="00814A58" w:rsidRPr="00A264A7">
        <w:t>υρίως φακέλου)</w:t>
      </w:r>
      <w:r w:rsidRPr="00A264A7">
        <w:t xml:space="preserve"> με την ένδειξη «</w:t>
      </w:r>
      <w:r w:rsidRPr="00A264A7">
        <w:rPr>
          <w:b/>
        </w:rPr>
        <w:t>ΔΙΚΑΙΟΛΟΓΗΤΙΚΑ ΣΥΜΜΕΤΟΧΗΣ</w:t>
      </w:r>
      <w:r w:rsidRPr="00A264A7">
        <w:t xml:space="preserve">» ο οποίος θα περιλαμβάνει τα ακόλουθα, </w:t>
      </w:r>
      <w:r w:rsidRPr="00A264A7">
        <w:rPr>
          <w:b/>
          <w:u w:val="single"/>
        </w:rPr>
        <w:t>επί ποινής αποκλεισμού</w:t>
      </w:r>
      <w:r w:rsidRPr="00A264A7">
        <w:t>:</w:t>
      </w:r>
    </w:p>
    <w:p w:rsidR="00531BC3" w:rsidRPr="00A264A7" w:rsidRDefault="00531BC3" w:rsidP="00531BC3">
      <w:pPr>
        <w:ind w:firstLine="720"/>
        <w:jc w:val="both"/>
      </w:pPr>
      <w:r w:rsidRPr="00A264A7">
        <w:t xml:space="preserve">Α) Πιστοποιητικό του αντίστοιχου Επιμελητηρίου (Τεχνικό ή Εμπορικό) με το οποίο θα πιστοποιείται η εγγραφή τους, το ειδικό επάγγελμά τους κατά την ημέρα διενέργειας του διαγωνισμού και ότι εξακολουθούν να παραμένουν εγγεγραμμένοι. Στην περίπτωση εγγραφής στο εμπορικό επιμελητήριο απαραίτητη προϋπόθεση είναι η αναγραφή των ΚΑΔ όλων των εργασιών και υλικών που είναι ζητούμενα στην παρούσα. </w:t>
      </w:r>
    </w:p>
    <w:p w:rsidR="00531BC3" w:rsidRPr="00A264A7" w:rsidRDefault="00531BC3" w:rsidP="00531BC3">
      <w:pPr>
        <w:ind w:firstLine="720"/>
        <w:jc w:val="both"/>
      </w:pPr>
      <w:r w:rsidRPr="00A264A7">
        <w:t xml:space="preserve">Β) </w:t>
      </w:r>
      <w:r w:rsidR="00814A58" w:rsidRPr="00A264A7">
        <w:rPr>
          <w:iCs/>
        </w:rPr>
        <w:t>Υπεύθυνη δήλωση του Ν. 1599/1986</w:t>
      </w:r>
      <w:r w:rsidRPr="00A264A7">
        <w:t xml:space="preserve">, όπως εκάστοτε ισχύει, </w:t>
      </w:r>
      <w:r w:rsidR="00814A58" w:rsidRPr="00A264A7">
        <w:rPr>
          <w:iCs/>
        </w:rPr>
        <w:t>στην οποία ο οικονομικός φορέας θα δηλώνει</w:t>
      </w:r>
      <w:r w:rsidRPr="00A264A7">
        <w:t>τα εξής:</w:t>
      </w:r>
    </w:p>
    <w:p w:rsidR="00531BC3" w:rsidRPr="00A264A7" w:rsidRDefault="00531BC3" w:rsidP="00FE55EE">
      <w:pPr>
        <w:numPr>
          <w:ilvl w:val="0"/>
          <w:numId w:val="3"/>
        </w:numPr>
        <w:jc w:val="both"/>
      </w:pPr>
      <w:r w:rsidRPr="00A264A7">
        <w:t>ότι διαθέτει και απασχολεί κατάλληλο και νόμιμο προσωπικό για την εκτέλεση των σχετικών με την παρούσα εργασιών και ότι έχει την αποκλειστική ευθύνη για την τήρηση των απαιτούμενων μέτρων για την ασφάλεια του προσωπικού του και την ύπαρξη καταλλήλων Μέσων Ατομικής Προστασίας και εργαλείων και φέρει ακέραια την ευθύνη για τυχόν ατύχημα του προσωπικού,</w:t>
      </w:r>
    </w:p>
    <w:p w:rsidR="006428DE" w:rsidRPr="00A264A7" w:rsidRDefault="00531BC3" w:rsidP="00FE55EE">
      <w:pPr>
        <w:numPr>
          <w:ilvl w:val="0"/>
          <w:numId w:val="3"/>
        </w:numPr>
        <w:jc w:val="both"/>
      </w:pPr>
      <w:r w:rsidRPr="00A264A7">
        <w:t xml:space="preserve">ότι είναι ο μοναδικός υπεύθυνος και υπόχρεος για την αποζημίωση οποιουδήποτε και για κάθε φύσεως και είδους ζημιές που τυχόν προκύψουν από πράξεις ή παραλείψεις του ιδίου ή και του προσωπικού του, που θα χρησιμοποιήσει για την εκτέλεση των εργασιών. </w:t>
      </w:r>
      <w:r w:rsidRPr="00A264A7">
        <w:lastRenderedPageBreak/>
        <w:t>Η Υπηρεσία δε φέρει καμία αστική ή άλλη ευθύνη έναντι του προσωπικού που θα απασχοληθεί για την εκτέλεση των εργασιών,</w:t>
      </w:r>
      <w:bookmarkStart w:id="0" w:name="OLE_LINK96"/>
      <w:bookmarkStart w:id="1" w:name="OLE_LINK97"/>
      <w:bookmarkStart w:id="2" w:name="OLE_LINK98"/>
    </w:p>
    <w:p w:rsidR="006428DE" w:rsidRPr="00A264A7" w:rsidRDefault="00D73317" w:rsidP="00FE55EE">
      <w:pPr>
        <w:numPr>
          <w:ilvl w:val="0"/>
          <w:numId w:val="3"/>
        </w:numPr>
        <w:jc w:val="both"/>
      </w:pPr>
      <w:r w:rsidRPr="00A264A7">
        <w:t>ότι η προμήθεια και οι συναφείς με αυτήν εργασίες</w:t>
      </w:r>
      <w:r w:rsidR="00C55458" w:rsidRPr="00C55458">
        <w:t xml:space="preserve"> </w:t>
      </w:r>
      <w:r w:rsidRPr="00A264A7">
        <w:t>θα εκτελεστούν σύμφωνα με τους κανόνες της επιστήμης, της τεχνικής και της καλής κατασκευής</w:t>
      </w:r>
      <w:r w:rsidR="006428DE" w:rsidRPr="00A264A7">
        <w:t>,</w:t>
      </w:r>
    </w:p>
    <w:p w:rsidR="00D73317" w:rsidRPr="00A264A7" w:rsidRDefault="00531BC3" w:rsidP="00FE55EE">
      <w:pPr>
        <w:numPr>
          <w:ilvl w:val="0"/>
          <w:numId w:val="3"/>
        </w:numPr>
        <w:jc w:val="both"/>
      </w:pPr>
      <w:r w:rsidRPr="00A264A7">
        <w:t xml:space="preserve">ότι τα προς προμήθεια </w:t>
      </w:r>
      <w:bookmarkStart w:id="3" w:name="OLE_LINK101"/>
      <w:bookmarkStart w:id="4" w:name="OLE_LINK102"/>
      <w:r w:rsidRPr="00A264A7">
        <w:t xml:space="preserve">είδη </w:t>
      </w:r>
      <w:bookmarkEnd w:id="0"/>
      <w:bookmarkEnd w:id="1"/>
      <w:bookmarkEnd w:id="2"/>
      <w:bookmarkEnd w:id="3"/>
      <w:bookmarkEnd w:id="4"/>
      <w:r w:rsidRPr="00A264A7">
        <w:t>είναι καινούργια, άριστης ποιότητας και κατασκευής δε φέρουν διαβρώσεις ή κακώσεις, δε φέρουν ελαττώματα, είναι έτοιμα προς χρήση για το σκοπό που προορίζονται, και ότι τα προσφερόμενα συμφωνούν µε τις τεχνικές προδιαγραφές της παρούσης</w:t>
      </w:r>
      <w:r w:rsidR="00D73317" w:rsidRPr="00A264A7">
        <w:t xml:space="preserve"> Πρόσκλησης</w:t>
      </w:r>
      <w:r w:rsidRPr="00A264A7">
        <w:t xml:space="preserve">. Ότι η χρονική ισχύς των πιστοποιητικών, όπου αυτά υπάρχουν και ζητούνται, πρέπει να </w:t>
      </w:r>
      <w:r w:rsidR="00D73317" w:rsidRPr="00A264A7">
        <w:rPr>
          <w:lang w:eastAsia="ar-SA"/>
        </w:rPr>
        <w:t xml:space="preserve">καλύπτουν </w:t>
      </w:r>
      <w:r w:rsidRPr="00A264A7">
        <w:t xml:space="preserve">την ημερομηνία διενέργειας </w:t>
      </w:r>
      <w:r w:rsidR="00D73317" w:rsidRPr="00A264A7">
        <w:t xml:space="preserve">της </w:t>
      </w:r>
      <w:r w:rsidR="00B37463" w:rsidRPr="00A264A7">
        <w:t xml:space="preserve">παρούσης </w:t>
      </w:r>
      <w:r w:rsidR="00D73317" w:rsidRPr="00A264A7">
        <w:t>διαδικασίας</w:t>
      </w:r>
      <w:r w:rsidR="00C46E63" w:rsidRPr="00A264A7">
        <w:t>,</w:t>
      </w:r>
    </w:p>
    <w:p w:rsidR="00D73317" w:rsidRPr="00A264A7" w:rsidRDefault="00C55458" w:rsidP="00FE55EE">
      <w:pPr>
        <w:numPr>
          <w:ilvl w:val="0"/>
          <w:numId w:val="3"/>
        </w:numPr>
        <w:jc w:val="both"/>
      </w:pPr>
      <w:r>
        <w:t>ότι θα παραδώσει</w:t>
      </w:r>
      <w:r w:rsidR="00D73317" w:rsidRPr="00A264A7">
        <w:t xml:space="preserve"> τον υπό προμήθεια εξοπλισμό, σε πλήρη λειτουργία, στους χώρους που θα του υποδείξ</w:t>
      </w:r>
      <w:r w:rsidR="00425F02" w:rsidRPr="00A264A7">
        <w:t>ει</w:t>
      </w:r>
      <w:r w:rsidR="00D73317" w:rsidRPr="00A264A7">
        <w:t xml:space="preserve"> ο αρμόδιο</w:t>
      </w:r>
      <w:r w:rsidR="00425F02" w:rsidRPr="00A264A7">
        <w:t>ς</w:t>
      </w:r>
      <w:r w:rsidRPr="00C55458">
        <w:t xml:space="preserve"> </w:t>
      </w:r>
      <w:r w:rsidR="00425F02" w:rsidRPr="00A264A7">
        <w:t>της</w:t>
      </w:r>
      <w:r w:rsidR="00D73317" w:rsidRPr="00A264A7">
        <w:t xml:space="preserve"> υπηρεσίας</w:t>
      </w:r>
      <w:r w:rsidR="00425F02" w:rsidRPr="00A264A7">
        <w:t xml:space="preserve"> της Βιβλιοθήκης</w:t>
      </w:r>
      <w:r w:rsidR="00D73317" w:rsidRPr="00A264A7">
        <w:t xml:space="preserve"> στην Πανεπιστημιούπολη Ρεθύμνου, </w:t>
      </w:r>
    </w:p>
    <w:p w:rsidR="00D73317" w:rsidRPr="00EB74CD" w:rsidRDefault="00D73317" w:rsidP="00FE55EE">
      <w:pPr>
        <w:numPr>
          <w:ilvl w:val="0"/>
          <w:numId w:val="3"/>
        </w:numPr>
        <w:jc w:val="both"/>
      </w:pPr>
      <w:r w:rsidRPr="00EB74CD">
        <w:t>ότι τα προς προμήθεια είδη θα είναι κατάλληλα πιστοποιημένα,</w:t>
      </w:r>
    </w:p>
    <w:p w:rsidR="00531BC3" w:rsidRPr="00EB74CD" w:rsidRDefault="00C46E63" w:rsidP="00FE55EE">
      <w:pPr>
        <w:numPr>
          <w:ilvl w:val="0"/>
          <w:numId w:val="3"/>
        </w:numPr>
        <w:jc w:val="both"/>
      </w:pPr>
      <w:r w:rsidRPr="00EB74CD">
        <w:rPr>
          <w:bCs/>
        </w:rPr>
        <w:t>ό</w:t>
      </w:r>
      <w:r w:rsidR="00531BC3" w:rsidRPr="00EB74CD">
        <w:rPr>
          <w:bCs/>
        </w:rPr>
        <w:t>τι ό</w:t>
      </w:r>
      <w:r w:rsidR="00531BC3" w:rsidRPr="00EB74CD">
        <w:t>λα τα είδη θα φέρουν σήμανση CE,</w:t>
      </w:r>
      <w:r w:rsidR="00B37463" w:rsidRPr="00EB74CD">
        <w:rPr>
          <w:lang w:eastAsia="ar-SA"/>
        </w:rPr>
        <w:t xml:space="preserve"> σε όσα από αυτά </w:t>
      </w:r>
      <w:r w:rsidR="00084CF7" w:rsidRPr="00EB74CD">
        <w:rPr>
          <w:lang w:eastAsia="ar-SA"/>
        </w:rPr>
        <w:t>προβλέπεται από την εταιρεία παραγωγής/κατασκευής</w:t>
      </w:r>
      <w:r w:rsidRPr="00EB74CD">
        <w:rPr>
          <w:lang w:eastAsia="ar-SA"/>
        </w:rPr>
        <w:t>,</w:t>
      </w:r>
    </w:p>
    <w:p w:rsidR="00B37463" w:rsidRPr="00A264A7" w:rsidRDefault="00B37463" w:rsidP="00FE55EE">
      <w:pPr>
        <w:numPr>
          <w:ilvl w:val="0"/>
          <w:numId w:val="3"/>
        </w:numPr>
        <w:jc w:val="both"/>
        <w:rPr>
          <w:lang w:eastAsia="ar-SA"/>
        </w:rPr>
      </w:pPr>
      <w:r w:rsidRPr="00A264A7">
        <w:rPr>
          <w:lang w:eastAsia="ar-SA"/>
        </w:rPr>
        <w:t xml:space="preserve">ότι μέχρι και την ημέρα υποβολής της προσφοράς, δεν βρίσκεται σε μία από τις καταστάσεις των άρθρων 73 και 74 του Ν. 4412/2016 για τις οποίες αποκλείεται ή μπορεί να αποκλεισθεί, </w:t>
      </w:r>
    </w:p>
    <w:p w:rsidR="00531BC3" w:rsidRPr="00A264A7" w:rsidRDefault="00531BC3" w:rsidP="00FE55EE">
      <w:pPr>
        <w:numPr>
          <w:ilvl w:val="0"/>
          <w:numId w:val="3"/>
        </w:numPr>
        <w:jc w:val="both"/>
      </w:pPr>
      <w:r w:rsidRPr="00A264A7">
        <w:t>ότι θα προσκομίσει όλα τα αποδεικτικά των παραπάνω στοιχείων και εγγράφως, εφόσον του ζητηθεί,</w:t>
      </w:r>
    </w:p>
    <w:p w:rsidR="00531BC3" w:rsidRPr="00A264A7" w:rsidRDefault="00531BC3" w:rsidP="00FE55EE">
      <w:pPr>
        <w:numPr>
          <w:ilvl w:val="0"/>
          <w:numId w:val="3"/>
        </w:numPr>
        <w:jc w:val="both"/>
      </w:pPr>
      <w:r w:rsidRPr="00A264A7">
        <w:t xml:space="preserve">ότι ο συμμετέχων αποδέχεται πλήρως όλους τους όρους της παρούσης </w:t>
      </w:r>
      <w:r w:rsidR="00DB3A1C" w:rsidRPr="00A264A7">
        <w:t>πρόσκλησης</w:t>
      </w:r>
      <w:r w:rsidRPr="00A264A7">
        <w:t>.</w:t>
      </w:r>
    </w:p>
    <w:p w:rsidR="00531BC3" w:rsidRPr="00A264A7" w:rsidRDefault="00531BC3" w:rsidP="00531BC3">
      <w:pPr>
        <w:ind w:firstLine="720"/>
        <w:jc w:val="both"/>
      </w:pPr>
      <w:r w:rsidRPr="00A264A7">
        <w:t>Το Πανεπιστήμιο Κρήτης δύναται να ζητήσει από τους προσφέροντες, σε οποιοδήποτε σημείο κατά τη διάρκεια της διαδικασίας, όλα ή ορισμένα από τα δικαιολογητικά του άρθρου 80 του Ν. 4412/2016 ως απόδειξη της μη ύπαρξης λόγων αποκλεισμού.</w:t>
      </w:r>
    </w:p>
    <w:p w:rsidR="00531BC3" w:rsidRPr="00A264A7" w:rsidRDefault="00531BC3" w:rsidP="00531BC3">
      <w:pPr>
        <w:ind w:firstLine="720"/>
        <w:jc w:val="both"/>
      </w:pPr>
    </w:p>
    <w:p w:rsidR="00531BC3" w:rsidRPr="00A264A7" w:rsidRDefault="00531BC3" w:rsidP="00531BC3">
      <w:pPr>
        <w:ind w:firstLine="720"/>
        <w:jc w:val="both"/>
      </w:pPr>
      <w:r w:rsidRPr="00A264A7">
        <w:t xml:space="preserve">Γ) </w:t>
      </w:r>
      <w:bookmarkStart w:id="5" w:name="OLE_LINK12"/>
      <w:bookmarkStart w:id="6" w:name="OLE_LINK13"/>
      <w:bookmarkStart w:id="7" w:name="OLE_LINK14"/>
      <w:bookmarkStart w:id="8" w:name="OLE_LINK19"/>
      <w:bookmarkStart w:id="9" w:name="OLE_LINK20"/>
      <w:r w:rsidRPr="00A264A7">
        <w:t xml:space="preserve">Αποδεικτικά </w:t>
      </w:r>
      <w:r w:rsidRPr="00A264A7">
        <w:rPr>
          <w:b/>
        </w:rPr>
        <w:t>φορολογικής και ασφαλιστικής ενημερότητας</w:t>
      </w:r>
      <w:r w:rsidRPr="00A264A7">
        <w:t xml:space="preserve">, η ισχύς των οποίων πρέπει να καλύπτει την ημερομηνία διενέργειας </w:t>
      </w:r>
      <w:bookmarkEnd w:id="5"/>
      <w:bookmarkEnd w:id="6"/>
      <w:bookmarkEnd w:id="7"/>
      <w:bookmarkEnd w:id="8"/>
      <w:bookmarkEnd w:id="9"/>
      <w:r w:rsidR="00B37463" w:rsidRPr="00A264A7">
        <w:t>της παρούσης διαδικασίας</w:t>
      </w:r>
      <w:r w:rsidRPr="00A264A7">
        <w:t xml:space="preserve">, απόσπασμα </w:t>
      </w:r>
      <w:r w:rsidRPr="00A264A7">
        <w:rPr>
          <w:b/>
        </w:rPr>
        <w:t>ποινικού μητρώου, τελευταίου τριμήνου</w:t>
      </w:r>
      <w:r w:rsidRPr="00A264A7">
        <w:t xml:space="preserve">, που η ισχύς του </w:t>
      </w:r>
      <w:r w:rsidR="00B37463" w:rsidRPr="00A264A7">
        <w:t xml:space="preserve">να καλύπτει </w:t>
      </w:r>
      <w:r w:rsidRPr="00A264A7">
        <w:t xml:space="preserve">την επομένη της διεξαγωγής </w:t>
      </w:r>
      <w:r w:rsidR="00B37463" w:rsidRPr="00A264A7">
        <w:t>της διαδικασίας</w:t>
      </w:r>
      <w:r w:rsidRPr="00A264A7">
        <w:t>, όλων των υπόχρεων αναλόγως την εταιρεία, τα αποδεικτικά έγγραφα νομιμοποίησης του προσφέροντος νομικού προσώπου (στοιχεία ταυτοποίησης σε περίπτωση φυσικού προσώπου και ιδρυτικό καταστατικό και πιστοποιητικά τροποποιήσεων του σε περίπτωση νομικού προσώπου με εμφανή σημείωση του τελευταίου Δ.Σ.  ή του Διαχειριστή - Νομίμου εκπροσώπου ανάλογα με τον τύπο της συμμετέχουσας εταιρείας, ΦΕΚ) και πιστοποιητικό νόμιμης εκπροσώπησης, αν ο προσφέρων συμμετέχει με εκπρόσωπό του.</w:t>
      </w:r>
    </w:p>
    <w:p w:rsidR="00531BC3" w:rsidRPr="00A264A7" w:rsidRDefault="00531BC3" w:rsidP="00531BC3">
      <w:pPr>
        <w:ind w:firstLine="720"/>
        <w:jc w:val="both"/>
        <w:rPr>
          <w:bCs/>
        </w:rPr>
      </w:pPr>
    </w:p>
    <w:p w:rsidR="00684C58" w:rsidRPr="00A264A7" w:rsidRDefault="00531BC3" w:rsidP="00FE55EE">
      <w:pPr>
        <w:numPr>
          <w:ilvl w:val="0"/>
          <w:numId w:val="15"/>
        </w:numPr>
        <w:jc w:val="both"/>
      </w:pPr>
      <w:r w:rsidRPr="00A264A7">
        <w:t xml:space="preserve">Κλειστός φάκελος </w:t>
      </w:r>
      <w:r w:rsidR="00FF5C90" w:rsidRPr="00A264A7">
        <w:t xml:space="preserve">(υποφάκελος εντός του κυρίως φακέλου) </w:t>
      </w:r>
      <w:r w:rsidRPr="00A264A7">
        <w:t>με την ένδειξη «</w:t>
      </w:r>
      <w:r w:rsidRPr="00A264A7">
        <w:rPr>
          <w:b/>
        </w:rPr>
        <w:t>ΤΕΧΝΙΚΗ ΠΡΟΣΦΟΡΑ</w:t>
      </w:r>
      <w:r w:rsidRPr="00A264A7">
        <w:t>»</w:t>
      </w:r>
      <w:r w:rsidR="0046683F">
        <w:t>.Η</w:t>
      </w:r>
      <w:r w:rsidR="0046683F" w:rsidRPr="00A264A7">
        <w:t xml:space="preserve"> τεχνική προσφορά θα πρέπει να καλύπτει όλες τις απαιτήσεις και τις τεχνικές προδιαγραφές που έχουν τεθεί, όπως αναλυτικά περιγράφονται</w:t>
      </w:r>
      <w:r w:rsidR="0046683F">
        <w:t xml:space="preserve"> παρακάτω και ν</w:t>
      </w:r>
      <w:r w:rsidR="0046683F" w:rsidRPr="00A264A7">
        <w:t>α περιλαμβάνει ιδίως τα έγγραφα και δικαιολογητικά, βάσει των οποίων θα αξιολογηθεί η καταλληλότητα των προσφερόμενων ειδών.</w:t>
      </w:r>
      <w:r w:rsidR="0046683F">
        <w:t>Ο φάκελος</w:t>
      </w:r>
      <w:r w:rsidRPr="00A264A7">
        <w:t xml:space="preserve"> θα περιλαμβάνει τα ακόλουθα δικαιολογητικά, </w:t>
      </w:r>
      <w:r w:rsidR="00684C58" w:rsidRPr="00A264A7">
        <w:rPr>
          <w:b/>
        </w:rPr>
        <w:t xml:space="preserve">επί ποινή  αποκλεισμού. </w:t>
      </w:r>
    </w:p>
    <w:p w:rsidR="0046683F" w:rsidRPr="00B375BE" w:rsidRDefault="00531BC3" w:rsidP="0046683F">
      <w:pPr>
        <w:pStyle w:val="a4"/>
        <w:numPr>
          <w:ilvl w:val="0"/>
          <w:numId w:val="41"/>
        </w:numPr>
        <w:jc w:val="both"/>
      </w:pPr>
      <w:r w:rsidRPr="00B375BE">
        <w:t>Πίνακα Τεχνικής προσφοράς  με αναλυτικές πληροφορίες για τα προσφερόμενα είδη</w:t>
      </w:r>
      <w:r w:rsidR="00F352A0" w:rsidRPr="00B375BE">
        <w:t xml:space="preserve"> (τεχνική περιγραφή προσφερόμενων ειδών  ή  ισοδύναμης πρότασης),  </w:t>
      </w:r>
      <w:r w:rsidRPr="00B375BE">
        <w:t>προσπέκτους, πιστοποιητικά ως προς τα υλικά και αποδεικτικά έγγραφα</w:t>
      </w:r>
      <w:r w:rsidR="00084CF7" w:rsidRPr="00B375BE">
        <w:t>ότι αυτά που προσφέρονται</w:t>
      </w:r>
      <w:r w:rsidRPr="00B375BE">
        <w:t xml:space="preserve"> συμφωνούν απόλυτα µε τις ζητούμενες τεχνικές προδιαγραφές. </w:t>
      </w:r>
    </w:p>
    <w:p w:rsidR="00531BC3" w:rsidRPr="00EB74CD" w:rsidRDefault="00531BC3" w:rsidP="0046683F">
      <w:pPr>
        <w:pStyle w:val="a4"/>
        <w:numPr>
          <w:ilvl w:val="0"/>
          <w:numId w:val="41"/>
        </w:numPr>
        <w:jc w:val="both"/>
      </w:pPr>
      <w:r w:rsidRPr="00EB74CD">
        <w:rPr>
          <w:b/>
          <w:bCs/>
        </w:rPr>
        <w:t>Υπεύθυνη δήλωση</w:t>
      </w:r>
      <w:r w:rsidRPr="00EB74CD">
        <w:rPr>
          <w:bCs/>
        </w:rPr>
        <w:t xml:space="preserve"> του Ν.1599/1986</w:t>
      </w:r>
      <w:r w:rsidR="00F352A0" w:rsidRPr="00EB74CD">
        <w:rPr>
          <w:bCs/>
        </w:rPr>
        <w:t>,</w:t>
      </w:r>
      <w:r w:rsidRPr="00EB74CD">
        <w:rPr>
          <w:bCs/>
        </w:rPr>
        <w:t xml:space="preserve"> που θα ορίζει </w:t>
      </w:r>
      <w:r w:rsidRPr="00EB74CD">
        <w:rPr>
          <w:b/>
          <w:bCs/>
        </w:rPr>
        <w:t xml:space="preserve">εγγύηση </w:t>
      </w:r>
      <w:r w:rsidR="00084CF7" w:rsidRPr="00EB74CD">
        <w:rPr>
          <w:b/>
          <w:bCs/>
        </w:rPr>
        <w:t xml:space="preserve">για την </w:t>
      </w:r>
      <w:r w:rsidRPr="00EB74CD">
        <w:rPr>
          <w:b/>
          <w:bCs/>
        </w:rPr>
        <w:t>καλή και εύρυθμη λειτουργία</w:t>
      </w:r>
      <w:r w:rsidR="00EB74CD" w:rsidRPr="00EB74CD">
        <w:rPr>
          <w:b/>
          <w:bCs/>
        </w:rPr>
        <w:t xml:space="preserve"> </w:t>
      </w:r>
      <w:r w:rsidRPr="00EB74CD">
        <w:rPr>
          <w:b/>
          <w:bCs/>
        </w:rPr>
        <w:t>των ειδών</w:t>
      </w:r>
      <w:r w:rsidRPr="00EB74CD">
        <w:rPr>
          <w:bCs/>
        </w:rPr>
        <w:t>. Σ</w:t>
      </w:r>
      <w:r w:rsidR="00084CF7" w:rsidRPr="00EB74CD">
        <w:rPr>
          <w:bCs/>
        </w:rPr>
        <w:t>’</w:t>
      </w:r>
      <w:r w:rsidRPr="00EB74CD">
        <w:rPr>
          <w:bCs/>
        </w:rPr>
        <w:t xml:space="preserve"> αυτή την υ</w:t>
      </w:r>
      <w:r w:rsidRPr="00EB74CD">
        <w:t xml:space="preserve">πεύθυνη δήλωση πρέπει να αναγράφεται η </w:t>
      </w:r>
      <w:r w:rsidRPr="00EB74CD">
        <w:rPr>
          <w:bCs/>
        </w:rPr>
        <w:t xml:space="preserve">χρονική διάρκεια των προσφερομένων εγγυήσεων </w:t>
      </w:r>
      <w:r w:rsidR="005C75ED" w:rsidRPr="00EB74CD">
        <w:rPr>
          <w:bCs/>
        </w:rPr>
        <w:t>για τα είδη  κάθε Ομάδας</w:t>
      </w:r>
      <w:r w:rsidRPr="00EB74CD">
        <w:rPr>
          <w:bCs/>
        </w:rPr>
        <w:t>. Οι εγγυήσεις αφορούν</w:t>
      </w:r>
      <w:r w:rsidR="00084CF7" w:rsidRPr="00EB74CD">
        <w:rPr>
          <w:bCs/>
        </w:rPr>
        <w:t xml:space="preserve"> σε</w:t>
      </w:r>
      <w:r w:rsidRPr="00EB74CD">
        <w:rPr>
          <w:bCs/>
        </w:rPr>
        <w:t xml:space="preserve">: εγγυήσεις καλής λειτουργίας, απόκρισης, </w:t>
      </w:r>
      <w:r w:rsidR="00084CF7" w:rsidRPr="00EB74CD">
        <w:rPr>
          <w:bCs/>
        </w:rPr>
        <w:t>επιδιορθώσεις</w:t>
      </w:r>
      <w:r w:rsidRPr="00EB74CD">
        <w:rPr>
          <w:bCs/>
        </w:rPr>
        <w:t xml:space="preserve">, ανταλλακτικών </w:t>
      </w:r>
      <w:r w:rsidRPr="00EB74CD">
        <w:rPr>
          <w:bCs/>
        </w:rPr>
        <w:lastRenderedPageBreak/>
        <w:t xml:space="preserve">κ.λ.π. </w:t>
      </w:r>
      <w:r w:rsidRPr="00EB74CD">
        <w:t xml:space="preserve">Τα τεχνικά φυλλάδια/προσπέκτους, καθώς και τα πιστοποιητικά θα γίνονται δεκτά, απαραίτητα, στην Ελληνική ή </w:t>
      </w:r>
      <w:r w:rsidRPr="00EB74CD">
        <w:rPr>
          <w:bCs/>
        </w:rPr>
        <w:t xml:space="preserve">και </w:t>
      </w:r>
      <w:r w:rsidRPr="00EB74CD">
        <w:t xml:space="preserve">Αγγλική γλώσσα. Σε διαφορετική περίπτωση δεν θα γίνονται δεκτά και η προσφορά θα απορρίπτεται. </w:t>
      </w:r>
    </w:p>
    <w:p w:rsidR="00531BC3" w:rsidRPr="00A264A7" w:rsidRDefault="00531BC3" w:rsidP="00531BC3">
      <w:pPr>
        <w:ind w:firstLine="720"/>
        <w:jc w:val="both"/>
      </w:pPr>
      <w:r w:rsidRPr="00A264A7">
        <w:t xml:space="preserve">Να ληφθεί σοβαρά υπόψη από τους υποψηφίους ότι τα προτεινόμενα υλικά που θα αναφέρονται εντός της κατατεθείσης τεχνικής προσφοράς τους, αυτά και θα παραδοθούν, χωρίς αποκλίσεις, εκτός αιτιολογημένων περιπτώσεων και μετά από τη σύμφωνη γνώμη της Αναθέτουσας Αρχής. Σε περίπτωση που δεν προσδιορίζονται τα είδη, η προσφορά θα </w:t>
      </w:r>
      <w:r w:rsidR="00684C58" w:rsidRPr="00A264A7">
        <w:t>θεωρείται</w:t>
      </w:r>
      <w:r w:rsidRPr="00A264A7">
        <w:t xml:space="preserve"> ασαφής και θα απορρίπτεται.</w:t>
      </w:r>
    </w:p>
    <w:p w:rsidR="00531BC3" w:rsidRPr="00A264A7" w:rsidRDefault="00531BC3" w:rsidP="00531BC3">
      <w:pPr>
        <w:ind w:firstLine="720"/>
        <w:jc w:val="both"/>
        <w:rPr>
          <w:u w:val="single"/>
        </w:rPr>
      </w:pPr>
      <w:r w:rsidRPr="00A264A7">
        <w:rPr>
          <w:u w:val="single"/>
        </w:rPr>
        <w:t xml:space="preserve">Επίσης, σημειώνεται ότι, </w:t>
      </w:r>
      <w:r w:rsidRPr="00A264A7">
        <w:rPr>
          <w:b/>
          <w:u w:val="single"/>
        </w:rPr>
        <w:t>επί ποινή απόρριψης</w:t>
      </w:r>
      <w:r w:rsidRPr="00A264A7">
        <w:rPr>
          <w:u w:val="single"/>
        </w:rPr>
        <w:t>, στο φάκελο της ΤΕΧΝΙΚΗΣ ΠΡΟΣΦΟΡΑΣ δεν μπορεί να περιλαμβάνονται οικονομικά στοιχεία της προσφοράς.</w:t>
      </w:r>
    </w:p>
    <w:p w:rsidR="00531BC3" w:rsidRPr="00A264A7" w:rsidRDefault="00531BC3" w:rsidP="00531BC3">
      <w:pPr>
        <w:ind w:firstLine="720"/>
        <w:jc w:val="both"/>
        <w:rPr>
          <w:u w:val="single"/>
        </w:rPr>
      </w:pPr>
    </w:p>
    <w:p w:rsidR="00531BC3" w:rsidRPr="00A264A7" w:rsidRDefault="00531BC3" w:rsidP="00FE55EE">
      <w:pPr>
        <w:numPr>
          <w:ilvl w:val="0"/>
          <w:numId w:val="15"/>
        </w:numPr>
        <w:jc w:val="both"/>
      </w:pPr>
      <w:r w:rsidRPr="00A264A7">
        <w:t>Κλειστός φάκελος με την ένδειξη «</w:t>
      </w:r>
      <w:r w:rsidRPr="00A264A7">
        <w:rPr>
          <w:b/>
        </w:rPr>
        <w:t>ΟΙΚΟΝΟΜΙΚΗ ΠΡΟΣΦΟΡΑ</w:t>
      </w:r>
      <w:r w:rsidRPr="00A264A7">
        <w:t xml:space="preserve">» ο οποίος περιλαμβάνει, </w:t>
      </w:r>
      <w:r w:rsidRPr="00A264A7">
        <w:rPr>
          <w:b/>
        </w:rPr>
        <w:t>επί ποινή απόρριψης</w:t>
      </w:r>
      <w:r w:rsidRPr="00A264A7">
        <w:t>, συμπληρωμένο το «ΕΝΤΥΠΟ ΟΙΚΟΝΟΜΙΚΗΣ ΠΡΟΣΦΟΡΑΣ» όπως παρατίθεται παρακάτω:</w:t>
      </w:r>
    </w:p>
    <w:p w:rsidR="00D134AB" w:rsidRPr="00EB74CD" w:rsidRDefault="00307DAE" w:rsidP="00307DAE">
      <w:pPr>
        <w:jc w:val="center"/>
      </w:pPr>
      <w:r w:rsidRPr="00EB74CD">
        <w:rPr>
          <w:b/>
          <w:bCs/>
          <w:spacing w:val="60"/>
        </w:rPr>
        <w:t>ΕΝΤΥΠΟ ΟΙΚΟΝΟΜΙΚΗΣ ΠΡΟΣΦΟΡΑΣ</w:t>
      </w:r>
    </w:p>
    <w:p w:rsidR="00307DAE" w:rsidRPr="00EB74CD" w:rsidRDefault="00307DAE" w:rsidP="00307DAE">
      <w:pPr>
        <w:jc w:val="center"/>
      </w:pPr>
      <w:r w:rsidRPr="00EB74CD">
        <w:t xml:space="preserve">ΣΤΟΙΧΕΙΑ ΠΡΟΣΚΛΗΣΗΣ: αριθ. </w:t>
      </w:r>
      <w:r w:rsidR="00EB74CD" w:rsidRPr="00EB74CD">
        <w:t>9166</w:t>
      </w:r>
      <w:r w:rsidRPr="00EB74CD">
        <w:t>/</w:t>
      </w:r>
      <w:r w:rsidR="00EB74CD" w:rsidRPr="00EB74CD">
        <w:t>04</w:t>
      </w:r>
      <w:r w:rsidRPr="00EB74CD">
        <w:t>-0</w:t>
      </w:r>
      <w:r w:rsidR="00EB74CD" w:rsidRPr="00EB74CD">
        <w:t>5</w:t>
      </w:r>
      <w:r w:rsidRPr="00EB74CD">
        <w:t>-2022</w:t>
      </w:r>
    </w:p>
    <w:tbl>
      <w:tblPr>
        <w:tblW w:w="9781" w:type="dxa"/>
        <w:tblInd w:w="108" w:type="dxa"/>
        <w:tblLayout w:type="fixed"/>
        <w:tblLook w:val="0000" w:firstRow="0" w:lastRow="0" w:firstColumn="0" w:lastColumn="0" w:noHBand="0" w:noVBand="0"/>
      </w:tblPr>
      <w:tblGrid>
        <w:gridCol w:w="1688"/>
        <w:gridCol w:w="4408"/>
        <w:gridCol w:w="1559"/>
        <w:gridCol w:w="1134"/>
        <w:gridCol w:w="992"/>
      </w:tblGrid>
      <w:tr w:rsidR="00D134AB" w:rsidRPr="00EB74CD" w:rsidTr="00307DAE">
        <w:trPr>
          <w:trHeight w:val="765"/>
          <w:tblHeader/>
        </w:trPr>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rsidR="00D134AB" w:rsidRPr="00EB74CD" w:rsidRDefault="00D134AB" w:rsidP="007978DD">
            <w:pPr>
              <w:jc w:val="center"/>
              <w:rPr>
                <w:b/>
                <w:bCs/>
              </w:rPr>
            </w:pPr>
            <w:r w:rsidRPr="00EB74CD">
              <w:rPr>
                <w:b/>
                <w:bCs/>
              </w:rPr>
              <w:t>ΟΜΑΔΑ</w:t>
            </w:r>
            <w:r w:rsidR="007978DD" w:rsidRPr="00EB74CD">
              <w:rPr>
                <w:b/>
                <w:bCs/>
              </w:rPr>
              <w:t>/ΠΡΟΥΠΟΛΟΓΙΣΜΟΣ</w:t>
            </w:r>
          </w:p>
        </w:tc>
        <w:tc>
          <w:tcPr>
            <w:tcW w:w="4408" w:type="dxa"/>
            <w:tcBorders>
              <w:top w:val="single" w:sz="4" w:space="0" w:color="auto"/>
              <w:left w:val="nil"/>
              <w:bottom w:val="single" w:sz="4" w:space="0" w:color="auto"/>
              <w:right w:val="single" w:sz="4" w:space="0" w:color="auto"/>
            </w:tcBorders>
            <w:shd w:val="clear" w:color="auto" w:fill="auto"/>
            <w:vAlign w:val="center"/>
          </w:tcPr>
          <w:p w:rsidR="00D134AB" w:rsidRPr="00EB74CD" w:rsidRDefault="00D134AB" w:rsidP="009C15A1">
            <w:pPr>
              <w:jc w:val="center"/>
              <w:rPr>
                <w:b/>
                <w:bCs/>
              </w:rPr>
            </w:pPr>
            <w:r w:rsidRPr="00EB74CD">
              <w:rPr>
                <w:b/>
                <w:bCs/>
              </w:rPr>
              <w:t>Είδος</w:t>
            </w:r>
          </w:p>
        </w:tc>
        <w:tc>
          <w:tcPr>
            <w:tcW w:w="1559" w:type="dxa"/>
            <w:tcBorders>
              <w:top w:val="single" w:sz="4" w:space="0" w:color="auto"/>
              <w:left w:val="nil"/>
              <w:bottom w:val="single" w:sz="4" w:space="0" w:color="auto"/>
              <w:right w:val="single" w:sz="4" w:space="0" w:color="auto"/>
            </w:tcBorders>
            <w:shd w:val="clear" w:color="auto" w:fill="auto"/>
            <w:vAlign w:val="center"/>
          </w:tcPr>
          <w:p w:rsidR="00D134AB" w:rsidRPr="00EB74CD" w:rsidRDefault="00D134AB" w:rsidP="00023026">
            <w:pPr>
              <w:jc w:val="center"/>
              <w:rPr>
                <w:b/>
                <w:bCs/>
              </w:rPr>
            </w:pPr>
            <w:r w:rsidRPr="00EB74CD">
              <w:rPr>
                <w:b/>
                <w:bCs/>
              </w:rPr>
              <w:t>Ποσότητα</w:t>
            </w:r>
          </w:p>
        </w:tc>
        <w:tc>
          <w:tcPr>
            <w:tcW w:w="1134" w:type="dxa"/>
            <w:tcBorders>
              <w:top w:val="single" w:sz="4" w:space="0" w:color="auto"/>
              <w:left w:val="nil"/>
              <w:bottom w:val="single" w:sz="4" w:space="0" w:color="auto"/>
              <w:right w:val="single" w:sz="4" w:space="0" w:color="auto"/>
            </w:tcBorders>
            <w:shd w:val="clear" w:color="auto" w:fill="auto"/>
            <w:vAlign w:val="center"/>
          </w:tcPr>
          <w:p w:rsidR="00D134AB" w:rsidRPr="00EB74CD" w:rsidRDefault="00D134AB" w:rsidP="009C15A1">
            <w:pPr>
              <w:jc w:val="center"/>
              <w:rPr>
                <w:b/>
                <w:bCs/>
              </w:rPr>
            </w:pPr>
            <w:r w:rsidRPr="00EB74CD">
              <w:rPr>
                <w:b/>
                <w:bCs/>
              </w:rPr>
              <w:t>Τιμή χωρίς ΦΠΑ</w:t>
            </w:r>
          </w:p>
        </w:tc>
        <w:tc>
          <w:tcPr>
            <w:tcW w:w="992" w:type="dxa"/>
            <w:tcBorders>
              <w:top w:val="single" w:sz="4" w:space="0" w:color="auto"/>
              <w:left w:val="nil"/>
              <w:bottom w:val="single" w:sz="4" w:space="0" w:color="auto"/>
              <w:right w:val="single" w:sz="4" w:space="0" w:color="auto"/>
            </w:tcBorders>
            <w:shd w:val="clear" w:color="auto" w:fill="auto"/>
            <w:vAlign w:val="center"/>
          </w:tcPr>
          <w:p w:rsidR="00D134AB" w:rsidRPr="00EB74CD" w:rsidRDefault="00D134AB" w:rsidP="009C15A1">
            <w:pPr>
              <w:jc w:val="center"/>
              <w:rPr>
                <w:b/>
                <w:bCs/>
              </w:rPr>
            </w:pPr>
            <w:r w:rsidRPr="00EB74CD">
              <w:rPr>
                <w:b/>
                <w:bCs/>
              </w:rPr>
              <w:t>Σύνολο χωρίς ΦΠΑ</w:t>
            </w:r>
          </w:p>
        </w:tc>
      </w:tr>
      <w:tr w:rsidR="00023026" w:rsidRPr="00EB74CD" w:rsidTr="001E1C45">
        <w:trPr>
          <w:trHeight w:val="255"/>
        </w:trPr>
        <w:tc>
          <w:tcPr>
            <w:tcW w:w="1688" w:type="dxa"/>
            <w:tcBorders>
              <w:top w:val="nil"/>
              <w:left w:val="single" w:sz="4" w:space="0" w:color="auto"/>
              <w:bottom w:val="single" w:sz="4" w:space="0" w:color="auto"/>
              <w:right w:val="single" w:sz="4" w:space="0" w:color="auto"/>
            </w:tcBorders>
            <w:shd w:val="clear" w:color="auto" w:fill="auto"/>
            <w:vAlign w:val="center"/>
          </w:tcPr>
          <w:p w:rsidR="00023026" w:rsidRPr="00EB74CD" w:rsidRDefault="00023026" w:rsidP="009C15A1">
            <w:pPr>
              <w:jc w:val="center"/>
              <w:rPr>
                <w:b/>
                <w:bCs/>
              </w:rPr>
            </w:pPr>
            <w:r w:rsidRPr="00EB74CD">
              <w:rPr>
                <w:b/>
                <w:bCs/>
              </w:rPr>
              <w:t> </w:t>
            </w:r>
          </w:p>
        </w:tc>
        <w:tc>
          <w:tcPr>
            <w:tcW w:w="4408" w:type="dxa"/>
            <w:tcBorders>
              <w:top w:val="nil"/>
              <w:left w:val="nil"/>
              <w:bottom w:val="single" w:sz="4" w:space="0" w:color="auto"/>
              <w:right w:val="single" w:sz="4" w:space="0" w:color="auto"/>
            </w:tcBorders>
            <w:shd w:val="clear" w:color="auto" w:fill="auto"/>
            <w:vAlign w:val="center"/>
          </w:tcPr>
          <w:p w:rsidR="00023026" w:rsidRPr="00EB74CD" w:rsidRDefault="00023026" w:rsidP="009C15A1">
            <w:pPr>
              <w:jc w:val="center"/>
              <w:rPr>
                <w:b/>
                <w:bCs/>
              </w:rPr>
            </w:pPr>
            <w:r w:rsidRPr="00EB74CD">
              <w:rPr>
                <w:b/>
                <w:bCs/>
              </w:rPr>
              <w:t>[1]</w:t>
            </w:r>
          </w:p>
        </w:tc>
        <w:tc>
          <w:tcPr>
            <w:tcW w:w="1559" w:type="dxa"/>
            <w:tcBorders>
              <w:top w:val="nil"/>
              <w:left w:val="nil"/>
              <w:bottom w:val="single" w:sz="4" w:space="0" w:color="auto"/>
              <w:right w:val="single" w:sz="4" w:space="0" w:color="auto"/>
            </w:tcBorders>
            <w:shd w:val="clear" w:color="auto" w:fill="auto"/>
            <w:vAlign w:val="center"/>
          </w:tcPr>
          <w:p w:rsidR="00023026" w:rsidRPr="00EB74CD" w:rsidRDefault="00023026" w:rsidP="009C15A1">
            <w:pPr>
              <w:jc w:val="center"/>
              <w:rPr>
                <w:b/>
                <w:bCs/>
              </w:rPr>
            </w:pPr>
            <w:r w:rsidRPr="00EB74CD">
              <w:rPr>
                <w:b/>
                <w:bCs/>
              </w:rPr>
              <w:t>[2]</w:t>
            </w:r>
          </w:p>
        </w:tc>
        <w:tc>
          <w:tcPr>
            <w:tcW w:w="1134" w:type="dxa"/>
            <w:tcBorders>
              <w:top w:val="nil"/>
              <w:left w:val="nil"/>
              <w:bottom w:val="single" w:sz="4" w:space="0" w:color="auto"/>
              <w:right w:val="single" w:sz="4" w:space="0" w:color="auto"/>
            </w:tcBorders>
            <w:shd w:val="clear" w:color="auto" w:fill="auto"/>
            <w:vAlign w:val="center"/>
          </w:tcPr>
          <w:p w:rsidR="00023026" w:rsidRPr="00EB74CD" w:rsidRDefault="00023026" w:rsidP="009C15A1">
            <w:pPr>
              <w:jc w:val="center"/>
              <w:rPr>
                <w:b/>
                <w:bCs/>
              </w:rPr>
            </w:pPr>
            <w:r w:rsidRPr="00EB74CD">
              <w:rPr>
                <w:b/>
                <w:bCs/>
              </w:rPr>
              <w:t>[3]</w:t>
            </w:r>
          </w:p>
        </w:tc>
        <w:tc>
          <w:tcPr>
            <w:tcW w:w="992" w:type="dxa"/>
            <w:tcBorders>
              <w:top w:val="nil"/>
              <w:left w:val="nil"/>
              <w:bottom w:val="single" w:sz="4" w:space="0" w:color="auto"/>
              <w:right w:val="single" w:sz="4" w:space="0" w:color="auto"/>
            </w:tcBorders>
            <w:shd w:val="clear" w:color="auto" w:fill="auto"/>
            <w:vAlign w:val="center"/>
          </w:tcPr>
          <w:p w:rsidR="00023026" w:rsidRPr="00EB74CD" w:rsidRDefault="00023026" w:rsidP="009C15A1">
            <w:pPr>
              <w:jc w:val="center"/>
              <w:rPr>
                <w:b/>
                <w:bCs/>
              </w:rPr>
            </w:pPr>
            <w:r w:rsidRPr="00EB74CD">
              <w:rPr>
                <w:b/>
                <w:bCs/>
              </w:rPr>
              <w:t>[4]</w:t>
            </w:r>
          </w:p>
        </w:tc>
      </w:tr>
      <w:tr w:rsidR="00D134AB" w:rsidRPr="00EB74CD" w:rsidTr="001E1C45">
        <w:trPr>
          <w:trHeight w:val="1045"/>
        </w:trPr>
        <w:tc>
          <w:tcPr>
            <w:tcW w:w="1688" w:type="dxa"/>
            <w:tcBorders>
              <w:top w:val="nil"/>
              <w:left w:val="single" w:sz="4" w:space="0" w:color="auto"/>
              <w:bottom w:val="single" w:sz="4" w:space="0" w:color="auto"/>
              <w:right w:val="single" w:sz="4" w:space="0" w:color="auto"/>
            </w:tcBorders>
            <w:shd w:val="clear" w:color="auto" w:fill="auto"/>
            <w:noWrap/>
          </w:tcPr>
          <w:p w:rsidR="00D134AB" w:rsidRPr="00EB74CD" w:rsidRDefault="00023026" w:rsidP="007978DD">
            <w:pPr>
              <w:spacing w:after="120"/>
              <w:jc w:val="center"/>
              <w:rPr>
                <w:b/>
                <w:bCs/>
              </w:rPr>
            </w:pPr>
            <w:r w:rsidRPr="00EB74CD">
              <w:rPr>
                <w:b/>
              </w:rPr>
              <w:t>ΟΜΑΔΑ  Α</w:t>
            </w:r>
            <w:r w:rsidR="007978DD" w:rsidRPr="00EB74CD">
              <w:t>(4.400,00€)</w:t>
            </w:r>
          </w:p>
        </w:tc>
        <w:tc>
          <w:tcPr>
            <w:tcW w:w="4408" w:type="dxa"/>
            <w:tcBorders>
              <w:top w:val="nil"/>
              <w:left w:val="nil"/>
              <w:bottom w:val="single" w:sz="4" w:space="0" w:color="auto"/>
              <w:right w:val="single" w:sz="4" w:space="0" w:color="auto"/>
            </w:tcBorders>
            <w:shd w:val="clear" w:color="auto" w:fill="auto"/>
          </w:tcPr>
          <w:p w:rsidR="00D134AB" w:rsidRPr="00EB74CD" w:rsidRDefault="00D134AB" w:rsidP="007978DD">
            <w:pPr>
              <w:pStyle w:val="Web"/>
              <w:numPr>
                <w:ilvl w:val="0"/>
                <w:numId w:val="27"/>
              </w:numPr>
              <w:spacing w:beforeAutospacing="0" w:after="0"/>
              <w:ind w:left="331" w:hanging="142"/>
              <w:jc w:val="both"/>
            </w:pPr>
            <w:r w:rsidRPr="00EB74CD">
              <w:t>ΤΡΟΧΗΛΑΤΑ ΚΑΡΟΤΣΙΑ ΜΕΤΑΦΟΡΑΣ ΒΙΒΛΙΩΝ</w:t>
            </w:r>
            <w:r w:rsidR="00023026" w:rsidRPr="00EB74CD">
              <w:t xml:space="preserve"> (ειδική κατασκευή βάσει δείγματος Βιβλιοθήκης).</w:t>
            </w:r>
          </w:p>
        </w:tc>
        <w:tc>
          <w:tcPr>
            <w:tcW w:w="1559" w:type="dxa"/>
            <w:tcBorders>
              <w:top w:val="nil"/>
              <w:left w:val="nil"/>
              <w:bottom w:val="single" w:sz="4" w:space="0" w:color="auto"/>
              <w:right w:val="single" w:sz="4" w:space="0" w:color="auto"/>
            </w:tcBorders>
            <w:shd w:val="clear" w:color="auto" w:fill="auto"/>
            <w:noWrap/>
          </w:tcPr>
          <w:p w:rsidR="00096AB6" w:rsidRPr="00EB74CD" w:rsidRDefault="00096AB6" w:rsidP="009C15A1">
            <w:pPr>
              <w:jc w:val="center"/>
            </w:pPr>
          </w:p>
          <w:p w:rsidR="00D134AB" w:rsidRPr="00EB74CD" w:rsidRDefault="00023026" w:rsidP="009C15A1">
            <w:pPr>
              <w:jc w:val="center"/>
            </w:pPr>
            <w:r w:rsidRPr="00EB74CD">
              <w:t>20</w:t>
            </w:r>
          </w:p>
        </w:tc>
        <w:tc>
          <w:tcPr>
            <w:tcW w:w="1134" w:type="dxa"/>
            <w:tcBorders>
              <w:top w:val="nil"/>
              <w:left w:val="nil"/>
              <w:bottom w:val="single" w:sz="4" w:space="0" w:color="auto"/>
              <w:right w:val="single" w:sz="4" w:space="0" w:color="auto"/>
            </w:tcBorders>
            <w:shd w:val="clear" w:color="auto" w:fill="auto"/>
            <w:noWrap/>
          </w:tcPr>
          <w:p w:rsidR="00D134AB" w:rsidRPr="00EB74CD" w:rsidRDefault="00D134AB" w:rsidP="009C15A1">
            <w:r w:rsidRPr="00EB74CD">
              <w:t> </w:t>
            </w:r>
          </w:p>
        </w:tc>
        <w:tc>
          <w:tcPr>
            <w:tcW w:w="992" w:type="dxa"/>
            <w:tcBorders>
              <w:top w:val="nil"/>
              <w:left w:val="nil"/>
              <w:bottom w:val="single" w:sz="4" w:space="0" w:color="auto"/>
              <w:right w:val="single" w:sz="4" w:space="0" w:color="auto"/>
            </w:tcBorders>
            <w:shd w:val="clear" w:color="auto" w:fill="auto"/>
            <w:noWrap/>
          </w:tcPr>
          <w:p w:rsidR="00D134AB" w:rsidRPr="00EB74CD" w:rsidRDefault="00D134AB" w:rsidP="009C15A1">
            <w:r w:rsidRPr="00EB74CD">
              <w:t> </w:t>
            </w:r>
          </w:p>
        </w:tc>
      </w:tr>
      <w:tr w:rsidR="009C15A1" w:rsidRPr="00EB74CD" w:rsidTr="001E1C45">
        <w:trPr>
          <w:trHeight w:val="300"/>
        </w:trPr>
        <w:tc>
          <w:tcPr>
            <w:tcW w:w="1688" w:type="dxa"/>
            <w:tcBorders>
              <w:top w:val="nil"/>
              <w:left w:val="single" w:sz="4" w:space="0" w:color="auto"/>
              <w:bottom w:val="single" w:sz="4" w:space="0" w:color="auto"/>
              <w:right w:val="single" w:sz="4" w:space="0" w:color="auto"/>
            </w:tcBorders>
            <w:shd w:val="clear" w:color="auto" w:fill="auto"/>
            <w:noWrap/>
            <w:vAlign w:val="center"/>
          </w:tcPr>
          <w:p w:rsidR="009C15A1" w:rsidRPr="00EB74CD" w:rsidRDefault="009C15A1" w:rsidP="009C15A1">
            <w:pPr>
              <w:jc w:val="center"/>
              <w:rPr>
                <w:b/>
                <w:bCs/>
              </w:rPr>
            </w:pPr>
          </w:p>
        </w:tc>
        <w:tc>
          <w:tcPr>
            <w:tcW w:w="4408" w:type="dxa"/>
            <w:tcBorders>
              <w:top w:val="single" w:sz="4" w:space="0" w:color="auto"/>
              <w:left w:val="nil"/>
              <w:bottom w:val="single" w:sz="4" w:space="0" w:color="auto"/>
              <w:right w:val="single" w:sz="4" w:space="0" w:color="auto"/>
            </w:tcBorders>
            <w:shd w:val="clear" w:color="auto" w:fill="C0C0C0"/>
            <w:vAlign w:val="center"/>
          </w:tcPr>
          <w:p w:rsidR="00307DAE" w:rsidRPr="00EB74CD" w:rsidRDefault="00307DAE" w:rsidP="00023026">
            <w:pPr>
              <w:rPr>
                <w:b/>
                <w:bCs/>
              </w:rPr>
            </w:pPr>
          </w:p>
          <w:p w:rsidR="009C15A1" w:rsidRPr="00EB74CD" w:rsidRDefault="009C15A1" w:rsidP="00023026">
            <w:pPr>
              <w:rPr>
                <w:b/>
                <w:bCs/>
              </w:rPr>
            </w:pPr>
            <w:r w:rsidRPr="00EB74CD">
              <w:rPr>
                <w:b/>
                <w:bCs/>
              </w:rPr>
              <w:t xml:space="preserve">ΣΥΝΟΛΟ ΟΜΑΔΑΣ </w:t>
            </w:r>
            <w:r w:rsidR="00023026" w:rsidRPr="00EB74CD">
              <w:rPr>
                <w:b/>
                <w:bCs/>
              </w:rPr>
              <w:t>Α</w:t>
            </w:r>
            <w:r w:rsidRPr="00EB74CD">
              <w:rPr>
                <w:b/>
                <w:bCs/>
              </w:rPr>
              <w:t xml:space="preserve"> ΧΩΡΙΣ ΦΠΑ</w:t>
            </w:r>
          </w:p>
        </w:tc>
        <w:tc>
          <w:tcPr>
            <w:tcW w:w="3685" w:type="dxa"/>
            <w:gridSpan w:val="3"/>
            <w:tcBorders>
              <w:top w:val="single" w:sz="4" w:space="0" w:color="auto"/>
              <w:left w:val="nil"/>
              <w:bottom w:val="single" w:sz="4" w:space="0" w:color="auto"/>
              <w:right w:val="single" w:sz="4" w:space="0" w:color="auto"/>
            </w:tcBorders>
            <w:shd w:val="clear" w:color="auto" w:fill="C0C0C0"/>
            <w:vAlign w:val="center"/>
          </w:tcPr>
          <w:p w:rsidR="009C15A1" w:rsidRPr="00EB74CD" w:rsidRDefault="009C15A1" w:rsidP="009C15A1">
            <w:pPr>
              <w:jc w:val="center"/>
              <w:rPr>
                <w:b/>
                <w:bCs/>
              </w:rPr>
            </w:pPr>
            <w:r w:rsidRPr="00EB74CD">
              <w:rPr>
                <w:b/>
                <w:bCs/>
              </w:rPr>
              <w:t> </w:t>
            </w:r>
          </w:p>
        </w:tc>
      </w:tr>
      <w:tr w:rsidR="009C15A1" w:rsidRPr="00EB74CD" w:rsidTr="001E1C45">
        <w:trPr>
          <w:trHeight w:val="300"/>
        </w:trPr>
        <w:tc>
          <w:tcPr>
            <w:tcW w:w="1688" w:type="dxa"/>
            <w:tcBorders>
              <w:top w:val="nil"/>
              <w:left w:val="single" w:sz="4" w:space="0" w:color="auto"/>
              <w:bottom w:val="single" w:sz="4" w:space="0" w:color="auto"/>
              <w:right w:val="single" w:sz="4" w:space="0" w:color="auto"/>
            </w:tcBorders>
            <w:shd w:val="clear" w:color="auto" w:fill="auto"/>
            <w:noWrap/>
            <w:vAlign w:val="center"/>
          </w:tcPr>
          <w:p w:rsidR="009C15A1" w:rsidRPr="00EB74CD" w:rsidRDefault="009C15A1" w:rsidP="009C15A1">
            <w:pPr>
              <w:jc w:val="center"/>
              <w:rPr>
                <w:b/>
                <w:bCs/>
              </w:rPr>
            </w:pPr>
          </w:p>
        </w:tc>
        <w:tc>
          <w:tcPr>
            <w:tcW w:w="4408" w:type="dxa"/>
            <w:tcBorders>
              <w:top w:val="single" w:sz="4" w:space="0" w:color="auto"/>
              <w:left w:val="nil"/>
              <w:bottom w:val="single" w:sz="4" w:space="0" w:color="auto"/>
              <w:right w:val="single" w:sz="4" w:space="0" w:color="auto"/>
            </w:tcBorders>
            <w:shd w:val="clear" w:color="auto" w:fill="C0C0C0"/>
            <w:vAlign w:val="center"/>
          </w:tcPr>
          <w:p w:rsidR="009C15A1" w:rsidRPr="00EB74CD" w:rsidRDefault="009C15A1" w:rsidP="009C15A1">
            <w:pPr>
              <w:rPr>
                <w:b/>
                <w:bCs/>
              </w:rPr>
            </w:pPr>
            <w:r w:rsidRPr="00EB74CD">
              <w:rPr>
                <w:b/>
                <w:bCs/>
              </w:rPr>
              <w:t>ΣΥΝΟΛΟ ΦΠΑ 24%</w:t>
            </w:r>
          </w:p>
        </w:tc>
        <w:tc>
          <w:tcPr>
            <w:tcW w:w="3685" w:type="dxa"/>
            <w:gridSpan w:val="3"/>
            <w:tcBorders>
              <w:top w:val="single" w:sz="4" w:space="0" w:color="auto"/>
              <w:left w:val="nil"/>
              <w:bottom w:val="single" w:sz="4" w:space="0" w:color="auto"/>
              <w:right w:val="single" w:sz="4" w:space="0" w:color="auto"/>
            </w:tcBorders>
            <w:shd w:val="clear" w:color="auto" w:fill="C0C0C0"/>
            <w:vAlign w:val="center"/>
          </w:tcPr>
          <w:p w:rsidR="009C15A1" w:rsidRPr="00EB74CD" w:rsidRDefault="009C15A1" w:rsidP="009C15A1">
            <w:pPr>
              <w:jc w:val="center"/>
              <w:rPr>
                <w:b/>
                <w:bCs/>
              </w:rPr>
            </w:pPr>
            <w:r w:rsidRPr="00EB74CD">
              <w:rPr>
                <w:b/>
                <w:bCs/>
              </w:rPr>
              <w:t> </w:t>
            </w:r>
          </w:p>
        </w:tc>
      </w:tr>
      <w:tr w:rsidR="009C15A1" w:rsidRPr="00EB74CD" w:rsidTr="001E1C45">
        <w:trPr>
          <w:trHeight w:val="300"/>
        </w:trPr>
        <w:tc>
          <w:tcPr>
            <w:tcW w:w="1688" w:type="dxa"/>
            <w:tcBorders>
              <w:top w:val="nil"/>
              <w:left w:val="single" w:sz="4" w:space="0" w:color="auto"/>
              <w:bottom w:val="single" w:sz="4" w:space="0" w:color="auto"/>
              <w:right w:val="single" w:sz="4" w:space="0" w:color="auto"/>
            </w:tcBorders>
            <w:shd w:val="clear" w:color="auto" w:fill="auto"/>
            <w:noWrap/>
            <w:vAlign w:val="center"/>
          </w:tcPr>
          <w:p w:rsidR="009C15A1" w:rsidRPr="00EB74CD" w:rsidRDefault="009C15A1" w:rsidP="009C15A1">
            <w:pPr>
              <w:jc w:val="center"/>
              <w:rPr>
                <w:b/>
                <w:bCs/>
              </w:rPr>
            </w:pPr>
          </w:p>
        </w:tc>
        <w:tc>
          <w:tcPr>
            <w:tcW w:w="4408" w:type="dxa"/>
            <w:tcBorders>
              <w:top w:val="single" w:sz="4" w:space="0" w:color="auto"/>
              <w:left w:val="nil"/>
              <w:bottom w:val="single" w:sz="4" w:space="0" w:color="auto"/>
              <w:right w:val="single" w:sz="4" w:space="0" w:color="auto"/>
            </w:tcBorders>
            <w:shd w:val="clear" w:color="auto" w:fill="C0C0C0"/>
            <w:vAlign w:val="center"/>
          </w:tcPr>
          <w:p w:rsidR="009C15A1" w:rsidRPr="00EB74CD" w:rsidRDefault="009C15A1" w:rsidP="009C15A1">
            <w:pPr>
              <w:rPr>
                <w:b/>
                <w:bCs/>
              </w:rPr>
            </w:pPr>
            <w:r w:rsidRPr="00EB74CD">
              <w:rPr>
                <w:b/>
                <w:bCs/>
              </w:rPr>
              <w:t>ΣΥΝΟΛΟ ΟΜΑΔΑΣ ΜΕ ΦΠΑ</w:t>
            </w:r>
          </w:p>
        </w:tc>
        <w:tc>
          <w:tcPr>
            <w:tcW w:w="3685" w:type="dxa"/>
            <w:gridSpan w:val="3"/>
            <w:tcBorders>
              <w:top w:val="single" w:sz="4" w:space="0" w:color="auto"/>
              <w:left w:val="nil"/>
              <w:bottom w:val="single" w:sz="4" w:space="0" w:color="auto"/>
              <w:right w:val="single" w:sz="4" w:space="0" w:color="auto"/>
            </w:tcBorders>
            <w:shd w:val="clear" w:color="auto" w:fill="C0C0C0"/>
            <w:vAlign w:val="center"/>
          </w:tcPr>
          <w:p w:rsidR="009C15A1" w:rsidRPr="00EB74CD" w:rsidRDefault="009C15A1" w:rsidP="009C15A1">
            <w:pPr>
              <w:jc w:val="center"/>
              <w:rPr>
                <w:b/>
                <w:bCs/>
              </w:rPr>
            </w:pPr>
            <w:r w:rsidRPr="00EB74CD">
              <w:rPr>
                <w:b/>
                <w:bCs/>
              </w:rPr>
              <w:t> </w:t>
            </w:r>
          </w:p>
        </w:tc>
      </w:tr>
      <w:tr w:rsidR="00023026" w:rsidRPr="00EB74CD" w:rsidTr="001E1C45">
        <w:trPr>
          <w:trHeight w:val="765"/>
        </w:trPr>
        <w:tc>
          <w:tcPr>
            <w:tcW w:w="1688" w:type="dxa"/>
            <w:tcBorders>
              <w:top w:val="nil"/>
              <w:left w:val="single" w:sz="4" w:space="0" w:color="auto"/>
              <w:bottom w:val="single" w:sz="4" w:space="0" w:color="auto"/>
              <w:right w:val="single" w:sz="4" w:space="0" w:color="auto"/>
            </w:tcBorders>
            <w:shd w:val="clear" w:color="auto" w:fill="auto"/>
            <w:noWrap/>
            <w:vAlign w:val="center"/>
          </w:tcPr>
          <w:p w:rsidR="00023026" w:rsidRPr="00EB74CD" w:rsidRDefault="00023026" w:rsidP="007978DD">
            <w:pPr>
              <w:jc w:val="center"/>
              <w:rPr>
                <w:b/>
              </w:rPr>
            </w:pPr>
            <w:bookmarkStart w:id="10" w:name="_Hlk88554071"/>
            <w:r w:rsidRPr="00EB74CD">
              <w:rPr>
                <w:b/>
              </w:rPr>
              <w:t>ΟΜΑΔΑ  Β</w:t>
            </w:r>
          </w:p>
          <w:p w:rsidR="007978DD" w:rsidRPr="00EB74CD" w:rsidRDefault="007978DD" w:rsidP="007978DD">
            <w:pPr>
              <w:jc w:val="center"/>
              <w:rPr>
                <w:b/>
                <w:bCs/>
              </w:rPr>
            </w:pPr>
            <w:r w:rsidRPr="00EB74CD">
              <w:t>(600,00€)</w:t>
            </w:r>
          </w:p>
        </w:tc>
        <w:tc>
          <w:tcPr>
            <w:tcW w:w="4408" w:type="dxa"/>
            <w:tcBorders>
              <w:top w:val="nil"/>
              <w:left w:val="nil"/>
              <w:bottom w:val="single" w:sz="4" w:space="0" w:color="auto"/>
              <w:right w:val="single" w:sz="4" w:space="0" w:color="auto"/>
            </w:tcBorders>
            <w:shd w:val="clear" w:color="auto" w:fill="auto"/>
            <w:vAlign w:val="center"/>
          </w:tcPr>
          <w:p w:rsidR="00023026" w:rsidRPr="00EB74CD" w:rsidRDefault="00023026" w:rsidP="007978DD">
            <w:pPr>
              <w:pStyle w:val="Web"/>
              <w:numPr>
                <w:ilvl w:val="0"/>
                <w:numId w:val="39"/>
              </w:numPr>
              <w:spacing w:beforeAutospacing="0" w:after="0"/>
              <w:ind w:left="331" w:hanging="142"/>
              <w:jc w:val="both"/>
            </w:pPr>
            <w:r w:rsidRPr="00EB74CD">
              <w:t>Κυλιόμενα &amp; σταθεροποιούμενα σκαμνάκια για την προσέγγιση των υψηλών ραφιών (</w:t>
            </w:r>
            <w:r w:rsidRPr="00EB74CD">
              <w:rPr>
                <w:lang w:val="en-US"/>
              </w:rPr>
              <w:t>kick</w:t>
            </w:r>
            <w:r w:rsidRPr="00EB74CD">
              <w:t>-</w:t>
            </w:r>
            <w:r w:rsidRPr="00EB74CD">
              <w:rPr>
                <w:lang w:val="en-US"/>
              </w:rPr>
              <w:t>stools</w:t>
            </w:r>
            <w:r w:rsidRPr="00EB74CD">
              <w:t xml:space="preserve"> / τροχήλατα στεπ).</w:t>
            </w:r>
          </w:p>
        </w:tc>
        <w:tc>
          <w:tcPr>
            <w:tcW w:w="1559" w:type="dxa"/>
            <w:tcBorders>
              <w:top w:val="nil"/>
              <w:left w:val="nil"/>
              <w:bottom w:val="single" w:sz="4" w:space="0" w:color="auto"/>
              <w:right w:val="single" w:sz="4" w:space="0" w:color="auto"/>
            </w:tcBorders>
            <w:shd w:val="clear" w:color="auto" w:fill="auto"/>
            <w:noWrap/>
            <w:vAlign w:val="center"/>
          </w:tcPr>
          <w:p w:rsidR="00023026" w:rsidRPr="00EB74CD" w:rsidRDefault="00023026" w:rsidP="009C15A1">
            <w:pPr>
              <w:jc w:val="center"/>
            </w:pPr>
            <w:r w:rsidRPr="00EB74CD">
              <w:t>20</w:t>
            </w:r>
          </w:p>
        </w:tc>
        <w:tc>
          <w:tcPr>
            <w:tcW w:w="1134" w:type="dxa"/>
            <w:tcBorders>
              <w:top w:val="nil"/>
              <w:left w:val="nil"/>
              <w:bottom w:val="single" w:sz="4" w:space="0" w:color="auto"/>
              <w:right w:val="single" w:sz="4" w:space="0" w:color="auto"/>
            </w:tcBorders>
            <w:shd w:val="clear" w:color="auto" w:fill="auto"/>
            <w:noWrap/>
            <w:vAlign w:val="center"/>
          </w:tcPr>
          <w:p w:rsidR="00023026" w:rsidRPr="00EB74CD" w:rsidRDefault="00023026" w:rsidP="009C15A1">
            <w:r w:rsidRPr="00EB74CD">
              <w:t> </w:t>
            </w:r>
          </w:p>
        </w:tc>
        <w:tc>
          <w:tcPr>
            <w:tcW w:w="992" w:type="dxa"/>
            <w:tcBorders>
              <w:top w:val="nil"/>
              <w:left w:val="nil"/>
              <w:bottom w:val="single" w:sz="4" w:space="0" w:color="auto"/>
              <w:right w:val="single" w:sz="4" w:space="0" w:color="auto"/>
            </w:tcBorders>
            <w:shd w:val="clear" w:color="auto" w:fill="auto"/>
            <w:noWrap/>
            <w:vAlign w:val="center"/>
          </w:tcPr>
          <w:p w:rsidR="00023026" w:rsidRPr="00EB74CD" w:rsidRDefault="00023026" w:rsidP="009C15A1">
            <w:r w:rsidRPr="00EB74CD">
              <w:t> </w:t>
            </w:r>
          </w:p>
        </w:tc>
      </w:tr>
      <w:bookmarkEnd w:id="10"/>
      <w:tr w:rsidR="009C15A1" w:rsidRPr="00EB74CD" w:rsidTr="001E1C45">
        <w:trPr>
          <w:trHeight w:val="300"/>
        </w:trPr>
        <w:tc>
          <w:tcPr>
            <w:tcW w:w="1688" w:type="dxa"/>
            <w:tcBorders>
              <w:top w:val="nil"/>
              <w:left w:val="single" w:sz="4" w:space="0" w:color="auto"/>
              <w:bottom w:val="single" w:sz="4" w:space="0" w:color="auto"/>
              <w:right w:val="single" w:sz="4" w:space="0" w:color="auto"/>
            </w:tcBorders>
            <w:shd w:val="clear" w:color="auto" w:fill="auto"/>
            <w:noWrap/>
            <w:vAlign w:val="center"/>
          </w:tcPr>
          <w:p w:rsidR="009C15A1" w:rsidRPr="00EB74CD" w:rsidRDefault="009C15A1" w:rsidP="009C15A1">
            <w:pPr>
              <w:jc w:val="center"/>
              <w:rPr>
                <w:b/>
                <w:bCs/>
              </w:rPr>
            </w:pPr>
          </w:p>
        </w:tc>
        <w:tc>
          <w:tcPr>
            <w:tcW w:w="4408" w:type="dxa"/>
            <w:tcBorders>
              <w:top w:val="single" w:sz="4" w:space="0" w:color="auto"/>
              <w:left w:val="nil"/>
              <w:bottom w:val="single" w:sz="4" w:space="0" w:color="auto"/>
              <w:right w:val="single" w:sz="4" w:space="0" w:color="auto"/>
            </w:tcBorders>
            <w:shd w:val="clear" w:color="auto" w:fill="C0C0C0"/>
            <w:vAlign w:val="center"/>
          </w:tcPr>
          <w:p w:rsidR="009C15A1" w:rsidRPr="00EB74CD" w:rsidRDefault="009C15A1" w:rsidP="00023026">
            <w:pPr>
              <w:rPr>
                <w:b/>
                <w:bCs/>
              </w:rPr>
            </w:pPr>
            <w:r w:rsidRPr="00EB74CD">
              <w:rPr>
                <w:b/>
                <w:bCs/>
              </w:rPr>
              <w:t xml:space="preserve">ΣΥΝΟΛΟ ΟΜΑΔΑΣ </w:t>
            </w:r>
            <w:r w:rsidR="00023026" w:rsidRPr="00EB74CD">
              <w:rPr>
                <w:b/>
                <w:bCs/>
              </w:rPr>
              <w:t>Β</w:t>
            </w:r>
            <w:r w:rsidRPr="00EB74CD">
              <w:rPr>
                <w:b/>
                <w:bCs/>
              </w:rPr>
              <w:t xml:space="preserve"> ΧΩΡΙΣ ΦΠΑ</w:t>
            </w:r>
          </w:p>
        </w:tc>
        <w:tc>
          <w:tcPr>
            <w:tcW w:w="3685" w:type="dxa"/>
            <w:gridSpan w:val="3"/>
            <w:tcBorders>
              <w:top w:val="single" w:sz="4" w:space="0" w:color="auto"/>
              <w:left w:val="nil"/>
              <w:bottom w:val="single" w:sz="4" w:space="0" w:color="auto"/>
              <w:right w:val="single" w:sz="4" w:space="0" w:color="auto"/>
            </w:tcBorders>
            <w:shd w:val="clear" w:color="auto" w:fill="C0C0C0"/>
            <w:vAlign w:val="center"/>
          </w:tcPr>
          <w:p w:rsidR="009C15A1" w:rsidRPr="00EB74CD" w:rsidRDefault="009C15A1" w:rsidP="009C15A1">
            <w:pPr>
              <w:jc w:val="center"/>
              <w:rPr>
                <w:b/>
                <w:bCs/>
              </w:rPr>
            </w:pPr>
            <w:r w:rsidRPr="00EB74CD">
              <w:rPr>
                <w:b/>
                <w:bCs/>
              </w:rPr>
              <w:t> </w:t>
            </w:r>
          </w:p>
        </w:tc>
      </w:tr>
      <w:tr w:rsidR="009C15A1" w:rsidRPr="00EB74CD" w:rsidTr="001E1C45">
        <w:trPr>
          <w:trHeight w:val="300"/>
        </w:trPr>
        <w:tc>
          <w:tcPr>
            <w:tcW w:w="1688" w:type="dxa"/>
            <w:tcBorders>
              <w:top w:val="nil"/>
              <w:left w:val="single" w:sz="4" w:space="0" w:color="auto"/>
              <w:bottom w:val="single" w:sz="4" w:space="0" w:color="auto"/>
              <w:right w:val="single" w:sz="4" w:space="0" w:color="auto"/>
            </w:tcBorders>
            <w:shd w:val="clear" w:color="auto" w:fill="auto"/>
            <w:noWrap/>
            <w:vAlign w:val="center"/>
          </w:tcPr>
          <w:p w:rsidR="009C15A1" w:rsidRPr="00EB74CD" w:rsidRDefault="009C15A1" w:rsidP="009C15A1">
            <w:pPr>
              <w:jc w:val="center"/>
              <w:rPr>
                <w:b/>
                <w:bCs/>
              </w:rPr>
            </w:pPr>
          </w:p>
        </w:tc>
        <w:tc>
          <w:tcPr>
            <w:tcW w:w="4408" w:type="dxa"/>
            <w:tcBorders>
              <w:top w:val="single" w:sz="4" w:space="0" w:color="auto"/>
              <w:left w:val="nil"/>
              <w:bottom w:val="single" w:sz="4" w:space="0" w:color="auto"/>
              <w:right w:val="single" w:sz="4" w:space="0" w:color="auto"/>
            </w:tcBorders>
            <w:shd w:val="clear" w:color="auto" w:fill="C0C0C0"/>
            <w:vAlign w:val="center"/>
          </w:tcPr>
          <w:p w:rsidR="009C15A1" w:rsidRPr="00EB74CD" w:rsidRDefault="009C15A1" w:rsidP="009C15A1">
            <w:pPr>
              <w:rPr>
                <w:b/>
                <w:bCs/>
              </w:rPr>
            </w:pPr>
            <w:r w:rsidRPr="00EB74CD">
              <w:rPr>
                <w:b/>
                <w:bCs/>
              </w:rPr>
              <w:t>ΣΥΝΟΛΟ ΦΠΑ 24%</w:t>
            </w:r>
          </w:p>
        </w:tc>
        <w:tc>
          <w:tcPr>
            <w:tcW w:w="3685" w:type="dxa"/>
            <w:gridSpan w:val="3"/>
            <w:tcBorders>
              <w:top w:val="single" w:sz="4" w:space="0" w:color="auto"/>
              <w:left w:val="nil"/>
              <w:bottom w:val="single" w:sz="4" w:space="0" w:color="auto"/>
              <w:right w:val="single" w:sz="4" w:space="0" w:color="auto"/>
            </w:tcBorders>
            <w:shd w:val="clear" w:color="auto" w:fill="C0C0C0"/>
            <w:vAlign w:val="center"/>
          </w:tcPr>
          <w:p w:rsidR="009C15A1" w:rsidRPr="00EB74CD" w:rsidRDefault="009C15A1" w:rsidP="009C15A1">
            <w:pPr>
              <w:jc w:val="center"/>
              <w:rPr>
                <w:b/>
                <w:bCs/>
              </w:rPr>
            </w:pPr>
            <w:r w:rsidRPr="00EB74CD">
              <w:rPr>
                <w:b/>
                <w:bCs/>
              </w:rPr>
              <w:t> </w:t>
            </w:r>
          </w:p>
        </w:tc>
      </w:tr>
      <w:tr w:rsidR="009C15A1" w:rsidRPr="00EB74CD" w:rsidTr="001E1C45">
        <w:trPr>
          <w:trHeight w:val="300"/>
        </w:trPr>
        <w:tc>
          <w:tcPr>
            <w:tcW w:w="1688" w:type="dxa"/>
            <w:tcBorders>
              <w:top w:val="nil"/>
              <w:left w:val="single" w:sz="4" w:space="0" w:color="auto"/>
              <w:bottom w:val="single" w:sz="4" w:space="0" w:color="auto"/>
              <w:right w:val="single" w:sz="4" w:space="0" w:color="auto"/>
            </w:tcBorders>
            <w:shd w:val="clear" w:color="auto" w:fill="auto"/>
            <w:noWrap/>
            <w:vAlign w:val="center"/>
          </w:tcPr>
          <w:p w:rsidR="009C15A1" w:rsidRPr="00EB74CD" w:rsidRDefault="009C15A1" w:rsidP="009C15A1">
            <w:pPr>
              <w:jc w:val="center"/>
              <w:rPr>
                <w:b/>
                <w:bCs/>
              </w:rPr>
            </w:pPr>
          </w:p>
        </w:tc>
        <w:tc>
          <w:tcPr>
            <w:tcW w:w="4408" w:type="dxa"/>
            <w:tcBorders>
              <w:top w:val="single" w:sz="4" w:space="0" w:color="auto"/>
              <w:left w:val="nil"/>
              <w:bottom w:val="single" w:sz="4" w:space="0" w:color="auto"/>
              <w:right w:val="single" w:sz="4" w:space="0" w:color="auto"/>
            </w:tcBorders>
            <w:shd w:val="clear" w:color="auto" w:fill="C0C0C0"/>
            <w:vAlign w:val="center"/>
          </w:tcPr>
          <w:p w:rsidR="009C15A1" w:rsidRPr="00EB74CD" w:rsidRDefault="009C15A1" w:rsidP="009C15A1">
            <w:pPr>
              <w:rPr>
                <w:b/>
                <w:bCs/>
              </w:rPr>
            </w:pPr>
            <w:r w:rsidRPr="00EB74CD">
              <w:rPr>
                <w:b/>
                <w:bCs/>
              </w:rPr>
              <w:t>ΣΥΝΟΛΟ ΟΜΑΔΑΣ ΜΕ ΦΠΑ</w:t>
            </w:r>
          </w:p>
          <w:p w:rsidR="00307DAE" w:rsidRPr="00EB74CD" w:rsidRDefault="00307DAE" w:rsidP="009C15A1">
            <w:pPr>
              <w:rPr>
                <w:b/>
                <w:bCs/>
              </w:rPr>
            </w:pPr>
          </w:p>
        </w:tc>
        <w:tc>
          <w:tcPr>
            <w:tcW w:w="3685" w:type="dxa"/>
            <w:gridSpan w:val="3"/>
            <w:tcBorders>
              <w:top w:val="single" w:sz="4" w:space="0" w:color="auto"/>
              <w:left w:val="nil"/>
              <w:bottom w:val="single" w:sz="4" w:space="0" w:color="auto"/>
              <w:right w:val="single" w:sz="4" w:space="0" w:color="auto"/>
            </w:tcBorders>
            <w:shd w:val="clear" w:color="auto" w:fill="C0C0C0"/>
            <w:vAlign w:val="center"/>
          </w:tcPr>
          <w:p w:rsidR="009C15A1" w:rsidRPr="00EB74CD" w:rsidRDefault="009C15A1" w:rsidP="009C15A1">
            <w:pPr>
              <w:jc w:val="center"/>
              <w:rPr>
                <w:b/>
                <w:bCs/>
              </w:rPr>
            </w:pPr>
            <w:r w:rsidRPr="00EB74CD">
              <w:rPr>
                <w:b/>
                <w:bCs/>
              </w:rPr>
              <w:t> </w:t>
            </w:r>
          </w:p>
        </w:tc>
      </w:tr>
      <w:tr w:rsidR="00023026" w:rsidRPr="00EB74CD" w:rsidTr="001E1C45">
        <w:trPr>
          <w:trHeight w:val="614"/>
        </w:trPr>
        <w:tc>
          <w:tcPr>
            <w:tcW w:w="1688" w:type="dxa"/>
            <w:tcBorders>
              <w:top w:val="nil"/>
              <w:left w:val="single" w:sz="4" w:space="0" w:color="auto"/>
              <w:bottom w:val="single" w:sz="4" w:space="0" w:color="auto"/>
              <w:right w:val="single" w:sz="4" w:space="0" w:color="auto"/>
            </w:tcBorders>
            <w:shd w:val="clear" w:color="auto" w:fill="auto"/>
            <w:noWrap/>
          </w:tcPr>
          <w:p w:rsidR="00023026" w:rsidRPr="00EB74CD" w:rsidRDefault="00023026" w:rsidP="00C2597A">
            <w:pPr>
              <w:jc w:val="center"/>
              <w:rPr>
                <w:b/>
              </w:rPr>
            </w:pPr>
            <w:r w:rsidRPr="00EB74CD">
              <w:rPr>
                <w:b/>
              </w:rPr>
              <w:t>ΟΜΑΔΑ  Γ</w:t>
            </w:r>
          </w:p>
          <w:p w:rsidR="007978DD" w:rsidRPr="00EB74CD" w:rsidRDefault="007978DD" w:rsidP="00C2597A">
            <w:pPr>
              <w:jc w:val="center"/>
              <w:rPr>
                <w:b/>
                <w:bCs/>
              </w:rPr>
            </w:pPr>
            <w:r w:rsidRPr="00EB74CD">
              <w:t>(6.500,00€)</w:t>
            </w:r>
          </w:p>
        </w:tc>
        <w:tc>
          <w:tcPr>
            <w:tcW w:w="4408" w:type="dxa"/>
            <w:tcBorders>
              <w:top w:val="nil"/>
              <w:left w:val="nil"/>
              <w:bottom w:val="single" w:sz="4" w:space="0" w:color="auto"/>
              <w:right w:val="single" w:sz="4" w:space="0" w:color="auto"/>
            </w:tcBorders>
            <w:shd w:val="clear" w:color="auto" w:fill="auto"/>
          </w:tcPr>
          <w:p w:rsidR="00023026" w:rsidRPr="00EB74CD" w:rsidRDefault="00C2597A" w:rsidP="00C2597A">
            <w:pPr>
              <w:ind w:left="472" w:hanging="425"/>
              <w:jc w:val="both"/>
            </w:pPr>
            <w:r w:rsidRPr="00EB74CD">
              <w:t xml:space="preserve">Γ.1. </w:t>
            </w:r>
            <w:r w:rsidR="00023026" w:rsidRPr="00EB74CD">
              <w:t xml:space="preserve">Φορητός Απαγωγός Αερίων - Σκόνης  </w:t>
            </w:r>
            <w:r w:rsidR="00023026" w:rsidRPr="00EB74CD">
              <w:rPr>
                <w:lang w:val="en-US"/>
              </w:rPr>
              <w:t>JUMBO</w:t>
            </w:r>
            <w:r w:rsidR="007978DD" w:rsidRPr="00EB74CD">
              <w:t>.</w:t>
            </w:r>
          </w:p>
        </w:tc>
        <w:tc>
          <w:tcPr>
            <w:tcW w:w="1559" w:type="dxa"/>
            <w:tcBorders>
              <w:top w:val="nil"/>
              <w:left w:val="nil"/>
              <w:bottom w:val="single" w:sz="4" w:space="0" w:color="auto"/>
              <w:right w:val="single" w:sz="4" w:space="0" w:color="auto"/>
            </w:tcBorders>
            <w:shd w:val="clear" w:color="auto" w:fill="auto"/>
            <w:noWrap/>
          </w:tcPr>
          <w:p w:rsidR="00023026" w:rsidRPr="00EB74CD" w:rsidRDefault="00023026" w:rsidP="00C2597A">
            <w:pPr>
              <w:jc w:val="center"/>
            </w:pPr>
            <w:r w:rsidRPr="00EB74CD">
              <w:t>1</w:t>
            </w:r>
          </w:p>
        </w:tc>
        <w:tc>
          <w:tcPr>
            <w:tcW w:w="1134" w:type="dxa"/>
            <w:tcBorders>
              <w:top w:val="nil"/>
              <w:left w:val="nil"/>
              <w:bottom w:val="single" w:sz="4" w:space="0" w:color="auto"/>
              <w:right w:val="single" w:sz="4" w:space="0" w:color="auto"/>
            </w:tcBorders>
            <w:shd w:val="clear" w:color="auto" w:fill="auto"/>
            <w:noWrap/>
          </w:tcPr>
          <w:p w:rsidR="00023026" w:rsidRPr="00EB74CD" w:rsidRDefault="00023026" w:rsidP="00C2597A">
            <w:r w:rsidRPr="00EB74CD">
              <w:t> </w:t>
            </w:r>
          </w:p>
        </w:tc>
        <w:tc>
          <w:tcPr>
            <w:tcW w:w="992" w:type="dxa"/>
            <w:tcBorders>
              <w:top w:val="nil"/>
              <w:left w:val="nil"/>
              <w:bottom w:val="single" w:sz="4" w:space="0" w:color="auto"/>
              <w:right w:val="single" w:sz="4" w:space="0" w:color="auto"/>
            </w:tcBorders>
            <w:shd w:val="clear" w:color="auto" w:fill="auto"/>
            <w:noWrap/>
          </w:tcPr>
          <w:p w:rsidR="00023026" w:rsidRPr="00EB74CD" w:rsidRDefault="00023026" w:rsidP="00C2597A">
            <w:r w:rsidRPr="00EB74CD">
              <w:t> </w:t>
            </w:r>
          </w:p>
        </w:tc>
      </w:tr>
      <w:tr w:rsidR="00023026" w:rsidRPr="00EB74CD" w:rsidTr="001E1C45">
        <w:trPr>
          <w:trHeight w:val="551"/>
        </w:trPr>
        <w:tc>
          <w:tcPr>
            <w:tcW w:w="1688" w:type="dxa"/>
            <w:tcBorders>
              <w:top w:val="nil"/>
              <w:left w:val="single" w:sz="4" w:space="0" w:color="auto"/>
              <w:bottom w:val="single" w:sz="4" w:space="0" w:color="auto"/>
              <w:right w:val="single" w:sz="4" w:space="0" w:color="auto"/>
            </w:tcBorders>
            <w:shd w:val="clear" w:color="auto" w:fill="auto"/>
            <w:noWrap/>
          </w:tcPr>
          <w:p w:rsidR="00023026" w:rsidRPr="00EB74CD" w:rsidRDefault="00023026" w:rsidP="00C2597A">
            <w:pPr>
              <w:jc w:val="center"/>
              <w:rPr>
                <w:b/>
              </w:rPr>
            </w:pPr>
          </w:p>
        </w:tc>
        <w:tc>
          <w:tcPr>
            <w:tcW w:w="4408" w:type="dxa"/>
            <w:tcBorders>
              <w:top w:val="nil"/>
              <w:left w:val="nil"/>
              <w:bottom w:val="single" w:sz="4" w:space="0" w:color="auto"/>
              <w:right w:val="single" w:sz="4" w:space="0" w:color="auto"/>
            </w:tcBorders>
            <w:shd w:val="clear" w:color="auto" w:fill="auto"/>
          </w:tcPr>
          <w:p w:rsidR="00023026" w:rsidRPr="00EB74CD" w:rsidRDefault="00C2597A" w:rsidP="00C2597A">
            <w:pPr>
              <w:ind w:left="472" w:hanging="425"/>
              <w:jc w:val="both"/>
            </w:pPr>
            <w:r w:rsidRPr="00EB74CD">
              <w:t>Γ.2.</w:t>
            </w:r>
            <w:r w:rsidR="00023026" w:rsidRPr="00EB74CD">
              <w:t>Γκιλοτίνα -Χειροκίνητος Επιτραπέζιος κόπτης για φύλλα Α3</w:t>
            </w:r>
            <w:r w:rsidR="007978DD" w:rsidRPr="00EB74CD">
              <w:t>.</w:t>
            </w:r>
          </w:p>
        </w:tc>
        <w:tc>
          <w:tcPr>
            <w:tcW w:w="1559" w:type="dxa"/>
            <w:tcBorders>
              <w:top w:val="nil"/>
              <w:left w:val="nil"/>
              <w:bottom w:val="single" w:sz="4" w:space="0" w:color="auto"/>
              <w:right w:val="single" w:sz="4" w:space="0" w:color="auto"/>
            </w:tcBorders>
            <w:shd w:val="clear" w:color="auto" w:fill="auto"/>
            <w:noWrap/>
          </w:tcPr>
          <w:p w:rsidR="00023026" w:rsidRPr="00EB74CD" w:rsidRDefault="00096AB6" w:rsidP="00C2597A">
            <w:pPr>
              <w:jc w:val="center"/>
            </w:pPr>
            <w:r w:rsidRPr="00EB74CD">
              <w:t>1</w:t>
            </w:r>
          </w:p>
        </w:tc>
        <w:tc>
          <w:tcPr>
            <w:tcW w:w="1134" w:type="dxa"/>
            <w:tcBorders>
              <w:top w:val="nil"/>
              <w:left w:val="nil"/>
              <w:bottom w:val="single" w:sz="4" w:space="0" w:color="auto"/>
              <w:right w:val="single" w:sz="4" w:space="0" w:color="auto"/>
            </w:tcBorders>
            <w:shd w:val="clear" w:color="auto" w:fill="auto"/>
            <w:noWrap/>
          </w:tcPr>
          <w:p w:rsidR="00023026" w:rsidRPr="00EB74CD" w:rsidRDefault="00023026" w:rsidP="00C2597A"/>
        </w:tc>
        <w:tc>
          <w:tcPr>
            <w:tcW w:w="992" w:type="dxa"/>
            <w:tcBorders>
              <w:top w:val="nil"/>
              <w:left w:val="nil"/>
              <w:bottom w:val="single" w:sz="4" w:space="0" w:color="auto"/>
              <w:right w:val="single" w:sz="4" w:space="0" w:color="auto"/>
            </w:tcBorders>
            <w:shd w:val="clear" w:color="auto" w:fill="auto"/>
            <w:noWrap/>
          </w:tcPr>
          <w:p w:rsidR="00023026" w:rsidRPr="00EB74CD" w:rsidRDefault="00023026" w:rsidP="00C2597A"/>
        </w:tc>
      </w:tr>
      <w:tr w:rsidR="00023026" w:rsidRPr="00EB74CD" w:rsidTr="001E1C45">
        <w:trPr>
          <w:trHeight w:val="431"/>
        </w:trPr>
        <w:tc>
          <w:tcPr>
            <w:tcW w:w="1688" w:type="dxa"/>
            <w:tcBorders>
              <w:top w:val="nil"/>
              <w:left w:val="single" w:sz="4" w:space="0" w:color="auto"/>
              <w:bottom w:val="single" w:sz="4" w:space="0" w:color="auto"/>
              <w:right w:val="single" w:sz="4" w:space="0" w:color="auto"/>
            </w:tcBorders>
            <w:shd w:val="clear" w:color="auto" w:fill="auto"/>
            <w:noWrap/>
          </w:tcPr>
          <w:p w:rsidR="00023026" w:rsidRPr="00EB74CD" w:rsidRDefault="00023026" w:rsidP="00C2597A">
            <w:pPr>
              <w:jc w:val="center"/>
              <w:rPr>
                <w:b/>
              </w:rPr>
            </w:pPr>
          </w:p>
        </w:tc>
        <w:tc>
          <w:tcPr>
            <w:tcW w:w="4408" w:type="dxa"/>
            <w:tcBorders>
              <w:top w:val="nil"/>
              <w:left w:val="nil"/>
              <w:bottom w:val="single" w:sz="4" w:space="0" w:color="auto"/>
              <w:right w:val="single" w:sz="4" w:space="0" w:color="auto"/>
            </w:tcBorders>
            <w:shd w:val="clear" w:color="auto" w:fill="auto"/>
          </w:tcPr>
          <w:p w:rsidR="00023026" w:rsidRPr="00EB74CD" w:rsidRDefault="00C2597A" w:rsidP="00C2597A">
            <w:pPr>
              <w:ind w:left="472" w:hanging="425"/>
              <w:jc w:val="both"/>
            </w:pPr>
            <w:r w:rsidRPr="00EB74CD">
              <w:t>Γ.3.</w:t>
            </w:r>
            <w:r w:rsidR="00096AB6" w:rsidRPr="00EB74CD">
              <w:t>Αρχειακά κουτιά ανοικτά για περιοδικά</w:t>
            </w:r>
            <w:r w:rsidR="007978DD" w:rsidRPr="00EB74CD">
              <w:t>.</w:t>
            </w:r>
          </w:p>
        </w:tc>
        <w:tc>
          <w:tcPr>
            <w:tcW w:w="1559" w:type="dxa"/>
            <w:tcBorders>
              <w:top w:val="nil"/>
              <w:left w:val="nil"/>
              <w:bottom w:val="single" w:sz="4" w:space="0" w:color="auto"/>
              <w:right w:val="single" w:sz="4" w:space="0" w:color="auto"/>
            </w:tcBorders>
            <w:shd w:val="clear" w:color="auto" w:fill="auto"/>
            <w:noWrap/>
          </w:tcPr>
          <w:p w:rsidR="00023026" w:rsidRPr="00EB74CD" w:rsidRDefault="00096AB6" w:rsidP="00C2597A">
            <w:pPr>
              <w:jc w:val="center"/>
            </w:pPr>
            <w:r w:rsidRPr="00EB74CD">
              <w:t xml:space="preserve">150 </w:t>
            </w:r>
          </w:p>
        </w:tc>
        <w:tc>
          <w:tcPr>
            <w:tcW w:w="1134" w:type="dxa"/>
            <w:tcBorders>
              <w:top w:val="nil"/>
              <w:left w:val="nil"/>
              <w:bottom w:val="single" w:sz="4" w:space="0" w:color="auto"/>
              <w:right w:val="single" w:sz="4" w:space="0" w:color="auto"/>
            </w:tcBorders>
            <w:shd w:val="clear" w:color="auto" w:fill="auto"/>
            <w:noWrap/>
          </w:tcPr>
          <w:p w:rsidR="00023026" w:rsidRPr="00EB74CD" w:rsidRDefault="00023026" w:rsidP="00C2597A"/>
        </w:tc>
        <w:tc>
          <w:tcPr>
            <w:tcW w:w="992" w:type="dxa"/>
            <w:tcBorders>
              <w:top w:val="nil"/>
              <w:left w:val="nil"/>
              <w:bottom w:val="single" w:sz="4" w:space="0" w:color="auto"/>
              <w:right w:val="single" w:sz="4" w:space="0" w:color="auto"/>
            </w:tcBorders>
            <w:shd w:val="clear" w:color="auto" w:fill="auto"/>
            <w:noWrap/>
          </w:tcPr>
          <w:p w:rsidR="00023026" w:rsidRPr="00EB74CD" w:rsidRDefault="00023026" w:rsidP="00C2597A"/>
        </w:tc>
      </w:tr>
      <w:tr w:rsidR="00023026" w:rsidRPr="00EB74CD" w:rsidTr="001E1C45">
        <w:trPr>
          <w:trHeight w:val="422"/>
        </w:trPr>
        <w:tc>
          <w:tcPr>
            <w:tcW w:w="1688" w:type="dxa"/>
            <w:tcBorders>
              <w:top w:val="nil"/>
              <w:left w:val="single" w:sz="4" w:space="0" w:color="auto"/>
              <w:bottom w:val="single" w:sz="4" w:space="0" w:color="auto"/>
              <w:right w:val="single" w:sz="4" w:space="0" w:color="auto"/>
            </w:tcBorders>
            <w:shd w:val="clear" w:color="auto" w:fill="auto"/>
            <w:noWrap/>
          </w:tcPr>
          <w:p w:rsidR="00023026" w:rsidRPr="00EB74CD" w:rsidRDefault="00023026" w:rsidP="00C2597A">
            <w:pPr>
              <w:jc w:val="center"/>
              <w:rPr>
                <w:b/>
              </w:rPr>
            </w:pPr>
          </w:p>
        </w:tc>
        <w:tc>
          <w:tcPr>
            <w:tcW w:w="4408" w:type="dxa"/>
            <w:tcBorders>
              <w:top w:val="nil"/>
              <w:left w:val="nil"/>
              <w:bottom w:val="single" w:sz="4" w:space="0" w:color="auto"/>
              <w:right w:val="single" w:sz="4" w:space="0" w:color="auto"/>
            </w:tcBorders>
            <w:shd w:val="clear" w:color="auto" w:fill="auto"/>
          </w:tcPr>
          <w:p w:rsidR="00023026" w:rsidRPr="00EB74CD" w:rsidRDefault="00C2597A" w:rsidP="00C2597A">
            <w:pPr>
              <w:ind w:left="472" w:hanging="425"/>
              <w:jc w:val="both"/>
            </w:pPr>
            <w:r w:rsidRPr="00EB74CD">
              <w:t>Γ.4.</w:t>
            </w:r>
            <w:r w:rsidR="00096AB6" w:rsidRPr="00EB74CD">
              <w:t>Αρχειακό προστατευτικό φιλμ ετικέτας</w:t>
            </w:r>
            <w:r w:rsidR="007978DD" w:rsidRPr="00EB74CD">
              <w:t>.</w:t>
            </w:r>
          </w:p>
        </w:tc>
        <w:tc>
          <w:tcPr>
            <w:tcW w:w="1559" w:type="dxa"/>
            <w:tcBorders>
              <w:top w:val="nil"/>
              <w:left w:val="nil"/>
              <w:bottom w:val="single" w:sz="4" w:space="0" w:color="auto"/>
              <w:right w:val="single" w:sz="4" w:space="0" w:color="auto"/>
            </w:tcBorders>
            <w:shd w:val="clear" w:color="auto" w:fill="auto"/>
            <w:noWrap/>
          </w:tcPr>
          <w:p w:rsidR="00023026" w:rsidRPr="00EB74CD" w:rsidRDefault="00096AB6" w:rsidP="00C2597A">
            <w:pPr>
              <w:jc w:val="center"/>
            </w:pPr>
            <w:r w:rsidRPr="00EB74CD">
              <w:t>5.000</w:t>
            </w:r>
          </w:p>
        </w:tc>
        <w:tc>
          <w:tcPr>
            <w:tcW w:w="1134" w:type="dxa"/>
            <w:tcBorders>
              <w:top w:val="nil"/>
              <w:left w:val="nil"/>
              <w:bottom w:val="single" w:sz="4" w:space="0" w:color="auto"/>
              <w:right w:val="single" w:sz="4" w:space="0" w:color="auto"/>
            </w:tcBorders>
            <w:shd w:val="clear" w:color="auto" w:fill="auto"/>
            <w:noWrap/>
          </w:tcPr>
          <w:p w:rsidR="00023026" w:rsidRPr="00EB74CD" w:rsidRDefault="00023026" w:rsidP="00C2597A"/>
        </w:tc>
        <w:tc>
          <w:tcPr>
            <w:tcW w:w="992" w:type="dxa"/>
            <w:tcBorders>
              <w:top w:val="nil"/>
              <w:left w:val="nil"/>
              <w:bottom w:val="single" w:sz="4" w:space="0" w:color="auto"/>
              <w:right w:val="single" w:sz="4" w:space="0" w:color="auto"/>
            </w:tcBorders>
            <w:shd w:val="clear" w:color="auto" w:fill="auto"/>
            <w:noWrap/>
          </w:tcPr>
          <w:p w:rsidR="00023026" w:rsidRPr="00EB74CD" w:rsidRDefault="00023026" w:rsidP="00C2597A"/>
        </w:tc>
      </w:tr>
      <w:tr w:rsidR="009C15A1" w:rsidRPr="00EB74CD" w:rsidTr="001E1C45">
        <w:trPr>
          <w:trHeight w:val="300"/>
        </w:trPr>
        <w:tc>
          <w:tcPr>
            <w:tcW w:w="1688" w:type="dxa"/>
            <w:tcBorders>
              <w:top w:val="nil"/>
              <w:left w:val="single" w:sz="4" w:space="0" w:color="auto"/>
              <w:bottom w:val="single" w:sz="4" w:space="0" w:color="auto"/>
              <w:right w:val="single" w:sz="4" w:space="0" w:color="auto"/>
            </w:tcBorders>
            <w:shd w:val="clear" w:color="auto" w:fill="auto"/>
            <w:noWrap/>
            <w:vAlign w:val="center"/>
          </w:tcPr>
          <w:p w:rsidR="009C15A1" w:rsidRPr="00EB74CD" w:rsidRDefault="009C15A1" w:rsidP="009C15A1">
            <w:pPr>
              <w:jc w:val="center"/>
              <w:rPr>
                <w:b/>
                <w:bCs/>
              </w:rPr>
            </w:pPr>
          </w:p>
        </w:tc>
        <w:tc>
          <w:tcPr>
            <w:tcW w:w="4408" w:type="dxa"/>
            <w:tcBorders>
              <w:top w:val="single" w:sz="4" w:space="0" w:color="auto"/>
              <w:left w:val="nil"/>
              <w:bottom w:val="single" w:sz="4" w:space="0" w:color="auto"/>
              <w:right w:val="single" w:sz="4" w:space="0" w:color="auto"/>
            </w:tcBorders>
            <w:shd w:val="clear" w:color="auto" w:fill="C0C0C0"/>
            <w:vAlign w:val="center"/>
          </w:tcPr>
          <w:p w:rsidR="00307DAE" w:rsidRPr="00EB74CD" w:rsidRDefault="00307DAE" w:rsidP="00023026">
            <w:pPr>
              <w:rPr>
                <w:b/>
                <w:bCs/>
              </w:rPr>
            </w:pPr>
          </w:p>
          <w:p w:rsidR="009C15A1" w:rsidRPr="00EB74CD" w:rsidRDefault="009C15A1" w:rsidP="00023026">
            <w:pPr>
              <w:rPr>
                <w:b/>
                <w:bCs/>
              </w:rPr>
            </w:pPr>
            <w:r w:rsidRPr="00EB74CD">
              <w:rPr>
                <w:b/>
                <w:bCs/>
              </w:rPr>
              <w:t xml:space="preserve">ΣΥΝΟΛΟ ΟΜΑΔΑΣ </w:t>
            </w:r>
            <w:r w:rsidR="00023026" w:rsidRPr="00EB74CD">
              <w:rPr>
                <w:b/>
                <w:bCs/>
              </w:rPr>
              <w:t>Γ</w:t>
            </w:r>
            <w:r w:rsidRPr="00EB74CD">
              <w:rPr>
                <w:b/>
                <w:bCs/>
              </w:rPr>
              <w:t xml:space="preserve"> ΧΩΡΙΣ ΦΠΑ</w:t>
            </w:r>
          </w:p>
        </w:tc>
        <w:tc>
          <w:tcPr>
            <w:tcW w:w="3685" w:type="dxa"/>
            <w:gridSpan w:val="3"/>
            <w:tcBorders>
              <w:top w:val="single" w:sz="4" w:space="0" w:color="auto"/>
              <w:left w:val="nil"/>
              <w:bottom w:val="single" w:sz="4" w:space="0" w:color="auto"/>
              <w:right w:val="single" w:sz="4" w:space="0" w:color="auto"/>
            </w:tcBorders>
            <w:shd w:val="clear" w:color="auto" w:fill="C0C0C0"/>
            <w:vAlign w:val="center"/>
          </w:tcPr>
          <w:p w:rsidR="009C15A1" w:rsidRPr="00EB74CD" w:rsidRDefault="009C15A1" w:rsidP="009C15A1">
            <w:pPr>
              <w:jc w:val="center"/>
              <w:rPr>
                <w:b/>
                <w:bCs/>
              </w:rPr>
            </w:pPr>
            <w:r w:rsidRPr="00EB74CD">
              <w:rPr>
                <w:b/>
                <w:bCs/>
              </w:rPr>
              <w:t> </w:t>
            </w:r>
          </w:p>
        </w:tc>
      </w:tr>
      <w:tr w:rsidR="009C15A1" w:rsidRPr="00EB74CD" w:rsidTr="001E1C45">
        <w:trPr>
          <w:trHeight w:val="300"/>
        </w:trPr>
        <w:tc>
          <w:tcPr>
            <w:tcW w:w="1688" w:type="dxa"/>
            <w:tcBorders>
              <w:top w:val="nil"/>
              <w:left w:val="single" w:sz="4" w:space="0" w:color="auto"/>
              <w:bottom w:val="single" w:sz="4" w:space="0" w:color="auto"/>
              <w:right w:val="single" w:sz="4" w:space="0" w:color="auto"/>
            </w:tcBorders>
            <w:shd w:val="clear" w:color="auto" w:fill="auto"/>
            <w:noWrap/>
            <w:vAlign w:val="center"/>
          </w:tcPr>
          <w:p w:rsidR="009C15A1" w:rsidRPr="00EB74CD" w:rsidRDefault="009C15A1" w:rsidP="009C15A1">
            <w:pPr>
              <w:jc w:val="center"/>
              <w:rPr>
                <w:b/>
                <w:bCs/>
              </w:rPr>
            </w:pPr>
          </w:p>
        </w:tc>
        <w:tc>
          <w:tcPr>
            <w:tcW w:w="4408" w:type="dxa"/>
            <w:tcBorders>
              <w:top w:val="single" w:sz="4" w:space="0" w:color="auto"/>
              <w:left w:val="nil"/>
              <w:bottom w:val="single" w:sz="4" w:space="0" w:color="auto"/>
              <w:right w:val="single" w:sz="4" w:space="0" w:color="auto"/>
            </w:tcBorders>
            <w:shd w:val="clear" w:color="auto" w:fill="C0C0C0"/>
            <w:vAlign w:val="center"/>
          </w:tcPr>
          <w:p w:rsidR="009C15A1" w:rsidRPr="00EB74CD" w:rsidRDefault="009C15A1" w:rsidP="009C15A1">
            <w:pPr>
              <w:rPr>
                <w:b/>
                <w:bCs/>
              </w:rPr>
            </w:pPr>
            <w:r w:rsidRPr="00EB74CD">
              <w:rPr>
                <w:b/>
                <w:bCs/>
              </w:rPr>
              <w:t>ΣΥΝΟΛΟ ΦΠΑ 24%</w:t>
            </w:r>
          </w:p>
        </w:tc>
        <w:tc>
          <w:tcPr>
            <w:tcW w:w="3685" w:type="dxa"/>
            <w:gridSpan w:val="3"/>
            <w:tcBorders>
              <w:top w:val="single" w:sz="4" w:space="0" w:color="auto"/>
              <w:left w:val="nil"/>
              <w:bottom w:val="single" w:sz="4" w:space="0" w:color="auto"/>
              <w:right w:val="single" w:sz="4" w:space="0" w:color="auto"/>
            </w:tcBorders>
            <w:shd w:val="clear" w:color="auto" w:fill="C0C0C0"/>
            <w:vAlign w:val="center"/>
          </w:tcPr>
          <w:p w:rsidR="009C15A1" w:rsidRPr="00EB74CD" w:rsidRDefault="009C15A1" w:rsidP="009C15A1">
            <w:pPr>
              <w:jc w:val="center"/>
              <w:rPr>
                <w:b/>
                <w:bCs/>
              </w:rPr>
            </w:pPr>
            <w:r w:rsidRPr="00EB74CD">
              <w:rPr>
                <w:b/>
                <w:bCs/>
              </w:rPr>
              <w:t> </w:t>
            </w:r>
          </w:p>
        </w:tc>
      </w:tr>
      <w:tr w:rsidR="009C15A1" w:rsidRPr="00EB74CD" w:rsidTr="001E1C45">
        <w:trPr>
          <w:trHeight w:val="300"/>
        </w:trPr>
        <w:tc>
          <w:tcPr>
            <w:tcW w:w="1688" w:type="dxa"/>
            <w:tcBorders>
              <w:top w:val="nil"/>
              <w:left w:val="single" w:sz="4" w:space="0" w:color="auto"/>
              <w:bottom w:val="single" w:sz="4" w:space="0" w:color="auto"/>
              <w:right w:val="single" w:sz="4" w:space="0" w:color="auto"/>
            </w:tcBorders>
            <w:shd w:val="clear" w:color="auto" w:fill="auto"/>
            <w:noWrap/>
            <w:vAlign w:val="center"/>
          </w:tcPr>
          <w:p w:rsidR="009C15A1" w:rsidRPr="00EB74CD" w:rsidRDefault="009C15A1" w:rsidP="009C15A1">
            <w:pPr>
              <w:jc w:val="center"/>
              <w:rPr>
                <w:b/>
                <w:bCs/>
              </w:rPr>
            </w:pPr>
          </w:p>
        </w:tc>
        <w:tc>
          <w:tcPr>
            <w:tcW w:w="4408" w:type="dxa"/>
            <w:tcBorders>
              <w:top w:val="single" w:sz="4" w:space="0" w:color="auto"/>
              <w:left w:val="nil"/>
              <w:bottom w:val="single" w:sz="4" w:space="0" w:color="auto"/>
              <w:right w:val="single" w:sz="4" w:space="0" w:color="auto"/>
            </w:tcBorders>
            <w:shd w:val="clear" w:color="auto" w:fill="C0C0C0"/>
            <w:vAlign w:val="center"/>
          </w:tcPr>
          <w:p w:rsidR="009C15A1" w:rsidRPr="00EB74CD" w:rsidRDefault="009C15A1" w:rsidP="009C15A1">
            <w:pPr>
              <w:rPr>
                <w:b/>
                <w:bCs/>
              </w:rPr>
            </w:pPr>
            <w:r w:rsidRPr="00EB74CD">
              <w:rPr>
                <w:b/>
                <w:bCs/>
              </w:rPr>
              <w:t>ΣΥΝΟΛΟ ΟΜΑΔΑΣ ΜΕ ΦΠΑ</w:t>
            </w:r>
          </w:p>
          <w:p w:rsidR="00307DAE" w:rsidRPr="00EB74CD" w:rsidRDefault="00307DAE" w:rsidP="009C15A1">
            <w:pPr>
              <w:rPr>
                <w:b/>
                <w:bCs/>
              </w:rPr>
            </w:pPr>
          </w:p>
        </w:tc>
        <w:tc>
          <w:tcPr>
            <w:tcW w:w="3685" w:type="dxa"/>
            <w:gridSpan w:val="3"/>
            <w:tcBorders>
              <w:top w:val="single" w:sz="4" w:space="0" w:color="auto"/>
              <w:left w:val="nil"/>
              <w:bottom w:val="single" w:sz="4" w:space="0" w:color="auto"/>
              <w:right w:val="single" w:sz="4" w:space="0" w:color="auto"/>
            </w:tcBorders>
            <w:shd w:val="clear" w:color="auto" w:fill="C0C0C0"/>
            <w:vAlign w:val="center"/>
          </w:tcPr>
          <w:p w:rsidR="009C15A1" w:rsidRPr="00EB74CD" w:rsidRDefault="009C15A1" w:rsidP="009C15A1">
            <w:pPr>
              <w:jc w:val="center"/>
              <w:rPr>
                <w:b/>
                <w:bCs/>
              </w:rPr>
            </w:pPr>
            <w:r w:rsidRPr="00EB74CD">
              <w:rPr>
                <w:b/>
                <w:bCs/>
              </w:rPr>
              <w:t> </w:t>
            </w:r>
          </w:p>
        </w:tc>
      </w:tr>
      <w:tr w:rsidR="00096AB6" w:rsidRPr="00EB74CD" w:rsidTr="001E1C45">
        <w:trPr>
          <w:trHeight w:val="613"/>
        </w:trPr>
        <w:tc>
          <w:tcPr>
            <w:tcW w:w="1688" w:type="dxa"/>
            <w:tcBorders>
              <w:top w:val="nil"/>
              <w:left w:val="single" w:sz="4" w:space="0" w:color="auto"/>
              <w:bottom w:val="single" w:sz="4" w:space="0" w:color="auto"/>
              <w:right w:val="single" w:sz="4" w:space="0" w:color="auto"/>
            </w:tcBorders>
            <w:shd w:val="clear" w:color="auto" w:fill="auto"/>
            <w:noWrap/>
          </w:tcPr>
          <w:p w:rsidR="00096AB6" w:rsidRPr="00EB74CD" w:rsidRDefault="00096AB6" w:rsidP="007978DD">
            <w:pPr>
              <w:jc w:val="center"/>
              <w:rPr>
                <w:b/>
              </w:rPr>
            </w:pPr>
            <w:r w:rsidRPr="00EB74CD">
              <w:rPr>
                <w:b/>
              </w:rPr>
              <w:lastRenderedPageBreak/>
              <w:t>ΟΜΑΔΑ  Δ</w:t>
            </w:r>
          </w:p>
          <w:p w:rsidR="007978DD" w:rsidRPr="00EB74CD" w:rsidRDefault="007978DD" w:rsidP="007978DD">
            <w:pPr>
              <w:jc w:val="center"/>
              <w:rPr>
                <w:b/>
                <w:bCs/>
              </w:rPr>
            </w:pPr>
            <w:r w:rsidRPr="00EB74CD">
              <w:t>(1.100,00€)</w:t>
            </w:r>
          </w:p>
        </w:tc>
        <w:tc>
          <w:tcPr>
            <w:tcW w:w="4408" w:type="dxa"/>
            <w:tcBorders>
              <w:top w:val="nil"/>
              <w:left w:val="nil"/>
              <w:bottom w:val="single" w:sz="4" w:space="0" w:color="auto"/>
              <w:right w:val="single" w:sz="4" w:space="0" w:color="auto"/>
            </w:tcBorders>
            <w:shd w:val="clear" w:color="auto" w:fill="auto"/>
          </w:tcPr>
          <w:p w:rsidR="00096AB6" w:rsidRPr="00EB74CD" w:rsidRDefault="00096AB6" w:rsidP="007978DD">
            <w:pPr>
              <w:pStyle w:val="a4"/>
              <w:numPr>
                <w:ilvl w:val="0"/>
                <w:numId w:val="34"/>
              </w:numPr>
              <w:ind w:left="331" w:hanging="142"/>
              <w:jc w:val="both"/>
            </w:pPr>
            <w:r w:rsidRPr="00EB74CD">
              <w:rPr>
                <w:bCs/>
              </w:rPr>
              <w:t>Αρχειακοί διαφανείς φάκελοι προστασίας ευαίσθητων &amp; σπάνιων σπαραγμάτων</w:t>
            </w:r>
            <w:r w:rsidR="007978DD" w:rsidRPr="00EB74CD">
              <w:rPr>
                <w:bCs/>
              </w:rPr>
              <w:t>.</w:t>
            </w:r>
          </w:p>
        </w:tc>
        <w:tc>
          <w:tcPr>
            <w:tcW w:w="1559" w:type="dxa"/>
            <w:tcBorders>
              <w:top w:val="nil"/>
              <w:left w:val="nil"/>
              <w:bottom w:val="single" w:sz="4" w:space="0" w:color="auto"/>
              <w:right w:val="single" w:sz="4" w:space="0" w:color="auto"/>
            </w:tcBorders>
            <w:shd w:val="clear" w:color="auto" w:fill="auto"/>
            <w:noWrap/>
          </w:tcPr>
          <w:p w:rsidR="00096AB6" w:rsidRPr="00EB74CD" w:rsidRDefault="00096AB6" w:rsidP="00641AFB">
            <w:pPr>
              <w:jc w:val="center"/>
            </w:pPr>
            <w:r w:rsidRPr="00EB74CD">
              <w:t>400</w:t>
            </w:r>
          </w:p>
        </w:tc>
        <w:tc>
          <w:tcPr>
            <w:tcW w:w="1134" w:type="dxa"/>
            <w:tcBorders>
              <w:top w:val="nil"/>
              <w:left w:val="nil"/>
              <w:bottom w:val="single" w:sz="4" w:space="0" w:color="auto"/>
              <w:right w:val="single" w:sz="4" w:space="0" w:color="auto"/>
            </w:tcBorders>
            <w:shd w:val="clear" w:color="auto" w:fill="auto"/>
            <w:noWrap/>
          </w:tcPr>
          <w:p w:rsidR="00096AB6" w:rsidRPr="00EB74CD" w:rsidRDefault="00096AB6" w:rsidP="00641AFB">
            <w:r w:rsidRPr="00EB74CD">
              <w:t> </w:t>
            </w:r>
          </w:p>
        </w:tc>
        <w:tc>
          <w:tcPr>
            <w:tcW w:w="992" w:type="dxa"/>
            <w:tcBorders>
              <w:top w:val="nil"/>
              <w:left w:val="nil"/>
              <w:bottom w:val="single" w:sz="4" w:space="0" w:color="auto"/>
              <w:right w:val="single" w:sz="4" w:space="0" w:color="auto"/>
            </w:tcBorders>
            <w:shd w:val="clear" w:color="auto" w:fill="auto"/>
            <w:noWrap/>
          </w:tcPr>
          <w:p w:rsidR="00096AB6" w:rsidRPr="00EB74CD" w:rsidRDefault="00096AB6" w:rsidP="00641AFB">
            <w:r w:rsidRPr="00EB74CD">
              <w:t> </w:t>
            </w:r>
          </w:p>
        </w:tc>
      </w:tr>
      <w:tr w:rsidR="00096AB6" w:rsidRPr="00A264A7" w:rsidTr="001E1C45">
        <w:trPr>
          <w:trHeight w:val="300"/>
        </w:trPr>
        <w:tc>
          <w:tcPr>
            <w:tcW w:w="1688" w:type="dxa"/>
            <w:tcBorders>
              <w:top w:val="nil"/>
              <w:left w:val="single" w:sz="4" w:space="0" w:color="auto"/>
              <w:bottom w:val="single" w:sz="4" w:space="0" w:color="auto"/>
              <w:right w:val="single" w:sz="4" w:space="0" w:color="auto"/>
            </w:tcBorders>
            <w:shd w:val="clear" w:color="auto" w:fill="auto"/>
            <w:noWrap/>
            <w:vAlign w:val="center"/>
          </w:tcPr>
          <w:p w:rsidR="00096AB6" w:rsidRPr="00EB74CD" w:rsidRDefault="00096AB6" w:rsidP="00641AFB">
            <w:pPr>
              <w:jc w:val="center"/>
              <w:rPr>
                <w:b/>
                <w:bCs/>
              </w:rPr>
            </w:pPr>
          </w:p>
        </w:tc>
        <w:tc>
          <w:tcPr>
            <w:tcW w:w="4408" w:type="dxa"/>
            <w:tcBorders>
              <w:top w:val="single" w:sz="4" w:space="0" w:color="auto"/>
              <w:left w:val="nil"/>
              <w:bottom w:val="single" w:sz="4" w:space="0" w:color="auto"/>
              <w:right w:val="single" w:sz="4" w:space="0" w:color="auto"/>
            </w:tcBorders>
            <w:shd w:val="clear" w:color="auto" w:fill="C0C0C0"/>
            <w:vAlign w:val="center"/>
          </w:tcPr>
          <w:p w:rsidR="00307DAE" w:rsidRPr="00EB74CD" w:rsidRDefault="00307DAE" w:rsidP="00096AB6">
            <w:pPr>
              <w:rPr>
                <w:b/>
                <w:bCs/>
              </w:rPr>
            </w:pPr>
          </w:p>
          <w:p w:rsidR="00096AB6" w:rsidRPr="00A264A7" w:rsidRDefault="00096AB6" w:rsidP="00096AB6">
            <w:pPr>
              <w:rPr>
                <w:b/>
                <w:bCs/>
              </w:rPr>
            </w:pPr>
            <w:r w:rsidRPr="00EB74CD">
              <w:rPr>
                <w:b/>
                <w:bCs/>
              </w:rPr>
              <w:t>ΣΥΝΟΛΟ ΟΜΑΔΑΣ Δ ΧΩΡΙΣ ΦΠΑ</w:t>
            </w:r>
          </w:p>
        </w:tc>
        <w:tc>
          <w:tcPr>
            <w:tcW w:w="3685" w:type="dxa"/>
            <w:gridSpan w:val="3"/>
            <w:tcBorders>
              <w:top w:val="single" w:sz="4" w:space="0" w:color="auto"/>
              <w:left w:val="nil"/>
              <w:bottom w:val="single" w:sz="4" w:space="0" w:color="auto"/>
              <w:right w:val="single" w:sz="4" w:space="0" w:color="auto"/>
            </w:tcBorders>
            <w:shd w:val="clear" w:color="auto" w:fill="C0C0C0"/>
            <w:vAlign w:val="center"/>
          </w:tcPr>
          <w:p w:rsidR="00096AB6" w:rsidRPr="00A264A7" w:rsidRDefault="00096AB6" w:rsidP="00641AFB">
            <w:pPr>
              <w:jc w:val="center"/>
              <w:rPr>
                <w:b/>
                <w:bCs/>
              </w:rPr>
            </w:pPr>
            <w:r w:rsidRPr="00A264A7">
              <w:rPr>
                <w:b/>
                <w:bCs/>
              </w:rPr>
              <w:t> </w:t>
            </w:r>
          </w:p>
        </w:tc>
      </w:tr>
      <w:tr w:rsidR="00096AB6" w:rsidRPr="00A264A7" w:rsidTr="001E1C45">
        <w:trPr>
          <w:trHeight w:val="300"/>
        </w:trPr>
        <w:tc>
          <w:tcPr>
            <w:tcW w:w="1688" w:type="dxa"/>
            <w:tcBorders>
              <w:top w:val="nil"/>
              <w:left w:val="single" w:sz="4" w:space="0" w:color="auto"/>
              <w:bottom w:val="single" w:sz="4" w:space="0" w:color="auto"/>
              <w:right w:val="single" w:sz="4" w:space="0" w:color="auto"/>
            </w:tcBorders>
            <w:shd w:val="clear" w:color="auto" w:fill="auto"/>
            <w:noWrap/>
            <w:vAlign w:val="center"/>
          </w:tcPr>
          <w:p w:rsidR="00096AB6" w:rsidRPr="00A264A7" w:rsidRDefault="00096AB6" w:rsidP="00641AFB">
            <w:pPr>
              <w:jc w:val="center"/>
              <w:rPr>
                <w:b/>
                <w:bCs/>
              </w:rPr>
            </w:pPr>
          </w:p>
        </w:tc>
        <w:tc>
          <w:tcPr>
            <w:tcW w:w="4408" w:type="dxa"/>
            <w:tcBorders>
              <w:top w:val="single" w:sz="4" w:space="0" w:color="auto"/>
              <w:left w:val="nil"/>
              <w:bottom w:val="single" w:sz="4" w:space="0" w:color="auto"/>
              <w:right w:val="single" w:sz="4" w:space="0" w:color="auto"/>
            </w:tcBorders>
            <w:shd w:val="clear" w:color="auto" w:fill="C0C0C0"/>
            <w:vAlign w:val="center"/>
          </w:tcPr>
          <w:p w:rsidR="00096AB6" w:rsidRPr="00A264A7" w:rsidRDefault="00096AB6" w:rsidP="00641AFB">
            <w:pPr>
              <w:rPr>
                <w:b/>
                <w:bCs/>
              </w:rPr>
            </w:pPr>
            <w:r w:rsidRPr="00A264A7">
              <w:rPr>
                <w:b/>
                <w:bCs/>
              </w:rPr>
              <w:t>ΣΥΝΟΛΟ ΦΠΑ 24%</w:t>
            </w:r>
          </w:p>
        </w:tc>
        <w:tc>
          <w:tcPr>
            <w:tcW w:w="3685" w:type="dxa"/>
            <w:gridSpan w:val="3"/>
            <w:tcBorders>
              <w:top w:val="single" w:sz="4" w:space="0" w:color="auto"/>
              <w:left w:val="nil"/>
              <w:bottom w:val="single" w:sz="4" w:space="0" w:color="auto"/>
              <w:right w:val="single" w:sz="4" w:space="0" w:color="auto"/>
            </w:tcBorders>
            <w:shd w:val="clear" w:color="auto" w:fill="C0C0C0"/>
            <w:vAlign w:val="center"/>
          </w:tcPr>
          <w:p w:rsidR="00096AB6" w:rsidRPr="00A264A7" w:rsidRDefault="00096AB6" w:rsidP="00641AFB">
            <w:pPr>
              <w:jc w:val="center"/>
              <w:rPr>
                <w:b/>
                <w:bCs/>
              </w:rPr>
            </w:pPr>
            <w:r w:rsidRPr="00A264A7">
              <w:rPr>
                <w:b/>
                <w:bCs/>
              </w:rPr>
              <w:t> </w:t>
            </w:r>
          </w:p>
        </w:tc>
      </w:tr>
      <w:tr w:rsidR="00096AB6" w:rsidRPr="00A264A7" w:rsidTr="001E1C45">
        <w:trPr>
          <w:trHeight w:val="300"/>
        </w:trPr>
        <w:tc>
          <w:tcPr>
            <w:tcW w:w="1688" w:type="dxa"/>
            <w:tcBorders>
              <w:top w:val="nil"/>
              <w:left w:val="single" w:sz="4" w:space="0" w:color="auto"/>
              <w:bottom w:val="single" w:sz="4" w:space="0" w:color="auto"/>
              <w:right w:val="single" w:sz="4" w:space="0" w:color="auto"/>
            </w:tcBorders>
            <w:shd w:val="clear" w:color="auto" w:fill="auto"/>
            <w:noWrap/>
            <w:vAlign w:val="center"/>
          </w:tcPr>
          <w:p w:rsidR="00096AB6" w:rsidRPr="00A264A7" w:rsidRDefault="00096AB6" w:rsidP="00641AFB">
            <w:pPr>
              <w:jc w:val="center"/>
              <w:rPr>
                <w:b/>
                <w:bCs/>
              </w:rPr>
            </w:pPr>
          </w:p>
        </w:tc>
        <w:tc>
          <w:tcPr>
            <w:tcW w:w="4408" w:type="dxa"/>
            <w:tcBorders>
              <w:top w:val="single" w:sz="4" w:space="0" w:color="auto"/>
              <w:left w:val="nil"/>
              <w:bottom w:val="single" w:sz="4" w:space="0" w:color="auto"/>
              <w:right w:val="single" w:sz="4" w:space="0" w:color="auto"/>
            </w:tcBorders>
            <w:shd w:val="clear" w:color="auto" w:fill="C0C0C0"/>
            <w:vAlign w:val="center"/>
          </w:tcPr>
          <w:p w:rsidR="00096AB6" w:rsidRPr="00A264A7" w:rsidRDefault="00096AB6" w:rsidP="00641AFB">
            <w:pPr>
              <w:rPr>
                <w:b/>
                <w:bCs/>
              </w:rPr>
            </w:pPr>
            <w:r w:rsidRPr="00A264A7">
              <w:rPr>
                <w:b/>
                <w:bCs/>
              </w:rPr>
              <w:t>ΣΥΝΟΛΟ ΟΜΑΔΑΣ ΜΕ ΦΠΑ</w:t>
            </w:r>
          </w:p>
          <w:p w:rsidR="00307DAE" w:rsidRPr="00A264A7" w:rsidRDefault="00307DAE" w:rsidP="00641AFB">
            <w:pPr>
              <w:rPr>
                <w:b/>
                <w:bCs/>
              </w:rPr>
            </w:pPr>
          </w:p>
        </w:tc>
        <w:tc>
          <w:tcPr>
            <w:tcW w:w="3685" w:type="dxa"/>
            <w:gridSpan w:val="3"/>
            <w:tcBorders>
              <w:top w:val="single" w:sz="4" w:space="0" w:color="auto"/>
              <w:left w:val="nil"/>
              <w:bottom w:val="single" w:sz="4" w:space="0" w:color="auto"/>
              <w:right w:val="single" w:sz="4" w:space="0" w:color="auto"/>
            </w:tcBorders>
            <w:shd w:val="clear" w:color="auto" w:fill="C0C0C0"/>
            <w:vAlign w:val="center"/>
          </w:tcPr>
          <w:p w:rsidR="00096AB6" w:rsidRPr="00A264A7" w:rsidRDefault="00096AB6" w:rsidP="00641AFB">
            <w:pPr>
              <w:jc w:val="center"/>
              <w:rPr>
                <w:b/>
                <w:bCs/>
              </w:rPr>
            </w:pPr>
            <w:r w:rsidRPr="00A264A7">
              <w:rPr>
                <w:b/>
                <w:bCs/>
              </w:rPr>
              <w:t> </w:t>
            </w:r>
          </w:p>
        </w:tc>
      </w:tr>
      <w:tr w:rsidR="00096AB6" w:rsidRPr="00A264A7" w:rsidTr="001E1C45">
        <w:trPr>
          <w:trHeight w:val="300"/>
        </w:trPr>
        <w:tc>
          <w:tcPr>
            <w:tcW w:w="1688" w:type="dxa"/>
            <w:tcBorders>
              <w:top w:val="nil"/>
              <w:left w:val="single" w:sz="4" w:space="0" w:color="auto"/>
              <w:bottom w:val="single" w:sz="4" w:space="0" w:color="auto"/>
              <w:right w:val="single" w:sz="4" w:space="0" w:color="auto"/>
            </w:tcBorders>
            <w:shd w:val="clear" w:color="auto" w:fill="auto"/>
            <w:noWrap/>
            <w:vAlign w:val="center"/>
          </w:tcPr>
          <w:p w:rsidR="00096AB6" w:rsidRPr="00A264A7" w:rsidRDefault="00096AB6" w:rsidP="009C15A1">
            <w:pPr>
              <w:jc w:val="center"/>
              <w:rPr>
                <w:b/>
                <w:bCs/>
              </w:rPr>
            </w:pPr>
          </w:p>
        </w:tc>
        <w:tc>
          <w:tcPr>
            <w:tcW w:w="4408" w:type="dxa"/>
            <w:tcBorders>
              <w:top w:val="single" w:sz="4" w:space="0" w:color="auto"/>
              <w:left w:val="nil"/>
              <w:bottom w:val="single" w:sz="4" w:space="0" w:color="auto"/>
              <w:right w:val="single" w:sz="4" w:space="0" w:color="auto"/>
            </w:tcBorders>
            <w:shd w:val="clear" w:color="auto" w:fill="auto"/>
            <w:vAlign w:val="center"/>
          </w:tcPr>
          <w:p w:rsidR="00096AB6" w:rsidRPr="00A264A7" w:rsidRDefault="00096AB6" w:rsidP="009C15A1">
            <w:pPr>
              <w:suppressAutoHyphens/>
              <w:jc w:val="both"/>
            </w:pPr>
          </w:p>
        </w:tc>
        <w:tc>
          <w:tcPr>
            <w:tcW w:w="3685" w:type="dxa"/>
            <w:gridSpan w:val="3"/>
            <w:tcBorders>
              <w:top w:val="single" w:sz="4" w:space="0" w:color="auto"/>
              <w:left w:val="nil"/>
              <w:bottom w:val="single" w:sz="4" w:space="0" w:color="auto"/>
              <w:right w:val="single" w:sz="4" w:space="0" w:color="auto"/>
            </w:tcBorders>
            <w:shd w:val="clear" w:color="auto" w:fill="auto"/>
            <w:vAlign w:val="center"/>
          </w:tcPr>
          <w:p w:rsidR="00096AB6" w:rsidRPr="00A264A7" w:rsidRDefault="00096AB6" w:rsidP="009C15A1">
            <w:pPr>
              <w:suppressAutoHyphens/>
              <w:jc w:val="both"/>
            </w:pPr>
          </w:p>
        </w:tc>
      </w:tr>
      <w:tr w:rsidR="00096AB6" w:rsidRPr="00A264A7" w:rsidTr="001E1C45">
        <w:trPr>
          <w:trHeight w:val="300"/>
        </w:trPr>
        <w:tc>
          <w:tcPr>
            <w:tcW w:w="1688" w:type="dxa"/>
            <w:tcBorders>
              <w:top w:val="nil"/>
              <w:left w:val="single" w:sz="4" w:space="0" w:color="auto"/>
              <w:bottom w:val="single" w:sz="4" w:space="0" w:color="auto"/>
              <w:right w:val="single" w:sz="4" w:space="0" w:color="auto"/>
            </w:tcBorders>
            <w:shd w:val="clear" w:color="auto" w:fill="auto"/>
            <w:noWrap/>
            <w:vAlign w:val="center"/>
          </w:tcPr>
          <w:p w:rsidR="00096AB6" w:rsidRPr="00A264A7" w:rsidRDefault="00096AB6" w:rsidP="009C15A1">
            <w:pPr>
              <w:jc w:val="center"/>
              <w:rPr>
                <w:b/>
                <w:bCs/>
              </w:rPr>
            </w:pPr>
          </w:p>
        </w:tc>
        <w:tc>
          <w:tcPr>
            <w:tcW w:w="4408" w:type="dxa"/>
            <w:tcBorders>
              <w:top w:val="single" w:sz="4" w:space="0" w:color="auto"/>
              <w:left w:val="nil"/>
              <w:bottom w:val="single" w:sz="4" w:space="0" w:color="auto"/>
              <w:right w:val="single" w:sz="4" w:space="0" w:color="auto"/>
            </w:tcBorders>
            <w:shd w:val="clear" w:color="auto" w:fill="auto"/>
            <w:vAlign w:val="center"/>
          </w:tcPr>
          <w:p w:rsidR="00096AB6" w:rsidRPr="00A264A7" w:rsidRDefault="00096AB6" w:rsidP="009C15A1">
            <w:pPr>
              <w:suppressAutoHyphens/>
              <w:jc w:val="both"/>
            </w:pPr>
          </w:p>
        </w:tc>
        <w:tc>
          <w:tcPr>
            <w:tcW w:w="3685" w:type="dxa"/>
            <w:gridSpan w:val="3"/>
            <w:tcBorders>
              <w:top w:val="single" w:sz="4" w:space="0" w:color="auto"/>
              <w:left w:val="nil"/>
              <w:bottom w:val="single" w:sz="4" w:space="0" w:color="auto"/>
              <w:right w:val="single" w:sz="4" w:space="0" w:color="auto"/>
            </w:tcBorders>
            <w:shd w:val="clear" w:color="auto" w:fill="auto"/>
            <w:vAlign w:val="center"/>
          </w:tcPr>
          <w:p w:rsidR="00096AB6" w:rsidRPr="00A264A7" w:rsidRDefault="00096AB6" w:rsidP="009C15A1">
            <w:pPr>
              <w:suppressAutoHyphens/>
              <w:jc w:val="both"/>
            </w:pPr>
          </w:p>
        </w:tc>
      </w:tr>
      <w:tr w:rsidR="00096AB6" w:rsidRPr="00A264A7" w:rsidTr="001E1C45">
        <w:trPr>
          <w:trHeight w:val="300"/>
        </w:trPr>
        <w:tc>
          <w:tcPr>
            <w:tcW w:w="1688" w:type="dxa"/>
            <w:tcBorders>
              <w:top w:val="nil"/>
              <w:left w:val="single" w:sz="4" w:space="0" w:color="auto"/>
              <w:bottom w:val="single" w:sz="4" w:space="0" w:color="auto"/>
              <w:right w:val="single" w:sz="4" w:space="0" w:color="auto"/>
            </w:tcBorders>
            <w:shd w:val="clear" w:color="auto" w:fill="auto"/>
            <w:noWrap/>
            <w:vAlign w:val="center"/>
          </w:tcPr>
          <w:p w:rsidR="00096AB6" w:rsidRPr="00A264A7" w:rsidRDefault="00096AB6" w:rsidP="009C15A1">
            <w:pPr>
              <w:jc w:val="center"/>
              <w:rPr>
                <w:b/>
                <w:bCs/>
              </w:rPr>
            </w:pPr>
          </w:p>
        </w:tc>
        <w:tc>
          <w:tcPr>
            <w:tcW w:w="4408" w:type="dxa"/>
            <w:tcBorders>
              <w:top w:val="single" w:sz="4" w:space="0" w:color="auto"/>
              <w:left w:val="nil"/>
              <w:bottom w:val="single" w:sz="4" w:space="0" w:color="auto"/>
              <w:right w:val="single" w:sz="4" w:space="0" w:color="auto"/>
            </w:tcBorders>
            <w:shd w:val="clear" w:color="auto" w:fill="auto"/>
            <w:vAlign w:val="center"/>
          </w:tcPr>
          <w:p w:rsidR="00096AB6" w:rsidRPr="00A264A7" w:rsidRDefault="00096AB6" w:rsidP="00096AB6">
            <w:pPr>
              <w:jc w:val="right"/>
              <w:rPr>
                <w:b/>
                <w:bCs/>
              </w:rPr>
            </w:pPr>
            <w:r w:rsidRPr="00A264A7">
              <w:rPr>
                <w:b/>
                <w:bCs/>
              </w:rPr>
              <w:t>ΣΥΝΟΛΟ ΠΡΟΣΦΟΡΑΣ ΧΩΡΙΣ ΦΠΑ (ΟΜΑΔΕΣ Α-Δ)</w:t>
            </w:r>
          </w:p>
        </w:tc>
        <w:tc>
          <w:tcPr>
            <w:tcW w:w="3685" w:type="dxa"/>
            <w:gridSpan w:val="3"/>
            <w:tcBorders>
              <w:top w:val="single" w:sz="4" w:space="0" w:color="auto"/>
              <w:left w:val="nil"/>
              <w:bottom w:val="single" w:sz="4" w:space="0" w:color="auto"/>
              <w:right w:val="single" w:sz="4" w:space="0" w:color="auto"/>
            </w:tcBorders>
            <w:shd w:val="clear" w:color="auto" w:fill="auto"/>
            <w:vAlign w:val="center"/>
          </w:tcPr>
          <w:p w:rsidR="00096AB6" w:rsidRPr="00A264A7" w:rsidRDefault="00096AB6" w:rsidP="009C15A1">
            <w:pPr>
              <w:suppressAutoHyphens/>
              <w:jc w:val="both"/>
            </w:pPr>
          </w:p>
        </w:tc>
      </w:tr>
      <w:tr w:rsidR="00096AB6" w:rsidRPr="00A264A7" w:rsidTr="001E1C45">
        <w:trPr>
          <w:trHeight w:val="300"/>
        </w:trPr>
        <w:tc>
          <w:tcPr>
            <w:tcW w:w="1688" w:type="dxa"/>
            <w:tcBorders>
              <w:top w:val="nil"/>
              <w:left w:val="single" w:sz="4" w:space="0" w:color="auto"/>
              <w:bottom w:val="single" w:sz="4" w:space="0" w:color="auto"/>
              <w:right w:val="single" w:sz="4" w:space="0" w:color="auto"/>
            </w:tcBorders>
            <w:shd w:val="clear" w:color="auto" w:fill="auto"/>
            <w:noWrap/>
            <w:vAlign w:val="center"/>
          </w:tcPr>
          <w:p w:rsidR="00096AB6" w:rsidRPr="00A264A7" w:rsidRDefault="00096AB6" w:rsidP="009C15A1">
            <w:pPr>
              <w:jc w:val="center"/>
              <w:rPr>
                <w:b/>
                <w:bCs/>
              </w:rPr>
            </w:pPr>
          </w:p>
        </w:tc>
        <w:tc>
          <w:tcPr>
            <w:tcW w:w="4408" w:type="dxa"/>
            <w:tcBorders>
              <w:top w:val="single" w:sz="4" w:space="0" w:color="auto"/>
              <w:left w:val="nil"/>
              <w:bottom w:val="single" w:sz="4" w:space="0" w:color="auto"/>
              <w:right w:val="single" w:sz="4" w:space="0" w:color="auto"/>
            </w:tcBorders>
            <w:shd w:val="clear" w:color="auto" w:fill="auto"/>
            <w:vAlign w:val="center"/>
          </w:tcPr>
          <w:p w:rsidR="00096AB6" w:rsidRPr="00A264A7" w:rsidRDefault="00096AB6" w:rsidP="009C15A1">
            <w:pPr>
              <w:jc w:val="right"/>
              <w:rPr>
                <w:b/>
                <w:bCs/>
              </w:rPr>
            </w:pPr>
          </w:p>
          <w:p w:rsidR="00096AB6" w:rsidRPr="00A264A7" w:rsidRDefault="00096AB6" w:rsidP="009C15A1">
            <w:pPr>
              <w:jc w:val="right"/>
              <w:rPr>
                <w:b/>
                <w:bCs/>
              </w:rPr>
            </w:pPr>
            <w:r w:rsidRPr="00A264A7">
              <w:rPr>
                <w:b/>
                <w:bCs/>
              </w:rPr>
              <w:t>ΣΥΝΟΛΟ ΦΠΑ 24%</w:t>
            </w:r>
          </w:p>
        </w:tc>
        <w:tc>
          <w:tcPr>
            <w:tcW w:w="3685" w:type="dxa"/>
            <w:gridSpan w:val="3"/>
            <w:tcBorders>
              <w:top w:val="single" w:sz="4" w:space="0" w:color="auto"/>
              <w:left w:val="nil"/>
              <w:bottom w:val="single" w:sz="4" w:space="0" w:color="auto"/>
              <w:right w:val="single" w:sz="4" w:space="0" w:color="auto"/>
            </w:tcBorders>
            <w:shd w:val="clear" w:color="auto" w:fill="auto"/>
            <w:vAlign w:val="center"/>
          </w:tcPr>
          <w:p w:rsidR="00096AB6" w:rsidRPr="00A264A7" w:rsidRDefault="00096AB6" w:rsidP="009C15A1">
            <w:pPr>
              <w:suppressAutoHyphens/>
              <w:jc w:val="both"/>
            </w:pPr>
          </w:p>
        </w:tc>
      </w:tr>
      <w:tr w:rsidR="00096AB6" w:rsidRPr="00A264A7" w:rsidTr="001E1C45">
        <w:trPr>
          <w:trHeight w:val="300"/>
        </w:trPr>
        <w:tc>
          <w:tcPr>
            <w:tcW w:w="1688" w:type="dxa"/>
            <w:tcBorders>
              <w:top w:val="nil"/>
              <w:left w:val="single" w:sz="4" w:space="0" w:color="auto"/>
              <w:bottom w:val="single" w:sz="4" w:space="0" w:color="auto"/>
              <w:right w:val="single" w:sz="4" w:space="0" w:color="auto"/>
            </w:tcBorders>
            <w:shd w:val="clear" w:color="auto" w:fill="auto"/>
            <w:noWrap/>
            <w:vAlign w:val="center"/>
          </w:tcPr>
          <w:p w:rsidR="00096AB6" w:rsidRPr="00A264A7" w:rsidRDefault="00096AB6" w:rsidP="009C15A1">
            <w:pPr>
              <w:jc w:val="center"/>
              <w:rPr>
                <w:b/>
                <w:bCs/>
              </w:rPr>
            </w:pPr>
          </w:p>
        </w:tc>
        <w:tc>
          <w:tcPr>
            <w:tcW w:w="4408" w:type="dxa"/>
            <w:tcBorders>
              <w:top w:val="single" w:sz="4" w:space="0" w:color="auto"/>
              <w:left w:val="nil"/>
              <w:bottom w:val="single" w:sz="4" w:space="0" w:color="auto"/>
              <w:right w:val="single" w:sz="4" w:space="0" w:color="auto"/>
            </w:tcBorders>
            <w:shd w:val="clear" w:color="auto" w:fill="auto"/>
            <w:vAlign w:val="center"/>
          </w:tcPr>
          <w:p w:rsidR="00096AB6" w:rsidRPr="00A264A7" w:rsidRDefault="00096AB6" w:rsidP="009C15A1">
            <w:pPr>
              <w:jc w:val="right"/>
              <w:rPr>
                <w:b/>
                <w:bCs/>
              </w:rPr>
            </w:pPr>
          </w:p>
          <w:p w:rsidR="00096AB6" w:rsidRPr="00A264A7" w:rsidRDefault="00096AB6" w:rsidP="009C15A1">
            <w:pPr>
              <w:jc w:val="right"/>
              <w:rPr>
                <w:b/>
                <w:bCs/>
              </w:rPr>
            </w:pPr>
            <w:r w:rsidRPr="00A264A7">
              <w:rPr>
                <w:b/>
                <w:bCs/>
              </w:rPr>
              <w:t>ΣΥΝΟΛΟ ΠΡΟΣΦΟΡΑΣ ΜΕ ΦΠΑ</w:t>
            </w:r>
          </w:p>
        </w:tc>
        <w:tc>
          <w:tcPr>
            <w:tcW w:w="3685" w:type="dxa"/>
            <w:gridSpan w:val="3"/>
            <w:tcBorders>
              <w:top w:val="single" w:sz="4" w:space="0" w:color="auto"/>
              <w:left w:val="nil"/>
              <w:bottom w:val="single" w:sz="4" w:space="0" w:color="auto"/>
              <w:right w:val="single" w:sz="4" w:space="0" w:color="auto"/>
            </w:tcBorders>
            <w:shd w:val="clear" w:color="auto" w:fill="auto"/>
            <w:vAlign w:val="center"/>
          </w:tcPr>
          <w:p w:rsidR="00096AB6" w:rsidRPr="00A264A7" w:rsidRDefault="00096AB6" w:rsidP="009C15A1">
            <w:pPr>
              <w:suppressAutoHyphens/>
              <w:jc w:val="both"/>
            </w:pPr>
          </w:p>
        </w:tc>
      </w:tr>
    </w:tbl>
    <w:p w:rsidR="0016356D" w:rsidRPr="00A264A7" w:rsidRDefault="0016356D" w:rsidP="0016356D">
      <w:pPr>
        <w:spacing w:line="360" w:lineRule="auto"/>
        <w:rPr>
          <w:b/>
          <w:color w:val="000000"/>
          <w:u w:val="single"/>
        </w:rPr>
      </w:pPr>
      <w:r w:rsidRPr="00A264A7">
        <w:rPr>
          <w:b/>
          <w:color w:val="000000"/>
          <w:u w:val="single"/>
        </w:rPr>
        <w:t>Στοιχεία Προσφέροντος (Οικονομικού Φορέα)</w:t>
      </w:r>
    </w:p>
    <w:p w:rsidR="0016356D" w:rsidRPr="00A264A7" w:rsidRDefault="0016356D" w:rsidP="0016356D">
      <w:pPr>
        <w:spacing w:before="240" w:line="360" w:lineRule="auto"/>
        <w:rPr>
          <w:color w:val="000000"/>
        </w:rPr>
      </w:pPr>
      <w:r w:rsidRPr="00A264A7">
        <w:rPr>
          <w:color w:val="000000"/>
        </w:rPr>
        <w:t>Επωνυμία εταιρείας: ……………………………………………………………………………</w:t>
      </w:r>
    </w:p>
    <w:p w:rsidR="0016356D" w:rsidRPr="00A264A7" w:rsidRDefault="0016356D" w:rsidP="0016356D">
      <w:pPr>
        <w:spacing w:line="360" w:lineRule="auto"/>
        <w:rPr>
          <w:color w:val="000000"/>
        </w:rPr>
      </w:pPr>
      <w:r w:rsidRPr="00A264A7">
        <w:rPr>
          <w:color w:val="000000"/>
        </w:rPr>
        <w:t>ΑΦΜ/ΔΟΥ: …………………………………………………………………………………….</w:t>
      </w:r>
    </w:p>
    <w:p w:rsidR="0016356D" w:rsidRPr="00A264A7" w:rsidRDefault="0016356D" w:rsidP="0016356D">
      <w:pPr>
        <w:spacing w:line="360" w:lineRule="auto"/>
        <w:rPr>
          <w:color w:val="000000"/>
        </w:rPr>
      </w:pPr>
      <w:r w:rsidRPr="00A264A7">
        <w:rPr>
          <w:color w:val="000000"/>
        </w:rPr>
        <w:t>Δ/ΝΣΗ εταιρείας: ………………………………………………………………………………</w:t>
      </w:r>
    </w:p>
    <w:p w:rsidR="0016356D" w:rsidRPr="00A264A7" w:rsidRDefault="0016356D" w:rsidP="0016356D">
      <w:pPr>
        <w:spacing w:line="360" w:lineRule="auto"/>
        <w:rPr>
          <w:color w:val="000000"/>
        </w:rPr>
      </w:pPr>
      <w:r w:rsidRPr="00A264A7">
        <w:rPr>
          <w:color w:val="000000"/>
        </w:rPr>
        <w:t>Τηλ. Επικοιν.: ………………………………………………………………………………….</w:t>
      </w:r>
    </w:p>
    <w:p w:rsidR="0016356D" w:rsidRPr="00A264A7" w:rsidRDefault="0016356D" w:rsidP="0016356D">
      <w:pPr>
        <w:spacing w:line="360" w:lineRule="auto"/>
        <w:rPr>
          <w:color w:val="000000"/>
        </w:rPr>
      </w:pPr>
      <w:r w:rsidRPr="00A264A7">
        <w:rPr>
          <w:color w:val="000000"/>
        </w:rPr>
        <w:t>E-mail: ………………………………………………………………………………………………...</w:t>
      </w:r>
    </w:p>
    <w:p w:rsidR="0016356D" w:rsidRPr="00A264A7" w:rsidRDefault="0016356D" w:rsidP="0016356D">
      <w:pPr>
        <w:spacing w:line="360" w:lineRule="auto"/>
        <w:rPr>
          <w:color w:val="000000"/>
        </w:rPr>
      </w:pPr>
      <w:r w:rsidRPr="00A264A7">
        <w:rPr>
          <w:color w:val="000000"/>
        </w:rPr>
        <w:t>Νόμιμος Εκπρόσωπος (Ονοματεπώνυμο, ιδιότητα:</w:t>
      </w:r>
    </w:p>
    <w:p w:rsidR="0016356D" w:rsidRPr="00A264A7" w:rsidRDefault="0016356D" w:rsidP="0016356D">
      <w:pPr>
        <w:spacing w:line="360" w:lineRule="auto"/>
        <w:rPr>
          <w:color w:val="000000"/>
        </w:rPr>
      </w:pPr>
      <w:r w:rsidRPr="00A264A7">
        <w:rPr>
          <w:color w:val="000000"/>
        </w:rPr>
        <w:t>..………………………………………………………………………………………………</w:t>
      </w:r>
    </w:p>
    <w:p w:rsidR="0016356D" w:rsidRPr="00A264A7" w:rsidRDefault="0016356D" w:rsidP="0016356D">
      <w:pPr>
        <w:spacing w:line="360" w:lineRule="auto"/>
        <w:rPr>
          <w:color w:val="000000"/>
        </w:rPr>
      </w:pPr>
      <w:r w:rsidRPr="00A264A7">
        <w:rPr>
          <w:color w:val="000000"/>
        </w:rPr>
        <w:t>Ο χρόνος Ισχύος της Προσφοράς είναι (αριθμητικώς &amp; ολογράφως:</w:t>
      </w:r>
    </w:p>
    <w:p w:rsidR="0016356D" w:rsidRPr="00A264A7" w:rsidRDefault="0016356D" w:rsidP="0016356D">
      <w:pPr>
        <w:spacing w:line="360" w:lineRule="auto"/>
        <w:rPr>
          <w:color w:val="000000"/>
        </w:rPr>
      </w:pPr>
      <w:r w:rsidRPr="00A264A7">
        <w:rPr>
          <w:color w:val="000000"/>
        </w:rPr>
        <w:t>..………………………………………………………………………………………………</w:t>
      </w:r>
    </w:p>
    <w:p w:rsidR="0016356D" w:rsidRPr="00A264A7" w:rsidRDefault="0016356D" w:rsidP="0016356D">
      <w:pPr>
        <w:jc w:val="center"/>
        <w:rPr>
          <w:color w:val="000000"/>
        </w:rPr>
      </w:pPr>
    </w:p>
    <w:p w:rsidR="0016356D" w:rsidRPr="00A264A7" w:rsidRDefault="0016356D" w:rsidP="0016356D">
      <w:pPr>
        <w:ind w:left="2160"/>
        <w:jc w:val="center"/>
        <w:rPr>
          <w:color w:val="000000"/>
        </w:rPr>
      </w:pPr>
      <w:r w:rsidRPr="00A264A7">
        <w:rPr>
          <w:color w:val="000000"/>
        </w:rPr>
        <w:t xml:space="preserve">            (τόπος-ημερομηνία) ……………………………………………</w:t>
      </w:r>
    </w:p>
    <w:p w:rsidR="0016356D" w:rsidRPr="00A264A7" w:rsidRDefault="0016356D" w:rsidP="0016356D">
      <w:pPr>
        <w:ind w:left="5760" w:firstLine="720"/>
        <w:jc w:val="center"/>
        <w:rPr>
          <w:color w:val="000000"/>
        </w:rPr>
      </w:pPr>
    </w:p>
    <w:p w:rsidR="0016356D" w:rsidRPr="00A264A7" w:rsidRDefault="0016356D" w:rsidP="0016356D">
      <w:pPr>
        <w:ind w:left="5760" w:firstLine="720"/>
        <w:jc w:val="center"/>
        <w:rPr>
          <w:color w:val="000000"/>
        </w:rPr>
      </w:pPr>
      <w:r w:rsidRPr="00A264A7">
        <w:rPr>
          <w:color w:val="000000"/>
        </w:rPr>
        <w:t>Ο ΠΡΟΣΦΕΡΩΝ</w:t>
      </w:r>
    </w:p>
    <w:p w:rsidR="0016356D" w:rsidRPr="00A264A7" w:rsidRDefault="0016356D" w:rsidP="0016356D">
      <w:pPr>
        <w:ind w:left="360"/>
        <w:jc w:val="right"/>
      </w:pPr>
      <w:r w:rsidRPr="00A264A7">
        <w:rPr>
          <w:color w:val="000000"/>
        </w:rPr>
        <w:t>(Υπογραφή – Σφραγίδα)</w:t>
      </w:r>
    </w:p>
    <w:p w:rsidR="00531BC3" w:rsidRPr="00A264A7" w:rsidRDefault="00531BC3" w:rsidP="00531BC3">
      <w:pPr>
        <w:jc w:val="both"/>
      </w:pPr>
    </w:p>
    <w:p w:rsidR="00531BC3" w:rsidRPr="00A264A7" w:rsidRDefault="00531BC3" w:rsidP="00531BC3">
      <w:pPr>
        <w:ind w:firstLine="720"/>
        <w:jc w:val="both"/>
      </w:pPr>
      <w:r w:rsidRPr="00B34A17">
        <w:t>Οι προσφερόμενες τιμές περιλαμβάνουν το σύνολο των επιβαρύνσεων: το κόστος του προϊόντος, το κόστος μεταφοράς, εγκατάστασης</w:t>
      </w:r>
      <w:r w:rsidR="007978DD" w:rsidRPr="00B34A17">
        <w:t>/τοποθέτησης</w:t>
      </w:r>
      <w:r w:rsidRPr="00B34A17">
        <w:t xml:space="preserve"> και ένταξής του στο χώρο που θα υποδειχθεί, το κόστος τυχόν προσαρμογών και δοκιμών εφαρμογής, τις τυχόν υπέρ τρίτων κρατήσεις, έξοδα μεταφοράς, </w:t>
      </w:r>
      <w:r w:rsidR="007978DD" w:rsidRPr="00B34A17">
        <w:t xml:space="preserve">εγκατάστασης/τοποθέτησης </w:t>
      </w:r>
      <w:r w:rsidRPr="00B34A17">
        <w:t>και κάθε τέλος, δασμό, ασφάλιστρα ή επιβάρυνση.</w:t>
      </w:r>
    </w:p>
    <w:p w:rsidR="00531BC3" w:rsidRPr="00A264A7" w:rsidRDefault="00531BC3" w:rsidP="00531BC3">
      <w:pPr>
        <w:ind w:firstLine="720"/>
        <w:jc w:val="both"/>
      </w:pPr>
      <w:r w:rsidRPr="00A264A7">
        <w:t xml:space="preserve">Οι προσφερόμενες τιμές είναι δεσμευτικές και σταθερές καθ’ όλη τη διάρκεια της σύμβασης και δεν αναπροσαρμόζονται, δοθέντος ότι ο ανάδοχος θεωρεί τον κίνδυνο απρόοπτου μεταβολής των οικονομικών συνθηκών ως ενδεχόμενο και τον αποδέχεται. Προσφορά που θέτει όρο αναπροσαρμογής απορρίπτεται ως </w:t>
      </w:r>
      <w:r w:rsidRPr="00A264A7">
        <w:rPr>
          <w:b/>
        </w:rPr>
        <w:t>απαράδεκτη</w:t>
      </w:r>
      <w:r w:rsidRPr="00A264A7">
        <w:t>.</w:t>
      </w:r>
    </w:p>
    <w:p w:rsidR="00531BC3" w:rsidRPr="00A264A7" w:rsidRDefault="00531BC3" w:rsidP="00531BC3">
      <w:pPr>
        <w:ind w:firstLine="720"/>
        <w:jc w:val="both"/>
      </w:pPr>
      <w:r w:rsidRPr="00A264A7">
        <w:t>Προσφορά που καταλήγει σε συνολική τιμή συμπεριλαμβανομένου του Φ.Π.Α. μεγαλύτερη του συνολικού προϋπολογισμού του διαγωνισμού</w:t>
      </w:r>
      <w:r w:rsidR="00EB74CD">
        <w:t xml:space="preserve"> </w:t>
      </w:r>
      <w:r w:rsidR="005C75ED" w:rsidRPr="00B34A17">
        <w:t>αλλά και</w:t>
      </w:r>
      <w:r w:rsidR="00502CE2" w:rsidRPr="00B34A17">
        <w:t xml:space="preserve"> της</w:t>
      </w:r>
      <w:r w:rsidR="005C75ED" w:rsidRPr="00B34A17">
        <w:t xml:space="preserve"> Ομάδας </w:t>
      </w:r>
      <w:r w:rsidRPr="00B34A17">
        <w:t>απορρίπτεται</w:t>
      </w:r>
      <w:r w:rsidRPr="00A264A7">
        <w:t xml:space="preserve"> ως </w:t>
      </w:r>
      <w:r w:rsidRPr="00A264A7">
        <w:rPr>
          <w:b/>
        </w:rPr>
        <w:t>απαράδεκτη</w:t>
      </w:r>
      <w:r w:rsidRPr="00A264A7">
        <w:t xml:space="preserve">. </w:t>
      </w:r>
    </w:p>
    <w:p w:rsidR="00531BC3" w:rsidRPr="00A264A7" w:rsidRDefault="00531BC3" w:rsidP="00531BC3">
      <w:pPr>
        <w:ind w:firstLine="720"/>
        <w:jc w:val="both"/>
      </w:pPr>
      <w:r w:rsidRPr="00A264A7">
        <w:t xml:space="preserve">Σε περίπτωση που από την προσφορά δεν προκύπτει με σαφήνεια η προσφερόμενη τιμή, η προσφορά απορρίπτεται ως </w:t>
      </w:r>
      <w:r w:rsidRPr="00A264A7">
        <w:rPr>
          <w:b/>
        </w:rPr>
        <w:t>απαράδεκτη</w:t>
      </w:r>
      <w:r w:rsidRPr="00A264A7">
        <w:t>. Ομοίως και σε περίπτωση που η προσφορά παραλείπει τιμές ή περιλαμβάνει αντιφατικά στοιχεία τιμών που καθιστούν την προσφορά ανεπίδεκτη εκτίμησης ή καταλείπει αμφιβολία ως προς την προσφερόμενη τιμή.</w:t>
      </w:r>
    </w:p>
    <w:p w:rsidR="00531BC3" w:rsidRPr="00A264A7" w:rsidRDefault="00531BC3" w:rsidP="00531BC3">
      <w:pPr>
        <w:ind w:firstLine="720"/>
        <w:jc w:val="both"/>
      </w:pPr>
      <w:r w:rsidRPr="00A264A7">
        <w:t xml:space="preserve">Προσφορές που θα περιλαμβάνουν σχόλια, αιρέσεις, ή όρους θα θεωρηθούν ως επιφυλάξεις επί των όρων του Διαγωνισμού και θα </w:t>
      </w:r>
      <w:r w:rsidRPr="00A264A7">
        <w:rPr>
          <w:b/>
        </w:rPr>
        <w:t>απορριφθούν</w:t>
      </w:r>
      <w:r w:rsidRPr="00A264A7">
        <w:t>.</w:t>
      </w:r>
    </w:p>
    <w:p w:rsidR="00531BC3" w:rsidRPr="00A264A7" w:rsidRDefault="00531BC3" w:rsidP="00531BC3">
      <w:pPr>
        <w:jc w:val="both"/>
      </w:pPr>
    </w:p>
    <w:p w:rsidR="00531BC3" w:rsidRPr="00A264A7" w:rsidRDefault="00531BC3" w:rsidP="00531BC3">
      <w:pPr>
        <w:jc w:val="center"/>
        <w:rPr>
          <w:b/>
        </w:rPr>
      </w:pPr>
      <w:r w:rsidRPr="00A264A7">
        <w:rPr>
          <w:b/>
        </w:rPr>
        <w:t xml:space="preserve">ΆΡΘΡΟ 2. </w:t>
      </w:r>
    </w:p>
    <w:p w:rsidR="00531BC3" w:rsidRPr="00A264A7" w:rsidRDefault="00531BC3" w:rsidP="00531BC3">
      <w:pPr>
        <w:jc w:val="center"/>
        <w:rPr>
          <w:b/>
        </w:rPr>
      </w:pPr>
      <w:r w:rsidRPr="00A264A7">
        <w:rPr>
          <w:b/>
        </w:rPr>
        <w:t>ΔΙΑΔΙΚΑΣΙΑ ΔΙΑΓΩΝΙΣΜΟΥ</w:t>
      </w:r>
    </w:p>
    <w:p w:rsidR="00502CE2" w:rsidRPr="00A264A7" w:rsidRDefault="00502CE2" w:rsidP="00502CE2">
      <w:pPr>
        <w:tabs>
          <w:tab w:val="num" w:pos="720"/>
        </w:tabs>
        <w:jc w:val="both"/>
        <w:rPr>
          <w:rStyle w:val="a3"/>
          <w:rFonts w:eastAsia="Tahoma"/>
          <w:b w:val="0"/>
        </w:rPr>
      </w:pPr>
      <w:r w:rsidRPr="00A264A7">
        <w:tab/>
      </w:r>
      <w:r w:rsidR="00531BC3" w:rsidRPr="00A264A7">
        <w:t xml:space="preserve">Η αποσφράγιση και η αξιολόγηση των προσφορών για την ανάδειξη του αναδόχου με την </w:t>
      </w:r>
      <w:r w:rsidR="00F7541F" w:rsidRPr="00A264A7">
        <w:t>προσφερόμενη</w:t>
      </w:r>
      <w:r w:rsidR="00531BC3" w:rsidRPr="00A264A7">
        <w:t xml:space="preserve"> χαμηλότερη τιμή</w:t>
      </w:r>
      <w:r w:rsidR="00F7541F" w:rsidRPr="00A264A7">
        <w:t>,</w:t>
      </w:r>
      <w:r w:rsidR="00531BC3" w:rsidRPr="00A264A7">
        <w:t xml:space="preserve"> θα διενεργηθεί την </w:t>
      </w:r>
      <w:r w:rsidR="00EB74CD" w:rsidRPr="00EB74CD">
        <w:t xml:space="preserve">Παρασκευή 13 Μαϊου </w:t>
      </w:r>
      <w:r w:rsidR="00531BC3" w:rsidRPr="00EB74CD">
        <w:t>202</w:t>
      </w:r>
      <w:r w:rsidR="00F7541F" w:rsidRPr="00EB74CD">
        <w:t>2</w:t>
      </w:r>
      <w:r w:rsidR="00531BC3" w:rsidRPr="00EB74CD">
        <w:t xml:space="preserve"> και ώρα </w:t>
      </w:r>
      <w:r w:rsidR="00A65D5A" w:rsidRPr="00EB74CD">
        <w:t>1</w:t>
      </w:r>
      <w:r w:rsidR="00242719" w:rsidRPr="00EB74CD">
        <w:t>1</w:t>
      </w:r>
      <w:r w:rsidR="00531BC3" w:rsidRPr="00EB74CD">
        <w:t>:00</w:t>
      </w:r>
      <w:r w:rsidR="00531BC3" w:rsidRPr="00A264A7">
        <w:t xml:space="preserve"> π.μ. από την τριμελή Επιτροπή Διενέργειας και Αξιολόγησης των Αποτελεσμάτων </w:t>
      </w:r>
      <w:r w:rsidR="00F7541F" w:rsidRPr="00A264A7">
        <w:t>της</w:t>
      </w:r>
      <w:r w:rsidR="00531BC3" w:rsidRPr="00A264A7">
        <w:t xml:space="preserve"> εν λόγω </w:t>
      </w:r>
      <w:r w:rsidR="00F7541F" w:rsidRPr="00A264A7">
        <w:t>διαδικασίας</w:t>
      </w:r>
      <w:r w:rsidR="00531BC3" w:rsidRPr="00A264A7">
        <w:t xml:space="preserve">, που συγκροτήθηκε </w:t>
      </w:r>
      <w:r w:rsidR="00E23064">
        <w:t xml:space="preserve">με </w:t>
      </w:r>
      <w:r w:rsidR="00531BC3" w:rsidRPr="00A264A7">
        <w:t xml:space="preserve">την απόφαση της τακτικής συνεδρίας του Πρυτανικού Συμβουλίου, συνεδρίας </w:t>
      </w:r>
      <w:r w:rsidRPr="00A264A7">
        <w:rPr>
          <w:rStyle w:val="a3"/>
          <w:rFonts w:eastAsia="Tahoma"/>
        </w:rPr>
        <w:t xml:space="preserve">314ης/Οικον.7/15-03-2022 </w:t>
      </w:r>
      <w:r w:rsidRPr="00A264A7">
        <w:rPr>
          <w:rStyle w:val="a3"/>
          <w:rFonts w:eastAsia="Tahoma"/>
          <w:b w:val="0"/>
        </w:rPr>
        <w:t>(</w:t>
      </w:r>
      <w:r w:rsidRPr="00A264A7">
        <w:rPr>
          <w:rStyle w:val="a3"/>
          <w:rFonts w:eastAsia="Tahoma"/>
        </w:rPr>
        <w:t xml:space="preserve">ΑΔΑ: </w:t>
      </w:r>
      <w:r w:rsidRPr="00A264A7">
        <w:rPr>
          <w:rStyle w:val="a3"/>
          <w:rFonts w:eastAsia="Tahoma"/>
          <w:b w:val="0"/>
        </w:rPr>
        <w:t>6ΗΧΜ469Β7Γ-Μ4Γ).</w:t>
      </w:r>
    </w:p>
    <w:p w:rsidR="00531BC3" w:rsidRPr="00A264A7" w:rsidRDefault="00531BC3" w:rsidP="00531BC3">
      <w:pPr>
        <w:ind w:firstLine="720"/>
        <w:jc w:val="both"/>
        <w:rPr>
          <w:b/>
        </w:rPr>
      </w:pPr>
      <w:r w:rsidRPr="00A264A7">
        <w:t>Οι εξουσιοδοτημένοι εκπρόσωποι των εταιρειών που υπέβαλαν προσφορά κ</w:t>
      </w:r>
      <w:r w:rsidRPr="00A264A7">
        <w:rPr>
          <w:b/>
        </w:rPr>
        <w:t xml:space="preserve">ατά την ημέρα αυτή, και μόνον αυτή, μπορούν εφόσον το επιθυμούν να λάβουν γνώση για τα έγγραφα συμμετοχής των συμμετεχόντων (τηρουμένων των προϋποθέσεων προστασίας λόγω </w:t>
      </w:r>
      <w:r w:rsidRPr="00A264A7">
        <w:rPr>
          <w:b/>
          <w:lang w:val="en-US"/>
        </w:rPr>
        <w:t>covid</w:t>
      </w:r>
      <w:r w:rsidRPr="00A264A7">
        <w:rPr>
          <w:b/>
        </w:rPr>
        <w:t>-19).</w:t>
      </w:r>
    </w:p>
    <w:p w:rsidR="00531BC3" w:rsidRPr="00A264A7" w:rsidRDefault="00531BC3" w:rsidP="00531BC3">
      <w:pPr>
        <w:ind w:firstLine="720"/>
        <w:jc w:val="both"/>
      </w:pPr>
      <w:r w:rsidRPr="00A264A7">
        <w:t xml:space="preserve">Η επιτροπή αφού διαπιστώσει ότι έχουν κατατεθεί τα ζητούμενα από την παρούσα </w:t>
      </w:r>
      <w:r w:rsidR="00980F33" w:rsidRPr="00A264A7">
        <w:t>πρόσκληση</w:t>
      </w:r>
      <w:r w:rsidRPr="00A264A7">
        <w:t xml:space="preserve"> δικαιολογητικά συμμετοχής θα εξετάσει τα τεχνικά χαρακτηριστικά των προσφορών και στη συνέχεια (την ίδια ημέρα) θα προβεί σε αξιολόγηση της οικονομικής προσφοράς των τεχνικά αποδεκτών προσφορών και θα συντάξει σχετικό Πρακτικό το οποίο θα διαβιβασθεί </w:t>
      </w:r>
      <w:r w:rsidR="00E23064">
        <w:t>σ</w:t>
      </w:r>
      <w:r w:rsidR="00980F33" w:rsidRPr="00A264A7">
        <w:t>το Πρυτανικό Συμβούλιο</w:t>
      </w:r>
      <w:r w:rsidRPr="00A264A7">
        <w:t xml:space="preserve"> του Παν/μίου Κρήτης για έγκριση. </w:t>
      </w:r>
    </w:p>
    <w:p w:rsidR="00531BC3" w:rsidRPr="00A264A7" w:rsidRDefault="00531BC3" w:rsidP="00531BC3">
      <w:pPr>
        <w:ind w:firstLine="720"/>
        <w:jc w:val="both"/>
      </w:pPr>
      <w:r w:rsidRPr="00A264A7">
        <w:t>Προσφορές που απορρίπτονται κατά τα στάδια αξιολόγησης δικαιολογητικών συμμετοχής και τεχνικής αξιολόγησης δεν συμμετέχουν στο στάδιο της οικονομικής αξιολόγησης και οι φάκελοι των οικονομικών προσφορών τους επιστρέφονται σφραγισμένοι μετά την ολοκλήρωση του διαγωνισμού.</w:t>
      </w:r>
    </w:p>
    <w:p w:rsidR="00531BC3" w:rsidRPr="00A264A7" w:rsidRDefault="00531BC3" w:rsidP="00531BC3">
      <w:pPr>
        <w:jc w:val="center"/>
        <w:rPr>
          <w:b/>
        </w:rPr>
      </w:pPr>
      <w:r w:rsidRPr="00A264A7">
        <w:rPr>
          <w:b/>
        </w:rPr>
        <w:t xml:space="preserve">ΆΡΘΡΟ 3. </w:t>
      </w:r>
    </w:p>
    <w:p w:rsidR="00531BC3" w:rsidRPr="00A264A7" w:rsidRDefault="00531BC3" w:rsidP="00531BC3">
      <w:pPr>
        <w:jc w:val="center"/>
        <w:rPr>
          <w:b/>
        </w:rPr>
      </w:pPr>
      <w:r w:rsidRPr="00A264A7">
        <w:rPr>
          <w:b/>
        </w:rPr>
        <w:t>ΤΙΜΕΣ ΠΡΟΣΦΟΡΩΝ – ΝΟΜΙΣΜΑ</w:t>
      </w:r>
    </w:p>
    <w:p w:rsidR="00E23064" w:rsidRPr="00EB74CD" w:rsidRDefault="00531BC3" w:rsidP="00EB74CD">
      <w:pPr>
        <w:ind w:firstLine="720"/>
        <w:jc w:val="both"/>
      </w:pPr>
      <w:r w:rsidRPr="00A264A7">
        <w:t>Οι τιμές θα δίδονται σε ευρώ. Προσφορές που δεν δίδουν τιμές σε ευρώ ή που καθορίζουν σχέση ευρώ με ξένο νόμισμα θα απορρίπτονται ως απαράδεκτες.</w:t>
      </w:r>
    </w:p>
    <w:p w:rsidR="00531BC3" w:rsidRPr="00A264A7" w:rsidRDefault="00531BC3" w:rsidP="00531BC3">
      <w:pPr>
        <w:jc w:val="center"/>
        <w:rPr>
          <w:b/>
        </w:rPr>
      </w:pPr>
      <w:r w:rsidRPr="00A264A7">
        <w:rPr>
          <w:b/>
        </w:rPr>
        <w:t xml:space="preserve">ΆΡΘΡΟ 4. </w:t>
      </w:r>
    </w:p>
    <w:p w:rsidR="00531BC3" w:rsidRPr="00A264A7" w:rsidRDefault="00531BC3" w:rsidP="00531BC3">
      <w:pPr>
        <w:jc w:val="center"/>
        <w:rPr>
          <w:b/>
        </w:rPr>
      </w:pPr>
      <w:r w:rsidRPr="00A264A7">
        <w:rPr>
          <w:b/>
        </w:rPr>
        <w:t>ΧΡΟΝΟΣ ΙΣΧΥΟΣ ΠΡΟΣΦΟΡΩΝ</w:t>
      </w:r>
    </w:p>
    <w:p w:rsidR="00531BC3" w:rsidRPr="00A264A7" w:rsidRDefault="00531BC3" w:rsidP="00531BC3">
      <w:pPr>
        <w:ind w:firstLine="720"/>
        <w:jc w:val="both"/>
      </w:pPr>
      <w:r w:rsidRPr="00A264A7">
        <w:t xml:space="preserve">Οι προσφορές ισχύουν και δεσμεύουν τους </w:t>
      </w:r>
      <w:r w:rsidRPr="00B34A17">
        <w:t xml:space="preserve">συμμετέχοντες επί εκατόν είκοσι (120) </w:t>
      </w:r>
      <w:r w:rsidR="00B13118" w:rsidRPr="00B34A17">
        <w:rPr>
          <w:bCs/>
        </w:rPr>
        <w:t>εργάσιμες</w:t>
      </w:r>
      <w:r w:rsidRPr="00B34A17">
        <w:t>ημέρες από την επομένη της διενέργειας του διαγωνισμού. Προσ</w:t>
      </w:r>
      <w:r w:rsidRPr="00A264A7">
        <w:t>φορά που ορίζει  μικρότερο χρόνο ισχύος απορρίπτεται ως απαράδεκτη.</w:t>
      </w:r>
    </w:p>
    <w:p w:rsidR="00531BC3" w:rsidRPr="00A264A7" w:rsidRDefault="00531BC3" w:rsidP="00531BC3">
      <w:pPr>
        <w:jc w:val="both"/>
      </w:pPr>
    </w:p>
    <w:p w:rsidR="00531BC3" w:rsidRPr="00A264A7" w:rsidRDefault="00531BC3" w:rsidP="00531BC3">
      <w:pPr>
        <w:jc w:val="center"/>
        <w:rPr>
          <w:b/>
        </w:rPr>
      </w:pPr>
      <w:r w:rsidRPr="00A264A7">
        <w:rPr>
          <w:b/>
        </w:rPr>
        <w:t xml:space="preserve">ΆΡΘΡΟ 5. </w:t>
      </w:r>
    </w:p>
    <w:p w:rsidR="00531BC3" w:rsidRPr="00A264A7" w:rsidRDefault="00531BC3" w:rsidP="00531BC3">
      <w:pPr>
        <w:jc w:val="center"/>
        <w:rPr>
          <w:b/>
        </w:rPr>
      </w:pPr>
      <w:r w:rsidRPr="00A264A7">
        <w:rPr>
          <w:b/>
        </w:rPr>
        <w:t>ΠΑΡΑΔΟΣΗ – ΔΙΑΡΚΕΙΑ ΣΥΜΒΑΣΗΣ</w:t>
      </w:r>
    </w:p>
    <w:p w:rsidR="00531BC3" w:rsidRPr="00A264A7" w:rsidRDefault="00C55458" w:rsidP="00D43CEE">
      <w:pPr>
        <w:pStyle w:val="a7"/>
        <w:spacing w:after="0"/>
        <w:ind w:firstLine="720"/>
        <w:jc w:val="both"/>
        <w:rPr>
          <w:rFonts w:ascii="Times New Roman" w:hAnsi="Times New Roman"/>
          <w:sz w:val="24"/>
          <w:szCs w:val="24"/>
        </w:rPr>
      </w:pPr>
      <w:r>
        <w:rPr>
          <w:rFonts w:ascii="Times New Roman" w:hAnsi="Times New Roman"/>
          <w:sz w:val="24"/>
          <w:szCs w:val="24"/>
        </w:rPr>
        <w:t>Οι απαιτούμενες παραδόσεις</w:t>
      </w:r>
      <w:r w:rsidR="00531BC3" w:rsidRPr="00A264A7">
        <w:rPr>
          <w:rFonts w:ascii="Times New Roman" w:hAnsi="Times New Roman"/>
          <w:sz w:val="24"/>
          <w:szCs w:val="24"/>
        </w:rPr>
        <w:t xml:space="preserve"> θα πραγματοποιηθούν αμέσως μετά την υπογραφή της σύμβασης και κατόπιν συνεννόησης αναδόχου και υπευθύνου της </w:t>
      </w:r>
      <w:r w:rsidR="00502CE2" w:rsidRPr="00A264A7">
        <w:rPr>
          <w:rFonts w:ascii="Times New Roman" w:hAnsi="Times New Roman"/>
          <w:sz w:val="24"/>
          <w:szCs w:val="24"/>
        </w:rPr>
        <w:t>Υπηρεσίας της Βιβλιοθήκης</w:t>
      </w:r>
      <w:r w:rsidR="00531BC3" w:rsidRPr="00A264A7">
        <w:rPr>
          <w:rFonts w:ascii="Times New Roman" w:hAnsi="Times New Roman"/>
          <w:sz w:val="24"/>
          <w:szCs w:val="24"/>
        </w:rPr>
        <w:t xml:space="preserve"> (</w:t>
      </w:r>
      <w:r w:rsidR="00531BC3" w:rsidRPr="00C55458">
        <w:rPr>
          <w:rFonts w:ascii="Times New Roman" w:hAnsi="Times New Roman"/>
          <w:sz w:val="24"/>
          <w:szCs w:val="24"/>
        </w:rPr>
        <w:t xml:space="preserve">στοιχεία επικοινωνίας </w:t>
      </w:r>
      <w:r w:rsidR="00502CE2" w:rsidRPr="00C55458">
        <w:rPr>
          <w:rFonts w:ascii="Times New Roman" w:hAnsi="Times New Roman"/>
          <w:sz w:val="24"/>
          <w:szCs w:val="24"/>
        </w:rPr>
        <w:t>του υπεύθυνου της</w:t>
      </w:r>
      <w:r w:rsidR="00531BC3" w:rsidRPr="00C55458">
        <w:rPr>
          <w:rFonts w:ascii="Times New Roman" w:hAnsi="Times New Roman"/>
          <w:sz w:val="24"/>
          <w:szCs w:val="24"/>
        </w:rPr>
        <w:t xml:space="preserve"> Υπηρεσίας </w:t>
      </w:r>
      <w:r w:rsidR="00502CE2" w:rsidRPr="00C55458">
        <w:rPr>
          <w:rFonts w:ascii="Times New Roman" w:hAnsi="Times New Roman"/>
          <w:sz w:val="24"/>
          <w:szCs w:val="24"/>
        </w:rPr>
        <w:t xml:space="preserve">αναγράφονται πριν </w:t>
      </w:r>
      <w:r w:rsidR="00E23064" w:rsidRPr="00C55458">
        <w:rPr>
          <w:rFonts w:ascii="Times New Roman" w:hAnsi="Times New Roman"/>
          <w:sz w:val="24"/>
          <w:szCs w:val="24"/>
        </w:rPr>
        <w:t xml:space="preserve">από </w:t>
      </w:r>
      <w:r w:rsidR="00502CE2" w:rsidRPr="00C55458">
        <w:rPr>
          <w:rFonts w:ascii="Times New Roman" w:hAnsi="Times New Roman"/>
          <w:sz w:val="24"/>
          <w:szCs w:val="24"/>
        </w:rPr>
        <w:t>το άρθρο 1 της παρούσης</w:t>
      </w:r>
      <w:r w:rsidR="00531BC3" w:rsidRPr="00A264A7">
        <w:rPr>
          <w:rFonts w:ascii="Times New Roman" w:hAnsi="Times New Roman"/>
          <w:sz w:val="24"/>
          <w:szCs w:val="24"/>
        </w:rPr>
        <w:t>).</w:t>
      </w:r>
    </w:p>
    <w:p w:rsidR="00531BC3" w:rsidRPr="00A264A7" w:rsidRDefault="00531BC3" w:rsidP="00FE55EE">
      <w:pPr>
        <w:pStyle w:val="a4"/>
        <w:numPr>
          <w:ilvl w:val="0"/>
          <w:numId w:val="4"/>
        </w:numPr>
        <w:ind w:left="426" w:hanging="426"/>
        <w:jc w:val="both"/>
      </w:pPr>
      <w:r w:rsidRPr="00A264A7">
        <w:t xml:space="preserve">Ο ανάδοχος θα τιμολογήσει και θα παραδώσει τα είδη, εκάστης Ομάδος </w:t>
      </w:r>
      <w:r w:rsidRPr="00C55458">
        <w:t>πλήρ</w:t>
      </w:r>
      <w:r w:rsidR="00C55458" w:rsidRPr="00C55458">
        <w:t>ως λειτουργικά</w:t>
      </w:r>
      <w:r w:rsidRPr="00C55458">
        <w:t>,</w:t>
      </w:r>
      <w:r w:rsidRPr="00A264A7">
        <w:t xml:space="preserve"> στους χώρους </w:t>
      </w:r>
      <w:r w:rsidR="00502CE2" w:rsidRPr="00A264A7">
        <w:t>της Βιβλιοθήκης</w:t>
      </w:r>
      <w:r w:rsidRPr="00A264A7">
        <w:t xml:space="preserve"> στην Πανεπιστημιούπολη Ρεθύμνου. </w:t>
      </w:r>
    </w:p>
    <w:p w:rsidR="00531BC3" w:rsidRPr="00A264A7" w:rsidRDefault="00531BC3" w:rsidP="00FE55EE">
      <w:pPr>
        <w:pStyle w:val="a4"/>
        <w:numPr>
          <w:ilvl w:val="0"/>
          <w:numId w:val="4"/>
        </w:numPr>
        <w:ind w:left="426" w:hanging="426"/>
        <w:jc w:val="both"/>
      </w:pPr>
      <w:r w:rsidRPr="00A264A7">
        <w:t xml:space="preserve">Ο χρόνος παράδοσης </w:t>
      </w:r>
      <w:r w:rsidRPr="00EB74CD">
        <w:t xml:space="preserve">ορίζεται </w:t>
      </w:r>
      <w:r w:rsidRPr="00EB74CD">
        <w:rPr>
          <w:b/>
        </w:rPr>
        <w:t xml:space="preserve">σε </w:t>
      </w:r>
      <w:r w:rsidR="00FF5C90" w:rsidRPr="00EB74CD">
        <w:rPr>
          <w:b/>
        </w:rPr>
        <w:t>9</w:t>
      </w:r>
      <w:r w:rsidR="003C1F43" w:rsidRPr="00EB74CD">
        <w:rPr>
          <w:b/>
        </w:rPr>
        <w:t>0</w:t>
      </w:r>
      <w:r w:rsidRPr="00EB74CD">
        <w:rPr>
          <w:b/>
        </w:rPr>
        <w:t xml:space="preserve"> ημέρες</w:t>
      </w:r>
      <w:r w:rsidRPr="00A264A7">
        <w:rPr>
          <w:b/>
        </w:rPr>
        <w:t xml:space="preserve"> από την ημερομηνία υπογραφής της σύμβασης</w:t>
      </w:r>
      <w:r w:rsidRPr="00A264A7">
        <w:t xml:space="preserve"> ενώ μόνο σε περιπτώσεις που συντρέχουν λόγοι </w:t>
      </w:r>
      <w:r w:rsidRPr="00A264A7">
        <w:rPr>
          <w:u w:val="single"/>
        </w:rPr>
        <w:t>ανωτέρας βίας</w:t>
      </w:r>
      <w:r w:rsidRPr="00A264A7">
        <w:t>, αποδεδειγμέν</w:t>
      </w:r>
      <w:r w:rsidR="00E23064">
        <w:t>οι</w:t>
      </w:r>
      <w:r w:rsidRPr="00A264A7">
        <w:t xml:space="preserve"> εγγράφως, μπορεί να παραταθεί ο καταληκτικός </w:t>
      </w:r>
      <w:r w:rsidR="00E23064">
        <w:t xml:space="preserve">συμβατικός </w:t>
      </w:r>
      <w:r w:rsidRPr="00A264A7">
        <w:t>χρόνος παράδοσης. Εάν λήξει ο παραταθείς κατά τα ανωτέρω χρόνος, χωρίς να παραδοθ</w:t>
      </w:r>
      <w:r w:rsidR="00502CE2" w:rsidRPr="00A264A7">
        <w:t xml:space="preserve">εί ο </w:t>
      </w:r>
      <w:r w:rsidR="00E23064">
        <w:t>σχετικός με την παρούσα</w:t>
      </w:r>
      <w:r w:rsidR="00502CE2" w:rsidRPr="00A264A7">
        <w:t xml:space="preserve"> εξοπλισμός</w:t>
      </w:r>
      <w:r w:rsidRPr="00A264A7">
        <w:t xml:space="preserve">, ο </w:t>
      </w:r>
      <w:r w:rsidR="00E23064">
        <w:t>ανάδοχος</w:t>
      </w:r>
      <w:r w:rsidRPr="00A264A7">
        <w:t xml:space="preserve"> κηρύσσεται έκπτωτος.</w:t>
      </w:r>
    </w:p>
    <w:p w:rsidR="00531BC3" w:rsidRPr="00A264A7" w:rsidRDefault="00531BC3" w:rsidP="00FE55EE">
      <w:pPr>
        <w:pStyle w:val="a4"/>
        <w:numPr>
          <w:ilvl w:val="0"/>
          <w:numId w:val="4"/>
        </w:numPr>
        <w:ind w:left="426" w:hanging="426"/>
        <w:jc w:val="both"/>
      </w:pPr>
      <w:r w:rsidRPr="00A264A7">
        <w:t xml:space="preserve">Ο Ανάδοχος που θα προκύψει οφείλει να συνεργάζεται και να συμμορφώνεται στις εντολές και υποδείξεις </w:t>
      </w:r>
      <w:r w:rsidR="00502CE2" w:rsidRPr="00A264A7">
        <w:t xml:space="preserve">των αρμοδίων </w:t>
      </w:r>
      <w:r w:rsidRPr="00A264A7">
        <w:t xml:space="preserve">της Αναθέτουσας Αρχής, καθώς και των υπευθύνων για την παραλαβή </w:t>
      </w:r>
      <w:r w:rsidR="009A5B90" w:rsidRPr="00A264A7">
        <w:t>του εξοπλισμού</w:t>
      </w:r>
      <w:r w:rsidRPr="00A264A7">
        <w:t>.</w:t>
      </w:r>
    </w:p>
    <w:p w:rsidR="00531BC3" w:rsidRPr="00A264A7" w:rsidRDefault="00531BC3" w:rsidP="00FE55EE">
      <w:pPr>
        <w:pStyle w:val="a4"/>
        <w:numPr>
          <w:ilvl w:val="0"/>
          <w:numId w:val="4"/>
        </w:numPr>
        <w:ind w:left="426" w:hanging="426"/>
        <w:jc w:val="both"/>
      </w:pPr>
      <w:r w:rsidRPr="00A264A7">
        <w:t>Η προμήθεια και οι εργασίες</w:t>
      </w:r>
      <w:r w:rsidR="00C55458">
        <w:t xml:space="preserve"> </w:t>
      </w:r>
      <w:r w:rsidRPr="00A264A7">
        <w:t xml:space="preserve">θα εκτελεστούν σύμφωνα με τους κανόνες της επιστήμης, της τεχνικής και της καλής κατασκευής. </w:t>
      </w:r>
    </w:p>
    <w:p w:rsidR="00531BC3" w:rsidRPr="00A264A7" w:rsidRDefault="00531BC3" w:rsidP="00FE55EE">
      <w:pPr>
        <w:pStyle w:val="a4"/>
        <w:numPr>
          <w:ilvl w:val="0"/>
          <w:numId w:val="4"/>
        </w:numPr>
        <w:ind w:left="426" w:hanging="426"/>
        <w:jc w:val="both"/>
      </w:pPr>
      <w:r w:rsidRPr="00A264A7">
        <w:t xml:space="preserve">Η Υπηρεσία θα εκτελεί συνεχείς ελέγχους σε όλα τα στάδια. Θα βεβαιώνει τη σωστή εφαρμογή και θα επιτρέπει την συνέχιση των </w:t>
      </w:r>
      <w:r w:rsidR="009A5B90" w:rsidRPr="00A264A7">
        <w:t>σχετικών με την παρούσα προμηθειών</w:t>
      </w:r>
      <w:r w:rsidRPr="00A264A7">
        <w:t xml:space="preserve"> (γραπτώς ή προφορικώς) αλλιώς θα επαναλαμβάνεται η εφαρμογή.</w:t>
      </w:r>
    </w:p>
    <w:p w:rsidR="00531BC3" w:rsidRPr="00A264A7" w:rsidRDefault="00531BC3" w:rsidP="00FE55EE">
      <w:pPr>
        <w:pStyle w:val="a4"/>
        <w:numPr>
          <w:ilvl w:val="0"/>
          <w:numId w:val="4"/>
        </w:numPr>
        <w:ind w:left="426" w:hanging="426"/>
        <w:jc w:val="both"/>
      </w:pPr>
      <w:r w:rsidRPr="00A264A7">
        <w:t xml:space="preserve">Τυχόν ελαττωματικά είδη ή είδη που δεν καλύπτουν τις τεχνικές προδιαγραφές δεν θα  παραλαμβάνονται από την υπηρεσία της Αναθέτουσας Αρχής. Με ευθύνη του αναδόχου, χωρίς </w:t>
      </w:r>
      <w:r w:rsidR="005D7B8E" w:rsidRPr="00A264A7">
        <w:t>καμίαοικονομική</w:t>
      </w:r>
      <w:r w:rsidRPr="00A264A7">
        <w:t xml:space="preserve"> επιβάρυνση του Π.Κ., θα αντικαθίστανται </w:t>
      </w:r>
      <w:r w:rsidR="005D7B8E" w:rsidRPr="00A264A7">
        <w:t>άμεσα</w:t>
      </w:r>
      <w:r w:rsidRPr="00A264A7">
        <w:t xml:space="preserve"> από τον </w:t>
      </w:r>
      <w:r w:rsidR="009A5B90" w:rsidRPr="00A264A7">
        <w:t>ανάδοχο</w:t>
      </w:r>
      <w:r w:rsidRPr="00A264A7">
        <w:t xml:space="preserve">. </w:t>
      </w:r>
    </w:p>
    <w:p w:rsidR="00531BC3" w:rsidRPr="00A264A7" w:rsidRDefault="00531BC3" w:rsidP="00FE55EE">
      <w:pPr>
        <w:pStyle w:val="a4"/>
        <w:numPr>
          <w:ilvl w:val="0"/>
          <w:numId w:val="4"/>
        </w:numPr>
        <w:ind w:left="426" w:hanging="426"/>
        <w:jc w:val="both"/>
      </w:pPr>
      <w:r w:rsidRPr="00A264A7">
        <w:t>Τα είδη θα παραδοθούν στις αυθεντικές συσκευασίες τους, που δεν πρέπει να φέρουν αλλοιώσεις, σκισίματα ή εκδορές, εφόσον αφορούν ακέραιες ποσότητες.</w:t>
      </w:r>
    </w:p>
    <w:p w:rsidR="00531BC3" w:rsidRPr="00A264A7" w:rsidRDefault="00531BC3" w:rsidP="00FE55EE">
      <w:pPr>
        <w:pStyle w:val="a4"/>
        <w:numPr>
          <w:ilvl w:val="0"/>
          <w:numId w:val="4"/>
        </w:numPr>
        <w:ind w:left="426" w:hanging="426"/>
        <w:jc w:val="both"/>
      </w:pPr>
      <w:r w:rsidRPr="00A264A7">
        <w:t xml:space="preserve">Η </w:t>
      </w:r>
      <w:r w:rsidRPr="00E23064">
        <w:rPr>
          <w:b/>
        </w:rPr>
        <w:t>οριστική παραλαβή των ειδών</w:t>
      </w:r>
      <w:r w:rsidRPr="00A264A7">
        <w:t>, θα γίνει αφού παραδοθούν όλα τα είδη</w:t>
      </w:r>
      <w:r w:rsidR="00E23064">
        <w:t xml:space="preserve">του </w:t>
      </w:r>
      <w:r w:rsidR="00F7541F" w:rsidRPr="00A264A7">
        <w:t>εξοπλισμού</w:t>
      </w:r>
      <w:r w:rsidR="00E23064">
        <w:t>,ευρισκόμενα σε πλήρη λειτουργίακαι εξυπηρετώντας</w:t>
      </w:r>
      <w:r w:rsidR="009A5B90" w:rsidRPr="00A264A7">
        <w:t xml:space="preserve"> τον σκοπό </w:t>
      </w:r>
      <w:r w:rsidR="00E23064" w:rsidRPr="00A264A7">
        <w:t xml:space="preserve">για </w:t>
      </w:r>
      <w:r w:rsidR="00E23064">
        <w:t xml:space="preserve">τον οποίο </w:t>
      </w:r>
      <w:r w:rsidR="009A5B90" w:rsidRPr="00A264A7">
        <w:t>προορίζονται</w:t>
      </w:r>
      <w:r w:rsidRPr="00A264A7">
        <w:t>.</w:t>
      </w:r>
    </w:p>
    <w:p w:rsidR="00531BC3" w:rsidRPr="00A264A7" w:rsidRDefault="00531BC3" w:rsidP="00FE55EE">
      <w:pPr>
        <w:pStyle w:val="a4"/>
        <w:numPr>
          <w:ilvl w:val="0"/>
          <w:numId w:val="4"/>
        </w:numPr>
        <w:ind w:left="426" w:hanging="426"/>
        <w:jc w:val="both"/>
      </w:pPr>
      <w:r w:rsidRPr="00A264A7">
        <w:t xml:space="preserve">Τα είδη παραλαμβάνονται </w:t>
      </w:r>
      <w:r w:rsidRPr="00A264A7">
        <w:rPr>
          <w:b/>
        </w:rPr>
        <w:t>οριστικά</w:t>
      </w:r>
      <w:r w:rsidRPr="00A264A7">
        <w:t xml:space="preserve"> εφόσον συμφωνούν µε τις τεχνικές προδιαγραφές της παρούσης και αφού διαπιστωθεί, µε </w:t>
      </w:r>
      <w:r w:rsidRPr="00E23064">
        <w:rPr>
          <w:b/>
        </w:rPr>
        <w:t>μακροσκοπικό έλεγχο</w:t>
      </w:r>
      <w:r w:rsidRPr="00A264A7">
        <w:t xml:space="preserve">, ότι είναι κατάλληλα για τον σκοπό που προορίζονται. Στην περίπτωση που παρατηρηθούν διαφορές ή αποκλίσεις από τις τεχνικές προδιαγραφές η  υπηρεσία έχει το </w:t>
      </w:r>
      <w:r w:rsidR="005D7B8E" w:rsidRPr="00A264A7">
        <w:t>δικαίωμα</w:t>
      </w:r>
      <w:r w:rsidRPr="00A264A7">
        <w:t xml:space="preserve"> να απορρίψει </w:t>
      </w:r>
      <w:r w:rsidR="005D7B8E" w:rsidRPr="00A264A7">
        <w:t>μέρος</w:t>
      </w:r>
      <w:r w:rsidRPr="00A264A7">
        <w:t xml:space="preserve"> ή το σύνολο της ποσότητας και να ζητήσει την </w:t>
      </w:r>
      <w:r w:rsidR="00D33EC1" w:rsidRPr="00A264A7">
        <w:t>άμεση</w:t>
      </w:r>
      <w:r w:rsidRPr="00A264A7">
        <w:t xml:space="preserve"> αντικατάστασή τους µε είδη που να συμφωνούν απόλυτα µε τις τεχνικές προδιαγραφές.</w:t>
      </w:r>
    </w:p>
    <w:p w:rsidR="00531BC3" w:rsidRPr="00A264A7" w:rsidRDefault="00531BC3" w:rsidP="00FE55EE">
      <w:pPr>
        <w:pStyle w:val="a7"/>
        <w:numPr>
          <w:ilvl w:val="0"/>
          <w:numId w:val="4"/>
        </w:numPr>
        <w:spacing w:after="0" w:line="240" w:lineRule="auto"/>
        <w:ind w:left="426" w:hanging="426"/>
        <w:jc w:val="both"/>
        <w:rPr>
          <w:rFonts w:ascii="Times New Roman" w:eastAsia="Times New Roman" w:hAnsi="Times New Roman"/>
          <w:sz w:val="24"/>
          <w:szCs w:val="24"/>
          <w:lang w:eastAsia="el-GR"/>
        </w:rPr>
      </w:pPr>
      <w:r w:rsidRPr="00A264A7">
        <w:rPr>
          <w:rFonts w:ascii="Times New Roman" w:eastAsia="Times New Roman" w:hAnsi="Times New Roman"/>
          <w:sz w:val="24"/>
          <w:szCs w:val="24"/>
          <w:lang w:eastAsia="el-GR"/>
        </w:rPr>
        <w:t xml:space="preserve">Η ευθύνη του </w:t>
      </w:r>
      <w:r w:rsidR="00E23064">
        <w:rPr>
          <w:rFonts w:ascii="Times New Roman" w:eastAsia="Times New Roman" w:hAnsi="Times New Roman"/>
          <w:sz w:val="24"/>
          <w:szCs w:val="24"/>
          <w:lang w:eastAsia="el-GR"/>
        </w:rPr>
        <w:t>Α</w:t>
      </w:r>
      <w:r w:rsidRPr="00A264A7">
        <w:rPr>
          <w:rFonts w:ascii="Times New Roman" w:eastAsia="Times New Roman" w:hAnsi="Times New Roman"/>
          <w:sz w:val="24"/>
          <w:szCs w:val="24"/>
          <w:lang w:eastAsia="el-GR"/>
        </w:rPr>
        <w:t xml:space="preserve">ναδόχου επεκτείνεται μέχρι την πλήρη και ολοσχερή ικανοποίηση της </w:t>
      </w:r>
      <w:r w:rsidR="00E23064">
        <w:rPr>
          <w:rFonts w:ascii="Times New Roman" w:eastAsia="Times New Roman" w:hAnsi="Times New Roman"/>
          <w:sz w:val="24"/>
          <w:szCs w:val="24"/>
          <w:lang w:eastAsia="el-GR"/>
        </w:rPr>
        <w:t>Αναθέτουσας Α</w:t>
      </w:r>
      <w:r w:rsidRPr="00A264A7">
        <w:rPr>
          <w:rFonts w:ascii="Times New Roman" w:eastAsia="Times New Roman" w:hAnsi="Times New Roman"/>
          <w:sz w:val="24"/>
          <w:szCs w:val="24"/>
          <w:lang w:eastAsia="el-GR"/>
        </w:rPr>
        <w:t>ρχής σε περίπτωση που οι προμήθειες/εργασίες δεν είναι σύμφωνες με την παρούσα.</w:t>
      </w:r>
    </w:p>
    <w:p w:rsidR="00531BC3" w:rsidRPr="00A264A7" w:rsidRDefault="00531BC3" w:rsidP="00FE55EE">
      <w:pPr>
        <w:pStyle w:val="a7"/>
        <w:numPr>
          <w:ilvl w:val="0"/>
          <w:numId w:val="4"/>
        </w:numPr>
        <w:spacing w:after="0" w:line="240" w:lineRule="auto"/>
        <w:ind w:left="426" w:hanging="426"/>
        <w:jc w:val="both"/>
        <w:rPr>
          <w:rFonts w:ascii="Times New Roman" w:eastAsia="Times New Roman" w:hAnsi="Times New Roman"/>
          <w:sz w:val="24"/>
          <w:szCs w:val="24"/>
          <w:lang w:eastAsia="el-GR"/>
        </w:rPr>
      </w:pPr>
      <w:r w:rsidRPr="00A264A7">
        <w:rPr>
          <w:rFonts w:ascii="Times New Roman" w:eastAsia="Times New Roman" w:hAnsi="Times New Roman"/>
          <w:sz w:val="24"/>
          <w:szCs w:val="24"/>
          <w:lang w:eastAsia="el-GR"/>
        </w:rPr>
        <w:t xml:space="preserve">Ουδείς μπορεί να υποκαταστήσει τον Ανάδοχο χωρίς την γραπτή έγκριση της Αναθέτουσας Αρχής. </w:t>
      </w:r>
    </w:p>
    <w:p w:rsidR="00531BC3" w:rsidRPr="00A264A7" w:rsidRDefault="00531BC3" w:rsidP="00FE55EE">
      <w:pPr>
        <w:pStyle w:val="a7"/>
        <w:numPr>
          <w:ilvl w:val="0"/>
          <w:numId w:val="4"/>
        </w:numPr>
        <w:spacing w:after="0" w:line="240" w:lineRule="auto"/>
        <w:ind w:left="426" w:hanging="426"/>
        <w:jc w:val="both"/>
        <w:rPr>
          <w:rFonts w:ascii="Times New Roman" w:hAnsi="Times New Roman"/>
          <w:sz w:val="24"/>
          <w:szCs w:val="24"/>
        </w:rPr>
      </w:pPr>
      <w:r w:rsidRPr="00A264A7">
        <w:rPr>
          <w:rFonts w:ascii="Times New Roman" w:eastAsia="Times New Roman" w:hAnsi="Times New Roman"/>
          <w:sz w:val="24"/>
          <w:szCs w:val="24"/>
          <w:lang w:eastAsia="el-GR"/>
        </w:rPr>
        <w:t>Κατά την υπογραφή της σύμβασης τα δικαιολογητικά των άρθρων 73 &amp; 80 του Ν. 4412/2016 (ασφαλιστική και φορολογική ενημερότητα, ποινικό μητρώο τελευταίου 3μήνου), τα οποία είχε καταθέσει ως υποψήφιος ανάδοχος για τη συμμετοχή του στη διαδικασία,  πρέπει να ευρίσκονται σε ισχύ. Ως εκ τούτου εφόσον αυτά έχουν λήξει υποχρεούται να τα προσκομίσει εκ νέου</w:t>
      </w:r>
      <w:r w:rsidRPr="00A264A7">
        <w:rPr>
          <w:rFonts w:ascii="Times New Roman" w:hAnsi="Times New Roman"/>
          <w:sz w:val="24"/>
          <w:szCs w:val="24"/>
        </w:rPr>
        <w:t>.</w:t>
      </w:r>
    </w:p>
    <w:p w:rsidR="00531BC3" w:rsidRPr="00A264A7" w:rsidRDefault="00531BC3" w:rsidP="00531BC3">
      <w:pPr>
        <w:jc w:val="center"/>
        <w:rPr>
          <w:b/>
        </w:rPr>
      </w:pPr>
      <w:r w:rsidRPr="00A264A7">
        <w:rPr>
          <w:b/>
        </w:rPr>
        <w:t xml:space="preserve">ΆΡΘΡΟ 6. </w:t>
      </w:r>
    </w:p>
    <w:p w:rsidR="00531BC3" w:rsidRPr="00A264A7" w:rsidRDefault="00531BC3" w:rsidP="00531BC3">
      <w:pPr>
        <w:jc w:val="center"/>
        <w:rPr>
          <w:b/>
        </w:rPr>
      </w:pPr>
      <w:r w:rsidRPr="00A264A7">
        <w:rPr>
          <w:b/>
        </w:rPr>
        <w:t>ΠΛΗΡΩΜΗ – ΚΡΑΤΗΣΕΙΣ</w:t>
      </w:r>
    </w:p>
    <w:p w:rsidR="00531BC3" w:rsidRPr="00A264A7" w:rsidRDefault="00531BC3" w:rsidP="009A5B90">
      <w:pPr>
        <w:tabs>
          <w:tab w:val="num" w:pos="720"/>
        </w:tabs>
        <w:jc w:val="both"/>
      </w:pPr>
      <w:r w:rsidRPr="00A264A7">
        <w:t xml:space="preserve">Η πληρωμή του Αναδόχου θα γίνει μετά την ολοκλήρωση των υποχρεώσεων του, όπως </w:t>
      </w:r>
      <w:r w:rsidR="00E23064">
        <w:t xml:space="preserve">αυτές απορρέουν από την παρούσα, καθώς </w:t>
      </w:r>
      <w:r w:rsidRPr="00A264A7">
        <w:t>και την οριστική παραλαβή</w:t>
      </w:r>
      <w:r w:rsidR="00E23064">
        <w:t xml:space="preserve"> (</w:t>
      </w:r>
      <w:r w:rsidRPr="00A264A7">
        <w:t>ποιοτικ</w:t>
      </w:r>
      <w:r w:rsidR="00E23064">
        <w:t>ός</w:t>
      </w:r>
      <w:r w:rsidRPr="00A264A7">
        <w:t xml:space="preserve"> και ποσοτικ</w:t>
      </w:r>
      <w:r w:rsidR="00E23064">
        <w:t>ός)</w:t>
      </w:r>
      <w:r w:rsidRPr="00A264A7">
        <w:t xml:space="preserve"> του συνόλου των ειδών από την</w:t>
      </w:r>
      <w:r w:rsidR="00D75C86" w:rsidRPr="00A264A7">
        <w:rPr>
          <w:b/>
        </w:rPr>
        <w:t>Επιτροπή παραλαβή</w:t>
      </w:r>
      <w:r w:rsidR="00A60A4B" w:rsidRPr="00A264A7">
        <w:rPr>
          <w:b/>
        </w:rPr>
        <w:t>ς</w:t>
      </w:r>
      <w:r w:rsidR="00D75C86" w:rsidRPr="00A264A7">
        <w:t xml:space="preserve"> πάσης φύσεως υλικού και βεβαίωση</w:t>
      </w:r>
      <w:r w:rsidR="00A60A4B" w:rsidRPr="00A264A7">
        <w:t>ς</w:t>
      </w:r>
      <w:r w:rsidR="00D75C86" w:rsidRPr="00A264A7">
        <w:t xml:space="preserve"> εκτέλεσης πάσης φύσεως εργασιών της </w:t>
      </w:r>
      <w:r w:rsidR="00D75C86" w:rsidRPr="00A264A7">
        <w:rPr>
          <w:b/>
        </w:rPr>
        <w:t>Βιβλιοθήκης και Κέντρου Πληροφόρησης του Πανεπιστημίου Κρήτης στο Ρέθυμνο και στο Ηράκλειο,</w:t>
      </w:r>
      <w:r w:rsidR="00D75C86" w:rsidRPr="00A264A7">
        <w:t xml:space="preserve"> για το έτος </w:t>
      </w:r>
      <w:r w:rsidR="00D75C86" w:rsidRPr="00A264A7">
        <w:rPr>
          <w:b/>
        </w:rPr>
        <w:t>2022</w:t>
      </w:r>
      <w:r w:rsidR="00A60A4B" w:rsidRPr="00A264A7">
        <w:rPr>
          <w:b/>
        </w:rPr>
        <w:t xml:space="preserve">, </w:t>
      </w:r>
      <w:r w:rsidR="00A60A4B" w:rsidRPr="00A264A7">
        <w:t>όπως ορίζεταισ</w:t>
      </w:r>
      <w:r w:rsidR="009A5B90" w:rsidRPr="00A264A7">
        <w:t xml:space="preserve">την </w:t>
      </w:r>
      <w:r w:rsidRPr="00A264A7">
        <w:t xml:space="preserve">απόφαση </w:t>
      </w:r>
      <w:r w:rsidR="00A60A4B" w:rsidRPr="00A264A7">
        <w:rPr>
          <w:rFonts w:eastAsiaTheme="minorHAnsi"/>
        </w:rPr>
        <w:t xml:space="preserve">της </w:t>
      </w:r>
      <w:r w:rsidRPr="00A264A7">
        <w:rPr>
          <w:rFonts w:eastAsiaTheme="minorHAnsi"/>
        </w:rPr>
        <w:t xml:space="preserve">υπ’ αριθ. </w:t>
      </w:r>
      <w:r w:rsidR="009A5B90" w:rsidRPr="00A264A7">
        <w:rPr>
          <w:rStyle w:val="a3"/>
          <w:rFonts w:eastAsia="Tahoma"/>
        </w:rPr>
        <w:t xml:space="preserve">314ης/Οικον.7/15-03-2022 </w:t>
      </w:r>
      <w:r w:rsidR="009A5B90" w:rsidRPr="00A264A7">
        <w:rPr>
          <w:rStyle w:val="a3"/>
          <w:rFonts w:eastAsia="Tahoma"/>
          <w:b w:val="0"/>
        </w:rPr>
        <w:t>(</w:t>
      </w:r>
      <w:r w:rsidR="009A5B90" w:rsidRPr="00A264A7">
        <w:rPr>
          <w:rStyle w:val="a3"/>
          <w:rFonts w:eastAsia="Tahoma"/>
        </w:rPr>
        <w:t xml:space="preserve">ΑΔΑ: </w:t>
      </w:r>
      <w:r w:rsidR="009A5B90" w:rsidRPr="00A264A7">
        <w:rPr>
          <w:rStyle w:val="a3"/>
          <w:rFonts w:eastAsia="Tahoma"/>
          <w:b w:val="0"/>
        </w:rPr>
        <w:t>6ΗΧΜ469Β7Γ-Μ4Γ)</w:t>
      </w:r>
      <w:r w:rsidR="00A60A4B" w:rsidRPr="00A264A7">
        <w:t>τακτικής συνεδρίας του Πρυτανικού Συμβουλίου.</w:t>
      </w:r>
      <w:r w:rsidRPr="00A264A7">
        <w:t>Για την πληρωμή απαιτείται η προσκόμιση των ακόλουθων δικαιολογητικών:</w:t>
      </w:r>
    </w:p>
    <w:p w:rsidR="00531BC3" w:rsidRPr="00A264A7" w:rsidRDefault="00531BC3" w:rsidP="00A60A4B">
      <w:pPr>
        <w:ind w:left="709" w:right="-2" w:hanging="283"/>
        <w:jc w:val="both"/>
      </w:pPr>
      <w:r w:rsidRPr="00A264A7">
        <w:t>α) τιμολόγιο (στοιχεία έκδοσης τιμολογίου: ΠΑΝΕΠΙΣΤΗΜΙΟ ΚΡΗΤΗΣ, ΑΦΜ: 090033943, ΔΟΥ ΡΕΘΥΜΝΟΥ, ΔΙΕΥΘΥΝΣΗ: Πανεπιστημιούπολη Ρεθύμνου, Τ.Κ.74100 Ρέθυμνο</w:t>
      </w:r>
      <w:r w:rsidRPr="00A264A7">
        <w:rPr>
          <w:bCs/>
        </w:rPr>
        <w:t xml:space="preserve">),   </w:t>
      </w:r>
    </w:p>
    <w:p w:rsidR="00531BC3" w:rsidRPr="00A264A7" w:rsidRDefault="00531BC3" w:rsidP="00A60A4B">
      <w:pPr>
        <w:ind w:left="709" w:right="-2" w:hanging="283"/>
        <w:jc w:val="both"/>
      </w:pPr>
      <w:r w:rsidRPr="00A264A7">
        <w:t xml:space="preserve">β) φορολογική Ενημερότητα για χρέη προς το δημόσιο ΚΑΙ </w:t>
      </w:r>
      <w:r w:rsidRPr="00A264A7">
        <w:rPr>
          <w:lang w:eastAsia="en-US"/>
        </w:rPr>
        <w:t>ασφαλιστική ενημερότητα</w:t>
      </w:r>
      <w:r w:rsidRPr="00A264A7">
        <w:t>,</w:t>
      </w:r>
    </w:p>
    <w:p w:rsidR="00531BC3" w:rsidRPr="00A264A7" w:rsidRDefault="00531BC3" w:rsidP="00A60A4B">
      <w:pPr>
        <w:ind w:left="709" w:right="-2" w:hanging="283"/>
        <w:jc w:val="both"/>
      </w:pPr>
      <w:r w:rsidRPr="00A264A7">
        <w:t xml:space="preserve">γ) </w:t>
      </w:r>
      <w:r w:rsidRPr="00A264A7">
        <w:rPr>
          <w:b/>
        </w:rPr>
        <w:t>πρωτόκολλο οριστικής παραλαβής</w:t>
      </w:r>
      <w:r w:rsidRPr="00A264A7">
        <w:t xml:space="preserve">  στο οποίο θα βεβαιώνεται ότι τα είδη </w:t>
      </w:r>
      <w:r w:rsidR="00A169EF">
        <w:t>εξοπλισμού καλύπτουν</w:t>
      </w:r>
      <w:r w:rsidRPr="00A264A7">
        <w:t xml:space="preserve"> τις </w:t>
      </w:r>
      <w:r w:rsidR="00A169EF">
        <w:t xml:space="preserve">απαιτήσεις των </w:t>
      </w:r>
      <w:r w:rsidRPr="00A264A7">
        <w:t>τεχνικ</w:t>
      </w:r>
      <w:r w:rsidR="00A169EF">
        <w:t>ών</w:t>
      </w:r>
      <w:r w:rsidRPr="00A264A7">
        <w:t xml:space="preserve"> προδιαγραφ</w:t>
      </w:r>
      <w:r w:rsidR="00A169EF">
        <w:t>ών</w:t>
      </w:r>
      <w:r w:rsidRPr="00A264A7">
        <w:t xml:space="preserve"> και τους όρους της παρούσης </w:t>
      </w:r>
      <w:r w:rsidR="00D43CEE" w:rsidRPr="00A264A7">
        <w:t>Πρόσκλησης</w:t>
      </w:r>
      <w:r w:rsidR="00A169EF">
        <w:t>, καθώς επίσης</w:t>
      </w:r>
      <w:r w:rsidRPr="00A264A7">
        <w:t xml:space="preserve"> και είναι κατάλληλα </w:t>
      </w:r>
      <w:r w:rsidR="00A169EF">
        <w:t xml:space="preserve">και λειτουργικά </w:t>
      </w:r>
      <w:r w:rsidRPr="00A264A7">
        <w:t xml:space="preserve">για το σκοπό </w:t>
      </w:r>
      <w:r w:rsidR="00A169EF">
        <w:t>των οποίο</w:t>
      </w:r>
      <w:r w:rsidRPr="00A264A7">
        <w:t xml:space="preserve"> προορίζονται (διαπίστωση µε μακροσκοπικό έλεγχο). </w:t>
      </w:r>
    </w:p>
    <w:p w:rsidR="003F5C3E" w:rsidRPr="00A264A7" w:rsidRDefault="00531BC3" w:rsidP="00A60A4B">
      <w:pPr>
        <w:pStyle w:val="a7"/>
        <w:spacing w:after="0" w:line="240" w:lineRule="auto"/>
        <w:ind w:firstLine="720"/>
        <w:jc w:val="both"/>
        <w:rPr>
          <w:rFonts w:ascii="Times New Roman" w:hAnsi="Times New Roman"/>
          <w:sz w:val="24"/>
          <w:szCs w:val="24"/>
        </w:rPr>
      </w:pPr>
      <w:r w:rsidRPr="00A264A7">
        <w:rPr>
          <w:rFonts w:ascii="Times New Roman" w:hAnsi="Times New Roman"/>
          <w:sz w:val="24"/>
          <w:szCs w:val="24"/>
        </w:rPr>
        <w:t>Ο Ανάδοχος βαρύνεται</w:t>
      </w:r>
      <w:r w:rsidR="003F5C3E" w:rsidRPr="00A264A7">
        <w:rPr>
          <w:rFonts w:ascii="Times New Roman" w:hAnsi="Times New Roman"/>
          <w:sz w:val="24"/>
          <w:szCs w:val="24"/>
        </w:rPr>
        <w:t xml:space="preserve"> με </w:t>
      </w:r>
      <w:r w:rsidR="00A169EF">
        <w:rPr>
          <w:rFonts w:ascii="Times New Roman" w:hAnsi="Times New Roman"/>
          <w:sz w:val="24"/>
          <w:szCs w:val="24"/>
        </w:rPr>
        <w:t xml:space="preserve">τις ακόλουθες </w:t>
      </w:r>
      <w:r w:rsidR="003F5C3E" w:rsidRPr="00A264A7">
        <w:rPr>
          <w:rFonts w:ascii="Times New Roman" w:hAnsi="Times New Roman"/>
          <w:sz w:val="24"/>
          <w:szCs w:val="24"/>
        </w:rPr>
        <w:t>κρατήσεις υπέρ:</w:t>
      </w:r>
    </w:p>
    <w:p w:rsidR="00B34A17" w:rsidRPr="00A264A7" w:rsidRDefault="00A60A4B" w:rsidP="00B34A17">
      <w:pPr>
        <w:ind w:left="360"/>
        <w:jc w:val="both"/>
      </w:pPr>
      <w:r w:rsidRPr="00A264A7">
        <w:rPr>
          <w:bCs/>
        </w:rPr>
        <w:t>(α</w:t>
      </w:r>
      <w:r w:rsidR="00B34A17">
        <w:t xml:space="preserve">) </w:t>
      </w:r>
      <w:r w:rsidR="00B34A17" w:rsidRPr="00A264A7">
        <w:t>ΕΑΔΗΣΥ 0,</w:t>
      </w:r>
      <w:r w:rsidR="00B34A17">
        <w:t>10</w:t>
      </w:r>
      <w:r w:rsidR="00B34A17" w:rsidRPr="00A264A7">
        <w:t>% ΣΤΗΝ ΚΑΘΑΡΗ ΑΞΙΑ ΠΡΟ ΦΠΑ.</w:t>
      </w:r>
    </w:p>
    <w:p w:rsidR="00B34A17" w:rsidRPr="00A264A7" w:rsidRDefault="00B34A17" w:rsidP="00B34A17">
      <w:pPr>
        <w:ind w:left="360"/>
        <w:jc w:val="both"/>
      </w:pPr>
      <w:r>
        <w:rPr>
          <w:bCs/>
        </w:rPr>
        <w:t>(β</w:t>
      </w:r>
      <w:r w:rsidRPr="00A264A7">
        <w:rPr>
          <w:bCs/>
        </w:rPr>
        <w:t xml:space="preserve">) </w:t>
      </w:r>
      <w:r w:rsidRPr="00A264A7">
        <w:t>ΧΑΡΤ. ΕΑΔΗΣΥ 3% ΕΠΙ ΤΟΥ ΠΟΣΟΥ ΠΟΥ ΠΡΟΚΥΠΤΕΙ ΣΤΟ ΕΑΔΗΣΥ 0,</w:t>
      </w:r>
      <w:r>
        <w:t>10</w:t>
      </w:r>
      <w:r w:rsidRPr="00A264A7">
        <w:t>%.</w:t>
      </w:r>
    </w:p>
    <w:p w:rsidR="00B34A17" w:rsidRPr="00A264A7" w:rsidRDefault="00B34A17" w:rsidP="00B34A17">
      <w:pPr>
        <w:ind w:left="360"/>
        <w:jc w:val="both"/>
      </w:pPr>
      <w:r>
        <w:rPr>
          <w:bCs/>
        </w:rPr>
        <w:t>(γ</w:t>
      </w:r>
      <w:r w:rsidRPr="00A264A7">
        <w:rPr>
          <w:bCs/>
        </w:rPr>
        <w:t xml:space="preserve">) </w:t>
      </w:r>
      <w:r w:rsidRPr="00A264A7">
        <w:t>ΟΓΑ ΧΑΡΤ. ΕΑΔΗΣΥ 20% ΕΠΙ ΤΟΥ ΠΟΣΟΥ ΠΟΥ ΠΡΟΚΥΠΤΕΙ ΣΤΟ ΧΑΡΤ. ΕΑΔΗΣΥ 3%.</w:t>
      </w:r>
    </w:p>
    <w:p w:rsidR="00B34A17" w:rsidRPr="00A264A7" w:rsidRDefault="00B34A17" w:rsidP="00B34A17">
      <w:pPr>
        <w:ind w:left="360"/>
        <w:jc w:val="both"/>
      </w:pPr>
      <w:r>
        <w:rPr>
          <w:bCs/>
        </w:rPr>
        <w:t>(δ</w:t>
      </w:r>
      <w:r w:rsidRPr="00A264A7">
        <w:rPr>
          <w:bCs/>
        </w:rPr>
        <w:t>) ΦΟΡΟΣ 4% (είδη</w:t>
      </w:r>
      <w:r w:rsidRPr="00B34A17">
        <w:rPr>
          <w:bCs/>
        </w:rPr>
        <w:t>) και 8% (υπηρεσίες)</w:t>
      </w:r>
      <w:r w:rsidRPr="00A264A7">
        <w:t xml:space="preserve">ΣΤΗΝ ΚΑΘΑΡΗ ΑΞΙΑ ΠΡΟ ΦΠΑ ΑΦΟΥ ΑΦΑΙΡΕΘΕΙ ΤΟ ΣΥΝΟΛΟ ΤΩΝ ΠΑΡΑΠΑΝΩ ΚΡΑΤΗΣΕΩΝ, και </w:t>
      </w:r>
    </w:p>
    <w:p w:rsidR="003F5C3E" w:rsidRPr="00A264A7" w:rsidRDefault="00B34A17" w:rsidP="00EB74CD">
      <w:pPr>
        <w:ind w:left="360"/>
        <w:jc w:val="both"/>
      </w:pPr>
      <w:r>
        <w:rPr>
          <w:bCs/>
        </w:rPr>
        <w:t>(ε</w:t>
      </w:r>
      <w:r w:rsidRPr="00A264A7">
        <w:rPr>
          <w:bCs/>
        </w:rPr>
        <w:t xml:space="preserve">) </w:t>
      </w:r>
      <w:r w:rsidRPr="00A264A7">
        <w:t>κάθε άλλη νόμιμη κράτηση.</w:t>
      </w:r>
    </w:p>
    <w:p w:rsidR="00307DAE" w:rsidRPr="00A264A7" w:rsidRDefault="00307DAE" w:rsidP="00307DAE">
      <w:pPr>
        <w:ind w:firstLine="709"/>
        <w:jc w:val="both"/>
      </w:pPr>
      <w:r w:rsidRPr="00A264A7">
        <w:t>Οι παραπάνω κρατήσεις δύνανται να τροποποιηθούν προσαρμοζόμενες στην ισχύουσα νομοθεσία, κατά τη διενέργεια της  πρώτης πληρωμής.</w:t>
      </w:r>
    </w:p>
    <w:p w:rsidR="00D43CEE" w:rsidRPr="00A264A7" w:rsidRDefault="00531BC3" w:rsidP="00307DAE">
      <w:pPr>
        <w:ind w:firstLine="709"/>
        <w:jc w:val="both"/>
      </w:pPr>
      <w:r w:rsidRPr="00A264A7">
        <w:t>Ο ΦΠΑ βαρύνει το Πανεπιστήμιο Κρήτης.</w:t>
      </w:r>
    </w:p>
    <w:p w:rsidR="00A60A4B" w:rsidRPr="00A264A7" w:rsidRDefault="00A60A4B" w:rsidP="00A60A4B">
      <w:pPr>
        <w:pStyle w:val="a7"/>
        <w:spacing w:after="0"/>
        <w:ind w:firstLine="720"/>
        <w:jc w:val="both"/>
        <w:rPr>
          <w:rFonts w:ascii="Times New Roman" w:hAnsi="Times New Roman"/>
          <w:sz w:val="24"/>
          <w:szCs w:val="24"/>
        </w:rPr>
      </w:pPr>
    </w:p>
    <w:p w:rsidR="00531BC3" w:rsidRPr="00A264A7" w:rsidRDefault="00531BC3" w:rsidP="007258CF">
      <w:pPr>
        <w:tabs>
          <w:tab w:val="num" w:pos="426"/>
        </w:tabs>
        <w:jc w:val="center"/>
        <w:rPr>
          <w:b/>
        </w:rPr>
      </w:pPr>
      <w:r w:rsidRPr="00A264A7">
        <w:rPr>
          <w:b/>
        </w:rPr>
        <w:t>ΆΡΘΡΟ 7.</w:t>
      </w:r>
    </w:p>
    <w:p w:rsidR="00531BC3" w:rsidRPr="00A264A7" w:rsidRDefault="00531BC3" w:rsidP="007258CF">
      <w:pPr>
        <w:pStyle w:val="a7"/>
        <w:spacing w:after="0" w:line="240" w:lineRule="auto"/>
        <w:jc w:val="center"/>
        <w:rPr>
          <w:rFonts w:ascii="Times New Roman" w:hAnsi="Times New Roman"/>
          <w:b/>
          <w:sz w:val="24"/>
          <w:szCs w:val="24"/>
        </w:rPr>
      </w:pPr>
      <w:r w:rsidRPr="00A264A7">
        <w:rPr>
          <w:rFonts w:ascii="Times New Roman" w:hAnsi="Times New Roman"/>
          <w:b/>
          <w:sz w:val="24"/>
          <w:szCs w:val="24"/>
        </w:rPr>
        <w:t>ΕΓΓΥΗΣΕΙΣ</w:t>
      </w:r>
    </w:p>
    <w:p w:rsidR="00531BC3" w:rsidRPr="00A264A7" w:rsidRDefault="003F5C3E" w:rsidP="00531BC3">
      <w:pPr>
        <w:ind w:left="426" w:hanging="426"/>
        <w:jc w:val="both"/>
        <w:rPr>
          <w:bCs/>
        </w:rPr>
      </w:pPr>
      <w:r w:rsidRPr="00B375BE">
        <w:t>Α</w:t>
      </w:r>
      <w:r w:rsidR="00531BC3" w:rsidRPr="00B375BE">
        <w:t xml:space="preserve">) </w:t>
      </w:r>
      <w:r w:rsidRPr="00B375BE">
        <w:t>Κατά την υπογραφή της σύμβασης θα απαιτηθεί</w:t>
      </w:r>
      <w:r w:rsidR="001E1C45" w:rsidRPr="00B375BE">
        <w:t xml:space="preserve"> η προσκόμιση</w:t>
      </w:r>
      <w:r w:rsidR="00531BC3" w:rsidRPr="00B375BE">
        <w:rPr>
          <w:b/>
        </w:rPr>
        <w:t>εγγυητική</w:t>
      </w:r>
      <w:r w:rsidR="001E1C45" w:rsidRPr="00B375BE">
        <w:rPr>
          <w:b/>
        </w:rPr>
        <w:t>ς</w:t>
      </w:r>
      <w:r w:rsidR="00531BC3" w:rsidRPr="00B375BE">
        <w:rPr>
          <w:b/>
        </w:rPr>
        <w:t xml:space="preserve"> επιστολή</w:t>
      </w:r>
      <w:r w:rsidR="001E1C45" w:rsidRPr="00B375BE">
        <w:rPr>
          <w:b/>
        </w:rPr>
        <w:t>ς</w:t>
      </w:r>
      <w:r w:rsidR="00531BC3" w:rsidRPr="00B375BE">
        <w:rPr>
          <w:b/>
        </w:rPr>
        <w:t xml:space="preserve"> καλής εκτέλεσης</w:t>
      </w:r>
      <w:r w:rsidR="00531BC3" w:rsidRPr="00B375BE">
        <w:t xml:space="preserve"> των όρων της σύμβασης. </w:t>
      </w:r>
      <w:r w:rsidR="00531BC3" w:rsidRPr="00B375BE">
        <w:rPr>
          <w:bCs/>
        </w:rPr>
        <w:t xml:space="preserve">Μετά την κατακύρωση, ο Ανάδοχος που θα προκύψει υποχρεούται να προσκομίσει εγγυητική επιστολή καλής εκτέλεσης το ύψος της οποίας καθορίζεται σε ποσοστό </w:t>
      </w:r>
      <w:r w:rsidRPr="00B375BE">
        <w:rPr>
          <w:bCs/>
        </w:rPr>
        <w:t>4</w:t>
      </w:r>
      <w:r w:rsidR="00531BC3" w:rsidRPr="00B375BE">
        <w:rPr>
          <w:bCs/>
        </w:rPr>
        <w:t>% επί της αξίας της  σύμβασης εκτός ΦΠΑ. Η εγγυητική</w:t>
      </w:r>
      <w:r w:rsidR="00531BC3" w:rsidRPr="00B375BE">
        <w:t xml:space="preserve"> κατατίθεται πριν ή κατά την υπογραφή της σύμβασης και η χρονική της διάρκεια </w:t>
      </w:r>
      <w:r w:rsidR="00531BC3" w:rsidRPr="00B375BE">
        <w:rPr>
          <w:bCs/>
        </w:rPr>
        <w:t>ορίζεται σε τουλάχιστον 180 ημέρες από την ημερομηνία της υπογραφής της σύμβασης (Ν. 4412/2016 άρθρο 72).</w:t>
      </w:r>
    </w:p>
    <w:p w:rsidR="001E1C45" w:rsidRPr="00A264A7" w:rsidRDefault="001E1C45" w:rsidP="00531BC3">
      <w:pPr>
        <w:ind w:left="426" w:hanging="426"/>
        <w:jc w:val="both"/>
        <w:rPr>
          <w:bCs/>
        </w:rPr>
      </w:pPr>
    </w:p>
    <w:p w:rsidR="00531BC3" w:rsidRPr="00A264A7" w:rsidRDefault="00531BC3" w:rsidP="00B941A8">
      <w:pPr>
        <w:tabs>
          <w:tab w:val="num" w:pos="426"/>
        </w:tabs>
        <w:jc w:val="center"/>
        <w:rPr>
          <w:b/>
        </w:rPr>
      </w:pPr>
      <w:r w:rsidRPr="00A264A7">
        <w:rPr>
          <w:b/>
        </w:rPr>
        <w:t xml:space="preserve">ΆΡΘΡΟ 8. </w:t>
      </w:r>
    </w:p>
    <w:p w:rsidR="00531BC3" w:rsidRPr="00A264A7" w:rsidRDefault="00EB74CD" w:rsidP="00B941A8">
      <w:pPr>
        <w:tabs>
          <w:tab w:val="num" w:pos="426"/>
        </w:tabs>
        <w:jc w:val="center"/>
        <w:rPr>
          <w:b/>
        </w:rPr>
      </w:pPr>
      <w:r>
        <w:rPr>
          <w:b/>
        </w:rPr>
        <w:t>ΕΝΝΟΜΗ ΠΡΟΣΤΑΣΙΑ</w:t>
      </w:r>
    </w:p>
    <w:p w:rsidR="00531BC3" w:rsidRPr="00A264A7" w:rsidRDefault="00531BC3" w:rsidP="00D36E61">
      <w:pPr>
        <w:ind w:firstLine="720"/>
        <w:jc w:val="both"/>
      </w:pPr>
      <w:r w:rsidRPr="00A264A7">
        <w:t>Σύμφωνα με το άρθρο 127 του Ν. 4412/2016</w:t>
      </w:r>
      <w:r w:rsidR="001E1C45" w:rsidRPr="00A264A7">
        <w:t>.</w:t>
      </w:r>
    </w:p>
    <w:p w:rsidR="00307DAE" w:rsidRPr="00A264A7" w:rsidRDefault="00307DAE" w:rsidP="00B941A8">
      <w:pPr>
        <w:tabs>
          <w:tab w:val="num" w:pos="426"/>
        </w:tabs>
        <w:jc w:val="center"/>
        <w:rPr>
          <w:b/>
        </w:rPr>
      </w:pPr>
    </w:p>
    <w:p w:rsidR="00531BC3" w:rsidRPr="00A264A7" w:rsidRDefault="00531BC3" w:rsidP="00B941A8">
      <w:pPr>
        <w:tabs>
          <w:tab w:val="num" w:pos="426"/>
        </w:tabs>
        <w:jc w:val="center"/>
        <w:rPr>
          <w:b/>
        </w:rPr>
      </w:pPr>
      <w:r w:rsidRPr="00A264A7">
        <w:rPr>
          <w:b/>
        </w:rPr>
        <w:t xml:space="preserve">ΆΡΘΡΟ 9. </w:t>
      </w:r>
    </w:p>
    <w:p w:rsidR="00531BC3" w:rsidRPr="00A264A7" w:rsidRDefault="00531BC3" w:rsidP="00B941A8">
      <w:pPr>
        <w:tabs>
          <w:tab w:val="num" w:pos="426"/>
        </w:tabs>
        <w:jc w:val="center"/>
        <w:rPr>
          <w:b/>
        </w:rPr>
      </w:pPr>
      <w:r w:rsidRPr="00A264A7">
        <w:rPr>
          <w:b/>
        </w:rPr>
        <w:t>ΟΡΟΙ ΕΚΤΕΛΕΣΗΣ ΤΗΣ ΣΥΜΒΑΣΗΣ</w:t>
      </w:r>
    </w:p>
    <w:p w:rsidR="00531BC3" w:rsidRPr="00A264A7" w:rsidRDefault="00531BC3" w:rsidP="00D36E61">
      <w:pPr>
        <w:ind w:firstLine="720"/>
        <w:jc w:val="both"/>
      </w:pPr>
      <w:r w:rsidRPr="00A264A7">
        <w:t>Κατά την εκτέλεση της σύμβασης ο ανάδοχος επιβάλλεται να τηρεί τις υποχρεώσεις στους τομείς του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Χ του Προσαρτήματος Α΄ του Ν. 4412/2016.</w:t>
      </w:r>
    </w:p>
    <w:p w:rsidR="00B941A8" w:rsidRPr="00A264A7" w:rsidRDefault="00B941A8" w:rsidP="00B941A8">
      <w:pPr>
        <w:tabs>
          <w:tab w:val="num" w:pos="426"/>
        </w:tabs>
        <w:jc w:val="center"/>
        <w:rPr>
          <w:b/>
        </w:rPr>
      </w:pPr>
    </w:p>
    <w:p w:rsidR="00531BC3" w:rsidRPr="00A264A7" w:rsidRDefault="00531BC3" w:rsidP="00B941A8">
      <w:pPr>
        <w:tabs>
          <w:tab w:val="num" w:pos="426"/>
        </w:tabs>
        <w:jc w:val="center"/>
        <w:rPr>
          <w:b/>
        </w:rPr>
      </w:pPr>
      <w:r w:rsidRPr="00A264A7">
        <w:rPr>
          <w:b/>
        </w:rPr>
        <w:t xml:space="preserve">ΆΡΘΡΟ 10. </w:t>
      </w:r>
    </w:p>
    <w:p w:rsidR="00531BC3" w:rsidRPr="00A264A7" w:rsidRDefault="00531BC3" w:rsidP="00B941A8">
      <w:pPr>
        <w:tabs>
          <w:tab w:val="num" w:pos="426"/>
        </w:tabs>
        <w:jc w:val="center"/>
        <w:rPr>
          <w:b/>
        </w:rPr>
      </w:pPr>
      <w:r w:rsidRPr="00A264A7">
        <w:rPr>
          <w:b/>
        </w:rPr>
        <w:t>ΣΥΜΒΑΤΙΚΟ ΠΛΑΙΣΙΟ – ΕΦΑΡΜΟΣΤΕΑ ΝΟΜΟΘΕΣΙΑ</w:t>
      </w:r>
    </w:p>
    <w:p w:rsidR="00531BC3" w:rsidRPr="00A264A7" w:rsidRDefault="00531BC3" w:rsidP="00D36E61">
      <w:pPr>
        <w:ind w:firstLine="720"/>
        <w:jc w:val="both"/>
      </w:pPr>
      <w:r w:rsidRPr="00A264A7">
        <w:t xml:space="preserve">Ο διαγωνισμός θα διενεργηθεί σύμφωνα με τον Ν. 4412/2016 (ΦΕΚ 147,τ.Α/08-08-2016). Κατά την εκτέλεση της σύμβασης εφαρμόζονται οι διατάξεις του Ν. 4412/2016, οι όροι της παρούσας </w:t>
      </w:r>
      <w:r w:rsidR="003F5C3E" w:rsidRPr="00A264A7">
        <w:t>πρόσκλησης</w:t>
      </w:r>
      <w:r w:rsidRPr="00A264A7">
        <w:t xml:space="preserve"> και συμπληρωματικά ο Αστικός Κώδικας. </w:t>
      </w:r>
    </w:p>
    <w:p w:rsidR="00531BC3" w:rsidRPr="00A264A7" w:rsidRDefault="00531BC3" w:rsidP="00D36E61">
      <w:pPr>
        <w:ind w:firstLine="720"/>
        <w:jc w:val="both"/>
      </w:pPr>
      <w:r w:rsidRPr="00A264A7">
        <w:rPr>
          <w:bCs/>
        </w:rPr>
        <w:t>Για κάθε διαφορά που θα προκύψει μεταξύ του Πανεπιστημίου Κρήτης και του/των Αναδόχων σχετικά με τη σύμβαση, αρμόδια είναι τα δικαστήρια του Ρεθύμνου.</w:t>
      </w:r>
    </w:p>
    <w:p w:rsidR="00B941A8" w:rsidRPr="00A264A7" w:rsidRDefault="00B941A8" w:rsidP="00B941A8">
      <w:pPr>
        <w:tabs>
          <w:tab w:val="num" w:pos="426"/>
        </w:tabs>
        <w:jc w:val="center"/>
        <w:rPr>
          <w:b/>
        </w:rPr>
      </w:pPr>
    </w:p>
    <w:p w:rsidR="00531BC3" w:rsidRPr="00A264A7" w:rsidRDefault="00531BC3" w:rsidP="00B941A8">
      <w:pPr>
        <w:tabs>
          <w:tab w:val="num" w:pos="426"/>
        </w:tabs>
        <w:jc w:val="center"/>
        <w:rPr>
          <w:b/>
        </w:rPr>
      </w:pPr>
      <w:r w:rsidRPr="00A264A7">
        <w:rPr>
          <w:b/>
        </w:rPr>
        <w:t xml:space="preserve">ΆΘΡΟ 11. </w:t>
      </w:r>
    </w:p>
    <w:p w:rsidR="00531BC3" w:rsidRPr="00A264A7" w:rsidRDefault="00531BC3" w:rsidP="00B941A8">
      <w:pPr>
        <w:tabs>
          <w:tab w:val="num" w:pos="426"/>
        </w:tabs>
        <w:jc w:val="center"/>
        <w:rPr>
          <w:b/>
        </w:rPr>
      </w:pPr>
      <w:r w:rsidRPr="00A264A7">
        <w:rPr>
          <w:b/>
        </w:rPr>
        <w:t>ΔΗΜΟΣΙΟΤΗΤΑ</w:t>
      </w:r>
    </w:p>
    <w:p w:rsidR="00531BC3" w:rsidRPr="00A264A7" w:rsidRDefault="00531BC3" w:rsidP="00D36E61">
      <w:pPr>
        <w:ind w:firstLine="720"/>
        <w:jc w:val="both"/>
      </w:pPr>
      <w:r w:rsidRPr="00A264A7">
        <w:t>Η παρούσα να αναρτηθεί στο «Κεντρ</w:t>
      </w:r>
      <w:r w:rsidR="003F5C3E" w:rsidRPr="00A264A7">
        <w:t xml:space="preserve">ικό Μητρώο Δημοσίων Συμβάσεων» </w:t>
      </w:r>
      <w:r w:rsidRPr="00A264A7">
        <w:t>και στην Ιστοσελίδα του Πανεπιστημίου Κρήτης (</w:t>
      </w:r>
      <w:hyperlink r:id="rId8" w:history="1">
        <w:r w:rsidRPr="00A264A7">
          <w:rPr>
            <w:rStyle w:val="-"/>
            <w:lang w:val="en-US"/>
          </w:rPr>
          <w:t>www</w:t>
        </w:r>
        <w:r w:rsidRPr="00A264A7">
          <w:rPr>
            <w:rStyle w:val="-"/>
          </w:rPr>
          <w:t>.</w:t>
        </w:r>
        <w:r w:rsidRPr="00A264A7">
          <w:rPr>
            <w:rStyle w:val="-"/>
            <w:lang w:val="en-US"/>
          </w:rPr>
          <w:t>uoc</w:t>
        </w:r>
        <w:r w:rsidRPr="00A264A7">
          <w:rPr>
            <w:rStyle w:val="-"/>
          </w:rPr>
          <w:t>.</w:t>
        </w:r>
        <w:r w:rsidRPr="00A264A7">
          <w:rPr>
            <w:rStyle w:val="-"/>
            <w:lang w:val="en-US"/>
          </w:rPr>
          <w:t>gr</w:t>
        </w:r>
      </w:hyperlink>
      <w:r w:rsidRPr="00A264A7">
        <w:t>).</w:t>
      </w:r>
    </w:p>
    <w:p w:rsidR="00674B92" w:rsidRPr="00A264A7" w:rsidRDefault="00531BC3" w:rsidP="00D36E61">
      <w:pPr>
        <w:ind w:firstLine="720"/>
        <w:jc w:val="both"/>
      </w:pPr>
      <w:r w:rsidRPr="00A264A7">
        <w:t xml:space="preserve">Ακολουθούν Πίνακες αναλυτικών </w:t>
      </w:r>
      <w:r w:rsidR="00B941A8" w:rsidRPr="00A264A7">
        <w:t xml:space="preserve">τεχνικών </w:t>
      </w:r>
      <w:r w:rsidRPr="00A264A7">
        <w:t xml:space="preserve">προδιαγραφών </w:t>
      </w:r>
      <w:r w:rsidR="0023739D" w:rsidRPr="00A264A7">
        <w:t xml:space="preserve">ανά </w:t>
      </w:r>
      <w:r w:rsidRPr="00A264A7">
        <w:t>Ομάδα</w:t>
      </w:r>
      <w:r w:rsidR="00674B92" w:rsidRPr="00A264A7">
        <w:t xml:space="preserve"> (</w:t>
      </w:r>
      <w:r w:rsidR="00B941A8" w:rsidRPr="00A264A7">
        <w:t>φυσική περιγραφή ειδών</w:t>
      </w:r>
      <w:r w:rsidR="00674B92" w:rsidRPr="00A264A7">
        <w:t>, ποσότητες</w:t>
      </w:r>
      <w:r w:rsidR="00D75C86" w:rsidRPr="00A264A7">
        <w:t xml:space="preserve">, διαστάσεις </w:t>
      </w:r>
      <w:r w:rsidR="00674B92" w:rsidRPr="00A264A7">
        <w:t>κλπ).</w:t>
      </w:r>
    </w:p>
    <w:p w:rsidR="00B941A8" w:rsidRPr="00A264A7" w:rsidRDefault="00B941A8" w:rsidP="00D36E61">
      <w:pPr>
        <w:ind w:firstLine="720"/>
        <w:jc w:val="both"/>
      </w:pPr>
    </w:p>
    <w:p w:rsidR="00F66FC6" w:rsidRPr="00A264A7" w:rsidRDefault="00F66FC6" w:rsidP="00FF5C90">
      <w:pPr>
        <w:pStyle w:val="a7"/>
        <w:spacing w:after="0" w:line="240" w:lineRule="auto"/>
        <w:ind w:left="29" w:right="102"/>
        <w:jc w:val="center"/>
        <w:rPr>
          <w:rFonts w:ascii="Times New Roman" w:hAnsi="Times New Roman"/>
          <w:b/>
          <w:sz w:val="24"/>
          <w:szCs w:val="24"/>
        </w:rPr>
      </w:pPr>
      <w:r w:rsidRPr="00A264A7">
        <w:rPr>
          <w:rFonts w:ascii="Times New Roman" w:hAnsi="Times New Roman"/>
          <w:b/>
          <w:sz w:val="24"/>
          <w:szCs w:val="24"/>
        </w:rPr>
        <w:t xml:space="preserve">Ο Αντιπρύτανης Οικονομικών &amp; Υποδομών </w:t>
      </w:r>
    </w:p>
    <w:p w:rsidR="00F66FC6" w:rsidRPr="00A264A7" w:rsidRDefault="00F66FC6" w:rsidP="00FF5C90">
      <w:pPr>
        <w:pStyle w:val="a7"/>
        <w:spacing w:after="0" w:line="240" w:lineRule="auto"/>
        <w:ind w:left="29" w:right="102"/>
        <w:jc w:val="center"/>
        <w:rPr>
          <w:rFonts w:ascii="Times New Roman" w:hAnsi="Times New Roman"/>
          <w:b/>
          <w:sz w:val="24"/>
          <w:szCs w:val="24"/>
        </w:rPr>
      </w:pPr>
      <w:r w:rsidRPr="00A264A7">
        <w:rPr>
          <w:rFonts w:ascii="Times New Roman" w:hAnsi="Times New Roman"/>
          <w:b/>
          <w:sz w:val="24"/>
          <w:szCs w:val="24"/>
        </w:rPr>
        <w:t>Πανεπιστημίου Κρήτης</w:t>
      </w:r>
    </w:p>
    <w:p w:rsidR="00F66FC6" w:rsidRPr="00A264A7" w:rsidRDefault="00F66FC6" w:rsidP="00FF5C90">
      <w:pPr>
        <w:pStyle w:val="a7"/>
        <w:spacing w:after="0" w:line="240" w:lineRule="auto"/>
        <w:ind w:left="29" w:right="102"/>
        <w:jc w:val="center"/>
        <w:rPr>
          <w:rFonts w:ascii="Times New Roman" w:hAnsi="Times New Roman"/>
          <w:b/>
          <w:sz w:val="24"/>
          <w:szCs w:val="24"/>
        </w:rPr>
      </w:pPr>
    </w:p>
    <w:p w:rsidR="00D43CEE" w:rsidRPr="00A264A7" w:rsidRDefault="00D43CEE" w:rsidP="00EB74CD">
      <w:pPr>
        <w:pStyle w:val="a7"/>
        <w:spacing w:after="0" w:line="240" w:lineRule="auto"/>
        <w:ind w:right="102"/>
        <w:rPr>
          <w:rFonts w:ascii="Times New Roman" w:hAnsi="Times New Roman"/>
          <w:b/>
          <w:sz w:val="24"/>
          <w:szCs w:val="24"/>
        </w:rPr>
      </w:pPr>
    </w:p>
    <w:p w:rsidR="00F66FC6" w:rsidRPr="00A264A7" w:rsidRDefault="00F66FC6" w:rsidP="00FF5C90">
      <w:pPr>
        <w:jc w:val="center"/>
        <w:rPr>
          <w:b/>
        </w:rPr>
      </w:pPr>
      <w:r w:rsidRPr="00A264A7">
        <w:rPr>
          <w:b/>
        </w:rPr>
        <w:t>Καθηγητής Κωνσταντίνος Σπανουδάκης</w:t>
      </w:r>
    </w:p>
    <w:p w:rsidR="009F1E4F" w:rsidRPr="00A264A7" w:rsidRDefault="00EB74CD" w:rsidP="009F1E4F">
      <w:pPr>
        <w:jc w:val="center"/>
        <w:rPr>
          <w:b/>
        </w:rPr>
      </w:pPr>
      <w:r>
        <w:rPr>
          <w:b/>
        </w:rPr>
        <w:t>ΑΝΑ</w:t>
      </w:r>
      <w:r w:rsidR="00D36E61" w:rsidRPr="00A264A7">
        <w:rPr>
          <w:b/>
        </w:rPr>
        <w:t>ΛΥΤΙΚ</w:t>
      </w:r>
      <w:r w:rsidR="00A169EF">
        <w:rPr>
          <w:b/>
        </w:rPr>
        <w:t>ΕΣ</w:t>
      </w:r>
      <w:r w:rsidR="00D82C7F">
        <w:rPr>
          <w:b/>
        </w:rPr>
        <w:t xml:space="preserve"> </w:t>
      </w:r>
      <w:bookmarkStart w:id="11" w:name="_GoBack"/>
      <w:bookmarkEnd w:id="11"/>
      <w:r w:rsidR="009F1E4F" w:rsidRPr="00A264A7">
        <w:rPr>
          <w:b/>
        </w:rPr>
        <w:t>ΤΕΧΝΙΚ</w:t>
      </w:r>
      <w:r w:rsidR="00A169EF">
        <w:rPr>
          <w:b/>
        </w:rPr>
        <w:t>ΕΣ</w:t>
      </w:r>
      <w:r w:rsidR="009F1E4F" w:rsidRPr="00A264A7">
        <w:rPr>
          <w:b/>
        </w:rPr>
        <w:t xml:space="preserve"> ΠΡΟΔΙΑΓΡΑΦ</w:t>
      </w:r>
      <w:r w:rsidR="00A169EF">
        <w:rPr>
          <w:b/>
        </w:rPr>
        <w:t>ΕΣ</w:t>
      </w:r>
    </w:p>
    <w:p w:rsidR="00D36E61" w:rsidRPr="00A264A7" w:rsidRDefault="007258CF" w:rsidP="00D36E61">
      <w:pPr>
        <w:jc w:val="both"/>
        <w:rPr>
          <w:b/>
          <w:iCs/>
        </w:rPr>
      </w:pPr>
      <w:r w:rsidRPr="00A264A7">
        <w:rPr>
          <w:bCs/>
        </w:rPr>
        <w:t>Για την</w:t>
      </w:r>
      <w:r w:rsidR="00D82C7F">
        <w:rPr>
          <w:bCs/>
        </w:rPr>
        <w:t xml:space="preserve"> </w:t>
      </w:r>
      <w:r w:rsidR="009A5B90" w:rsidRPr="00A264A7">
        <w:rPr>
          <w:b/>
          <w:bCs/>
        </w:rPr>
        <w:t xml:space="preserve">προμήθεια, </w:t>
      </w:r>
      <w:r w:rsidR="00D36E61" w:rsidRPr="00A264A7">
        <w:rPr>
          <w:b/>
          <w:bCs/>
        </w:rPr>
        <w:t xml:space="preserve">διαφόρων ειδών εξοπλισμού </w:t>
      </w:r>
      <w:r w:rsidR="009A5B90" w:rsidRPr="00A264A7">
        <w:rPr>
          <w:b/>
          <w:bCs/>
        </w:rPr>
        <w:t xml:space="preserve">με σκοπό την εξυπηρέτηση σχετικών αναγκών της Βιβλιοθήκης </w:t>
      </w:r>
      <w:r w:rsidR="00D36E61" w:rsidRPr="00A264A7">
        <w:rPr>
          <w:b/>
          <w:bCs/>
        </w:rPr>
        <w:t>του Πανεπιστημίου Κρήτης στο Ρέθυμνο</w:t>
      </w:r>
      <w:r w:rsidR="00A169EF">
        <w:rPr>
          <w:b/>
          <w:bCs/>
        </w:rPr>
        <w:t>.</w:t>
      </w:r>
    </w:p>
    <w:p w:rsidR="009F1E4F" w:rsidRPr="00A264A7" w:rsidRDefault="009F1E4F" w:rsidP="009F1E4F">
      <w:pPr>
        <w:rPr>
          <w:b/>
        </w:rPr>
      </w:pPr>
    </w:p>
    <w:p w:rsidR="009A5B90" w:rsidRPr="00A264A7" w:rsidRDefault="009A5B90" w:rsidP="00D75C86">
      <w:pPr>
        <w:pStyle w:val="a4"/>
        <w:numPr>
          <w:ilvl w:val="0"/>
          <w:numId w:val="36"/>
        </w:numPr>
        <w:suppressAutoHyphens/>
        <w:ind w:left="284" w:hanging="284"/>
        <w:jc w:val="both"/>
        <w:rPr>
          <w:bCs/>
        </w:rPr>
      </w:pPr>
      <w:r w:rsidRPr="00A264A7">
        <w:rPr>
          <w:b/>
          <w:bCs/>
        </w:rPr>
        <w:t>ΟΜΑΔΑ  Α</w:t>
      </w:r>
      <w:r w:rsidRPr="00A264A7">
        <w:rPr>
          <w:bCs/>
        </w:rPr>
        <w:t xml:space="preserve">: ύψος δαπάνης </w:t>
      </w:r>
      <w:r w:rsidRPr="00A169EF">
        <w:rPr>
          <w:b/>
          <w:bCs/>
        </w:rPr>
        <w:t>4.400,00 €</w:t>
      </w:r>
      <w:r w:rsidRPr="00A264A7">
        <w:rPr>
          <w:bCs/>
        </w:rPr>
        <w:t xml:space="preserve"> συμπεριλαμβανομένου του ΦΠΑ 24%</w:t>
      </w:r>
    </w:p>
    <w:p w:rsidR="009A5B90" w:rsidRPr="00A264A7" w:rsidRDefault="009A5B90" w:rsidP="009A5B90">
      <w:pPr>
        <w:suppressAutoHyphens/>
        <w:jc w:val="both"/>
        <w:rPr>
          <w:b/>
          <w:bCs/>
        </w:rPr>
      </w:pPr>
      <w:r w:rsidRPr="00A264A7">
        <w:rPr>
          <w:b/>
        </w:rPr>
        <w:t xml:space="preserve">Καρότσια μεταφοράς βιβλίων, </w:t>
      </w:r>
      <w:r w:rsidRPr="00A264A7">
        <w:rPr>
          <w:b/>
          <w:color w:val="FF0000"/>
        </w:rPr>
        <w:t>20 τεμάχια</w:t>
      </w:r>
    </w:p>
    <w:p w:rsidR="009A5B90" w:rsidRPr="00A264A7" w:rsidRDefault="009A5B90" w:rsidP="009A5B90">
      <w:pPr>
        <w:suppressAutoHyphens/>
        <w:jc w:val="both"/>
      </w:pPr>
      <w:r w:rsidRPr="00A264A7">
        <w:rPr>
          <w:b/>
        </w:rPr>
        <w:t xml:space="preserve">ΕΙΔΙΚΗ ΚΑΤΑΣΚΕΥΗ </w:t>
      </w:r>
      <w:r w:rsidRPr="00A264A7">
        <w:t xml:space="preserve">ΜΕ  ΠΡΟΔΙΑΓΡΑΦΕΣ ΒΑΣΕΙ </w:t>
      </w:r>
      <w:r w:rsidRPr="00A264A7">
        <w:rPr>
          <w:u w:val="single"/>
        </w:rPr>
        <w:t>ΔΕΙΓΜΑΤΟΣ</w:t>
      </w:r>
      <w:r w:rsidRPr="00A264A7">
        <w:t xml:space="preserve"> ΠΟΥ ΔΙΑΘΕΤΕΙ Η ΒΙΒΛΙΟΘΗΚΗ.</w:t>
      </w:r>
    </w:p>
    <w:p w:rsidR="009A5B90" w:rsidRPr="00A264A7" w:rsidRDefault="009A5B90" w:rsidP="009A5B90">
      <w:pPr>
        <w:rPr>
          <w:color w:val="FF0000"/>
        </w:rPr>
      </w:pPr>
      <w:r w:rsidRPr="00A264A7">
        <w:t xml:space="preserve">ΠΡΟΔΙΑΓΡΑΦΕΣ ΓΙΑ </w:t>
      </w:r>
      <w:r w:rsidRPr="00A264A7">
        <w:rPr>
          <w:b/>
        </w:rPr>
        <w:t>ΤΡΟΧΗΛΑΤΑ ΚΑΡΟΤΣΙΑ</w:t>
      </w:r>
      <w:r w:rsidRPr="00A264A7">
        <w:t xml:space="preserve"> ΜΕΤΑΦΟΡΑΣ ΒΙΒΛΙΩΝ </w:t>
      </w:r>
    </w:p>
    <w:p w:rsidR="009A5B90" w:rsidRPr="00A264A7" w:rsidRDefault="009A5B90" w:rsidP="009A5B90">
      <w:pPr>
        <w:suppressAutoHyphens/>
      </w:pPr>
      <w:r w:rsidRPr="00A264A7">
        <w:t xml:space="preserve">Διαστάσεις :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39"/>
        <w:gridCol w:w="4889"/>
      </w:tblGrid>
      <w:tr w:rsidR="009A5B90" w:rsidRPr="00A264A7" w:rsidTr="00D75C86">
        <w:tc>
          <w:tcPr>
            <w:tcW w:w="4820" w:type="dxa"/>
            <w:tcBorders>
              <w:top w:val="single" w:sz="4" w:space="0" w:color="000000"/>
              <w:left w:val="single" w:sz="4" w:space="0" w:color="000000"/>
              <w:bottom w:val="single" w:sz="4" w:space="0" w:color="000000"/>
              <w:right w:val="single" w:sz="4" w:space="0" w:color="000000"/>
            </w:tcBorders>
            <w:hideMark/>
          </w:tcPr>
          <w:p w:rsidR="009A5B90" w:rsidRPr="00A264A7" w:rsidRDefault="009A5B90" w:rsidP="00641AFB">
            <w:pPr>
              <w:suppressAutoHyphens/>
            </w:pPr>
            <w:r w:rsidRPr="00A264A7">
              <w:t>Συνολικό Ύψος καροτσιού</w:t>
            </w:r>
          </w:p>
        </w:tc>
        <w:tc>
          <w:tcPr>
            <w:tcW w:w="4961" w:type="dxa"/>
            <w:tcBorders>
              <w:top w:val="single" w:sz="4" w:space="0" w:color="000000"/>
              <w:left w:val="single" w:sz="4" w:space="0" w:color="000000"/>
              <w:bottom w:val="single" w:sz="4" w:space="0" w:color="000000"/>
              <w:right w:val="single" w:sz="4" w:space="0" w:color="000000"/>
            </w:tcBorders>
            <w:hideMark/>
          </w:tcPr>
          <w:p w:rsidR="009A5B90" w:rsidRPr="00A264A7" w:rsidRDefault="009A5B90" w:rsidP="00641AFB">
            <w:pPr>
              <w:suppressAutoHyphens/>
            </w:pPr>
            <w:r w:rsidRPr="00A264A7">
              <w:t>113 εκ. (περιλαμβάνεται το ύψος τροχού: 12 εκ.)</w:t>
            </w:r>
          </w:p>
        </w:tc>
      </w:tr>
      <w:tr w:rsidR="009A5B90" w:rsidRPr="00A264A7" w:rsidTr="00D75C86">
        <w:tc>
          <w:tcPr>
            <w:tcW w:w="4820" w:type="dxa"/>
            <w:tcBorders>
              <w:top w:val="single" w:sz="4" w:space="0" w:color="000000"/>
              <w:left w:val="single" w:sz="4" w:space="0" w:color="000000"/>
              <w:bottom w:val="single" w:sz="4" w:space="0" w:color="000000"/>
              <w:right w:val="single" w:sz="4" w:space="0" w:color="000000"/>
            </w:tcBorders>
            <w:hideMark/>
          </w:tcPr>
          <w:p w:rsidR="009A5B90" w:rsidRPr="00A264A7" w:rsidRDefault="009A5B90" w:rsidP="00641AFB">
            <w:pPr>
              <w:suppressAutoHyphens/>
            </w:pPr>
            <w:r w:rsidRPr="00A264A7">
              <w:t>Συνολικό Μήκος καροτσιού</w:t>
            </w:r>
          </w:p>
        </w:tc>
        <w:tc>
          <w:tcPr>
            <w:tcW w:w="4961" w:type="dxa"/>
            <w:tcBorders>
              <w:top w:val="single" w:sz="4" w:space="0" w:color="000000"/>
              <w:left w:val="single" w:sz="4" w:space="0" w:color="000000"/>
              <w:bottom w:val="single" w:sz="4" w:space="0" w:color="000000"/>
              <w:right w:val="single" w:sz="4" w:space="0" w:color="000000"/>
            </w:tcBorders>
            <w:hideMark/>
          </w:tcPr>
          <w:p w:rsidR="009A5B90" w:rsidRPr="00A264A7" w:rsidRDefault="009A5B90" w:rsidP="00641AFB">
            <w:pPr>
              <w:suppressAutoHyphens/>
            </w:pPr>
            <w:r w:rsidRPr="00A264A7">
              <w:t>90 εκ</w:t>
            </w:r>
          </w:p>
        </w:tc>
      </w:tr>
      <w:tr w:rsidR="009A5B90" w:rsidRPr="00A264A7" w:rsidTr="00D75C86">
        <w:tc>
          <w:tcPr>
            <w:tcW w:w="4820" w:type="dxa"/>
            <w:tcBorders>
              <w:top w:val="single" w:sz="4" w:space="0" w:color="000000"/>
              <w:left w:val="single" w:sz="4" w:space="0" w:color="000000"/>
              <w:bottom w:val="single" w:sz="4" w:space="0" w:color="000000"/>
              <w:right w:val="single" w:sz="4" w:space="0" w:color="000000"/>
            </w:tcBorders>
            <w:hideMark/>
          </w:tcPr>
          <w:p w:rsidR="009A5B90" w:rsidRPr="00A264A7" w:rsidRDefault="009A5B90" w:rsidP="00641AFB">
            <w:pPr>
              <w:suppressAutoHyphens/>
            </w:pPr>
            <w:r w:rsidRPr="00A264A7">
              <w:t>Μήκος</w:t>
            </w:r>
            <w:r w:rsidRPr="00A264A7">
              <w:tab/>
              <w:t>ραφιού</w:t>
            </w:r>
            <w:r w:rsidRPr="00A264A7">
              <w:tab/>
            </w:r>
          </w:p>
        </w:tc>
        <w:tc>
          <w:tcPr>
            <w:tcW w:w="4961" w:type="dxa"/>
            <w:tcBorders>
              <w:top w:val="single" w:sz="4" w:space="0" w:color="000000"/>
              <w:left w:val="single" w:sz="4" w:space="0" w:color="000000"/>
              <w:bottom w:val="single" w:sz="4" w:space="0" w:color="000000"/>
              <w:right w:val="single" w:sz="4" w:space="0" w:color="000000"/>
            </w:tcBorders>
            <w:hideMark/>
          </w:tcPr>
          <w:p w:rsidR="009A5B90" w:rsidRPr="00A264A7" w:rsidRDefault="009A5B90" w:rsidP="00641AFB">
            <w:pPr>
              <w:suppressAutoHyphens/>
            </w:pPr>
            <w:r w:rsidRPr="00A264A7">
              <w:t>85 εκ</w:t>
            </w:r>
          </w:p>
        </w:tc>
      </w:tr>
      <w:tr w:rsidR="009A5B90" w:rsidRPr="00A264A7" w:rsidTr="00D75C86">
        <w:tc>
          <w:tcPr>
            <w:tcW w:w="4820" w:type="dxa"/>
            <w:tcBorders>
              <w:top w:val="single" w:sz="4" w:space="0" w:color="000000"/>
              <w:left w:val="single" w:sz="4" w:space="0" w:color="000000"/>
              <w:bottom w:val="single" w:sz="4" w:space="0" w:color="000000"/>
              <w:right w:val="single" w:sz="4" w:space="0" w:color="000000"/>
            </w:tcBorders>
            <w:hideMark/>
          </w:tcPr>
          <w:p w:rsidR="009A5B90" w:rsidRPr="00A264A7" w:rsidRDefault="009A5B90" w:rsidP="00641AFB">
            <w:pPr>
              <w:suppressAutoHyphens/>
            </w:pPr>
            <w:r w:rsidRPr="00A264A7">
              <w:t>Βάθος ραφιού</w:t>
            </w:r>
          </w:p>
        </w:tc>
        <w:tc>
          <w:tcPr>
            <w:tcW w:w="4961" w:type="dxa"/>
            <w:tcBorders>
              <w:top w:val="single" w:sz="4" w:space="0" w:color="000000"/>
              <w:left w:val="single" w:sz="4" w:space="0" w:color="000000"/>
              <w:bottom w:val="single" w:sz="4" w:space="0" w:color="000000"/>
              <w:right w:val="single" w:sz="4" w:space="0" w:color="000000"/>
            </w:tcBorders>
            <w:hideMark/>
          </w:tcPr>
          <w:p w:rsidR="009A5B90" w:rsidRPr="00A264A7" w:rsidRDefault="009A5B90" w:rsidP="00641AFB">
            <w:pPr>
              <w:suppressAutoHyphens/>
            </w:pPr>
            <w:r w:rsidRPr="00A264A7">
              <w:t>47 εκ.</w:t>
            </w:r>
          </w:p>
        </w:tc>
      </w:tr>
      <w:tr w:rsidR="009A5B90" w:rsidRPr="00A264A7" w:rsidTr="00D75C86">
        <w:tc>
          <w:tcPr>
            <w:tcW w:w="4820" w:type="dxa"/>
            <w:tcBorders>
              <w:top w:val="single" w:sz="4" w:space="0" w:color="000000"/>
              <w:left w:val="single" w:sz="4" w:space="0" w:color="000000"/>
              <w:bottom w:val="single" w:sz="4" w:space="0" w:color="000000"/>
              <w:right w:val="single" w:sz="4" w:space="0" w:color="000000"/>
            </w:tcBorders>
            <w:hideMark/>
          </w:tcPr>
          <w:p w:rsidR="009A5B90" w:rsidRPr="00A264A7" w:rsidRDefault="009A5B90" w:rsidP="00641AFB">
            <w:pPr>
              <w:suppressAutoHyphens/>
            </w:pPr>
            <w:r w:rsidRPr="00A264A7">
              <w:t xml:space="preserve">Κάθετες αποστάσεις μεταξύ ραφιών </w:t>
            </w:r>
          </w:p>
        </w:tc>
        <w:tc>
          <w:tcPr>
            <w:tcW w:w="4961" w:type="dxa"/>
            <w:tcBorders>
              <w:top w:val="single" w:sz="4" w:space="0" w:color="000000"/>
              <w:left w:val="single" w:sz="4" w:space="0" w:color="000000"/>
              <w:bottom w:val="single" w:sz="4" w:space="0" w:color="000000"/>
              <w:right w:val="single" w:sz="4" w:space="0" w:color="000000"/>
            </w:tcBorders>
            <w:hideMark/>
          </w:tcPr>
          <w:p w:rsidR="009A5B90" w:rsidRPr="00A264A7" w:rsidRDefault="009A5B90" w:rsidP="00641AFB">
            <w:pPr>
              <w:suppressAutoHyphens/>
            </w:pPr>
            <w:r w:rsidRPr="00A264A7">
              <w:t>38 εκ.</w:t>
            </w:r>
          </w:p>
        </w:tc>
      </w:tr>
    </w:tbl>
    <w:p w:rsidR="009A5B90" w:rsidRPr="00A264A7" w:rsidRDefault="009A5B90" w:rsidP="00D75C86">
      <w:pPr>
        <w:suppressAutoHyphens/>
        <w:jc w:val="center"/>
        <w:rPr>
          <w:b/>
          <w:spacing w:val="100"/>
        </w:rPr>
      </w:pPr>
      <w:r w:rsidRPr="00A264A7">
        <w:rPr>
          <w:b/>
          <w:spacing w:val="100"/>
        </w:rPr>
        <w:t>Περιγραφή</w:t>
      </w:r>
    </w:p>
    <w:p w:rsidR="009A5B90" w:rsidRPr="00A264A7" w:rsidRDefault="009A5B90" w:rsidP="00D75C86">
      <w:pPr>
        <w:suppressAutoHyphens/>
        <w:spacing w:before="120" w:after="120"/>
        <w:jc w:val="both"/>
      </w:pPr>
      <w:r w:rsidRPr="00A264A7">
        <w:t xml:space="preserve">Το καρότσι είναι ειδική κατασκευή, βάσει δείγματος που διαθέτει η Βιβλιοθήκη. Αποτελείται από 2 κάθετα (παραστάτες) και 3 οριζόντια (ράφια) στοιχεία κολλημένα μεταξύ τους ώστε να αποτελούν μια συνολικά συμπαγή κατασκευή. </w:t>
      </w:r>
    </w:p>
    <w:p w:rsidR="009A5B90" w:rsidRPr="00A264A7" w:rsidRDefault="009A5B90" w:rsidP="00D75C86">
      <w:pPr>
        <w:suppressAutoHyphens/>
        <w:spacing w:before="120" w:after="120"/>
        <w:jc w:val="both"/>
      </w:pPr>
      <w:r w:rsidRPr="00A264A7">
        <w:t>Καθένα από τα κάθετα στοιχεία είναι διαστάσεων 101 Χ 47 εκ. και αποτελείται από ένα πλαίσιο από στρογγυλό χαλύβδινο σωλήνα διαμετρήματος 2,5 εκ. με εσωτερικά: 2 κάθετα μεταλλικά ελάσματα και 3 οριζόντια μεταλλικά ελάσματα (σε ύψος 19 εκ. από κάθε οριζόντιο ράφι).</w:t>
      </w:r>
    </w:p>
    <w:p w:rsidR="009A5B90" w:rsidRPr="00A264A7" w:rsidRDefault="009A5B90" w:rsidP="00D75C86">
      <w:pPr>
        <w:suppressAutoHyphens/>
        <w:spacing w:before="120" w:after="120"/>
        <w:jc w:val="both"/>
      </w:pPr>
      <w:r w:rsidRPr="00A264A7">
        <w:t>Τα 3 οριζόντια στοιχεία δημιουργούν τις επιφάνειες των τριών ραφιών του καροτσιού. Καθένα τους αποτελείται από ένα ορθογώνιο μεταλλικό πλαίσιο που καλύπτεται από στραντζαριστή λαμαρίνα. Το πλαίσιο έχει σχήμα διαστάσεων (μήκος Χ βάθος): 85 Χ 47 εκ.</w:t>
      </w:r>
    </w:p>
    <w:p w:rsidR="009A5B90" w:rsidRPr="00A264A7" w:rsidRDefault="009A5B90" w:rsidP="00D75C86">
      <w:pPr>
        <w:suppressAutoHyphens/>
        <w:spacing w:before="120" w:after="120"/>
        <w:jc w:val="both"/>
      </w:pPr>
      <w:r w:rsidRPr="00A264A7">
        <w:t xml:space="preserve"> Το πρώτο οριζόντιο πλαίσιο-ράφι αποτελεί συγχρόνως τη βάση του καροτσιού (είναι ενωμένο με συμπαγή τρόπο με τις βάσεις των δύο καθέτων στοιχείων) το δεύτερο,  σε ύψος  38 εκ. από το ράφι της βάσης, αποτελεί το μεσαίο ράφι και το τρίτο οριζόντιο πλαίσιο αποτελεί το επάνω ράφι, επίσης σε απόσταση 38 εκ. από το μεσαίο ράφι. Το τρίτο οριζόντιο πλαίσιο απέχει από την κορυφή των δύο καθέτων στοιχείων 17 εκ. </w:t>
      </w:r>
    </w:p>
    <w:p w:rsidR="009A5B90" w:rsidRPr="00A264A7" w:rsidRDefault="009A5B90" w:rsidP="00D75C86">
      <w:pPr>
        <w:suppressAutoHyphens/>
        <w:spacing w:before="120" w:after="120"/>
        <w:jc w:val="both"/>
      </w:pPr>
      <w:r w:rsidRPr="00A264A7">
        <w:t xml:space="preserve">Οι τέσσερις τροχοί του καροτσιού (συνολικό ύψος τροχού: 12 εκ.) είναι κολλημένοι στις τέσσερις γωνίες της βάσης που σχηματίζεται από το κάτω ράφι και τα δύο κάθετα στοιχεία. Οι ρόδες απολήγουν προς τα πάνω σε μια μεταλλική επιφάνεια (όχι σε μεταλλικό άξονα - πύρο) με την οποία στερεώνονται με τρόπο συμπαγή στη βάση. </w:t>
      </w:r>
    </w:p>
    <w:p w:rsidR="009A5B90" w:rsidRPr="00A264A7" w:rsidRDefault="009A5B90" w:rsidP="009A5B90">
      <w:pPr>
        <w:suppressAutoHyphens/>
        <w:jc w:val="both"/>
        <w:rPr>
          <w:b/>
          <w:bCs/>
        </w:rPr>
      </w:pPr>
      <w:r w:rsidRPr="00A264A7">
        <w:rPr>
          <w:b/>
          <w:bCs/>
        </w:rPr>
        <w:tab/>
        <w:t>Τα καρότσια με τις ειδικές προδιαγραφές που περιγράφονται παραπάνω πρέπει να παραγγελθούν σε εργαστήριο σιδηρουργίας.  Τα καρότσια που κυκλοφορούν στο εμπόριο δεν καλύπτουν τις ανάγκες μας, τις οποίες έχουμε αποτυπώσει μετά από τα πολλά χρόνια χρήσης και εμπειρίας.  Σημαντικό επίσης είναι το γεγονός ότι τα καρότσια του εμπορίου έχουν πολύ μεγαλύτερο κόστος.</w:t>
      </w:r>
    </w:p>
    <w:p w:rsidR="009A5B90" w:rsidRPr="00A169EF" w:rsidRDefault="009A5B90" w:rsidP="001E1C45">
      <w:pPr>
        <w:pStyle w:val="a4"/>
        <w:numPr>
          <w:ilvl w:val="0"/>
          <w:numId w:val="36"/>
        </w:numPr>
        <w:suppressAutoHyphens/>
        <w:spacing w:before="240"/>
        <w:ind w:left="284" w:hanging="284"/>
        <w:jc w:val="both"/>
        <w:rPr>
          <w:bCs/>
        </w:rPr>
      </w:pPr>
      <w:r w:rsidRPr="00A264A7">
        <w:rPr>
          <w:b/>
          <w:bCs/>
        </w:rPr>
        <w:t xml:space="preserve">ΟΜΑΔΑ  Β: </w:t>
      </w:r>
      <w:r w:rsidRPr="00A169EF">
        <w:rPr>
          <w:bCs/>
        </w:rPr>
        <w:t>ύψος δαπάνης</w:t>
      </w:r>
      <w:r w:rsidRPr="00A264A7">
        <w:rPr>
          <w:b/>
          <w:bCs/>
        </w:rPr>
        <w:t xml:space="preserve"> 600,00 € </w:t>
      </w:r>
      <w:r w:rsidRPr="00A169EF">
        <w:rPr>
          <w:bCs/>
        </w:rPr>
        <w:t>συμπεριλαμβανομένου του ΦΠΑ 24%</w:t>
      </w:r>
    </w:p>
    <w:p w:rsidR="009A5B90" w:rsidRPr="00A264A7" w:rsidRDefault="009A5B90" w:rsidP="00D75C86">
      <w:pPr>
        <w:tabs>
          <w:tab w:val="left" w:pos="720"/>
        </w:tabs>
        <w:suppressAutoHyphens/>
        <w:snapToGrid w:val="0"/>
        <w:ind w:left="284"/>
        <w:jc w:val="both"/>
        <w:rPr>
          <w:b/>
        </w:rPr>
      </w:pPr>
      <w:r w:rsidRPr="00A264A7">
        <w:t>Κυλιόμενα &amp; σταθεροποιούμενα σκαμνάκια για την προσέγγιση των υψηλών ραφιών (</w:t>
      </w:r>
      <w:r w:rsidRPr="00A264A7">
        <w:rPr>
          <w:lang w:val="en-US"/>
        </w:rPr>
        <w:t>kick</w:t>
      </w:r>
      <w:r w:rsidRPr="00A264A7">
        <w:t>-</w:t>
      </w:r>
      <w:r w:rsidRPr="00A264A7">
        <w:rPr>
          <w:lang w:val="en-US"/>
        </w:rPr>
        <w:t>stools</w:t>
      </w:r>
      <w:r w:rsidRPr="00A264A7">
        <w:t xml:space="preserve"> / τροχήλατα στεπ),</w:t>
      </w:r>
      <w:r w:rsidRPr="00A264A7">
        <w:rPr>
          <w:b/>
          <w:color w:val="FF0000"/>
        </w:rPr>
        <w:t>20 τεμάχια</w:t>
      </w:r>
    </w:p>
    <w:p w:rsidR="00D75C86" w:rsidRPr="00A264A7" w:rsidRDefault="009A5B90" w:rsidP="00D75C86">
      <w:pPr>
        <w:tabs>
          <w:tab w:val="left" w:pos="720"/>
        </w:tabs>
        <w:suppressAutoHyphens/>
        <w:snapToGrid w:val="0"/>
        <w:ind w:left="284"/>
        <w:jc w:val="both"/>
      </w:pPr>
      <w:r w:rsidRPr="00A264A7">
        <w:t>Υλικό:  Πλαστικό</w:t>
      </w:r>
    </w:p>
    <w:p w:rsidR="00D75C86" w:rsidRPr="00A264A7" w:rsidRDefault="009A5B90" w:rsidP="00D75C86">
      <w:pPr>
        <w:tabs>
          <w:tab w:val="left" w:pos="720"/>
        </w:tabs>
        <w:suppressAutoHyphens/>
        <w:snapToGrid w:val="0"/>
        <w:ind w:left="284"/>
        <w:jc w:val="both"/>
      </w:pPr>
      <w:r w:rsidRPr="00A264A7">
        <w:t>Διαστάσεις: 29X36X43 cm</w:t>
      </w:r>
    </w:p>
    <w:p w:rsidR="00D75C86" w:rsidRPr="00A264A7" w:rsidRDefault="009A5B90" w:rsidP="00D75C86">
      <w:pPr>
        <w:tabs>
          <w:tab w:val="left" w:pos="720"/>
        </w:tabs>
        <w:suppressAutoHyphens/>
        <w:snapToGrid w:val="0"/>
        <w:ind w:left="284"/>
        <w:jc w:val="both"/>
      </w:pPr>
      <w:r w:rsidRPr="00A264A7">
        <w:t>με άνω επιφάνεια  επενδυμένη με ειδικό αντιολισθητικό υλικό</w:t>
      </w:r>
    </w:p>
    <w:p w:rsidR="009A5B90" w:rsidRPr="00A264A7" w:rsidRDefault="009A5B90" w:rsidP="00D75C86">
      <w:pPr>
        <w:tabs>
          <w:tab w:val="left" w:pos="720"/>
        </w:tabs>
        <w:suppressAutoHyphens/>
        <w:snapToGrid w:val="0"/>
        <w:ind w:left="284"/>
        <w:jc w:val="both"/>
        <w:rPr>
          <w:b/>
        </w:rPr>
      </w:pPr>
      <w:r w:rsidRPr="00A264A7">
        <w:t xml:space="preserve">με βάρος λιγότερο από 10 κιλά, με </w:t>
      </w:r>
      <w:r w:rsidRPr="00A264A7">
        <w:rPr>
          <w:u w:val="single"/>
        </w:rPr>
        <w:t>πιστοποιημένη</w:t>
      </w:r>
      <w:r w:rsidRPr="00A264A7">
        <w:t xml:space="preserve"> ασφάλεια</w:t>
      </w:r>
    </w:p>
    <w:p w:rsidR="009A5B90" w:rsidRPr="00A169EF" w:rsidRDefault="009A5B90" w:rsidP="001E1C45">
      <w:pPr>
        <w:pStyle w:val="a4"/>
        <w:numPr>
          <w:ilvl w:val="0"/>
          <w:numId w:val="36"/>
        </w:numPr>
        <w:suppressAutoHyphens/>
        <w:spacing w:before="240"/>
        <w:ind w:left="284" w:hanging="284"/>
        <w:jc w:val="both"/>
        <w:rPr>
          <w:bCs/>
        </w:rPr>
      </w:pPr>
      <w:r w:rsidRPr="00A264A7">
        <w:rPr>
          <w:b/>
          <w:bCs/>
        </w:rPr>
        <w:t xml:space="preserve">ΟΜΑΔΑ  Γ: </w:t>
      </w:r>
      <w:r w:rsidRPr="00A169EF">
        <w:rPr>
          <w:bCs/>
        </w:rPr>
        <w:t>ύψος δαπάνης</w:t>
      </w:r>
      <w:r w:rsidRPr="00A264A7">
        <w:rPr>
          <w:b/>
          <w:bCs/>
        </w:rPr>
        <w:t xml:space="preserve"> 6.500,00 € </w:t>
      </w:r>
      <w:r w:rsidRPr="00A169EF">
        <w:rPr>
          <w:bCs/>
        </w:rPr>
        <w:t>συμπεριλαμβανομένου του ΦΠΑ 24%</w:t>
      </w:r>
    </w:p>
    <w:p w:rsidR="009A5B90" w:rsidRPr="00A264A7" w:rsidRDefault="00A169EF" w:rsidP="00A169EF">
      <w:pPr>
        <w:suppressAutoHyphens/>
        <w:ind w:left="851" w:hanging="425"/>
        <w:jc w:val="both"/>
        <w:rPr>
          <w:bCs/>
          <w:color w:val="FF0000"/>
        </w:rPr>
      </w:pPr>
      <w:r>
        <w:rPr>
          <w:b/>
        </w:rPr>
        <w:t xml:space="preserve">Γ.1. </w:t>
      </w:r>
      <w:r w:rsidR="009A5B90" w:rsidRPr="00A264A7">
        <w:rPr>
          <w:b/>
        </w:rPr>
        <w:t xml:space="preserve">Φορητός Απαγωγός Αερίων - Σκόνης  </w:t>
      </w:r>
      <w:r w:rsidR="009A5B90" w:rsidRPr="00A264A7">
        <w:rPr>
          <w:b/>
          <w:lang w:val="en-US"/>
        </w:rPr>
        <w:t>JUMBO</w:t>
      </w:r>
      <w:r w:rsidR="009A5B90" w:rsidRPr="00A264A7">
        <w:t xml:space="preserve"> πλήρης 1 </w:t>
      </w:r>
      <w:r w:rsidR="009A5B90" w:rsidRPr="00A264A7">
        <w:rPr>
          <w:lang w:val="en-US"/>
        </w:rPr>
        <w:t>x</w:t>
      </w:r>
      <w:r w:rsidR="009A5B90" w:rsidRPr="00A264A7">
        <w:t xml:space="preserve">  75</w:t>
      </w:r>
      <w:r w:rsidR="009A5B90" w:rsidRPr="00A264A7">
        <w:rPr>
          <w:lang w:val="en-US"/>
        </w:rPr>
        <w:t>mm</w:t>
      </w:r>
      <w:r w:rsidR="009A5B90" w:rsidRPr="00A264A7">
        <w:t xml:space="preserve">, με ένα ακροστόμιο ημισφαιρικό βραχιόνων </w:t>
      </w:r>
      <w:r w:rsidR="009A5B90" w:rsidRPr="00A264A7">
        <w:rPr>
          <w:lang w:val="en-US"/>
        </w:rPr>
        <w:t>JUMBOASD</w:t>
      </w:r>
      <w:r w:rsidR="009A5B90" w:rsidRPr="00A264A7">
        <w:t xml:space="preserve"> 75/280</w:t>
      </w:r>
      <w:r w:rsidR="009A5B90" w:rsidRPr="00A264A7">
        <w:rPr>
          <w:lang w:val="en-US"/>
        </w:rPr>
        <w:t>mm</w:t>
      </w:r>
      <w:r w:rsidR="009A5B90" w:rsidRPr="00A264A7">
        <w:t xml:space="preserve">, </w:t>
      </w:r>
      <w:r w:rsidR="009A5B90" w:rsidRPr="00A264A7">
        <w:rPr>
          <w:b/>
          <w:color w:val="FF0000"/>
        </w:rPr>
        <w:t>τεμ. 1</w:t>
      </w:r>
      <w:r w:rsidR="00D75C86" w:rsidRPr="00A264A7">
        <w:rPr>
          <w:color w:val="FF0000"/>
        </w:rPr>
        <w:t>.</w:t>
      </w:r>
    </w:p>
    <w:p w:rsidR="009A5B90" w:rsidRPr="00A264A7" w:rsidRDefault="00A169EF" w:rsidP="00A169EF">
      <w:pPr>
        <w:suppressAutoHyphens/>
        <w:ind w:left="851" w:hanging="425"/>
        <w:jc w:val="both"/>
      </w:pPr>
      <w:r>
        <w:rPr>
          <w:b/>
        </w:rPr>
        <w:t xml:space="preserve">Γ.2. </w:t>
      </w:r>
      <w:r w:rsidR="009A5B90" w:rsidRPr="00A264A7">
        <w:rPr>
          <w:b/>
        </w:rPr>
        <w:t>Γκιλοτίνα -Χειροκίνητος Επιτραπέζιος κόπτης για φύλλα Α3 /</w:t>
      </w:r>
      <w:r w:rsidR="00D75C86" w:rsidRPr="00A264A7">
        <w:rPr>
          <w:b/>
        </w:rPr>
        <w:t xml:space="preserve">. </w:t>
      </w:r>
      <w:r w:rsidR="009A5B90" w:rsidRPr="00A264A7">
        <w:rPr>
          <w:b/>
        </w:rPr>
        <w:t>Κοπτικό-Γκιλοτίνα Ideal 1058</w:t>
      </w:r>
      <w:r w:rsidR="009A5B90" w:rsidRPr="00A264A7">
        <w:t xml:space="preserve">, με μήκος κοπής 58cm, ικανότητα κοπής 30 φύλλων 80g, μεταλλικό οδηγό για το γώνιασμα των φύλλων, δεύτερο οδηγό/ stop για τη μέτρηση των mm που θα κοπούν, σύστημα κοπής με δύο Sollingen λεπίδες, </w:t>
      </w:r>
      <w:r w:rsidR="009A5B90" w:rsidRPr="00A264A7">
        <w:rPr>
          <w:b/>
          <w:color w:val="FF0000"/>
        </w:rPr>
        <w:t>τεμ. 1</w:t>
      </w:r>
      <w:r w:rsidR="00D75C86" w:rsidRPr="00A264A7">
        <w:rPr>
          <w:color w:val="FF0000"/>
        </w:rPr>
        <w:t>.</w:t>
      </w:r>
    </w:p>
    <w:p w:rsidR="009A5B90" w:rsidRPr="00A264A7" w:rsidRDefault="00A169EF" w:rsidP="00A169EF">
      <w:pPr>
        <w:suppressAutoHyphens/>
        <w:ind w:left="851" w:hanging="425"/>
        <w:jc w:val="both"/>
        <w:rPr>
          <w:color w:val="FF0000"/>
        </w:rPr>
      </w:pPr>
      <w:r>
        <w:rPr>
          <w:b/>
        </w:rPr>
        <w:t xml:space="preserve">Γ.3. </w:t>
      </w:r>
      <w:r w:rsidR="009A5B90" w:rsidRPr="00A264A7">
        <w:rPr>
          <w:b/>
        </w:rPr>
        <w:t>Αρχειακά κουτιά ανοικτά για περιοδικά</w:t>
      </w:r>
      <w:r w:rsidR="00D75C86" w:rsidRPr="00A264A7">
        <w:rPr>
          <w:b/>
        </w:rPr>
        <w:t xml:space="preserve">. </w:t>
      </w:r>
      <w:r w:rsidR="009A5B90" w:rsidRPr="00A264A7">
        <w:t xml:space="preserve">Αντιόξινο  χαρτόνι, μέγιστου ύψους 29 </w:t>
      </w:r>
      <w:r w:rsidR="009A5B90" w:rsidRPr="00A264A7">
        <w:rPr>
          <w:lang w:val="en-US"/>
        </w:rPr>
        <w:t>cm</w:t>
      </w:r>
      <w:r w:rsidR="009A5B90" w:rsidRPr="00A264A7">
        <w:t xml:space="preserve">  για να τοποθετείται στα ήδη οργανωμένα βιβλιοστάσια της Βιβλιοθήκης (ελάχιστο ύψος ραφιών= 30 </w:t>
      </w:r>
      <w:r w:rsidR="009A5B90" w:rsidRPr="00A264A7">
        <w:rPr>
          <w:lang w:val="en-US"/>
        </w:rPr>
        <w:t>cm</w:t>
      </w:r>
      <w:r w:rsidR="009A5B90" w:rsidRPr="00A264A7">
        <w:t xml:space="preserve">), </w:t>
      </w:r>
      <w:r w:rsidR="009A5B90" w:rsidRPr="00A264A7">
        <w:rPr>
          <w:b/>
          <w:color w:val="FF0000"/>
        </w:rPr>
        <w:t>τεμ. 150</w:t>
      </w:r>
      <w:r w:rsidR="00D75C86" w:rsidRPr="00A264A7">
        <w:rPr>
          <w:color w:val="FF0000"/>
        </w:rPr>
        <w:t>.</w:t>
      </w:r>
    </w:p>
    <w:p w:rsidR="009A5B90" w:rsidRPr="00A264A7" w:rsidRDefault="00A169EF" w:rsidP="00A169EF">
      <w:pPr>
        <w:suppressAutoHyphens/>
        <w:ind w:left="851" w:hanging="425"/>
        <w:jc w:val="both"/>
        <w:rPr>
          <w:b/>
        </w:rPr>
      </w:pPr>
      <w:r>
        <w:rPr>
          <w:b/>
        </w:rPr>
        <w:t xml:space="preserve">Γ.4. </w:t>
      </w:r>
      <w:r w:rsidR="009A5B90" w:rsidRPr="00A264A7">
        <w:rPr>
          <w:b/>
        </w:rPr>
        <w:t xml:space="preserve">Αρχειακό προστατευτικό φιλμ ετικέτας - </w:t>
      </w:r>
      <w:r w:rsidR="009A5B90" w:rsidRPr="00A264A7">
        <w:t xml:space="preserve">με ειδικές αρχειακές κόλλες, ειδικού πολυεστέρα, διαφόρων μεγεθών, </w:t>
      </w:r>
      <w:r w:rsidR="009A5B90" w:rsidRPr="00A264A7">
        <w:rPr>
          <w:b/>
          <w:color w:val="FF0000"/>
        </w:rPr>
        <w:t>τεμ. 5.000</w:t>
      </w:r>
      <w:r w:rsidR="00D75C86" w:rsidRPr="00A264A7">
        <w:rPr>
          <w:color w:val="FF0000"/>
        </w:rPr>
        <w:t>.</w:t>
      </w:r>
    </w:p>
    <w:p w:rsidR="009A5B90" w:rsidRPr="00A169EF" w:rsidRDefault="009A5B90" w:rsidP="001E1C45">
      <w:pPr>
        <w:pStyle w:val="a4"/>
        <w:numPr>
          <w:ilvl w:val="0"/>
          <w:numId w:val="36"/>
        </w:numPr>
        <w:suppressAutoHyphens/>
        <w:spacing w:before="240"/>
        <w:ind w:left="284" w:hanging="284"/>
        <w:jc w:val="both"/>
        <w:rPr>
          <w:bCs/>
        </w:rPr>
      </w:pPr>
      <w:r w:rsidRPr="00A264A7">
        <w:rPr>
          <w:b/>
          <w:bCs/>
        </w:rPr>
        <w:t xml:space="preserve">ΟΜΑΔΑ  Δ: </w:t>
      </w:r>
      <w:r w:rsidRPr="00A169EF">
        <w:rPr>
          <w:bCs/>
        </w:rPr>
        <w:t>ύψος δαπάνης</w:t>
      </w:r>
      <w:r w:rsidRPr="00A264A7">
        <w:rPr>
          <w:b/>
          <w:bCs/>
        </w:rPr>
        <w:t xml:space="preserve"> 1.100,00 € </w:t>
      </w:r>
      <w:r w:rsidRPr="00A169EF">
        <w:rPr>
          <w:bCs/>
        </w:rPr>
        <w:t>συμπεριλαμβανομένου του ΦΠΑ 24%</w:t>
      </w:r>
    </w:p>
    <w:p w:rsidR="009A5B90" w:rsidRPr="00A264A7" w:rsidRDefault="009A5B90" w:rsidP="00D75C86">
      <w:pPr>
        <w:numPr>
          <w:ilvl w:val="0"/>
          <w:numId w:val="38"/>
        </w:numPr>
        <w:suppressAutoHyphens/>
        <w:jc w:val="both"/>
        <w:rPr>
          <w:bCs/>
        </w:rPr>
      </w:pPr>
      <w:r w:rsidRPr="00A264A7">
        <w:rPr>
          <w:b/>
          <w:bCs/>
        </w:rPr>
        <w:t>Αρχειακοί διαφανείς φάκελοι προστασίας ευαίσθητων &amp; σπάνιων σπαραγμάτων</w:t>
      </w:r>
      <w:r w:rsidRPr="00A264A7">
        <w:rPr>
          <w:bCs/>
        </w:rPr>
        <w:t xml:space="preserve"> από ουδέτερο πολυεστέρα </w:t>
      </w:r>
      <w:r w:rsidRPr="00A264A7">
        <w:rPr>
          <w:bCs/>
          <w:lang w:val="en-US"/>
        </w:rPr>
        <w:t>MELINEX</w:t>
      </w:r>
      <w:r w:rsidRPr="00A264A7">
        <w:rPr>
          <w:bCs/>
        </w:rPr>
        <w:t xml:space="preserve"> (</w:t>
      </w:r>
      <w:r w:rsidRPr="00A264A7">
        <w:rPr>
          <w:bCs/>
          <w:lang w:val="en-US"/>
        </w:rPr>
        <w:t>Mylar</w:t>
      </w:r>
      <w:r w:rsidRPr="00A264A7">
        <w:rPr>
          <w:bCs/>
        </w:rPr>
        <w:t xml:space="preserve">), διαστάσεων Α4, 75 </w:t>
      </w:r>
      <w:r w:rsidRPr="00A264A7">
        <w:rPr>
          <w:bCs/>
          <w:lang w:val="en-US"/>
        </w:rPr>
        <w:t>micron</w:t>
      </w:r>
      <w:r w:rsidRPr="00A264A7">
        <w:rPr>
          <w:bCs/>
        </w:rPr>
        <w:t xml:space="preserve">,  με άνοιγμα στην άνω μικρή πλευρά, </w:t>
      </w:r>
      <w:r w:rsidRPr="00A264A7">
        <w:rPr>
          <w:b/>
          <w:bCs/>
          <w:color w:val="FF0000"/>
        </w:rPr>
        <w:t>τεμάχια 400</w:t>
      </w:r>
      <w:r w:rsidRPr="00A264A7">
        <w:rPr>
          <w:b/>
          <w:bCs/>
        </w:rPr>
        <w:t>.</w:t>
      </w:r>
    </w:p>
    <w:p w:rsidR="009A5B90" w:rsidRDefault="009A5B90" w:rsidP="008006E2"/>
    <w:sectPr w:rsidR="009A5B90" w:rsidSect="00705A32">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6CEE" w:rsidRDefault="003B6CEE" w:rsidP="00F66FC6">
      <w:r>
        <w:separator/>
      </w:r>
    </w:p>
  </w:endnote>
  <w:endnote w:type="continuationSeparator" w:id="0">
    <w:p w:rsidR="003B6CEE" w:rsidRDefault="003B6CEE" w:rsidP="00F66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ource Sans Pro ExtraLight">
    <w:panose1 w:val="020B0303030403020204"/>
    <w:charset w:val="A1"/>
    <w:family w:val="swiss"/>
    <w:pitch w:val="variable"/>
    <w:sig w:usb0="600002F7" w:usb1="02000001" w:usb2="00000000" w:usb3="00000000" w:csb0="0000019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onsolas">
    <w:panose1 w:val="020B0609020204030204"/>
    <w:charset w:val="A1"/>
    <w:family w:val="modern"/>
    <w:pitch w:val="fixed"/>
    <w:sig w:usb0="E00006FF" w:usb1="0000FCFF" w:usb2="00000001" w:usb3="00000000" w:csb0="0000019F" w:csb1="00000000"/>
  </w:font>
  <w:font w:name="OpenSymbol">
    <w:panose1 w:val="05010000000000000000"/>
    <w:charset w:val="00"/>
    <w:family w:val="auto"/>
    <w:pitch w:val="variable"/>
    <w:sig w:usb0="800000AF" w:usb1="1001ECEA" w:usb2="00000000" w:usb3="00000000" w:csb0="80000001" w:csb1="00000000"/>
  </w:font>
  <w:font w:name="Liberation Sans">
    <w:panose1 w:val="020B0604020202020204"/>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mic Sans MS">
    <w:panose1 w:val="030F0702030302020204"/>
    <w:charset w:val="A1"/>
    <w:family w:val="script"/>
    <w:pitch w:val="variable"/>
    <w:sig w:usb0="00000287" w:usb1="00000013" w:usb2="00000000" w:usb3="00000000" w:csb0="0000009F" w:csb1="00000000"/>
  </w:font>
  <w:font w:name="Segoe UI">
    <w:panose1 w:val="020B0502040204020203"/>
    <w:charset w:val="A1"/>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Liberation Mono"/>
    <w:panose1 w:val="00000400000000000000"/>
    <w:charset w:val="01"/>
    <w:family w:val="roman"/>
    <w:notTrueType/>
    <w:pitch w:val="variable"/>
    <w:sig w:usb0="00002000" w:usb1="00000000" w:usb2="00000000" w:usb3="00000000" w:csb0="00000000" w:csb1="00000000"/>
  </w:font>
  <w:font w:name="Liberation Serif">
    <w:panose1 w:val="02020603050405020304"/>
    <w:charset w:val="A1"/>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5325879"/>
      <w:docPartObj>
        <w:docPartGallery w:val="Page Numbers (Bottom of Page)"/>
        <w:docPartUnique/>
      </w:docPartObj>
    </w:sdtPr>
    <w:sdtEndPr/>
    <w:sdtContent>
      <w:sdt>
        <w:sdtPr>
          <w:id w:val="-1669238322"/>
          <w:docPartObj>
            <w:docPartGallery w:val="Page Numbers (Top of Page)"/>
            <w:docPartUnique/>
          </w:docPartObj>
        </w:sdtPr>
        <w:sdtEndPr/>
        <w:sdtContent>
          <w:p w:rsidR="00551C26" w:rsidRDefault="00551C26">
            <w:pPr>
              <w:pStyle w:val="a6"/>
              <w:jc w:val="center"/>
            </w:pPr>
            <w:r>
              <w:t xml:space="preserve">Σελίδα </w:t>
            </w:r>
            <w:r w:rsidR="00422C4B">
              <w:rPr>
                <w:b/>
                <w:bCs/>
              </w:rPr>
              <w:fldChar w:fldCharType="begin"/>
            </w:r>
            <w:r>
              <w:rPr>
                <w:b/>
                <w:bCs/>
              </w:rPr>
              <w:instrText>PAGE</w:instrText>
            </w:r>
            <w:r w:rsidR="00422C4B">
              <w:rPr>
                <w:b/>
                <w:bCs/>
              </w:rPr>
              <w:fldChar w:fldCharType="separate"/>
            </w:r>
            <w:r w:rsidR="00707B83">
              <w:rPr>
                <w:b/>
                <w:bCs/>
                <w:noProof/>
              </w:rPr>
              <w:t>9</w:t>
            </w:r>
            <w:r w:rsidR="00422C4B">
              <w:rPr>
                <w:b/>
                <w:bCs/>
              </w:rPr>
              <w:fldChar w:fldCharType="end"/>
            </w:r>
            <w:r>
              <w:t xml:space="preserve"> από </w:t>
            </w:r>
            <w:r w:rsidR="00422C4B">
              <w:rPr>
                <w:b/>
                <w:bCs/>
              </w:rPr>
              <w:fldChar w:fldCharType="begin"/>
            </w:r>
            <w:r>
              <w:rPr>
                <w:b/>
                <w:bCs/>
              </w:rPr>
              <w:instrText>NUMPAGES</w:instrText>
            </w:r>
            <w:r w:rsidR="00422C4B">
              <w:rPr>
                <w:b/>
                <w:bCs/>
              </w:rPr>
              <w:fldChar w:fldCharType="separate"/>
            </w:r>
            <w:r w:rsidR="00707B83">
              <w:rPr>
                <w:b/>
                <w:bCs/>
                <w:noProof/>
              </w:rPr>
              <w:t>10</w:t>
            </w:r>
            <w:r w:rsidR="00422C4B">
              <w:rPr>
                <w:b/>
                <w:bCs/>
              </w:rPr>
              <w:fldChar w:fldCharType="end"/>
            </w:r>
          </w:p>
        </w:sdtContent>
      </w:sdt>
    </w:sdtContent>
  </w:sdt>
  <w:p w:rsidR="00551C26" w:rsidRDefault="00551C2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6CEE" w:rsidRDefault="003B6CEE" w:rsidP="00F66FC6">
      <w:r>
        <w:separator/>
      </w:r>
    </w:p>
  </w:footnote>
  <w:footnote w:type="continuationSeparator" w:id="0">
    <w:p w:rsidR="003B6CEE" w:rsidRDefault="003B6CEE" w:rsidP="00F66F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7006D6"/>
    <w:multiLevelType w:val="hybridMultilevel"/>
    <w:tmpl w:val="3D484C9A"/>
    <w:lvl w:ilvl="0" w:tplc="4A9CD010">
      <w:start w:val="1"/>
      <w:numFmt w:val="decimal"/>
      <w:lvlText w:val="%1."/>
      <w:lvlJc w:val="right"/>
      <w:pPr>
        <w:ind w:left="720" w:hanging="360"/>
      </w:pPr>
      <w:rPr>
        <w:rFonts w:hint="default"/>
        <w:b/>
        <w:i w:val="0"/>
        <w:color w:val="auto"/>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5C50C1B"/>
    <w:multiLevelType w:val="hybridMultilevel"/>
    <w:tmpl w:val="50C86ADE"/>
    <w:lvl w:ilvl="0" w:tplc="0408000F">
      <w:start w:val="1"/>
      <w:numFmt w:val="decimal"/>
      <w:lvlText w:val="%1."/>
      <w:lvlJc w:val="left"/>
      <w:pPr>
        <w:ind w:left="2705" w:hanging="360"/>
      </w:pPr>
    </w:lvl>
    <w:lvl w:ilvl="1" w:tplc="04080019" w:tentative="1">
      <w:start w:val="1"/>
      <w:numFmt w:val="lowerLetter"/>
      <w:lvlText w:val="%2."/>
      <w:lvlJc w:val="left"/>
      <w:pPr>
        <w:ind w:left="3425" w:hanging="360"/>
      </w:pPr>
    </w:lvl>
    <w:lvl w:ilvl="2" w:tplc="0408001B" w:tentative="1">
      <w:start w:val="1"/>
      <w:numFmt w:val="lowerRoman"/>
      <w:lvlText w:val="%3."/>
      <w:lvlJc w:val="right"/>
      <w:pPr>
        <w:ind w:left="4145" w:hanging="180"/>
      </w:pPr>
    </w:lvl>
    <w:lvl w:ilvl="3" w:tplc="0408000F" w:tentative="1">
      <w:start w:val="1"/>
      <w:numFmt w:val="decimal"/>
      <w:lvlText w:val="%4."/>
      <w:lvlJc w:val="left"/>
      <w:pPr>
        <w:ind w:left="4865" w:hanging="360"/>
      </w:pPr>
    </w:lvl>
    <w:lvl w:ilvl="4" w:tplc="04080019" w:tentative="1">
      <w:start w:val="1"/>
      <w:numFmt w:val="lowerLetter"/>
      <w:lvlText w:val="%5."/>
      <w:lvlJc w:val="left"/>
      <w:pPr>
        <w:ind w:left="5585" w:hanging="360"/>
      </w:pPr>
    </w:lvl>
    <w:lvl w:ilvl="5" w:tplc="0408001B" w:tentative="1">
      <w:start w:val="1"/>
      <w:numFmt w:val="lowerRoman"/>
      <w:lvlText w:val="%6."/>
      <w:lvlJc w:val="right"/>
      <w:pPr>
        <w:ind w:left="6305" w:hanging="180"/>
      </w:pPr>
    </w:lvl>
    <w:lvl w:ilvl="6" w:tplc="0408000F" w:tentative="1">
      <w:start w:val="1"/>
      <w:numFmt w:val="decimal"/>
      <w:lvlText w:val="%7."/>
      <w:lvlJc w:val="left"/>
      <w:pPr>
        <w:ind w:left="7025" w:hanging="360"/>
      </w:pPr>
    </w:lvl>
    <w:lvl w:ilvl="7" w:tplc="04080019" w:tentative="1">
      <w:start w:val="1"/>
      <w:numFmt w:val="lowerLetter"/>
      <w:lvlText w:val="%8."/>
      <w:lvlJc w:val="left"/>
      <w:pPr>
        <w:ind w:left="7745" w:hanging="360"/>
      </w:pPr>
    </w:lvl>
    <w:lvl w:ilvl="8" w:tplc="0408001B" w:tentative="1">
      <w:start w:val="1"/>
      <w:numFmt w:val="lowerRoman"/>
      <w:lvlText w:val="%9."/>
      <w:lvlJc w:val="right"/>
      <w:pPr>
        <w:ind w:left="8465" w:hanging="180"/>
      </w:pPr>
    </w:lvl>
  </w:abstractNum>
  <w:abstractNum w:abstractNumId="3" w15:restartNumberingAfterBreak="0">
    <w:nsid w:val="096815CF"/>
    <w:multiLevelType w:val="hybridMultilevel"/>
    <w:tmpl w:val="613A4BA6"/>
    <w:lvl w:ilvl="0" w:tplc="3CD644E8">
      <w:start w:val="1"/>
      <w:numFmt w:val="decimal"/>
      <w:lvlText w:val="%1."/>
      <w:lvlJc w:val="left"/>
      <w:pPr>
        <w:ind w:left="720" w:hanging="360"/>
      </w:pPr>
      <w:rPr>
        <w:rFonts w:ascii="Times New Roman" w:hAnsi="Times New Roman" w:hint="default"/>
        <w:b/>
        <w:i w:val="0"/>
        <w:color w:val="auto"/>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9826487"/>
    <w:multiLevelType w:val="hybridMultilevel"/>
    <w:tmpl w:val="655AA80C"/>
    <w:lvl w:ilvl="0" w:tplc="3CD644E8">
      <w:start w:val="1"/>
      <w:numFmt w:val="decimal"/>
      <w:lvlText w:val="%1."/>
      <w:lvlJc w:val="left"/>
      <w:pPr>
        <w:ind w:left="720" w:hanging="360"/>
      </w:pPr>
      <w:rPr>
        <w:rFonts w:ascii="Times New Roman" w:hAnsi="Times New Roman" w:hint="default"/>
        <w:b/>
        <w:i w:val="0"/>
        <w:color w:val="auto"/>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0FF72400"/>
    <w:multiLevelType w:val="hybridMultilevel"/>
    <w:tmpl w:val="AAD2C460"/>
    <w:lvl w:ilvl="0" w:tplc="4A9CD010">
      <w:start w:val="1"/>
      <w:numFmt w:val="decimal"/>
      <w:lvlText w:val="%1."/>
      <w:lvlJc w:val="right"/>
      <w:pPr>
        <w:ind w:left="720" w:hanging="360"/>
      </w:pPr>
      <w:rPr>
        <w:rFonts w:hint="default"/>
        <w:b/>
        <w:i w:val="0"/>
        <w:color w:val="auto"/>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14E1B97"/>
    <w:multiLevelType w:val="hybridMultilevel"/>
    <w:tmpl w:val="6532C7A2"/>
    <w:lvl w:ilvl="0" w:tplc="3CD644E8">
      <w:start w:val="1"/>
      <w:numFmt w:val="decimal"/>
      <w:lvlText w:val="%1."/>
      <w:lvlJc w:val="left"/>
      <w:pPr>
        <w:ind w:left="720" w:hanging="360"/>
      </w:pPr>
      <w:rPr>
        <w:rFonts w:ascii="Times New Roman" w:hAnsi="Times New Roman" w:hint="default"/>
        <w:b/>
        <w:i w:val="0"/>
        <w:color w:val="auto"/>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9D4198E"/>
    <w:multiLevelType w:val="multilevel"/>
    <w:tmpl w:val="EB20C78E"/>
    <w:lvl w:ilvl="0">
      <w:start w:val="1"/>
      <w:numFmt w:val="decimal"/>
      <w:lvlText w:val="%1."/>
      <w:lvlJc w:val="right"/>
      <w:pPr>
        <w:ind w:left="720" w:hanging="360"/>
      </w:pPr>
      <w:rPr>
        <w:rFonts w:hint="default"/>
        <w:b/>
        <w:i w:val="0"/>
        <w:color w:val="auto"/>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A195F40"/>
    <w:multiLevelType w:val="hybridMultilevel"/>
    <w:tmpl w:val="E9C238DC"/>
    <w:lvl w:ilvl="0" w:tplc="3CD644E8">
      <w:start w:val="1"/>
      <w:numFmt w:val="decimal"/>
      <w:lvlText w:val="%1."/>
      <w:lvlJc w:val="left"/>
      <w:pPr>
        <w:ind w:left="720" w:hanging="360"/>
      </w:pPr>
      <w:rPr>
        <w:rFonts w:ascii="Times New Roman" w:hAnsi="Times New Roman" w:hint="default"/>
        <w:b/>
        <w:i w:val="0"/>
        <w:color w:val="auto"/>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B147EB9"/>
    <w:multiLevelType w:val="hybridMultilevel"/>
    <w:tmpl w:val="B9DA693E"/>
    <w:lvl w:ilvl="0" w:tplc="4A9CD010">
      <w:start w:val="1"/>
      <w:numFmt w:val="decimal"/>
      <w:lvlText w:val="%1."/>
      <w:lvlJc w:val="righ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1FD307E9"/>
    <w:multiLevelType w:val="hybridMultilevel"/>
    <w:tmpl w:val="A8728604"/>
    <w:lvl w:ilvl="0" w:tplc="0EA8A3C2">
      <w:numFmt w:val="bullet"/>
      <w:lvlText w:val="-"/>
      <w:lvlJc w:val="left"/>
      <w:pPr>
        <w:ind w:left="1080" w:hanging="360"/>
      </w:pPr>
      <w:rPr>
        <w:rFonts w:ascii="Times New Roman" w:eastAsia="Times New Roman" w:hAnsi="Times New Roman" w:cs="Times New Roman" w:hint="default"/>
      </w:rPr>
    </w:lvl>
    <w:lvl w:ilvl="1" w:tplc="EA8CBF22">
      <w:start w:val="8"/>
      <w:numFmt w:val="bullet"/>
      <w:lvlText w:val="·"/>
      <w:lvlJc w:val="left"/>
      <w:pPr>
        <w:ind w:left="1995" w:hanging="555"/>
      </w:pPr>
      <w:rPr>
        <w:rFonts w:ascii="Calibri" w:eastAsia="Times New Roman" w:hAnsi="Calibri" w:cs="Calibri" w:hint="default"/>
        <w:sz w:val="24"/>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1" w15:restartNumberingAfterBreak="0">
    <w:nsid w:val="22CE6E54"/>
    <w:multiLevelType w:val="hybridMultilevel"/>
    <w:tmpl w:val="97FE917E"/>
    <w:lvl w:ilvl="0" w:tplc="4A9CD010">
      <w:start w:val="1"/>
      <w:numFmt w:val="decimal"/>
      <w:lvlText w:val="%1."/>
      <w:lvlJc w:val="right"/>
      <w:pPr>
        <w:ind w:left="720" w:hanging="360"/>
      </w:pPr>
      <w:rPr>
        <w:rFonts w:hint="default"/>
        <w:b/>
        <w:i w:val="0"/>
        <w:color w:val="auto"/>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3181671"/>
    <w:multiLevelType w:val="hybridMultilevel"/>
    <w:tmpl w:val="2780E6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37E589D"/>
    <w:multiLevelType w:val="hybridMultilevel"/>
    <w:tmpl w:val="8B2205AA"/>
    <w:lvl w:ilvl="0" w:tplc="29A867AC">
      <w:start w:val="1"/>
      <w:numFmt w:val="bullet"/>
      <w:lvlText w:val="-"/>
      <w:lvlJc w:val="left"/>
      <w:pPr>
        <w:ind w:left="720" w:hanging="360"/>
      </w:pPr>
      <w:rPr>
        <w:rFonts w:ascii="Source Sans Pro ExtraLight" w:hAnsi="Source Sans Pro ExtraLight"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5671AF7"/>
    <w:multiLevelType w:val="hybridMultilevel"/>
    <w:tmpl w:val="04CECF32"/>
    <w:lvl w:ilvl="0" w:tplc="4A9CD010">
      <w:start w:val="1"/>
      <w:numFmt w:val="decimal"/>
      <w:lvlText w:val="%1."/>
      <w:lvlJc w:val="righ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5" w15:restartNumberingAfterBreak="0">
    <w:nsid w:val="26F120A1"/>
    <w:multiLevelType w:val="hybridMultilevel"/>
    <w:tmpl w:val="04CECF32"/>
    <w:lvl w:ilvl="0" w:tplc="4A9CD010">
      <w:start w:val="1"/>
      <w:numFmt w:val="decimal"/>
      <w:lvlText w:val="%1."/>
      <w:lvlJc w:val="righ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6" w15:restartNumberingAfterBreak="0">
    <w:nsid w:val="2ABF145D"/>
    <w:multiLevelType w:val="hybridMultilevel"/>
    <w:tmpl w:val="A4E2261A"/>
    <w:lvl w:ilvl="0" w:tplc="4A9CD010">
      <w:start w:val="1"/>
      <w:numFmt w:val="decimal"/>
      <w:lvlText w:val="%1."/>
      <w:lvlJc w:val="righ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2BAD43C3"/>
    <w:multiLevelType w:val="hybridMultilevel"/>
    <w:tmpl w:val="87707C32"/>
    <w:lvl w:ilvl="0" w:tplc="3CD644E8">
      <w:start w:val="1"/>
      <w:numFmt w:val="decimal"/>
      <w:lvlText w:val="%1."/>
      <w:lvlJc w:val="left"/>
      <w:pPr>
        <w:ind w:left="720" w:hanging="360"/>
      </w:pPr>
      <w:rPr>
        <w:rFonts w:ascii="Times New Roman" w:hAnsi="Times New Roman" w:hint="default"/>
        <w:b/>
        <w:i w:val="0"/>
        <w:color w:val="auto"/>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2FD77953"/>
    <w:multiLevelType w:val="hybridMultilevel"/>
    <w:tmpl w:val="409ADB78"/>
    <w:lvl w:ilvl="0" w:tplc="3CD644E8">
      <w:start w:val="1"/>
      <w:numFmt w:val="decimal"/>
      <w:lvlText w:val="%1."/>
      <w:lvlJc w:val="left"/>
      <w:pPr>
        <w:ind w:left="720" w:hanging="360"/>
      </w:pPr>
      <w:rPr>
        <w:rFonts w:ascii="Times New Roman" w:hAnsi="Times New Roman" w:hint="default"/>
        <w:b/>
        <w:i w:val="0"/>
        <w:color w:val="auto"/>
        <w:sz w:val="24"/>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308F207F"/>
    <w:multiLevelType w:val="hybridMultilevel"/>
    <w:tmpl w:val="9F04FEC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3A905BFF"/>
    <w:multiLevelType w:val="hybridMultilevel"/>
    <w:tmpl w:val="944E1506"/>
    <w:lvl w:ilvl="0" w:tplc="0408000F">
      <w:start w:val="4"/>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3E1F77D1"/>
    <w:multiLevelType w:val="hybridMultilevel"/>
    <w:tmpl w:val="BA18BE86"/>
    <w:lvl w:ilvl="0" w:tplc="0408000F">
      <w:start w:val="1"/>
      <w:numFmt w:val="decimal"/>
      <w:lvlText w:val="%1."/>
      <w:lvlJc w:val="left"/>
      <w:pPr>
        <w:ind w:left="644"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47A974C4"/>
    <w:multiLevelType w:val="hybridMultilevel"/>
    <w:tmpl w:val="A4E2261A"/>
    <w:lvl w:ilvl="0" w:tplc="4A9CD010">
      <w:start w:val="1"/>
      <w:numFmt w:val="decimal"/>
      <w:lvlText w:val="%1."/>
      <w:lvlJc w:val="righ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4FDB41A1"/>
    <w:multiLevelType w:val="hybridMultilevel"/>
    <w:tmpl w:val="EBA80BA8"/>
    <w:lvl w:ilvl="0" w:tplc="6F269602">
      <w:start w:val="1"/>
      <w:numFmt w:val="decimal"/>
      <w:lvlText w:val="%1."/>
      <w:lvlJc w:val="left"/>
      <w:pPr>
        <w:ind w:left="720" w:hanging="360"/>
      </w:pPr>
      <w:rPr>
        <w:rFonts w:ascii="Times New Roman" w:hAnsi="Times New Roman" w:hint="default"/>
        <w:b w:val="0"/>
        <w:i w:val="0"/>
        <w:color w:val="auto"/>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52BC34A0"/>
    <w:multiLevelType w:val="hybridMultilevel"/>
    <w:tmpl w:val="31A051AC"/>
    <w:lvl w:ilvl="0" w:tplc="3CD644E8">
      <w:start w:val="1"/>
      <w:numFmt w:val="decimal"/>
      <w:lvlText w:val="%1."/>
      <w:lvlJc w:val="left"/>
      <w:pPr>
        <w:ind w:left="720" w:hanging="360"/>
      </w:pPr>
      <w:rPr>
        <w:rFonts w:ascii="Times New Roman" w:hAnsi="Times New Roman" w:hint="default"/>
        <w:b/>
        <w:i w:val="0"/>
        <w:color w:val="auto"/>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52DD35E2"/>
    <w:multiLevelType w:val="hybridMultilevel"/>
    <w:tmpl w:val="B10C9B8E"/>
    <w:lvl w:ilvl="0" w:tplc="04080017">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56293BD8"/>
    <w:multiLevelType w:val="hybridMultilevel"/>
    <w:tmpl w:val="09AA0586"/>
    <w:lvl w:ilvl="0" w:tplc="4A9CD010">
      <w:start w:val="1"/>
      <w:numFmt w:val="decimal"/>
      <w:lvlText w:val="%1."/>
      <w:lvlJc w:val="right"/>
      <w:pPr>
        <w:ind w:left="720" w:hanging="360"/>
      </w:pPr>
      <w:rPr>
        <w:rFonts w:hint="default"/>
        <w:b/>
        <w:i w:val="0"/>
        <w:color w:val="auto"/>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58F45DBA"/>
    <w:multiLevelType w:val="hybridMultilevel"/>
    <w:tmpl w:val="E002452C"/>
    <w:lvl w:ilvl="0" w:tplc="3CD644E8">
      <w:start w:val="1"/>
      <w:numFmt w:val="decimal"/>
      <w:lvlText w:val="%1."/>
      <w:lvlJc w:val="left"/>
      <w:pPr>
        <w:ind w:left="720" w:hanging="360"/>
      </w:pPr>
      <w:rPr>
        <w:rFonts w:ascii="Times New Roman" w:hAnsi="Times New Roman" w:hint="default"/>
        <w:b/>
        <w:i w:val="0"/>
        <w:color w:val="auto"/>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5D74665D"/>
    <w:multiLevelType w:val="hybridMultilevel"/>
    <w:tmpl w:val="709215D0"/>
    <w:lvl w:ilvl="0" w:tplc="4C747696">
      <w:start w:val="1"/>
      <w:numFmt w:val="decimal"/>
      <w:lvlText w:val="%1."/>
      <w:lvlJc w:val="right"/>
      <w:pPr>
        <w:ind w:left="108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5F3831EB"/>
    <w:multiLevelType w:val="hybridMultilevel"/>
    <w:tmpl w:val="13D88D1E"/>
    <w:lvl w:ilvl="0" w:tplc="FE2C6AE4">
      <w:start w:val="1"/>
      <w:numFmt w:val="decimal"/>
      <w:lvlText w:val="%1."/>
      <w:lvlJc w:val="left"/>
      <w:pPr>
        <w:ind w:left="720" w:hanging="360"/>
      </w:pPr>
      <w:rPr>
        <w:rFonts w:hint="default"/>
        <w:color w:val="auto"/>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62A071F5"/>
    <w:multiLevelType w:val="hybridMultilevel"/>
    <w:tmpl w:val="409ADB78"/>
    <w:lvl w:ilvl="0" w:tplc="3CD644E8">
      <w:start w:val="1"/>
      <w:numFmt w:val="decimal"/>
      <w:lvlText w:val="%1."/>
      <w:lvlJc w:val="left"/>
      <w:pPr>
        <w:ind w:left="720" w:hanging="360"/>
      </w:pPr>
      <w:rPr>
        <w:rFonts w:ascii="Times New Roman" w:hAnsi="Times New Roman" w:hint="default"/>
        <w:b/>
        <w:i w:val="0"/>
        <w:color w:val="auto"/>
        <w:sz w:val="24"/>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62D12BDA"/>
    <w:multiLevelType w:val="hybridMultilevel"/>
    <w:tmpl w:val="C37849BA"/>
    <w:lvl w:ilvl="0" w:tplc="3CD644E8">
      <w:start w:val="1"/>
      <w:numFmt w:val="decimal"/>
      <w:lvlText w:val="%1."/>
      <w:lvlJc w:val="left"/>
      <w:pPr>
        <w:ind w:left="720" w:hanging="360"/>
      </w:pPr>
      <w:rPr>
        <w:rFonts w:ascii="Times New Roman" w:hAnsi="Times New Roman" w:hint="default"/>
        <w:b/>
        <w:i w:val="0"/>
        <w:color w:val="auto"/>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63126CD7"/>
    <w:multiLevelType w:val="hybridMultilevel"/>
    <w:tmpl w:val="9E1AC166"/>
    <w:lvl w:ilvl="0" w:tplc="3CD644E8">
      <w:start w:val="1"/>
      <w:numFmt w:val="decimal"/>
      <w:lvlText w:val="%1."/>
      <w:lvlJc w:val="left"/>
      <w:pPr>
        <w:ind w:left="720" w:hanging="360"/>
      </w:pPr>
      <w:rPr>
        <w:rFonts w:ascii="Times New Roman" w:hAnsi="Times New Roman" w:hint="default"/>
        <w:b/>
        <w:i w:val="0"/>
        <w:color w:val="auto"/>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63B142E6"/>
    <w:multiLevelType w:val="hybridMultilevel"/>
    <w:tmpl w:val="BA18BE86"/>
    <w:lvl w:ilvl="0" w:tplc="0408000F">
      <w:start w:val="1"/>
      <w:numFmt w:val="decimal"/>
      <w:lvlText w:val="%1."/>
      <w:lvlJc w:val="left"/>
      <w:pPr>
        <w:ind w:left="644"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691D5252"/>
    <w:multiLevelType w:val="hybridMultilevel"/>
    <w:tmpl w:val="F0768A80"/>
    <w:lvl w:ilvl="0" w:tplc="C29431E8">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6AC71E93"/>
    <w:multiLevelType w:val="hybridMultilevel"/>
    <w:tmpl w:val="6E9CB4D0"/>
    <w:lvl w:ilvl="0" w:tplc="E402C36A">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6" w15:restartNumberingAfterBreak="0">
    <w:nsid w:val="6B2713B7"/>
    <w:multiLevelType w:val="hybridMultilevel"/>
    <w:tmpl w:val="0990208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6C8E58B4"/>
    <w:multiLevelType w:val="hybridMultilevel"/>
    <w:tmpl w:val="69DEE290"/>
    <w:lvl w:ilvl="0" w:tplc="4A9CD010">
      <w:start w:val="1"/>
      <w:numFmt w:val="decimal"/>
      <w:lvlText w:val="%1."/>
      <w:lvlJc w:val="right"/>
      <w:pPr>
        <w:ind w:left="720" w:hanging="360"/>
      </w:pPr>
      <w:rPr>
        <w:rFonts w:hint="default"/>
        <w:b/>
        <w:i w:val="0"/>
        <w:color w:val="auto"/>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15:restartNumberingAfterBreak="0">
    <w:nsid w:val="71673F12"/>
    <w:multiLevelType w:val="hybridMultilevel"/>
    <w:tmpl w:val="D3981932"/>
    <w:lvl w:ilvl="0" w:tplc="04080017">
      <w:start w:val="1"/>
      <w:numFmt w:val="lowerLetter"/>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74790CA1"/>
    <w:multiLevelType w:val="hybridMultilevel"/>
    <w:tmpl w:val="44027BA6"/>
    <w:lvl w:ilvl="0" w:tplc="0D803BAA">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0" w15:restartNumberingAfterBreak="0">
    <w:nsid w:val="7A78262D"/>
    <w:multiLevelType w:val="hybridMultilevel"/>
    <w:tmpl w:val="C37849BA"/>
    <w:lvl w:ilvl="0" w:tplc="3CD644E8">
      <w:start w:val="1"/>
      <w:numFmt w:val="decimal"/>
      <w:lvlText w:val="%1."/>
      <w:lvlJc w:val="left"/>
      <w:pPr>
        <w:ind w:left="720" w:hanging="360"/>
      </w:pPr>
      <w:rPr>
        <w:rFonts w:ascii="Times New Roman" w:hAnsi="Times New Roman" w:hint="default"/>
        <w:b/>
        <w:i w:val="0"/>
        <w:color w:val="auto"/>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15:restartNumberingAfterBreak="0">
    <w:nsid w:val="7D4A659D"/>
    <w:multiLevelType w:val="hybridMultilevel"/>
    <w:tmpl w:val="18862FD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2"/>
  </w:num>
  <w:num w:numId="2">
    <w:abstractNumId w:val="27"/>
  </w:num>
  <w:num w:numId="3">
    <w:abstractNumId w:val="10"/>
  </w:num>
  <w:num w:numId="4">
    <w:abstractNumId w:val="13"/>
  </w:num>
  <w:num w:numId="5">
    <w:abstractNumId w:val="29"/>
  </w:num>
  <w:num w:numId="6">
    <w:abstractNumId w:val="41"/>
  </w:num>
  <w:num w:numId="7">
    <w:abstractNumId w:val="36"/>
  </w:num>
  <w:num w:numId="8">
    <w:abstractNumId w:val="8"/>
  </w:num>
  <w:num w:numId="9">
    <w:abstractNumId w:val="19"/>
  </w:num>
  <w:num w:numId="10">
    <w:abstractNumId w:val="21"/>
  </w:num>
  <w:num w:numId="11">
    <w:abstractNumId w:val="33"/>
  </w:num>
  <w:num w:numId="12">
    <w:abstractNumId w:val="6"/>
  </w:num>
  <w:num w:numId="13">
    <w:abstractNumId w:val="40"/>
  </w:num>
  <w:num w:numId="14">
    <w:abstractNumId w:val="23"/>
  </w:num>
  <w:num w:numId="15">
    <w:abstractNumId w:val="4"/>
  </w:num>
  <w:num w:numId="1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num>
  <w:num w:numId="19">
    <w:abstractNumId w:val="34"/>
  </w:num>
  <w:num w:numId="20">
    <w:abstractNumId w:val="38"/>
  </w:num>
  <w:num w:numId="21">
    <w:abstractNumId w:val="25"/>
  </w:num>
  <w:num w:numId="22">
    <w:abstractNumId w:val="31"/>
  </w:num>
  <w:num w:numId="23">
    <w:abstractNumId w:val="17"/>
  </w:num>
  <w:num w:numId="24">
    <w:abstractNumId w:val="24"/>
  </w:num>
  <w:num w:numId="25">
    <w:abstractNumId w:val="26"/>
  </w:num>
  <w:num w:numId="26">
    <w:abstractNumId w:val="37"/>
  </w:num>
  <w:num w:numId="27">
    <w:abstractNumId w:val="14"/>
  </w:num>
  <w:num w:numId="28">
    <w:abstractNumId w:val="11"/>
  </w:num>
  <w:num w:numId="29">
    <w:abstractNumId w:val="15"/>
  </w:num>
  <w:num w:numId="30">
    <w:abstractNumId w:val="5"/>
  </w:num>
  <w:num w:numId="31">
    <w:abstractNumId w:val="1"/>
  </w:num>
  <w:num w:numId="32">
    <w:abstractNumId w:val="7"/>
  </w:num>
  <w:num w:numId="33">
    <w:abstractNumId w:val="9"/>
  </w:num>
  <w:num w:numId="34">
    <w:abstractNumId w:val="16"/>
  </w:num>
  <w:num w:numId="35">
    <w:abstractNumId w:val="22"/>
  </w:num>
  <w:num w:numId="36">
    <w:abstractNumId w:val="3"/>
  </w:num>
  <w:num w:numId="37">
    <w:abstractNumId w:val="30"/>
  </w:num>
  <w:num w:numId="38">
    <w:abstractNumId w:val="18"/>
  </w:num>
  <w:num w:numId="39">
    <w:abstractNumId w:val="28"/>
  </w:num>
  <w:num w:numId="40">
    <w:abstractNumId w:val="2"/>
  </w:num>
  <w:num w:numId="41">
    <w:abstractNumId w:val="3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343"/>
    <w:rsid w:val="00023026"/>
    <w:rsid w:val="0002799B"/>
    <w:rsid w:val="000461A1"/>
    <w:rsid w:val="00072776"/>
    <w:rsid w:val="000819FB"/>
    <w:rsid w:val="00084CF7"/>
    <w:rsid w:val="00096AB6"/>
    <w:rsid w:val="00117AA9"/>
    <w:rsid w:val="00126809"/>
    <w:rsid w:val="00137E66"/>
    <w:rsid w:val="0016356D"/>
    <w:rsid w:val="001723D0"/>
    <w:rsid w:val="00180F82"/>
    <w:rsid w:val="001C0E0E"/>
    <w:rsid w:val="001D735D"/>
    <w:rsid w:val="001E1C45"/>
    <w:rsid w:val="001F0D98"/>
    <w:rsid w:val="002018A7"/>
    <w:rsid w:val="00230293"/>
    <w:rsid w:val="00233991"/>
    <w:rsid w:val="00234044"/>
    <w:rsid w:val="00235123"/>
    <w:rsid w:val="0023739D"/>
    <w:rsid w:val="00242719"/>
    <w:rsid w:val="002672D4"/>
    <w:rsid w:val="00270B9C"/>
    <w:rsid w:val="002C64F8"/>
    <w:rsid w:val="002E5B44"/>
    <w:rsid w:val="00307DAE"/>
    <w:rsid w:val="003838AE"/>
    <w:rsid w:val="003B6CEE"/>
    <w:rsid w:val="003C1F43"/>
    <w:rsid w:val="003D4C36"/>
    <w:rsid w:val="003E6FC8"/>
    <w:rsid w:val="003F5C3E"/>
    <w:rsid w:val="00400222"/>
    <w:rsid w:val="004061A3"/>
    <w:rsid w:val="004229DD"/>
    <w:rsid w:val="00422C4B"/>
    <w:rsid w:val="00425F02"/>
    <w:rsid w:val="00431E35"/>
    <w:rsid w:val="00465251"/>
    <w:rsid w:val="0046683F"/>
    <w:rsid w:val="00473526"/>
    <w:rsid w:val="00486C14"/>
    <w:rsid w:val="004F7580"/>
    <w:rsid w:val="00502CE2"/>
    <w:rsid w:val="00504DC4"/>
    <w:rsid w:val="00531BC3"/>
    <w:rsid w:val="005362B6"/>
    <w:rsid w:val="00551C26"/>
    <w:rsid w:val="00561343"/>
    <w:rsid w:val="005A0881"/>
    <w:rsid w:val="005A5132"/>
    <w:rsid w:val="005C75ED"/>
    <w:rsid w:val="005D10D8"/>
    <w:rsid w:val="005D7B8E"/>
    <w:rsid w:val="005E6BE3"/>
    <w:rsid w:val="005F1621"/>
    <w:rsid w:val="005F25E5"/>
    <w:rsid w:val="00601539"/>
    <w:rsid w:val="00611E74"/>
    <w:rsid w:val="00641763"/>
    <w:rsid w:val="006428DE"/>
    <w:rsid w:val="00674B92"/>
    <w:rsid w:val="00684C58"/>
    <w:rsid w:val="006A06A2"/>
    <w:rsid w:val="006B3B39"/>
    <w:rsid w:val="00705A32"/>
    <w:rsid w:val="00707B83"/>
    <w:rsid w:val="007122B6"/>
    <w:rsid w:val="007258CF"/>
    <w:rsid w:val="00742486"/>
    <w:rsid w:val="00743433"/>
    <w:rsid w:val="00757610"/>
    <w:rsid w:val="007978DD"/>
    <w:rsid w:val="007A4676"/>
    <w:rsid w:val="007B7CCB"/>
    <w:rsid w:val="007E3FD3"/>
    <w:rsid w:val="008006E2"/>
    <w:rsid w:val="0080398D"/>
    <w:rsid w:val="00814A58"/>
    <w:rsid w:val="00821A16"/>
    <w:rsid w:val="008538CD"/>
    <w:rsid w:val="008869E3"/>
    <w:rsid w:val="008B04E8"/>
    <w:rsid w:val="008B247C"/>
    <w:rsid w:val="008B2E44"/>
    <w:rsid w:val="008D706A"/>
    <w:rsid w:val="008E1FAF"/>
    <w:rsid w:val="008E3563"/>
    <w:rsid w:val="008E4FD0"/>
    <w:rsid w:val="008F1050"/>
    <w:rsid w:val="008F52CC"/>
    <w:rsid w:val="00930B8C"/>
    <w:rsid w:val="00930E85"/>
    <w:rsid w:val="009756A4"/>
    <w:rsid w:val="00980F33"/>
    <w:rsid w:val="009A1BDC"/>
    <w:rsid w:val="009A5B90"/>
    <w:rsid w:val="009C15A1"/>
    <w:rsid w:val="009E3435"/>
    <w:rsid w:val="009E38E8"/>
    <w:rsid w:val="009F1E4F"/>
    <w:rsid w:val="00A01003"/>
    <w:rsid w:val="00A15521"/>
    <w:rsid w:val="00A169EF"/>
    <w:rsid w:val="00A16CAD"/>
    <w:rsid w:val="00A264A7"/>
    <w:rsid w:val="00A41F67"/>
    <w:rsid w:val="00A5625C"/>
    <w:rsid w:val="00A60A4B"/>
    <w:rsid w:val="00A65D5A"/>
    <w:rsid w:val="00A67A7A"/>
    <w:rsid w:val="00AD051C"/>
    <w:rsid w:val="00AD2D28"/>
    <w:rsid w:val="00AD3770"/>
    <w:rsid w:val="00AF2701"/>
    <w:rsid w:val="00AF77D9"/>
    <w:rsid w:val="00B13118"/>
    <w:rsid w:val="00B27EE7"/>
    <w:rsid w:val="00B34A17"/>
    <w:rsid w:val="00B37463"/>
    <w:rsid w:val="00B375BE"/>
    <w:rsid w:val="00B42694"/>
    <w:rsid w:val="00B4668B"/>
    <w:rsid w:val="00B66A27"/>
    <w:rsid w:val="00B77F34"/>
    <w:rsid w:val="00B81532"/>
    <w:rsid w:val="00B82762"/>
    <w:rsid w:val="00B941A8"/>
    <w:rsid w:val="00BA1BCC"/>
    <w:rsid w:val="00BB431D"/>
    <w:rsid w:val="00BC229B"/>
    <w:rsid w:val="00BF3BA4"/>
    <w:rsid w:val="00C22480"/>
    <w:rsid w:val="00C2597A"/>
    <w:rsid w:val="00C25E7F"/>
    <w:rsid w:val="00C46E63"/>
    <w:rsid w:val="00C55458"/>
    <w:rsid w:val="00C706BF"/>
    <w:rsid w:val="00C7423B"/>
    <w:rsid w:val="00C830A7"/>
    <w:rsid w:val="00CA1D99"/>
    <w:rsid w:val="00CF6B0E"/>
    <w:rsid w:val="00D134AB"/>
    <w:rsid w:val="00D268FF"/>
    <w:rsid w:val="00D31035"/>
    <w:rsid w:val="00D31C19"/>
    <w:rsid w:val="00D32806"/>
    <w:rsid w:val="00D33052"/>
    <w:rsid w:val="00D33EC1"/>
    <w:rsid w:val="00D36E61"/>
    <w:rsid w:val="00D43CEE"/>
    <w:rsid w:val="00D73317"/>
    <w:rsid w:val="00D75C86"/>
    <w:rsid w:val="00D82C7F"/>
    <w:rsid w:val="00D8423F"/>
    <w:rsid w:val="00DA36B2"/>
    <w:rsid w:val="00DA39DC"/>
    <w:rsid w:val="00DB3A1C"/>
    <w:rsid w:val="00DE32D9"/>
    <w:rsid w:val="00E0749D"/>
    <w:rsid w:val="00E20594"/>
    <w:rsid w:val="00E23064"/>
    <w:rsid w:val="00E77403"/>
    <w:rsid w:val="00E938CB"/>
    <w:rsid w:val="00E93A3E"/>
    <w:rsid w:val="00EB6003"/>
    <w:rsid w:val="00EB74CD"/>
    <w:rsid w:val="00ED49DC"/>
    <w:rsid w:val="00EF4D41"/>
    <w:rsid w:val="00F226E0"/>
    <w:rsid w:val="00F352A0"/>
    <w:rsid w:val="00F526FC"/>
    <w:rsid w:val="00F55A5F"/>
    <w:rsid w:val="00F65DD2"/>
    <w:rsid w:val="00F66FC6"/>
    <w:rsid w:val="00F7541F"/>
    <w:rsid w:val="00F93AD1"/>
    <w:rsid w:val="00FC5BC0"/>
    <w:rsid w:val="00FD44F1"/>
    <w:rsid w:val="00FE55EE"/>
    <w:rsid w:val="00FF5C9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844066-AA7B-4CC0-BCA2-EC5202771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1343"/>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uiPriority w:val="9"/>
    <w:qFormat/>
    <w:rsid w:val="008006E2"/>
    <w:pPr>
      <w:keepNext/>
      <w:spacing w:before="240" w:after="60"/>
      <w:outlineLvl w:val="0"/>
    </w:pPr>
    <w:rPr>
      <w:rFonts w:ascii="Calibri Light" w:hAnsi="Calibri Light"/>
      <w:b/>
      <w:bCs/>
      <w:kern w:val="32"/>
      <w:sz w:val="32"/>
      <w:szCs w:val="32"/>
    </w:rPr>
  </w:style>
  <w:style w:type="paragraph" w:styleId="2">
    <w:name w:val="heading 2"/>
    <w:basedOn w:val="a"/>
    <w:next w:val="a"/>
    <w:link w:val="2Char"/>
    <w:uiPriority w:val="9"/>
    <w:unhideWhenUsed/>
    <w:qFormat/>
    <w:rsid w:val="008006E2"/>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Char"/>
    <w:unhideWhenUsed/>
    <w:qFormat/>
    <w:rsid w:val="009F1E4F"/>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61343"/>
    <w:rPr>
      <w:b/>
      <w:bCs/>
    </w:rPr>
  </w:style>
  <w:style w:type="paragraph" w:styleId="a4">
    <w:name w:val="List Paragraph"/>
    <w:aliases w:val="List Paragraph1,List Paragraph11"/>
    <w:basedOn w:val="a"/>
    <w:link w:val="Char"/>
    <w:uiPriority w:val="34"/>
    <w:qFormat/>
    <w:rsid w:val="00561343"/>
    <w:pPr>
      <w:ind w:left="720"/>
      <w:contextualSpacing/>
    </w:pPr>
  </w:style>
  <w:style w:type="character" w:styleId="-">
    <w:name w:val="Hyperlink"/>
    <w:basedOn w:val="a0"/>
    <w:uiPriority w:val="99"/>
    <w:unhideWhenUsed/>
    <w:rsid w:val="00561343"/>
    <w:rPr>
      <w:color w:val="0563C1" w:themeColor="hyperlink"/>
      <w:u w:val="single"/>
    </w:rPr>
  </w:style>
  <w:style w:type="character" w:customStyle="1" w:styleId="1Char">
    <w:name w:val="Επικεφαλίδα 1 Char"/>
    <w:basedOn w:val="a0"/>
    <w:link w:val="1"/>
    <w:uiPriority w:val="9"/>
    <w:qFormat/>
    <w:rsid w:val="008006E2"/>
    <w:rPr>
      <w:rFonts w:ascii="Calibri Light" w:eastAsia="Times New Roman" w:hAnsi="Calibri Light" w:cs="Times New Roman"/>
      <w:b/>
      <w:bCs/>
      <w:kern w:val="32"/>
      <w:sz w:val="32"/>
      <w:szCs w:val="32"/>
      <w:lang w:eastAsia="el-GR"/>
    </w:rPr>
  </w:style>
  <w:style w:type="character" w:customStyle="1" w:styleId="2Char">
    <w:name w:val="Επικεφαλίδα 2 Char"/>
    <w:basedOn w:val="a0"/>
    <w:link w:val="2"/>
    <w:uiPriority w:val="9"/>
    <w:qFormat/>
    <w:rsid w:val="008006E2"/>
    <w:rPr>
      <w:rFonts w:asciiTheme="majorHAnsi" w:eastAsiaTheme="majorEastAsia" w:hAnsiTheme="majorHAnsi" w:cstheme="majorBidi"/>
      <w:b/>
      <w:bCs/>
      <w:color w:val="5B9BD5" w:themeColor="accent1"/>
      <w:sz w:val="26"/>
      <w:szCs w:val="26"/>
      <w:lang w:eastAsia="el-GR"/>
    </w:rPr>
  </w:style>
  <w:style w:type="character" w:customStyle="1" w:styleId="outputextstyle">
    <w:name w:val="outputext_style"/>
    <w:basedOn w:val="a0"/>
    <w:rsid w:val="008006E2"/>
  </w:style>
  <w:style w:type="paragraph" w:styleId="a5">
    <w:name w:val="header"/>
    <w:basedOn w:val="a"/>
    <w:link w:val="Char0"/>
    <w:uiPriority w:val="99"/>
    <w:unhideWhenUsed/>
    <w:rsid w:val="008006E2"/>
    <w:pPr>
      <w:tabs>
        <w:tab w:val="center" w:pos="4153"/>
        <w:tab w:val="right" w:pos="8306"/>
      </w:tabs>
    </w:pPr>
  </w:style>
  <w:style w:type="character" w:customStyle="1" w:styleId="Char0">
    <w:name w:val="Κεφαλίδα Char"/>
    <w:basedOn w:val="a0"/>
    <w:link w:val="a5"/>
    <w:uiPriority w:val="99"/>
    <w:qFormat/>
    <w:rsid w:val="008006E2"/>
    <w:rPr>
      <w:rFonts w:ascii="Times New Roman" w:eastAsia="Times New Roman" w:hAnsi="Times New Roman" w:cs="Times New Roman"/>
      <w:sz w:val="24"/>
      <w:szCs w:val="24"/>
      <w:lang w:eastAsia="el-GR"/>
    </w:rPr>
  </w:style>
  <w:style w:type="paragraph" w:styleId="a6">
    <w:name w:val="footer"/>
    <w:basedOn w:val="a"/>
    <w:link w:val="Char1"/>
    <w:uiPriority w:val="99"/>
    <w:unhideWhenUsed/>
    <w:rsid w:val="008006E2"/>
    <w:pPr>
      <w:tabs>
        <w:tab w:val="center" w:pos="4153"/>
        <w:tab w:val="right" w:pos="8306"/>
      </w:tabs>
    </w:pPr>
  </w:style>
  <w:style w:type="character" w:customStyle="1" w:styleId="Char1">
    <w:name w:val="Υποσέλιδο Char"/>
    <w:basedOn w:val="a0"/>
    <w:link w:val="a6"/>
    <w:uiPriority w:val="99"/>
    <w:qFormat/>
    <w:rsid w:val="008006E2"/>
    <w:rPr>
      <w:rFonts w:ascii="Times New Roman" w:eastAsia="Times New Roman" w:hAnsi="Times New Roman" w:cs="Times New Roman"/>
      <w:sz w:val="24"/>
      <w:szCs w:val="24"/>
      <w:lang w:eastAsia="el-GR"/>
    </w:rPr>
  </w:style>
  <w:style w:type="paragraph" w:styleId="a7">
    <w:name w:val="Body Text"/>
    <w:basedOn w:val="a"/>
    <w:link w:val="Char2"/>
    <w:uiPriority w:val="99"/>
    <w:unhideWhenUsed/>
    <w:rsid w:val="008006E2"/>
    <w:pPr>
      <w:spacing w:after="120" w:line="259" w:lineRule="auto"/>
    </w:pPr>
    <w:rPr>
      <w:rFonts w:ascii="Calibri" w:eastAsia="Calibri" w:hAnsi="Calibri"/>
      <w:sz w:val="22"/>
      <w:szCs w:val="22"/>
      <w:lang w:eastAsia="en-US"/>
    </w:rPr>
  </w:style>
  <w:style w:type="character" w:customStyle="1" w:styleId="Char2">
    <w:name w:val="Σώμα κειμένου Char"/>
    <w:basedOn w:val="a0"/>
    <w:link w:val="a7"/>
    <w:uiPriority w:val="99"/>
    <w:qFormat/>
    <w:rsid w:val="008006E2"/>
    <w:rPr>
      <w:rFonts w:ascii="Calibri" w:eastAsia="Calibri" w:hAnsi="Calibri" w:cs="Times New Roman"/>
    </w:rPr>
  </w:style>
  <w:style w:type="character" w:customStyle="1" w:styleId="3Char">
    <w:name w:val="Επικεφαλίδα 3 Char"/>
    <w:basedOn w:val="a0"/>
    <w:link w:val="3"/>
    <w:qFormat/>
    <w:rsid w:val="009F1E4F"/>
    <w:rPr>
      <w:rFonts w:asciiTheme="majorHAnsi" w:eastAsiaTheme="majorEastAsia" w:hAnsiTheme="majorHAnsi" w:cstheme="majorBidi"/>
      <w:color w:val="1F4D78" w:themeColor="accent1" w:themeShade="7F"/>
      <w:sz w:val="24"/>
      <w:szCs w:val="24"/>
      <w:lang w:eastAsia="el-GR"/>
    </w:rPr>
  </w:style>
  <w:style w:type="character" w:customStyle="1" w:styleId="a8">
    <w:name w:val="Σύνδεσμος διαδικτύου"/>
    <w:uiPriority w:val="99"/>
    <w:unhideWhenUsed/>
    <w:rsid w:val="009F1E4F"/>
    <w:rPr>
      <w:color w:val="0563C1"/>
      <w:u w:val="single"/>
    </w:rPr>
  </w:style>
  <w:style w:type="character" w:customStyle="1" w:styleId="Char3">
    <w:name w:val="Κείμενο σημείωσης τέλους Char"/>
    <w:basedOn w:val="a0"/>
    <w:link w:val="a9"/>
    <w:qFormat/>
    <w:rsid w:val="009F1E4F"/>
    <w:rPr>
      <w:rFonts w:ascii="Times New Roman" w:eastAsia="Times New Roman" w:hAnsi="Times New Roman" w:cs="Times New Roman"/>
      <w:sz w:val="24"/>
      <w:szCs w:val="24"/>
      <w:lang w:eastAsia="el-GR"/>
    </w:rPr>
  </w:style>
  <w:style w:type="character" w:customStyle="1" w:styleId="FontStyle26">
    <w:name w:val="Font Style26"/>
    <w:qFormat/>
    <w:rsid w:val="009F1E4F"/>
    <w:rPr>
      <w:rFonts w:ascii="Arial" w:hAnsi="Arial" w:cs="Arial"/>
      <w:b/>
      <w:bCs/>
      <w:sz w:val="24"/>
      <w:szCs w:val="24"/>
    </w:rPr>
  </w:style>
  <w:style w:type="character" w:customStyle="1" w:styleId="aa">
    <w:name w:val="Χαρακτήρες υποσημείωσης"/>
    <w:qFormat/>
    <w:rsid w:val="009F1E4F"/>
  </w:style>
  <w:style w:type="character" w:customStyle="1" w:styleId="ab">
    <w:name w:val="Σύμβολο υποσημείωσης"/>
    <w:qFormat/>
    <w:rsid w:val="009F1E4F"/>
    <w:rPr>
      <w:vertAlign w:val="superscript"/>
    </w:rPr>
  </w:style>
  <w:style w:type="character" w:customStyle="1" w:styleId="DeltaViewInsertion">
    <w:name w:val="DeltaView Insertion"/>
    <w:qFormat/>
    <w:rsid w:val="009F1E4F"/>
    <w:rPr>
      <w:b/>
      <w:i/>
      <w:spacing w:val="0"/>
      <w:lang w:val="el-GR"/>
    </w:rPr>
  </w:style>
  <w:style w:type="character" w:customStyle="1" w:styleId="NormalBoldChar">
    <w:name w:val="NormalBold Char"/>
    <w:qFormat/>
    <w:rsid w:val="009F1E4F"/>
    <w:rPr>
      <w:rFonts w:ascii="Times New Roman" w:eastAsia="Times New Roman" w:hAnsi="Times New Roman" w:cs="Times New Roman"/>
      <w:b/>
      <w:sz w:val="24"/>
      <w:lang w:val="el-GR"/>
    </w:rPr>
  </w:style>
  <w:style w:type="character" w:customStyle="1" w:styleId="ac">
    <w:name w:val="Αγκίστρωση σημειώσεων τέλους"/>
    <w:rsid w:val="009F1E4F"/>
    <w:rPr>
      <w:vertAlign w:val="superscript"/>
    </w:rPr>
  </w:style>
  <w:style w:type="character" w:customStyle="1" w:styleId="EndnoteCharacters">
    <w:name w:val="Endnote Characters"/>
    <w:qFormat/>
    <w:rsid w:val="009F1E4F"/>
    <w:rPr>
      <w:vertAlign w:val="superscript"/>
    </w:rPr>
  </w:style>
  <w:style w:type="character" w:customStyle="1" w:styleId="Char4">
    <w:name w:val="Κείμενο πλαισίου Char"/>
    <w:basedOn w:val="a0"/>
    <w:link w:val="ad"/>
    <w:uiPriority w:val="99"/>
    <w:semiHidden/>
    <w:qFormat/>
    <w:rsid w:val="009F1E4F"/>
    <w:rPr>
      <w:rFonts w:ascii="Times New Roman" w:eastAsia="Times New Roman" w:hAnsi="Times New Roman" w:cs="Times New Roman"/>
      <w:sz w:val="24"/>
      <w:szCs w:val="24"/>
      <w:lang w:eastAsia="el-GR"/>
    </w:rPr>
  </w:style>
  <w:style w:type="character" w:customStyle="1" w:styleId="Char5">
    <w:name w:val="Κείμενο σχολίου Char"/>
    <w:basedOn w:val="a0"/>
    <w:link w:val="ae"/>
    <w:uiPriority w:val="99"/>
    <w:semiHidden/>
    <w:qFormat/>
    <w:rsid w:val="009F1E4F"/>
    <w:rPr>
      <w:rFonts w:ascii="Tahoma" w:eastAsia="Times New Roman" w:hAnsi="Tahoma" w:cs="Times New Roman"/>
      <w:sz w:val="16"/>
      <w:szCs w:val="16"/>
      <w:lang w:eastAsia="el-GR"/>
    </w:rPr>
  </w:style>
  <w:style w:type="character" w:customStyle="1" w:styleId="content">
    <w:name w:val="content"/>
    <w:qFormat/>
    <w:rsid w:val="009F1E4F"/>
  </w:style>
  <w:style w:type="character" w:styleId="af">
    <w:name w:val="page number"/>
    <w:basedOn w:val="a0"/>
    <w:qFormat/>
    <w:rsid w:val="009F1E4F"/>
  </w:style>
  <w:style w:type="character" w:customStyle="1" w:styleId="Char10">
    <w:name w:val="Θέμα σχολίου Char1"/>
    <w:basedOn w:val="a0"/>
    <w:link w:val="af0"/>
    <w:uiPriority w:val="99"/>
    <w:semiHidden/>
    <w:qFormat/>
    <w:rsid w:val="009F1E4F"/>
    <w:rPr>
      <w:rFonts w:ascii="Times New Roman" w:eastAsia="Times New Roman" w:hAnsi="Times New Roman" w:cs="Times New Roman"/>
      <w:sz w:val="20"/>
      <w:szCs w:val="20"/>
      <w:lang w:eastAsia="el-GR"/>
    </w:rPr>
  </w:style>
  <w:style w:type="character" w:styleId="-0">
    <w:name w:val="FollowedHyperlink"/>
    <w:basedOn w:val="a0"/>
    <w:uiPriority w:val="99"/>
    <w:qFormat/>
    <w:rsid w:val="009F1E4F"/>
    <w:rPr>
      <w:color w:val="800080"/>
      <w:u w:val="single"/>
    </w:rPr>
  </w:style>
  <w:style w:type="character" w:styleId="af1">
    <w:name w:val="annotation reference"/>
    <w:basedOn w:val="a0"/>
    <w:uiPriority w:val="99"/>
    <w:semiHidden/>
    <w:qFormat/>
    <w:rsid w:val="009F1E4F"/>
    <w:rPr>
      <w:sz w:val="16"/>
      <w:szCs w:val="16"/>
    </w:rPr>
  </w:style>
  <w:style w:type="character" w:styleId="af2">
    <w:name w:val="Intense Reference"/>
    <w:uiPriority w:val="32"/>
    <w:qFormat/>
    <w:rsid w:val="009F1E4F"/>
    <w:rPr>
      <w:b/>
      <w:bCs/>
      <w:smallCaps/>
      <w:color w:val="C0504D"/>
      <w:spacing w:val="5"/>
      <w:u w:val="single"/>
    </w:rPr>
  </w:style>
  <w:style w:type="character" w:customStyle="1" w:styleId="Char6">
    <w:name w:val="Θέμα σχολίου Char"/>
    <w:basedOn w:val="Char10"/>
    <w:uiPriority w:val="99"/>
    <w:semiHidden/>
    <w:qFormat/>
    <w:rsid w:val="009F1E4F"/>
    <w:rPr>
      <w:rFonts w:ascii="Times New Roman" w:eastAsia="Times New Roman" w:hAnsi="Times New Roman" w:cs="Times New Roman"/>
      <w:b/>
      <w:bCs/>
      <w:sz w:val="20"/>
      <w:szCs w:val="20"/>
      <w:lang w:eastAsia="zh-CN"/>
    </w:rPr>
  </w:style>
  <w:style w:type="character" w:customStyle="1" w:styleId="ty-product-featurelabel">
    <w:name w:val="ty-product-feature__label"/>
    <w:qFormat/>
    <w:rsid w:val="009F1E4F"/>
  </w:style>
  <w:style w:type="character" w:customStyle="1" w:styleId="base">
    <w:name w:val="base"/>
    <w:qFormat/>
    <w:rsid w:val="009F1E4F"/>
  </w:style>
  <w:style w:type="character" w:customStyle="1" w:styleId="-HTMLChar">
    <w:name w:val="Προ-διαμορφωμένο HTML Char"/>
    <w:uiPriority w:val="99"/>
    <w:semiHidden/>
    <w:qFormat/>
    <w:rsid w:val="009F1E4F"/>
    <w:rPr>
      <w:rFonts w:ascii="Courier New" w:eastAsia="Times New Roman" w:hAnsi="Courier New" w:cs="Courier New"/>
      <w:sz w:val="20"/>
      <w:szCs w:val="20"/>
      <w:lang w:eastAsia="el-GR"/>
    </w:rPr>
  </w:style>
  <w:style w:type="character" w:customStyle="1" w:styleId="-HTMLChar1">
    <w:name w:val="Προ-διαμορφωμένο HTML Char1"/>
    <w:basedOn w:val="a0"/>
    <w:uiPriority w:val="99"/>
    <w:semiHidden/>
    <w:qFormat/>
    <w:rsid w:val="009F1E4F"/>
    <w:rPr>
      <w:rFonts w:ascii="Consolas" w:eastAsia="Times New Roman" w:hAnsi="Consolas" w:cs="Times New Roman"/>
      <w:sz w:val="20"/>
      <w:szCs w:val="20"/>
      <w:lang w:eastAsia="el-GR"/>
    </w:rPr>
  </w:style>
  <w:style w:type="character" w:customStyle="1" w:styleId="ListLabel1">
    <w:name w:val="ListLabel 1"/>
    <w:qFormat/>
    <w:rsid w:val="009F1E4F"/>
    <w:rPr>
      <w:rFonts w:cs="Courier New"/>
    </w:rPr>
  </w:style>
  <w:style w:type="character" w:customStyle="1" w:styleId="ListLabel2">
    <w:name w:val="ListLabel 2"/>
    <w:qFormat/>
    <w:rsid w:val="009F1E4F"/>
    <w:rPr>
      <w:rFonts w:cs="Courier New"/>
    </w:rPr>
  </w:style>
  <w:style w:type="character" w:customStyle="1" w:styleId="ListLabel3">
    <w:name w:val="ListLabel 3"/>
    <w:qFormat/>
    <w:rsid w:val="009F1E4F"/>
    <w:rPr>
      <w:rFonts w:cs="Courier New"/>
    </w:rPr>
  </w:style>
  <w:style w:type="character" w:customStyle="1" w:styleId="ListLabel4">
    <w:name w:val="ListLabel 4"/>
    <w:qFormat/>
    <w:rsid w:val="009F1E4F"/>
    <w:rPr>
      <w:rFonts w:cs="Courier New"/>
    </w:rPr>
  </w:style>
  <w:style w:type="character" w:customStyle="1" w:styleId="ListLabel5">
    <w:name w:val="ListLabel 5"/>
    <w:qFormat/>
    <w:rsid w:val="009F1E4F"/>
    <w:rPr>
      <w:rFonts w:cs="Courier New"/>
    </w:rPr>
  </w:style>
  <w:style w:type="character" w:customStyle="1" w:styleId="ListLabel6">
    <w:name w:val="ListLabel 6"/>
    <w:qFormat/>
    <w:rsid w:val="009F1E4F"/>
    <w:rPr>
      <w:rFonts w:cs="Courier New"/>
    </w:rPr>
  </w:style>
  <w:style w:type="character" w:customStyle="1" w:styleId="ListLabel7">
    <w:name w:val="ListLabel 7"/>
    <w:qFormat/>
    <w:rsid w:val="009F1E4F"/>
    <w:rPr>
      <w:b/>
      <w:u w:val="single"/>
    </w:rPr>
  </w:style>
  <w:style w:type="character" w:customStyle="1" w:styleId="ListLabel8">
    <w:name w:val="ListLabel 8"/>
    <w:qFormat/>
    <w:rsid w:val="009F1E4F"/>
    <w:rPr>
      <w:b/>
      <w:u w:val="single"/>
    </w:rPr>
  </w:style>
  <w:style w:type="character" w:customStyle="1" w:styleId="ListLabel9">
    <w:name w:val="ListLabel 9"/>
    <w:qFormat/>
    <w:rsid w:val="009F1E4F"/>
    <w:rPr>
      <w:b/>
      <w:u w:val="single"/>
    </w:rPr>
  </w:style>
  <w:style w:type="character" w:customStyle="1" w:styleId="ListLabel10">
    <w:name w:val="ListLabel 10"/>
    <w:qFormat/>
    <w:rsid w:val="009F1E4F"/>
    <w:rPr>
      <w:b/>
      <w:u w:val="single"/>
    </w:rPr>
  </w:style>
  <w:style w:type="character" w:customStyle="1" w:styleId="ListLabel11">
    <w:name w:val="ListLabel 11"/>
    <w:qFormat/>
    <w:rsid w:val="009F1E4F"/>
    <w:rPr>
      <w:b/>
      <w:u w:val="single"/>
    </w:rPr>
  </w:style>
  <w:style w:type="character" w:customStyle="1" w:styleId="ListLabel12">
    <w:name w:val="ListLabel 12"/>
    <w:qFormat/>
    <w:rsid w:val="009F1E4F"/>
    <w:rPr>
      <w:b/>
      <w:u w:val="single"/>
    </w:rPr>
  </w:style>
  <w:style w:type="character" w:customStyle="1" w:styleId="ListLabel13">
    <w:name w:val="ListLabel 13"/>
    <w:qFormat/>
    <w:rsid w:val="009F1E4F"/>
    <w:rPr>
      <w:b/>
      <w:u w:val="single"/>
    </w:rPr>
  </w:style>
  <w:style w:type="character" w:customStyle="1" w:styleId="ListLabel14">
    <w:name w:val="ListLabel 14"/>
    <w:qFormat/>
    <w:rsid w:val="009F1E4F"/>
    <w:rPr>
      <w:b/>
      <w:u w:val="single"/>
    </w:rPr>
  </w:style>
  <w:style w:type="character" w:customStyle="1" w:styleId="ListLabel15">
    <w:name w:val="ListLabel 15"/>
    <w:qFormat/>
    <w:rsid w:val="009F1E4F"/>
    <w:rPr>
      <w:b/>
      <w:u w:val="single"/>
    </w:rPr>
  </w:style>
  <w:style w:type="character" w:customStyle="1" w:styleId="ListLabel16">
    <w:name w:val="ListLabel 16"/>
    <w:qFormat/>
    <w:rsid w:val="009F1E4F"/>
    <w:rPr>
      <w:sz w:val="20"/>
    </w:rPr>
  </w:style>
  <w:style w:type="character" w:customStyle="1" w:styleId="ListLabel17">
    <w:name w:val="ListLabel 17"/>
    <w:qFormat/>
    <w:rsid w:val="009F1E4F"/>
    <w:rPr>
      <w:sz w:val="20"/>
    </w:rPr>
  </w:style>
  <w:style w:type="character" w:customStyle="1" w:styleId="ListLabel18">
    <w:name w:val="ListLabel 18"/>
    <w:qFormat/>
    <w:rsid w:val="009F1E4F"/>
    <w:rPr>
      <w:sz w:val="20"/>
    </w:rPr>
  </w:style>
  <w:style w:type="character" w:customStyle="1" w:styleId="ListLabel19">
    <w:name w:val="ListLabel 19"/>
    <w:qFormat/>
    <w:rsid w:val="009F1E4F"/>
    <w:rPr>
      <w:sz w:val="20"/>
    </w:rPr>
  </w:style>
  <w:style w:type="character" w:customStyle="1" w:styleId="ListLabel20">
    <w:name w:val="ListLabel 20"/>
    <w:qFormat/>
    <w:rsid w:val="009F1E4F"/>
    <w:rPr>
      <w:sz w:val="20"/>
    </w:rPr>
  </w:style>
  <w:style w:type="character" w:customStyle="1" w:styleId="ListLabel21">
    <w:name w:val="ListLabel 21"/>
    <w:qFormat/>
    <w:rsid w:val="009F1E4F"/>
    <w:rPr>
      <w:sz w:val="20"/>
    </w:rPr>
  </w:style>
  <w:style w:type="character" w:customStyle="1" w:styleId="ListLabel22">
    <w:name w:val="ListLabel 22"/>
    <w:qFormat/>
    <w:rsid w:val="009F1E4F"/>
    <w:rPr>
      <w:sz w:val="20"/>
    </w:rPr>
  </w:style>
  <w:style w:type="character" w:customStyle="1" w:styleId="ListLabel23">
    <w:name w:val="ListLabel 23"/>
    <w:qFormat/>
    <w:rsid w:val="009F1E4F"/>
    <w:rPr>
      <w:sz w:val="20"/>
    </w:rPr>
  </w:style>
  <w:style w:type="character" w:customStyle="1" w:styleId="ListLabel24">
    <w:name w:val="ListLabel 24"/>
    <w:qFormat/>
    <w:rsid w:val="009F1E4F"/>
    <w:rPr>
      <w:sz w:val="20"/>
    </w:rPr>
  </w:style>
  <w:style w:type="character" w:customStyle="1" w:styleId="ListLabel25">
    <w:name w:val="ListLabel 25"/>
    <w:qFormat/>
    <w:rsid w:val="009F1E4F"/>
    <w:rPr>
      <w:rFonts w:cs="OpenSymbol"/>
      <w:sz w:val="20"/>
    </w:rPr>
  </w:style>
  <w:style w:type="character" w:customStyle="1" w:styleId="ListLabel26">
    <w:name w:val="ListLabel 26"/>
    <w:qFormat/>
    <w:rsid w:val="009F1E4F"/>
    <w:rPr>
      <w:rFonts w:cs="OpenSymbol"/>
    </w:rPr>
  </w:style>
  <w:style w:type="character" w:customStyle="1" w:styleId="ListLabel27">
    <w:name w:val="ListLabel 27"/>
    <w:qFormat/>
    <w:rsid w:val="009F1E4F"/>
    <w:rPr>
      <w:rFonts w:cs="OpenSymbol"/>
    </w:rPr>
  </w:style>
  <w:style w:type="character" w:customStyle="1" w:styleId="ListLabel28">
    <w:name w:val="ListLabel 28"/>
    <w:qFormat/>
    <w:rsid w:val="009F1E4F"/>
    <w:rPr>
      <w:rFonts w:cs="OpenSymbol"/>
    </w:rPr>
  </w:style>
  <w:style w:type="character" w:customStyle="1" w:styleId="ListLabel29">
    <w:name w:val="ListLabel 29"/>
    <w:qFormat/>
    <w:rsid w:val="009F1E4F"/>
    <w:rPr>
      <w:rFonts w:cs="OpenSymbol"/>
    </w:rPr>
  </w:style>
  <w:style w:type="character" w:customStyle="1" w:styleId="ListLabel30">
    <w:name w:val="ListLabel 30"/>
    <w:qFormat/>
    <w:rsid w:val="009F1E4F"/>
    <w:rPr>
      <w:rFonts w:cs="OpenSymbol"/>
    </w:rPr>
  </w:style>
  <w:style w:type="character" w:customStyle="1" w:styleId="ListLabel31">
    <w:name w:val="ListLabel 31"/>
    <w:qFormat/>
    <w:rsid w:val="009F1E4F"/>
    <w:rPr>
      <w:rFonts w:cs="OpenSymbol"/>
    </w:rPr>
  </w:style>
  <w:style w:type="character" w:customStyle="1" w:styleId="ListLabel32">
    <w:name w:val="ListLabel 32"/>
    <w:qFormat/>
    <w:rsid w:val="009F1E4F"/>
    <w:rPr>
      <w:rFonts w:cs="OpenSymbol"/>
    </w:rPr>
  </w:style>
  <w:style w:type="character" w:customStyle="1" w:styleId="ListLabel33">
    <w:name w:val="ListLabel 33"/>
    <w:qFormat/>
    <w:rsid w:val="009F1E4F"/>
    <w:rPr>
      <w:rFonts w:cs="OpenSymbol"/>
    </w:rPr>
  </w:style>
  <w:style w:type="character" w:customStyle="1" w:styleId="ListLabel34">
    <w:name w:val="ListLabel 34"/>
    <w:qFormat/>
    <w:rsid w:val="009F1E4F"/>
  </w:style>
  <w:style w:type="character" w:customStyle="1" w:styleId="ListLabel35">
    <w:name w:val="ListLabel 35"/>
    <w:qFormat/>
    <w:rsid w:val="009F1E4F"/>
    <w:rPr>
      <w:bCs/>
      <w:color w:val="auto"/>
      <w:sz w:val="22"/>
      <w:szCs w:val="22"/>
    </w:rPr>
  </w:style>
  <w:style w:type="character" w:customStyle="1" w:styleId="ListLabel36">
    <w:name w:val="ListLabel 36"/>
    <w:qFormat/>
    <w:rsid w:val="009F1E4F"/>
    <w:rPr>
      <w:color w:val="auto"/>
      <w:sz w:val="22"/>
      <w:szCs w:val="22"/>
      <w:lang w:eastAsia="zh-CN"/>
    </w:rPr>
  </w:style>
  <w:style w:type="paragraph" w:customStyle="1" w:styleId="af3">
    <w:name w:val="Επικεφαλίδα"/>
    <w:basedOn w:val="a"/>
    <w:next w:val="a7"/>
    <w:qFormat/>
    <w:rsid w:val="009F1E4F"/>
    <w:pPr>
      <w:keepNext/>
      <w:spacing w:before="240" w:after="120"/>
    </w:pPr>
    <w:rPr>
      <w:rFonts w:ascii="Liberation Sans" w:eastAsia="Microsoft YaHei" w:hAnsi="Liberation Sans" w:cs="Lucida Sans"/>
      <w:sz w:val="28"/>
      <w:szCs w:val="28"/>
    </w:rPr>
  </w:style>
  <w:style w:type="paragraph" w:styleId="af4">
    <w:name w:val="List"/>
    <w:basedOn w:val="a7"/>
    <w:rsid w:val="009F1E4F"/>
    <w:pPr>
      <w:spacing w:after="0" w:line="240" w:lineRule="auto"/>
    </w:pPr>
    <w:rPr>
      <w:rFonts w:ascii="Arial" w:eastAsia="Times New Roman" w:hAnsi="Arial" w:cs="Lucida Sans"/>
      <w:sz w:val="24"/>
      <w:szCs w:val="20"/>
      <w:lang w:val="en-GB" w:eastAsia="el-GR"/>
    </w:rPr>
  </w:style>
  <w:style w:type="paragraph" w:styleId="af5">
    <w:name w:val="caption"/>
    <w:basedOn w:val="a"/>
    <w:next w:val="a"/>
    <w:uiPriority w:val="35"/>
    <w:unhideWhenUsed/>
    <w:qFormat/>
    <w:rsid w:val="009F1E4F"/>
    <w:pPr>
      <w:widowControl w:val="0"/>
    </w:pPr>
    <w:rPr>
      <w:rFonts w:ascii="Calibri" w:eastAsia="Calibri" w:hAnsi="Calibri"/>
      <w:b/>
      <w:bCs/>
      <w:sz w:val="20"/>
      <w:szCs w:val="20"/>
      <w:lang w:val="en-US" w:eastAsia="en-US"/>
    </w:rPr>
  </w:style>
  <w:style w:type="paragraph" w:customStyle="1" w:styleId="af6">
    <w:name w:val="Ευρετήριο"/>
    <w:basedOn w:val="a"/>
    <w:qFormat/>
    <w:rsid w:val="009F1E4F"/>
    <w:pPr>
      <w:suppressLineNumbers/>
    </w:pPr>
    <w:rPr>
      <w:rFonts w:cs="Lucida Sans"/>
    </w:rPr>
  </w:style>
  <w:style w:type="paragraph" w:customStyle="1" w:styleId="Default">
    <w:name w:val="Default"/>
    <w:qFormat/>
    <w:rsid w:val="009F1E4F"/>
    <w:pPr>
      <w:spacing w:after="0" w:line="240" w:lineRule="auto"/>
    </w:pPr>
    <w:rPr>
      <w:rFonts w:ascii="Comic Sans MS" w:eastAsia="Calibri" w:hAnsi="Comic Sans MS" w:cs="Comic Sans MS"/>
      <w:color w:val="000000"/>
      <w:sz w:val="24"/>
      <w:szCs w:val="24"/>
    </w:rPr>
  </w:style>
  <w:style w:type="paragraph" w:styleId="af7">
    <w:name w:val="Body Text Indent"/>
    <w:basedOn w:val="a"/>
    <w:link w:val="Char7"/>
    <w:rsid w:val="009F1E4F"/>
    <w:pPr>
      <w:spacing w:after="120"/>
      <w:ind w:left="283"/>
    </w:pPr>
  </w:style>
  <w:style w:type="character" w:customStyle="1" w:styleId="Char7">
    <w:name w:val="Σώμα κείμενου με εσοχή Char"/>
    <w:basedOn w:val="a0"/>
    <w:link w:val="af7"/>
    <w:rsid w:val="009F1E4F"/>
    <w:rPr>
      <w:rFonts w:ascii="Times New Roman" w:eastAsia="Times New Roman" w:hAnsi="Times New Roman" w:cs="Times New Roman"/>
      <w:sz w:val="24"/>
      <w:szCs w:val="24"/>
      <w:lang w:eastAsia="el-GR"/>
    </w:rPr>
  </w:style>
  <w:style w:type="paragraph" w:customStyle="1" w:styleId="ChapterTitle">
    <w:name w:val="ChapterTitle"/>
    <w:basedOn w:val="a"/>
    <w:next w:val="a"/>
    <w:qFormat/>
    <w:rsid w:val="009F1E4F"/>
    <w:pPr>
      <w:keepNext/>
      <w:suppressAutoHyphens/>
      <w:spacing w:before="120" w:after="360" w:line="276" w:lineRule="auto"/>
      <w:jc w:val="center"/>
    </w:pPr>
    <w:rPr>
      <w:rFonts w:ascii="Calibri" w:hAnsi="Calibri" w:cs="Calibri"/>
      <w:b/>
      <w:kern w:val="2"/>
      <w:sz w:val="22"/>
      <w:szCs w:val="22"/>
      <w:lang w:eastAsia="zh-CN"/>
    </w:rPr>
  </w:style>
  <w:style w:type="paragraph" w:customStyle="1" w:styleId="SectionTitle">
    <w:name w:val="SectionTitle"/>
    <w:basedOn w:val="a"/>
    <w:next w:val="1"/>
    <w:qFormat/>
    <w:rsid w:val="009F1E4F"/>
    <w:pPr>
      <w:keepNext/>
      <w:suppressAutoHyphens/>
      <w:spacing w:before="120" w:after="360" w:line="276" w:lineRule="auto"/>
      <w:ind w:firstLine="397"/>
      <w:jc w:val="center"/>
    </w:pPr>
    <w:rPr>
      <w:rFonts w:ascii="Calibri" w:hAnsi="Calibri" w:cs="Calibri"/>
      <w:b/>
      <w:smallCaps/>
      <w:kern w:val="2"/>
      <w:sz w:val="28"/>
      <w:szCs w:val="22"/>
      <w:lang w:eastAsia="zh-CN"/>
    </w:rPr>
  </w:style>
  <w:style w:type="paragraph" w:styleId="a9">
    <w:name w:val="endnote text"/>
    <w:basedOn w:val="a"/>
    <w:link w:val="Char3"/>
    <w:unhideWhenUsed/>
    <w:rsid w:val="009F1E4F"/>
    <w:pPr>
      <w:suppressAutoHyphens/>
      <w:spacing w:after="200" w:line="276" w:lineRule="auto"/>
      <w:ind w:firstLine="397"/>
      <w:jc w:val="both"/>
    </w:pPr>
  </w:style>
  <w:style w:type="character" w:customStyle="1" w:styleId="Char11">
    <w:name w:val="Κείμενο σημείωσης τέλους Char1"/>
    <w:basedOn w:val="a0"/>
    <w:uiPriority w:val="99"/>
    <w:semiHidden/>
    <w:rsid w:val="009F1E4F"/>
    <w:rPr>
      <w:rFonts w:ascii="Times New Roman" w:eastAsia="Times New Roman" w:hAnsi="Times New Roman" w:cs="Times New Roman"/>
      <w:sz w:val="20"/>
      <w:szCs w:val="20"/>
      <w:lang w:eastAsia="el-GR"/>
    </w:rPr>
  </w:style>
  <w:style w:type="paragraph" w:styleId="ad">
    <w:name w:val="Balloon Text"/>
    <w:basedOn w:val="a"/>
    <w:link w:val="Char4"/>
    <w:uiPriority w:val="99"/>
    <w:semiHidden/>
    <w:unhideWhenUsed/>
    <w:qFormat/>
    <w:rsid w:val="009F1E4F"/>
  </w:style>
  <w:style w:type="character" w:customStyle="1" w:styleId="Char12">
    <w:name w:val="Κείμενο πλαισίου Char1"/>
    <w:basedOn w:val="a0"/>
    <w:uiPriority w:val="99"/>
    <w:semiHidden/>
    <w:rsid w:val="009F1E4F"/>
    <w:rPr>
      <w:rFonts w:ascii="Segoe UI" w:eastAsia="Times New Roman" w:hAnsi="Segoe UI" w:cs="Segoe UI"/>
      <w:sz w:val="18"/>
      <w:szCs w:val="18"/>
      <w:lang w:eastAsia="el-GR"/>
    </w:rPr>
  </w:style>
  <w:style w:type="paragraph" w:customStyle="1" w:styleId="af8">
    <w:name w:val="Περιεχόμενα πίνακα"/>
    <w:basedOn w:val="a"/>
    <w:qFormat/>
    <w:rsid w:val="009F1E4F"/>
    <w:pPr>
      <w:widowControl w:val="0"/>
      <w:suppressAutoHyphens/>
    </w:pPr>
    <w:rPr>
      <w:rFonts w:eastAsia="Arial Unicode MS" w:cs="Mangal"/>
      <w:kern w:val="2"/>
      <w:lang w:eastAsia="zh-CN" w:bidi="hi-IN"/>
    </w:rPr>
  </w:style>
  <w:style w:type="paragraph" w:styleId="Web">
    <w:name w:val="Normal (Web)"/>
    <w:basedOn w:val="a"/>
    <w:uiPriority w:val="99"/>
    <w:qFormat/>
    <w:rsid w:val="009F1E4F"/>
    <w:pPr>
      <w:spacing w:beforeAutospacing="1" w:after="119"/>
    </w:pPr>
  </w:style>
  <w:style w:type="paragraph" w:styleId="ae">
    <w:name w:val="annotation text"/>
    <w:basedOn w:val="a"/>
    <w:link w:val="Char5"/>
    <w:uiPriority w:val="99"/>
    <w:semiHidden/>
    <w:qFormat/>
    <w:rsid w:val="009F1E4F"/>
    <w:rPr>
      <w:rFonts w:ascii="Tahoma" w:hAnsi="Tahoma"/>
      <w:sz w:val="16"/>
      <w:szCs w:val="16"/>
    </w:rPr>
  </w:style>
  <w:style w:type="character" w:customStyle="1" w:styleId="Char13">
    <w:name w:val="Κείμενο σχολίου Char1"/>
    <w:basedOn w:val="a0"/>
    <w:uiPriority w:val="99"/>
    <w:semiHidden/>
    <w:rsid w:val="009F1E4F"/>
    <w:rPr>
      <w:rFonts w:ascii="Times New Roman" w:eastAsia="Times New Roman" w:hAnsi="Times New Roman" w:cs="Times New Roman"/>
      <w:sz w:val="20"/>
      <w:szCs w:val="20"/>
      <w:lang w:eastAsia="el-GR"/>
    </w:rPr>
  </w:style>
  <w:style w:type="paragraph" w:customStyle="1" w:styleId="Web1">
    <w:name w:val="Κανονικό (Web)1"/>
    <w:basedOn w:val="a"/>
    <w:qFormat/>
    <w:rsid w:val="009F1E4F"/>
    <w:pPr>
      <w:suppressAutoHyphens/>
      <w:spacing w:before="280" w:after="119"/>
    </w:pPr>
    <w:rPr>
      <w:lang w:eastAsia="zh-CN"/>
    </w:rPr>
  </w:style>
  <w:style w:type="paragraph" w:styleId="af0">
    <w:name w:val="annotation subject"/>
    <w:basedOn w:val="ae"/>
    <w:next w:val="ae"/>
    <w:link w:val="Char10"/>
    <w:uiPriority w:val="99"/>
    <w:semiHidden/>
    <w:unhideWhenUsed/>
    <w:qFormat/>
    <w:rsid w:val="009F1E4F"/>
    <w:pPr>
      <w:suppressAutoHyphens/>
    </w:pPr>
    <w:rPr>
      <w:rFonts w:ascii="Times New Roman" w:hAnsi="Times New Roman"/>
      <w:sz w:val="20"/>
      <w:szCs w:val="20"/>
    </w:rPr>
  </w:style>
  <w:style w:type="character" w:customStyle="1" w:styleId="Char20">
    <w:name w:val="Θέμα σχολίου Char2"/>
    <w:basedOn w:val="Char13"/>
    <w:uiPriority w:val="99"/>
    <w:semiHidden/>
    <w:rsid w:val="009F1E4F"/>
    <w:rPr>
      <w:rFonts w:ascii="Times New Roman" w:eastAsia="Times New Roman" w:hAnsi="Times New Roman" w:cs="Times New Roman"/>
      <w:b/>
      <w:bCs/>
      <w:sz w:val="20"/>
      <w:szCs w:val="20"/>
      <w:lang w:eastAsia="el-GR"/>
    </w:rPr>
  </w:style>
  <w:style w:type="paragraph" w:styleId="-HTML">
    <w:name w:val="HTML Preformatted"/>
    <w:basedOn w:val="a"/>
    <w:link w:val="-HTMLChar2"/>
    <w:uiPriority w:val="99"/>
    <w:semiHidden/>
    <w:unhideWhenUsed/>
    <w:qFormat/>
    <w:rsid w:val="009F1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2">
    <w:name w:val="Προ-διαμορφωμένο HTML Char2"/>
    <w:basedOn w:val="a0"/>
    <w:link w:val="-HTML"/>
    <w:uiPriority w:val="99"/>
    <w:semiHidden/>
    <w:rsid w:val="009F1E4F"/>
    <w:rPr>
      <w:rFonts w:ascii="Courier New" w:eastAsia="Times New Roman" w:hAnsi="Courier New" w:cs="Courier New"/>
      <w:sz w:val="20"/>
      <w:szCs w:val="20"/>
      <w:lang w:eastAsia="el-GR"/>
    </w:rPr>
  </w:style>
  <w:style w:type="table" w:styleId="af9">
    <w:name w:val="Table Grid"/>
    <w:basedOn w:val="a1"/>
    <w:uiPriority w:val="59"/>
    <w:rsid w:val="009F1E4F"/>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Παραπομπή σχολίου1"/>
    <w:basedOn w:val="a0"/>
    <w:rsid w:val="009F1E4F"/>
    <w:rPr>
      <w:sz w:val="16"/>
      <w:szCs w:val="16"/>
    </w:rPr>
  </w:style>
  <w:style w:type="numbering" w:customStyle="1" w:styleId="NoList1">
    <w:name w:val="No List1"/>
    <w:next w:val="a2"/>
    <w:uiPriority w:val="99"/>
    <w:semiHidden/>
    <w:unhideWhenUsed/>
    <w:rsid w:val="009F1E4F"/>
  </w:style>
  <w:style w:type="character" w:customStyle="1" w:styleId="11">
    <w:name w:val="Ανεπίλυτη αναφορά1"/>
    <w:basedOn w:val="a0"/>
    <w:uiPriority w:val="99"/>
    <w:semiHidden/>
    <w:unhideWhenUsed/>
    <w:rsid w:val="009F1E4F"/>
    <w:rPr>
      <w:color w:val="605E5C"/>
      <w:shd w:val="clear" w:color="auto" w:fill="E1DFDD"/>
    </w:rPr>
  </w:style>
  <w:style w:type="character" w:customStyle="1" w:styleId="afa">
    <w:name w:val="Σύνδεση ευρετηρίου"/>
    <w:rsid w:val="009F1E4F"/>
  </w:style>
  <w:style w:type="paragraph" w:styleId="afb">
    <w:name w:val="toa heading"/>
    <w:basedOn w:val="afc"/>
    <w:rsid w:val="009F1E4F"/>
    <w:pPr>
      <w:keepNext/>
      <w:suppressLineNumbers/>
      <w:suppressAutoHyphens/>
      <w:spacing w:before="240" w:after="120"/>
    </w:pPr>
    <w:rPr>
      <w:rFonts w:ascii="Liberation Sans" w:eastAsia="Microsoft YaHei" w:hAnsi="Liberation Sans" w:cs="Arial"/>
      <w:kern w:val="2"/>
      <w:sz w:val="32"/>
      <w:szCs w:val="32"/>
      <w:lang w:eastAsia="zh-CN" w:bidi="hi-IN"/>
    </w:rPr>
  </w:style>
  <w:style w:type="paragraph" w:styleId="30">
    <w:name w:val="toc 3"/>
    <w:basedOn w:val="af6"/>
    <w:rsid w:val="009F1E4F"/>
    <w:pPr>
      <w:tabs>
        <w:tab w:val="right" w:leader="dot" w:pos="9638"/>
      </w:tabs>
      <w:suppressAutoHyphens/>
      <w:ind w:left="566"/>
    </w:pPr>
    <w:rPr>
      <w:rFonts w:ascii="Liberation Serif" w:eastAsia="NSimSun" w:hAnsi="Liberation Serif" w:cs="Arial"/>
      <w:kern w:val="2"/>
      <w:lang w:eastAsia="zh-CN" w:bidi="hi-IN"/>
    </w:rPr>
  </w:style>
  <w:style w:type="paragraph" w:styleId="12">
    <w:name w:val="index 1"/>
    <w:basedOn w:val="a"/>
    <w:next w:val="a"/>
    <w:autoRedefine/>
    <w:uiPriority w:val="99"/>
    <w:semiHidden/>
    <w:unhideWhenUsed/>
    <w:rsid w:val="009F1E4F"/>
    <w:pPr>
      <w:ind w:left="240" w:hanging="240"/>
    </w:pPr>
  </w:style>
  <w:style w:type="paragraph" w:styleId="afc">
    <w:name w:val="index heading"/>
    <w:basedOn w:val="a"/>
    <w:next w:val="12"/>
    <w:uiPriority w:val="99"/>
    <w:semiHidden/>
    <w:unhideWhenUsed/>
    <w:rsid w:val="009F1E4F"/>
    <w:rPr>
      <w:rFonts w:asciiTheme="majorHAnsi" w:eastAsiaTheme="majorEastAsia" w:hAnsiTheme="majorHAnsi" w:cstheme="majorBidi"/>
      <w:b/>
      <w:bCs/>
    </w:rPr>
  </w:style>
  <w:style w:type="paragraph" w:customStyle="1" w:styleId="ng-binding">
    <w:name w:val="ng-binding"/>
    <w:basedOn w:val="a"/>
    <w:rsid w:val="009F1E4F"/>
    <w:pPr>
      <w:spacing w:before="100" w:beforeAutospacing="1" w:after="100" w:afterAutospacing="1"/>
    </w:pPr>
  </w:style>
  <w:style w:type="character" w:customStyle="1" w:styleId="Char">
    <w:name w:val="Παράγραφος λίστας Char"/>
    <w:aliases w:val="List Paragraph1 Char,List Paragraph11 Char"/>
    <w:link w:val="a4"/>
    <w:uiPriority w:val="34"/>
    <w:locked/>
    <w:rsid w:val="00531BC3"/>
    <w:rPr>
      <w:rFonts w:ascii="Times New Roman" w:eastAsia="Times New Roman" w:hAnsi="Times New Roman" w:cs="Times New Roman"/>
      <w:sz w:val="24"/>
      <w:szCs w:val="24"/>
      <w:lang w:eastAsia="el-GR"/>
    </w:rPr>
  </w:style>
  <w:style w:type="paragraph" w:customStyle="1" w:styleId="normalwithoutspacing">
    <w:name w:val="normal_without_spacing"/>
    <w:basedOn w:val="a"/>
    <w:rsid w:val="00FC5BC0"/>
    <w:pPr>
      <w:suppressAutoHyphens/>
      <w:spacing w:after="60"/>
      <w:jc w:val="both"/>
    </w:pPr>
    <w:rPr>
      <w:rFonts w:ascii="Calibri" w:hAnsi="Calibri" w:cs="Calibri"/>
      <w:sz w:val="22"/>
      <w:lang w:eastAsia="zh-CN"/>
    </w:rPr>
  </w:style>
  <w:style w:type="paragraph" w:styleId="afd">
    <w:name w:val="Title"/>
    <w:basedOn w:val="a"/>
    <w:next w:val="a"/>
    <w:link w:val="Char8"/>
    <w:uiPriority w:val="10"/>
    <w:qFormat/>
    <w:rsid w:val="00235123"/>
    <w:pPr>
      <w:pBdr>
        <w:bottom w:val="single" w:sz="8" w:space="4" w:color="5B9BD5" w:themeColor="accent1"/>
      </w:pBdr>
      <w:suppressAutoHyphens/>
      <w:spacing w:after="300"/>
      <w:contextualSpacing/>
    </w:pPr>
    <w:rPr>
      <w:rFonts w:asciiTheme="majorHAnsi" w:eastAsiaTheme="majorEastAsia" w:hAnsiTheme="majorHAnsi" w:cstheme="majorBidi"/>
      <w:color w:val="323E4F" w:themeColor="text2" w:themeShade="BF"/>
      <w:spacing w:val="5"/>
      <w:kern w:val="28"/>
      <w:sz w:val="52"/>
      <w:szCs w:val="52"/>
      <w:lang w:eastAsia="zh-CN"/>
    </w:rPr>
  </w:style>
  <w:style w:type="character" w:customStyle="1" w:styleId="Char8">
    <w:name w:val="Τίτλος Char"/>
    <w:basedOn w:val="a0"/>
    <w:link w:val="afd"/>
    <w:uiPriority w:val="10"/>
    <w:rsid w:val="00235123"/>
    <w:rPr>
      <w:rFonts w:asciiTheme="majorHAnsi" w:eastAsiaTheme="majorEastAsia" w:hAnsiTheme="majorHAnsi" w:cstheme="majorBidi"/>
      <w:color w:val="323E4F" w:themeColor="text2" w:themeShade="BF"/>
      <w:spacing w:val="5"/>
      <w:kern w:val="28"/>
      <w:sz w:val="52"/>
      <w:szCs w:val="5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oc.g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09FBFA-EDD8-43C7-8031-80FDC7C9C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3997</Words>
  <Characters>21590</Characters>
  <Application>Microsoft Office Word</Application>
  <DocSecurity>0</DocSecurity>
  <Lines>179</Lines>
  <Paragraphs>51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xxxxxx</Company>
  <LinksUpToDate>false</LinksUpToDate>
  <CharactersWithSpaces>25536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oikonomiki2</dc:creator>
  <cp:lastModifiedBy>oikonomiki2</cp:lastModifiedBy>
  <cp:revision>4</cp:revision>
  <cp:lastPrinted>2022-05-04T09:33:00Z</cp:lastPrinted>
  <dcterms:created xsi:type="dcterms:W3CDTF">2022-05-04T09:22:00Z</dcterms:created>
  <dcterms:modified xsi:type="dcterms:W3CDTF">2022-05-05T06:11:00Z</dcterms:modified>
</cp:coreProperties>
</file>