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B11DEC9" w14:textId="77777777" w:rsidR="003929DA" w:rsidRPr="005911A8" w:rsidRDefault="003929DA">
      <w:pPr>
        <w:pStyle w:val="16"/>
        <w:rPr>
          <w:szCs w:val="22"/>
        </w:rPr>
      </w:pPr>
    </w:p>
    <w:p w14:paraId="1152CF8C" w14:textId="5C1FCD39" w:rsidR="00190E93" w:rsidRDefault="00190E93" w:rsidP="00A528FB">
      <w:pPr>
        <w:pStyle w:val="Style1"/>
        <w:pBdr>
          <w:right w:val="single" w:sz="20" w:space="1" w:color="000080"/>
        </w:pBdr>
        <w:ind w:right="-285"/>
        <w:rPr>
          <w:rFonts w:ascii="Arial" w:hAnsi="Arial" w:cs="Arial"/>
          <w:color w:val="auto"/>
          <w:sz w:val="36"/>
          <w:szCs w:val="36"/>
        </w:rPr>
      </w:pPr>
      <w:r>
        <w:rPr>
          <w:sz w:val="22"/>
          <w:szCs w:val="22"/>
        </w:rPr>
        <w:br/>
      </w:r>
      <w:r>
        <w:rPr>
          <w:sz w:val="22"/>
          <w:szCs w:val="22"/>
        </w:rPr>
        <w:br/>
      </w:r>
      <w:r w:rsidRPr="004A3EE4">
        <w:rPr>
          <w:rFonts w:ascii="Arial" w:hAnsi="Arial" w:cs="Arial"/>
          <w:color w:val="auto"/>
          <w:sz w:val="36"/>
          <w:szCs w:val="36"/>
        </w:rPr>
        <w:t xml:space="preserve">ΔΙΑΚΗΡΥΞΗ ΣΥΜΒΑΣΗΣ  </w:t>
      </w:r>
    </w:p>
    <w:p w14:paraId="60CFD20A" w14:textId="104D1C2B" w:rsidR="005D275E" w:rsidRPr="004A3EE4" w:rsidRDefault="005D275E" w:rsidP="00A528FB">
      <w:pPr>
        <w:pStyle w:val="Style1"/>
        <w:pBdr>
          <w:right w:val="single" w:sz="20" w:space="1" w:color="000080"/>
        </w:pBdr>
        <w:ind w:right="-285"/>
        <w:rPr>
          <w:rFonts w:ascii="Arial" w:hAnsi="Arial" w:cs="Arial"/>
          <w:color w:val="auto"/>
          <w:sz w:val="36"/>
          <w:szCs w:val="36"/>
        </w:rPr>
      </w:pPr>
      <w:r w:rsidRPr="00BD64F9">
        <w:rPr>
          <w:rFonts w:ascii="Arial" w:hAnsi="Arial" w:cs="Arial"/>
          <w:color w:val="auto"/>
          <w:sz w:val="36"/>
          <w:szCs w:val="36"/>
        </w:rPr>
        <w:t>ΑΡ</w:t>
      </w:r>
      <w:r w:rsidR="00BD64F9" w:rsidRPr="00BD64F9">
        <w:rPr>
          <w:rFonts w:ascii="Arial" w:hAnsi="Arial" w:cs="Arial"/>
          <w:color w:val="auto"/>
          <w:sz w:val="36"/>
          <w:szCs w:val="36"/>
        </w:rPr>
        <w:t>.15069/29-6-</w:t>
      </w:r>
      <w:r w:rsidRPr="00BD64F9">
        <w:rPr>
          <w:rFonts w:ascii="Arial" w:hAnsi="Arial" w:cs="Arial"/>
          <w:color w:val="auto"/>
          <w:sz w:val="36"/>
          <w:szCs w:val="36"/>
        </w:rPr>
        <w:t>2022</w:t>
      </w:r>
    </w:p>
    <w:p w14:paraId="25FE3B06" w14:textId="5149854B" w:rsidR="00190E93" w:rsidRPr="004A3EE4" w:rsidRDefault="003D11FE" w:rsidP="00A528FB">
      <w:pPr>
        <w:pStyle w:val="Style1"/>
        <w:pBdr>
          <w:right w:val="single" w:sz="20" w:space="1" w:color="000080"/>
        </w:pBdr>
        <w:ind w:right="-285"/>
        <w:rPr>
          <w:rFonts w:ascii="Arial" w:hAnsi="Arial" w:cs="Arial"/>
          <w:color w:val="auto"/>
          <w:sz w:val="36"/>
          <w:szCs w:val="36"/>
        </w:rPr>
      </w:pPr>
      <w:r>
        <w:rPr>
          <w:rFonts w:ascii="Arial" w:hAnsi="Arial" w:cs="Arial"/>
          <w:color w:val="auto"/>
          <w:sz w:val="36"/>
          <w:szCs w:val="36"/>
        </w:rPr>
        <w:t xml:space="preserve">ΕΠΑΝΑΠΡΟΚΗΡΥΞΗ </w:t>
      </w:r>
      <w:r w:rsidR="00190E93" w:rsidRPr="004A3EE4">
        <w:rPr>
          <w:rFonts w:ascii="Arial" w:hAnsi="Arial" w:cs="Arial"/>
          <w:color w:val="auto"/>
          <w:sz w:val="36"/>
          <w:szCs w:val="36"/>
        </w:rPr>
        <w:t xml:space="preserve">ΗΛΕΚΤΡΟΝΙΚΟΥ ΔΙΑΓΩΝΙΣΜΟΥ </w:t>
      </w:r>
    </w:p>
    <w:p w14:paraId="252B2E0C" w14:textId="77777777" w:rsidR="00190E93" w:rsidRPr="004A3EE4" w:rsidRDefault="00190E93" w:rsidP="00A528FB">
      <w:pPr>
        <w:pStyle w:val="Style1"/>
        <w:pBdr>
          <w:right w:val="single" w:sz="20" w:space="1" w:color="000080"/>
        </w:pBdr>
        <w:ind w:right="-285"/>
        <w:rPr>
          <w:rFonts w:ascii="Arial" w:hAnsi="Arial" w:cs="Arial"/>
          <w:color w:val="auto"/>
          <w:sz w:val="36"/>
          <w:szCs w:val="36"/>
        </w:rPr>
      </w:pPr>
      <w:r w:rsidRPr="004A3EE4">
        <w:rPr>
          <w:rFonts w:ascii="Arial" w:hAnsi="Arial" w:cs="Arial"/>
          <w:color w:val="auto"/>
          <w:sz w:val="36"/>
          <w:szCs w:val="36"/>
        </w:rPr>
        <w:t>ΜΕ ΑΝΟΙΚΤΕΣ ΔΙΑΔΙΚΑΣΙΕΣ</w:t>
      </w:r>
    </w:p>
    <w:p w14:paraId="0492462C" w14:textId="77777777" w:rsidR="00190E93" w:rsidRPr="004A3EE4" w:rsidRDefault="00190E93" w:rsidP="00A528FB">
      <w:pPr>
        <w:pStyle w:val="Style1"/>
        <w:pBdr>
          <w:right w:val="single" w:sz="20" w:space="1" w:color="000080"/>
        </w:pBdr>
        <w:ind w:right="-285"/>
        <w:rPr>
          <w:rFonts w:ascii="Arial" w:hAnsi="Arial" w:cs="Arial"/>
          <w:color w:val="auto"/>
          <w:sz w:val="36"/>
          <w:szCs w:val="36"/>
        </w:rPr>
      </w:pPr>
      <w:r w:rsidRPr="004A3EE4">
        <w:rPr>
          <w:rFonts w:ascii="Arial" w:hAnsi="Arial" w:cs="Arial"/>
          <w:color w:val="auto"/>
          <w:sz w:val="36"/>
          <w:szCs w:val="36"/>
        </w:rPr>
        <w:t xml:space="preserve">ΑΝΩ ΤΩΝ ΟΡΙΩΝ </w:t>
      </w:r>
    </w:p>
    <w:p w14:paraId="7A9AC838" w14:textId="77777777" w:rsidR="00190E93" w:rsidRPr="004A3EE4" w:rsidRDefault="00190E93" w:rsidP="00A528FB">
      <w:pPr>
        <w:pStyle w:val="Style1"/>
        <w:pBdr>
          <w:right w:val="single" w:sz="20" w:space="1" w:color="000080"/>
        </w:pBdr>
        <w:ind w:right="-285"/>
        <w:rPr>
          <w:rFonts w:ascii="Arial" w:hAnsi="Arial" w:cs="Arial"/>
          <w:color w:val="auto"/>
          <w:sz w:val="36"/>
          <w:szCs w:val="36"/>
        </w:rPr>
      </w:pPr>
      <w:r w:rsidRPr="004A3EE4">
        <w:rPr>
          <w:rFonts w:ascii="Arial" w:hAnsi="Arial" w:cs="Arial"/>
          <w:color w:val="auto"/>
          <w:sz w:val="36"/>
          <w:szCs w:val="36"/>
        </w:rPr>
        <w:t xml:space="preserve">ΓΙΑ ΤΗΝ </w:t>
      </w:r>
    </w:p>
    <w:p w14:paraId="3CFE1C05" w14:textId="7B9C1A55" w:rsidR="00190E93" w:rsidRPr="00A528FB" w:rsidRDefault="00190E93" w:rsidP="00A528FB">
      <w:pPr>
        <w:pStyle w:val="Style1"/>
        <w:pBdr>
          <w:right w:val="single" w:sz="20" w:space="1" w:color="000080"/>
        </w:pBdr>
        <w:ind w:right="-285"/>
        <w:rPr>
          <w:rFonts w:ascii="Arial" w:hAnsi="Arial" w:cs="Arial"/>
          <w:color w:val="000000"/>
          <w:sz w:val="36"/>
          <w:szCs w:val="36"/>
        </w:rPr>
      </w:pPr>
      <w:r w:rsidRPr="004A3EE4">
        <w:rPr>
          <w:rFonts w:ascii="Arial" w:hAnsi="Arial" w:cs="Arial"/>
          <w:color w:val="auto"/>
          <w:sz w:val="36"/>
          <w:szCs w:val="36"/>
        </w:rPr>
        <w:t>«ΠΡΟΜΗΘΕΙΑ</w:t>
      </w:r>
      <w:r w:rsidR="009152A1">
        <w:rPr>
          <w:rFonts w:ascii="Arial" w:hAnsi="Arial" w:cs="Arial"/>
          <w:color w:val="auto"/>
          <w:sz w:val="36"/>
          <w:szCs w:val="36"/>
        </w:rPr>
        <w:t xml:space="preserve"> ΚΑΙ ΕΓΚΑΤΑΣΤΑΣΗ</w:t>
      </w:r>
      <w:r w:rsidRPr="004A3EE4">
        <w:rPr>
          <w:rFonts w:ascii="Arial" w:hAnsi="Arial" w:cs="Arial"/>
          <w:color w:val="auto"/>
          <w:sz w:val="36"/>
          <w:szCs w:val="36"/>
        </w:rPr>
        <w:t xml:space="preserve"> </w:t>
      </w:r>
      <w:r w:rsidR="003D11FE">
        <w:rPr>
          <w:rFonts w:ascii="Arial" w:hAnsi="Arial" w:cs="Arial"/>
          <w:color w:val="auto"/>
          <w:sz w:val="36"/>
          <w:szCs w:val="36"/>
        </w:rPr>
        <w:t>ΕΠΙΣΤΗΜΟΝΙΚΟΥ ΕΞΟΠΛΙΣΜΟΥ</w:t>
      </w:r>
      <w:r w:rsidRPr="004A3EE4">
        <w:rPr>
          <w:rFonts w:ascii="Arial" w:hAnsi="Arial" w:cs="Arial"/>
          <w:color w:val="auto"/>
          <w:sz w:val="36"/>
          <w:szCs w:val="36"/>
        </w:rPr>
        <w:t xml:space="preserve"> ΤΟΥ ΠΑΝΕΠΙΣΤΗΜΙΟΥ ΚΡΗΤΗΣ»</w:t>
      </w:r>
      <w:r w:rsidRPr="004A3EE4">
        <w:rPr>
          <w:rFonts w:ascii="Arial" w:hAnsi="Arial" w:cs="Arial"/>
          <w:color w:val="auto"/>
          <w:sz w:val="36"/>
          <w:szCs w:val="36"/>
          <w:highlight w:val="yellow"/>
        </w:rPr>
        <w:br/>
      </w:r>
      <w:r w:rsidRPr="004A3EE4">
        <w:rPr>
          <w:rFonts w:ascii="Arial" w:hAnsi="Arial" w:cs="Arial"/>
          <w:color w:val="auto"/>
          <w:sz w:val="36"/>
          <w:szCs w:val="36"/>
        </w:rPr>
        <w:t xml:space="preserve">                                                                                            ΠΡΟΫΠΟΛΟΓΙΣΜΟΥ</w:t>
      </w:r>
      <w:r w:rsidR="003D11FE">
        <w:rPr>
          <w:rFonts w:ascii="Arial" w:hAnsi="Arial" w:cs="Arial"/>
          <w:color w:val="auto"/>
          <w:sz w:val="36"/>
          <w:szCs w:val="36"/>
        </w:rPr>
        <w:t xml:space="preserve"> 765.820</w:t>
      </w:r>
      <w:r w:rsidR="001457BF" w:rsidRPr="004A3EE4">
        <w:rPr>
          <w:rFonts w:ascii="Arial" w:hAnsi="Arial" w:cs="Arial"/>
          <w:color w:val="auto"/>
          <w:sz w:val="36"/>
          <w:szCs w:val="36"/>
        </w:rPr>
        <w:t xml:space="preserve">,00€ </w:t>
      </w:r>
      <w:r w:rsidRPr="004A3EE4">
        <w:rPr>
          <w:rFonts w:ascii="Arial" w:hAnsi="Arial" w:cs="Arial"/>
          <w:color w:val="auto"/>
          <w:sz w:val="36"/>
          <w:szCs w:val="36"/>
        </w:rPr>
        <w:t>συμπ</w:t>
      </w:r>
      <w:r w:rsidR="00A528FB" w:rsidRPr="004A3EE4">
        <w:rPr>
          <w:rFonts w:ascii="Arial" w:hAnsi="Arial" w:cs="Arial"/>
          <w:color w:val="auto"/>
          <w:sz w:val="36"/>
          <w:szCs w:val="36"/>
        </w:rPr>
        <w:t>ερ</w:t>
      </w:r>
      <w:r w:rsidRPr="004A3EE4">
        <w:rPr>
          <w:rFonts w:ascii="Arial" w:hAnsi="Arial" w:cs="Arial"/>
          <w:color w:val="auto"/>
          <w:sz w:val="36"/>
          <w:szCs w:val="36"/>
        </w:rPr>
        <w:t>. ΦΠΑ 24%</w:t>
      </w:r>
      <w:r w:rsidRPr="00A528FB">
        <w:rPr>
          <w:rFonts w:ascii="Arial" w:hAnsi="Arial" w:cs="Arial"/>
          <w:sz w:val="36"/>
          <w:szCs w:val="36"/>
        </w:rPr>
        <w:br/>
      </w:r>
      <w:r w:rsidRPr="00A528FB">
        <w:rPr>
          <w:rFonts w:ascii="Arial" w:hAnsi="Arial" w:cs="Arial"/>
          <w:sz w:val="36"/>
          <w:szCs w:val="36"/>
        </w:rPr>
        <w:br/>
      </w:r>
      <w:r w:rsidRPr="00A528FB">
        <w:rPr>
          <w:rFonts w:ascii="Arial" w:hAnsi="Arial" w:cs="Arial"/>
          <w:sz w:val="36"/>
          <w:szCs w:val="36"/>
        </w:rPr>
        <w:br/>
      </w:r>
    </w:p>
    <w:p w14:paraId="7B85BA90" w14:textId="6B8EDF63" w:rsidR="00C048C9" w:rsidRDefault="00C048C9" w:rsidP="00A528FB">
      <w:pPr>
        <w:ind w:right="-143"/>
        <w:rPr>
          <w:szCs w:val="22"/>
          <w:lang w:val="el-GR"/>
        </w:rPr>
      </w:pPr>
    </w:p>
    <w:p w14:paraId="631CBF77" w14:textId="77777777" w:rsidR="003929DA" w:rsidRPr="00C048C9" w:rsidRDefault="003929DA" w:rsidP="00C048C9">
      <w:pPr>
        <w:jc w:val="center"/>
        <w:rPr>
          <w:szCs w:val="22"/>
          <w:lang w:val="el-GR"/>
        </w:rPr>
      </w:pPr>
    </w:p>
    <w:p w14:paraId="545322D8" w14:textId="77777777" w:rsidR="003929DA" w:rsidRDefault="003929DA">
      <w:pPr>
        <w:pStyle w:val="1"/>
        <w:numPr>
          <w:ilvl w:val="0"/>
          <w:numId w:val="3"/>
        </w:numPr>
        <w:tabs>
          <w:tab w:val="left" w:pos="567"/>
        </w:tabs>
        <w:ind w:left="567" w:hanging="567"/>
        <w:rPr>
          <w:lang w:val="el-GR"/>
        </w:rPr>
      </w:pPr>
      <w:bookmarkStart w:id="0" w:name="_Toc74084830"/>
      <w:r>
        <w:rPr>
          <w:lang w:val="el-GR"/>
        </w:rPr>
        <w:lastRenderedPageBreak/>
        <w:t>ΑΝΑΘΕΤΟΥΣΑ ΑΡΧΗ ΚΑΙ ΑΝΤΙΚΕΙΜΕΝΟ ΣΥΜΒΑΣΗΣ</w:t>
      </w:r>
      <w:bookmarkEnd w:id="0"/>
    </w:p>
    <w:p w14:paraId="146C8E1D" w14:textId="77777777" w:rsidR="00190E93" w:rsidRPr="003D11FE" w:rsidRDefault="00190E93" w:rsidP="00190E93">
      <w:pPr>
        <w:pStyle w:val="2"/>
        <w:rPr>
          <w:lang w:val="el-GR"/>
        </w:rPr>
      </w:pPr>
      <w:bookmarkStart w:id="1" w:name="_Toc74084831"/>
      <w:r>
        <w:rPr>
          <w:lang w:val="el-GR"/>
        </w:rPr>
        <w:t>1.1</w:t>
      </w:r>
      <w:r>
        <w:rPr>
          <w:lang w:val="el-GR"/>
        </w:rPr>
        <w:tab/>
        <w:t>Στοιχεία Αναθέτουσας Αρχής</w:t>
      </w:r>
      <w:bookmarkEnd w:id="1"/>
      <w:r>
        <w:rPr>
          <w:lang w:val="el-GR"/>
        </w:rPr>
        <w:t xml:space="preserve"> </w:t>
      </w:r>
    </w:p>
    <w:p w14:paraId="2394B99E" w14:textId="77777777" w:rsidR="00190E93" w:rsidRDefault="00190E93" w:rsidP="00190E93">
      <w:pPr>
        <w:pStyle w:val="normalwithoutspacing"/>
        <w:rPr>
          <w:b/>
        </w:rPr>
      </w:pPr>
    </w:p>
    <w:tbl>
      <w:tblPr>
        <w:tblW w:w="0" w:type="auto"/>
        <w:tblInd w:w="108" w:type="dxa"/>
        <w:tblLayout w:type="fixed"/>
        <w:tblLook w:val="0000" w:firstRow="0" w:lastRow="0" w:firstColumn="0" w:lastColumn="0" w:noHBand="0" w:noVBand="0"/>
      </w:tblPr>
      <w:tblGrid>
        <w:gridCol w:w="29"/>
        <w:gridCol w:w="4507"/>
        <w:gridCol w:w="29"/>
        <w:gridCol w:w="4820"/>
        <w:gridCol w:w="9"/>
      </w:tblGrid>
      <w:tr w:rsidR="00190E93" w:rsidRPr="003D11FE" w14:paraId="62066D87" w14:textId="77777777" w:rsidTr="00DC0C7B">
        <w:tc>
          <w:tcPr>
            <w:tcW w:w="4536" w:type="dxa"/>
            <w:gridSpan w:val="2"/>
            <w:tcBorders>
              <w:top w:val="single" w:sz="4" w:space="0" w:color="000000"/>
              <w:left w:val="single" w:sz="4" w:space="0" w:color="000000"/>
              <w:bottom w:val="single" w:sz="4" w:space="0" w:color="000000"/>
            </w:tcBorders>
            <w:shd w:val="clear" w:color="auto" w:fill="auto"/>
          </w:tcPr>
          <w:p w14:paraId="1BA19607" w14:textId="77777777" w:rsidR="00190E93" w:rsidRDefault="00190E93" w:rsidP="00190E93">
            <w:pPr>
              <w:pStyle w:val="normalwithoutspacing"/>
              <w:ind w:right="-285"/>
            </w:pPr>
            <w:r>
              <w:t>Επωνυμία</w:t>
            </w:r>
          </w:p>
        </w:tc>
        <w:tc>
          <w:tcPr>
            <w:tcW w:w="4858" w:type="dxa"/>
            <w:gridSpan w:val="3"/>
            <w:tcBorders>
              <w:top w:val="single" w:sz="4" w:space="0" w:color="000000"/>
              <w:left w:val="single" w:sz="4" w:space="0" w:color="000000"/>
              <w:bottom w:val="single" w:sz="4" w:space="0" w:color="000000"/>
              <w:right w:val="single" w:sz="4" w:space="0" w:color="000000"/>
            </w:tcBorders>
            <w:shd w:val="clear" w:color="auto" w:fill="auto"/>
          </w:tcPr>
          <w:p w14:paraId="210543CA" w14:textId="77777777" w:rsidR="00190E93" w:rsidRDefault="00190E93" w:rsidP="00190E93">
            <w:pPr>
              <w:pStyle w:val="normalwithoutspacing"/>
              <w:snapToGrid w:val="0"/>
              <w:ind w:right="-285"/>
            </w:pPr>
            <w:r>
              <w:t>ΠΑΝΕΠΙΣΤΗΜΙΟ ΚΡΗΤΗΣ</w:t>
            </w:r>
          </w:p>
        </w:tc>
      </w:tr>
      <w:tr w:rsidR="00806F9E" w:rsidRPr="00DC0C7B" w14:paraId="6B10BB31" w14:textId="77777777" w:rsidTr="00DC0C7B">
        <w:trPr>
          <w:gridBefore w:val="1"/>
          <w:gridAfter w:val="1"/>
          <w:wBefore w:w="29" w:type="dxa"/>
          <w:wAfter w:w="9" w:type="dxa"/>
        </w:trPr>
        <w:tc>
          <w:tcPr>
            <w:tcW w:w="4536" w:type="dxa"/>
            <w:gridSpan w:val="2"/>
            <w:tcBorders>
              <w:top w:val="single" w:sz="4" w:space="0" w:color="000000"/>
              <w:left w:val="single" w:sz="4" w:space="0" w:color="000000"/>
              <w:bottom w:val="single" w:sz="4" w:space="0" w:color="000000"/>
            </w:tcBorders>
            <w:shd w:val="clear" w:color="auto" w:fill="auto"/>
          </w:tcPr>
          <w:p w14:paraId="2BA4C962" w14:textId="77777777" w:rsidR="00806F9E" w:rsidRDefault="00806F9E" w:rsidP="008A4398">
            <w:pPr>
              <w:pStyle w:val="normalwithoutspacing"/>
            </w:pPr>
            <w:r w:rsidRPr="005B7536">
              <w:t>Αριθμός Φορολογικού Μητρώου (Α.Φ.Μ.)</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6BCE794F" w14:textId="62EAE863" w:rsidR="00806F9E" w:rsidRDefault="009502CD" w:rsidP="008A4398">
            <w:pPr>
              <w:pStyle w:val="normalwithoutspacing"/>
              <w:snapToGrid w:val="0"/>
            </w:pPr>
            <w:r>
              <w:t>090033943</w:t>
            </w:r>
          </w:p>
        </w:tc>
      </w:tr>
      <w:tr w:rsidR="00806F9E" w14:paraId="10BBB1D8" w14:textId="77777777" w:rsidTr="00DC0C7B">
        <w:trPr>
          <w:gridBefore w:val="1"/>
          <w:gridAfter w:val="1"/>
          <w:wBefore w:w="29" w:type="dxa"/>
          <w:wAfter w:w="9" w:type="dxa"/>
        </w:trPr>
        <w:tc>
          <w:tcPr>
            <w:tcW w:w="4536" w:type="dxa"/>
            <w:gridSpan w:val="2"/>
            <w:tcBorders>
              <w:top w:val="single" w:sz="4" w:space="0" w:color="000000"/>
              <w:left w:val="single" w:sz="4" w:space="0" w:color="000000"/>
              <w:bottom w:val="single" w:sz="4" w:space="0" w:color="000000"/>
            </w:tcBorders>
            <w:shd w:val="clear" w:color="auto" w:fill="auto"/>
          </w:tcPr>
          <w:p w14:paraId="7BEA2B6D" w14:textId="7C0B3F24" w:rsidR="00806F9E" w:rsidRDefault="00806F9E">
            <w:pPr>
              <w:pStyle w:val="normalwithoutspacing"/>
            </w:pPr>
            <w:r w:rsidRPr="005B7536">
              <w:t>Κωδικός ηλεκτρονικής τιμολόγησης</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6190F2B3" w14:textId="6B1BFD99" w:rsidR="00806F9E" w:rsidRDefault="009502CD" w:rsidP="008A4398">
            <w:pPr>
              <w:pStyle w:val="normalwithoutspacing"/>
              <w:snapToGrid w:val="0"/>
            </w:pPr>
            <w:r>
              <w:t>4310</w:t>
            </w:r>
          </w:p>
        </w:tc>
      </w:tr>
      <w:tr w:rsidR="00190E93" w14:paraId="1BFF66EF" w14:textId="77777777" w:rsidTr="00DC0C7B">
        <w:tc>
          <w:tcPr>
            <w:tcW w:w="4536" w:type="dxa"/>
            <w:gridSpan w:val="2"/>
            <w:tcBorders>
              <w:top w:val="single" w:sz="4" w:space="0" w:color="000000"/>
              <w:left w:val="single" w:sz="4" w:space="0" w:color="000000"/>
              <w:bottom w:val="single" w:sz="4" w:space="0" w:color="000000"/>
            </w:tcBorders>
            <w:shd w:val="clear" w:color="auto" w:fill="auto"/>
          </w:tcPr>
          <w:p w14:paraId="0BA265C4" w14:textId="77777777" w:rsidR="00190E93" w:rsidRDefault="00190E93" w:rsidP="00190E93">
            <w:pPr>
              <w:pStyle w:val="normalwithoutspacing"/>
              <w:ind w:right="-285"/>
            </w:pPr>
            <w:r>
              <w:t>Ταχυδρομική διεύθυνση</w:t>
            </w:r>
          </w:p>
        </w:tc>
        <w:tc>
          <w:tcPr>
            <w:tcW w:w="4858" w:type="dxa"/>
            <w:gridSpan w:val="3"/>
            <w:tcBorders>
              <w:top w:val="single" w:sz="4" w:space="0" w:color="000000"/>
              <w:left w:val="single" w:sz="4" w:space="0" w:color="000000"/>
              <w:bottom w:val="single" w:sz="4" w:space="0" w:color="000000"/>
              <w:right w:val="single" w:sz="4" w:space="0" w:color="000000"/>
            </w:tcBorders>
            <w:shd w:val="clear" w:color="auto" w:fill="auto"/>
          </w:tcPr>
          <w:p w14:paraId="7026CFD1" w14:textId="77777777" w:rsidR="00190E93" w:rsidRDefault="00190E93" w:rsidP="00190E93">
            <w:pPr>
              <w:pStyle w:val="normalwithoutspacing"/>
              <w:snapToGrid w:val="0"/>
              <w:ind w:right="-285"/>
            </w:pPr>
            <w:r>
              <w:t>ΒΟΥΤΕΣ</w:t>
            </w:r>
          </w:p>
        </w:tc>
      </w:tr>
      <w:tr w:rsidR="00190E93" w14:paraId="173D5B88" w14:textId="77777777" w:rsidTr="00DC0C7B">
        <w:tc>
          <w:tcPr>
            <w:tcW w:w="4536" w:type="dxa"/>
            <w:gridSpan w:val="2"/>
            <w:tcBorders>
              <w:top w:val="single" w:sz="4" w:space="0" w:color="000000"/>
              <w:left w:val="single" w:sz="4" w:space="0" w:color="000000"/>
              <w:bottom w:val="single" w:sz="4" w:space="0" w:color="000000"/>
            </w:tcBorders>
            <w:shd w:val="clear" w:color="auto" w:fill="auto"/>
          </w:tcPr>
          <w:p w14:paraId="301CA8C8" w14:textId="77777777" w:rsidR="00190E93" w:rsidRDefault="00190E93" w:rsidP="00190E93">
            <w:pPr>
              <w:pStyle w:val="normalwithoutspacing"/>
              <w:ind w:right="-285"/>
            </w:pPr>
            <w:r>
              <w:t>Πόλη</w:t>
            </w:r>
          </w:p>
        </w:tc>
        <w:tc>
          <w:tcPr>
            <w:tcW w:w="4858" w:type="dxa"/>
            <w:gridSpan w:val="3"/>
            <w:tcBorders>
              <w:top w:val="single" w:sz="4" w:space="0" w:color="000000"/>
              <w:left w:val="single" w:sz="4" w:space="0" w:color="000000"/>
              <w:bottom w:val="single" w:sz="4" w:space="0" w:color="000000"/>
              <w:right w:val="single" w:sz="4" w:space="0" w:color="000000"/>
            </w:tcBorders>
            <w:shd w:val="clear" w:color="auto" w:fill="auto"/>
          </w:tcPr>
          <w:p w14:paraId="5683BED8" w14:textId="77777777" w:rsidR="00190E93" w:rsidRDefault="00190E93" w:rsidP="00190E93">
            <w:pPr>
              <w:pStyle w:val="normalwithoutspacing"/>
              <w:snapToGrid w:val="0"/>
              <w:ind w:right="-285"/>
            </w:pPr>
            <w:r>
              <w:t>ΗΡΑΚΛΕΙΟ</w:t>
            </w:r>
          </w:p>
        </w:tc>
      </w:tr>
      <w:tr w:rsidR="00190E93" w14:paraId="386C5A39" w14:textId="77777777" w:rsidTr="00DC0C7B">
        <w:tc>
          <w:tcPr>
            <w:tcW w:w="4536" w:type="dxa"/>
            <w:gridSpan w:val="2"/>
            <w:tcBorders>
              <w:top w:val="single" w:sz="4" w:space="0" w:color="000000"/>
              <w:left w:val="single" w:sz="4" w:space="0" w:color="000000"/>
              <w:bottom w:val="single" w:sz="4" w:space="0" w:color="000000"/>
            </w:tcBorders>
            <w:shd w:val="clear" w:color="auto" w:fill="auto"/>
          </w:tcPr>
          <w:p w14:paraId="27ED3BF0" w14:textId="77777777" w:rsidR="00190E93" w:rsidRDefault="00190E93" w:rsidP="00190E93">
            <w:pPr>
              <w:pStyle w:val="normalwithoutspacing"/>
              <w:ind w:right="-285"/>
            </w:pPr>
            <w:r>
              <w:t>Ταχυδρομικός Κωδικός</w:t>
            </w:r>
          </w:p>
        </w:tc>
        <w:tc>
          <w:tcPr>
            <w:tcW w:w="4858" w:type="dxa"/>
            <w:gridSpan w:val="3"/>
            <w:tcBorders>
              <w:top w:val="single" w:sz="4" w:space="0" w:color="000000"/>
              <w:left w:val="single" w:sz="4" w:space="0" w:color="000000"/>
              <w:bottom w:val="single" w:sz="4" w:space="0" w:color="000000"/>
              <w:right w:val="single" w:sz="4" w:space="0" w:color="000000"/>
            </w:tcBorders>
            <w:shd w:val="clear" w:color="auto" w:fill="auto"/>
          </w:tcPr>
          <w:p w14:paraId="53211D42" w14:textId="77777777" w:rsidR="00190E93" w:rsidRDefault="00190E93" w:rsidP="00190E93">
            <w:pPr>
              <w:pStyle w:val="normalwithoutspacing"/>
              <w:snapToGrid w:val="0"/>
              <w:ind w:right="-285"/>
            </w:pPr>
            <w:r>
              <w:t>70013</w:t>
            </w:r>
          </w:p>
        </w:tc>
      </w:tr>
      <w:tr w:rsidR="00190E93" w14:paraId="08160A34" w14:textId="77777777" w:rsidTr="00DC0C7B">
        <w:tc>
          <w:tcPr>
            <w:tcW w:w="4536" w:type="dxa"/>
            <w:gridSpan w:val="2"/>
            <w:tcBorders>
              <w:top w:val="single" w:sz="4" w:space="0" w:color="000000"/>
              <w:left w:val="single" w:sz="4" w:space="0" w:color="000000"/>
              <w:bottom w:val="single" w:sz="4" w:space="0" w:color="000000"/>
            </w:tcBorders>
            <w:shd w:val="clear" w:color="auto" w:fill="auto"/>
          </w:tcPr>
          <w:p w14:paraId="2FCE101B" w14:textId="77777777" w:rsidR="00190E93" w:rsidRDefault="00190E93" w:rsidP="00190E93">
            <w:pPr>
              <w:pStyle w:val="normalwithoutspacing"/>
              <w:ind w:right="-285"/>
            </w:pPr>
            <w:r>
              <w:t>Χώρα</w:t>
            </w:r>
          </w:p>
        </w:tc>
        <w:tc>
          <w:tcPr>
            <w:tcW w:w="4858" w:type="dxa"/>
            <w:gridSpan w:val="3"/>
            <w:tcBorders>
              <w:top w:val="single" w:sz="4" w:space="0" w:color="000000"/>
              <w:left w:val="single" w:sz="4" w:space="0" w:color="000000"/>
              <w:bottom w:val="single" w:sz="4" w:space="0" w:color="000000"/>
              <w:right w:val="single" w:sz="4" w:space="0" w:color="000000"/>
            </w:tcBorders>
            <w:shd w:val="clear" w:color="auto" w:fill="auto"/>
          </w:tcPr>
          <w:p w14:paraId="0F4C95A8" w14:textId="77777777" w:rsidR="00190E93" w:rsidRDefault="00190E93" w:rsidP="00190E93">
            <w:pPr>
              <w:pStyle w:val="normalwithoutspacing"/>
              <w:snapToGrid w:val="0"/>
              <w:ind w:right="-285"/>
            </w:pPr>
            <w:r>
              <w:t>ΕΛΛΑΔΑ</w:t>
            </w:r>
          </w:p>
        </w:tc>
      </w:tr>
      <w:tr w:rsidR="00190E93" w14:paraId="04832AAA" w14:textId="77777777" w:rsidTr="00DC0C7B">
        <w:tc>
          <w:tcPr>
            <w:tcW w:w="4536" w:type="dxa"/>
            <w:gridSpan w:val="2"/>
            <w:tcBorders>
              <w:top w:val="single" w:sz="4" w:space="0" w:color="000000"/>
              <w:left w:val="single" w:sz="4" w:space="0" w:color="000000"/>
              <w:bottom w:val="single" w:sz="4" w:space="0" w:color="000000"/>
            </w:tcBorders>
            <w:shd w:val="clear" w:color="auto" w:fill="auto"/>
          </w:tcPr>
          <w:p w14:paraId="50921AE5" w14:textId="77777777" w:rsidR="00190E93" w:rsidRDefault="00190E93" w:rsidP="00190E93">
            <w:pPr>
              <w:pStyle w:val="normalwithoutspacing"/>
              <w:ind w:right="-285"/>
            </w:pPr>
            <w:r>
              <w:t>Κωδικός ΝUTS</w:t>
            </w:r>
          </w:p>
        </w:tc>
        <w:tc>
          <w:tcPr>
            <w:tcW w:w="4858" w:type="dxa"/>
            <w:gridSpan w:val="3"/>
            <w:tcBorders>
              <w:top w:val="single" w:sz="4" w:space="0" w:color="000000"/>
              <w:left w:val="single" w:sz="4" w:space="0" w:color="000000"/>
              <w:bottom w:val="single" w:sz="4" w:space="0" w:color="000000"/>
              <w:right w:val="single" w:sz="4" w:space="0" w:color="000000"/>
            </w:tcBorders>
            <w:shd w:val="clear" w:color="auto" w:fill="auto"/>
          </w:tcPr>
          <w:p w14:paraId="101EB144" w14:textId="77777777" w:rsidR="00190E93" w:rsidRDefault="00190E93" w:rsidP="00190E93">
            <w:pPr>
              <w:pStyle w:val="normalwithoutspacing"/>
              <w:snapToGrid w:val="0"/>
              <w:ind w:right="-285"/>
            </w:pPr>
            <w:r>
              <w:rPr>
                <w:lang w:val="en-US"/>
              </w:rPr>
              <w:t>GR431</w:t>
            </w:r>
          </w:p>
        </w:tc>
      </w:tr>
      <w:tr w:rsidR="00190E93" w14:paraId="7D23DFDB" w14:textId="77777777" w:rsidTr="00DC0C7B">
        <w:tc>
          <w:tcPr>
            <w:tcW w:w="4536" w:type="dxa"/>
            <w:gridSpan w:val="2"/>
            <w:tcBorders>
              <w:top w:val="single" w:sz="4" w:space="0" w:color="000000"/>
              <w:left w:val="single" w:sz="4" w:space="0" w:color="000000"/>
              <w:bottom w:val="single" w:sz="4" w:space="0" w:color="000000"/>
            </w:tcBorders>
            <w:shd w:val="clear" w:color="auto" w:fill="auto"/>
          </w:tcPr>
          <w:p w14:paraId="37086EA3" w14:textId="77777777" w:rsidR="00190E93" w:rsidRDefault="00190E93" w:rsidP="00190E93">
            <w:pPr>
              <w:pStyle w:val="normalwithoutspacing"/>
              <w:ind w:right="-285"/>
            </w:pPr>
            <w:r>
              <w:t>Τηλέφωνο</w:t>
            </w:r>
          </w:p>
        </w:tc>
        <w:tc>
          <w:tcPr>
            <w:tcW w:w="4858" w:type="dxa"/>
            <w:gridSpan w:val="3"/>
            <w:tcBorders>
              <w:top w:val="single" w:sz="4" w:space="0" w:color="000000"/>
              <w:left w:val="single" w:sz="4" w:space="0" w:color="000000"/>
              <w:bottom w:val="single" w:sz="4" w:space="0" w:color="000000"/>
              <w:right w:val="single" w:sz="4" w:space="0" w:color="000000"/>
            </w:tcBorders>
            <w:shd w:val="clear" w:color="auto" w:fill="auto"/>
          </w:tcPr>
          <w:p w14:paraId="59892381" w14:textId="02B7D127" w:rsidR="00190E93" w:rsidRDefault="00240B30" w:rsidP="00EC285D">
            <w:pPr>
              <w:pStyle w:val="normalwithoutspacing"/>
              <w:snapToGrid w:val="0"/>
              <w:ind w:right="-285"/>
            </w:pPr>
            <w:r>
              <w:rPr>
                <w:lang w:val="en-US"/>
              </w:rPr>
              <w:t>28103931</w:t>
            </w:r>
            <w:r w:rsidR="00EC285D">
              <w:t>37</w:t>
            </w:r>
          </w:p>
        </w:tc>
      </w:tr>
      <w:tr w:rsidR="00EC285D" w14:paraId="1570E84E" w14:textId="77777777" w:rsidTr="00DC0C7B">
        <w:tc>
          <w:tcPr>
            <w:tcW w:w="4536" w:type="dxa"/>
            <w:gridSpan w:val="2"/>
            <w:tcBorders>
              <w:top w:val="single" w:sz="4" w:space="0" w:color="000000"/>
              <w:left w:val="single" w:sz="4" w:space="0" w:color="000000"/>
              <w:bottom w:val="single" w:sz="4" w:space="0" w:color="000000"/>
            </w:tcBorders>
            <w:shd w:val="clear" w:color="auto" w:fill="auto"/>
          </w:tcPr>
          <w:p w14:paraId="644FC626" w14:textId="77777777" w:rsidR="00EC285D" w:rsidRDefault="00EC285D" w:rsidP="00EC285D">
            <w:pPr>
              <w:pStyle w:val="normalwithoutspacing"/>
              <w:ind w:right="-285"/>
            </w:pPr>
            <w:r>
              <w:t xml:space="preserve">Ηλεκτρονικό Ταχυδρομείο </w:t>
            </w:r>
          </w:p>
        </w:tc>
        <w:tc>
          <w:tcPr>
            <w:tcW w:w="4858" w:type="dxa"/>
            <w:gridSpan w:val="3"/>
            <w:tcBorders>
              <w:top w:val="single" w:sz="4" w:space="0" w:color="000000"/>
              <w:left w:val="single" w:sz="4" w:space="0" w:color="000000"/>
              <w:bottom w:val="single" w:sz="4" w:space="0" w:color="000000"/>
              <w:right w:val="single" w:sz="4" w:space="0" w:color="000000"/>
            </w:tcBorders>
            <w:shd w:val="clear" w:color="auto" w:fill="auto"/>
          </w:tcPr>
          <w:p w14:paraId="637187BA" w14:textId="68D6E00C" w:rsidR="00EC285D" w:rsidRDefault="00D010AB" w:rsidP="00EC285D">
            <w:pPr>
              <w:pStyle w:val="normalwithoutspacing"/>
              <w:snapToGrid w:val="0"/>
              <w:ind w:right="-285"/>
            </w:pPr>
            <w:hyperlink r:id="rId11" w:history="1">
              <w:r w:rsidR="00EC285D" w:rsidRPr="00B83CD5">
                <w:rPr>
                  <w:rStyle w:val="-"/>
                  <w:lang w:val="en-US"/>
                </w:rPr>
                <w:t>salemi@admin.uoc.gr</w:t>
              </w:r>
            </w:hyperlink>
            <w:r w:rsidR="00EC285D">
              <w:t xml:space="preserve"> </w:t>
            </w:r>
          </w:p>
        </w:tc>
      </w:tr>
      <w:tr w:rsidR="00EC285D" w14:paraId="55282AC6" w14:textId="77777777" w:rsidTr="00DC0C7B">
        <w:tc>
          <w:tcPr>
            <w:tcW w:w="4536" w:type="dxa"/>
            <w:gridSpan w:val="2"/>
            <w:tcBorders>
              <w:top w:val="single" w:sz="4" w:space="0" w:color="000000"/>
              <w:left w:val="single" w:sz="4" w:space="0" w:color="000000"/>
              <w:bottom w:val="single" w:sz="4" w:space="0" w:color="000000"/>
            </w:tcBorders>
            <w:shd w:val="clear" w:color="auto" w:fill="auto"/>
          </w:tcPr>
          <w:p w14:paraId="278CA3DF" w14:textId="77777777" w:rsidR="00EC285D" w:rsidRDefault="00EC285D" w:rsidP="00EC285D">
            <w:pPr>
              <w:pStyle w:val="normalwithoutspacing"/>
              <w:ind w:right="-285"/>
            </w:pPr>
            <w:r>
              <w:t xml:space="preserve">Αρμόδιος για γενικές πληροφορίες </w:t>
            </w:r>
          </w:p>
        </w:tc>
        <w:tc>
          <w:tcPr>
            <w:tcW w:w="4858" w:type="dxa"/>
            <w:gridSpan w:val="3"/>
            <w:tcBorders>
              <w:top w:val="single" w:sz="4" w:space="0" w:color="000000"/>
              <w:left w:val="single" w:sz="4" w:space="0" w:color="000000"/>
              <w:bottom w:val="single" w:sz="4" w:space="0" w:color="000000"/>
              <w:right w:val="single" w:sz="4" w:space="0" w:color="000000"/>
            </w:tcBorders>
            <w:shd w:val="clear" w:color="auto" w:fill="auto"/>
          </w:tcPr>
          <w:p w14:paraId="597769F1" w14:textId="165E1D34" w:rsidR="00EC285D" w:rsidRPr="003D11FE" w:rsidRDefault="00EC285D" w:rsidP="00EC285D">
            <w:pPr>
              <w:pStyle w:val="normalwithoutspacing"/>
              <w:snapToGrid w:val="0"/>
              <w:ind w:right="-285"/>
            </w:pPr>
            <w:r>
              <w:t xml:space="preserve">Παναγιώτα </w:t>
            </w:r>
            <w:proofErr w:type="spellStart"/>
            <w:r>
              <w:t>Σαλεμή</w:t>
            </w:r>
            <w:proofErr w:type="spellEnd"/>
          </w:p>
        </w:tc>
      </w:tr>
      <w:tr w:rsidR="00190E93" w14:paraId="65CC107C" w14:textId="77777777" w:rsidTr="00DC0C7B">
        <w:tc>
          <w:tcPr>
            <w:tcW w:w="4536" w:type="dxa"/>
            <w:gridSpan w:val="2"/>
            <w:tcBorders>
              <w:top w:val="single" w:sz="4" w:space="0" w:color="000000"/>
              <w:left w:val="single" w:sz="4" w:space="0" w:color="000000"/>
              <w:bottom w:val="single" w:sz="4" w:space="0" w:color="000000"/>
            </w:tcBorders>
            <w:shd w:val="clear" w:color="auto" w:fill="auto"/>
          </w:tcPr>
          <w:p w14:paraId="00FDE12C" w14:textId="77777777" w:rsidR="00190E93" w:rsidRDefault="00190E93" w:rsidP="00190E93">
            <w:pPr>
              <w:pStyle w:val="normalwithoutspacing"/>
              <w:ind w:right="-285"/>
            </w:pPr>
            <w:r>
              <w:t>Γενική Διεύθυνση στο διαδίκτυο  (URL)</w:t>
            </w:r>
          </w:p>
        </w:tc>
        <w:tc>
          <w:tcPr>
            <w:tcW w:w="4858" w:type="dxa"/>
            <w:gridSpan w:val="3"/>
            <w:tcBorders>
              <w:top w:val="single" w:sz="4" w:space="0" w:color="000000"/>
              <w:left w:val="single" w:sz="4" w:space="0" w:color="000000"/>
              <w:bottom w:val="single" w:sz="4" w:space="0" w:color="000000"/>
              <w:right w:val="single" w:sz="4" w:space="0" w:color="000000"/>
            </w:tcBorders>
            <w:shd w:val="clear" w:color="auto" w:fill="auto"/>
          </w:tcPr>
          <w:p w14:paraId="26B41666" w14:textId="77777777" w:rsidR="00190E93" w:rsidRDefault="00190E93" w:rsidP="00190E93">
            <w:pPr>
              <w:pStyle w:val="normalwithoutspacing"/>
              <w:snapToGrid w:val="0"/>
              <w:ind w:right="-285"/>
            </w:pPr>
            <w:r>
              <w:rPr>
                <w:lang w:val="en-US"/>
              </w:rPr>
              <w:t>www</w:t>
            </w:r>
            <w:r>
              <w:t>.</w:t>
            </w:r>
            <w:proofErr w:type="spellStart"/>
            <w:r>
              <w:rPr>
                <w:lang w:val="en-US"/>
              </w:rPr>
              <w:t>uoc</w:t>
            </w:r>
            <w:proofErr w:type="spellEnd"/>
            <w:r>
              <w:t>.</w:t>
            </w:r>
            <w:r>
              <w:rPr>
                <w:lang w:val="en-US"/>
              </w:rPr>
              <w:t>gr</w:t>
            </w:r>
          </w:p>
        </w:tc>
      </w:tr>
    </w:tbl>
    <w:p w14:paraId="60A14AAF" w14:textId="77777777" w:rsidR="00190E93" w:rsidRDefault="00190E93" w:rsidP="00190E93">
      <w:pPr>
        <w:pStyle w:val="normalwithoutspacing"/>
        <w:ind w:right="-285"/>
        <w:rPr>
          <w:b/>
        </w:rPr>
      </w:pPr>
    </w:p>
    <w:p w14:paraId="26BB17CF" w14:textId="77777777" w:rsidR="00190E93" w:rsidRDefault="00190E93" w:rsidP="00190E93">
      <w:pPr>
        <w:pStyle w:val="normalwithoutspacing"/>
        <w:ind w:right="-285"/>
      </w:pPr>
      <w:r>
        <w:rPr>
          <w:b/>
        </w:rPr>
        <w:t xml:space="preserve">Είδος Αναθέτουσας Αρχής </w:t>
      </w:r>
    </w:p>
    <w:p w14:paraId="728D19D1" w14:textId="77777777" w:rsidR="00190E93" w:rsidRDefault="00190E93" w:rsidP="00190E93">
      <w:pPr>
        <w:pStyle w:val="normalwithoutspacing"/>
        <w:ind w:right="-285"/>
      </w:pPr>
      <w:r>
        <w:t xml:space="preserve">Η Αναθέτουσα Αρχή είναι   </w:t>
      </w:r>
      <w:r>
        <w:rPr>
          <w:u w:val="single"/>
        </w:rPr>
        <w:t>Ανώτατο Εκπαιδευτικό Ίδρυμα</w:t>
      </w:r>
      <w:r>
        <w:t xml:space="preserve">  και ανήκει στην </w:t>
      </w:r>
      <w:r>
        <w:rPr>
          <w:u w:val="single"/>
        </w:rPr>
        <w:t>Κεντρική Κυβέρνηση.</w:t>
      </w:r>
    </w:p>
    <w:p w14:paraId="2A245AEB" w14:textId="77777777" w:rsidR="00190E93" w:rsidRDefault="00190E93" w:rsidP="00190E93">
      <w:pPr>
        <w:pStyle w:val="normalwithoutspacing"/>
        <w:ind w:right="-285"/>
      </w:pPr>
      <w:r>
        <w:rPr>
          <w:rFonts w:eastAsia="Calibri"/>
        </w:rPr>
        <w:t xml:space="preserve">  </w:t>
      </w:r>
    </w:p>
    <w:p w14:paraId="4FC0A3BD" w14:textId="77777777" w:rsidR="00190E93" w:rsidRDefault="00190E93" w:rsidP="00190E93">
      <w:pPr>
        <w:pStyle w:val="normalwithoutspacing"/>
        <w:ind w:right="-285"/>
      </w:pPr>
      <w:r>
        <w:rPr>
          <w:b/>
        </w:rPr>
        <w:t>Κύρια δραστηριότητα Α.Α.</w:t>
      </w:r>
    </w:p>
    <w:p w14:paraId="2C56769B" w14:textId="77777777" w:rsidR="00190E93" w:rsidRDefault="00190E93" w:rsidP="00190E93">
      <w:pPr>
        <w:pStyle w:val="normalwithoutspacing"/>
        <w:ind w:right="-285"/>
      </w:pPr>
      <w:r>
        <w:t xml:space="preserve">Η κύρια δραστηριότητα της Αναθέτουσας Αρχής είναι η  </w:t>
      </w:r>
      <w:r>
        <w:rPr>
          <w:u w:val="single"/>
        </w:rPr>
        <w:t>Εκπαίδευση.</w:t>
      </w:r>
    </w:p>
    <w:p w14:paraId="0C10F632" w14:textId="77777777" w:rsidR="00190E93" w:rsidRDefault="00190E93" w:rsidP="00190E93">
      <w:pPr>
        <w:pStyle w:val="normalwithoutspacing"/>
        <w:ind w:right="-285"/>
      </w:pPr>
    </w:p>
    <w:p w14:paraId="01C1A67F" w14:textId="77777777" w:rsidR="00190E93" w:rsidRDefault="00190E93" w:rsidP="00EC3938">
      <w:pPr>
        <w:pStyle w:val="normalwithoutspacing"/>
        <w:ind w:right="-2"/>
      </w:pPr>
      <w:r>
        <w:rPr>
          <w:b/>
        </w:rPr>
        <w:t xml:space="preserve">Στοιχεία Επικοινωνίας </w:t>
      </w:r>
    </w:p>
    <w:p w14:paraId="7D1D10CD" w14:textId="77777777" w:rsidR="00190E93" w:rsidRDefault="00190E93" w:rsidP="00EC3938">
      <w:pPr>
        <w:pStyle w:val="normalwithoutspacing"/>
        <w:tabs>
          <w:tab w:val="left" w:pos="284"/>
        </w:tabs>
        <w:ind w:right="-2"/>
      </w:pPr>
      <w:r>
        <w:t>α)</w:t>
      </w:r>
      <w:r>
        <w:tab/>
        <w:t>Τα έγγραφα της σύμβασης είναι διαθέσιμα για ελεύθερη, πλήρη, άμεση &amp; δωρεάν ηλεκτρονική πρόσβαση στην διεύθυνση (URL) : μέσω της διαδικτυακής πύλης www.promitheus.gov.gr του Ε.Σ.Η.ΔΗ.Σ.</w:t>
      </w:r>
    </w:p>
    <w:p w14:paraId="5F1A914B" w14:textId="77777777" w:rsidR="00190E93" w:rsidRDefault="00190E93" w:rsidP="00EC3938">
      <w:pPr>
        <w:pStyle w:val="normalwithoutspacing"/>
        <w:tabs>
          <w:tab w:val="left" w:pos="284"/>
        </w:tabs>
        <w:ind w:right="-2"/>
      </w:pPr>
      <w:r>
        <w:t>β)</w:t>
      </w:r>
      <w:r>
        <w:tab/>
        <w:t xml:space="preserve">Οι προσφορές πρέπει να υποβάλλονται ηλεκτρονικά στην διεύθυνση : </w:t>
      </w:r>
      <w:hyperlink r:id="rId12" w:history="1">
        <w:r>
          <w:rPr>
            <w:rStyle w:val="-"/>
            <w:szCs w:val="22"/>
            <w:shd w:val="clear" w:color="auto" w:fill="FFFFFF"/>
          </w:rPr>
          <w:t>www.promitheus.gov.gr</w:t>
        </w:r>
      </w:hyperlink>
      <w:r>
        <w:rPr>
          <w:color w:val="000000"/>
          <w:shd w:val="clear" w:color="auto" w:fill="FFFFFF"/>
        </w:rPr>
        <w:t xml:space="preserve"> </w:t>
      </w:r>
    </w:p>
    <w:p w14:paraId="1944CEBA" w14:textId="77777777" w:rsidR="00190E93" w:rsidRDefault="00190E93" w:rsidP="00EC3938">
      <w:pPr>
        <w:pStyle w:val="normalwithoutspacing"/>
        <w:tabs>
          <w:tab w:val="left" w:pos="284"/>
        </w:tabs>
        <w:ind w:left="567" w:right="-2" w:hanging="567"/>
      </w:pPr>
      <w:r>
        <w:t>γ)</w:t>
      </w:r>
      <w:r>
        <w:tab/>
        <w:t>Περαιτέρω πληροφορίες είναι διαθέσιμες από την προαναφερθείσα διεύθυνση</w:t>
      </w:r>
    </w:p>
    <w:p w14:paraId="7FBB7F4C" w14:textId="77777777" w:rsidR="00190E93" w:rsidRDefault="00190E93" w:rsidP="00EC3938">
      <w:pPr>
        <w:pStyle w:val="normalwithoutspacing"/>
        <w:ind w:right="-2"/>
      </w:pPr>
      <w:r>
        <w:t>δ</w:t>
      </w:r>
      <w:r>
        <w:rPr>
          <w:i/>
        </w:rPr>
        <w:t xml:space="preserve">) </w:t>
      </w:r>
      <w:r>
        <w:rPr>
          <w:lang w:val="en-US"/>
        </w:rPr>
        <w:t>H</w:t>
      </w:r>
      <w:r>
        <w:t xml:space="preserve"> ηλεκτρονική επικοινωνία απαιτεί την χρήση εργαλείων και συσκευών που δεν είναι γενικώς διαθέσιμα. Η απεριόριστη, πλήρης, άμεση και δωρεάν πρόσβαση στα εν λόγω εργαλεία και συσκευές είναι δυνατή στην διεύθυνση (URL) : </w:t>
      </w:r>
      <w:hyperlink r:id="rId13" w:history="1">
        <w:r>
          <w:rPr>
            <w:rStyle w:val="-"/>
            <w:szCs w:val="22"/>
            <w:shd w:val="clear" w:color="auto" w:fill="FFFFFF"/>
          </w:rPr>
          <w:t>www.promitheus.gov.gr</w:t>
        </w:r>
      </w:hyperlink>
      <w:r>
        <w:t xml:space="preserve"> .</w:t>
      </w:r>
    </w:p>
    <w:p w14:paraId="570F7C9F" w14:textId="77777777" w:rsidR="00AE4565" w:rsidRDefault="00AE4565" w:rsidP="00B425B2">
      <w:pPr>
        <w:pStyle w:val="normalwithoutspacing"/>
        <w:ind w:left="567"/>
      </w:pPr>
    </w:p>
    <w:p w14:paraId="082CBCE7" w14:textId="77777777" w:rsidR="003929DA" w:rsidRDefault="003929DA">
      <w:pPr>
        <w:pStyle w:val="2"/>
        <w:rPr>
          <w:lang w:val="el-GR"/>
        </w:rPr>
      </w:pPr>
      <w:bookmarkStart w:id="2" w:name="_Toc74084832"/>
      <w:r>
        <w:rPr>
          <w:lang w:val="el-GR"/>
        </w:rPr>
        <w:t>1.2</w:t>
      </w:r>
      <w:r>
        <w:rPr>
          <w:lang w:val="el-GR"/>
        </w:rPr>
        <w:tab/>
        <w:t>Στοιχεία Διαδικασίας-Χρηματοδότηση</w:t>
      </w:r>
      <w:bookmarkEnd w:id="2"/>
    </w:p>
    <w:p w14:paraId="375794ED" w14:textId="77777777" w:rsidR="003929DA" w:rsidRPr="007037EB" w:rsidRDefault="003929DA">
      <w:pPr>
        <w:rPr>
          <w:lang w:val="el-GR"/>
        </w:rPr>
      </w:pPr>
      <w:r>
        <w:rPr>
          <w:b/>
          <w:lang w:val="el-GR"/>
        </w:rPr>
        <w:t xml:space="preserve">Είδος διαδικασίας </w:t>
      </w:r>
    </w:p>
    <w:p w14:paraId="35F92BFA" w14:textId="77777777" w:rsidR="003929DA" w:rsidRDefault="003929DA">
      <w:pPr>
        <w:pStyle w:val="normalwithoutspacing"/>
      </w:pPr>
      <w:r>
        <w:t xml:space="preserve">Ο διαγωνισμός θα διεξαχθεί με την ανοικτή διαδικασία του άρθρου 27 του ν. 4412/16. </w:t>
      </w:r>
    </w:p>
    <w:p w14:paraId="3318F488" w14:textId="4F143C4F" w:rsidR="00190E93" w:rsidRDefault="00190E93">
      <w:pPr>
        <w:pStyle w:val="normalwithoutspacing"/>
        <w:rPr>
          <w:lang w:eastAsia="el-GR"/>
        </w:rPr>
      </w:pPr>
    </w:p>
    <w:p w14:paraId="5F69CFA9" w14:textId="77777777" w:rsidR="00190E93" w:rsidRDefault="00190E93" w:rsidP="00190E93">
      <w:pPr>
        <w:pStyle w:val="normalwithoutspacing"/>
        <w:ind w:right="-285"/>
      </w:pPr>
      <w:r>
        <w:rPr>
          <w:b/>
        </w:rPr>
        <w:t>Χρηματοδότηση της σύμβασης</w:t>
      </w:r>
    </w:p>
    <w:p w14:paraId="2B49CD41" w14:textId="2545DF02" w:rsidR="003929DA" w:rsidRDefault="00EC285D" w:rsidP="00FE2362">
      <w:pPr>
        <w:suppressAutoHyphens w:val="0"/>
        <w:autoSpaceDE w:val="0"/>
        <w:autoSpaceDN w:val="0"/>
        <w:adjustRightInd w:val="0"/>
        <w:spacing w:after="0"/>
        <w:rPr>
          <w:lang w:val="el-GR"/>
        </w:rPr>
      </w:pPr>
      <w:r>
        <w:rPr>
          <w:lang w:val="el-GR"/>
        </w:rPr>
        <w:t xml:space="preserve">Η παρούσα σύμβαση χρηματοδοτείται από </w:t>
      </w:r>
      <w:r w:rsidRPr="00EC285D">
        <w:rPr>
          <w:lang w:val="el-GR"/>
        </w:rPr>
        <w:t xml:space="preserve">το ΠΔΕ/ΤΠΑ/ΕΠΑ του Υπουργείου Παιδείας και Θρησκευμάτων και συγκεκριμένα το έργο με </w:t>
      </w:r>
      <w:r w:rsidRPr="009152A1">
        <w:rPr>
          <w:b/>
        </w:rPr>
        <w:t>MIS</w:t>
      </w:r>
      <w:r w:rsidRPr="009152A1">
        <w:rPr>
          <w:b/>
          <w:lang w:val="el-GR"/>
        </w:rPr>
        <w:t xml:space="preserve"> 5149571</w:t>
      </w:r>
      <w:r w:rsidRPr="00EC285D">
        <w:rPr>
          <w:lang w:val="el-GR"/>
        </w:rPr>
        <w:t xml:space="preserve"> με Κωδικό </w:t>
      </w:r>
      <w:proofErr w:type="spellStart"/>
      <w:r w:rsidRPr="00EC285D">
        <w:rPr>
          <w:lang w:val="el-GR"/>
        </w:rPr>
        <w:t>Ενάριθμο</w:t>
      </w:r>
      <w:proofErr w:type="spellEnd"/>
      <w:r w:rsidRPr="00EC285D">
        <w:rPr>
          <w:lang w:val="el-GR"/>
        </w:rPr>
        <w:t xml:space="preserve"> </w:t>
      </w:r>
      <w:r w:rsidRPr="009152A1">
        <w:rPr>
          <w:b/>
          <w:lang w:val="el-GR"/>
        </w:rPr>
        <w:t>2021ΝΑ34600204</w:t>
      </w:r>
      <w:r w:rsidRPr="00EC285D">
        <w:rPr>
          <w:lang w:val="el-GR"/>
        </w:rPr>
        <w:t xml:space="preserve"> της </w:t>
      </w:r>
      <w:r w:rsidRPr="009152A1">
        <w:rPr>
          <w:b/>
          <w:lang w:val="el-GR"/>
        </w:rPr>
        <w:t>ΣΑ ΝΑ346</w:t>
      </w:r>
      <w:r w:rsidRPr="00EC285D">
        <w:rPr>
          <w:lang w:val="el-GR"/>
        </w:rPr>
        <w:t>, (</w:t>
      </w:r>
      <w:proofErr w:type="spellStart"/>
      <w:r w:rsidRPr="00EC285D">
        <w:rPr>
          <w:lang w:val="el-GR"/>
        </w:rPr>
        <w:t>π.κ</w:t>
      </w:r>
      <w:proofErr w:type="spellEnd"/>
      <w:r w:rsidRPr="00EC285D">
        <w:rPr>
          <w:lang w:val="el-GR"/>
        </w:rPr>
        <w:t xml:space="preserve">. 2020ΣΕ04600071 «Προμήθεια και εγκατάσταση επιστημονικού εξοπλισμού ΠΚ» - </w:t>
      </w:r>
      <w:proofErr w:type="spellStart"/>
      <w:r w:rsidRPr="00EC285D">
        <w:rPr>
          <w:lang w:val="el-GR"/>
        </w:rPr>
        <w:t>Υποέργα</w:t>
      </w:r>
      <w:proofErr w:type="spellEnd"/>
      <w:r w:rsidRPr="00EC285D">
        <w:rPr>
          <w:lang w:val="el-GR"/>
        </w:rPr>
        <w:t xml:space="preserve"> 1, 2 &amp; 3).</w:t>
      </w:r>
    </w:p>
    <w:p w14:paraId="19E845F1" w14:textId="77777777" w:rsidR="003929DA" w:rsidRDefault="003929DA">
      <w:pPr>
        <w:pStyle w:val="2"/>
        <w:rPr>
          <w:lang w:val="el-GR"/>
        </w:rPr>
      </w:pPr>
      <w:bookmarkStart w:id="3" w:name="_Toc74084833"/>
      <w:r>
        <w:rPr>
          <w:lang w:val="el-GR"/>
        </w:rPr>
        <w:t>1.3</w:t>
      </w:r>
      <w:r>
        <w:rPr>
          <w:lang w:val="el-GR"/>
        </w:rPr>
        <w:tab/>
        <w:t>Συνοπτική Περιγραφή φυσικού και οικονομικού αντικειμένου της σύμβασης</w:t>
      </w:r>
      <w:bookmarkEnd w:id="3"/>
      <w:r>
        <w:rPr>
          <w:lang w:val="el-GR"/>
        </w:rPr>
        <w:t xml:space="preserve"> </w:t>
      </w:r>
    </w:p>
    <w:p w14:paraId="7ECFE000" w14:textId="5C289870" w:rsidR="00614222" w:rsidRPr="00DD45F9" w:rsidRDefault="003929DA" w:rsidP="00614222">
      <w:pPr>
        <w:rPr>
          <w:b/>
          <w:color w:val="538135" w:themeColor="accent6" w:themeShade="BF"/>
          <w:lang w:val="el-GR"/>
        </w:rPr>
      </w:pPr>
      <w:r>
        <w:rPr>
          <w:lang w:val="el-GR"/>
        </w:rPr>
        <w:t>Αντικείμενο της σύμβασης  είναι</w:t>
      </w:r>
      <w:r w:rsidR="00614222" w:rsidRPr="00614222">
        <w:rPr>
          <w:rFonts w:ascii="Arial" w:eastAsia="Arial" w:hAnsi="Arial" w:cs="Arial"/>
          <w:szCs w:val="22"/>
          <w:lang w:val="el-GR" w:eastAsia="el-GR"/>
        </w:rPr>
        <w:t xml:space="preserve"> </w:t>
      </w:r>
      <w:r w:rsidR="00614222" w:rsidRPr="00614222">
        <w:rPr>
          <w:lang w:val="el-GR"/>
        </w:rPr>
        <w:t xml:space="preserve">η </w:t>
      </w:r>
      <w:r w:rsidR="00614222" w:rsidRPr="00DE0EBE">
        <w:rPr>
          <w:b/>
          <w:lang w:val="el-GR"/>
        </w:rPr>
        <w:t xml:space="preserve">προμήθεια </w:t>
      </w:r>
      <w:r w:rsidR="009152A1">
        <w:rPr>
          <w:b/>
          <w:lang w:val="el-GR"/>
        </w:rPr>
        <w:t xml:space="preserve"> και </w:t>
      </w:r>
      <w:r w:rsidR="00614222" w:rsidRPr="00DE0EBE">
        <w:rPr>
          <w:b/>
          <w:lang w:val="el-GR"/>
        </w:rPr>
        <w:t xml:space="preserve">εγκατάσταση </w:t>
      </w:r>
      <w:r w:rsidR="009152A1">
        <w:rPr>
          <w:b/>
          <w:lang w:val="el-GR"/>
        </w:rPr>
        <w:t>επιστημονικού εξοπλισμού</w:t>
      </w:r>
      <w:r w:rsidR="00614222" w:rsidRPr="009C5693">
        <w:rPr>
          <w:b/>
          <w:lang w:val="el-GR"/>
        </w:rPr>
        <w:t xml:space="preserve"> του Πανεπιστημίου Κρήτης</w:t>
      </w:r>
      <w:r w:rsidR="00DD45F9" w:rsidRPr="009C5693">
        <w:rPr>
          <w:b/>
          <w:lang w:val="el-GR"/>
        </w:rPr>
        <w:t>.</w:t>
      </w:r>
    </w:p>
    <w:p w14:paraId="059F5B98" w14:textId="77777777" w:rsidR="009152A1" w:rsidRPr="00061713" w:rsidRDefault="009152A1" w:rsidP="009152A1">
      <w:pPr>
        <w:suppressAutoHyphens w:val="0"/>
        <w:ind w:right="-144"/>
        <w:contextualSpacing/>
        <w:rPr>
          <w:lang w:val="el-GR"/>
        </w:rPr>
      </w:pPr>
      <w:r>
        <w:rPr>
          <w:lang w:val="el-GR"/>
        </w:rPr>
        <w:t xml:space="preserve">Τα προς προμήθεια είδη κατατάσσονται στους ακόλουθους κωδικούς του Κοινού Λεξιλογίου δημοσίων συμβάσεων </w:t>
      </w:r>
      <w:r>
        <w:rPr>
          <w:b/>
          <w:lang w:val="el-GR"/>
        </w:rPr>
        <w:t xml:space="preserve">(CPV): </w:t>
      </w:r>
      <w:r>
        <w:rPr>
          <w:lang w:val="el-GR"/>
        </w:rPr>
        <w:t xml:space="preserve"> </w:t>
      </w:r>
      <w:r w:rsidRPr="00035EA6">
        <w:rPr>
          <w:lang w:val="el-GR"/>
        </w:rPr>
        <w:t>[38000000-5]-Εξοπλισμός εργαστηριακός;[38511000-0]-Ηλεκτρονικά μικροσκόπια;[38300000-8]-Όργανα μετρήσεων;[38433000-9]-</w:t>
      </w:r>
      <w:proofErr w:type="spellStart"/>
      <w:r w:rsidRPr="00035EA6">
        <w:rPr>
          <w:lang w:val="el-GR"/>
        </w:rPr>
        <w:t>Φασματοφω</w:t>
      </w:r>
      <w:r>
        <w:rPr>
          <w:lang w:val="el-GR"/>
        </w:rPr>
        <w:t>τόμετρα</w:t>
      </w:r>
      <w:proofErr w:type="spellEnd"/>
      <w:r>
        <w:rPr>
          <w:lang w:val="el-GR"/>
        </w:rPr>
        <w:t>;[38635000-5]-Τηλεσκόπια.</w:t>
      </w:r>
    </w:p>
    <w:tbl>
      <w:tblPr>
        <w:tblW w:w="0" w:type="auto"/>
        <w:tblInd w:w="-30" w:type="dxa"/>
        <w:tblLayout w:type="fixed"/>
        <w:tblCellMar>
          <w:top w:w="15" w:type="dxa"/>
          <w:left w:w="15" w:type="dxa"/>
          <w:bottom w:w="15" w:type="dxa"/>
          <w:right w:w="15" w:type="dxa"/>
        </w:tblCellMar>
        <w:tblLook w:val="0000" w:firstRow="0" w:lastRow="0" w:firstColumn="0" w:lastColumn="0" w:noHBand="0" w:noVBand="0"/>
      </w:tblPr>
      <w:tblGrid>
        <w:gridCol w:w="81"/>
        <w:gridCol w:w="81"/>
      </w:tblGrid>
      <w:tr w:rsidR="009152A1" w:rsidRPr="00E33A32" w14:paraId="7CFCBFD2" w14:textId="77777777" w:rsidTr="000D2308">
        <w:tc>
          <w:tcPr>
            <w:tcW w:w="81" w:type="dxa"/>
            <w:shd w:val="clear" w:color="auto" w:fill="auto"/>
            <w:vAlign w:val="center"/>
          </w:tcPr>
          <w:p w14:paraId="4D8991C9" w14:textId="77777777" w:rsidR="009152A1" w:rsidRDefault="009152A1" w:rsidP="000D2308">
            <w:pPr>
              <w:suppressAutoHyphens w:val="0"/>
              <w:snapToGrid w:val="0"/>
              <w:spacing w:after="0"/>
              <w:jc w:val="left"/>
              <w:rPr>
                <w:rFonts w:ascii="Times New Roman" w:hAnsi="Times New Roman" w:cs="Times New Roman"/>
                <w:sz w:val="24"/>
                <w:lang w:val="el-GR" w:eastAsia="el-GR"/>
              </w:rPr>
            </w:pPr>
          </w:p>
        </w:tc>
        <w:tc>
          <w:tcPr>
            <w:tcW w:w="81" w:type="dxa"/>
            <w:shd w:val="clear" w:color="auto" w:fill="auto"/>
            <w:vAlign w:val="center"/>
          </w:tcPr>
          <w:p w14:paraId="31AAB55F" w14:textId="77777777" w:rsidR="009152A1" w:rsidRDefault="009152A1" w:rsidP="000D2308">
            <w:pPr>
              <w:suppressAutoHyphens w:val="0"/>
              <w:snapToGrid w:val="0"/>
              <w:spacing w:after="0"/>
              <w:jc w:val="left"/>
              <w:rPr>
                <w:rFonts w:ascii="Times New Roman" w:hAnsi="Times New Roman" w:cs="Times New Roman"/>
                <w:sz w:val="24"/>
                <w:lang w:val="el-GR" w:eastAsia="el-GR"/>
              </w:rPr>
            </w:pPr>
          </w:p>
        </w:tc>
      </w:tr>
    </w:tbl>
    <w:p w14:paraId="0757D1FB" w14:textId="594733A0" w:rsidR="009152A1" w:rsidRDefault="009152A1" w:rsidP="009152A1">
      <w:pPr>
        <w:pStyle w:val="af0"/>
        <w:spacing w:after="120"/>
        <w:ind w:right="-284"/>
        <w:rPr>
          <w:lang w:val="el-GR"/>
        </w:rPr>
      </w:pPr>
      <w:r>
        <w:rPr>
          <w:lang w:val="el-GR"/>
        </w:rPr>
        <w:t xml:space="preserve">Τα παραπάνω είδη  επιμερίζονται  σε  </w:t>
      </w:r>
      <w:r>
        <w:rPr>
          <w:b/>
          <w:lang w:val="el-GR"/>
        </w:rPr>
        <w:t>12 τμήματα</w:t>
      </w:r>
      <w:r>
        <w:rPr>
          <w:lang w:val="el-GR"/>
        </w:rPr>
        <w:t xml:space="preserve"> σύμφωνα με τον παρακάτω πίνακα. Η επιλογή για την προμήθεια των ειδών θα γίνει ανά τμήμα και τα είδη του κάθε τμήματος είναι αυτά που περιγράφονται στο Παράρτημα Ι. </w:t>
      </w:r>
    </w:p>
    <w:p w14:paraId="16787598" w14:textId="77777777" w:rsidR="009152A1" w:rsidRPr="00E33A32" w:rsidRDefault="009152A1" w:rsidP="009152A1">
      <w:pPr>
        <w:ind w:left="284" w:right="118" w:firstLine="720"/>
        <w:rPr>
          <w:rFonts w:asciiTheme="majorHAnsi" w:hAnsiTheme="majorHAnsi"/>
          <w:szCs w:val="22"/>
          <w:lang w:val="el-GR"/>
        </w:rPr>
      </w:pPr>
      <w:r w:rsidRPr="00E33A32">
        <w:rPr>
          <w:rFonts w:asciiTheme="majorHAnsi" w:hAnsiTheme="majorHAnsi"/>
          <w:szCs w:val="22"/>
          <w:lang w:val="el-GR"/>
        </w:rPr>
        <w:t xml:space="preserve"> </w:t>
      </w:r>
    </w:p>
    <w:tbl>
      <w:tblPr>
        <w:tblW w:w="10196" w:type="dxa"/>
        <w:jc w:val="center"/>
        <w:tblLook w:val="04A0" w:firstRow="1" w:lastRow="0" w:firstColumn="1" w:lastColumn="0" w:noHBand="0" w:noVBand="1"/>
      </w:tblPr>
      <w:tblGrid>
        <w:gridCol w:w="846"/>
        <w:gridCol w:w="1183"/>
        <w:gridCol w:w="1229"/>
        <w:gridCol w:w="2264"/>
        <w:gridCol w:w="483"/>
        <w:gridCol w:w="1336"/>
        <w:gridCol w:w="1316"/>
        <w:gridCol w:w="1539"/>
      </w:tblGrid>
      <w:tr w:rsidR="00CD6465" w:rsidRPr="00E33A32" w14:paraId="7E0A9639" w14:textId="2BC1A7F5" w:rsidTr="00CD6465">
        <w:trPr>
          <w:trHeight w:val="312"/>
          <w:jc w:val="center"/>
        </w:trPr>
        <w:tc>
          <w:tcPr>
            <w:tcW w:w="846"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26440690" w14:textId="1D0F527F" w:rsidR="00CD6465" w:rsidRPr="009152A1" w:rsidRDefault="00CD6465" w:rsidP="009152A1">
            <w:pPr>
              <w:jc w:val="center"/>
              <w:rPr>
                <w:rFonts w:asciiTheme="majorHAnsi" w:hAnsiTheme="majorHAnsi"/>
                <w:b/>
                <w:bCs/>
                <w:color w:val="FFFFFF"/>
                <w:sz w:val="18"/>
                <w:szCs w:val="18"/>
                <w:lang w:eastAsia="en-US"/>
              </w:rPr>
            </w:pPr>
            <w:r w:rsidRPr="009152A1">
              <w:rPr>
                <w:rFonts w:asciiTheme="majorHAnsi" w:hAnsiTheme="majorHAnsi"/>
                <w:b/>
                <w:bCs/>
                <w:color w:val="FFFFFF"/>
                <w:sz w:val="18"/>
                <w:szCs w:val="18"/>
                <w:lang w:eastAsia="en-US"/>
              </w:rPr>
              <w:t xml:space="preserve">ΤΜΗΜΑ </w:t>
            </w:r>
          </w:p>
        </w:tc>
        <w:tc>
          <w:tcPr>
            <w:tcW w:w="1183" w:type="dxa"/>
            <w:tcBorders>
              <w:top w:val="single" w:sz="4" w:space="0" w:color="auto"/>
              <w:left w:val="nil"/>
              <w:bottom w:val="single" w:sz="4" w:space="0" w:color="auto"/>
              <w:right w:val="single" w:sz="4" w:space="0" w:color="auto"/>
            </w:tcBorders>
            <w:shd w:val="clear" w:color="auto" w:fill="808080"/>
            <w:vAlign w:val="center"/>
          </w:tcPr>
          <w:p w14:paraId="21D3BFBC" w14:textId="1519F2A5" w:rsidR="00CD6465" w:rsidRPr="009152A1" w:rsidRDefault="00CD6465" w:rsidP="00CD6465">
            <w:pPr>
              <w:jc w:val="center"/>
              <w:rPr>
                <w:rFonts w:asciiTheme="majorHAnsi" w:hAnsiTheme="majorHAnsi"/>
                <w:b/>
                <w:bCs/>
                <w:color w:val="FFFFFF"/>
                <w:sz w:val="18"/>
                <w:szCs w:val="18"/>
                <w:lang w:val="el-GR" w:eastAsia="en-US"/>
              </w:rPr>
            </w:pPr>
            <w:proofErr w:type="spellStart"/>
            <w:r w:rsidRPr="009152A1">
              <w:rPr>
                <w:rFonts w:asciiTheme="majorHAnsi" w:hAnsiTheme="majorHAnsi"/>
                <w:b/>
                <w:bCs/>
                <w:color w:val="FFFFFF"/>
                <w:sz w:val="18"/>
                <w:szCs w:val="18"/>
                <w:lang w:val="el-GR" w:eastAsia="en-US"/>
              </w:rPr>
              <w:t>Αριθμηση</w:t>
            </w:r>
            <w:proofErr w:type="spellEnd"/>
            <w:r w:rsidRPr="009152A1">
              <w:rPr>
                <w:rFonts w:asciiTheme="majorHAnsi" w:hAnsiTheme="majorHAnsi"/>
                <w:b/>
                <w:bCs/>
                <w:color w:val="FFFFFF"/>
                <w:sz w:val="18"/>
                <w:szCs w:val="18"/>
                <w:lang w:val="el-GR" w:eastAsia="en-US"/>
              </w:rPr>
              <w:t xml:space="preserve"> </w:t>
            </w:r>
            <w:r>
              <w:rPr>
                <w:rFonts w:asciiTheme="majorHAnsi" w:hAnsiTheme="majorHAnsi"/>
                <w:b/>
                <w:bCs/>
                <w:color w:val="FFFFFF"/>
                <w:sz w:val="18"/>
                <w:szCs w:val="18"/>
                <w:lang w:val="el-GR" w:eastAsia="en-US"/>
              </w:rPr>
              <w:t xml:space="preserve"> τμήματος στον </w:t>
            </w:r>
            <w:r w:rsidRPr="009152A1">
              <w:rPr>
                <w:rFonts w:asciiTheme="majorHAnsi" w:hAnsiTheme="majorHAnsi"/>
                <w:b/>
                <w:bCs/>
                <w:color w:val="FFFFFF"/>
                <w:sz w:val="18"/>
                <w:szCs w:val="18"/>
                <w:lang w:val="el-GR" w:eastAsia="en-US"/>
              </w:rPr>
              <w:t>αρχικ</w:t>
            </w:r>
            <w:r>
              <w:rPr>
                <w:rFonts w:asciiTheme="majorHAnsi" w:hAnsiTheme="majorHAnsi"/>
                <w:b/>
                <w:bCs/>
                <w:color w:val="FFFFFF"/>
                <w:sz w:val="18"/>
                <w:szCs w:val="18"/>
                <w:lang w:val="el-GR" w:eastAsia="en-US"/>
              </w:rPr>
              <w:t>ό</w:t>
            </w:r>
            <w:r w:rsidRPr="009152A1">
              <w:rPr>
                <w:rFonts w:asciiTheme="majorHAnsi" w:hAnsiTheme="majorHAnsi"/>
                <w:b/>
                <w:bCs/>
                <w:color w:val="FFFFFF"/>
                <w:sz w:val="18"/>
                <w:szCs w:val="18"/>
                <w:lang w:val="el-GR" w:eastAsia="en-US"/>
              </w:rPr>
              <w:t xml:space="preserve"> διαγωνισμ</w:t>
            </w:r>
            <w:r>
              <w:rPr>
                <w:rFonts w:asciiTheme="majorHAnsi" w:hAnsiTheme="majorHAnsi"/>
                <w:b/>
                <w:bCs/>
                <w:color w:val="FFFFFF"/>
                <w:sz w:val="18"/>
                <w:szCs w:val="18"/>
                <w:lang w:val="el-GR" w:eastAsia="en-US"/>
              </w:rPr>
              <w:t>ό</w:t>
            </w:r>
            <w:r w:rsidRPr="009152A1">
              <w:rPr>
                <w:rFonts w:asciiTheme="majorHAnsi" w:hAnsiTheme="majorHAnsi"/>
                <w:b/>
                <w:bCs/>
                <w:color w:val="FFFFFF"/>
                <w:sz w:val="18"/>
                <w:szCs w:val="18"/>
                <w:lang w:val="el-GR" w:eastAsia="en-US"/>
              </w:rPr>
              <w:t xml:space="preserve"> (ΑΔ.7825/21)</w:t>
            </w:r>
          </w:p>
        </w:tc>
        <w:tc>
          <w:tcPr>
            <w:tcW w:w="1229"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ABC7A96" w14:textId="2CBB2052" w:rsidR="00CD6465" w:rsidRDefault="00CD6465" w:rsidP="009152A1">
            <w:pPr>
              <w:jc w:val="center"/>
              <w:rPr>
                <w:rFonts w:asciiTheme="majorHAnsi" w:hAnsiTheme="majorHAnsi"/>
                <w:b/>
                <w:bCs/>
                <w:color w:val="FFFFFF"/>
                <w:sz w:val="18"/>
                <w:szCs w:val="18"/>
                <w:lang w:eastAsia="en-US"/>
              </w:rPr>
            </w:pPr>
            <w:r>
              <w:rPr>
                <w:rFonts w:asciiTheme="majorHAnsi" w:hAnsiTheme="majorHAnsi"/>
                <w:b/>
                <w:bCs/>
                <w:color w:val="FFFFFF"/>
                <w:sz w:val="18"/>
                <w:szCs w:val="18"/>
                <w:lang w:eastAsia="en-US"/>
              </w:rPr>
              <w:t xml:space="preserve">ΑΚΑΔΗΜΑΪΚΟ  ΤΜΗΜΑ </w:t>
            </w:r>
          </w:p>
        </w:tc>
        <w:tc>
          <w:tcPr>
            <w:tcW w:w="2264" w:type="dxa"/>
            <w:tcBorders>
              <w:top w:val="single" w:sz="4" w:space="0" w:color="auto"/>
              <w:left w:val="nil"/>
              <w:bottom w:val="single" w:sz="4" w:space="0" w:color="auto"/>
              <w:right w:val="single" w:sz="4" w:space="0" w:color="auto"/>
            </w:tcBorders>
            <w:shd w:val="clear" w:color="auto" w:fill="808080"/>
            <w:vAlign w:val="center"/>
            <w:hideMark/>
          </w:tcPr>
          <w:p w14:paraId="4BB78FC7" w14:textId="77777777" w:rsidR="00CD6465" w:rsidRDefault="00CD6465" w:rsidP="009152A1">
            <w:pPr>
              <w:jc w:val="center"/>
              <w:rPr>
                <w:rFonts w:asciiTheme="majorHAnsi" w:hAnsiTheme="majorHAnsi"/>
                <w:b/>
                <w:bCs/>
                <w:color w:val="FFFFFF"/>
                <w:sz w:val="18"/>
                <w:szCs w:val="18"/>
                <w:lang w:eastAsia="en-US"/>
              </w:rPr>
            </w:pPr>
            <w:proofErr w:type="spellStart"/>
            <w:r>
              <w:rPr>
                <w:rFonts w:asciiTheme="majorHAnsi" w:hAnsiTheme="majorHAnsi"/>
                <w:b/>
                <w:bCs/>
                <w:color w:val="FFFFFF"/>
                <w:sz w:val="18"/>
                <w:szCs w:val="18"/>
                <w:lang w:eastAsia="en-US"/>
              </w:rPr>
              <w:t>Είδος</w:t>
            </w:r>
            <w:proofErr w:type="spellEnd"/>
            <w:r>
              <w:rPr>
                <w:rFonts w:asciiTheme="majorHAnsi" w:hAnsiTheme="majorHAnsi"/>
                <w:b/>
                <w:bCs/>
                <w:color w:val="FFFFFF"/>
                <w:sz w:val="18"/>
                <w:szCs w:val="18"/>
                <w:lang w:eastAsia="en-US"/>
              </w:rPr>
              <w:t xml:space="preserve"> </w:t>
            </w:r>
          </w:p>
        </w:tc>
        <w:tc>
          <w:tcPr>
            <w:tcW w:w="483" w:type="dxa"/>
            <w:tcBorders>
              <w:top w:val="single" w:sz="4" w:space="0" w:color="auto"/>
              <w:left w:val="nil"/>
              <w:bottom w:val="single" w:sz="4" w:space="0" w:color="auto"/>
              <w:right w:val="single" w:sz="4" w:space="0" w:color="auto"/>
            </w:tcBorders>
            <w:shd w:val="clear" w:color="auto" w:fill="808080"/>
            <w:vAlign w:val="center"/>
            <w:hideMark/>
          </w:tcPr>
          <w:p w14:paraId="5C13A37A" w14:textId="77777777" w:rsidR="00CD6465" w:rsidRDefault="00CD6465" w:rsidP="009152A1">
            <w:pPr>
              <w:jc w:val="center"/>
              <w:rPr>
                <w:rFonts w:asciiTheme="majorHAnsi" w:hAnsiTheme="majorHAnsi"/>
                <w:b/>
                <w:bCs/>
                <w:color w:val="FFFFFF"/>
                <w:sz w:val="18"/>
                <w:szCs w:val="18"/>
                <w:lang w:eastAsia="en-US"/>
              </w:rPr>
            </w:pPr>
            <w:proofErr w:type="spellStart"/>
            <w:r>
              <w:rPr>
                <w:rFonts w:asciiTheme="majorHAnsi" w:hAnsiTheme="majorHAnsi"/>
                <w:b/>
                <w:bCs/>
                <w:color w:val="FFFFFF"/>
                <w:sz w:val="18"/>
                <w:szCs w:val="18"/>
                <w:lang w:eastAsia="en-US"/>
              </w:rPr>
              <w:t>Τεμ</w:t>
            </w:r>
            <w:proofErr w:type="spellEnd"/>
          </w:p>
        </w:tc>
        <w:tc>
          <w:tcPr>
            <w:tcW w:w="1336" w:type="dxa"/>
            <w:tcBorders>
              <w:top w:val="single" w:sz="4" w:space="0" w:color="auto"/>
              <w:left w:val="nil"/>
              <w:bottom w:val="single" w:sz="4" w:space="0" w:color="auto"/>
              <w:right w:val="single" w:sz="4" w:space="0" w:color="auto"/>
            </w:tcBorders>
            <w:shd w:val="clear" w:color="auto" w:fill="808080"/>
            <w:vAlign w:val="center"/>
            <w:hideMark/>
          </w:tcPr>
          <w:p w14:paraId="78736585" w14:textId="3804351C" w:rsidR="00CD6465" w:rsidRPr="009152A1" w:rsidRDefault="00CD6465" w:rsidP="00CD6465">
            <w:pPr>
              <w:jc w:val="center"/>
              <w:rPr>
                <w:rFonts w:asciiTheme="majorHAnsi" w:hAnsiTheme="majorHAnsi"/>
                <w:b/>
                <w:bCs/>
                <w:color w:val="FFFFFF"/>
                <w:sz w:val="18"/>
                <w:szCs w:val="18"/>
                <w:lang w:val="el-GR" w:eastAsia="en-US"/>
              </w:rPr>
            </w:pPr>
            <w:proofErr w:type="spellStart"/>
            <w:r w:rsidRPr="009152A1">
              <w:rPr>
                <w:rFonts w:asciiTheme="majorHAnsi" w:hAnsiTheme="majorHAnsi"/>
                <w:b/>
                <w:bCs/>
                <w:color w:val="FFFFFF"/>
                <w:sz w:val="18"/>
                <w:szCs w:val="18"/>
                <w:lang w:val="el-GR" w:eastAsia="en-US"/>
              </w:rPr>
              <w:t>Προϋπ</w:t>
            </w:r>
            <w:proofErr w:type="spellEnd"/>
            <w:r w:rsidRPr="009152A1">
              <w:rPr>
                <w:rFonts w:asciiTheme="majorHAnsi" w:hAnsiTheme="majorHAnsi"/>
                <w:b/>
                <w:bCs/>
                <w:color w:val="FFFFFF"/>
                <w:sz w:val="18"/>
                <w:szCs w:val="18"/>
                <w:lang w:val="el-GR" w:eastAsia="en-US"/>
              </w:rPr>
              <w:t>/</w:t>
            </w:r>
            <w:proofErr w:type="spellStart"/>
            <w:r w:rsidRPr="009152A1">
              <w:rPr>
                <w:rFonts w:asciiTheme="majorHAnsi" w:hAnsiTheme="majorHAnsi"/>
                <w:b/>
                <w:bCs/>
                <w:color w:val="FFFFFF"/>
                <w:sz w:val="18"/>
                <w:szCs w:val="18"/>
                <w:lang w:val="el-GR" w:eastAsia="en-US"/>
              </w:rPr>
              <w:t>σμός</w:t>
            </w:r>
            <w:proofErr w:type="spellEnd"/>
            <w:r w:rsidRPr="009152A1">
              <w:rPr>
                <w:rFonts w:asciiTheme="majorHAnsi" w:hAnsiTheme="majorHAnsi"/>
                <w:b/>
                <w:bCs/>
                <w:color w:val="FFFFFF"/>
                <w:sz w:val="18"/>
                <w:szCs w:val="18"/>
                <w:lang w:val="el-GR" w:eastAsia="en-US"/>
              </w:rPr>
              <w:t xml:space="preserve"> </w:t>
            </w:r>
            <w:proofErr w:type="spellStart"/>
            <w:r>
              <w:rPr>
                <w:rFonts w:asciiTheme="majorHAnsi" w:hAnsiTheme="majorHAnsi"/>
                <w:b/>
                <w:bCs/>
                <w:color w:val="FFFFFF"/>
                <w:sz w:val="18"/>
                <w:szCs w:val="18"/>
                <w:lang w:val="el-GR" w:eastAsia="en-US"/>
              </w:rPr>
              <w:t>ανευ</w:t>
            </w:r>
            <w:proofErr w:type="spellEnd"/>
            <w:r w:rsidRPr="009152A1">
              <w:rPr>
                <w:rFonts w:asciiTheme="majorHAnsi" w:hAnsiTheme="majorHAnsi"/>
                <w:b/>
                <w:bCs/>
                <w:color w:val="FFFFFF"/>
                <w:sz w:val="18"/>
                <w:szCs w:val="18"/>
                <w:lang w:val="el-GR" w:eastAsia="en-US"/>
              </w:rPr>
              <w:t xml:space="preserve"> ΦΠΑ 24%</w:t>
            </w:r>
          </w:p>
        </w:tc>
        <w:tc>
          <w:tcPr>
            <w:tcW w:w="1263" w:type="dxa"/>
            <w:tcBorders>
              <w:top w:val="single" w:sz="4" w:space="0" w:color="auto"/>
              <w:left w:val="nil"/>
              <w:bottom w:val="single" w:sz="4" w:space="0" w:color="auto"/>
              <w:right w:val="single" w:sz="4" w:space="0" w:color="auto"/>
            </w:tcBorders>
            <w:shd w:val="clear" w:color="auto" w:fill="808080"/>
          </w:tcPr>
          <w:p w14:paraId="0E0C19F6" w14:textId="77777777" w:rsidR="00CD6465" w:rsidRDefault="00CD6465" w:rsidP="009152A1">
            <w:pPr>
              <w:jc w:val="center"/>
              <w:rPr>
                <w:rFonts w:asciiTheme="majorHAnsi" w:hAnsiTheme="majorHAnsi"/>
                <w:b/>
                <w:bCs/>
                <w:color w:val="FFFFFF"/>
                <w:sz w:val="18"/>
                <w:szCs w:val="18"/>
                <w:lang w:val="el-GR" w:eastAsia="en-US"/>
              </w:rPr>
            </w:pPr>
          </w:p>
          <w:p w14:paraId="17D19445" w14:textId="0F4B0F5B" w:rsidR="00CD6465" w:rsidRPr="009152A1" w:rsidRDefault="00CD6465" w:rsidP="00CD6465">
            <w:pPr>
              <w:jc w:val="center"/>
              <w:rPr>
                <w:rFonts w:asciiTheme="majorHAnsi" w:hAnsiTheme="majorHAnsi"/>
                <w:b/>
                <w:bCs/>
                <w:color w:val="FFFFFF"/>
                <w:sz w:val="18"/>
                <w:szCs w:val="18"/>
                <w:lang w:val="el-GR" w:eastAsia="en-US"/>
              </w:rPr>
            </w:pPr>
            <w:r>
              <w:rPr>
                <w:rFonts w:asciiTheme="majorHAnsi" w:hAnsiTheme="majorHAnsi"/>
                <w:b/>
                <w:bCs/>
                <w:color w:val="FFFFFF"/>
                <w:sz w:val="18"/>
                <w:szCs w:val="18"/>
                <w:lang w:val="el-GR" w:eastAsia="en-US"/>
              </w:rPr>
              <w:t>ΦΠΑ 24%</w:t>
            </w:r>
          </w:p>
        </w:tc>
        <w:tc>
          <w:tcPr>
            <w:tcW w:w="1592" w:type="dxa"/>
            <w:tcBorders>
              <w:top w:val="single" w:sz="4" w:space="0" w:color="auto"/>
              <w:left w:val="nil"/>
              <w:bottom w:val="single" w:sz="4" w:space="0" w:color="auto"/>
              <w:right w:val="single" w:sz="4" w:space="0" w:color="auto"/>
            </w:tcBorders>
            <w:shd w:val="clear" w:color="auto" w:fill="808080"/>
          </w:tcPr>
          <w:p w14:paraId="3F553DF1" w14:textId="715E0237" w:rsidR="00CD6465" w:rsidRPr="009152A1" w:rsidRDefault="00CD6465" w:rsidP="00CD6465">
            <w:pPr>
              <w:jc w:val="center"/>
              <w:rPr>
                <w:rFonts w:asciiTheme="majorHAnsi" w:hAnsiTheme="majorHAnsi"/>
                <w:b/>
                <w:bCs/>
                <w:color w:val="FFFFFF"/>
                <w:sz w:val="18"/>
                <w:szCs w:val="18"/>
                <w:lang w:val="el-GR" w:eastAsia="en-US"/>
              </w:rPr>
            </w:pPr>
            <w:proofErr w:type="spellStart"/>
            <w:r w:rsidRPr="009152A1">
              <w:rPr>
                <w:rFonts w:asciiTheme="majorHAnsi" w:hAnsiTheme="majorHAnsi"/>
                <w:b/>
                <w:bCs/>
                <w:color w:val="FFFFFF"/>
                <w:sz w:val="18"/>
                <w:szCs w:val="18"/>
                <w:lang w:val="el-GR" w:eastAsia="en-US"/>
              </w:rPr>
              <w:t>Προϋπ</w:t>
            </w:r>
            <w:proofErr w:type="spellEnd"/>
            <w:r w:rsidRPr="009152A1">
              <w:rPr>
                <w:rFonts w:asciiTheme="majorHAnsi" w:hAnsiTheme="majorHAnsi"/>
                <w:b/>
                <w:bCs/>
                <w:color w:val="FFFFFF"/>
                <w:sz w:val="18"/>
                <w:szCs w:val="18"/>
                <w:lang w:val="el-GR" w:eastAsia="en-US"/>
              </w:rPr>
              <w:t>/</w:t>
            </w:r>
            <w:proofErr w:type="spellStart"/>
            <w:r w:rsidRPr="009152A1">
              <w:rPr>
                <w:rFonts w:asciiTheme="majorHAnsi" w:hAnsiTheme="majorHAnsi"/>
                <w:b/>
                <w:bCs/>
                <w:color w:val="FFFFFF"/>
                <w:sz w:val="18"/>
                <w:szCs w:val="18"/>
                <w:lang w:val="el-GR" w:eastAsia="en-US"/>
              </w:rPr>
              <w:t>σμός</w:t>
            </w:r>
            <w:proofErr w:type="spellEnd"/>
            <w:r w:rsidRPr="009152A1">
              <w:rPr>
                <w:rFonts w:asciiTheme="majorHAnsi" w:hAnsiTheme="majorHAnsi"/>
                <w:b/>
                <w:bCs/>
                <w:color w:val="FFFFFF"/>
                <w:sz w:val="18"/>
                <w:szCs w:val="18"/>
                <w:lang w:val="el-GR" w:eastAsia="en-US"/>
              </w:rPr>
              <w:t xml:space="preserve"> </w:t>
            </w:r>
            <w:proofErr w:type="spellStart"/>
            <w:r>
              <w:rPr>
                <w:rFonts w:asciiTheme="majorHAnsi" w:hAnsiTheme="majorHAnsi"/>
                <w:b/>
                <w:bCs/>
                <w:color w:val="FFFFFF"/>
                <w:sz w:val="18"/>
                <w:szCs w:val="18"/>
                <w:lang w:val="el-GR" w:eastAsia="en-US"/>
              </w:rPr>
              <w:t>συμπ</w:t>
            </w:r>
            <w:proofErr w:type="spellEnd"/>
            <w:r>
              <w:rPr>
                <w:rFonts w:asciiTheme="majorHAnsi" w:hAnsiTheme="majorHAnsi"/>
                <w:b/>
                <w:bCs/>
                <w:color w:val="FFFFFF"/>
                <w:sz w:val="18"/>
                <w:szCs w:val="18"/>
                <w:lang w:val="el-GR" w:eastAsia="en-US"/>
              </w:rPr>
              <w:t>/νου</w:t>
            </w:r>
            <w:r w:rsidRPr="009152A1">
              <w:rPr>
                <w:rFonts w:asciiTheme="majorHAnsi" w:hAnsiTheme="majorHAnsi"/>
                <w:b/>
                <w:bCs/>
                <w:color w:val="FFFFFF"/>
                <w:sz w:val="18"/>
                <w:szCs w:val="18"/>
                <w:lang w:val="el-GR" w:eastAsia="en-US"/>
              </w:rPr>
              <w:t xml:space="preserve"> ΦΠΑ 24%</w:t>
            </w:r>
          </w:p>
        </w:tc>
      </w:tr>
      <w:tr w:rsidR="00CD6465" w:rsidRPr="009152A1" w14:paraId="2CD80390" w14:textId="44361B85" w:rsidTr="00CD6465">
        <w:trPr>
          <w:trHeight w:val="552"/>
          <w:jc w:val="center"/>
        </w:trPr>
        <w:tc>
          <w:tcPr>
            <w:tcW w:w="846" w:type="dxa"/>
            <w:tcBorders>
              <w:top w:val="nil"/>
              <w:left w:val="single" w:sz="4" w:space="0" w:color="auto"/>
              <w:bottom w:val="single" w:sz="4" w:space="0" w:color="auto"/>
              <w:right w:val="single" w:sz="4" w:space="0" w:color="auto"/>
            </w:tcBorders>
            <w:noWrap/>
            <w:vAlign w:val="center"/>
            <w:hideMark/>
          </w:tcPr>
          <w:p w14:paraId="77321319" w14:textId="417D8D47" w:rsidR="00CD6465" w:rsidRPr="009152A1" w:rsidRDefault="00CD6465" w:rsidP="00CD6465">
            <w:pPr>
              <w:jc w:val="center"/>
              <w:rPr>
                <w:rFonts w:asciiTheme="majorHAnsi" w:hAnsiTheme="majorHAnsi"/>
                <w:b/>
                <w:bCs/>
                <w:color w:val="000000"/>
                <w:szCs w:val="22"/>
                <w:lang w:val="el-GR" w:eastAsia="en-US"/>
              </w:rPr>
            </w:pPr>
            <w:r w:rsidRPr="009152A1">
              <w:rPr>
                <w:rFonts w:asciiTheme="majorHAnsi" w:hAnsiTheme="majorHAnsi"/>
                <w:b/>
                <w:bCs/>
                <w:color w:val="000000"/>
                <w:szCs w:val="22"/>
                <w:lang w:val="el-GR" w:eastAsia="en-US"/>
              </w:rPr>
              <w:t>1</w:t>
            </w:r>
          </w:p>
        </w:tc>
        <w:tc>
          <w:tcPr>
            <w:tcW w:w="1183" w:type="dxa"/>
            <w:tcBorders>
              <w:top w:val="single" w:sz="4" w:space="0" w:color="auto"/>
              <w:left w:val="nil"/>
              <w:bottom w:val="single" w:sz="4" w:space="0" w:color="auto"/>
              <w:right w:val="single" w:sz="4" w:space="0" w:color="auto"/>
            </w:tcBorders>
            <w:vAlign w:val="center"/>
          </w:tcPr>
          <w:p w14:paraId="705880F8" w14:textId="51F04FBC" w:rsidR="00CD6465" w:rsidRPr="009152A1" w:rsidRDefault="00CD6465" w:rsidP="00CD6465">
            <w:pPr>
              <w:jc w:val="center"/>
              <w:rPr>
                <w:rFonts w:asciiTheme="majorHAnsi" w:hAnsiTheme="majorHAnsi"/>
                <w:b/>
                <w:bCs/>
                <w:color w:val="000000"/>
                <w:sz w:val="18"/>
                <w:szCs w:val="18"/>
                <w:lang w:eastAsia="en-US"/>
              </w:rPr>
            </w:pPr>
            <w:r w:rsidRPr="009152A1">
              <w:rPr>
                <w:rFonts w:asciiTheme="majorHAnsi" w:hAnsiTheme="majorHAnsi"/>
                <w:bCs/>
                <w:color w:val="000000"/>
                <w:sz w:val="18"/>
                <w:szCs w:val="18"/>
                <w:lang w:eastAsia="en-US"/>
              </w:rPr>
              <w:t>4</w:t>
            </w:r>
          </w:p>
        </w:tc>
        <w:tc>
          <w:tcPr>
            <w:tcW w:w="1229" w:type="dxa"/>
            <w:tcBorders>
              <w:top w:val="nil"/>
              <w:left w:val="single" w:sz="4" w:space="0" w:color="auto"/>
              <w:bottom w:val="single" w:sz="4" w:space="0" w:color="auto"/>
              <w:right w:val="single" w:sz="4" w:space="0" w:color="auto"/>
            </w:tcBorders>
            <w:noWrap/>
            <w:vAlign w:val="center"/>
            <w:hideMark/>
          </w:tcPr>
          <w:p w14:paraId="571392CD" w14:textId="536F4FE2" w:rsidR="00CD6465" w:rsidRPr="009152A1" w:rsidRDefault="00CD6465" w:rsidP="00CD6465">
            <w:pPr>
              <w:jc w:val="center"/>
              <w:rPr>
                <w:rFonts w:asciiTheme="majorHAnsi" w:hAnsiTheme="majorHAnsi"/>
                <w:b/>
                <w:bCs/>
                <w:color w:val="000000"/>
                <w:sz w:val="18"/>
                <w:szCs w:val="18"/>
                <w:lang w:eastAsia="en-US"/>
              </w:rPr>
            </w:pPr>
            <w:proofErr w:type="spellStart"/>
            <w:r w:rsidRPr="009152A1">
              <w:rPr>
                <w:rFonts w:asciiTheme="majorHAnsi" w:hAnsiTheme="majorHAnsi"/>
                <w:b/>
                <w:bCs/>
                <w:color w:val="000000"/>
                <w:sz w:val="18"/>
                <w:szCs w:val="18"/>
                <w:lang w:eastAsia="en-US"/>
              </w:rPr>
              <w:t>Βιολογί</w:t>
            </w:r>
            <w:proofErr w:type="spellEnd"/>
            <w:r w:rsidRPr="009152A1">
              <w:rPr>
                <w:rFonts w:asciiTheme="majorHAnsi" w:hAnsiTheme="majorHAnsi"/>
                <w:b/>
                <w:bCs/>
                <w:color w:val="000000"/>
                <w:sz w:val="18"/>
                <w:szCs w:val="18"/>
                <w:lang w:eastAsia="en-US"/>
              </w:rPr>
              <w:t>ας</w:t>
            </w:r>
          </w:p>
        </w:tc>
        <w:tc>
          <w:tcPr>
            <w:tcW w:w="2264" w:type="dxa"/>
            <w:tcBorders>
              <w:top w:val="nil"/>
              <w:left w:val="nil"/>
              <w:bottom w:val="single" w:sz="4" w:space="0" w:color="auto"/>
              <w:right w:val="single" w:sz="4" w:space="0" w:color="auto"/>
            </w:tcBorders>
            <w:vAlign w:val="center"/>
            <w:hideMark/>
          </w:tcPr>
          <w:p w14:paraId="24F3B1E5" w14:textId="77777777" w:rsidR="00CD6465" w:rsidRPr="009152A1" w:rsidRDefault="00CD6465" w:rsidP="00CD6465">
            <w:pPr>
              <w:rPr>
                <w:rFonts w:asciiTheme="majorHAnsi" w:hAnsiTheme="majorHAnsi"/>
                <w:b/>
                <w:bCs/>
                <w:sz w:val="18"/>
                <w:szCs w:val="18"/>
                <w:lang w:val="el-GR" w:eastAsia="en-US"/>
              </w:rPr>
            </w:pPr>
            <w:r w:rsidRPr="009152A1">
              <w:rPr>
                <w:rFonts w:asciiTheme="majorHAnsi" w:hAnsiTheme="majorHAnsi"/>
                <w:b/>
                <w:bCs/>
                <w:sz w:val="18"/>
                <w:szCs w:val="18"/>
                <w:lang w:val="el-GR" w:eastAsia="en-US"/>
              </w:rPr>
              <w:t xml:space="preserve">Συσκευή μέτρησης μεγέθους και σχήματος κόκκων ιζήματος με </w:t>
            </w:r>
            <w:proofErr w:type="spellStart"/>
            <w:r w:rsidRPr="009152A1">
              <w:rPr>
                <w:rFonts w:asciiTheme="majorHAnsi" w:hAnsiTheme="majorHAnsi"/>
                <w:b/>
                <w:bCs/>
                <w:sz w:val="18"/>
                <w:szCs w:val="18"/>
                <w:lang w:val="el-GR" w:eastAsia="en-US"/>
              </w:rPr>
              <w:t>έυρος</w:t>
            </w:r>
            <w:proofErr w:type="spellEnd"/>
            <w:r w:rsidRPr="009152A1">
              <w:rPr>
                <w:rFonts w:asciiTheme="majorHAnsi" w:hAnsiTheme="majorHAnsi"/>
                <w:b/>
                <w:bCs/>
                <w:sz w:val="18"/>
                <w:szCs w:val="18"/>
                <w:lang w:val="el-GR" w:eastAsia="en-US"/>
              </w:rPr>
              <w:t xml:space="preserve"> </w:t>
            </w:r>
            <w:proofErr w:type="spellStart"/>
            <w:r w:rsidRPr="009152A1">
              <w:rPr>
                <w:rFonts w:asciiTheme="majorHAnsi" w:hAnsiTheme="majorHAnsi"/>
                <w:b/>
                <w:bCs/>
                <w:sz w:val="18"/>
                <w:szCs w:val="18"/>
                <w:lang w:val="el-GR" w:eastAsia="en-US"/>
              </w:rPr>
              <w:t>μέρτησης</w:t>
            </w:r>
            <w:proofErr w:type="spellEnd"/>
            <w:r w:rsidRPr="009152A1">
              <w:rPr>
                <w:rFonts w:asciiTheme="majorHAnsi" w:hAnsiTheme="majorHAnsi"/>
                <w:b/>
                <w:bCs/>
                <w:sz w:val="18"/>
                <w:szCs w:val="18"/>
                <w:lang w:val="el-GR" w:eastAsia="en-US"/>
              </w:rPr>
              <w:t xml:space="preserve"> από 25μ</w:t>
            </w:r>
            <w:r w:rsidRPr="009152A1">
              <w:rPr>
                <w:rFonts w:asciiTheme="majorHAnsi" w:hAnsiTheme="majorHAnsi"/>
                <w:b/>
                <w:bCs/>
                <w:sz w:val="18"/>
                <w:szCs w:val="18"/>
                <w:lang w:eastAsia="en-US"/>
              </w:rPr>
              <w:t>m</w:t>
            </w:r>
            <w:r w:rsidRPr="009152A1">
              <w:rPr>
                <w:rFonts w:asciiTheme="majorHAnsi" w:hAnsiTheme="majorHAnsi"/>
                <w:b/>
                <w:bCs/>
                <w:sz w:val="18"/>
                <w:szCs w:val="18"/>
                <w:lang w:val="el-GR" w:eastAsia="en-US"/>
              </w:rPr>
              <w:t xml:space="preserve"> έως 30</w:t>
            </w:r>
            <w:r w:rsidRPr="009152A1">
              <w:rPr>
                <w:rFonts w:asciiTheme="majorHAnsi" w:hAnsiTheme="majorHAnsi"/>
                <w:b/>
                <w:bCs/>
                <w:sz w:val="18"/>
                <w:szCs w:val="18"/>
                <w:lang w:eastAsia="en-US"/>
              </w:rPr>
              <w:t>mm</w:t>
            </w:r>
          </w:p>
        </w:tc>
        <w:tc>
          <w:tcPr>
            <w:tcW w:w="483" w:type="dxa"/>
            <w:tcBorders>
              <w:top w:val="nil"/>
              <w:left w:val="nil"/>
              <w:bottom w:val="single" w:sz="4" w:space="0" w:color="auto"/>
              <w:right w:val="single" w:sz="4" w:space="0" w:color="auto"/>
            </w:tcBorders>
            <w:noWrap/>
            <w:vAlign w:val="center"/>
            <w:hideMark/>
          </w:tcPr>
          <w:p w14:paraId="33FC557D" w14:textId="77777777" w:rsidR="00CD6465" w:rsidRPr="009152A1" w:rsidRDefault="00CD6465" w:rsidP="00CD6465">
            <w:pPr>
              <w:jc w:val="center"/>
              <w:rPr>
                <w:rFonts w:asciiTheme="majorHAnsi" w:hAnsiTheme="majorHAnsi"/>
                <w:b/>
                <w:bCs/>
                <w:sz w:val="18"/>
                <w:szCs w:val="18"/>
                <w:lang w:eastAsia="en-US"/>
              </w:rPr>
            </w:pPr>
            <w:r w:rsidRPr="009152A1">
              <w:rPr>
                <w:rFonts w:asciiTheme="majorHAnsi" w:hAnsiTheme="majorHAnsi"/>
                <w:b/>
                <w:bCs/>
                <w:sz w:val="18"/>
                <w:szCs w:val="18"/>
                <w:lang w:eastAsia="en-US"/>
              </w:rPr>
              <w:t>1</w:t>
            </w:r>
          </w:p>
        </w:tc>
        <w:tc>
          <w:tcPr>
            <w:tcW w:w="1336" w:type="dxa"/>
            <w:tcBorders>
              <w:top w:val="nil"/>
              <w:left w:val="nil"/>
              <w:bottom w:val="single" w:sz="4" w:space="0" w:color="auto"/>
              <w:right w:val="single" w:sz="4" w:space="0" w:color="auto"/>
            </w:tcBorders>
            <w:vAlign w:val="center"/>
            <w:hideMark/>
          </w:tcPr>
          <w:p w14:paraId="72687832" w14:textId="69B4D677" w:rsidR="00CD6465" w:rsidRPr="009152A1" w:rsidRDefault="00CD6465" w:rsidP="00CD6465">
            <w:pPr>
              <w:jc w:val="center"/>
              <w:rPr>
                <w:rFonts w:asciiTheme="majorHAnsi" w:hAnsiTheme="majorHAnsi"/>
                <w:b/>
                <w:bCs/>
                <w:sz w:val="18"/>
                <w:szCs w:val="18"/>
                <w:lang w:eastAsia="en-US"/>
              </w:rPr>
            </w:pPr>
            <w:r>
              <w:rPr>
                <w:rFonts w:ascii="Calibri Light" w:hAnsi="Calibri Light"/>
                <w:b/>
                <w:bCs/>
                <w:color w:val="000000"/>
                <w:sz w:val="18"/>
                <w:szCs w:val="18"/>
              </w:rPr>
              <w:t>33.064,52</w:t>
            </w:r>
          </w:p>
        </w:tc>
        <w:tc>
          <w:tcPr>
            <w:tcW w:w="1263" w:type="dxa"/>
            <w:tcBorders>
              <w:top w:val="nil"/>
              <w:left w:val="nil"/>
              <w:bottom w:val="single" w:sz="4" w:space="0" w:color="auto"/>
              <w:right w:val="single" w:sz="4" w:space="0" w:color="auto"/>
            </w:tcBorders>
            <w:vAlign w:val="center"/>
          </w:tcPr>
          <w:p w14:paraId="3C4588B2" w14:textId="5A458B77" w:rsidR="00CD6465" w:rsidRPr="009152A1" w:rsidRDefault="00CD6465" w:rsidP="00CD6465">
            <w:pPr>
              <w:jc w:val="center"/>
              <w:rPr>
                <w:rFonts w:asciiTheme="majorHAnsi" w:hAnsiTheme="majorHAnsi"/>
                <w:b/>
                <w:bCs/>
                <w:sz w:val="18"/>
                <w:szCs w:val="18"/>
                <w:lang w:eastAsia="en-US"/>
              </w:rPr>
            </w:pPr>
            <w:r>
              <w:rPr>
                <w:rFonts w:ascii="Calibri Light" w:hAnsi="Calibri Light"/>
                <w:b/>
                <w:bCs/>
                <w:color w:val="000000"/>
                <w:sz w:val="18"/>
                <w:szCs w:val="18"/>
              </w:rPr>
              <w:t>7.935,48</w:t>
            </w:r>
          </w:p>
        </w:tc>
        <w:tc>
          <w:tcPr>
            <w:tcW w:w="1592" w:type="dxa"/>
            <w:tcBorders>
              <w:top w:val="nil"/>
              <w:left w:val="nil"/>
              <w:bottom w:val="single" w:sz="4" w:space="0" w:color="auto"/>
              <w:right w:val="single" w:sz="4" w:space="0" w:color="auto"/>
            </w:tcBorders>
            <w:vAlign w:val="center"/>
          </w:tcPr>
          <w:p w14:paraId="6ACA9667" w14:textId="39DD47F1" w:rsidR="00CD6465" w:rsidRPr="009152A1" w:rsidRDefault="00CD6465" w:rsidP="00CD6465">
            <w:pPr>
              <w:jc w:val="center"/>
              <w:rPr>
                <w:rFonts w:asciiTheme="majorHAnsi" w:hAnsiTheme="majorHAnsi"/>
                <w:b/>
                <w:bCs/>
                <w:sz w:val="18"/>
                <w:szCs w:val="18"/>
                <w:lang w:eastAsia="en-US"/>
              </w:rPr>
            </w:pPr>
            <w:r w:rsidRPr="009152A1">
              <w:rPr>
                <w:rFonts w:asciiTheme="majorHAnsi" w:hAnsiTheme="majorHAnsi"/>
                <w:b/>
                <w:bCs/>
                <w:sz w:val="18"/>
                <w:szCs w:val="18"/>
                <w:lang w:eastAsia="en-US"/>
              </w:rPr>
              <w:t>41.000,00</w:t>
            </w:r>
          </w:p>
        </w:tc>
      </w:tr>
      <w:tr w:rsidR="00CD6465" w:rsidRPr="009152A1" w14:paraId="6D763B1A" w14:textId="78F8EC7E" w:rsidTr="00CD6465">
        <w:trPr>
          <w:trHeight w:val="552"/>
          <w:jc w:val="center"/>
        </w:trPr>
        <w:tc>
          <w:tcPr>
            <w:tcW w:w="84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60D6647" w14:textId="0831D3B1" w:rsidR="00CD6465" w:rsidRPr="009152A1" w:rsidRDefault="00CD6465" w:rsidP="00CD6465">
            <w:pPr>
              <w:jc w:val="center"/>
              <w:rPr>
                <w:rFonts w:asciiTheme="majorHAnsi" w:hAnsiTheme="majorHAnsi"/>
                <w:b/>
                <w:bCs/>
                <w:color w:val="000000"/>
                <w:szCs w:val="22"/>
                <w:lang w:val="el-GR" w:eastAsia="en-US"/>
              </w:rPr>
            </w:pPr>
            <w:r w:rsidRPr="009152A1">
              <w:rPr>
                <w:rFonts w:asciiTheme="majorHAnsi" w:hAnsiTheme="majorHAnsi"/>
                <w:b/>
                <w:bCs/>
                <w:color w:val="000000"/>
                <w:szCs w:val="22"/>
                <w:lang w:val="el-GR" w:eastAsia="en-US"/>
              </w:rPr>
              <w:t>2</w:t>
            </w:r>
          </w:p>
        </w:tc>
        <w:tc>
          <w:tcPr>
            <w:tcW w:w="118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5E10CF3" w14:textId="0B2FBD43" w:rsidR="00CD6465" w:rsidRPr="009152A1" w:rsidRDefault="00CD6465" w:rsidP="00CD6465">
            <w:pPr>
              <w:jc w:val="center"/>
              <w:rPr>
                <w:rFonts w:asciiTheme="majorHAnsi" w:hAnsiTheme="majorHAnsi"/>
                <w:b/>
                <w:bCs/>
                <w:color w:val="000000"/>
                <w:sz w:val="18"/>
                <w:szCs w:val="18"/>
                <w:lang w:eastAsia="en-US"/>
              </w:rPr>
            </w:pPr>
            <w:r w:rsidRPr="009152A1">
              <w:rPr>
                <w:rFonts w:asciiTheme="majorHAnsi" w:hAnsiTheme="majorHAnsi"/>
                <w:bCs/>
                <w:color w:val="000000"/>
                <w:sz w:val="18"/>
                <w:szCs w:val="18"/>
                <w:lang w:eastAsia="en-US"/>
              </w:rPr>
              <w:t>8</w:t>
            </w:r>
          </w:p>
        </w:tc>
        <w:tc>
          <w:tcPr>
            <w:tcW w:w="1229"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B19B01E" w14:textId="0E588B34" w:rsidR="00CD6465" w:rsidRPr="009152A1" w:rsidRDefault="00CD6465" w:rsidP="00CD6465">
            <w:pPr>
              <w:jc w:val="center"/>
              <w:rPr>
                <w:rFonts w:asciiTheme="majorHAnsi" w:hAnsiTheme="majorHAnsi"/>
                <w:b/>
                <w:bCs/>
                <w:color w:val="000000"/>
                <w:sz w:val="18"/>
                <w:szCs w:val="18"/>
                <w:lang w:eastAsia="en-US"/>
              </w:rPr>
            </w:pPr>
            <w:proofErr w:type="spellStart"/>
            <w:r w:rsidRPr="009152A1">
              <w:rPr>
                <w:rFonts w:asciiTheme="majorHAnsi" w:hAnsiTheme="majorHAnsi"/>
                <w:b/>
                <w:bCs/>
                <w:color w:val="000000"/>
                <w:sz w:val="18"/>
                <w:szCs w:val="18"/>
                <w:lang w:eastAsia="en-US"/>
              </w:rPr>
              <w:t>Βιολογί</w:t>
            </w:r>
            <w:proofErr w:type="spellEnd"/>
            <w:r w:rsidRPr="009152A1">
              <w:rPr>
                <w:rFonts w:asciiTheme="majorHAnsi" w:hAnsiTheme="majorHAnsi"/>
                <w:b/>
                <w:bCs/>
                <w:color w:val="000000"/>
                <w:sz w:val="18"/>
                <w:szCs w:val="18"/>
                <w:lang w:eastAsia="en-US"/>
              </w:rPr>
              <w:t>ας</w:t>
            </w:r>
          </w:p>
        </w:tc>
        <w:tc>
          <w:tcPr>
            <w:tcW w:w="2264" w:type="dxa"/>
            <w:tcBorders>
              <w:top w:val="nil"/>
              <w:left w:val="nil"/>
              <w:bottom w:val="single" w:sz="4" w:space="0" w:color="auto"/>
              <w:right w:val="single" w:sz="4" w:space="0" w:color="auto"/>
            </w:tcBorders>
            <w:shd w:val="clear" w:color="auto" w:fill="D9D9D9" w:themeFill="background1" w:themeFillShade="D9"/>
            <w:vAlign w:val="center"/>
            <w:hideMark/>
          </w:tcPr>
          <w:p w14:paraId="238678B2" w14:textId="77777777" w:rsidR="00CD6465" w:rsidRPr="009152A1" w:rsidRDefault="00CD6465" w:rsidP="00CD6465">
            <w:pPr>
              <w:rPr>
                <w:rFonts w:asciiTheme="majorHAnsi" w:hAnsiTheme="majorHAnsi"/>
                <w:b/>
                <w:bCs/>
                <w:sz w:val="18"/>
                <w:szCs w:val="18"/>
                <w:lang w:val="el-GR" w:eastAsia="en-US"/>
              </w:rPr>
            </w:pPr>
            <w:r w:rsidRPr="009152A1">
              <w:rPr>
                <w:rFonts w:asciiTheme="majorHAnsi" w:hAnsiTheme="majorHAnsi"/>
                <w:b/>
                <w:bCs/>
                <w:sz w:val="18"/>
                <w:szCs w:val="18"/>
                <w:lang w:val="el-GR" w:eastAsia="en-US"/>
              </w:rPr>
              <w:t>Θάλαμος σταθερών συνθηκών για επώαση αυγών &amp; προνυμφών</w:t>
            </w:r>
          </w:p>
        </w:tc>
        <w:tc>
          <w:tcPr>
            <w:tcW w:w="483" w:type="dxa"/>
            <w:tcBorders>
              <w:top w:val="nil"/>
              <w:left w:val="nil"/>
              <w:bottom w:val="single" w:sz="4" w:space="0" w:color="auto"/>
              <w:right w:val="single" w:sz="4" w:space="0" w:color="auto"/>
            </w:tcBorders>
            <w:shd w:val="clear" w:color="auto" w:fill="D9D9D9" w:themeFill="background1" w:themeFillShade="D9"/>
            <w:noWrap/>
            <w:vAlign w:val="center"/>
            <w:hideMark/>
          </w:tcPr>
          <w:p w14:paraId="78D0F9A3" w14:textId="77777777" w:rsidR="00CD6465" w:rsidRPr="009152A1" w:rsidRDefault="00CD6465" w:rsidP="00CD6465">
            <w:pPr>
              <w:jc w:val="center"/>
              <w:rPr>
                <w:rFonts w:asciiTheme="majorHAnsi" w:hAnsiTheme="majorHAnsi"/>
                <w:b/>
                <w:bCs/>
                <w:sz w:val="18"/>
                <w:szCs w:val="18"/>
                <w:lang w:eastAsia="en-US"/>
              </w:rPr>
            </w:pPr>
            <w:r w:rsidRPr="009152A1">
              <w:rPr>
                <w:rFonts w:asciiTheme="majorHAnsi" w:hAnsiTheme="majorHAnsi"/>
                <w:b/>
                <w:bCs/>
                <w:sz w:val="18"/>
                <w:szCs w:val="18"/>
                <w:lang w:eastAsia="en-US"/>
              </w:rPr>
              <w:t>1</w:t>
            </w:r>
          </w:p>
        </w:tc>
        <w:tc>
          <w:tcPr>
            <w:tcW w:w="1336" w:type="dxa"/>
            <w:tcBorders>
              <w:top w:val="nil"/>
              <w:left w:val="nil"/>
              <w:bottom w:val="single" w:sz="4" w:space="0" w:color="auto"/>
              <w:right w:val="single" w:sz="4" w:space="0" w:color="auto"/>
            </w:tcBorders>
            <w:shd w:val="clear" w:color="auto" w:fill="D9D9D9" w:themeFill="background1" w:themeFillShade="D9"/>
            <w:vAlign w:val="center"/>
            <w:hideMark/>
          </w:tcPr>
          <w:p w14:paraId="0405CC2B" w14:textId="2EF813E7" w:rsidR="00CD6465" w:rsidRPr="009152A1" w:rsidRDefault="00CD6465" w:rsidP="00CD6465">
            <w:pPr>
              <w:jc w:val="center"/>
              <w:rPr>
                <w:rFonts w:asciiTheme="majorHAnsi" w:hAnsiTheme="majorHAnsi"/>
                <w:b/>
                <w:bCs/>
                <w:sz w:val="18"/>
                <w:szCs w:val="18"/>
                <w:lang w:val="en-US" w:eastAsia="en-US"/>
              </w:rPr>
            </w:pPr>
            <w:r>
              <w:rPr>
                <w:rFonts w:ascii="Calibri Light" w:hAnsi="Calibri Light"/>
                <w:b/>
                <w:bCs/>
                <w:color w:val="000000"/>
                <w:sz w:val="18"/>
                <w:szCs w:val="18"/>
              </w:rPr>
              <w:t>9.677,42</w:t>
            </w:r>
          </w:p>
        </w:tc>
        <w:tc>
          <w:tcPr>
            <w:tcW w:w="1263" w:type="dxa"/>
            <w:tcBorders>
              <w:top w:val="nil"/>
              <w:left w:val="nil"/>
              <w:bottom w:val="single" w:sz="4" w:space="0" w:color="auto"/>
              <w:right w:val="single" w:sz="4" w:space="0" w:color="auto"/>
            </w:tcBorders>
            <w:shd w:val="clear" w:color="auto" w:fill="D9D9D9" w:themeFill="background1" w:themeFillShade="D9"/>
            <w:vAlign w:val="center"/>
          </w:tcPr>
          <w:p w14:paraId="77B88D03" w14:textId="3904435A" w:rsidR="00CD6465" w:rsidRPr="009152A1" w:rsidRDefault="00CD6465" w:rsidP="00CD6465">
            <w:pPr>
              <w:jc w:val="center"/>
              <w:rPr>
                <w:rFonts w:asciiTheme="majorHAnsi" w:hAnsiTheme="majorHAnsi"/>
                <w:b/>
                <w:bCs/>
                <w:sz w:val="18"/>
                <w:szCs w:val="18"/>
                <w:lang w:eastAsia="en-US"/>
              </w:rPr>
            </w:pPr>
            <w:r>
              <w:rPr>
                <w:rFonts w:ascii="Calibri Light" w:hAnsi="Calibri Light"/>
                <w:b/>
                <w:bCs/>
                <w:color w:val="000000"/>
                <w:sz w:val="18"/>
                <w:szCs w:val="18"/>
              </w:rPr>
              <w:t>2.322,58</w:t>
            </w:r>
          </w:p>
        </w:tc>
        <w:tc>
          <w:tcPr>
            <w:tcW w:w="1592" w:type="dxa"/>
            <w:tcBorders>
              <w:top w:val="nil"/>
              <w:left w:val="nil"/>
              <w:bottom w:val="single" w:sz="4" w:space="0" w:color="auto"/>
              <w:right w:val="single" w:sz="4" w:space="0" w:color="auto"/>
            </w:tcBorders>
            <w:shd w:val="clear" w:color="auto" w:fill="D9D9D9" w:themeFill="background1" w:themeFillShade="D9"/>
            <w:vAlign w:val="center"/>
          </w:tcPr>
          <w:p w14:paraId="0095A061" w14:textId="791DCCA7" w:rsidR="00CD6465" w:rsidRPr="009152A1" w:rsidRDefault="00CD6465" w:rsidP="00CD6465">
            <w:pPr>
              <w:jc w:val="center"/>
              <w:rPr>
                <w:rFonts w:asciiTheme="majorHAnsi" w:hAnsiTheme="majorHAnsi"/>
                <w:b/>
                <w:bCs/>
                <w:sz w:val="18"/>
                <w:szCs w:val="18"/>
                <w:lang w:eastAsia="en-US"/>
              </w:rPr>
            </w:pPr>
            <w:r w:rsidRPr="009152A1">
              <w:rPr>
                <w:rFonts w:asciiTheme="majorHAnsi" w:hAnsiTheme="majorHAnsi"/>
                <w:b/>
                <w:bCs/>
                <w:sz w:val="18"/>
                <w:szCs w:val="18"/>
                <w:lang w:eastAsia="en-US"/>
              </w:rPr>
              <w:t>12.000,00</w:t>
            </w:r>
          </w:p>
        </w:tc>
      </w:tr>
      <w:tr w:rsidR="00CD6465" w:rsidRPr="009152A1" w14:paraId="4952A645" w14:textId="07364D6F" w:rsidTr="00CD6465">
        <w:trPr>
          <w:trHeight w:val="563"/>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BC63819" w14:textId="22EF53D9" w:rsidR="00CD6465" w:rsidRPr="009152A1" w:rsidRDefault="00CD6465" w:rsidP="00CD6465">
            <w:pPr>
              <w:jc w:val="center"/>
              <w:rPr>
                <w:rFonts w:asciiTheme="majorHAnsi" w:hAnsiTheme="majorHAnsi"/>
                <w:b/>
                <w:bCs/>
                <w:color w:val="000000"/>
                <w:szCs w:val="22"/>
                <w:lang w:val="el-GR" w:eastAsia="en-US"/>
              </w:rPr>
            </w:pPr>
            <w:r w:rsidRPr="009152A1">
              <w:rPr>
                <w:rFonts w:asciiTheme="majorHAnsi" w:hAnsiTheme="majorHAnsi"/>
                <w:b/>
                <w:bCs/>
                <w:color w:val="000000"/>
                <w:szCs w:val="22"/>
                <w:lang w:val="el-GR" w:eastAsia="en-US"/>
              </w:rPr>
              <w:t>3</w:t>
            </w:r>
          </w:p>
        </w:tc>
        <w:tc>
          <w:tcPr>
            <w:tcW w:w="1183" w:type="dxa"/>
            <w:tcBorders>
              <w:top w:val="single" w:sz="4" w:space="0" w:color="auto"/>
              <w:left w:val="nil"/>
              <w:bottom w:val="single" w:sz="4" w:space="0" w:color="auto"/>
              <w:right w:val="single" w:sz="4" w:space="0" w:color="auto"/>
            </w:tcBorders>
            <w:shd w:val="clear" w:color="auto" w:fill="auto"/>
            <w:vAlign w:val="center"/>
          </w:tcPr>
          <w:p w14:paraId="76E1EB15" w14:textId="417C5E46" w:rsidR="00CD6465" w:rsidRPr="009152A1" w:rsidRDefault="00CD6465" w:rsidP="00CD6465">
            <w:pPr>
              <w:jc w:val="center"/>
              <w:rPr>
                <w:rFonts w:asciiTheme="majorHAnsi" w:hAnsiTheme="majorHAnsi"/>
                <w:b/>
                <w:bCs/>
                <w:color w:val="000000"/>
                <w:sz w:val="18"/>
                <w:szCs w:val="18"/>
                <w:lang w:eastAsia="en-US"/>
              </w:rPr>
            </w:pPr>
            <w:r w:rsidRPr="009152A1">
              <w:rPr>
                <w:rFonts w:asciiTheme="majorHAnsi" w:hAnsiTheme="majorHAnsi"/>
                <w:bCs/>
                <w:color w:val="000000"/>
                <w:sz w:val="18"/>
                <w:szCs w:val="18"/>
                <w:lang w:eastAsia="en-US"/>
              </w:rPr>
              <w:t>11</w:t>
            </w:r>
          </w:p>
        </w:tc>
        <w:tc>
          <w:tcPr>
            <w:tcW w:w="1229" w:type="dxa"/>
            <w:tcBorders>
              <w:top w:val="nil"/>
              <w:left w:val="single" w:sz="4" w:space="0" w:color="auto"/>
              <w:bottom w:val="single" w:sz="4" w:space="0" w:color="auto"/>
              <w:right w:val="single" w:sz="4" w:space="0" w:color="auto"/>
            </w:tcBorders>
            <w:shd w:val="clear" w:color="auto" w:fill="auto"/>
            <w:noWrap/>
            <w:vAlign w:val="center"/>
            <w:hideMark/>
          </w:tcPr>
          <w:p w14:paraId="2E630767" w14:textId="55BAB5EB" w:rsidR="00CD6465" w:rsidRPr="009152A1" w:rsidRDefault="00CD6465" w:rsidP="00CD6465">
            <w:pPr>
              <w:jc w:val="center"/>
              <w:rPr>
                <w:rFonts w:asciiTheme="majorHAnsi" w:hAnsiTheme="majorHAnsi"/>
                <w:b/>
                <w:bCs/>
                <w:color w:val="000000"/>
                <w:sz w:val="18"/>
                <w:szCs w:val="18"/>
                <w:lang w:eastAsia="en-US"/>
              </w:rPr>
            </w:pPr>
            <w:proofErr w:type="spellStart"/>
            <w:r w:rsidRPr="009152A1">
              <w:rPr>
                <w:rFonts w:asciiTheme="majorHAnsi" w:hAnsiTheme="majorHAnsi"/>
                <w:b/>
                <w:bCs/>
                <w:color w:val="000000"/>
                <w:sz w:val="18"/>
                <w:szCs w:val="18"/>
                <w:lang w:eastAsia="en-US"/>
              </w:rPr>
              <w:t>Βιολογί</w:t>
            </w:r>
            <w:proofErr w:type="spellEnd"/>
            <w:r w:rsidRPr="009152A1">
              <w:rPr>
                <w:rFonts w:asciiTheme="majorHAnsi" w:hAnsiTheme="majorHAnsi"/>
                <w:b/>
                <w:bCs/>
                <w:color w:val="000000"/>
                <w:sz w:val="18"/>
                <w:szCs w:val="18"/>
                <w:lang w:eastAsia="en-US"/>
              </w:rPr>
              <w:t>ας</w:t>
            </w:r>
          </w:p>
        </w:tc>
        <w:tc>
          <w:tcPr>
            <w:tcW w:w="2264" w:type="dxa"/>
            <w:tcBorders>
              <w:top w:val="nil"/>
              <w:left w:val="nil"/>
              <w:bottom w:val="single" w:sz="4" w:space="0" w:color="auto"/>
              <w:right w:val="single" w:sz="4" w:space="0" w:color="auto"/>
            </w:tcBorders>
            <w:shd w:val="clear" w:color="auto" w:fill="auto"/>
            <w:vAlign w:val="center"/>
            <w:hideMark/>
          </w:tcPr>
          <w:p w14:paraId="281FB8AF" w14:textId="77777777" w:rsidR="00CD6465" w:rsidRPr="009152A1" w:rsidRDefault="00CD6465" w:rsidP="00CD6465">
            <w:pPr>
              <w:rPr>
                <w:rFonts w:asciiTheme="majorHAnsi" w:hAnsiTheme="majorHAnsi"/>
                <w:b/>
                <w:bCs/>
                <w:color w:val="000000"/>
                <w:sz w:val="18"/>
                <w:szCs w:val="18"/>
                <w:lang w:val="el-GR" w:eastAsia="en-US"/>
              </w:rPr>
            </w:pPr>
            <w:r w:rsidRPr="009152A1">
              <w:rPr>
                <w:rFonts w:asciiTheme="majorHAnsi" w:hAnsiTheme="majorHAnsi"/>
                <w:b/>
                <w:bCs/>
                <w:color w:val="000000"/>
                <w:sz w:val="18"/>
                <w:szCs w:val="18"/>
                <w:lang w:val="el-GR" w:eastAsia="en-US"/>
              </w:rPr>
              <w:t xml:space="preserve">Συσκευή αυτοματοποιημένης </w:t>
            </w:r>
            <w:proofErr w:type="spellStart"/>
            <w:r w:rsidRPr="009152A1">
              <w:rPr>
                <w:rFonts w:asciiTheme="majorHAnsi" w:hAnsiTheme="majorHAnsi"/>
                <w:b/>
                <w:bCs/>
                <w:color w:val="000000"/>
                <w:sz w:val="18"/>
                <w:szCs w:val="18"/>
                <w:lang w:val="el-GR" w:eastAsia="en-US"/>
              </w:rPr>
              <w:t>ηλεκτροφόρησης</w:t>
            </w:r>
            <w:proofErr w:type="spellEnd"/>
            <w:r w:rsidRPr="009152A1">
              <w:rPr>
                <w:rFonts w:asciiTheme="majorHAnsi" w:hAnsiTheme="majorHAnsi"/>
                <w:b/>
                <w:bCs/>
                <w:color w:val="000000"/>
                <w:sz w:val="18"/>
                <w:szCs w:val="18"/>
                <w:lang w:val="el-GR" w:eastAsia="en-US"/>
              </w:rPr>
              <w:t xml:space="preserve"> </w:t>
            </w:r>
            <w:proofErr w:type="spellStart"/>
            <w:r w:rsidRPr="009152A1">
              <w:rPr>
                <w:rFonts w:asciiTheme="majorHAnsi" w:hAnsiTheme="majorHAnsi"/>
                <w:b/>
                <w:bCs/>
                <w:color w:val="000000"/>
                <w:sz w:val="18"/>
                <w:szCs w:val="18"/>
                <w:lang w:eastAsia="en-US"/>
              </w:rPr>
              <w:t>Tapestation</w:t>
            </w:r>
            <w:proofErr w:type="spellEnd"/>
            <w:r w:rsidRPr="009152A1">
              <w:rPr>
                <w:rFonts w:asciiTheme="majorHAnsi" w:hAnsiTheme="majorHAnsi"/>
                <w:b/>
                <w:bCs/>
                <w:color w:val="000000"/>
                <w:sz w:val="18"/>
                <w:szCs w:val="18"/>
                <w:lang w:val="el-GR" w:eastAsia="en-US"/>
              </w:rPr>
              <w:t xml:space="preserve"> </w:t>
            </w:r>
            <w:r w:rsidRPr="009152A1">
              <w:rPr>
                <w:rFonts w:asciiTheme="majorHAnsi" w:hAnsiTheme="majorHAnsi"/>
                <w:b/>
                <w:bCs/>
                <w:color w:val="000000"/>
                <w:sz w:val="18"/>
                <w:szCs w:val="18"/>
                <w:lang w:eastAsia="en-US"/>
              </w:rPr>
              <w:t>instrument</w:t>
            </w:r>
          </w:p>
        </w:tc>
        <w:tc>
          <w:tcPr>
            <w:tcW w:w="483" w:type="dxa"/>
            <w:tcBorders>
              <w:top w:val="nil"/>
              <w:left w:val="nil"/>
              <w:bottom w:val="single" w:sz="4" w:space="0" w:color="auto"/>
              <w:right w:val="single" w:sz="4" w:space="0" w:color="auto"/>
            </w:tcBorders>
            <w:shd w:val="clear" w:color="auto" w:fill="auto"/>
            <w:noWrap/>
            <w:vAlign w:val="center"/>
            <w:hideMark/>
          </w:tcPr>
          <w:p w14:paraId="63FCE93D" w14:textId="77777777" w:rsidR="00CD6465" w:rsidRPr="009152A1" w:rsidRDefault="00CD6465" w:rsidP="00CD6465">
            <w:pPr>
              <w:jc w:val="center"/>
              <w:rPr>
                <w:rFonts w:asciiTheme="majorHAnsi" w:hAnsiTheme="majorHAnsi"/>
                <w:b/>
                <w:bCs/>
                <w:color w:val="000000"/>
                <w:sz w:val="18"/>
                <w:szCs w:val="18"/>
                <w:lang w:eastAsia="en-US"/>
              </w:rPr>
            </w:pPr>
            <w:r w:rsidRPr="009152A1">
              <w:rPr>
                <w:rFonts w:asciiTheme="majorHAnsi" w:hAnsiTheme="majorHAnsi"/>
                <w:b/>
                <w:bCs/>
                <w:color w:val="000000"/>
                <w:sz w:val="18"/>
                <w:szCs w:val="18"/>
                <w:lang w:eastAsia="en-US"/>
              </w:rPr>
              <w:t>1</w:t>
            </w:r>
          </w:p>
        </w:tc>
        <w:tc>
          <w:tcPr>
            <w:tcW w:w="1336" w:type="dxa"/>
            <w:tcBorders>
              <w:top w:val="nil"/>
              <w:left w:val="nil"/>
              <w:bottom w:val="single" w:sz="4" w:space="0" w:color="auto"/>
              <w:right w:val="single" w:sz="4" w:space="0" w:color="auto"/>
            </w:tcBorders>
            <w:shd w:val="clear" w:color="auto" w:fill="auto"/>
            <w:noWrap/>
            <w:vAlign w:val="center"/>
            <w:hideMark/>
          </w:tcPr>
          <w:p w14:paraId="788CB6ED" w14:textId="3695FB8D" w:rsidR="00CD6465" w:rsidRPr="009152A1" w:rsidRDefault="00CD6465" w:rsidP="00CD6465">
            <w:pPr>
              <w:jc w:val="center"/>
              <w:rPr>
                <w:rFonts w:asciiTheme="majorHAnsi" w:hAnsiTheme="majorHAnsi"/>
                <w:b/>
                <w:bCs/>
                <w:color w:val="000000"/>
                <w:sz w:val="18"/>
                <w:szCs w:val="18"/>
                <w:lang w:eastAsia="en-US"/>
              </w:rPr>
            </w:pPr>
            <w:r>
              <w:rPr>
                <w:rFonts w:ascii="Calibri Light" w:hAnsi="Calibri Light"/>
                <w:b/>
                <w:bCs/>
                <w:color w:val="000000"/>
                <w:sz w:val="18"/>
                <w:szCs w:val="18"/>
              </w:rPr>
              <w:t>26.612,90</w:t>
            </w:r>
          </w:p>
        </w:tc>
        <w:tc>
          <w:tcPr>
            <w:tcW w:w="1263" w:type="dxa"/>
            <w:tcBorders>
              <w:top w:val="nil"/>
              <w:left w:val="nil"/>
              <w:bottom w:val="single" w:sz="4" w:space="0" w:color="auto"/>
              <w:right w:val="single" w:sz="4" w:space="0" w:color="auto"/>
            </w:tcBorders>
            <w:vAlign w:val="center"/>
          </w:tcPr>
          <w:p w14:paraId="619C4486" w14:textId="7398957B" w:rsidR="00CD6465" w:rsidRPr="009152A1" w:rsidRDefault="00CD6465" w:rsidP="00CD6465">
            <w:pPr>
              <w:jc w:val="center"/>
              <w:rPr>
                <w:rFonts w:asciiTheme="majorHAnsi" w:hAnsiTheme="majorHAnsi"/>
                <w:b/>
                <w:bCs/>
                <w:color w:val="000000"/>
                <w:sz w:val="18"/>
                <w:szCs w:val="18"/>
                <w:lang w:eastAsia="en-US"/>
              </w:rPr>
            </w:pPr>
            <w:r>
              <w:rPr>
                <w:rFonts w:ascii="Calibri Light" w:hAnsi="Calibri Light"/>
                <w:b/>
                <w:bCs/>
                <w:color w:val="000000"/>
                <w:sz w:val="18"/>
                <w:szCs w:val="18"/>
              </w:rPr>
              <w:t>6.387,10</w:t>
            </w:r>
          </w:p>
        </w:tc>
        <w:tc>
          <w:tcPr>
            <w:tcW w:w="1592" w:type="dxa"/>
            <w:tcBorders>
              <w:top w:val="nil"/>
              <w:left w:val="nil"/>
              <w:bottom w:val="single" w:sz="4" w:space="0" w:color="auto"/>
              <w:right w:val="single" w:sz="4" w:space="0" w:color="auto"/>
            </w:tcBorders>
            <w:vAlign w:val="center"/>
          </w:tcPr>
          <w:p w14:paraId="49454489" w14:textId="07411649" w:rsidR="00CD6465" w:rsidRPr="009152A1" w:rsidRDefault="00CD6465" w:rsidP="00CD6465">
            <w:pPr>
              <w:jc w:val="center"/>
              <w:rPr>
                <w:rFonts w:asciiTheme="majorHAnsi" w:hAnsiTheme="majorHAnsi"/>
                <w:b/>
                <w:bCs/>
                <w:color w:val="000000"/>
                <w:sz w:val="18"/>
                <w:szCs w:val="18"/>
                <w:lang w:eastAsia="en-US"/>
              </w:rPr>
            </w:pPr>
            <w:r w:rsidRPr="009152A1">
              <w:rPr>
                <w:rFonts w:asciiTheme="majorHAnsi" w:hAnsiTheme="majorHAnsi"/>
                <w:b/>
                <w:bCs/>
                <w:color w:val="000000"/>
                <w:sz w:val="18"/>
                <w:szCs w:val="18"/>
                <w:lang w:eastAsia="en-US"/>
              </w:rPr>
              <w:t>33.000,00</w:t>
            </w:r>
          </w:p>
        </w:tc>
      </w:tr>
      <w:tr w:rsidR="00CD6465" w:rsidRPr="009152A1" w14:paraId="60813662" w14:textId="01631D5E" w:rsidTr="00CD6465">
        <w:trPr>
          <w:trHeight w:val="312"/>
          <w:jc w:val="center"/>
        </w:trPr>
        <w:tc>
          <w:tcPr>
            <w:tcW w:w="84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2C18ECB" w14:textId="70772EBD" w:rsidR="00CD6465" w:rsidRPr="009152A1" w:rsidRDefault="00CD6465" w:rsidP="00CD6465">
            <w:pPr>
              <w:jc w:val="center"/>
              <w:rPr>
                <w:rFonts w:asciiTheme="majorHAnsi" w:hAnsiTheme="majorHAnsi"/>
                <w:b/>
                <w:bCs/>
                <w:color w:val="000000"/>
                <w:szCs w:val="22"/>
                <w:lang w:val="el-GR" w:eastAsia="en-US"/>
              </w:rPr>
            </w:pPr>
            <w:r w:rsidRPr="009152A1">
              <w:rPr>
                <w:rFonts w:asciiTheme="majorHAnsi" w:hAnsiTheme="majorHAnsi"/>
                <w:b/>
                <w:bCs/>
                <w:color w:val="000000"/>
                <w:szCs w:val="22"/>
                <w:lang w:val="el-GR" w:eastAsia="en-US"/>
              </w:rPr>
              <w:t>4</w:t>
            </w:r>
          </w:p>
        </w:tc>
        <w:tc>
          <w:tcPr>
            <w:tcW w:w="118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CEFCB1F" w14:textId="5B398057" w:rsidR="00CD6465" w:rsidRPr="009152A1" w:rsidRDefault="00CD6465" w:rsidP="00CD6465">
            <w:pPr>
              <w:jc w:val="center"/>
              <w:rPr>
                <w:rFonts w:asciiTheme="majorHAnsi" w:hAnsiTheme="majorHAnsi"/>
                <w:b/>
                <w:bCs/>
                <w:color w:val="000000"/>
                <w:sz w:val="18"/>
                <w:szCs w:val="18"/>
                <w:lang w:eastAsia="en-US"/>
              </w:rPr>
            </w:pPr>
            <w:r w:rsidRPr="009152A1">
              <w:rPr>
                <w:rFonts w:asciiTheme="majorHAnsi" w:hAnsiTheme="majorHAnsi"/>
                <w:bCs/>
                <w:color w:val="000000"/>
                <w:sz w:val="18"/>
                <w:szCs w:val="18"/>
                <w:lang w:eastAsia="en-US"/>
              </w:rPr>
              <w:t>20</w:t>
            </w:r>
          </w:p>
        </w:tc>
        <w:tc>
          <w:tcPr>
            <w:tcW w:w="1229"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68FC089" w14:textId="5404885A" w:rsidR="00CD6465" w:rsidRPr="009152A1" w:rsidRDefault="00CD6465" w:rsidP="00CD6465">
            <w:pPr>
              <w:jc w:val="center"/>
              <w:rPr>
                <w:rFonts w:asciiTheme="majorHAnsi" w:hAnsiTheme="majorHAnsi"/>
                <w:b/>
                <w:bCs/>
                <w:color w:val="000000"/>
                <w:sz w:val="18"/>
                <w:szCs w:val="18"/>
                <w:lang w:eastAsia="en-US"/>
              </w:rPr>
            </w:pPr>
            <w:proofErr w:type="spellStart"/>
            <w:r w:rsidRPr="009152A1">
              <w:rPr>
                <w:rFonts w:asciiTheme="majorHAnsi" w:hAnsiTheme="majorHAnsi"/>
                <w:b/>
                <w:bCs/>
                <w:color w:val="000000"/>
                <w:sz w:val="18"/>
                <w:szCs w:val="18"/>
                <w:lang w:eastAsia="en-US"/>
              </w:rPr>
              <w:t>Φυσικής</w:t>
            </w:r>
            <w:proofErr w:type="spellEnd"/>
          </w:p>
        </w:tc>
        <w:tc>
          <w:tcPr>
            <w:tcW w:w="2264" w:type="dxa"/>
            <w:tcBorders>
              <w:top w:val="nil"/>
              <w:left w:val="nil"/>
              <w:bottom w:val="single" w:sz="4" w:space="0" w:color="auto"/>
              <w:right w:val="single" w:sz="4" w:space="0" w:color="auto"/>
            </w:tcBorders>
            <w:shd w:val="clear" w:color="auto" w:fill="D9D9D9" w:themeFill="background1" w:themeFillShade="D9"/>
            <w:vAlign w:val="center"/>
            <w:hideMark/>
          </w:tcPr>
          <w:p w14:paraId="63DA29DA" w14:textId="77777777" w:rsidR="00CD6465" w:rsidRPr="009152A1" w:rsidRDefault="00CD6465" w:rsidP="00CD6465">
            <w:pPr>
              <w:rPr>
                <w:rFonts w:asciiTheme="majorHAnsi" w:hAnsiTheme="majorHAnsi"/>
                <w:b/>
                <w:bCs/>
                <w:color w:val="000000"/>
                <w:sz w:val="18"/>
                <w:szCs w:val="18"/>
                <w:lang w:eastAsia="en-US"/>
              </w:rPr>
            </w:pPr>
            <w:r w:rsidRPr="009152A1">
              <w:rPr>
                <w:rFonts w:asciiTheme="majorHAnsi" w:hAnsiTheme="majorHAnsi"/>
                <w:b/>
                <w:bCs/>
                <w:color w:val="000000"/>
                <w:sz w:val="18"/>
                <w:szCs w:val="18"/>
                <w:lang w:eastAsia="en-US"/>
              </w:rPr>
              <w:t>Optical parametric amplifier</w:t>
            </w:r>
          </w:p>
        </w:tc>
        <w:tc>
          <w:tcPr>
            <w:tcW w:w="483" w:type="dxa"/>
            <w:tcBorders>
              <w:top w:val="nil"/>
              <w:left w:val="nil"/>
              <w:bottom w:val="single" w:sz="4" w:space="0" w:color="auto"/>
              <w:right w:val="single" w:sz="4" w:space="0" w:color="auto"/>
            </w:tcBorders>
            <w:shd w:val="clear" w:color="auto" w:fill="D9D9D9" w:themeFill="background1" w:themeFillShade="D9"/>
            <w:noWrap/>
            <w:vAlign w:val="center"/>
            <w:hideMark/>
          </w:tcPr>
          <w:p w14:paraId="4384781F" w14:textId="77777777" w:rsidR="00CD6465" w:rsidRPr="009152A1" w:rsidRDefault="00CD6465" w:rsidP="00CD6465">
            <w:pPr>
              <w:jc w:val="center"/>
              <w:rPr>
                <w:rFonts w:asciiTheme="majorHAnsi" w:hAnsiTheme="majorHAnsi"/>
                <w:b/>
                <w:bCs/>
                <w:color w:val="000000"/>
                <w:sz w:val="18"/>
                <w:szCs w:val="18"/>
                <w:lang w:eastAsia="en-US"/>
              </w:rPr>
            </w:pPr>
            <w:r w:rsidRPr="009152A1">
              <w:rPr>
                <w:rFonts w:asciiTheme="majorHAnsi" w:hAnsiTheme="majorHAnsi"/>
                <w:b/>
                <w:bCs/>
                <w:color w:val="000000"/>
                <w:sz w:val="18"/>
                <w:szCs w:val="18"/>
                <w:lang w:eastAsia="en-US"/>
              </w:rPr>
              <w:t>1</w:t>
            </w:r>
          </w:p>
        </w:tc>
        <w:tc>
          <w:tcPr>
            <w:tcW w:w="1336" w:type="dxa"/>
            <w:tcBorders>
              <w:top w:val="nil"/>
              <w:left w:val="nil"/>
              <w:bottom w:val="single" w:sz="4" w:space="0" w:color="auto"/>
              <w:right w:val="single" w:sz="4" w:space="0" w:color="auto"/>
            </w:tcBorders>
            <w:shd w:val="clear" w:color="auto" w:fill="D9D9D9" w:themeFill="background1" w:themeFillShade="D9"/>
            <w:vAlign w:val="center"/>
            <w:hideMark/>
          </w:tcPr>
          <w:p w14:paraId="4C0114A1" w14:textId="5CDCF7EE" w:rsidR="00CD6465" w:rsidRPr="009152A1" w:rsidRDefault="00CD6465" w:rsidP="00CD6465">
            <w:pPr>
              <w:jc w:val="center"/>
              <w:rPr>
                <w:rFonts w:asciiTheme="majorHAnsi" w:hAnsiTheme="majorHAnsi"/>
                <w:b/>
                <w:bCs/>
                <w:color w:val="000000"/>
                <w:sz w:val="18"/>
                <w:szCs w:val="18"/>
                <w:lang w:eastAsia="en-US"/>
              </w:rPr>
            </w:pPr>
            <w:r>
              <w:rPr>
                <w:rFonts w:ascii="Calibri Light" w:hAnsi="Calibri Light"/>
                <w:b/>
                <w:bCs/>
                <w:color w:val="000000"/>
                <w:sz w:val="18"/>
                <w:szCs w:val="18"/>
              </w:rPr>
              <w:t>28.225,81</w:t>
            </w:r>
          </w:p>
        </w:tc>
        <w:tc>
          <w:tcPr>
            <w:tcW w:w="1263" w:type="dxa"/>
            <w:tcBorders>
              <w:top w:val="nil"/>
              <w:left w:val="nil"/>
              <w:bottom w:val="single" w:sz="4" w:space="0" w:color="auto"/>
              <w:right w:val="single" w:sz="4" w:space="0" w:color="auto"/>
            </w:tcBorders>
            <w:shd w:val="clear" w:color="auto" w:fill="D9D9D9" w:themeFill="background1" w:themeFillShade="D9"/>
            <w:vAlign w:val="center"/>
          </w:tcPr>
          <w:p w14:paraId="1BEB24F8" w14:textId="3FAB7BF5" w:rsidR="00CD6465" w:rsidRPr="009152A1" w:rsidRDefault="00CD6465" w:rsidP="00CD6465">
            <w:pPr>
              <w:jc w:val="center"/>
              <w:rPr>
                <w:rFonts w:asciiTheme="majorHAnsi" w:hAnsiTheme="majorHAnsi"/>
                <w:b/>
                <w:bCs/>
                <w:color w:val="000000"/>
                <w:sz w:val="18"/>
                <w:szCs w:val="18"/>
                <w:lang w:eastAsia="en-US"/>
              </w:rPr>
            </w:pPr>
            <w:r>
              <w:rPr>
                <w:rFonts w:ascii="Calibri Light" w:hAnsi="Calibri Light"/>
                <w:b/>
                <w:bCs/>
                <w:color w:val="000000"/>
                <w:sz w:val="18"/>
                <w:szCs w:val="18"/>
              </w:rPr>
              <w:t>6.774,19</w:t>
            </w:r>
          </w:p>
        </w:tc>
        <w:tc>
          <w:tcPr>
            <w:tcW w:w="1592" w:type="dxa"/>
            <w:tcBorders>
              <w:top w:val="nil"/>
              <w:left w:val="nil"/>
              <w:bottom w:val="single" w:sz="4" w:space="0" w:color="auto"/>
              <w:right w:val="single" w:sz="4" w:space="0" w:color="auto"/>
            </w:tcBorders>
            <w:shd w:val="clear" w:color="auto" w:fill="D9D9D9" w:themeFill="background1" w:themeFillShade="D9"/>
            <w:vAlign w:val="center"/>
          </w:tcPr>
          <w:p w14:paraId="526A55FF" w14:textId="6700AC7C" w:rsidR="00CD6465" w:rsidRPr="009152A1" w:rsidRDefault="00CD6465" w:rsidP="00CD6465">
            <w:pPr>
              <w:jc w:val="center"/>
              <w:rPr>
                <w:rFonts w:asciiTheme="majorHAnsi" w:hAnsiTheme="majorHAnsi"/>
                <w:b/>
                <w:bCs/>
                <w:color w:val="000000"/>
                <w:sz w:val="18"/>
                <w:szCs w:val="18"/>
                <w:lang w:eastAsia="en-US"/>
              </w:rPr>
            </w:pPr>
            <w:r w:rsidRPr="009152A1">
              <w:rPr>
                <w:rFonts w:asciiTheme="majorHAnsi" w:hAnsiTheme="majorHAnsi"/>
                <w:b/>
                <w:bCs/>
                <w:color w:val="000000"/>
                <w:sz w:val="18"/>
                <w:szCs w:val="18"/>
                <w:lang w:eastAsia="en-US"/>
              </w:rPr>
              <w:t>35.000,00</w:t>
            </w:r>
          </w:p>
        </w:tc>
      </w:tr>
      <w:tr w:rsidR="00CD6465" w:rsidRPr="009152A1" w14:paraId="79954672" w14:textId="5471EFFA" w:rsidTr="00CD6465">
        <w:trPr>
          <w:trHeight w:val="312"/>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8103BE5" w14:textId="17DF9D75" w:rsidR="00CD6465" w:rsidRPr="009152A1" w:rsidRDefault="00CD6465" w:rsidP="00CD6465">
            <w:pPr>
              <w:jc w:val="center"/>
              <w:rPr>
                <w:rFonts w:asciiTheme="majorHAnsi" w:hAnsiTheme="majorHAnsi"/>
                <w:b/>
                <w:bCs/>
                <w:color w:val="000000"/>
                <w:szCs w:val="22"/>
                <w:lang w:val="el-GR" w:eastAsia="en-US"/>
              </w:rPr>
            </w:pPr>
            <w:r w:rsidRPr="009152A1">
              <w:rPr>
                <w:rFonts w:asciiTheme="majorHAnsi" w:hAnsiTheme="majorHAnsi"/>
                <w:b/>
                <w:bCs/>
                <w:color w:val="000000"/>
                <w:szCs w:val="22"/>
                <w:lang w:val="el-GR" w:eastAsia="en-US"/>
              </w:rPr>
              <w:t>5</w:t>
            </w:r>
          </w:p>
        </w:tc>
        <w:tc>
          <w:tcPr>
            <w:tcW w:w="1183" w:type="dxa"/>
            <w:tcBorders>
              <w:top w:val="single" w:sz="4" w:space="0" w:color="auto"/>
              <w:left w:val="nil"/>
              <w:bottom w:val="single" w:sz="4" w:space="0" w:color="auto"/>
              <w:right w:val="single" w:sz="4" w:space="0" w:color="auto"/>
            </w:tcBorders>
            <w:shd w:val="clear" w:color="auto" w:fill="auto"/>
            <w:vAlign w:val="center"/>
          </w:tcPr>
          <w:p w14:paraId="7128C912" w14:textId="47FD6C70" w:rsidR="00CD6465" w:rsidRPr="009152A1" w:rsidRDefault="00CD6465" w:rsidP="00CD6465">
            <w:pPr>
              <w:jc w:val="center"/>
              <w:rPr>
                <w:rFonts w:asciiTheme="majorHAnsi" w:hAnsiTheme="majorHAnsi"/>
                <w:b/>
                <w:bCs/>
                <w:color w:val="000000"/>
                <w:sz w:val="18"/>
                <w:szCs w:val="18"/>
                <w:lang w:eastAsia="en-US"/>
              </w:rPr>
            </w:pPr>
            <w:r w:rsidRPr="009152A1">
              <w:rPr>
                <w:rFonts w:asciiTheme="majorHAnsi" w:hAnsiTheme="majorHAnsi"/>
                <w:bCs/>
                <w:color w:val="000000"/>
                <w:sz w:val="18"/>
                <w:szCs w:val="18"/>
                <w:lang w:eastAsia="en-US"/>
              </w:rPr>
              <w:t>23</w:t>
            </w:r>
          </w:p>
        </w:tc>
        <w:tc>
          <w:tcPr>
            <w:tcW w:w="1229" w:type="dxa"/>
            <w:tcBorders>
              <w:top w:val="nil"/>
              <w:left w:val="single" w:sz="4" w:space="0" w:color="auto"/>
              <w:bottom w:val="single" w:sz="4" w:space="0" w:color="auto"/>
              <w:right w:val="single" w:sz="4" w:space="0" w:color="auto"/>
            </w:tcBorders>
            <w:shd w:val="clear" w:color="auto" w:fill="auto"/>
            <w:noWrap/>
            <w:vAlign w:val="center"/>
            <w:hideMark/>
          </w:tcPr>
          <w:p w14:paraId="01D6A86C" w14:textId="265049B7" w:rsidR="00CD6465" w:rsidRPr="009152A1" w:rsidRDefault="00CD6465" w:rsidP="00CD6465">
            <w:pPr>
              <w:jc w:val="center"/>
              <w:rPr>
                <w:rFonts w:asciiTheme="majorHAnsi" w:hAnsiTheme="majorHAnsi"/>
                <w:b/>
                <w:bCs/>
                <w:color w:val="000000"/>
                <w:sz w:val="18"/>
                <w:szCs w:val="18"/>
                <w:lang w:eastAsia="en-US"/>
              </w:rPr>
            </w:pPr>
            <w:proofErr w:type="spellStart"/>
            <w:r w:rsidRPr="009152A1">
              <w:rPr>
                <w:rFonts w:asciiTheme="majorHAnsi" w:hAnsiTheme="majorHAnsi"/>
                <w:b/>
                <w:bCs/>
                <w:color w:val="000000"/>
                <w:sz w:val="18"/>
                <w:szCs w:val="18"/>
                <w:lang w:eastAsia="en-US"/>
              </w:rPr>
              <w:t>Φυσικής</w:t>
            </w:r>
            <w:proofErr w:type="spellEnd"/>
          </w:p>
        </w:tc>
        <w:tc>
          <w:tcPr>
            <w:tcW w:w="2264" w:type="dxa"/>
            <w:tcBorders>
              <w:top w:val="nil"/>
              <w:left w:val="nil"/>
              <w:bottom w:val="single" w:sz="4" w:space="0" w:color="auto"/>
              <w:right w:val="single" w:sz="4" w:space="0" w:color="auto"/>
            </w:tcBorders>
            <w:shd w:val="clear" w:color="auto" w:fill="auto"/>
            <w:vAlign w:val="center"/>
            <w:hideMark/>
          </w:tcPr>
          <w:p w14:paraId="2307DDC0" w14:textId="77777777" w:rsidR="00CD6465" w:rsidRPr="009152A1" w:rsidRDefault="00CD6465" w:rsidP="00CD6465">
            <w:pPr>
              <w:rPr>
                <w:rFonts w:asciiTheme="majorHAnsi" w:hAnsiTheme="majorHAnsi"/>
                <w:b/>
                <w:bCs/>
                <w:color w:val="000000"/>
                <w:sz w:val="18"/>
                <w:szCs w:val="18"/>
                <w:lang w:eastAsia="en-US"/>
              </w:rPr>
            </w:pPr>
            <w:proofErr w:type="spellStart"/>
            <w:r w:rsidRPr="009152A1">
              <w:rPr>
                <w:rFonts w:asciiTheme="majorHAnsi" w:hAnsiTheme="majorHAnsi"/>
                <w:b/>
                <w:bCs/>
                <w:color w:val="000000"/>
                <w:sz w:val="18"/>
                <w:szCs w:val="18"/>
                <w:lang w:eastAsia="en-US"/>
              </w:rPr>
              <w:t>Συστήμ</w:t>
            </w:r>
            <w:proofErr w:type="spellEnd"/>
            <w:r w:rsidRPr="009152A1">
              <w:rPr>
                <w:rFonts w:asciiTheme="majorHAnsi" w:hAnsiTheme="majorHAnsi"/>
                <w:b/>
                <w:bCs/>
                <w:color w:val="000000"/>
                <w:sz w:val="18"/>
                <w:szCs w:val="18"/>
                <w:lang w:eastAsia="en-US"/>
              </w:rPr>
              <w:t xml:space="preserve">ατα </w:t>
            </w:r>
            <w:proofErr w:type="spellStart"/>
            <w:r w:rsidRPr="009152A1">
              <w:rPr>
                <w:rFonts w:asciiTheme="majorHAnsi" w:hAnsiTheme="majorHAnsi"/>
                <w:b/>
                <w:bCs/>
                <w:color w:val="000000"/>
                <w:sz w:val="18"/>
                <w:szCs w:val="18"/>
                <w:lang w:eastAsia="en-US"/>
              </w:rPr>
              <w:t>λειζερ</w:t>
            </w:r>
            <w:proofErr w:type="spellEnd"/>
          </w:p>
        </w:tc>
        <w:tc>
          <w:tcPr>
            <w:tcW w:w="483" w:type="dxa"/>
            <w:tcBorders>
              <w:top w:val="nil"/>
              <w:left w:val="nil"/>
              <w:bottom w:val="single" w:sz="4" w:space="0" w:color="auto"/>
              <w:right w:val="single" w:sz="4" w:space="0" w:color="auto"/>
            </w:tcBorders>
            <w:shd w:val="clear" w:color="auto" w:fill="auto"/>
            <w:noWrap/>
            <w:vAlign w:val="center"/>
            <w:hideMark/>
          </w:tcPr>
          <w:p w14:paraId="7FD2D029" w14:textId="77777777" w:rsidR="00CD6465" w:rsidRPr="009152A1" w:rsidRDefault="00CD6465" w:rsidP="00CD6465">
            <w:pPr>
              <w:jc w:val="center"/>
              <w:rPr>
                <w:rFonts w:asciiTheme="majorHAnsi" w:hAnsiTheme="majorHAnsi"/>
                <w:b/>
                <w:bCs/>
                <w:color w:val="000000"/>
                <w:sz w:val="18"/>
                <w:szCs w:val="18"/>
                <w:lang w:eastAsia="en-US"/>
              </w:rPr>
            </w:pPr>
            <w:r w:rsidRPr="009152A1">
              <w:rPr>
                <w:rFonts w:asciiTheme="majorHAnsi" w:hAnsiTheme="majorHAnsi"/>
                <w:b/>
                <w:bCs/>
                <w:color w:val="000000"/>
                <w:sz w:val="18"/>
                <w:szCs w:val="18"/>
                <w:lang w:eastAsia="en-US"/>
              </w:rPr>
              <w:t>1</w:t>
            </w:r>
          </w:p>
        </w:tc>
        <w:tc>
          <w:tcPr>
            <w:tcW w:w="1336" w:type="dxa"/>
            <w:tcBorders>
              <w:top w:val="nil"/>
              <w:left w:val="nil"/>
              <w:bottom w:val="single" w:sz="4" w:space="0" w:color="auto"/>
              <w:right w:val="single" w:sz="4" w:space="0" w:color="auto"/>
            </w:tcBorders>
            <w:shd w:val="clear" w:color="auto" w:fill="auto"/>
            <w:vAlign w:val="center"/>
            <w:hideMark/>
          </w:tcPr>
          <w:p w14:paraId="5588BBB1" w14:textId="082E5059" w:rsidR="00CD6465" w:rsidRPr="009152A1" w:rsidRDefault="00CD6465" w:rsidP="00CD6465">
            <w:pPr>
              <w:jc w:val="center"/>
              <w:rPr>
                <w:rFonts w:asciiTheme="majorHAnsi" w:hAnsiTheme="majorHAnsi"/>
                <w:b/>
                <w:bCs/>
                <w:color w:val="000000"/>
                <w:sz w:val="18"/>
                <w:szCs w:val="18"/>
                <w:lang w:eastAsia="en-US"/>
              </w:rPr>
            </w:pPr>
            <w:r>
              <w:rPr>
                <w:rFonts w:ascii="Calibri Light" w:hAnsi="Calibri Light"/>
                <w:b/>
                <w:bCs/>
                <w:color w:val="000000"/>
                <w:sz w:val="18"/>
                <w:szCs w:val="18"/>
              </w:rPr>
              <w:t>4.032,26</w:t>
            </w:r>
          </w:p>
        </w:tc>
        <w:tc>
          <w:tcPr>
            <w:tcW w:w="1263" w:type="dxa"/>
            <w:tcBorders>
              <w:top w:val="nil"/>
              <w:left w:val="nil"/>
              <w:bottom w:val="single" w:sz="4" w:space="0" w:color="auto"/>
              <w:right w:val="single" w:sz="4" w:space="0" w:color="auto"/>
            </w:tcBorders>
            <w:vAlign w:val="center"/>
          </w:tcPr>
          <w:p w14:paraId="43F0C355" w14:textId="30BF2B9D" w:rsidR="00CD6465" w:rsidRPr="009152A1" w:rsidRDefault="00CD6465" w:rsidP="00CD6465">
            <w:pPr>
              <w:jc w:val="center"/>
              <w:rPr>
                <w:rFonts w:asciiTheme="majorHAnsi" w:hAnsiTheme="majorHAnsi"/>
                <w:b/>
                <w:bCs/>
                <w:color w:val="000000"/>
                <w:sz w:val="18"/>
                <w:szCs w:val="18"/>
                <w:lang w:eastAsia="en-US"/>
              </w:rPr>
            </w:pPr>
            <w:r>
              <w:rPr>
                <w:rFonts w:ascii="Calibri Light" w:hAnsi="Calibri Light"/>
                <w:b/>
                <w:bCs/>
                <w:color w:val="000000"/>
                <w:sz w:val="18"/>
                <w:szCs w:val="18"/>
              </w:rPr>
              <w:t>967,74</w:t>
            </w:r>
          </w:p>
        </w:tc>
        <w:tc>
          <w:tcPr>
            <w:tcW w:w="1592" w:type="dxa"/>
            <w:tcBorders>
              <w:top w:val="nil"/>
              <w:left w:val="nil"/>
              <w:bottom w:val="single" w:sz="4" w:space="0" w:color="auto"/>
              <w:right w:val="single" w:sz="4" w:space="0" w:color="auto"/>
            </w:tcBorders>
            <w:vAlign w:val="center"/>
          </w:tcPr>
          <w:p w14:paraId="3210350B" w14:textId="1FE5F335" w:rsidR="00CD6465" w:rsidRPr="009152A1" w:rsidRDefault="00CD6465" w:rsidP="00CD6465">
            <w:pPr>
              <w:jc w:val="center"/>
              <w:rPr>
                <w:rFonts w:asciiTheme="majorHAnsi" w:hAnsiTheme="majorHAnsi"/>
                <w:b/>
                <w:bCs/>
                <w:color w:val="000000"/>
                <w:sz w:val="18"/>
                <w:szCs w:val="18"/>
                <w:lang w:eastAsia="en-US"/>
              </w:rPr>
            </w:pPr>
            <w:r w:rsidRPr="009152A1">
              <w:rPr>
                <w:rFonts w:asciiTheme="majorHAnsi" w:hAnsiTheme="majorHAnsi"/>
                <w:b/>
                <w:bCs/>
                <w:color w:val="000000"/>
                <w:sz w:val="18"/>
                <w:szCs w:val="18"/>
                <w:lang w:eastAsia="en-US"/>
              </w:rPr>
              <w:t>5.000,00</w:t>
            </w:r>
          </w:p>
        </w:tc>
      </w:tr>
      <w:tr w:rsidR="00CD6465" w:rsidRPr="009152A1" w14:paraId="748FEFC8" w14:textId="32CFBE10" w:rsidTr="00CD6465">
        <w:trPr>
          <w:trHeight w:val="312"/>
          <w:jc w:val="center"/>
        </w:trPr>
        <w:tc>
          <w:tcPr>
            <w:tcW w:w="84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EBC78C0" w14:textId="0D4C738C" w:rsidR="00CD6465" w:rsidRPr="009152A1" w:rsidRDefault="00CD6465" w:rsidP="00CD6465">
            <w:pPr>
              <w:jc w:val="center"/>
              <w:rPr>
                <w:rFonts w:asciiTheme="majorHAnsi" w:hAnsiTheme="majorHAnsi"/>
                <w:b/>
                <w:bCs/>
                <w:color w:val="000000"/>
                <w:szCs w:val="22"/>
                <w:lang w:val="el-GR" w:eastAsia="en-US"/>
              </w:rPr>
            </w:pPr>
            <w:r w:rsidRPr="009152A1">
              <w:rPr>
                <w:rFonts w:asciiTheme="majorHAnsi" w:hAnsiTheme="majorHAnsi"/>
                <w:b/>
                <w:bCs/>
                <w:color w:val="000000"/>
                <w:szCs w:val="22"/>
                <w:lang w:val="el-GR" w:eastAsia="en-US"/>
              </w:rPr>
              <w:t>6</w:t>
            </w:r>
          </w:p>
        </w:tc>
        <w:tc>
          <w:tcPr>
            <w:tcW w:w="118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CE5518A" w14:textId="6035CE91" w:rsidR="00CD6465" w:rsidRPr="009152A1" w:rsidRDefault="00CD6465" w:rsidP="00CD6465">
            <w:pPr>
              <w:jc w:val="center"/>
              <w:rPr>
                <w:rFonts w:asciiTheme="majorHAnsi" w:hAnsiTheme="majorHAnsi"/>
                <w:b/>
                <w:bCs/>
                <w:color w:val="000000"/>
                <w:sz w:val="18"/>
                <w:szCs w:val="18"/>
                <w:lang w:eastAsia="en-US"/>
              </w:rPr>
            </w:pPr>
            <w:r w:rsidRPr="009152A1">
              <w:rPr>
                <w:rFonts w:asciiTheme="majorHAnsi" w:hAnsiTheme="majorHAnsi"/>
                <w:bCs/>
                <w:color w:val="000000"/>
                <w:sz w:val="18"/>
                <w:szCs w:val="18"/>
                <w:lang w:eastAsia="en-US"/>
              </w:rPr>
              <w:t>24</w:t>
            </w:r>
          </w:p>
        </w:tc>
        <w:tc>
          <w:tcPr>
            <w:tcW w:w="1229"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F7148F9" w14:textId="44B69E57" w:rsidR="00CD6465" w:rsidRPr="009152A1" w:rsidRDefault="00CD6465" w:rsidP="00CD6465">
            <w:pPr>
              <w:jc w:val="center"/>
              <w:rPr>
                <w:rFonts w:asciiTheme="majorHAnsi" w:hAnsiTheme="majorHAnsi"/>
                <w:b/>
                <w:bCs/>
                <w:color w:val="000000"/>
                <w:sz w:val="18"/>
                <w:szCs w:val="18"/>
                <w:lang w:eastAsia="en-US"/>
              </w:rPr>
            </w:pPr>
            <w:proofErr w:type="spellStart"/>
            <w:r w:rsidRPr="009152A1">
              <w:rPr>
                <w:rFonts w:asciiTheme="majorHAnsi" w:hAnsiTheme="majorHAnsi"/>
                <w:b/>
                <w:bCs/>
                <w:color w:val="000000"/>
                <w:sz w:val="18"/>
                <w:szCs w:val="18"/>
                <w:lang w:eastAsia="en-US"/>
              </w:rPr>
              <w:t>Φυσικής</w:t>
            </w:r>
            <w:proofErr w:type="spellEnd"/>
          </w:p>
        </w:tc>
        <w:tc>
          <w:tcPr>
            <w:tcW w:w="2264" w:type="dxa"/>
            <w:tcBorders>
              <w:top w:val="nil"/>
              <w:left w:val="nil"/>
              <w:bottom w:val="single" w:sz="4" w:space="0" w:color="auto"/>
              <w:right w:val="single" w:sz="4" w:space="0" w:color="auto"/>
            </w:tcBorders>
            <w:shd w:val="clear" w:color="auto" w:fill="D9D9D9" w:themeFill="background1" w:themeFillShade="D9"/>
            <w:vAlign w:val="center"/>
            <w:hideMark/>
          </w:tcPr>
          <w:p w14:paraId="48094F99" w14:textId="77777777" w:rsidR="00CD6465" w:rsidRPr="009152A1" w:rsidRDefault="00CD6465" w:rsidP="00CD6465">
            <w:pPr>
              <w:rPr>
                <w:rFonts w:asciiTheme="majorHAnsi" w:hAnsiTheme="majorHAnsi"/>
                <w:b/>
                <w:bCs/>
                <w:color w:val="000000"/>
                <w:sz w:val="18"/>
                <w:szCs w:val="18"/>
                <w:lang w:eastAsia="en-US"/>
              </w:rPr>
            </w:pPr>
            <w:proofErr w:type="spellStart"/>
            <w:r w:rsidRPr="009152A1">
              <w:rPr>
                <w:rFonts w:asciiTheme="majorHAnsi" w:hAnsiTheme="majorHAnsi"/>
                <w:b/>
                <w:bCs/>
                <w:color w:val="000000"/>
                <w:sz w:val="18"/>
                <w:szCs w:val="18"/>
                <w:lang w:eastAsia="en-US"/>
              </w:rPr>
              <w:t>Τηλεσκό</w:t>
            </w:r>
            <w:proofErr w:type="spellEnd"/>
            <w:r w:rsidRPr="009152A1">
              <w:rPr>
                <w:rFonts w:asciiTheme="majorHAnsi" w:hAnsiTheme="majorHAnsi"/>
                <w:b/>
                <w:bCs/>
                <w:color w:val="000000"/>
                <w:sz w:val="18"/>
                <w:szCs w:val="18"/>
                <w:lang w:eastAsia="en-US"/>
              </w:rPr>
              <w:t>πιο</w:t>
            </w:r>
          </w:p>
        </w:tc>
        <w:tc>
          <w:tcPr>
            <w:tcW w:w="483" w:type="dxa"/>
            <w:tcBorders>
              <w:top w:val="nil"/>
              <w:left w:val="nil"/>
              <w:bottom w:val="single" w:sz="4" w:space="0" w:color="auto"/>
              <w:right w:val="single" w:sz="4" w:space="0" w:color="auto"/>
            </w:tcBorders>
            <w:shd w:val="clear" w:color="auto" w:fill="D9D9D9" w:themeFill="background1" w:themeFillShade="D9"/>
            <w:noWrap/>
            <w:vAlign w:val="center"/>
            <w:hideMark/>
          </w:tcPr>
          <w:p w14:paraId="283F83F0" w14:textId="77777777" w:rsidR="00CD6465" w:rsidRPr="009152A1" w:rsidRDefault="00CD6465" w:rsidP="00CD6465">
            <w:pPr>
              <w:jc w:val="center"/>
              <w:rPr>
                <w:rFonts w:asciiTheme="majorHAnsi" w:hAnsiTheme="majorHAnsi"/>
                <w:b/>
                <w:bCs/>
                <w:color w:val="000000"/>
                <w:sz w:val="18"/>
                <w:szCs w:val="18"/>
                <w:lang w:eastAsia="en-US"/>
              </w:rPr>
            </w:pPr>
            <w:r w:rsidRPr="009152A1">
              <w:rPr>
                <w:rFonts w:asciiTheme="majorHAnsi" w:hAnsiTheme="majorHAnsi"/>
                <w:b/>
                <w:bCs/>
                <w:color w:val="000000"/>
                <w:sz w:val="18"/>
                <w:szCs w:val="18"/>
                <w:lang w:eastAsia="en-US"/>
              </w:rPr>
              <w:t>1</w:t>
            </w:r>
          </w:p>
        </w:tc>
        <w:tc>
          <w:tcPr>
            <w:tcW w:w="1336" w:type="dxa"/>
            <w:tcBorders>
              <w:top w:val="nil"/>
              <w:left w:val="nil"/>
              <w:bottom w:val="single" w:sz="4" w:space="0" w:color="auto"/>
              <w:right w:val="single" w:sz="4" w:space="0" w:color="auto"/>
            </w:tcBorders>
            <w:shd w:val="clear" w:color="auto" w:fill="D9D9D9" w:themeFill="background1" w:themeFillShade="D9"/>
            <w:noWrap/>
            <w:vAlign w:val="center"/>
            <w:hideMark/>
          </w:tcPr>
          <w:p w14:paraId="27B5627C" w14:textId="2171C8B2" w:rsidR="00CD6465" w:rsidRPr="009152A1" w:rsidRDefault="00CD6465" w:rsidP="00CD6465">
            <w:pPr>
              <w:jc w:val="center"/>
              <w:rPr>
                <w:rFonts w:asciiTheme="majorHAnsi" w:hAnsiTheme="majorHAnsi"/>
                <w:b/>
                <w:bCs/>
                <w:color w:val="000000"/>
                <w:sz w:val="18"/>
                <w:szCs w:val="18"/>
                <w:lang w:eastAsia="en-US"/>
              </w:rPr>
            </w:pPr>
            <w:r>
              <w:rPr>
                <w:rFonts w:ascii="Calibri Light" w:hAnsi="Calibri Light"/>
                <w:b/>
                <w:bCs/>
                <w:color w:val="000000"/>
                <w:sz w:val="18"/>
                <w:szCs w:val="18"/>
              </w:rPr>
              <w:t>262.096,77</w:t>
            </w:r>
          </w:p>
        </w:tc>
        <w:tc>
          <w:tcPr>
            <w:tcW w:w="1263" w:type="dxa"/>
            <w:tcBorders>
              <w:top w:val="nil"/>
              <w:left w:val="nil"/>
              <w:bottom w:val="single" w:sz="4" w:space="0" w:color="auto"/>
              <w:right w:val="single" w:sz="4" w:space="0" w:color="auto"/>
            </w:tcBorders>
            <w:shd w:val="clear" w:color="auto" w:fill="D9D9D9" w:themeFill="background1" w:themeFillShade="D9"/>
            <w:vAlign w:val="center"/>
          </w:tcPr>
          <w:p w14:paraId="54B23DC6" w14:textId="30F8F60F" w:rsidR="00CD6465" w:rsidRPr="009152A1" w:rsidRDefault="00CD6465" w:rsidP="00CD6465">
            <w:pPr>
              <w:jc w:val="center"/>
              <w:rPr>
                <w:rFonts w:asciiTheme="majorHAnsi" w:hAnsiTheme="majorHAnsi"/>
                <w:b/>
                <w:bCs/>
                <w:color w:val="000000"/>
                <w:sz w:val="18"/>
                <w:szCs w:val="18"/>
                <w:lang w:eastAsia="en-US"/>
              </w:rPr>
            </w:pPr>
            <w:r>
              <w:rPr>
                <w:rFonts w:ascii="Calibri Light" w:hAnsi="Calibri Light"/>
                <w:b/>
                <w:bCs/>
                <w:color w:val="000000"/>
                <w:sz w:val="18"/>
                <w:szCs w:val="18"/>
              </w:rPr>
              <w:t>62.903,23</w:t>
            </w:r>
          </w:p>
        </w:tc>
        <w:tc>
          <w:tcPr>
            <w:tcW w:w="1592" w:type="dxa"/>
            <w:tcBorders>
              <w:top w:val="nil"/>
              <w:left w:val="nil"/>
              <w:bottom w:val="single" w:sz="4" w:space="0" w:color="auto"/>
              <w:right w:val="single" w:sz="4" w:space="0" w:color="auto"/>
            </w:tcBorders>
            <w:shd w:val="clear" w:color="auto" w:fill="D9D9D9" w:themeFill="background1" w:themeFillShade="D9"/>
            <w:vAlign w:val="center"/>
          </w:tcPr>
          <w:p w14:paraId="66BB4832" w14:textId="53AFE9C8" w:rsidR="00CD6465" w:rsidRPr="009152A1" w:rsidRDefault="00CD6465" w:rsidP="00CD6465">
            <w:pPr>
              <w:jc w:val="center"/>
              <w:rPr>
                <w:rFonts w:asciiTheme="majorHAnsi" w:hAnsiTheme="majorHAnsi"/>
                <w:b/>
                <w:bCs/>
                <w:color w:val="000000"/>
                <w:sz w:val="18"/>
                <w:szCs w:val="18"/>
                <w:lang w:eastAsia="en-US"/>
              </w:rPr>
            </w:pPr>
            <w:r w:rsidRPr="009152A1">
              <w:rPr>
                <w:rFonts w:asciiTheme="majorHAnsi" w:hAnsiTheme="majorHAnsi"/>
                <w:b/>
                <w:bCs/>
                <w:color w:val="000000"/>
                <w:sz w:val="18"/>
                <w:szCs w:val="18"/>
                <w:lang w:eastAsia="en-US"/>
              </w:rPr>
              <w:t>325.000,00</w:t>
            </w:r>
          </w:p>
        </w:tc>
      </w:tr>
      <w:tr w:rsidR="00CD6465" w:rsidRPr="009152A1" w14:paraId="6A118DD2" w14:textId="39CDA4F2" w:rsidTr="00CD6465">
        <w:trPr>
          <w:trHeight w:val="828"/>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0EEC976" w14:textId="149C7A28" w:rsidR="00CD6465" w:rsidRPr="009152A1" w:rsidRDefault="00CD6465" w:rsidP="00CD6465">
            <w:pPr>
              <w:jc w:val="center"/>
              <w:rPr>
                <w:rFonts w:asciiTheme="majorHAnsi" w:hAnsiTheme="majorHAnsi"/>
                <w:b/>
                <w:bCs/>
                <w:color w:val="000000"/>
                <w:szCs w:val="22"/>
                <w:lang w:val="el-GR" w:eastAsia="en-US"/>
              </w:rPr>
            </w:pPr>
            <w:r w:rsidRPr="009152A1">
              <w:rPr>
                <w:rFonts w:asciiTheme="majorHAnsi" w:hAnsiTheme="majorHAnsi"/>
                <w:b/>
                <w:bCs/>
                <w:color w:val="000000"/>
                <w:szCs w:val="22"/>
                <w:lang w:val="el-GR" w:eastAsia="en-US"/>
              </w:rPr>
              <w:t>7</w:t>
            </w:r>
          </w:p>
        </w:tc>
        <w:tc>
          <w:tcPr>
            <w:tcW w:w="1183" w:type="dxa"/>
            <w:tcBorders>
              <w:top w:val="single" w:sz="4" w:space="0" w:color="auto"/>
              <w:left w:val="nil"/>
              <w:bottom w:val="single" w:sz="4" w:space="0" w:color="auto"/>
              <w:right w:val="single" w:sz="4" w:space="0" w:color="auto"/>
            </w:tcBorders>
            <w:shd w:val="clear" w:color="auto" w:fill="auto"/>
            <w:vAlign w:val="center"/>
          </w:tcPr>
          <w:p w14:paraId="68D70D92" w14:textId="0B426E44" w:rsidR="00CD6465" w:rsidRPr="009152A1" w:rsidRDefault="00CD6465" w:rsidP="00CD6465">
            <w:pPr>
              <w:jc w:val="center"/>
              <w:rPr>
                <w:rFonts w:asciiTheme="majorHAnsi" w:hAnsiTheme="majorHAnsi"/>
                <w:b/>
                <w:bCs/>
                <w:color w:val="000000"/>
                <w:sz w:val="18"/>
                <w:szCs w:val="18"/>
                <w:lang w:eastAsia="en-US"/>
              </w:rPr>
            </w:pPr>
            <w:r w:rsidRPr="009152A1">
              <w:rPr>
                <w:rFonts w:asciiTheme="majorHAnsi" w:hAnsiTheme="majorHAnsi"/>
                <w:bCs/>
                <w:color w:val="000000"/>
                <w:sz w:val="18"/>
                <w:szCs w:val="18"/>
                <w:lang w:eastAsia="en-US"/>
              </w:rPr>
              <w:t>25</w:t>
            </w:r>
          </w:p>
        </w:tc>
        <w:tc>
          <w:tcPr>
            <w:tcW w:w="1229" w:type="dxa"/>
            <w:tcBorders>
              <w:top w:val="nil"/>
              <w:left w:val="single" w:sz="4" w:space="0" w:color="auto"/>
              <w:bottom w:val="single" w:sz="4" w:space="0" w:color="auto"/>
              <w:right w:val="single" w:sz="4" w:space="0" w:color="auto"/>
            </w:tcBorders>
            <w:shd w:val="clear" w:color="auto" w:fill="auto"/>
            <w:noWrap/>
            <w:vAlign w:val="center"/>
            <w:hideMark/>
          </w:tcPr>
          <w:p w14:paraId="73B38CCE" w14:textId="7475DE1E" w:rsidR="00CD6465" w:rsidRPr="009152A1" w:rsidRDefault="00CD6465" w:rsidP="00CD6465">
            <w:pPr>
              <w:jc w:val="center"/>
              <w:rPr>
                <w:rFonts w:asciiTheme="majorHAnsi" w:hAnsiTheme="majorHAnsi"/>
                <w:b/>
                <w:bCs/>
                <w:color w:val="000000"/>
                <w:sz w:val="18"/>
                <w:szCs w:val="18"/>
                <w:lang w:eastAsia="en-US"/>
              </w:rPr>
            </w:pPr>
            <w:proofErr w:type="spellStart"/>
            <w:r w:rsidRPr="009152A1">
              <w:rPr>
                <w:rFonts w:asciiTheme="majorHAnsi" w:hAnsiTheme="majorHAnsi"/>
                <w:b/>
                <w:bCs/>
                <w:color w:val="000000"/>
                <w:sz w:val="18"/>
                <w:szCs w:val="18"/>
                <w:lang w:eastAsia="en-US"/>
              </w:rPr>
              <w:t>Φυσικής</w:t>
            </w:r>
            <w:proofErr w:type="spellEnd"/>
          </w:p>
        </w:tc>
        <w:tc>
          <w:tcPr>
            <w:tcW w:w="2264" w:type="dxa"/>
            <w:tcBorders>
              <w:top w:val="nil"/>
              <w:left w:val="nil"/>
              <w:bottom w:val="single" w:sz="4" w:space="0" w:color="auto"/>
              <w:right w:val="single" w:sz="4" w:space="0" w:color="auto"/>
            </w:tcBorders>
            <w:shd w:val="clear" w:color="auto" w:fill="auto"/>
            <w:vAlign w:val="center"/>
            <w:hideMark/>
          </w:tcPr>
          <w:p w14:paraId="4A2DABFA" w14:textId="77777777" w:rsidR="00CD6465" w:rsidRPr="009152A1" w:rsidRDefault="00CD6465" w:rsidP="00CD6465">
            <w:pPr>
              <w:rPr>
                <w:rFonts w:asciiTheme="majorHAnsi" w:hAnsiTheme="majorHAnsi"/>
                <w:b/>
                <w:bCs/>
                <w:color w:val="000000"/>
                <w:sz w:val="18"/>
                <w:szCs w:val="18"/>
                <w:lang w:val="el-GR" w:eastAsia="en-US"/>
              </w:rPr>
            </w:pPr>
            <w:r w:rsidRPr="009152A1">
              <w:rPr>
                <w:rFonts w:asciiTheme="majorHAnsi" w:hAnsiTheme="majorHAnsi"/>
                <w:b/>
                <w:bCs/>
                <w:color w:val="000000"/>
                <w:sz w:val="18"/>
                <w:szCs w:val="18"/>
                <w:lang w:val="el-GR" w:eastAsia="en-US"/>
              </w:rPr>
              <w:t xml:space="preserve">Εκπαιδευτικό ηλιακό τηλεσκόπιο φίλτρου </w:t>
            </w:r>
            <w:proofErr w:type="spellStart"/>
            <w:r w:rsidRPr="009152A1">
              <w:rPr>
                <w:rFonts w:asciiTheme="majorHAnsi" w:hAnsiTheme="majorHAnsi"/>
                <w:b/>
                <w:bCs/>
                <w:color w:val="000000"/>
                <w:sz w:val="18"/>
                <w:szCs w:val="18"/>
                <w:lang w:val="el-GR" w:eastAsia="en-US"/>
              </w:rPr>
              <w:t>Ηα</w:t>
            </w:r>
            <w:proofErr w:type="spellEnd"/>
            <w:r w:rsidRPr="009152A1">
              <w:rPr>
                <w:rFonts w:asciiTheme="majorHAnsi" w:hAnsiTheme="majorHAnsi"/>
                <w:b/>
                <w:bCs/>
                <w:color w:val="000000"/>
                <w:sz w:val="18"/>
                <w:szCs w:val="18"/>
                <w:lang w:val="el-GR" w:eastAsia="en-US"/>
              </w:rPr>
              <w:t xml:space="preserve"> διαμέτρου 6</w:t>
            </w:r>
            <w:r w:rsidRPr="009152A1">
              <w:rPr>
                <w:rFonts w:asciiTheme="majorHAnsi" w:hAnsiTheme="majorHAnsi"/>
                <w:b/>
                <w:bCs/>
                <w:color w:val="000000"/>
                <w:sz w:val="18"/>
                <w:szCs w:val="18"/>
                <w:lang w:eastAsia="en-US"/>
              </w:rPr>
              <w:t>cm</w:t>
            </w:r>
            <w:r w:rsidRPr="009152A1">
              <w:rPr>
                <w:rFonts w:asciiTheme="majorHAnsi" w:hAnsiTheme="majorHAnsi"/>
                <w:b/>
                <w:bCs/>
                <w:color w:val="000000"/>
                <w:sz w:val="18"/>
                <w:szCs w:val="18"/>
                <w:lang w:val="el-GR" w:eastAsia="en-US"/>
              </w:rPr>
              <w:t xml:space="preserve"> και στήριξη</w:t>
            </w:r>
          </w:p>
        </w:tc>
        <w:tc>
          <w:tcPr>
            <w:tcW w:w="483" w:type="dxa"/>
            <w:tcBorders>
              <w:top w:val="nil"/>
              <w:left w:val="nil"/>
              <w:bottom w:val="single" w:sz="4" w:space="0" w:color="auto"/>
              <w:right w:val="single" w:sz="4" w:space="0" w:color="auto"/>
            </w:tcBorders>
            <w:shd w:val="clear" w:color="auto" w:fill="auto"/>
            <w:noWrap/>
            <w:vAlign w:val="center"/>
            <w:hideMark/>
          </w:tcPr>
          <w:p w14:paraId="552B7A73" w14:textId="77777777" w:rsidR="00CD6465" w:rsidRPr="009152A1" w:rsidRDefault="00CD6465" w:rsidP="00CD6465">
            <w:pPr>
              <w:jc w:val="center"/>
              <w:rPr>
                <w:rFonts w:asciiTheme="majorHAnsi" w:hAnsiTheme="majorHAnsi"/>
                <w:b/>
                <w:bCs/>
                <w:color w:val="000000"/>
                <w:sz w:val="18"/>
                <w:szCs w:val="18"/>
                <w:lang w:eastAsia="en-US"/>
              </w:rPr>
            </w:pPr>
            <w:r w:rsidRPr="009152A1">
              <w:rPr>
                <w:rFonts w:asciiTheme="majorHAnsi" w:hAnsiTheme="majorHAnsi"/>
                <w:b/>
                <w:bCs/>
                <w:color w:val="000000"/>
                <w:sz w:val="18"/>
                <w:szCs w:val="18"/>
                <w:lang w:eastAsia="en-US"/>
              </w:rPr>
              <w:t>1</w:t>
            </w:r>
          </w:p>
        </w:tc>
        <w:tc>
          <w:tcPr>
            <w:tcW w:w="1336" w:type="dxa"/>
            <w:tcBorders>
              <w:top w:val="nil"/>
              <w:left w:val="nil"/>
              <w:bottom w:val="single" w:sz="4" w:space="0" w:color="auto"/>
              <w:right w:val="single" w:sz="4" w:space="0" w:color="auto"/>
            </w:tcBorders>
            <w:shd w:val="clear" w:color="auto" w:fill="auto"/>
            <w:noWrap/>
            <w:vAlign w:val="center"/>
            <w:hideMark/>
          </w:tcPr>
          <w:p w14:paraId="00056573" w14:textId="50106B89" w:rsidR="00CD6465" w:rsidRPr="009152A1" w:rsidRDefault="00CD6465" w:rsidP="00CD6465">
            <w:pPr>
              <w:jc w:val="center"/>
              <w:rPr>
                <w:rFonts w:asciiTheme="majorHAnsi" w:hAnsiTheme="majorHAnsi"/>
                <w:b/>
                <w:bCs/>
                <w:color w:val="000000"/>
                <w:sz w:val="18"/>
                <w:szCs w:val="18"/>
                <w:lang w:eastAsia="en-US"/>
              </w:rPr>
            </w:pPr>
            <w:r>
              <w:rPr>
                <w:rFonts w:ascii="Calibri Light" w:hAnsi="Calibri Light"/>
                <w:b/>
                <w:bCs/>
                <w:color w:val="000000"/>
                <w:sz w:val="18"/>
                <w:szCs w:val="18"/>
              </w:rPr>
              <w:t>2.419,35</w:t>
            </w:r>
          </w:p>
        </w:tc>
        <w:tc>
          <w:tcPr>
            <w:tcW w:w="1263" w:type="dxa"/>
            <w:tcBorders>
              <w:top w:val="nil"/>
              <w:left w:val="nil"/>
              <w:bottom w:val="single" w:sz="4" w:space="0" w:color="auto"/>
              <w:right w:val="single" w:sz="4" w:space="0" w:color="auto"/>
            </w:tcBorders>
            <w:vAlign w:val="center"/>
          </w:tcPr>
          <w:p w14:paraId="64807FC9" w14:textId="5A0476FD" w:rsidR="00CD6465" w:rsidRPr="009152A1" w:rsidRDefault="00CD6465" w:rsidP="00CD6465">
            <w:pPr>
              <w:jc w:val="center"/>
              <w:rPr>
                <w:rFonts w:asciiTheme="majorHAnsi" w:hAnsiTheme="majorHAnsi"/>
                <w:b/>
                <w:bCs/>
                <w:color w:val="000000"/>
                <w:sz w:val="18"/>
                <w:szCs w:val="18"/>
                <w:lang w:eastAsia="en-US"/>
              </w:rPr>
            </w:pPr>
            <w:r>
              <w:rPr>
                <w:rFonts w:ascii="Calibri Light" w:hAnsi="Calibri Light"/>
                <w:b/>
                <w:bCs/>
                <w:color w:val="000000"/>
                <w:sz w:val="18"/>
                <w:szCs w:val="18"/>
              </w:rPr>
              <w:t>580,65</w:t>
            </w:r>
          </w:p>
        </w:tc>
        <w:tc>
          <w:tcPr>
            <w:tcW w:w="1592" w:type="dxa"/>
            <w:tcBorders>
              <w:top w:val="nil"/>
              <w:left w:val="nil"/>
              <w:bottom w:val="single" w:sz="4" w:space="0" w:color="auto"/>
              <w:right w:val="single" w:sz="4" w:space="0" w:color="auto"/>
            </w:tcBorders>
            <w:vAlign w:val="center"/>
          </w:tcPr>
          <w:p w14:paraId="213D9848" w14:textId="1EA879F8" w:rsidR="00CD6465" w:rsidRPr="009152A1" w:rsidRDefault="00CD6465" w:rsidP="00CD6465">
            <w:pPr>
              <w:jc w:val="center"/>
              <w:rPr>
                <w:rFonts w:asciiTheme="majorHAnsi" w:hAnsiTheme="majorHAnsi"/>
                <w:b/>
                <w:bCs/>
                <w:color w:val="000000"/>
                <w:sz w:val="18"/>
                <w:szCs w:val="18"/>
                <w:lang w:eastAsia="en-US"/>
              </w:rPr>
            </w:pPr>
            <w:r w:rsidRPr="009152A1">
              <w:rPr>
                <w:rFonts w:asciiTheme="majorHAnsi" w:hAnsiTheme="majorHAnsi"/>
                <w:b/>
                <w:bCs/>
                <w:color w:val="000000"/>
                <w:sz w:val="18"/>
                <w:szCs w:val="18"/>
                <w:lang w:eastAsia="en-US"/>
              </w:rPr>
              <w:t>3.000,00</w:t>
            </w:r>
          </w:p>
        </w:tc>
      </w:tr>
      <w:tr w:rsidR="00CD6465" w:rsidRPr="009152A1" w14:paraId="5A16E5C0" w14:textId="5307B6C1" w:rsidTr="00CD6465">
        <w:trPr>
          <w:trHeight w:val="616"/>
          <w:jc w:val="center"/>
        </w:trPr>
        <w:tc>
          <w:tcPr>
            <w:tcW w:w="84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E7A8F1A" w14:textId="6763CD82" w:rsidR="00CD6465" w:rsidRPr="009152A1" w:rsidRDefault="00CD6465" w:rsidP="00CD6465">
            <w:pPr>
              <w:jc w:val="center"/>
              <w:rPr>
                <w:rFonts w:asciiTheme="majorHAnsi" w:hAnsiTheme="majorHAnsi"/>
                <w:b/>
                <w:bCs/>
                <w:color w:val="000000"/>
                <w:szCs w:val="22"/>
                <w:lang w:val="el-GR" w:eastAsia="en-US"/>
              </w:rPr>
            </w:pPr>
            <w:r w:rsidRPr="009152A1">
              <w:rPr>
                <w:rFonts w:asciiTheme="majorHAnsi" w:hAnsiTheme="majorHAnsi"/>
                <w:b/>
                <w:bCs/>
                <w:color w:val="000000"/>
                <w:szCs w:val="22"/>
                <w:lang w:val="el-GR" w:eastAsia="en-US"/>
              </w:rPr>
              <w:t>8</w:t>
            </w:r>
          </w:p>
        </w:tc>
        <w:tc>
          <w:tcPr>
            <w:tcW w:w="118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B2FDE7D" w14:textId="0E8CD529" w:rsidR="00CD6465" w:rsidRPr="009152A1" w:rsidRDefault="00CD6465" w:rsidP="00CD6465">
            <w:pPr>
              <w:jc w:val="center"/>
              <w:rPr>
                <w:rFonts w:asciiTheme="majorHAnsi" w:hAnsiTheme="majorHAnsi"/>
                <w:b/>
                <w:bCs/>
                <w:color w:val="000000"/>
                <w:sz w:val="18"/>
                <w:szCs w:val="18"/>
                <w:lang w:eastAsia="en-US"/>
              </w:rPr>
            </w:pPr>
            <w:r w:rsidRPr="009152A1">
              <w:rPr>
                <w:rFonts w:asciiTheme="majorHAnsi" w:hAnsiTheme="majorHAnsi"/>
                <w:bCs/>
                <w:color w:val="000000"/>
                <w:sz w:val="18"/>
                <w:szCs w:val="18"/>
                <w:lang w:eastAsia="en-US"/>
              </w:rPr>
              <w:t>27</w:t>
            </w:r>
          </w:p>
        </w:tc>
        <w:tc>
          <w:tcPr>
            <w:tcW w:w="1229"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ED0A9AA" w14:textId="1D3090CE" w:rsidR="00CD6465" w:rsidRPr="009152A1" w:rsidRDefault="00CD6465" w:rsidP="00CD6465">
            <w:pPr>
              <w:jc w:val="center"/>
              <w:rPr>
                <w:rFonts w:asciiTheme="majorHAnsi" w:hAnsiTheme="majorHAnsi"/>
                <w:b/>
                <w:bCs/>
                <w:color w:val="000000"/>
                <w:sz w:val="18"/>
                <w:szCs w:val="18"/>
                <w:lang w:eastAsia="en-US"/>
              </w:rPr>
            </w:pPr>
            <w:proofErr w:type="spellStart"/>
            <w:r w:rsidRPr="009152A1">
              <w:rPr>
                <w:rFonts w:asciiTheme="majorHAnsi" w:hAnsiTheme="majorHAnsi"/>
                <w:b/>
                <w:bCs/>
                <w:color w:val="000000"/>
                <w:sz w:val="18"/>
                <w:szCs w:val="18"/>
                <w:lang w:eastAsia="en-US"/>
              </w:rPr>
              <w:t>Φυσικής</w:t>
            </w:r>
            <w:proofErr w:type="spellEnd"/>
          </w:p>
        </w:tc>
        <w:tc>
          <w:tcPr>
            <w:tcW w:w="2264" w:type="dxa"/>
            <w:tcBorders>
              <w:top w:val="nil"/>
              <w:left w:val="nil"/>
              <w:bottom w:val="single" w:sz="4" w:space="0" w:color="auto"/>
              <w:right w:val="single" w:sz="4" w:space="0" w:color="auto"/>
            </w:tcBorders>
            <w:shd w:val="clear" w:color="auto" w:fill="D9D9D9" w:themeFill="background1" w:themeFillShade="D9"/>
            <w:vAlign w:val="center"/>
            <w:hideMark/>
          </w:tcPr>
          <w:p w14:paraId="2609DB11" w14:textId="77777777" w:rsidR="00CD6465" w:rsidRPr="009152A1" w:rsidRDefault="00CD6465" w:rsidP="00CD6465">
            <w:pPr>
              <w:rPr>
                <w:rFonts w:asciiTheme="majorHAnsi" w:hAnsiTheme="majorHAnsi"/>
                <w:b/>
                <w:bCs/>
                <w:color w:val="000000"/>
                <w:sz w:val="18"/>
                <w:szCs w:val="18"/>
                <w:lang w:val="el-GR" w:eastAsia="en-US"/>
              </w:rPr>
            </w:pPr>
            <w:r w:rsidRPr="009152A1">
              <w:rPr>
                <w:rFonts w:asciiTheme="majorHAnsi" w:hAnsiTheme="majorHAnsi"/>
                <w:b/>
                <w:bCs/>
                <w:color w:val="000000"/>
                <w:sz w:val="18"/>
                <w:szCs w:val="18"/>
                <w:lang w:val="el-GR" w:eastAsia="en-US"/>
              </w:rPr>
              <w:t xml:space="preserve">Συμπαγής φασματογράφος οπτικής ίνας με </w:t>
            </w:r>
            <w:r w:rsidRPr="009152A1">
              <w:rPr>
                <w:rFonts w:asciiTheme="majorHAnsi" w:hAnsiTheme="majorHAnsi"/>
                <w:b/>
                <w:bCs/>
                <w:color w:val="000000"/>
                <w:sz w:val="18"/>
                <w:szCs w:val="18"/>
                <w:lang w:eastAsia="en-US"/>
              </w:rPr>
              <w:t>CMOS</w:t>
            </w:r>
            <w:r w:rsidRPr="009152A1">
              <w:rPr>
                <w:rFonts w:asciiTheme="majorHAnsi" w:hAnsiTheme="majorHAnsi"/>
                <w:b/>
                <w:bCs/>
                <w:color w:val="000000"/>
                <w:sz w:val="18"/>
                <w:szCs w:val="18"/>
                <w:lang w:val="el-GR" w:eastAsia="en-US"/>
              </w:rPr>
              <w:t xml:space="preserve"> ανιχνευτή</w:t>
            </w:r>
          </w:p>
        </w:tc>
        <w:tc>
          <w:tcPr>
            <w:tcW w:w="483" w:type="dxa"/>
            <w:tcBorders>
              <w:top w:val="nil"/>
              <w:left w:val="nil"/>
              <w:bottom w:val="single" w:sz="4" w:space="0" w:color="auto"/>
              <w:right w:val="single" w:sz="4" w:space="0" w:color="auto"/>
            </w:tcBorders>
            <w:shd w:val="clear" w:color="auto" w:fill="D9D9D9" w:themeFill="background1" w:themeFillShade="D9"/>
            <w:noWrap/>
            <w:vAlign w:val="center"/>
            <w:hideMark/>
          </w:tcPr>
          <w:p w14:paraId="6325DBD6" w14:textId="77777777" w:rsidR="00CD6465" w:rsidRPr="009152A1" w:rsidRDefault="00CD6465" w:rsidP="00CD6465">
            <w:pPr>
              <w:jc w:val="center"/>
              <w:rPr>
                <w:rFonts w:asciiTheme="majorHAnsi" w:hAnsiTheme="majorHAnsi"/>
                <w:b/>
                <w:bCs/>
                <w:color w:val="000000"/>
                <w:sz w:val="18"/>
                <w:szCs w:val="18"/>
                <w:lang w:eastAsia="en-US"/>
              </w:rPr>
            </w:pPr>
            <w:r w:rsidRPr="009152A1">
              <w:rPr>
                <w:rFonts w:asciiTheme="majorHAnsi" w:hAnsiTheme="majorHAnsi"/>
                <w:b/>
                <w:bCs/>
                <w:color w:val="000000"/>
                <w:sz w:val="18"/>
                <w:szCs w:val="18"/>
                <w:lang w:eastAsia="en-US"/>
              </w:rPr>
              <w:t>1</w:t>
            </w:r>
          </w:p>
        </w:tc>
        <w:tc>
          <w:tcPr>
            <w:tcW w:w="1336" w:type="dxa"/>
            <w:tcBorders>
              <w:top w:val="nil"/>
              <w:left w:val="nil"/>
              <w:bottom w:val="single" w:sz="4" w:space="0" w:color="auto"/>
              <w:right w:val="single" w:sz="4" w:space="0" w:color="auto"/>
            </w:tcBorders>
            <w:shd w:val="clear" w:color="auto" w:fill="D9D9D9" w:themeFill="background1" w:themeFillShade="D9"/>
            <w:noWrap/>
            <w:vAlign w:val="center"/>
            <w:hideMark/>
          </w:tcPr>
          <w:p w14:paraId="3E6F9794" w14:textId="3E229499" w:rsidR="00CD6465" w:rsidRPr="009152A1" w:rsidRDefault="00CD6465" w:rsidP="00CD6465">
            <w:pPr>
              <w:jc w:val="center"/>
              <w:rPr>
                <w:rFonts w:asciiTheme="majorHAnsi" w:hAnsiTheme="majorHAnsi"/>
                <w:b/>
                <w:bCs/>
                <w:color w:val="000000"/>
                <w:sz w:val="18"/>
                <w:szCs w:val="18"/>
                <w:lang w:eastAsia="en-US"/>
              </w:rPr>
            </w:pPr>
            <w:r>
              <w:rPr>
                <w:rFonts w:ascii="Calibri Light" w:hAnsi="Calibri Light"/>
                <w:b/>
                <w:bCs/>
                <w:color w:val="000000"/>
                <w:sz w:val="18"/>
                <w:szCs w:val="18"/>
              </w:rPr>
              <w:t>5.500,00</w:t>
            </w:r>
          </w:p>
        </w:tc>
        <w:tc>
          <w:tcPr>
            <w:tcW w:w="1263" w:type="dxa"/>
            <w:tcBorders>
              <w:top w:val="nil"/>
              <w:left w:val="nil"/>
              <w:bottom w:val="single" w:sz="4" w:space="0" w:color="auto"/>
              <w:right w:val="single" w:sz="4" w:space="0" w:color="auto"/>
            </w:tcBorders>
            <w:shd w:val="clear" w:color="auto" w:fill="D9D9D9" w:themeFill="background1" w:themeFillShade="D9"/>
            <w:vAlign w:val="center"/>
          </w:tcPr>
          <w:p w14:paraId="66F22289" w14:textId="7855A412" w:rsidR="00CD6465" w:rsidRPr="009152A1" w:rsidRDefault="00CD6465" w:rsidP="00CD6465">
            <w:pPr>
              <w:jc w:val="center"/>
              <w:rPr>
                <w:rFonts w:asciiTheme="majorHAnsi" w:hAnsiTheme="majorHAnsi"/>
                <w:b/>
                <w:bCs/>
                <w:color w:val="000000"/>
                <w:sz w:val="18"/>
                <w:szCs w:val="18"/>
                <w:lang w:eastAsia="en-US"/>
              </w:rPr>
            </w:pPr>
            <w:r>
              <w:rPr>
                <w:rFonts w:ascii="Calibri Light" w:hAnsi="Calibri Light"/>
                <w:b/>
                <w:bCs/>
                <w:color w:val="000000"/>
                <w:sz w:val="18"/>
                <w:szCs w:val="18"/>
              </w:rPr>
              <w:t>1.320,00</w:t>
            </w:r>
          </w:p>
        </w:tc>
        <w:tc>
          <w:tcPr>
            <w:tcW w:w="1592" w:type="dxa"/>
            <w:tcBorders>
              <w:top w:val="nil"/>
              <w:left w:val="nil"/>
              <w:bottom w:val="single" w:sz="4" w:space="0" w:color="auto"/>
              <w:right w:val="single" w:sz="4" w:space="0" w:color="auto"/>
            </w:tcBorders>
            <w:shd w:val="clear" w:color="auto" w:fill="D9D9D9" w:themeFill="background1" w:themeFillShade="D9"/>
            <w:vAlign w:val="center"/>
          </w:tcPr>
          <w:p w14:paraId="69FAF795" w14:textId="405BF08B" w:rsidR="00CD6465" w:rsidRPr="009152A1" w:rsidRDefault="00CD6465" w:rsidP="00CD6465">
            <w:pPr>
              <w:jc w:val="center"/>
              <w:rPr>
                <w:rFonts w:asciiTheme="majorHAnsi" w:hAnsiTheme="majorHAnsi"/>
                <w:b/>
                <w:bCs/>
                <w:color w:val="000000"/>
                <w:sz w:val="18"/>
                <w:szCs w:val="18"/>
                <w:lang w:eastAsia="en-US"/>
              </w:rPr>
            </w:pPr>
            <w:r w:rsidRPr="009152A1">
              <w:rPr>
                <w:rFonts w:asciiTheme="majorHAnsi" w:hAnsiTheme="majorHAnsi"/>
                <w:b/>
                <w:bCs/>
                <w:color w:val="000000"/>
                <w:sz w:val="18"/>
                <w:szCs w:val="18"/>
                <w:lang w:eastAsia="en-US"/>
              </w:rPr>
              <w:t>6.820,00</w:t>
            </w:r>
          </w:p>
        </w:tc>
      </w:tr>
      <w:tr w:rsidR="00CD6465" w:rsidRPr="009152A1" w14:paraId="001B9FE0" w14:textId="5BF8F76D" w:rsidTr="00CD6465">
        <w:trPr>
          <w:trHeight w:val="412"/>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B78E08D" w14:textId="057F25AA" w:rsidR="00CD6465" w:rsidRPr="009152A1" w:rsidRDefault="00CD6465" w:rsidP="00CD6465">
            <w:pPr>
              <w:jc w:val="center"/>
              <w:rPr>
                <w:rFonts w:asciiTheme="majorHAnsi" w:hAnsiTheme="majorHAnsi"/>
                <w:b/>
                <w:bCs/>
                <w:color w:val="000000"/>
                <w:szCs w:val="22"/>
                <w:lang w:val="el-GR" w:eastAsia="en-US"/>
              </w:rPr>
            </w:pPr>
            <w:r w:rsidRPr="009152A1">
              <w:rPr>
                <w:rFonts w:asciiTheme="majorHAnsi" w:hAnsiTheme="majorHAnsi"/>
                <w:b/>
                <w:bCs/>
                <w:color w:val="000000"/>
                <w:szCs w:val="22"/>
                <w:lang w:val="el-GR" w:eastAsia="en-US"/>
              </w:rPr>
              <w:t>9</w:t>
            </w:r>
          </w:p>
        </w:tc>
        <w:tc>
          <w:tcPr>
            <w:tcW w:w="1183" w:type="dxa"/>
            <w:tcBorders>
              <w:top w:val="single" w:sz="4" w:space="0" w:color="auto"/>
              <w:left w:val="nil"/>
              <w:bottom w:val="single" w:sz="4" w:space="0" w:color="auto"/>
              <w:right w:val="single" w:sz="4" w:space="0" w:color="auto"/>
            </w:tcBorders>
            <w:shd w:val="clear" w:color="auto" w:fill="auto"/>
            <w:vAlign w:val="center"/>
          </w:tcPr>
          <w:p w14:paraId="4A2B3556" w14:textId="4BDA510C" w:rsidR="00CD6465" w:rsidRPr="009152A1" w:rsidRDefault="00CD6465" w:rsidP="00CD6465">
            <w:pPr>
              <w:jc w:val="center"/>
              <w:rPr>
                <w:rFonts w:asciiTheme="majorHAnsi" w:hAnsiTheme="majorHAnsi"/>
                <w:b/>
                <w:bCs/>
                <w:color w:val="000000"/>
                <w:sz w:val="18"/>
                <w:szCs w:val="18"/>
                <w:lang w:eastAsia="en-US"/>
              </w:rPr>
            </w:pPr>
            <w:r w:rsidRPr="009152A1">
              <w:rPr>
                <w:rFonts w:asciiTheme="majorHAnsi" w:hAnsiTheme="majorHAnsi"/>
                <w:bCs/>
                <w:color w:val="000000"/>
                <w:sz w:val="18"/>
                <w:szCs w:val="18"/>
                <w:lang w:eastAsia="en-US"/>
              </w:rPr>
              <w:t>28</w:t>
            </w:r>
          </w:p>
        </w:tc>
        <w:tc>
          <w:tcPr>
            <w:tcW w:w="1229" w:type="dxa"/>
            <w:tcBorders>
              <w:top w:val="nil"/>
              <w:left w:val="single" w:sz="4" w:space="0" w:color="auto"/>
              <w:bottom w:val="single" w:sz="4" w:space="0" w:color="auto"/>
              <w:right w:val="single" w:sz="4" w:space="0" w:color="auto"/>
            </w:tcBorders>
            <w:shd w:val="clear" w:color="auto" w:fill="auto"/>
            <w:noWrap/>
            <w:vAlign w:val="center"/>
            <w:hideMark/>
          </w:tcPr>
          <w:p w14:paraId="274B46FC" w14:textId="26774F55" w:rsidR="00CD6465" w:rsidRPr="009152A1" w:rsidRDefault="00CD6465" w:rsidP="00CD6465">
            <w:pPr>
              <w:jc w:val="center"/>
              <w:rPr>
                <w:rFonts w:asciiTheme="majorHAnsi" w:hAnsiTheme="majorHAnsi"/>
                <w:b/>
                <w:bCs/>
                <w:color w:val="000000"/>
                <w:sz w:val="18"/>
                <w:szCs w:val="18"/>
                <w:lang w:eastAsia="en-US"/>
              </w:rPr>
            </w:pPr>
            <w:proofErr w:type="spellStart"/>
            <w:r w:rsidRPr="009152A1">
              <w:rPr>
                <w:rFonts w:asciiTheme="majorHAnsi" w:hAnsiTheme="majorHAnsi"/>
                <w:b/>
                <w:bCs/>
                <w:color w:val="000000"/>
                <w:sz w:val="18"/>
                <w:szCs w:val="18"/>
                <w:lang w:eastAsia="en-US"/>
              </w:rPr>
              <w:t>Φυσικής</w:t>
            </w:r>
            <w:proofErr w:type="spellEnd"/>
          </w:p>
        </w:tc>
        <w:tc>
          <w:tcPr>
            <w:tcW w:w="2264" w:type="dxa"/>
            <w:tcBorders>
              <w:top w:val="nil"/>
              <w:left w:val="nil"/>
              <w:bottom w:val="single" w:sz="4" w:space="0" w:color="auto"/>
              <w:right w:val="single" w:sz="4" w:space="0" w:color="auto"/>
            </w:tcBorders>
            <w:shd w:val="clear" w:color="auto" w:fill="auto"/>
            <w:vAlign w:val="center"/>
            <w:hideMark/>
          </w:tcPr>
          <w:p w14:paraId="0DEEE926" w14:textId="77777777" w:rsidR="00CD6465" w:rsidRPr="009152A1" w:rsidRDefault="00CD6465" w:rsidP="00CD6465">
            <w:pPr>
              <w:rPr>
                <w:rFonts w:asciiTheme="majorHAnsi" w:hAnsiTheme="majorHAnsi"/>
                <w:b/>
                <w:bCs/>
                <w:color w:val="000000"/>
                <w:sz w:val="18"/>
                <w:szCs w:val="18"/>
                <w:lang w:eastAsia="en-US"/>
              </w:rPr>
            </w:pPr>
            <w:proofErr w:type="spellStart"/>
            <w:r w:rsidRPr="009152A1">
              <w:rPr>
                <w:rFonts w:asciiTheme="majorHAnsi" w:hAnsiTheme="majorHAnsi"/>
                <w:b/>
                <w:bCs/>
                <w:color w:val="000000"/>
                <w:sz w:val="18"/>
                <w:szCs w:val="18"/>
                <w:lang w:eastAsia="en-US"/>
              </w:rPr>
              <w:t>Εισ</w:t>
            </w:r>
            <w:proofErr w:type="spellEnd"/>
            <w:r w:rsidRPr="009152A1">
              <w:rPr>
                <w:rFonts w:asciiTheme="majorHAnsi" w:hAnsiTheme="majorHAnsi"/>
                <w:b/>
                <w:bCs/>
                <w:color w:val="000000"/>
                <w:sz w:val="18"/>
                <w:szCs w:val="18"/>
                <w:lang w:eastAsia="en-US"/>
              </w:rPr>
              <w:t xml:space="preserve">αγωγή 3 </w:t>
            </w:r>
            <w:proofErr w:type="spellStart"/>
            <w:r w:rsidRPr="009152A1">
              <w:rPr>
                <w:rFonts w:asciiTheme="majorHAnsi" w:hAnsiTheme="majorHAnsi"/>
                <w:b/>
                <w:bCs/>
                <w:color w:val="000000"/>
                <w:sz w:val="18"/>
                <w:szCs w:val="18"/>
                <w:lang w:eastAsia="en-US"/>
              </w:rPr>
              <w:t>νέων</w:t>
            </w:r>
            <w:proofErr w:type="spellEnd"/>
            <w:r w:rsidRPr="009152A1">
              <w:rPr>
                <w:rFonts w:asciiTheme="majorHAnsi" w:hAnsiTheme="majorHAnsi"/>
                <w:b/>
                <w:bCs/>
                <w:color w:val="000000"/>
                <w:sz w:val="18"/>
                <w:szCs w:val="18"/>
                <w:lang w:eastAsia="en-US"/>
              </w:rPr>
              <w:t xml:space="preserve"> π</w:t>
            </w:r>
            <w:proofErr w:type="spellStart"/>
            <w:r w:rsidRPr="009152A1">
              <w:rPr>
                <w:rFonts w:asciiTheme="majorHAnsi" w:hAnsiTheme="majorHAnsi"/>
                <w:b/>
                <w:bCs/>
                <w:color w:val="000000"/>
                <w:sz w:val="18"/>
                <w:szCs w:val="18"/>
                <w:lang w:eastAsia="en-US"/>
              </w:rPr>
              <w:t>ειρ</w:t>
            </w:r>
            <w:proofErr w:type="spellEnd"/>
            <w:r w:rsidRPr="009152A1">
              <w:rPr>
                <w:rFonts w:asciiTheme="majorHAnsi" w:hAnsiTheme="majorHAnsi"/>
                <w:b/>
                <w:bCs/>
                <w:color w:val="000000"/>
                <w:sz w:val="18"/>
                <w:szCs w:val="18"/>
                <w:lang w:eastAsia="en-US"/>
              </w:rPr>
              <w:t>αμάτων</w:t>
            </w:r>
          </w:p>
        </w:tc>
        <w:tc>
          <w:tcPr>
            <w:tcW w:w="483" w:type="dxa"/>
            <w:tcBorders>
              <w:top w:val="nil"/>
              <w:left w:val="nil"/>
              <w:bottom w:val="single" w:sz="4" w:space="0" w:color="auto"/>
              <w:right w:val="single" w:sz="4" w:space="0" w:color="auto"/>
            </w:tcBorders>
            <w:shd w:val="clear" w:color="auto" w:fill="auto"/>
            <w:noWrap/>
            <w:vAlign w:val="center"/>
            <w:hideMark/>
          </w:tcPr>
          <w:p w14:paraId="217301BE" w14:textId="77777777" w:rsidR="00CD6465" w:rsidRPr="009152A1" w:rsidRDefault="00CD6465" w:rsidP="00CD6465">
            <w:pPr>
              <w:jc w:val="center"/>
              <w:rPr>
                <w:rFonts w:asciiTheme="majorHAnsi" w:hAnsiTheme="majorHAnsi"/>
                <w:b/>
                <w:bCs/>
                <w:color w:val="000000"/>
                <w:sz w:val="18"/>
                <w:szCs w:val="18"/>
                <w:lang w:eastAsia="en-US"/>
              </w:rPr>
            </w:pPr>
            <w:r w:rsidRPr="009152A1">
              <w:rPr>
                <w:rFonts w:asciiTheme="majorHAnsi" w:hAnsiTheme="majorHAnsi"/>
                <w:b/>
                <w:bCs/>
                <w:color w:val="000000"/>
                <w:sz w:val="18"/>
                <w:szCs w:val="18"/>
                <w:lang w:eastAsia="en-US"/>
              </w:rPr>
              <w:t>1</w:t>
            </w:r>
          </w:p>
        </w:tc>
        <w:tc>
          <w:tcPr>
            <w:tcW w:w="1336" w:type="dxa"/>
            <w:tcBorders>
              <w:top w:val="nil"/>
              <w:left w:val="nil"/>
              <w:bottom w:val="single" w:sz="4" w:space="0" w:color="auto"/>
              <w:right w:val="single" w:sz="4" w:space="0" w:color="auto"/>
            </w:tcBorders>
            <w:shd w:val="clear" w:color="auto" w:fill="auto"/>
            <w:noWrap/>
            <w:vAlign w:val="center"/>
            <w:hideMark/>
          </w:tcPr>
          <w:p w14:paraId="54168C92" w14:textId="04AE6D4A" w:rsidR="00CD6465" w:rsidRPr="009152A1" w:rsidRDefault="00CD6465" w:rsidP="00CD6465">
            <w:pPr>
              <w:jc w:val="center"/>
              <w:rPr>
                <w:rFonts w:asciiTheme="majorHAnsi" w:hAnsiTheme="majorHAnsi"/>
                <w:b/>
                <w:bCs/>
                <w:color w:val="000000"/>
                <w:sz w:val="18"/>
                <w:szCs w:val="18"/>
                <w:lang w:eastAsia="en-US"/>
              </w:rPr>
            </w:pPr>
            <w:r>
              <w:rPr>
                <w:rFonts w:ascii="Calibri Light" w:hAnsi="Calibri Light"/>
                <w:b/>
                <w:bCs/>
                <w:color w:val="000000"/>
                <w:sz w:val="18"/>
                <w:szCs w:val="18"/>
              </w:rPr>
              <w:t>24.193,55</w:t>
            </w:r>
          </w:p>
        </w:tc>
        <w:tc>
          <w:tcPr>
            <w:tcW w:w="1263" w:type="dxa"/>
            <w:tcBorders>
              <w:top w:val="nil"/>
              <w:left w:val="nil"/>
              <w:bottom w:val="single" w:sz="4" w:space="0" w:color="auto"/>
              <w:right w:val="single" w:sz="4" w:space="0" w:color="auto"/>
            </w:tcBorders>
            <w:vAlign w:val="center"/>
          </w:tcPr>
          <w:p w14:paraId="605F9BA7" w14:textId="0884306B" w:rsidR="00CD6465" w:rsidRPr="009152A1" w:rsidRDefault="00CD6465" w:rsidP="00CD6465">
            <w:pPr>
              <w:jc w:val="center"/>
              <w:rPr>
                <w:rFonts w:asciiTheme="majorHAnsi" w:hAnsiTheme="majorHAnsi"/>
                <w:b/>
                <w:bCs/>
                <w:color w:val="000000"/>
                <w:sz w:val="18"/>
                <w:szCs w:val="18"/>
                <w:lang w:eastAsia="en-US"/>
              </w:rPr>
            </w:pPr>
            <w:r>
              <w:rPr>
                <w:rFonts w:ascii="Calibri Light" w:hAnsi="Calibri Light"/>
                <w:b/>
                <w:bCs/>
                <w:color w:val="000000"/>
                <w:sz w:val="18"/>
                <w:szCs w:val="18"/>
              </w:rPr>
              <w:t>5.806,45</w:t>
            </w:r>
          </w:p>
        </w:tc>
        <w:tc>
          <w:tcPr>
            <w:tcW w:w="1592" w:type="dxa"/>
            <w:tcBorders>
              <w:top w:val="nil"/>
              <w:left w:val="nil"/>
              <w:bottom w:val="single" w:sz="4" w:space="0" w:color="auto"/>
              <w:right w:val="single" w:sz="4" w:space="0" w:color="auto"/>
            </w:tcBorders>
            <w:vAlign w:val="center"/>
          </w:tcPr>
          <w:p w14:paraId="79390ACD" w14:textId="2227C8FC" w:rsidR="00CD6465" w:rsidRPr="009152A1" w:rsidRDefault="00CD6465" w:rsidP="00CD6465">
            <w:pPr>
              <w:jc w:val="center"/>
              <w:rPr>
                <w:rFonts w:asciiTheme="majorHAnsi" w:hAnsiTheme="majorHAnsi"/>
                <w:b/>
                <w:bCs/>
                <w:color w:val="000000"/>
                <w:sz w:val="18"/>
                <w:szCs w:val="18"/>
                <w:lang w:eastAsia="en-US"/>
              </w:rPr>
            </w:pPr>
            <w:r w:rsidRPr="009152A1">
              <w:rPr>
                <w:rFonts w:asciiTheme="majorHAnsi" w:hAnsiTheme="majorHAnsi"/>
                <w:b/>
                <w:bCs/>
                <w:color w:val="000000"/>
                <w:sz w:val="18"/>
                <w:szCs w:val="18"/>
                <w:lang w:eastAsia="en-US"/>
              </w:rPr>
              <w:t>30.000,00</w:t>
            </w:r>
          </w:p>
        </w:tc>
      </w:tr>
      <w:tr w:rsidR="00CD6465" w:rsidRPr="009152A1" w14:paraId="72F6CDAE" w14:textId="1C60647E" w:rsidTr="00CD6465">
        <w:trPr>
          <w:trHeight w:val="560"/>
          <w:jc w:val="center"/>
        </w:trPr>
        <w:tc>
          <w:tcPr>
            <w:tcW w:w="84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ED0F7E4" w14:textId="44359F80" w:rsidR="00CD6465" w:rsidRPr="009152A1" w:rsidRDefault="00CD6465" w:rsidP="00CD6465">
            <w:pPr>
              <w:jc w:val="center"/>
              <w:rPr>
                <w:rFonts w:asciiTheme="majorHAnsi" w:hAnsiTheme="majorHAnsi"/>
                <w:b/>
                <w:bCs/>
                <w:color w:val="000000"/>
                <w:szCs w:val="22"/>
                <w:lang w:val="el-GR" w:eastAsia="en-US"/>
              </w:rPr>
            </w:pPr>
            <w:r w:rsidRPr="009152A1">
              <w:rPr>
                <w:rFonts w:asciiTheme="majorHAnsi" w:hAnsiTheme="majorHAnsi"/>
                <w:b/>
                <w:bCs/>
                <w:color w:val="000000"/>
                <w:szCs w:val="22"/>
                <w:lang w:val="el-GR" w:eastAsia="en-US"/>
              </w:rPr>
              <w:t>10</w:t>
            </w:r>
          </w:p>
        </w:tc>
        <w:tc>
          <w:tcPr>
            <w:tcW w:w="118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4B5C414" w14:textId="11641A52" w:rsidR="00CD6465" w:rsidRPr="009152A1" w:rsidRDefault="00CD6465" w:rsidP="00CD6465">
            <w:pPr>
              <w:jc w:val="center"/>
              <w:rPr>
                <w:rFonts w:asciiTheme="majorHAnsi" w:hAnsiTheme="majorHAnsi"/>
                <w:b/>
                <w:bCs/>
                <w:color w:val="000000"/>
                <w:sz w:val="18"/>
                <w:szCs w:val="18"/>
                <w:lang w:eastAsia="en-US"/>
              </w:rPr>
            </w:pPr>
            <w:r w:rsidRPr="009152A1">
              <w:rPr>
                <w:rFonts w:asciiTheme="majorHAnsi" w:hAnsiTheme="majorHAnsi"/>
                <w:bCs/>
                <w:color w:val="000000"/>
                <w:sz w:val="18"/>
                <w:szCs w:val="18"/>
                <w:lang w:eastAsia="en-US"/>
              </w:rPr>
              <w:t>36</w:t>
            </w:r>
          </w:p>
        </w:tc>
        <w:tc>
          <w:tcPr>
            <w:tcW w:w="1229"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1C2C36A" w14:textId="76AA0CB0" w:rsidR="00CD6465" w:rsidRPr="009152A1" w:rsidRDefault="00CD6465" w:rsidP="00CD6465">
            <w:pPr>
              <w:jc w:val="center"/>
              <w:rPr>
                <w:rFonts w:asciiTheme="majorHAnsi" w:hAnsiTheme="majorHAnsi"/>
                <w:b/>
                <w:bCs/>
                <w:color w:val="000000"/>
                <w:sz w:val="18"/>
                <w:szCs w:val="18"/>
                <w:lang w:eastAsia="en-US"/>
              </w:rPr>
            </w:pPr>
            <w:r w:rsidRPr="009152A1">
              <w:rPr>
                <w:rFonts w:asciiTheme="majorHAnsi" w:hAnsiTheme="majorHAnsi"/>
                <w:b/>
                <w:bCs/>
                <w:color w:val="000000"/>
                <w:sz w:val="18"/>
                <w:szCs w:val="18"/>
                <w:lang w:eastAsia="en-US"/>
              </w:rPr>
              <w:t>ΤΕΤΥ</w:t>
            </w:r>
          </w:p>
        </w:tc>
        <w:tc>
          <w:tcPr>
            <w:tcW w:w="2264" w:type="dxa"/>
            <w:tcBorders>
              <w:top w:val="nil"/>
              <w:left w:val="nil"/>
              <w:bottom w:val="single" w:sz="4" w:space="0" w:color="auto"/>
              <w:right w:val="single" w:sz="4" w:space="0" w:color="auto"/>
            </w:tcBorders>
            <w:shd w:val="clear" w:color="auto" w:fill="D9D9D9" w:themeFill="background1" w:themeFillShade="D9"/>
            <w:vAlign w:val="center"/>
            <w:hideMark/>
          </w:tcPr>
          <w:p w14:paraId="57CF9CB6" w14:textId="77777777" w:rsidR="00CD6465" w:rsidRPr="009152A1" w:rsidRDefault="00CD6465" w:rsidP="00CD6465">
            <w:pPr>
              <w:rPr>
                <w:rFonts w:asciiTheme="majorHAnsi" w:hAnsiTheme="majorHAnsi"/>
                <w:b/>
                <w:bCs/>
                <w:color w:val="000000"/>
                <w:sz w:val="18"/>
                <w:szCs w:val="18"/>
                <w:lang w:val="el-GR" w:eastAsia="en-US"/>
              </w:rPr>
            </w:pPr>
            <w:r w:rsidRPr="009152A1">
              <w:rPr>
                <w:rFonts w:asciiTheme="majorHAnsi" w:hAnsiTheme="majorHAnsi"/>
                <w:b/>
                <w:bCs/>
                <w:color w:val="000000"/>
                <w:sz w:val="18"/>
                <w:szCs w:val="18"/>
                <w:lang w:val="el-GR" w:eastAsia="en-US"/>
              </w:rPr>
              <w:t xml:space="preserve">Συσκευή </w:t>
            </w:r>
            <w:proofErr w:type="spellStart"/>
            <w:r w:rsidRPr="009152A1">
              <w:rPr>
                <w:rFonts w:asciiTheme="majorHAnsi" w:hAnsiTheme="majorHAnsi"/>
                <w:b/>
                <w:bCs/>
                <w:color w:val="000000"/>
                <w:sz w:val="18"/>
                <w:szCs w:val="18"/>
                <w:lang w:val="el-GR" w:eastAsia="en-US"/>
              </w:rPr>
              <w:t>θερμοστάτησης</w:t>
            </w:r>
            <w:proofErr w:type="spellEnd"/>
            <w:r w:rsidRPr="009152A1">
              <w:rPr>
                <w:rFonts w:asciiTheme="majorHAnsi" w:hAnsiTheme="majorHAnsi"/>
                <w:b/>
                <w:bCs/>
                <w:color w:val="000000"/>
                <w:sz w:val="18"/>
                <w:szCs w:val="18"/>
                <w:lang w:val="el-GR" w:eastAsia="en-US"/>
              </w:rPr>
              <w:t xml:space="preserve"> με δυνατότητα θέρμανσης και ψύξης</w:t>
            </w:r>
          </w:p>
        </w:tc>
        <w:tc>
          <w:tcPr>
            <w:tcW w:w="483" w:type="dxa"/>
            <w:tcBorders>
              <w:top w:val="nil"/>
              <w:left w:val="nil"/>
              <w:bottom w:val="single" w:sz="4" w:space="0" w:color="auto"/>
              <w:right w:val="single" w:sz="4" w:space="0" w:color="auto"/>
            </w:tcBorders>
            <w:shd w:val="clear" w:color="auto" w:fill="D9D9D9" w:themeFill="background1" w:themeFillShade="D9"/>
            <w:noWrap/>
            <w:vAlign w:val="center"/>
            <w:hideMark/>
          </w:tcPr>
          <w:p w14:paraId="52BBDED6" w14:textId="77777777" w:rsidR="00CD6465" w:rsidRPr="009152A1" w:rsidRDefault="00CD6465" w:rsidP="00CD6465">
            <w:pPr>
              <w:jc w:val="center"/>
              <w:rPr>
                <w:rFonts w:asciiTheme="majorHAnsi" w:hAnsiTheme="majorHAnsi"/>
                <w:b/>
                <w:bCs/>
                <w:color w:val="000000"/>
                <w:sz w:val="18"/>
                <w:szCs w:val="18"/>
                <w:lang w:eastAsia="en-US"/>
              </w:rPr>
            </w:pPr>
            <w:r w:rsidRPr="009152A1">
              <w:rPr>
                <w:rFonts w:asciiTheme="majorHAnsi" w:hAnsiTheme="majorHAnsi"/>
                <w:b/>
                <w:bCs/>
                <w:color w:val="000000"/>
                <w:sz w:val="18"/>
                <w:szCs w:val="18"/>
                <w:lang w:eastAsia="en-US"/>
              </w:rPr>
              <w:t>1</w:t>
            </w:r>
          </w:p>
        </w:tc>
        <w:tc>
          <w:tcPr>
            <w:tcW w:w="1336" w:type="dxa"/>
            <w:tcBorders>
              <w:top w:val="nil"/>
              <w:left w:val="nil"/>
              <w:bottom w:val="single" w:sz="4" w:space="0" w:color="auto"/>
              <w:right w:val="single" w:sz="4" w:space="0" w:color="auto"/>
            </w:tcBorders>
            <w:shd w:val="clear" w:color="auto" w:fill="D9D9D9" w:themeFill="background1" w:themeFillShade="D9"/>
            <w:noWrap/>
            <w:vAlign w:val="center"/>
            <w:hideMark/>
          </w:tcPr>
          <w:p w14:paraId="0C60A717" w14:textId="3E6471E9" w:rsidR="00CD6465" w:rsidRPr="009152A1" w:rsidRDefault="00CD6465" w:rsidP="00CD6465">
            <w:pPr>
              <w:jc w:val="center"/>
              <w:rPr>
                <w:rFonts w:asciiTheme="majorHAnsi" w:hAnsiTheme="majorHAnsi"/>
                <w:b/>
                <w:bCs/>
                <w:color w:val="000000"/>
                <w:sz w:val="18"/>
                <w:szCs w:val="18"/>
                <w:lang w:eastAsia="en-US"/>
              </w:rPr>
            </w:pPr>
            <w:r>
              <w:rPr>
                <w:rFonts w:ascii="Calibri Light" w:hAnsi="Calibri Light"/>
                <w:b/>
                <w:bCs/>
                <w:color w:val="000000"/>
                <w:sz w:val="18"/>
                <w:szCs w:val="18"/>
              </w:rPr>
              <w:t>4.032,26</w:t>
            </w:r>
          </w:p>
        </w:tc>
        <w:tc>
          <w:tcPr>
            <w:tcW w:w="1263" w:type="dxa"/>
            <w:tcBorders>
              <w:top w:val="nil"/>
              <w:left w:val="nil"/>
              <w:bottom w:val="single" w:sz="4" w:space="0" w:color="auto"/>
              <w:right w:val="single" w:sz="4" w:space="0" w:color="auto"/>
            </w:tcBorders>
            <w:shd w:val="clear" w:color="auto" w:fill="D9D9D9" w:themeFill="background1" w:themeFillShade="D9"/>
            <w:vAlign w:val="center"/>
          </w:tcPr>
          <w:p w14:paraId="7E294E4E" w14:textId="52421F4F" w:rsidR="00CD6465" w:rsidRPr="009152A1" w:rsidRDefault="00CD6465" w:rsidP="00CD6465">
            <w:pPr>
              <w:jc w:val="center"/>
              <w:rPr>
                <w:rFonts w:asciiTheme="majorHAnsi" w:hAnsiTheme="majorHAnsi"/>
                <w:b/>
                <w:bCs/>
                <w:color w:val="000000"/>
                <w:sz w:val="18"/>
                <w:szCs w:val="18"/>
                <w:lang w:eastAsia="en-US"/>
              </w:rPr>
            </w:pPr>
            <w:r>
              <w:rPr>
                <w:rFonts w:ascii="Calibri Light" w:hAnsi="Calibri Light"/>
                <w:b/>
                <w:bCs/>
                <w:color w:val="000000"/>
                <w:sz w:val="18"/>
                <w:szCs w:val="18"/>
              </w:rPr>
              <w:t>967,74</w:t>
            </w:r>
          </w:p>
        </w:tc>
        <w:tc>
          <w:tcPr>
            <w:tcW w:w="1592" w:type="dxa"/>
            <w:tcBorders>
              <w:top w:val="nil"/>
              <w:left w:val="nil"/>
              <w:bottom w:val="single" w:sz="4" w:space="0" w:color="auto"/>
              <w:right w:val="single" w:sz="4" w:space="0" w:color="auto"/>
            </w:tcBorders>
            <w:shd w:val="clear" w:color="auto" w:fill="D9D9D9" w:themeFill="background1" w:themeFillShade="D9"/>
            <w:vAlign w:val="center"/>
          </w:tcPr>
          <w:p w14:paraId="38FBFFBA" w14:textId="6B561FC5" w:rsidR="00CD6465" w:rsidRPr="009152A1" w:rsidRDefault="00CD6465" w:rsidP="00CD6465">
            <w:pPr>
              <w:jc w:val="center"/>
              <w:rPr>
                <w:rFonts w:asciiTheme="majorHAnsi" w:hAnsiTheme="majorHAnsi"/>
                <w:b/>
                <w:bCs/>
                <w:color w:val="000000"/>
                <w:sz w:val="18"/>
                <w:szCs w:val="18"/>
                <w:lang w:eastAsia="en-US"/>
              </w:rPr>
            </w:pPr>
            <w:r w:rsidRPr="009152A1">
              <w:rPr>
                <w:rFonts w:asciiTheme="majorHAnsi" w:hAnsiTheme="majorHAnsi"/>
                <w:b/>
                <w:bCs/>
                <w:color w:val="000000"/>
                <w:sz w:val="18"/>
                <w:szCs w:val="18"/>
                <w:lang w:eastAsia="en-US"/>
              </w:rPr>
              <w:t>5.000,00</w:t>
            </w:r>
          </w:p>
        </w:tc>
      </w:tr>
      <w:tr w:rsidR="00CD6465" w:rsidRPr="009152A1" w14:paraId="1818C496" w14:textId="368E6720" w:rsidTr="00CD6465">
        <w:trPr>
          <w:trHeight w:val="412"/>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13D927D" w14:textId="0A0D7109" w:rsidR="00CD6465" w:rsidRPr="009152A1" w:rsidRDefault="00CD6465" w:rsidP="00CD6465">
            <w:pPr>
              <w:jc w:val="center"/>
              <w:rPr>
                <w:rFonts w:asciiTheme="majorHAnsi" w:hAnsiTheme="majorHAnsi"/>
                <w:b/>
                <w:bCs/>
                <w:color w:val="000000"/>
                <w:szCs w:val="22"/>
                <w:lang w:val="el-GR" w:eastAsia="en-US"/>
              </w:rPr>
            </w:pPr>
            <w:r w:rsidRPr="009152A1">
              <w:rPr>
                <w:rFonts w:asciiTheme="majorHAnsi" w:hAnsiTheme="majorHAnsi"/>
                <w:b/>
                <w:bCs/>
                <w:color w:val="000000"/>
                <w:szCs w:val="22"/>
                <w:lang w:val="el-GR" w:eastAsia="en-US"/>
              </w:rPr>
              <w:t>11</w:t>
            </w:r>
          </w:p>
        </w:tc>
        <w:tc>
          <w:tcPr>
            <w:tcW w:w="1183" w:type="dxa"/>
            <w:tcBorders>
              <w:top w:val="single" w:sz="4" w:space="0" w:color="auto"/>
              <w:left w:val="nil"/>
              <w:bottom w:val="single" w:sz="4" w:space="0" w:color="auto"/>
              <w:right w:val="single" w:sz="4" w:space="0" w:color="auto"/>
            </w:tcBorders>
            <w:shd w:val="clear" w:color="auto" w:fill="auto"/>
            <w:vAlign w:val="center"/>
          </w:tcPr>
          <w:p w14:paraId="6072917E" w14:textId="485270EA" w:rsidR="00CD6465" w:rsidRPr="009152A1" w:rsidRDefault="00CD6465" w:rsidP="00CD6465">
            <w:pPr>
              <w:jc w:val="center"/>
              <w:rPr>
                <w:rFonts w:asciiTheme="majorHAnsi" w:hAnsiTheme="majorHAnsi"/>
                <w:b/>
                <w:bCs/>
                <w:color w:val="000000"/>
                <w:sz w:val="18"/>
                <w:szCs w:val="18"/>
                <w:lang w:eastAsia="en-US"/>
              </w:rPr>
            </w:pPr>
            <w:r w:rsidRPr="009152A1">
              <w:rPr>
                <w:rFonts w:asciiTheme="majorHAnsi" w:hAnsiTheme="majorHAnsi"/>
                <w:bCs/>
                <w:color w:val="000000"/>
                <w:sz w:val="18"/>
                <w:szCs w:val="18"/>
                <w:lang w:eastAsia="en-US"/>
              </w:rPr>
              <w:t>40</w:t>
            </w:r>
          </w:p>
        </w:tc>
        <w:tc>
          <w:tcPr>
            <w:tcW w:w="1229" w:type="dxa"/>
            <w:tcBorders>
              <w:top w:val="nil"/>
              <w:left w:val="single" w:sz="4" w:space="0" w:color="auto"/>
              <w:bottom w:val="single" w:sz="4" w:space="0" w:color="auto"/>
              <w:right w:val="single" w:sz="4" w:space="0" w:color="auto"/>
            </w:tcBorders>
            <w:shd w:val="clear" w:color="auto" w:fill="auto"/>
            <w:noWrap/>
            <w:vAlign w:val="center"/>
            <w:hideMark/>
          </w:tcPr>
          <w:p w14:paraId="322965B5" w14:textId="7C30351D" w:rsidR="00CD6465" w:rsidRPr="009152A1" w:rsidRDefault="00CD6465" w:rsidP="00CD6465">
            <w:pPr>
              <w:jc w:val="center"/>
              <w:rPr>
                <w:rFonts w:asciiTheme="majorHAnsi" w:hAnsiTheme="majorHAnsi"/>
                <w:b/>
                <w:bCs/>
                <w:color w:val="000000"/>
                <w:sz w:val="18"/>
                <w:szCs w:val="18"/>
                <w:lang w:eastAsia="en-US"/>
              </w:rPr>
            </w:pPr>
            <w:r w:rsidRPr="009152A1">
              <w:rPr>
                <w:rFonts w:asciiTheme="majorHAnsi" w:hAnsiTheme="majorHAnsi"/>
                <w:b/>
                <w:bCs/>
                <w:color w:val="000000"/>
                <w:sz w:val="18"/>
                <w:szCs w:val="18"/>
                <w:lang w:eastAsia="en-US"/>
              </w:rPr>
              <w:t>ΤΕΤΥ</w:t>
            </w:r>
          </w:p>
        </w:tc>
        <w:tc>
          <w:tcPr>
            <w:tcW w:w="2264" w:type="dxa"/>
            <w:tcBorders>
              <w:top w:val="nil"/>
              <w:left w:val="nil"/>
              <w:bottom w:val="single" w:sz="4" w:space="0" w:color="auto"/>
              <w:right w:val="single" w:sz="4" w:space="0" w:color="auto"/>
            </w:tcBorders>
            <w:shd w:val="clear" w:color="auto" w:fill="auto"/>
            <w:vAlign w:val="center"/>
            <w:hideMark/>
          </w:tcPr>
          <w:p w14:paraId="792F8F3E" w14:textId="77777777" w:rsidR="00CD6465" w:rsidRPr="009152A1" w:rsidRDefault="00CD6465" w:rsidP="00CD6465">
            <w:pPr>
              <w:rPr>
                <w:rFonts w:asciiTheme="majorHAnsi" w:hAnsiTheme="majorHAnsi"/>
                <w:b/>
                <w:bCs/>
                <w:color w:val="000000"/>
                <w:sz w:val="18"/>
                <w:szCs w:val="18"/>
                <w:lang w:eastAsia="en-US"/>
              </w:rPr>
            </w:pPr>
            <w:proofErr w:type="spellStart"/>
            <w:r w:rsidRPr="009152A1">
              <w:rPr>
                <w:rFonts w:asciiTheme="majorHAnsi" w:hAnsiTheme="majorHAnsi"/>
                <w:b/>
                <w:bCs/>
                <w:color w:val="000000"/>
                <w:sz w:val="18"/>
                <w:szCs w:val="18"/>
                <w:lang w:eastAsia="en-US"/>
              </w:rPr>
              <w:t>Ρεομετρο</w:t>
            </w:r>
            <w:proofErr w:type="spellEnd"/>
            <w:r w:rsidRPr="009152A1">
              <w:rPr>
                <w:rFonts w:asciiTheme="majorHAnsi" w:hAnsiTheme="majorHAnsi"/>
                <w:b/>
                <w:bCs/>
                <w:color w:val="000000"/>
                <w:sz w:val="18"/>
                <w:szCs w:val="18"/>
                <w:lang w:eastAsia="en-US"/>
              </w:rPr>
              <w:t xml:space="preserve"> </w:t>
            </w:r>
            <w:proofErr w:type="spellStart"/>
            <w:r w:rsidRPr="009152A1">
              <w:rPr>
                <w:rFonts w:asciiTheme="majorHAnsi" w:hAnsiTheme="majorHAnsi"/>
                <w:b/>
                <w:bCs/>
                <w:color w:val="000000"/>
                <w:sz w:val="18"/>
                <w:szCs w:val="18"/>
                <w:lang w:eastAsia="en-US"/>
              </w:rPr>
              <w:t>εφελκυσμού</w:t>
            </w:r>
            <w:proofErr w:type="spellEnd"/>
          </w:p>
        </w:tc>
        <w:tc>
          <w:tcPr>
            <w:tcW w:w="483" w:type="dxa"/>
            <w:tcBorders>
              <w:top w:val="nil"/>
              <w:left w:val="nil"/>
              <w:bottom w:val="single" w:sz="4" w:space="0" w:color="auto"/>
              <w:right w:val="single" w:sz="4" w:space="0" w:color="auto"/>
            </w:tcBorders>
            <w:shd w:val="clear" w:color="auto" w:fill="auto"/>
            <w:noWrap/>
            <w:vAlign w:val="center"/>
            <w:hideMark/>
          </w:tcPr>
          <w:p w14:paraId="30973599" w14:textId="77777777" w:rsidR="00CD6465" w:rsidRPr="009152A1" w:rsidRDefault="00CD6465" w:rsidP="00CD6465">
            <w:pPr>
              <w:jc w:val="center"/>
              <w:rPr>
                <w:rFonts w:asciiTheme="majorHAnsi" w:hAnsiTheme="majorHAnsi"/>
                <w:b/>
                <w:bCs/>
                <w:color w:val="000000"/>
                <w:sz w:val="18"/>
                <w:szCs w:val="18"/>
                <w:lang w:eastAsia="en-US"/>
              </w:rPr>
            </w:pPr>
            <w:r w:rsidRPr="009152A1">
              <w:rPr>
                <w:rFonts w:asciiTheme="majorHAnsi" w:hAnsiTheme="majorHAnsi"/>
                <w:b/>
                <w:bCs/>
                <w:color w:val="000000"/>
                <w:sz w:val="18"/>
                <w:szCs w:val="18"/>
                <w:lang w:eastAsia="en-US"/>
              </w:rPr>
              <w:t>1</w:t>
            </w:r>
          </w:p>
        </w:tc>
        <w:tc>
          <w:tcPr>
            <w:tcW w:w="1336" w:type="dxa"/>
            <w:tcBorders>
              <w:top w:val="nil"/>
              <w:left w:val="nil"/>
              <w:bottom w:val="single" w:sz="4" w:space="0" w:color="auto"/>
              <w:right w:val="single" w:sz="4" w:space="0" w:color="auto"/>
            </w:tcBorders>
            <w:shd w:val="clear" w:color="auto" w:fill="auto"/>
            <w:noWrap/>
            <w:vAlign w:val="center"/>
            <w:hideMark/>
          </w:tcPr>
          <w:p w14:paraId="33EFF863" w14:textId="027CFA85" w:rsidR="00CD6465" w:rsidRPr="009152A1" w:rsidRDefault="00CD6465" w:rsidP="00CD6465">
            <w:pPr>
              <w:jc w:val="center"/>
              <w:rPr>
                <w:rFonts w:asciiTheme="majorHAnsi" w:hAnsiTheme="majorHAnsi"/>
                <w:b/>
                <w:bCs/>
                <w:color w:val="000000"/>
                <w:sz w:val="18"/>
                <w:szCs w:val="18"/>
                <w:lang w:eastAsia="en-US"/>
              </w:rPr>
            </w:pPr>
            <w:r>
              <w:rPr>
                <w:rFonts w:ascii="Calibri Light" w:hAnsi="Calibri Light"/>
                <w:b/>
                <w:bCs/>
                <w:color w:val="000000"/>
                <w:sz w:val="18"/>
                <w:szCs w:val="18"/>
              </w:rPr>
              <w:t>64.516,13</w:t>
            </w:r>
          </w:p>
        </w:tc>
        <w:tc>
          <w:tcPr>
            <w:tcW w:w="1263" w:type="dxa"/>
            <w:tcBorders>
              <w:top w:val="nil"/>
              <w:left w:val="nil"/>
              <w:bottom w:val="single" w:sz="4" w:space="0" w:color="auto"/>
              <w:right w:val="single" w:sz="4" w:space="0" w:color="auto"/>
            </w:tcBorders>
            <w:vAlign w:val="center"/>
          </w:tcPr>
          <w:p w14:paraId="5E6B54CA" w14:textId="4DB7FA82" w:rsidR="00CD6465" w:rsidRPr="009152A1" w:rsidRDefault="00CD6465" w:rsidP="00CD6465">
            <w:pPr>
              <w:jc w:val="center"/>
              <w:rPr>
                <w:rFonts w:asciiTheme="majorHAnsi" w:hAnsiTheme="majorHAnsi"/>
                <w:b/>
                <w:bCs/>
                <w:color w:val="000000"/>
                <w:sz w:val="18"/>
                <w:szCs w:val="18"/>
                <w:lang w:eastAsia="en-US"/>
              </w:rPr>
            </w:pPr>
            <w:r>
              <w:rPr>
                <w:rFonts w:ascii="Calibri Light" w:hAnsi="Calibri Light"/>
                <w:b/>
                <w:bCs/>
                <w:color w:val="000000"/>
                <w:sz w:val="18"/>
                <w:szCs w:val="18"/>
              </w:rPr>
              <w:t>15.483,87</w:t>
            </w:r>
          </w:p>
        </w:tc>
        <w:tc>
          <w:tcPr>
            <w:tcW w:w="1592" w:type="dxa"/>
            <w:tcBorders>
              <w:top w:val="nil"/>
              <w:left w:val="nil"/>
              <w:bottom w:val="single" w:sz="4" w:space="0" w:color="auto"/>
              <w:right w:val="single" w:sz="4" w:space="0" w:color="auto"/>
            </w:tcBorders>
            <w:vAlign w:val="center"/>
          </w:tcPr>
          <w:p w14:paraId="10170753" w14:textId="620DB98E" w:rsidR="00CD6465" w:rsidRPr="009152A1" w:rsidRDefault="00CD6465" w:rsidP="00CD6465">
            <w:pPr>
              <w:jc w:val="center"/>
              <w:rPr>
                <w:rFonts w:asciiTheme="majorHAnsi" w:hAnsiTheme="majorHAnsi"/>
                <w:b/>
                <w:bCs/>
                <w:color w:val="000000"/>
                <w:sz w:val="18"/>
                <w:szCs w:val="18"/>
                <w:lang w:eastAsia="en-US"/>
              </w:rPr>
            </w:pPr>
            <w:r w:rsidRPr="009152A1">
              <w:rPr>
                <w:rFonts w:asciiTheme="majorHAnsi" w:hAnsiTheme="majorHAnsi"/>
                <w:b/>
                <w:bCs/>
                <w:color w:val="000000"/>
                <w:sz w:val="18"/>
                <w:szCs w:val="18"/>
                <w:lang w:eastAsia="en-US"/>
              </w:rPr>
              <w:t>80.000,00</w:t>
            </w:r>
          </w:p>
        </w:tc>
      </w:tr>
      <w:tr w:rsidR="00CD6465" w:rsidRPr="009152A1" w14:paraId="721FA4B8" w14:textId="5E80C6AE" w:rsidTr="00CD6465">
        <w:trPr>
          <w:trHeight w:val="828"/>
          <w:jc w:val="center"/>
        </w:trPr>
        <w:tc>
          <w:tcPr>
            <w:tcW w:w="84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93A6113" w14:textId="4F584D66" w:rsidR="00CD6465" w:rsidRPr="009152A1" w:rsidRDefault="00CD6465" w:rsidP="00CD6465">
            <w:pPr>
              <w:jc w:val="center"/>
              <w:rPr>
                <w:rFonts w:asciiTheme="majorHAnsi" w:hAnsiTheme="majorHAnsi"/>
                <w:b/>
                <w:bCs/>
                <w:color w:val="000000"/>
                <w:szCs w:val="22"/>
                <w:lang w:val="el-GR" w:eastAsia="en-US"/>
              </w:rPr>
            </w:pPr>
            <w:r w:rsidRPr="009152A1">
              <w:rPr>
                <w:rFonts w:asciiTheme="majorHAnsi" w:hAnsiTheme="majorHAnsi"/>
                <w:b/>
                <w:bCs/>
                <w:color w:val="000000"/>
                <w:szCs w:val="22"/>
                <w:lang w:val="el-GR" w:eastAsia="en-US"/>
              </w:rPr>
              <w:t>12</w:t>
            </w:r>
          </w:p>
        </w:tc>
        <w:tc>
          <w:tcPr>
            <w:tcW w:w="118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E142B2B" w14:textId="1DC29288" w:rsidR="00CD6465" w:rsidRPr="009152A1" w:rsidRDefault="00CD6465" w:rsidP="00CD6465">
            <w:pPr>
              <w:jc w:val="center"/>
              <w:rPr>
                <w:rFonts w:asciiTheme="majorHAnsi" w:hAnsiTheme="majorHAnsi"/>
                <w:b/>
                <w:bCs/>
                <w:color w:val="000000"/>
                <w:sz w:val="18"/>
                <w:szCs w:val="18"/>
                <w:lang w:eastAsia="en-US"/>
              </w:rPr>
            </w:pPr>
            <w:r w:rsidRPr="009152A1">
              <w:rPr>
                <w:rFonts w:asciiTheme="majorHAnsi" w:hAnsiTheme="majorHAnsi"/>
                <w:bCs/>
                <w:color w:val="000000"/>
                <w:sz w:val="18"/>
                <w:szCs w:val="18"/>
                <w:lang w:eastAsia="en-US"/>
              </w:rPr>
              <w:t>41</w:t>
            </w:r>
          </w:p>
        </w:tc>
        <w:tc>
          <w:tcPr>
            <w:tcW w:w="1229"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FAABA52" w14:textId="264487A2" w:rsidR="00CD6465" w:rsidRPr="009152A1" w:rsidRDefault="00CD6465" w:rsidP="00CD6465">
            <w:pPr>
              <w:jc w:val="center"/>
              <w:rPr>
                <w:rFonts w:asciiTheme="majorHAnsi" w:hAnsiTheme="majorHAnsi"/>
                <w:b/>
                <w:bCs/>
                <w:color w:val="000000"/>
                <w:sz w:val="18"/>
                <w:szCs w:val="18"/>
                <w:lang w:eastAsia="en-US"/>
              </w:rPr>
            </w:pPr>
            <w:proofErr w:type="spellStart"/>
            <w:r w:rsidRPr="009152A1">
              <w:rPr>
                <w:rFonts w:asciiTheme="majorHAnsi" w:hAnsiTheme="majorHAnsi"/>
                <w:b/>
                <w:bCs/>
                <w:color w:val="000000"/>
                <w:sz w:val="18"/>
                <w:szCs w:val="18"/>
                <w:lang w:eastAsia="en-US"/>
              </w:rPr>
              <w:t>Ψυχολογί</w:t>
            </w:r>
            <w:proofErr w:type="spellEnd"/>
            <w:r w:rsidRPr="009152A1">
              <w:rPr>
                <w:rFonts w:asciiTheme="majorHAnsi" w:hAnsiTheme="majorHAnsi"/>
                <w:b/>
                <w:bCs/>
                <w:color w:val="000000"/>
                <w:sz w:val="18"/>
                <w:szCs w:val="18"/>
                <w:lang w:eastAsia="en-US"/>
              </w:rPr>
              <w:t xml:space="preserve">ας </w:t>
            </w:r>
          </w:p>
        </w:tc>
        <w:tc>
          <w:tcPr>
            <w:tcW w:w="2264" w:type="dxa"/>
            <w:tcBorders>
              <w:top w:val="nil"/>
              <w:left w:val="nil"/>
              <w:bottom w:val="single" w:sz="4" w:space="0" w:color="auto"/>
              <w:right w:val="single" w:sz="4" w:space="0" w:color="auto"/>
            </w:tcBorders>
            <w:shd w:val="clear" w:color="auto" w:fill="D9D9D9" w:themeFill="background1" w:themeFillShade="D9"/>
            <w:vAlign w:val="center"/>
            <w:hideMark/>
          </w:tcPr>
          <w:p w14:paraId="73BA99E7" w14:textId="77777777" w:rsidR="00CD6465" w:rsidRPr="009152A1" w:rsidRDefault="00CD6465" w:rsidP="00CD6465">
            <w:pPr>
              <w:rPr>
                <w:rFonts w:asciiTheme="majorHAnsi" w:hAnsiTheme="majorHAnsi"/>
                <w:b/>
                <w:bCs/>
                <w:color w:val="000000"/>
                <w:sz w:val="18"/>
                <w:szCs w:val="18"/>
                <w:lang w:val="el-GR" w:eastAsia="en-US"/>
              </w:rPr>
            </w:pPr>
            <w:r w:rsidRPr="009152A1">
              <w:rPr>
                <w:rFonts w:asciiTheme="majorHAnsi" w:hAnsiTheme="majorHAnsi"/>
                <w:b/>
                <w:bCs/>
                <w:color w:val="000000"/>
                <w:sz w:val="18"/>
                <w:szCs w:val="18"/>
                <w:lang w:val="el-GR" w:eastAsia="en-US"/>
              </w:rPr>
              <w:t>Σύστημα λειτουργικής φασματοσκοπίας  εγγύς υπέρυθρης ακτινοβολίας</w:t>
            </w:r>
          </w:p>
        </w:tc>
        <w:tc>
          <w:tcPr>
            <w:tcW w:w="483" w:type="dxa"/>
            <w:tcBorders>
              <w:top w:val="nil"/>
              <w:left w:val="nil"/>
              <w:bottom w:val="single" w:sz="4" w:space="0" w:color="auto"/>
              <w:right w:val="single" w:sz="4" w:space="0" w:color="auto"/>
            </w:tcBorders>
            <w:shd w:val="clear" w:color="auto" w:fill="D9D9D9" w:themeFill="background1" w:themeFillShade="D9"/>
            <w:noWrap/>
            <w:vAlign w:val="center"/>
            <w:hideMark/>
          </w:tcPr>
          <w:p w14:paraId="58AF2302" w14:textId="77777777" w:rsidR="00CD6465" w:rsidRPr="009152A1" w:rsidRDefault="00CD6465" w:rsidP="00CD6465">
            <w:pPr>
              <w:jc w:val="center"/>
              <w:rPr>
                <w:rFonts w:asciiTheme="majorHAnsi" w:hAnsiTheme="majorHAnsi"/>
                <w:b/>
                <w:bCs/>
                <w:color w:val="000000"/>
                <w:sz w:val="18"/>
                <w:szCs w:val="18"/>
                <w:lang w:eastAsia="en-US"/>
              </w:rPr>
            </w:pPr>
            <w:r w:rsidRPr="009152A1">
              <w:rPr>
                <w:rFonts w:asciiTheme="majorHAnsi" w:hAnsiTheme="majorHAnsi"/>
                <w:b/>
                <w:bCs/>
                <w:color w:val="000000"/>
                <w:sz w:val="18"/>
                <w:szCs w:val="18"/>
                <w:lang w:eastAsia="en-US"/>
              </w:rPr>
              <w:t>1</w:t>
            </w:r>
          </w:p>
        </w:tc>
        <w:tc>
          <w:tcPr>
            <w:tcW w:w="1336" w:type="dxa"/>
            <w:tcBorders>
              <w:top w:val="nil"/>
              <w:left w:val="nil"/>
              <w:bottom w:val="single" w:sz="4" w:space="0" w:color="auto"/>
              <w:right w:val="single" w:sz="4" w:space="0" w:color="auto"/>
            </w:tcBorders>
            <w:shd w:val="clear" w:color="auto" w:fill="D9D9D9" w:themeFill="background1" w:themeFillShade="D9"/>
            <w:noWrap/>
            <w:vAlign w:val="center"/>
            <w:hideMark/>
          </w:tcPr>
          <w:p w14:paraId="51DEF9BD" w14:textId="0DDA3633" w:rsidR="00CD6465" w:rsidRPr="009152A1" w:rsidRDefault="00CD6465" w:rsidP="00CD6465">
            <w:pPr>
              <w:jc w:val="center"/>
              <w:rPr>
                <w:rFonts w:asciiTheme="majorHAnsi" w:hAnsiTheme="majorHAnsi"/>
                <w:b/>
                <w:bCs/>
                <w:color w:val="000000"/>
                <w:sz w:val="18"/>
                <w:szCs w:val="18"/>
                <w:lang w:eastAsia="en-US"/>
              </w:rPr>
            </w:pPr>
            <w:r>
              <w:rPr>
                <w:rFonts w:ascii="Calibri Light" w:hAnsi="Calibri Light"/>
                <w:b/>
                <w:bCs/>
                <w:color w:val="000000"/>
                <w:sz w:val="18"/>
                <w:szCs w:val="18"/>
              </w:rPr>
              <w:t>153.225,81</w:t>
            </w:r>
          </w:p>
        </w:tc>
        <w:tc>
          <w:tcPr>
            <w:tcW w:w="1263" w:type="dxa"/>
            <w:tcBorders>
              <w:top w:val="nil"/>
              <w:left w:val="nil"/>
              <w:bottom w:val="single" w:sz="4" w:space="0" w:color="auto"/>
              <w:right w:val="single" w:sz="4" w:space="0" w:color="auto"/>
            </w:tcBorders>
            <w:shd w:val="clear" w:color="auto" w:fill="D9D9D9" w:themeFill="background1" w:themeFillShade="D9"/>
            <w:vAlign w:val="center"/>
          </w:tcPr>
          <w:p w14:paraId="6D885D85" w14:textId="26121AC7" w:rsidR="00CD6465" w:rsidRPr="009152A1" w:rsidRDefault="00CD6465" w:rsidP="00CD6465">
            <w:pPr>
              <w:jc w:val="center"/>
              <w:rPr>
                <w:rFonts w:asciiTheme="majorHAnsi" w:hAnsiTheme="majorHAnsi"/>
                <w:b/>
                <w:bCs/>
                <w:color w:val="000000"/>
                <w:sz w:val="18"/>
                <w:szCs w:val="18"/>
                <w:lang w:eastAsia="en-US"/>
              </w:rPr>
            </w:pPr>
            <w:r>
              <w:rPr>
                <w:rFonts w:ascii="Calibri Light" w:hAnsi="Calibri Light"/>
                <w:b/>
                <w:bCs/>
                <w:color w:val="000000"/>
                <w:sz w:val="18"/>
                <w:szCs w:val="18"/>
              </w:rPr>
              <w:t>36.774,19</w:t>
            </w:r>
          </w:p>
        </w:tc>
        <w:tc>
          <w:tcPr>
            <w:tcW w:w="1592" w:type="dxa"/>
            <w:tcBorders>
              <w:top w:val="nil"/>
              <w:left w:val="nil"/>
              <w:bottom w:val="single" w:sz="4" w:space="0" w:color="auto"/>
              <w:right w:val="single" w:sz="4" w:space="0" w:color="auto"/>
            </w:tcBorders>
            <w:shd w:val="clear" w:color="auto" w:fill="D9D9D9" w:themeFill="background1" w:themeFillShade="D9"/>
            <w:vAlign w:val="center"/>
          </w:tcPr>
          <w:p w14:paraId="0D52DEA6" w14:textId="4394797E" w:rsidR="00CD6465" w:rsidRPr="009152A1" w:rsidRDefault="00CD6465" w:rsidP="00CD6465">
            <w:pPr>
              <w:jc w:val="center"/>
              <w:rPr>
                <w:rFonts w:asciiTheme="majorHAnsi" w:hAnsiTheme="majorHAnsi"/>
                <w:b/>
                <w:bCs/>
                <w:color w:val="000000"/>
                <w:sz w:val="18"/>
                <w:szCs w:val="18"/>
                <w:lang w:eastAsia="en-US"/>
              </w:rPr>
            </w:pPr>
            <w:r w:rsidRPr="009152A1">
              <w:rPr>
                <w:rFonts w:asciiTheme="majorHAnsi" w:hAnsiTheme="majorHAnsi"/>
                <w:b/>
                <w:bCs/>
                <w:color w:val="000000"/>
                <w:sz w:val="18"/>
                <w:szCs w:val="18"/>
                <w:lang w:eastAsia="en-US"/>
              </w:rPr>
              <w:t>190.000,00</w:t>
            </w:r>
          </w:p>
        </w:tc>
      </w:tr>
      <w:tr w:rsidR="00CD6465" w:rsidRPr="009152A1" w14:paraId="1559C8CE" w14:textId="77777777" w:rsidTr="00CD6465">
        <w:trPr>
          <w:trHeight w:val="413"/>
          <w:jc w:val="center"/>
        </w:trPr>
        <w:tc>
          <w:tcPr>
            <w:tcW w:w="6005" w:type="dxa"/>
            <w:gridSpan w:val="5"/>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425503B3" w14:textId="712961E0" w:rsidR="00CD6465" w:rsidRPr="00CD6465" w:rsidRDefault="00CD6465" w:rsidP="00CD6465">
            <w:pPr>
              <w:jc w:val="right"/>
              <w:rPr>
                <w:rFonts w:asciiTheme="majorHAnsi" w:hAnsiTheme="majorHAnsi"/>
                <w:b/>
                <w:bCs/>
                <w:color w:val="000000"/>
                <w:sz w:val="26"/>
                <w:szCs w:val="26"/>
                <w:lang w:eastAsia="en-US"/>
              </w:rPr>
            </w:pPr>
            <w:r w:rsidRPr="00CD6465">
              <w:rPr>
                <w:rFonts w:asciiTheme="majorHAnsi" w:hAnsiTheme="majorHAnsi"/>
                <w:b/>
                <w:bCs/>
                <w:color w:val="000000"/>
                <w:sz w:val="26"/>
                <w:szCs w:val="26"/>
                <w:lang w:val="el-GR" w:eastAsia="en-US"/>
              </w:rPr>
              <w:t>ΣΥΝΟΛΑ</w:t>
            </w:r>
          </w:p>
        </w:tc>
        <w:tc>
          <w:tcPr>
            <w:tcW w:w="1336" w:type="dxa"/>
            <w:tcBorders>
              <w:top w:val="nil"/>
              <w:left w:val="nil"/>
              <w:bottom w:val="single" w:sz="4" w:space="0" w:color="auto"/>
              <w:right w:val="single" w:sz="4" w:space="0" w:color="auto"/>
            </w:tcBorders>
            <w:shd w:val="clear" w:color="auto" w:fill="D9D9D9" w:themeFill="background1" w:themeFillShade="D9"/>
            <w:noWrap/>
            <w:vAlign w:val="bottom"/>
            <w:hideMark/>
          </w:tcPr>
          <w:p w14:paraId="527BC18B" w14:textId="449727AB" w:rsidR="00CD6465" w:rsidRPr="00CD6465" w:rsidRDefault="00CD6465" w:rsidP="00CD6465">
            <w:pPr>
              <w:jc w:val="center"/>
              <w:rPr>
                <w:rFonts w:asciiTheme="majorHAnsi" w:hAnsiTheme="majorHAnsi"/>
                <w:b/>
                <w:bCs/>
                <w:color w:val="000000"/>
                <w:sz w:val="24"/>
                <w:lang w:eastAsia="en-US"/>
              </w:rPr>
            </w:pPr>
            <w:r w:rsidRPr="00CD6465">
              <w:rPr>
                <w:b/>
                <w:color w:val="000000"/>
                <w:sz w:val="24"/>
              </w:rPr>
              <w:t>617.596,77</w:t>
            </w:r>
          </w:p>
        </w:tc>
        <w:tc>
          <w:tcPr>
            <w:tcW w:w="1263" w:type="dxa"/>
            <w:tcBorders>
              <w:top w:val="nil"/>
              <w:left w:val="nil"/>
              <w:bottom w:val="single" w:sz="4" w:space="0" w:color="auto"/>
              <w:right w:val="single" w:sz="4" w:space="0" w:color="auto"/>
            </w:tcBorders>
            <w:shd w:val="clear" w:color="auto" w:fill="D9D9D9" w:themeFill="background1" w:themeFillShade="D9"/>
            <w:vAlign w:val="bottom"/>
          </w:tcPr>
          <w:p w14:paraId="70BCD154" w14:textId="75D9A508" w:rsidR="00CD6465" w:rsidRPr="00CD6465" w:rsidRDefault="00CD6465" w:rsidP="00CD6465">
            <w:pPr>
              <w:jc w:val="center"/>
              <w:rPr>
                <w:rFonts w:asciiTheme="majorHAnsi" w:hAnsiTheme="majorHAnsi"/>
                <w:b/>
                <w:bCs/>
                <w:color w:val="000000"/>
                <w:sz w:val="24"/>
                <w:lang w:eastAsia="en-US"/>
              </w:rPr>
            </w:pPr>
            <w:r w:rsidRPr="00CD6465">
              <w:rPr>
                <w:b/>
                <w:color w:val="000000"/>
                <w:sz w:val="24"/>
              </w:rPr>
              <w:t>148.223,23</w:t>
            </w:r>
          </w:p>
        </w:tc>
        <w:tc>
          <w:tcPr>
            <w:tcW w:w="1592" w:type="dxa"/>
            <w:tcBorders>
              <w:top w:val="nil"/>
              <w:left w:val="nil"/>
              <w:bottom w:val="single" w:sz="4" w:space="0" w:color="auto"/>
              <w:right w:val="single" w:sz="4" w:space="0" w:color="auto"/>
            </w:tcBorders>
            <w:shd w:val="clear" w:color="auto" w:fill="D9D9D9" w:themeFill="background1" w:themeFillShade="D9"/>
            <w:vAlign w:val="bottom"/>
          </w:tcPr>
          <w:p w14:paraId="16B76992" w14:textId="399D22E9" w:rsidR="00CD6465" w:rsidRPr="00CD6465" w:rsidRDefault="00CD6465" w:rsidP="00CD6465">
            <w:pPr>
              <w:jc w:val="center"/>
              <w:rPr>
                <w:rFonts w:asciiTheme="majorHAnsi" w:hAnsiTheme="majorHAnsi"/>
                <w:b/>
                <w:bCs/>
                <w:color w:val="000000"/>
                <w:sz w:val="24"/>
                <w:lang w:eastAsia="en-US"/>
              </w:rPr>
            </w:pPr>
            <w:r w:rsidRPr="00CD6465">
              <w:rPr>
                <w:b/>
                <w:color w:val="000000"/>
                <w:sz w:val="24"/>
              </w:rPr>
              <w:t>765.820,00</w:t>
            </w:r>
          </w:p>
        </w:tc>
      </w:tr>
    </w:tbl>
    <w:p w14:paraId="016C3EF6" w14:textId="77777777" w:rsidR="009152A1" w:rsidRDefault="009152A1" w:rsidP="009152A1">
      <w:pPr>
        <w:ind w:left="284" w:right="118" w:firstLine="720"/>
        <w:rPr>
          <w:rFonts w:asciiTheme="majorHAnsi" w:hAnsiTheme="majorHAnsi"/>
          <w:szCs w:val="22"/>
          <w:lang w:eastAsia="el-GR"/>
        </w:rPr>
      </w:pPr>
    </w:p>
    <w:p w14:paraId="1D9BE52A" w14:textId="77777777" w:rsidR="00B60C9C" w:rsidRPr="00B60C9C" w:rsidRDefault="00B60C9C" w:rsidP="00D010AB">
      <w:pPr>
        <w:rPr>
          <w:b/>
          <w:szCs w:val="22"/>
          <w:lang w:val="el-GR"/>
        </w:rPr>
      </w:pPr>
      <w:r>
        <w:rPr>
          <w:b/>
          <w:szCs w:val="22"/>
          <w:lang w:val="el-GR"/>
        </w:rPr>
        <w:lastRenderedPageBreak/>
        <w:t>Η διάρκεια της σύμβασης ορίζεται ως ίση  με το χρόνο παράδοσης που αναφέρεται για κάθε τμήμα ξεχωριστά στον Πίνακα Σύνταξης Τεχνικής Προσφοράς του Παραρτήματος Ι.</w:t>
      </w:r>
    </w:p>
    <w:p w14:paraId="00B33642" w14:textId="22D6B740" w:rsidR="00B60C9C" w:rsidRPr="00B60C9C" w:rsidRDefault="00B60C9C" w:rsidP="00D010AB">
      <w:pPr>
        <w:pStyle w:val="aff1"/>
        <w:numPr>
          <w:ilvl w:val="0"/>
          <w:numId w:val="14"/>
        </w:numPr>
        <w:spacing w:before="60" w:after="60" w:line="280" w:lineRule="atLeast"/>
        <w:ind w:left="709" w:hanging="283"/>
        <w:jc w:val="both"/>
        <w:rPr>
          <w:rFonts w:ascii="Calibri" w:hAnsi="Calibri" w:cs="Calibri"/>
          <w:b/>
          <w:sz w:val="22"/>
          <w:szCs w:val="22"/>
          <w:lang w:val="el-GR" w:eastAsia="ar-SA"/>
        </w:rPr>
      </w:pPr>
      <w:r w:rsidRPr="00B60C9C">
        <w:rPr>
          <w:rFonts w:ascii="Calibri" w:hAnsi="Calibri" w:cs="Calibri"/>
          <w:b/>
          <w:sz w:val="22"/>
          <w:szCs w:val="22"/>
          <w:lang w:val="el-GR" w:eastAsia="ar-SA"/>
        </w:rPr>
        <w:t xml:space="preserve">Προσφορές μπορούν να υποβληθούν α) για το σύνολο των ζητουμένων ειδών (προσφορά και για τα </w:t>
      </w:r>
      <w:r w:rsidR="00D010AB">
        <w:rPr>
          <w:rFonts w:ascii="Calibri" w:hAnsi="Calibri" w:cs="Calibri"/>
          <w:b/>
          <w:sz w:val="22"/>
          <w:szCs w:val="22"/>
          <w:lang w:val="el-GR" w:eastAsia="ar-SA"/>
        </w:rPr>
        <w:t>12</w:t>
      </w:r>
      <w:r w:rsidRPr="00B60C9C">
        <w:rPr>
          <w:rFonts w:ascii="Calibri" w:hAnsi="Calibri" w:cs="Calibri"/>
          <w:b/>
          <w:sz w:val="22"/>
          <w:szCs w:val="22"/>
          <w:lang w:val="el-GR" w:eastAsia="ar-SA"/>
        </w:rPr>
        <w:t xml:space="preserve"> τμήματα),  β) μόνο για μέρος των 12 τμημάτων .</w:t>
      </w:r>
    </w:p>
    <w:p w14:paraId="763525B7" w14:textId="77777777" w:rsidR="00B60C9C" w:rsidRPr="00B60C9C" w:rsidRDefault="00B60C9C" w:rsidP="007F334D">
      <w:pPr>
        <w:pStyle w:val="aff1"/>
        <w:numPr>
          <w:ilvl w:val="0"/>
          <w:numId w:val="14"/>
        </w:numPr>
        <w:spacing w:before="60" w:after="60" w:line="280" w:lineRule="atLeast"/>
        <w:ind w:left="709" w:right="-285" w:hanging="283"/>
        <w:jc w:val="both"/>
        <w:rPr>
          <w:rFonts w:ascii="Calibri" w:hAnsi="Calibri" w:cs="Calibri"/>
          <w:b/>
          <w:sz w:val="22"/>
          <w:szCs w:val="22"/>
          <w:lang w:val="el-GR" w:eastAsia="ar-SA"/>
        </w:rPr>
      </w:pPr>
      <w:r w:rsidRPr="00B60C9C">
        <w:rPr>
          <w:rFonts w:ascii="Calibri" w:hAnsi="Calibri" w:cs="Calibri"/>
          <w:b/>
          <w:sz w:val="22"/>
          <w:szCs w:val="22"/>
          <w:lang w:val="el-GR" w:eastAsia="ar-SA"/>
        </w:rPr>
        <w:t>Δεν μπορούν να υποβληθούν προσφορές για μέρος των  ειδών ενός τμήματος.</w:t>
      </w:r>
    </w:p>
    <w:p w14:paraId="6FF4CFF8" w14:textId="514DB110" w:rsidR="00B60C9C" w:rsidRPr="00B60C9C" w:rsidRDefault="00B60C9C" w:rsidP="007F334D">
      <w:pPr>
        <w:pStyle w:val="aff1"/>
        <w:numPr>
          <w:ilvl w:val="0"/>
          <w:numId w:val="14"/>
        </w:numPr>
        <w:spacing w:before="60" w:after="60" w:line="280" w:lineRule="atLeast"/>
        <w:ind w:left="709" w:hanging="283"/>
        <w:jc w:val="both"/>
        <w:rPr>
          <w:rFonts w:ascii="Calibri" w:hAnsi="Calibri" w:cs="Calibri"/>
          <w:b/>
          <w:sz w:val="22"/>
          <w:szCs w:val="24"/>
          <w:lang w:val="el-GR" w:eastAsia="ar-SA"/>
        </w:rPr>
      </w:pPr>
      <w:r w:rsidRPr="00B60C9C">
        <w:rPr>
          <w:rFonts w:ascii="Calibri" w:hAnsi="Calibri" w:cs="Calibri"/>
          <w:b/>
          <w:sz w:val="22"/>
          <w:szCs w:val="24"/>
          <w:lang w:val="el-GR" w:eastAsia="ar-SA"/>
        </w:rPr>
        <w:t xml:space="preserve">Ο μέγιστος αριθμός ΤΜΗΜΑΤΩΝ που μπορεί να ανατεθεί σε έναν προσφέροντα ορίζεται σε δώδεκα (12). </w:t>
      </w:r>
    </w:p>
    <w:p w14:paraId="1DDB5774" w14:textId="7A08136B" w:rsidR="00B60C9C" w:rsidRDefault="00B60C9C" w:rsidP="00BD7547">
      <w:pPr>
        <w:pStyle w:val="normalwithoutspacing"/>
        <w:spacing w:after="0"/>
        <w:rPr>
          <w:b/>
        </w:rPr>
      </w:pPr>
      <w:r>
        <w:rPr>
          <w:b/>
        </w:rPr>
        <w:t xml:space="preserve">Η εκτιμώμενη αξία της σύμβασης ανά τμήμα, ανέρχεται στο ποσό του παραπάνω ΠΙΝΑΚΑ ΖΗΤΟΥΜΕΝΩΝ ΕΙΔΩΝ συμπεριλαμβανομένου ΦΠΑ 24%. </w:t>
      </w:r>
    </w:p>
    <w:p w14:paraId="22DDEAFB" w14:textId="77777777" w:rsidR="00B60C9C" w:rsidRPr="00F3513C" w:rsidRDefault="00B60C9C" w:rsidP="00BD7547">
      <w:pPr>
        <w:pStyle w:val="normalwithoutspacing"/>
        <w:spacing w:after="0"/>
      </w:pPr>
    </w:p>
    <w:p w14:paraId="393485F2" w14:textId="77777777" w:rsidR="00B60C9C" w:rsidRPr="00061713" w:rsidRDefault="00B60C9C" w:rsidP="00BD7547">
      <w:pPr>
        <w:spacing w:after="0"/>
        <w:rPr>
          <w:lang w:val="el-GR"/>
        </w:rPr>
      </w:pPr>
      <w:r>
        <w:rPr>
          <w:lang w:val="el-GR"/>
        </w:rPr>
        <w:t xml:space="preserve">Αναλυτική περιγραφή του φυσικού αντικειμένου της σύμβασης δίδεται στο </w:t>
      </w:r>
      <w:r w:rsidRPr="007818B3">
        <w:rPr>
          <w:b/>
          <w:lang w:val="el-GR"/>
        </w:rPr>
        <w:t xml:space="preserve">ΠΑΡΑΡΤΗΜΑ Ι </w:t>
      </w:r>
      <w:r w:rsidRPr="00DC2FA6">
        <w:rPr>
          <w:lang w:val="el-GR"/>
        </w:rPr>
        <w:t>της</w:t>
      </w:r>
      <w:r>
        <w:rPr>
          <w:lang w:val="el-GR"/>
        </w:rPr>
        <w:t xml:space="preserve"> παρούσας διακήρυξης. </w:t>
      </w:r>
    </w:p>
    <w:p w14:paraId="2F03682A" w14:textId="2947B974" w:rsidR="00B60C9C" w:rsidRDefault="00B60C9C" w:rsidP="00BD7547">
      <w:pPr>
        <w:pStyle w:val="normalwithoutspacing"/>
        <w:spacing w:after="0"/>
      </w:pPr>
      <w:r>
        <w:t xml:space="preserve">Η σύμβαση θα ανατεθεί με το κριτήριο της πλέον συμφέρουσας από οικονομική άποψη προσφοράς, </w:t>
      </w:r>
      <w:r>
        <w:rPr>
          <w:b/>
        </w:rPr>
        <w:t>βάσει  της τιμής</w:t>
      </w:r>
      <w:r w:rsidR="00BD7547">
        <w:t xml:space="preserve"> ανά τμήμα.</w:t>
      </w:r>
    </w:p>
    <w:p w14:paraId="30BFD62C" w14:textId="77777777" w:rsidR="00B60C9C" w:rsidRDefault="00B60C9C" w:rsidP="00BD7547">
      <w:pPr>
        <w:pStyle w:val="normalwithoutspacing"/>
        <w:spacing w:after="0"/>
      </w:pPr>
    </w:p>
    <w:p w14:paraId="3107B9EA" w14:textId="77777777" w:rsidR="003929DA" w:rsidRDefault="003929DA">
      <w:pPr>
        <w:pStyle w:val="2"/>
        <w:rPr>
          <w:lang w:val="el-GR"/>
        </w:rPr>
      </w:pPr>
      <w:bookmarkStart w:id="4" w:name="_Toc74084834"/>
      <w:r>
        <w:rPr>
          <w:lang w:val="el-GR"/>
        </w:rPr>
        <w:t>1.4</w:t>
      </w:r>
      <w:r>
        <w:rPr>
          <w:lang w:val="el-GR"/>
        </w:rPr>
        <w:tab/>
        <w:t>Θεσμικό πλαίσιο</w:t>
      </w:r>
      <w:bookmarkEnd w:id="4"/>
      <w:r>
        <w:rPr>
          <w:lang w:val="el-GR"/>
        </w:rPr>
        <w:t xml:space="preserve"> </w:t>
      </w:r>
    </w:p>
    <w:p w14:paraId="10740BC5" w14:textId="77777777" w:rsidR="00DE2F44" w:rsidRDefault="00DE2F44" w:rsidP="00DE2F44">
      <w:pPr>
        <w:rPr>
          <w:lang w:val="el-GR"/>
        </w:rPr>
      </w:pPr>
      <w:r>
        <w:rPr>
          <w:lang w:val="el-GR"/>
        </w:rPr>
        <w:t xml:space="preserve">Η ανάθεση και εκτέλεση της σύμβασης </w:t>
      </w:r>
      <w:proofErr w:type="spellStart"/>
      <w:r>
        <w:rPr>
          <w:lang w:val="el-GR"/>
        </w:rPr>
        <w:t>διέπονται</w:t>
      </w:r>
      <w:proofErr w:type="spellEnd"/>
      <w:r>
        <w:rPr>
          <w:lang w:val="el-GR"/>
        </w:rPr>
        <w:t xml:space="preserve"> από την κείμενη νομοθεσία και τις </w:t>
      </w:r>
      <w:proofErr w:type="spellStart"/>
      <w:r>
        <w:rPr>
          <w:lang w:val="el-GR"/>
        </w:rPr>
        <w:t>κατ</w:t>
      </w:r>
      <w:proofErr w:type="spellEnd"/>
      <w:r>
        <w:rPr>
          <w:lang w:val="el-GR"/>
        </w:rPr>
        <w:t xml:space="preserve">΄ εξουσιοδότηση αυτής </w:t>
      </w:r>
      <w:proofErr w:type="spellStart"/>
      <w:r>
        <w:rPr>
          <w:lang w:val="el-GR"/>
        </w:rPr>
        <w:t>εκδοθείσες</w:t>
      </w:r>
      <w:proofErr w:type="spellEnd"/>
      <w:r>
        <w:rPr>
          <w:lang w:val="el-GR"/>
        </w:rPr>
        <w:t xml:space="preserve"> κανονιστικές πράξεις, όπως ισχύουν, και ιδίως:</w:t>
      </w:r>
    </w:p>
    <w:p w14:paraId="4EF43C2A" w14:textId="77777777" w:rsidR="00AC6044" w:rsidRDefault="00AC6044" w:rsidP="00AC6044">
      <w:pPr>
        <w:rPr>
          <w:lang w:val="el-GR"/>
        </w:rPr>
      </w:pPr>
      <w:r>
        <w:rPr>
          <w:lang w:val="el-GR"/>
        </w:rPr>
        <w:t xml:space="preserve">Η ανάθεση και εκτέλεση της σύμβασης </w:t>
      </w:r>
      <w:proofErr w:type="spellStart"/>
      <w:r>
        <w:rPr>
          <w:lang w:val="el-GR"/>
        </w:rPr>
        <w:t>διέπονται</w:t>
      </w:r>
      <w:proofErr w:type="spellEnd"/>
      <w:r>
        <w:rPr>
          <w:lang w:val="el-GR"/>
        </w:rPr>
        <w:t xml:space="preserve"> από την κείμενη νομοθεσία και τις </w:t>
      </w:r>
      <w:proofErr w:type="spellStart"/>
      <w:r>
        <w:rPr>
          <w:lang w:val="el-GR"/>
        </w:rPr>
        <w:t>κατ</w:t>
      </w:r>
      <w:proofErr w:type="spellEnd"/>
      <w:r>
        <w:rPr>
          <w:lang w:val="el-GR"/>
        </w:rPr>
        <w:t xml:space="preserve">΄ εξουσιοδότηση αυτής </w:t>
      </w:r>
      <w:proofErr w:type="spellStart"/>
      <w:r>
        <w:rPr>
          <w:lang w:val="el-GR"/>
        </w:rPr>
        <w:t>εκδοθείσες</w:t>
      </w:r>
      <w:proofErr w:type="spellEnd"/>
      <w:r>
        <w:rPr>
          <w:lang w:val="el-GR"/>
        </w:rPr>
        <w:t xml:space="preserve"> κανονιστικές πράξεις, όπως ισχύουν, και ιδίως:</w:t>
      </w:r>
    </w:p>
    <w:p w14:paraId="0AB4E88F" w14:textId="77777777" w:rsidR="00AC6044" w:rsidRDefault="00AC6044" w:rsidP="007F334D">
      <w:pPr>
        <w:numPr>
          <w:ilvl w:val="0"/>
          <w:numId w:val="8"/>
        </w:numPr>
        <w:ind w:left="284" w:hanging="284"/>
        <w:rPr>
          <w:lang w:val="el-GR"/>
        </w:rPr>
      </w:pPr>
      <w:r w:rsidRPr="006A4F24">
        <w:rPr>
          <w:lang w:val="el-GR"/>
        </w:rPr>
        <w:t>του ν. 4412/2016 (Α’ 147) “Δημόσιες Συμβάσεις Έργων, Προμηθειών και Υπηρεσιών (προσαρμογή στις Οδηγίες 2014/24/ ΕΕ και 2014/25/ΕΕ)»</w:t>
      </w:r>
    </w:p>
    <w:p w14:paraId="594A6C7F" w14:textId="7E7F649A" w:rsidR="00AC6044" w:rsidRPr="00C5284C" w:rsidRDefault="00AC6044" w:rsidP="007F334D">
      <w:pPr>
        <w:numPr>
          <w:ilvl w:val="0"/>
          <w:numId w:val="8"/>
        </w:numPr>
        <w:spacing w:after="60"/>
        <w:ind w:left="284" w:right="-1"/>
        <w:rPr>
          <w:color w:val="000000"/>
          <w:lang w:val="el-GR"/>
        </w:rPr>
      </w:pPr>
      <w:r>
        <w:rPr>
          <w:color w:val="000000"/>
          <w:lang w:val="el-GR"/>
        </w:rPr>
        <w:t xml:space="preserve"> </w:t>
      </w:r>
      <w:r w:rsidRPr="005A2E19">
        <w:rPr>
          <w:color w:val="000000"/>
          <w:lang w:val="el-GR"/>
        </w:rPr>
        <w:t>του ν. 4782/2021 (Α΄36) «Εκσυγχρονισμός, απλοποίηση και αναμόρφωση του ρυθμιστικού πλαισίου δημοσίων συμβάσεων..»</w:t>
      </w:r>
    </w:p>
    <w:p w14:paraId="173126F8" w14:textId="77777777" w:rsidR="00AC6044" w:rsidRPr="006A4F24" w:rsidRDefault="00AC6044" w:rsidP="007F334D">
      <w:pPr>
        <w:numPr>
          <w:ilvl w:val="0"/>
          <w:numId w:val="8"/>
        </w:numPr>
        <w:ind w:left="284" w:hanging="284"/>
        <w:rPr>
          <w:lang w:val="el-GR"/>
        </w:rPr>
      </w:pPr>
      <w:r w:rsidRPr="006A4F24">
        <w:rPr>
          <w:lang w:val="el-GR"/>
        </w:rPr>
        <w:t xml:space="preserve">του ν. 4622/19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 </w:t>
      </w:r>
    </w:p>
    <w:p w14:paraId="53B0C1F9" w14:textId="77777777" w:rsidR="00AC6044" w:rsidRPr="006A4F24" w:rsidRDefault="00AC6044" w:rsidP="007F334D">
      <w:pPr>
        <w:numPr>
          <w:ilvl w:val="0"/>
          <w:numId w:val="8"/>
        </w:numPr>
        <w:ind w:left="284" w:hanging="284"/>
        <w:rPr>
          <w:lang w:val="el-GR"/>
        </w:rPr>
      </w:pPr>
      <w:r w:rsidRPr="006A4F24">
        <w:rPr>
          <w:lang w:val="el-GR"/>
        </w:rPr>
        <w:t xml:space="preserve">του ν. 4700/2020 (Α’ 127) «Ενιαίο κείμενο Δικονομίας για το Ελεγκτικό Συνέδριο, ολοκληρωμένο νομοθετικό πλαίσιο για τον </w:t>
      </w:r>
      <w:proofErr w:type="spellStart"/>
      <w:r w:rsidRPr="006A4F24">
        <w:rPr>
          <w:lang w:val="el-GR"/>
        </w:rPr>
        <w:t>προσυμβατικό</w:t>
      </w:r>
      <w:proofErr w:type="spellEnd"/>
      <w:r w:rsidRPr="006A4F24">
        <w:rPr>
          <w:lang w:val="el-GR"/>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p>
    <w:p w14:paraId="3F0E4B0B" w14:textId="77777777" w:rsidR="00AC6044" w:rsidRPr="006A4F24" w:rsidRDefault="00AC6044" w:rsidP="007F334D">
      <w:pPr>
        <w:numPr>
          <w:ilvl w:val="0"/>
          <w:numId w:val="8"/>
        </w:numPr>
        <w:ind w:left="284" w:hanging="284"/>
        <w:rPr>
          <w:lang w:val="el-GR"/>
        </w:rPr>
      </w:pPr>
      <w:r w:rsidRPr="006A4F24">
        <w:rPr>
          <w:lang w:val="el-GR"/>
        </w:rPr>
        <w:t xml:space="preserve">του ν. 4013/2011 (Α’ 204) «Σύσταση ενιαίας Ανεξάρτητης Αρχής Δημοσίων Συμβάσεων και Κεντρικού Ηλεκτρονικού Μητρώου Δημοσίων Συμβάσεων…», </w:t>
      </w:r>
    </w:p>
    <w:p w14:paraId="2261B9D1" w14:textId="77777777" w:rsidR="00AC6044" w:rsidRDefault="00AC6044" w:rsidP="007F334D">
      <w:pPr>
        <w:numPr>
          <w:ilvl w:val="0"/>
          <w:numId w:val="8"/>
        </w:numPr>
        <w:ind w:left="284" w:hanging="284"/>
        <w:rPr>
          <w:lang w:val="el-GR"/>
        </w:rPr>
      </w:pPr>
      <w:r>
        <w:rPr>
          <w:lang w:val="el-GR"/>
        </w:rPr>
        <w:t>του ν. 3548/2007 (Α’ 68) «</w:t>
      </w:r>
      <w:r w:rsidRPr="001C1814">
        <w:rPr>
          <w:lang w:val="el-GR"/>
        </w:rPr>
        <w:t>Καταχώριση δημοσιεύσεων των φορέων του Δημοσίου στο νομαρχιακό και τοπικό Τύπο και άλλες διατάξεις</w:t>
      </w:r>
      <w:r>
        <w:rPr>
          <w:lang w:val="el-GR"/>
        </w:rPr>
        <w:t xml:space="preserve">»,  </w:t>
      </w:r>
    </w:p>
    <w:p w14:paraId="1A225215" w14:textId="77777777" w:rsidR="00AC6044" w:rsidRPr="001C1814" w:rsidRDefault="00AC6044" w:rsidP="007F334D">
      <w:pPr>
        <w:numPr>
          <w:ilvl w:val="0"/>
          <w:numId w:val="8"/>
        </w:numPr>
        <w:ind w:left="284" w:hanging="284"/>
        <w:rPr>
          <w:lang w:val="el-GR"/>
        </w:rPr>
      </w:pPr>
      <w:r w:rsidRPr="001C1814">
        <w:rPr>
          <w:lang w:val="el-GR"/>
        </w:rPr>
        <w:t xml:space="preserve">του ν. 4601/2019 (Α’ 44) </w:t>
      </w:r>
      <w:r>
        <w:rPr>
          <w:lang w:val="el-GR"/>
        </w:rPr>
        <w:t>«</w:t>
      </w:r>
      <w:r w:rsidRPr="001C1814">
        <w:rPr>
          <w:i/>
          <w:lang w:val="el-GR"/>
        </w:rPr>
        <w:t>Εταιρικοί µ</w:t>
      </w:r>
      <w:proofErr w:type="spellStart"/>
      <w:r w:rsidRPr="001C1814">
        <w:rPr>
          <w:i/>
          <w:lang w:val="el-GR"/>
        </w:rPr>
        <w:t>ετασχηµατισµοί</w:t>
      </w:r>
      <w:proofErr w:type="spellEnd"/>
      <w:r w:rsidRPr="001C1814">
        <w:rPr>
          <w:i/>
          <w:lang w:val="el-GR"/>
        </w:rPr>
        <w:t xml:space="preserve"> και </w:t>
      </w:r>
      <w:proofErr w:type="spellStart"/>
      <w:r w:rsidRPr="001C1814">
        <w:rPr>
          <w:i/>
          <w:lang w:val="el-GR"/>
        </w:rPr>
        <w:t>εναρµόνιση</w:t>
      </w:r>
      <w:proofErr w:type="spellEnd"/>
      <w:r w:rsidRPr="001C1814">
        <w:rPr>
          <w:i/>
          <w:lang w:val="el-GR"/>
        </w:rPr>
        <w:t xml:space="preserve"> του </w:t>
      </w:r>
      <w:proofErr w:type="spellStart"/>
      <w:r w:rsidRPr="001C1814">
        <w:rPr>
          <w:i/>
          <w:lang w:val="el-GR"/>
        </w:rPr>
        <w:t>νοµοθετικού</w:t>
      </w:r>
      <w:proofErr w:type="spellEnd"/>
      <w:r w:rsidRPr="001C1814">
        <w:rPr>
          <w:i/>
          <w:lang w:val="el-GR"/>
        </w:rPr>
        <w:t xml:space="preserve"> πλαισίου µε τις διατάξεις της Οδηγίας 2014/55/ΕΕ του Ευρωπαϊκού Κοινοβουλίου και του </w:t>
      </w:r>
      <w:proofErr w:type="spellStart"/>
      <w:r w:rsidRPr="001C1814">
        <w:rPr>
          <w:i/>
          <w:lang w:val="el-GR"/>
        </w:rPr>
        <w:t>Συµβουλίου</w:t>
      </w:r>
      <w:proofErr w:type="spellEnd"/>
      <w:r w:rsidRPr="001C1814">
        <w:rPr>
          <w:i/>
          <w:lang w:val="el-GR"/>
        </w:rPr>
        <w:t xml:space="preserve"> της 16ης Απριλίου 2014 για την έκδοση ηλεκτρονικών </w:t>
      </w:r>
      <w:proofErr w:type="spellStart"/>
      <w:r w:rsidRPr="001C1814">
        <w:rPr>
          <w:i/>
          <w:lang w:val="el-GR"/>
        </w:rPr>
        <w:t>τιµολογίων</w:t>
      </w:r>
      <w:proofErr w:type="spellEnd"/>
      <w:r w:rsidRPr="001C1814">
        <w:rPr>
          <w:i/>
          <w:lang w:val="el-GR"/>
        </w:rPr>
        <w:t xml:space="preserve"> στο πλαίσιο </w:t>
      </w:r>
      <w:proofErr w:type="spellStart"/>
      <w:r w:rsidRPr="001C1814">
        <w:rPr>
          <w:i/>
          <w:lang w:val="el-GR"/>
        </w:rPr>
        <w:t>δηµόσιων</w:t>
      </w:r>
      <w:proofErr w:type="spellEnd"/>
      <w:r w:rsidRPr="001C1814">
        <w:rPr>
          <w:i/>
          <w:lang w:val="el-GR"/>
        </w:rPr>
        <w:t xml:space="preserve"> </w:t>
      </w:r>
      <w:proofErr w:type="spellStart"/>
      <w:r w:rsidRPr="001C1814">
        <w:rPr>
          <w:i/>
          <w:lang w:val="el-GR"/>
        </w:rPr>
        <w:t>συµβάσεων</w:t>
      </w:r>
      <w:proofErr w:type="spellEnd"/>
      <w:r w:rsidRPr="001C1814">
        <w:rPr>
          <w:i/>
          <w:lang w:val="el-GR"/>
        </w:rPr>
        <w:t xml:space="preserve"> και λοιπές διατάξεις</w:t>
      </w:r>
      <w:r>
        <w:rPr>
          <w:i/>
          <w:lang w:val="el-GR"/>
        </w:rPr>
        <w:t>»</w:t>
      </w:r>
    </w:p>
    <w:p w14:paraId="31B3AA39" w14:textId="77777777" w:rsidR="00AC6044" w:rsidRDefault="00AC6044" w:rsidP="007F334D">
      <w:pPr>
        <w:numPr>
          <w:ilvl w:val="0"/>
          <w:numId w:val="8"/>
        </w:numPr>
        <w:ind w:left="284" w:hanging="284"/>
        <w:rPr>
          <w:i/>
          <w:lang w:val="el-GR"/>
        </w:rPr>
      </w:pPr>
      <w:r w:rsidRPr="001C1814">
        <w:rPr>
          <w:lang w:val="el-GR"/>
        </w:rPr>
        <w:t xml:space="preserve">του </w:t>
      </w:r>
      <w:proofErr w:type="spellStart"/>
      <w:r w:rsidRPr="001C1814">
        <w:rPr>
          <w:lang w:val="el-GR"/>
        </w:rPr>
        <w:t>π.δ.</w:t>
      </w:r>
      <w:proofErr w:type="spellEnd"/>
      <w:r w:rsidRPr="001C1814">
        <w:rPr>
          <w:lang w:val="el-GR"/>
        </w:rPr>
        <w:t xml:space="preserve"> 39/2017 (Α’ 64) </w:t>
      </w:r>
      <w:r w:rsidRPr="001C1814">
        <w:rPr>
          <w:i/>
          <w:lang w:val="el-GR"/>
        </w:rPr>
        <w:t>«Κανονισμός εξέτασης προδικαστικών προσφυγών ενώπιων της Α.Ε.Π.Π.</w:t>
      </w:r>
      <w:r>
        <w:rPr>
          <w:i/>
          <w:lang w:val="el-GR"/>
        </w:rPr>
        <w:t>»</w:t>
      </w:r>
    </w:p>
    <w:p w14:paraId="54962832" w14:textId="77777777" w:rsidR="00AC6044" w:rsidRDefault="00AC6044" w:rsidP="007F334D">
      <w:pPr>
        <w:numPr>
          <w:ilvl w:val="0"/>
          <w:numId w:val="8"/>
        </w:numPr>
        <w:ind w:left="284" w:hanging="284"/>
        <w:rPr>
          <w:i/>
          <w:lang w:val="el-GR"/>
        </w:rPr>
      </w:pPr>
      <w:r w:rsidRPr="006F597B">
        <w:rPr>
          <w:lang w:val="el-GR"/>
        </w:rPr>
        <w:t>της</w:t>
      </w:r>
      <w:r w:rsidRPr="009C31D5">
        <w:rPr>
          <w:i/>
          <w:lang w:val="el-GR"/>
        </w:rPr>
        <w:t xml:space="preserve"> </w:t>
      </w:r>
      <w:r w:rsidRPr="009460DF">
        <w:rPr>
          <w:lang w:val="el-GR"/>
        </w:rPr>
        <w:t xml:space="preserve">υπ' </w:t>
      </w:r>
      <w:proofErr w:type="spellStart"/>
      <w:r w:rsidRPr="009460DF">
        <w:rPr>
          <w:lang w:val="el-GR"/>
        </w:rPr>
        <w:t>αριθμ</w:t>
      </w:r>
      <w:proofErr w:type="spellEnd"/>
      <w:r w:rsidRPr="009460DF">
        <w:rPr>
          <w:lang w:val="el-GR"/>
        </w:rPr>
        <w:t>. 57654/22.05.2017 Απόφασης του Υπουργού Οικονομίας και Ανάπτυξης με θέμα</w:t>
      </w:r>
      <w:r w:rsidRPr="009C31D5">
        <w:rPr>
          <w:i/>
          <w:lang w:val="el-GR"/>
        </w:rPr>
        <w:t xml:space="preserve"> : “Ρύθμιση ειδικότερων θεμάτων λειτουργίας και διαχείρισης του Κεντρικού Ηλεκτρονικού Μητρώου Δημοσίων Συμβάσεων (ΚΗΜΔΗΣ)” (Β’ 1781) </w:t>
      </w:r>
    </w:p>
    <w:p w14:paraId="1F90D7B0" w14:textId="77777777" w:rsidR="00AC6044" w:rsidRDefault="00AC6044" w:rsidP="007F334D">
      <w:pPr>
        <w:numPr>
          <w:ilvl w:val="0"/>
          <w:numId w:val="8"/>
        </w:numPr>
        <w:ind w:left="284" w:hanging="284"/>
        <w:rPr>
          <w:i/>
          <w:lang w:val="el-GR"/>
        </w:rPr>
      </w:pPr>
      <w:r w:rsidRPr="009460DF">
        <w:rPr>
          <w:lang w:val="el-GR"/>
        </w:rPr>
        <w:t xml:space="preserve">της </w:t>
      </w:r>
      <w:proofErr w:type="spellStart"/>
      <w:r w:rsidRPr="009460DF">
        <w:rPr>
          <w:lang w:val="el-GR"/>
        </w:rPr>
        <w:t>υπ΄αριθμ</w:t>
      </w:r>
      <w:proofErr w:type="spellEnd"/>
      <w:r w:rsidRPr="009460DF">
        <w:rPr>
          <w:lang w:val="el-GR"/>
        </w:rPr>
        <w:t>. 64233/08.06.2021 (Β΄2453/ 09.06.2021) Κοινής Απόφασης των Υπουργών Ανάπτυξης και Επενδύσεων  και Ψηφιακής Διακυβέρνησης</w:t>
      </w:r>
      <w:r w:rsidRPr="009460DF">
        <w:rPr>
          <w:i/>
          <w:lang w:val="el-GR"/>
        </w:rPr>
        <w:t xml:space="preserve"> </w:t>
      </w:r>
      <w:r w:rsidRPr="009460DF">
        <w:rPr>
          <w:lang w:val="el-GR"/>
        </w:rPr>
        <w:t>με θέμα</w:t>
      </w:r>
      <w:r w:rsidRPr="009460DF">
        <w:rPr>
          <w:i/>
          <w:lang w:val="el-GR"/>
        </w:rPr>
        <w:t>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14:paraId="12AF4665" w14:textId="77777777" w:rsidR="00AC6044" w:rsidRPr="009460DF" w:rsidRDefault="00AC6044" w:rsidP="007F334D">
      <w:pPr>
        <w:numPr>
          <w:ilvl w:val="0"/>
          <w:numId w:val="8"/>
        </w:numPr>
        <w:ind w:left="284" w:hanging="284"/>
        <w:rPr>
          <w:i/>
          <w:lang w:val="el-GR"/>
        </w:rPr>
      </w:pPr>
      <w:r w:rsidRPr="009460DF">
        <w:rPr>
          <w:i/>
          <w:lang w:val="el-GR"/>
        </w:rPr>
        <w:lastRenderedPageBreak/>
        <w:t xml:space="preserve"> </w:t>
      </w:r>
      <w:r w:rsidRPr="009460DF">
        <w:rPr>
          <w:lang w:val="el-GR"/>
        </w:rPr>
        <w:t>της</w:t>
      </w:r>
      <w:r w:rsidRPr="009460DF">
        <w:rPr>
          <w:i/>
          <w:lang w:val="el-GR"/>
        </w:rPr>
        <w:t xml:space="preserve"> </w:t>
      </w:r>
      <w:proofErr w:type="spellStart"/>
      <w:r w:rsidRPr="009460DF">
        <w:rPr>
          <w:lang w:val="el-GR"/>
        </w:rPr>
        <w:t>αριθμ</w:t>
      </w:r>
      <w:proofErr w:type="spellEnd"/>
      <w:r w:rsidRPr="009460DF">
        <w:rPr>
          <w:i/>
          <w:lang w:val="el-GR"/>
        </w:rPr>
        <w:t>. Κ.Υ.Α. οικ. 60967 ΕΞ 2020 (B’ 2425/18.06.2020) «Ηλεκτρονική Τιμολόγηση στο πλαίσιο των Δημόσιων Συμβάσεων δυνάμει του ν. 4601/2019» (Α΄44)</w:t>
      </w:r>
    </w:p>
    <w:p w14:paraId="692C40CB" w14:textId="77777777" w:rsidR="00AC6044" w:rsidRPr="009C31D5" w:rsidRDefault="00AC6044" w:rsidP="007F334D">
      <w:pPr>
        <w:numPr>
          <w:ilvl w:val="0"/>
          <w:numId w:val="8"/>
        </w:numPr>
        <w:ind w:left="284" w:hanging="284"/>
        <w:rPr>
          <w:i/>
          <w:lang w:val="el-GR"/>
        </w:rPr>
      </w:pPr>
      <w:r w:rsidRPr="00947EF4">
        <w:rPr>
          <w:lang w:val="el-GR"/>
        </w:rPr>
        <w:t>της</w:t>
      </w:r>
      <w:r w:rsidRPr="009C31D5">
        <w:rPr>
          <w:i/>
          <w:lang w:val="el-GR"/>
        </w:rPr>
        <w:t xml:space="preserve"> </w:t>
      </w:r>
      <w:proofErr w:type="spellStart"/>
      <w:r w:rsidRPr="006F597B">
        <w:rPr>
          <w:lang w:val="el-GR"/>
        </w:rPr>
        <w:t>αριθμ</w:t>
      </w:r>
      <w:proofErr w:type="spellEnd"/>
      <w:r w:rsidRPr="009C31D5">
        <w:rPr>
          <w:i/>
          <w:lang w:val="el-GR"/>
        </w:rPr>
        <w:t xml:space="preserve">. 63446/2021 Κ.Υ.Α. (B’ 2338/02.06.2020) «Καθορισμός Εθνικού </w:t>
      </w:r>
      <w:proofErr w:type="spellStart"/>
      <w:r w:rsidRPr="009C31D5">
        <w:rPr>
          <w:i/>
          <w:lang w:val="el-GR"/>
        </w:rPr>
        <w:t>Μορφότυπου</w:t>
      </w:r>
      <w:proofErr w:type="spellEnd"/>
      <w:r w:rsidRPr="009C31D5">
        <w:rPr>
          <w:i/>
          <w:lang w:val="el-GR"/>
        </w:rPr>
        <w:t xml:space="preserve"> ηλεκτρονικού τιμολογίου στο πλαίσιο των Δημοσίων Συμβάσεων».</w:t>
      </w:r>
    </w:p>
    <w:p w14:paraId="61BE9D1C" w14:textId="77777777" w:rsidR="00AC6044" w:rsidRDefault="00AC6044" w:rsidP="007F334D">
      <w:pPr>
        <w:numPr>
          <w:ilvl w:val="0"/>
          <w:numId w:val="8"/>
        </w:numPr>
        <w:ind w:left="284" w:hanging="284"/>
        <w:rPr>
          <w:i/>
          <w:lang w:val="el-GR"/>
        </w:rPr>
      </w:pPr>
      <w:r w:rsidRPr="001C1814">
        <w:rPr>
          <w:lang w:val="el-GR"/>
        </w:rPr>
        <w:t xml:space="preserve">του ν. 3419/2005 (Α’ 297) </w:t>
      </w:r>
      <w:r w:rsidRPr="001C1814">
        <w:rPr>
          <w:i/>
          <w:lang w:val="el-GR"/>
        </w:rPr>
        <w:t>«Γενικό Εμπορικό Μητρώο (Γ.Ε.ΜΗ.) και εκσυγχρονισμός της Επιμελητηριακής Νομοθεσίας»</w:t>
      </w:r>
    </w:p>
    <w:p w14:paraId="689E348E" w14:textId="77777777" w:rsidR="00AC6044" w:rsidRPr="00B02BC7" w:rsidRDefault="00AC6044" w:rsidP="007F334D">
      <w:pPr>
        <w:numPr>
          <w:ilvl w:val="0"/>
          <w:numId w:val="8"/>
        </w:numPr>
        <w:ind w:left="284" w:hanging="284"/>
        <w:rPr>
          <w:lang w:val="el-GR"/>
        </w:rPr>
      </w:pPr>
      <w:r w:rsidRPr="00B02BC7">
        <w:rPr>
          <w:lang w:val="el-GR"/>
        </w:rPr>
        <w:t>του ν. 4635/2019 (Α’167)</w:t>
      </w:r>
      <w:r>
        <w:rPr>
          <w:i/>
          <w:lang w:val="el-GR"/>
        </w:rPr>
        <w:t xml:space="preserve"> «</w:t>
      </w:r>
      <w:r w:rsidRPr="001217F6">
        <w:rPr>
          <w:i/>
          <w:lang w:val="el-GR"/>
        </w:rPr>
        <w:t xml:space="preserve"> Επενδύω στην Ελλάδα και άλλες διατάξεις</w:t>
      </w:r>
      <w:r>
        <w:rPr>
          <w:i/>
          <w:lang w:val="el-GR"/>
        </w:rPr>
        <w:t xml:space="preserve">» </w:t>
      </w:r>
      <w:r w:rsidRPr="00B02BC7">
        <w:rPr>
          <w:lang w:val="el-GR"/>
        </w:rPr>
        <w:t xml:space="preserve">και ιδίως  των άρθρων 85 </w:t>
      </w:r>
      <w:proofErr w:type="spellStart"/>
      <w:r w:rsidRPr="00B02BC7">
        <w:rPr>
          <w:lang w:val="el-GR"/>
        </w:rPr>
        <w:t>επ</w:t>
      </w:r>
      <w:proofErr w:type="spellEnd"/>
      <w:r w:rsidRPr="00B02BC7">
        <w:rPr>
          <w:lang w:val="el-GR"/>
        </w:rPr>
        <w:t>.</w:t>
      </w:r>
    </w:p>
    <w:p w14:paraId="18530F51" w14:textId="77777777" w:rsidR="00AC6044" w:rsidRDefault="00AC6044" w:rsidP="007F334D">
      <w:pPr>
        <w:numPr>
          <w:ilvl w:val="0"/>
          <w:numId w:val="8"/>
        </w:numPr>
        <w:ind w:left="284" w:hanging="284"/>
        <w:rPr>
          <w:lang w:val="el-GR"/>
        </w:rPr>
      </w:pPr>
      <w:r w:rsidRPr="001C1814">
        <w:rPr>
          <w:lang w:val="el-GR"/>
        </w:rPr>
        <w:t xml:space="preserve">του ν. 4270/2014 (Α’ 143) </w:t>
      </w:r>
      <w:r w:rsidRPr="001C1814">
        <w:rPr>
          <w:i/>
          <w:lang w:val="el-GR"/>
        </w:rPr>
        <w:t>«Αρχές δημοσιονομικής διαχείρισης και εποπτείας (ενσωμάτωση της Οδηγίας 2011/85/ΕΕ) – δημόσιο λογιστικό και άλλες διατάξεις»</w:t>
      </w:r>
    </w:p>
    <w:p w14:paraId="457F6733" w14:textId="77777777" w:rsidR="00AC6044" w:rsidRPr="001C1814" w:rsidRDefault="00AC6044" w:rsidP="007F334D">
      <w:pPr>
        <w:numPr>
          <w:ilvl w:val="0"/>
          <w:numId w:val="8"/>
        </w:numPr>
        <w:ind w:left="284" w:hanging="284"/>
        <w:rPr>
          <w:i/>
          <w:lang w:val="el-GR"/>
        </w:rPr>
      </w:pPr>
      <w:r w:rsidRPr="001C1814">
        <w:rPr>
          <w:lang w:val="el-GR"/>
        </w:rPr>
        <w:t xml:space="preserve">του </w:t>
      </w:r>
      <w:proofErr w:type="spellStart"/>
      <w:r w:rsidRPr="001C1814">
        <w:rPr>
          <w:lang w:val="el-GR"/>
        </w:rPr>
        <w:t>π.δ.</w:t>
      </w:r>
      <w:proofErr w:type="spellEnd"/>
      <w:r w:rsidRPr="001C1814">
        <w:rPr>
          <w:lang w:val="el-GR"/>
        </w:rPr>
        <w:t xml:space="preserve"> 80/2016 (Α’ 145) </w:t>
      </w:r>
      <w:r w:rsidRPr="001C1814">
        <w:rPr>
          <w:i/>
          <w:lang w:val="el-GR"/>
        </w:rPr>
        <w:t xml:space="preserve">«Ανάληψη υποχρεώσεων από τους </w:t>
      </w:r>
      <w:proofErr w:type="spellStart"/>
      <w:r w:rsidRPr="001C1814">
        <w:rPr>
          <w:i/>
          <w:lang w:val="el-GR"/>
        </w:rPr>
        <w:t>Διατάκτες</w:t>
      </w:r>
      <w:proofErr w:type="spellEnd"/>
      <w:r w:rsidRPr="001C1814">
        <w:rPr>
          <w:i/>
          <w:lang w:val="el-GR"/>
        </w:rPr>
        <w:t>»</w:t>
      </w:r>
    </w:p>
    <w:p w14:paraId="43A6E206" w14:textId="77777777" w:rsidR="00AC6044" w:rsidRPr="001C1814" w:rsidRDefault="00AC6044" w:rsidP="007F334D">
      <w:pPr>
        <w:numPr>
          <w:ilvl w:val="0"/>
          <w:numId w:val="8"/>
        </w:numPr>
        <w:ind w:left="284" w:hanging="284"/>
        <w:rPr>
          <w:lang w:val="el-GR"/>
        </w:rPr>
      </w:pPr>
      <w:r w:rsidRPr="001C1814">
        <w:rPr>
          <w:lang w:val="el-GR"/>
        </w:rPr>
        <w:t xml:space="preserve">της παρ. Ζ του Ν. 4152/2013 (Α’ 107) </w:t>
      </w:r>
      <w:r w:rsidRPr="001C1814">
        <w:rPr>
          <w:i/>
          <w:lang w:val="el-GR"/>
        </w:rPr>
        <w:t>«Προσαρμογή της ελληνικής νομοθεσίας στην Οδηγία 2011/7 της 16.2.2011 για την καταπολέμηση των καθυστερήσεων πληρωμών στις εμπορικές συναλλαγές»,</w:t>
      </w:r>
    </w:p>
    <w:p w14:paraId="7439D97E" w14:textId="77777777" w:rsidR="00AC6044" w:rsidRPr="001C1814" w:rsidRDefault="00AC6044" w:rsidP="007F334D">
      <w:pPr>
        <w:numPr>
          <w:ilvl w:val="0"/>
          <w:numId w:val="8"/>
        </w:numPr>
        <w:ind w:left="284" w:hanging="284"/>
        <w:rPr>
          <w:i/>
          <w:lang w:val="el-GR"/>
        </w:rPr>
      </w:pPr>
      <w:r w:rsidRPr="001C1814">
        <w:rPr>
          <w:lang w:val="el-GR"/>
        </w:rPr>
        <w:t xml:space="preserve">του ν. 4314/2014 (Α’ 265) </w:t>
      </w:r>
      <w:r w:rsidRPr="001C1814">
        <w:rPr>
          <w:i/>
          <w:lang w:val="el-GR"/>
        </w:rPr>
        <w:t xml:space="preserve">«Α)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w:t>
      </w:r>
    </w:p>
    <w:p w14:paraId="6A59A464" w14:textId="77777777" w:rsidR="00AC6044" w:rsidRPr="001C1814" w:rsidRDefault="00AC6044" w:rsidP="007F334D">
      <w:pPr>
        <w:numPr>
          <w:ilvl w:val="0"/>
          <w:numId w:val="8"/>
        </w:numPr>
        <w:ind w:left="284" w:hanging="284"/>
        <w:rPr>
          <w:i/>
          <w:lang w:val="el-GR"/>
        </w:rPr>
      </w:pPr>
      <w:r>
        <w:rPr>
          <w:szCs w:val="22"/>
          <w:lang w:val="el-GR"/>
        </w:rPr>
        <w:t xml:space="preserve">του  ν. </w:t>
      </w:r>
      <w:r w:rsidRPr="006F597B">
        <w:rPr>
          <w:lang w:val="el-GR"/>
        </w:rPr>
        <w:t>4727</w:t>
      </w:r>
      <w:r>
        <w:rPr>
          <w:szCs w:val="22"/>
          <w:lang w:val="el-GR"/>
        </w:rPr>
        <w:t xml:space="preserve">/2020 (Α’ 184) </w:t>
      </w:r>
      <w:r w:rsidRPr="001C1814">
        <w:rPr>
          <w:i/>
          <w:lang w:val="el-GR"/>
        </w:rPr>
        <w:t xml:space="preserve">«Ψηφιακή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w:t>
      </w:r>
    </w:p>
    <w:p w14:paraId="0C0486A5" w14:textId="77777777" w:rsidR="00AC6044" w:rsidRPr="001C1814" w:rsidRDefault="00AC6044" w:rsidP="007F334D">
      <w:pPr>
        <w:numPr>
          <w:ilvl w:val="0"/>
          <w:numId w:val="8"/>
        </w:numPr>
        <w:ind w:left="284" w:hanging="284"/>
        <w:rPr>
          <w:i/>
          <w:szCs w:val="22"/>
          <w:lang w:val="el-GR"/>
        </w:rPr>
      </w:pPr>
      <w:r w:rsidRPr="005A0EC7">
        <w:rPr>
          <w:szCs w:val="22"/>
          <w:lang w:val="el-GR"/>
        </w:rPr>
        <w:t xml:space="preserve">του </w:t>
      </w:r>
      <w:proofErr w:type="spellStart"/>
      <w:r w:rsidRPr="005A0EC7">
        <w:rPr>
          <w:szCs w:val="22"/>
          <w:lang w:val="el-GR"/>
        </w:rPr>
        <w:t>π.δ</w:t>
      </w:r>
      <w:proofErr w:type="spellEnd"/>
      <w:r w:rsidRPr="005A0EC7">
        <w:rPr>
          <w:szCs w:val="22"/>
          <w:lang w:val="el-GR"/>
        </w:rPr>
        <w:t xml:space="preserve"> 28/2015 (Α’ 34) </w:t>
      </w:r>
      <w:r w:rsidRPr="001C1814">
        <w:rPr>
          <w:i/>
          <w:szCs w:val="22"/>
          <w:lang w:val="el-GR"/>
        </w:rPr>
        <w:t>«Κωδικοποίηση διατάξεων για την πρόσβαση σε δημόσια έγγραφα και στοιχεία»</w:t>
      </w:r>
      <w:r>
        <w:rPr>
          <w:i/>
          <w:szCs w:val="22"/>
          <w:lang w:val="el-GR"/>
        </w:rPr>
        <w:t>,</w:t>
      </w:r>
      <w:r w:rsidRPr="001C1814">
        <w:rPr>
          <w:i/>
          <w:szCs w:val="22"/>
          <w:lang w:val="el-GR"/>
        </w:rPr>
        <w:t xml:space="preserve"> </w:t>
      </w:r>
    </w:p>
    <w:p w14:paraId="24AE1427" w14:textId="77777777" w:rsidR="00AC6044" w:rsidRPr="005A0EC7" w:rsidRDefault="00AC6044" w:rsidP="007F334D">
      <w:pPr>
        <w:numPr>
          <w:ilvl w:val="0"/>
          <w:numId w:val="8"/>
        </w:numPr>
        <w:ind w:left="284" w:hanging="284"/>
        <w:rPr>
          <w:szCs w:val="22"/>
          <w:lang w:val="el-GR"/>
        </w:rPr>
      </w:pPr>
      <w:r w:rsidRPr="005A0EC7">
        <w:rPr>
          <w:szCs w:val="22"/>
          <w:lang w:val="el-GR"/>
        </w:rPr>
        <w:t xml:space="preserve">του ν. </w:t>
      </w:r>
      <w:r w:rsidRPr="006F597B">
        <w:rPr>
          <w:lang w:val="el-GR"/>
        </w:rPr>
        <w:t>2859</w:t>
      </w:r>
      <w:r w:rsidRPr="005A0EC7">
        <w:rPr>
          <w:szCs w:val="22"/>
          <w:lang w:val="el-GR"/>
        </w:rPr>
        <w:t xml:space="preserve">/2000 (Α’ 248) </w:t>
      </w:r>
      <w:r w:rsidRPr="001C1814">
        <w:rPr>
          <w:i/>
          <w:szCs w:val="22"/>
          <w:lang w:val="el-GR"/>
        </w:rPr>
        <w:t>«Κύρωση Κώδικα Φόρου Προστιθέμενης Αξίας»</w:t>
      </w:r>
      <w:r>
        <w:rPr>
          <w:i/>
          <w:szCs w:val="22"/>
          <w:lang w:val="el-GR"/>
        </w:rPr>
        <w:t>,</w:t>
      </w:r>
      <w:r w:rsidRPr="005A0EC7">
        <w:rPr>
          <w:szCs w:val="22"/>
          <w:lang w:val="el-GR"/>
        </w:rPr>
        <w:t xml:space="preserve"> </w:t>
      </w:r>
    </w:p>
    <w:p w14:paraId="4547D616" w14:textId="77777777" w:rsidR="00AC6044" w:rsidRPr="005A0EC7" w:rsidRDefault="00AC6044" w:rsidP="007F334D">
      <w:pPr>
        <w:numPr>
          <w:ilvl w:val="0"/>
          <w:numId w:val="8"/>
        </w:numPr>
        <w:ind w:left="284" w:hanging="284"/>
        <w:rPr>
          <w:szCs w:val="22"/>
          <w:lang w:val="el-GR"/>
        </w:rPr>
      </w:pPr>
      <w:r w:rsidRPr="005A0EC7">
        <w:rPr>
          <w:szCs w:val="22"/>
          <w:lang w:val="el-GR"/>
        </w:rPr>
        <w:t>του ν.</w:t>
      </w:r>
      <w:r w:rsidRPr="006F597B">
        <w:rPr>
          <w:lang w:val="el-GR"/>
        </w:rPr>
        <w:t>2690</w:t>
      </w:r>
      <w:r w:rsidRPr="005A0EC7">
        <w:rPr>
          <w:szCs w:val="22"/>
          <w:lang w:val="el-GR"/>
        </w:rPr>
        <w:t xml:space="preserve">/1999 (Α’ 45) </w:t>
      </w:r>
      <w:r w:rsidRPr="00AD7834">
        <w:rPr>
          <w:i/>
          <w:szCs w:val="22"/>
          <w:lang w:val="el-GR"/>
        </w:rPr>
        <w:t>«Κύρωση του Κώδικα Διοικητικής Διαδικασίας και άλλες διατάξεις»</w:t>
      </w:r>
      <w:r w:rsidRPr="005A0EC7">
        <w:rPr>
          <w:szCs w:val="22"/>
          <w:lang w:val="el-GR"/>
        </w:rPr>
        <w:t xml:space="preserve">  και ιδίως των άρθρων 1,2, 7</w:t>
      </w:r>
      <w:r>
        <w:rPr>
          <w:szCs w:val="22"/>
          <w:lang w:val="el-GR"/>
        </w:rPr>
        <w:t>, 11</w:t>
      </w:r>
      <w:r w:rsidRPr="005A0EC7">
        <w:rPr>
          <w:szCs w:val="22"/>
          <w:lang w:val="el-GR"/>
        </w:rPr>
        <w:t xml:space="preserve"> και 13 έως 15,</w:t>
      </w:r>
    </w:p>
    <w:p w14:paraId="6FECF37D" w14:textId="77777777" w:rsidR="00AC6044" w:rsidRDefault="00AC6044" w:rsidP="007F334D">
      <w:pPr>
        <w:numPr>
          <w:ilvl w:val="0"/>
          <w:numId w:val="8"/>
        </w:numPr>
        <w:ind w:left="284" w:hanging="284"/>
        <w:rPr>
          <w:szCs w:val="22"/>
          <w:lang w:val="el-GR"/>
        </w:rPr>
      </w:pPr>
      <w:r w:rsidRPr="006F597B">
        <w:rPr>
          <w:lang w:val="el-GR"/>
        </w:rPr>
        <w:t>του</w:t>
      </w:r>
      <w:r w:rsidRPr="005A0EC7">
        <w:rPr>
          <w:szCs w:val="22"/>
          <w:lang w:val="el-GR"/>
        </w:rPr>
        <w:t xml:space="preserve"> ν. 2121/1993 (Α’ 25) </w:t>
      </w:r>
      <w:r w:rsidRPr="00AD7834">
        <w:rPr>
          <w:i/>
          <w:szCs w:val="22"/>
          <w:lang w:val="el-GR"/>
        </w:rPr>
        <w:t>«Πνευματική Ιδιοκτησία, Συγγενικά Δικαιώματα και Πολιτιστικά Θέματα»,</w:t>
      </w:r>
      <w:r w:rsidRPr="001C1814">
        <w:rPr>
          <w:szCs w:val="22"/>
          <w:lang w:val="el-GR"/>
        </w:rPr>
        <w:t xml:space="preserve"> </w:t>
      </w:r>
    </w:p>
    <w:p w14:paraId="7045F905" w14:textId="77777777" w:rsidR="00AC6044" w:rsidRPr="005A0EC7" w:rsidRDefault="00AC6044" w:rsidP="007F334D">
      <w:pPr>
        <w:numPr>
          <w:ilvl w:val="0"/>
          <w:numId w:val="8"/>
        </w:numPr>
        <w:ind w:left="284" w:hanging="284"/>
        <w:rPr>
          <w:szCs w:val="22"/>
          <w:lang w:val="el-GR"/>
        </w:rPr>
      </w:pPr>
      <w:r>
        <w:rPr>
          <w:szCs w:val="22"/>
          <w:lang w:val="el-GR"/>
        </w:rPr>
        <w:t xml:space="preserve">του </w:t>
      </w:r>
      <w:r w:rsidRPr="006F597B">
        <w:rPr>
          <w:lang w:val="el-GR"/>
        </w:rPr>
        <w:t>Κανονισμού</w:t>
      </w:r>
      <w:r w:rsidRPr="005054D1">
        <w:rPr>
          <w:szCs w:val="22"/>
          <w:lang w:val="el-GR"/>
        </w:rPr>
        <w:t xml:space="preserve"> (ΕΕ) 2016/679 του Ε</w:t>
      </w:r>
      <w:r>
        <w:rPr>
          <w:szCs w:val="22"/>
          <w:lang w:val="el-GR"/>
        </w:rPr>
        <w:t>Κ</w:t>
      </w:r>
      <w:r w:rsidRPr="005054D1">
        <w:rPr>
          <w:szCs w:val="22"/>
          <w:lang w:val="el-GR"/>
        </w:rPr>
        <w:t xml:space="preserve">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w:t>
      </w:r>
      <w:r>
        <w:rPr>
          <w:szCs w:val="22"/>
          <w:lang w:val="el-GR"/>
        </w:rPr>
        <w:t xml:space="preserve"> </w:t>
      </w:r>
      <w:r w:rsidRPr="005054D1">
        <w:rPr>
          <w:szCs w:val="22"/>
          <w:lang w:val="el-GR"/>
        </w:rPr>
        <w:t xml:space="preserve">OJ L 119, </w:t>
      </w:r>
    </w:p>
    <w:p w14:paraId="1F9EC243" w14:textId="0BE598DD" w:rsidR="00034FEE" w:rsidRPr="00034FEE" w:rsidRDefault="00AC6044" w:rsidP="007F334D">
      <w:pPr>
        <w:numPr>
          <w:ilvl w:val="0"/>
          <w:numId w:val="8"/>
        </w:numPr>
        <w:ind w:left="284" w:hanging="284"/>
        <w:rPr>
          <w:i/>
          <w:szCs w:val="22"/>
          <w:lang w:val="el-GR"/>
        </w:rPr>
      </w:pPr>
      <w:r>
        <w:rPr>
          <w:szCs w:val="22"/>
          <w:lang w:val="el-GR"/>
        </w:rPr>
        <w:t xml:space="preserve">του ν. </w:t>
      </w:r>
      <w:r w:rsidRPr="006F597B">
        <w:rPr>
          <w:lang w:val="el-GR"/>
        </w:rPr>
        <w:t>4624</w:t>
      </w:r>
      <w:r>
        <w:rPr>
          <w:szCs w:val="22"/>
          <w:lang w:val="el-GR"/>
        </w:rPr>
        <w:t xml:space="preserve">/2019 (Α’ 137) </w:t>
      </w:r>
      <w:r w:rsidRPr="00AD7834">
        <w:rPr>
          <w:i/>
          <w:szCs w:val="22"/>
          <w:lang w:val="el-GR"/>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070D2396" w14:textId="47B5C907" w:rsidR="00034FEE" w:rsidRPr="005A0EC7" w:rsidRDefault="00034FEE" w:rsidP="007F334D">
      <w:pPr>
        <w:numPr>
          <w:ilvl w:val="0"/>
          <w:numId w:val="8"/>
        </w:numPr>
        <w:ind w:left="284" w:hanging="284"/>
        <w:rPr>
          <w:szCs w:val="22"/>
          <w:lang w:val="el-GR"/>
        </w:rPr>
      </w:pPr>
      <w:r w:rsidRPr="005A0EC7">
        <w:rPr>
          <w:szCs w:val="22"/>
          <w:lang w:val="el-GR"/>
        </w:rPr>
        <w:t xml:space="preserve">του ν. </w:t>
      </w:r>
      <w:r>
        <w:rPr>
          <w:lang w:val="el-GR"/>
        </w:rPr>
        <w:t>4912/2022</w:t>
      </w:r>
      <w:r w:rsidRPr="005A0EC7">
        <w:rPr>
          <w:szCs w:val="22"/>
          <w:lang w:val="el-GR"/>
        </w:rPr>
        <w:t xml:space="preserve"> (Α’ </w:t>
      </w:r>
      <w:r>
        <w:rPr>
          <w:szCs w:val="22"/>
          <w:lang w:val="el-GR"/>
        </w:rPr>
        <w:t>59</w:t>
      </w:r>
      <w:r w:rsidRPr="005A0EC7">
        <w:rPr>
          <w:szCs w:val="22"/>
          <w:lang w:val="el-GR"/>
        </w:rPr>
        <w:t xml:space="preserve">) </w:t>
      </w:r>
      <w:r w:rsidRPr="001C1814">
        <w:rPr>
          <w:i/>
          <w:szCs w:val="22"/>
          <w:lang w:val="el-GR"/>
        </w:rPr>
        <w:t>«</w:t>
      </w:r>
      <w:r>
        <w:rPr>
          <w:i/>
          <w:szCs w:val="22"/>
          <w:lang w:val="el-GR"/>
        </w:rPr>
        <w:t>Ενιαία Αρχή Δημοσίων Συμβάσεων και άλλες διατάξεις του Υπουργείου Δικαιοσύνης</w:t>
      </w:r>
      <w:r w:rsidRPr="001C1814">
        <w:rPr>
          <w:i/>
          <w:szCs w:val="22"/>
          <w:lang w:val="el-GR"/>
        </w:rPr>
        <w:t>»</w:t>
      </w:r>
      <w:r>
        <w:rPr>
          <w:i/>
          <w:szCs w:val="22"/>
          <w:lang w:val="el-GR"/>
        </w:rPr>
        <w:t>,</w:t>
      </w:r>
      <w:r w:rsidRPr="005A0EC7">
        <w:rPr>
          <w:szCs w:val="22"/>
          <w:lang w:val="el-GR"/>
        </w:rPr>
        <w:t xml:space="preserve"> </w:t>
      </w:r>
    </w:p>
    <w:p w14:paraId="0DAB7116" w14:textId="77777777" w:rsidR="00AC6044" w:rsidRPr="00AD7834" w:rsidRDefault="00AC6044" w:rsidP="00276F24">
      <w:pPr>
        <w:ind w:left="284"/>
        <w:rPr>
          <w:i/>
          <w:szCs w:val="22"/>
          <w:lang w:val="el-GR"/>
        </w:rPr>
      </w:pPr>
    </w:p>
    <w:p w14:paraId="051E207A" w14:textId="77777777" w:rsidR="00AC6044" w:rsidRDefault="00AC6044" w:rsidP="00AC6044">
      <w:pPr>
        <w:pStyle w:val="510"/>
        <w:keepNext/>
        <w:keepLines/>
        <w:shd w:val="clear" w:color="auto" w:fill="auto"/>
        <w:tabs>
          <w:tab w:val="left" w:pos="231"/>
        </w:tabs>
        <w:spacing w:before="0" w:after="60" w:line="264" w:lineRule="exact"/>
        <w:ind w:right="-284" w:firstLine="0"/>
        <w:jc w:val="both"/>
      </w:pPr>
      <w:r>
        <w:rPr>
          <w:rStyle w:val="52"/>
          <w:b/>
          <w:color w:val="000000"/>
        </w:rPr>
        <w:t xml:space="preserve">Β. </w:t>
      </w:r>
      <w:proofErr w:type="spellStart"/>
      <w:r>
        <w:rPr>
          <w:rStyle w:val="52"/>
          <w:b/>
          <w:color w:val="000000"/>
        </w:rPr>
        <w:t>Τις</w:t>
      </w:r>
      <w:proofErr w:type="spellEnd"/>
      <w:r>
        <w:rPr>
          <w:rStyle w:val="52"/>
          <w:b/>
          <w:color w:val="000000"/>
        </w:rPr>
        <w:t xml:space="preserve"> απ</w:t>
      </w:r>
      <w:proofErr w:type="spellStart"/>
      <w:r>
        <w:rPr>
          <w:rStyle w:val="52"/>
          <w:b/>
          <w:color w:val="000000"/>
        </w:rPr>
        <w:t>οφάσεις</w:t>
      </w:r>
      <w:proofErr w:type="spellEnd"/>
      <w:r>
        <w:rPr>
          <w:rStyle w:val="52"/>
          <w:b/>
          <w:color w:val="000000"/>
        </w:rPr>
        <w:t>:</w:t>
      </w:r>
    </w:p>
    <w:p w14:paraId="6FD0A6BC" w14:textId="77777777" w:rsidR="00AC6044" w:rsidRPr="009B1E1A" w:rsidRDefault="00AC6044" w:rsidP="007F334D">
      <w:pPr>
        <w:numPr>
          <w:ilvl w:val="0"/>
          <w:numId w:val="8"/>
        </w:numPr>
        <w:suppressAutoHyphens w:val="0"/>
        <w:autoSpaceDE w:val="0"/>
        <w:autoSpaceDN w:val="0"/>
        <w:adjustRightInd w:val="0"/>
        <w:spacing w:after="60"/>
        <w:ind w:right="-285"/>
        <w:rPr>
          <w:szCs w:val="22"/>
          <w:lang w:val="el-GR"/>
        </w:rPr>
      </w:pPr>
      <w:r w:rsidRPr="009B1E1A">
        <w:rPr>
          <w:szCs w:val="22"/>
          <w:lang w:val="el-GR"/>
        </w:rPr>
        <w:t xml:space="preserve">Την Απόφαση υπ’ </w:t>
      </w:r>
      <w:proofErr w:type="spellStart"/>
      <w:r w:rsidRPr="009B1E1A">
        <w:rPr>
          <w:szCs w:val="22"/>
          <w:lang w:val="el-GR"/>
        </w:rPr>
        <w:t>αριθμ</w:t>
      </w:r>
      <w:proofErr w:type="spellEnd"/>
      <w:r w:rsidRPr="009B1E1A">
        <w:rPr>
          <w:szCs w:val="22"/>
          <w:lang w:val="el-GR"/>
        </w:rPr>
        <w:t xml:space="preserve">. 108169/Ζ1 (ΦΕΚ </w:t>
      </w:r>
      <w:proofErr w:type="spellStart"/>
      <w:r w:rsidRPr="009B1E1A">
        <w:rPr>
          <w:szCs w:val="22"/>
          <w:lang w:val="el-GR"/>
        </w:rPr>
        <w:t>τ.Υ.Ο.Δ.Δ</w:t>
      </w:r>
      <w:proofErr w:type="spellEnd"/>
      <w:r w:rsidRPr="009B1E1A">
        <w:rPr>
          <w:szCs w:val="22"/>
          <w:lang w:val="el-GR"/>
        </w:rPr>
        <w:t>΄ 677/28/08/2020) διαπιστωτική πράξη της Υπουργού Παιδείας Έρευνας και Θρησκευμάτων, όπου διαπιστώνεται ότι ο Καθηγητής Γεώργιος Μ. Κοντάκης έχει εκλεγεί ως Πρύτανης του Πανεπιστημίου Κρήτης,</w:t>
      </w:r>
    </w:p>
    <w:p w14:paraId="32995FE7" w14:textId="77777777" w:rsidR="00AC6044" w:rsidRPr="009B1E1A" w:rsidRDefault="00AC6044" w:rsidP="007F334D">
      <w:pPr>
        <w:numPr>
          <w:ilvl w:val="0"/>
          <w:numId w:val="8"/>
        </w:numPr>
        <w:suppressAutoHyphens w:val="0"/>
        <w:autoSpaceDE w:val="0"/>
        <w:autoSpaceDN w:val="0"/>
        <w:adjustRightInd w:val="0"/>
        <w:spacing w:after="60"/>
        <w:ind w:right="-285"/>
        <w:rPr>
          <w:szCs w:val="22"/>
          <w:lang w:val="el-GR"/>
        </w:rPr>
      </w:pPr>
      <w:r w:rsidRPr="009B1E1A">
        <w:rPr>
          <w:color w:val="000000"/>
          <w:szCs w:val="22"/>
          <w:lang w:val="el-GR"/>
        </w:rPr>
        <w:t xml:space="preserve">Την απόφαση υπ’ </w:t>
      </w:r>
      <w:proofErr w:type="spellStart"/>
      <w:r w:rsidRPr="009B1E1A">
        <w:rPr>
          <w:color w:val="000000"/>
          <w:szCs w:val="22"/>
          <w:lang w:val="el-GR"/>
        </w:rPr>
        <w:t>αριθμ</w:t>
      </w:r>
      <w:proofErr w:type="spellEnd"/>
      <w:r w:rsidRPr="009B1E1A">
        <w:rPr>
          <w:color w:val="000000"/>
          <w:szCs w:val="22"/>
          <w:lang w:val="el-GR"/>
        </w:rPr>
        <w:t>. 10299 (</w:t>
      </w:r>
      <w:proofErr w:type="spellStart"/>
      <w:r w:rsidRPr="009B1E1A">
        <w:rPr>
          <w:color w:val="000000"/>
          <w:szCs w:val="22"/>
          <w:lang w:val="el-GR"/>
        </w:rPr>
        <w:t>ΦΕΚτ.Β</w:t>
      </w:r>
      <w:proofErr w:type="spellEnd"/>
      <w:r w:rsidRPr="009B1E1A">
        <w:rPr>
          <w:color w:val="000000"/>
          <w:szCs w:val="22"/>
          <w:lang w:val="el-GR"/>
        </w:rPr>
        <w:t>’ 4040/21-9-2020) περί ορισμού τομέων ευθύνης και αρμοδιοτήτων των Αντιπρυτάνεων του Πανεπιστημίου Κρήτης και σειρά αναπλήρωσης,</w:t>
      </w:r>
    </w:p>
    <w:p w14:paraId="4100E015" w14:textId="77777777" w:rsidR="00AC6044" w:rsidRPr="009B1E1A" w:rsidRDefault="00AC6044" w:rsidP="007F334D">
      <w:pPr>
        <w:numPr>
          <w:ilvl w:val="0"/>
          <w:numId w:val="8"/>
        </w:numPr>
        <w:suppressAutoHyphens w:val="0"/>
        <w:autoSpaceDE w:val="0"/>
        <w:autoSpaceDN w:val="0"/>
        <w:adjustRightInd w:val="0"/>
        <w:spacing w:after="60"/>
        <w:ind w:right="-285"/>
        <w:rPr>
          <w:szCs w:val="22"/>
          <w:lang w:val="el-GR"/>
        </w:rPr>
      </w:pPr>
      <w:r w:rsidRPr="009B1E1A">
        <w:rPr>
          <w:color w:val="000000"/>
          <w:szCs w:val="22"/>
          <w:lang w:val="el-GR"/>
        </w:rPr>
        <w:t xml:space="preserve">Την απόφαση </w:t>
      </w:r>
      <w:proofErr w:type="spellStart"/>
      <w:r w:rsidRPr="009B1E1A">
        <w:rPr>
          <w:color w:val="000000"/>
          <w:szCs w:val="22"/>
          <w:lang w:val="el-GR"/>
        </w:rPr>
        <w:t>υπ’αριθμ</w:t>
      </w:r>
      <w:proofErr w:type="spellEnd"/>
      <w:r w:rsidRPr="009B1E1A">
        <w:rPr>
          <w:color w:val="000000"/>
          <w:szCs w:val="22"/>
          <w:lang w:val="el-GR"/>
        </w:rPr>
        <w:t>. 9840 (</w:t>
      </w:r>
      <w:proofErr w:type="spellStart"/>
      <w:r w:rsidRPr="009B1E1A">
        <w:rPr>
          <w:color w:val="000000"/>
          <w:szCs w:val="22"/>
          <w:lang w:val="el-GR"/>
        </w:rPr>
        <w:t>ΦΕΚτ.Β</w:t>
      </w:r>
      <w:proofErr w:type="spellEnd"/>
      <w:r w:rsidRPr="009B1E1A">
        <w:rPr>
          <w:color w:val="000000"/>
          <w:szCs w:val="22"/>
          <w:lang w:val="el-GR"/>
        </w:rPr>
        <w:t xml:space="preserve">’ 3862/10-09-2020) περί ορισμού Δευτερεύοντα </w:t>
      </w:r>
      <w:proofErr w:type="spellStart"/>
      <w:r w:rsidRPr="009B1E1A">
        <w:rPr>
          <w:color w:val="000000"/>
          <w:szCs w:val="22"/>
          <w:lang w:val="el-GR"/>
        </w:rPr>
        <w:t>Διατάκτη</w:t>
      </w:r>
      <w:proofErr w:type="spellEnd"/>
      <w:r w:rsidRPr="009B1E1A">
        <w:rPr>
          <w:color w:val="000000"/>
          <w:szCs w:val="22"/>
          <w:lang w:val="el-GR"/>
        </w:rPr>
        <w:t xml:space="preserve"> στο Πανεπιστήμιο Κρήτης και αναπληρωτή αυτού,</w:t>
      </w:r>
    </w:p>
    <w:p w14:paraId="59A16430" w14:textId="77777777" w:rsidR="00AC6044" w:rsidRPr="009B1E1A" w:rsidRDefault="00AC6044" w:rsidP="007F334D">
      <w:pPr>
        <w:numPr>
          <w:ilvl w:val="0"/>
          <w:numId w:val="8"/>
        </w:numPr>
        <w:suppressAutoHyphens w:val="0"/>
        <w:autoSpaceDE w:val="0"/>
        <w:autoSpaceDN w:val="0"/>
        <w:adjustRightInd w:val="0"/>
        <w:spacing w:after="60"/>
        <w:ind w:right="-285"/>
        <w:rPr>
          <w:szCs w:val="22"/>
        </w:rPr>
      </w:pPr>
      <w:r w:rsidRPr="009B1E1A">
        <w:rPr>
          <w:szCs w:val="22"/>
          <w:lang w:val="el-GR"/>
        </w:rPr>
        <w:t xml:space="preserve">Την απόφαση υπ. </w:t>
      </w:r>
      <w:proofErr w:type="spellStart"/>
      <w:r w:rsidRPr="009B1E1A">
        <w:rPr>
          <w:szCs w:val="22"/>
          <w:lang w:val="el-GR"/>
        </w:rPr>
        <w:t>αριθμ</w:t>
      </w:r>
      <w:proofErr w:type="spellEnd"/>
      <w:r w:rsidRPr="009B1E1A">
        <w:rPr>
          <w:szCs w:val="22"/>
          <w:lang w:val="el-GR"/>
        </w:rPr>
        <w:t xml:space="preserve">. 9888/4-9-2020/ΑΔΑ: Ρ8Ξ6469Β7Γ-ΧΥΑ περί «Συγκρότηση  του Πρυτανικού  Συμβούλιου  Πανεπιστημίου Κρήτης », όπως συμπληρώθηκε με την υπ. </w:t>
      </w:r>
      <w:proofErr w:type="spellStart"/>
      <w:r w:rsidRPr="009B1E1A">
        <w:rPr>
          <w:szCs w:val="22"/>
          <w:lang w:val="el-GR"/>
        </w:rPr>
        <w:t>αριθμ</w:t>
      </w:r>
      <w:proofErr w:type="spellEnd"/>
      <w:r w:rsidRPr="009B1E1A">
        <w:rPr>
          <w:szCs w:val="22"/>
          <w:lang w:val="el-GR"/>
        </w:rPr>
        <w:t xml:space="preserve">. </w:t>
      </w:r>
      <w:r w:rsidRPr="009B1E1A">
        <w:rPr>
          <w:szCs w:val="22"/>
        </w:rPr>
        <w:t>10638/22-9-2020</w:t>
      </w:r>
    </w:p>
    <w:p w14:paraId="1F8D681F" w14:textId="77777777" w:rsidR="00AC6044" w:rsidRPr="009B1E1A" w:rsidRDefault="00AC6044" w:rsidP="007F334D">
      <w:pPr>
        <w:numPr>
          <w:ilvl w:val="0"/>
          <w:numId w:val="8"/>
        </w:numPr>
        <w:suppressAutoHyphens w:val="0"/>
        <w:autoSpaceDE w:val="0"/>
        <w:autoSpaceDN w:val="0"/>
        <w:adjustRightInd w:val="0"/>
        <w:spacing w:after="60"/>
        <w:ind w:right="-285"/>
        <w:rPr>
          <w:szCs w:val="22"/>
          <w:lang w:val="el-GR"/>
        </w:rPr>
      </w:pPr>
      <w:r w:rsidRPr="009B1E1A">
        <w:rPr>
          <w:szCs w:val="22"/>
          <w:lang w:val="el-GR"/>
        </w:rPr>
        <w:t xml:space="preserve">Την υπ. </w:t>
      </w:r>
      <w:proofErr w:type="spellStart"/>
      <w:r w:rsidRPr="009B1E1A">
        <w:rPr>
          <w:szCs w:val="22"/>
          <w:lang w:val="el-GR"/>
        </w:rPr>
        <w:t>αριθμ</w:t>
      </w:r>
      <w:proofErr w:type="spellEnd"/>
      <w:r w:rsidRPr="009B1E1A">
        <w:rPr>
          <w:szCs w:val="22"/>
          <w:lang w:val="el-GR"/>
        </w:rPr>
        <w:t xml:space="preserve">.  πρωτ.10890/28-9-2020/ΑΔΑ: 64Α1469Β7Γ-55Π απόφαση της Συγκλήτου του Πανεπιστημίου Κρήτης,  περί ανάθεσης αρμοδιοτήτων στο Πρυτανικό Συμβούλιο του Πανεπιστημίου Κρήτης, ΦΕΚ </w:t>
      </w:r>
      <w:proofErr w:type="spellStart"/>
      <w:r w:rsidRPr="009B1E1A">
        <w:rPr>
          <w:szCs w:val="22"/>
          <w:lang w:val="el-GR"/>
        </w:rPr>
        <w:t>τ.Α</w:t>
      </w:r>
      <w:proofErr w:type="spellEnd"/>
      <w:r w:rsidRPr="009B1E1A">
        <w:rPr>
          <w:szCs w:val="22"/>
          <w:lang w:val="el-GR"/>
        </w:rPr>
        <w:t>’/4475/11-10-2020.</w:t>
      </w:r>
    </w:p>
    <w:p w14:paraId="63B04464" w14:textId="48E63168" w:rsidR="00D31DEF" w:rsidRPr="007839B5" w:rsidRDefault="00D31DEF" w:rsidP="007F334D">
      <w:pPr>
        <w:pStyle w:val="af0"/>
        <w:widowControl w:val="0"/>
        <w:numPr>
          <w:ilvl w:val="0"/>
          <w:numId w:val="8"/>
        </w:numPr>
        <w:suppressAutoHyphens w:val="0"/>
        <w:autoSpaceDE w:val="0"/>
        <w:spacing w:after="0" w:line="264" w:lineRule="exact"/>
        <w:ind w:right="-285"/>
        <w:rPr>
          <w:lang w:val="el-GR"/>
        </w:rPr>
      </w:pPr>
      <w:proofErr w:type="spellStart"/>
      <w:r w:rsidRPr="007839B5">
        <w:rPr>
          <w:szCs w:val="22"/>
          <w:lang w:val="el-GR"/>
        </w:rPr>
        <w:t>Tην</w:t>
      </w:r>
      <w:proofErr w:type="spellEnd"/>
      <w:r w:rsidRPr="007839B5">
        <w:rPr>
          <w:szCs w:val="22"/>
          <w:lang w:val="el-GR"/>
        </w:rPr>
        <w:t xml:space="preserve"> απόφαση της 458</w:t>
      </w:r>
      <w:r w:rsidRPr="007839B5">
        <w:rPr>
          <w:szCs w:val="22"/>
          <w:vertAlign w:val="superscript"/>
          <w:lang w:val="el-GR"/>
        </w:rPr>
        <w:t>ης</w:t>
      </w:r>
      <w:r w:rsidRPr="007839B5">
        <w:rPr>
          <w:szCs w:val="22"/>
          <w:lang w:val="el-GR"/>
        </w:rPr>
        <w:t>/15</w:t>
      </w:r>
      <w:r w:rsidR="0054391A">
        <w:rPr>
          <w:szCs w:val="22"/>
          <w:lang w:val="el-GR"/>
        </w:rPr>
        <w:t>-</w:t>
      </w:r>
      <w:r w:rsidRPr="007839B5">
        <w:rPr>
          <w:szCs w:val="22"/>
          <w:lang w:val="el-GR"/>
        </w:rPr>
        <w:t>04</w:t>
      </w:r>
      <w:r w:rsidR="0054391A">
        <w:rPr>
          <w:szCs w:val="22"/>
          <w:lang w:val="el-GR"/>
        </w:rPr>
        <w:t>-</w:t>
      </w:r>
      <w:r w:rsidRPr="007839B5">
        <w:rPr>
          <w:szCs w:val="22"/>
          <w:lang w:val="el-GR"/>
        </w:rPr>
        <w:t xml:space="preserve">2021 συνεδρίασης της  Συγκλήτου του Πανεπιστημίου Κρήτης σχετικά με την έγκριση πίστωσης και προκήρυξη </w:t>
      </w:r>
      <w:r w:rsidR="0054391A">
        <w:rPr>
          <w:szCs w:val="22"/>
          <w:lang w:val="el-GR"/>
        </w:rPr>
        <w:t xml:space="preserve">του αρχικού διαγωνισμού </w:t>
      </w:r>
      <w:r w:rsidRPr="007839B5">
        <w:rPr>
          <w:szCs w:val="22"/>
          <w:lang w:val="el-GR"/>
        </w:rPr>
        <w:t>, με ΑΔΑ: 6ΞΓΛ469Β7Γ-ΩΒΝ</w:t>
      </w:r>
    </w:p>
    <w:p w14:paraId="7C3C9D6C" w14:textId="77777777" w:rsidR="00D31DEF" w:rsidRPr="007839B5" w:rsidRDefault="00D31DEF" w:rsidP="007F334D">
      <w:pPr>
        <w:pStyle w:val="af0"/>
        <w:widowControl w:val="0"/>
        <w:numPr>
          <w:ilvl w:val="0"/>
          <w:numId w:val="8"/>
        </w:numPr>
        <w:suppressAutoHyphens w:val="0"/>
        <w:autoSpaceDE w:val="0"/>
        <w:spacing w:after="0" w:line="264" w:lineRule="exact"/>
        <w:ind w:right="-285"/>
        <w:rPr>
          <w:lang w:val="el-GR"/>
        </w:rPr>
      </w:pPr>
      <w:r w:rsidRPr="007839B5">
        <w:rPr>
          <w:szCs w:val="22"/>
          <w:lang w:val="el-GR"/>
        </w:rPr>
        <w:t>Το αναρτημένο πρωτογενές αίτημα  στο Μητρώο Δημοσίων Συμβάσεων με ΑΔΑΜ: 21</w:t>
      </w:r>
      <w:r>
        <w:rPr>
          <w:szCs w:val="22"/>
          <w:lang w:val="en-US"/>
        </w:rPr>
        <w:t>REQ</w:t>
      </w:r>
      <w:r w:rsidRPr="007839B5">
        <w:rPr>
          <w:szCs w:val="22"/>
          <w:lang w:val="el-GR"/>
        </w:rPr>
        <w:t>008425885 2021-04-08 (Εγκεκριμένο 21</w:t>
      </w:r>
      <w:r>
        <w:rPr>
          <w:szCs w:val="22"/>
          <w:lang w:val="en-US"/>
        </w:rPr>
        <w:t>REQ</w:t>
      </w:r>
      <w:r w:rsidRPr="007839B5">
        <w:rPr>
          <w:szCs w:val="22"/>
          <w:lang w:val="el-GR"/>
        </w:rPr>
        <w:t>008498496 2021-04-20),</w:t>
      </w:r>
    </w:p>
    <w:p w14:paraId="3C70240F" w14:textId="78A1B793" w:rsidR="00D31DEF" w:rsidRPr="0054391A" w:rsidRDefault="00D31DEF" w:rsidP="007F334D">
      <w:pPr>
        <w:numPr>
          <w:ilvl w:val="0"/>
          <w:numId w:val="8"/>
        </w:numPr>
        <w:suppressAutoHyphens w:val="0"/>
        <w:autoSpaceDE w:val="0"/>
        <w:spacing w:after="0"/>
        <w:rPr>
          <w:lang w:val="el-GR"/>
        </w:rPr>
      </w:pPr>
      <w:r>
        <w:rPr>
          <w:szCs w:val="22"/>
          <w:lang w:val="el-GR"/>
        </w:rPr>
        <w:t xml:space="preserve">Τις πιστώσεις του Προϋπολογισμού Δημοσίων Επενδύσεων του Ιδρύματος </w:t>
      </w:r>
      <w:r>
        <w:rPr>
          <w:lang w:val="el-GR"/>
        </w:rPr>
        <w:t xml:space="preserve">βάσει της </w:t>
      </w:r>
      <w:r>
        <w:rPr>
          <w:b/>
          <w:lang w:val="el-GR"/>
        </w:rPr>
        <w:t>ΣΑΕ046</w:t>
      </w:r>
      <w:r>
        <w:rPr>
          <w:lang w:val="el-GR"/>
        </w:rPr>
        <w:t xml:space="preserve"> με κωδικό </w:t>
      </w:r>
      <w:r>
        <w:rPr>
          <w:b/>
          <w:lang w:val="el-GR"/>
        </w:rPr>
        <w:t>2020ΣΕ04600071</w:t>
      </w:r>
      <w:r>
        <w:rPr>
          <w:lang w:val="el-GR"/>
        </w:rPr>
        <w:t xml:space="preserve">, με τίτλο </w:t>
      </w:r>
      <w:r>
        <w:rPr>
          <w:b/>
          <w:lang w:val="el-GR"/>
        </w:rPr>
        <w:t>«Προμήθεια και εγκατάσταση Επιστημονικού εξοπλισμού Πανεπιστημίου Κρήτης (</w:t>
      </w:r>
      <w:proofErr w:type="spellStart"/>
      <w:r>
        <w:rPr>
          <w:b/>
          <w:lang w:val="el-GR"/>
        </w:rPr>
        <w:t>π.κ</w:t>
      </w:r>
      <w:proofErr w:type="spellEnd"/>
      <w:r>
        <w:rPr>
          <w:b/>
          <w:lang w:val="el-GR"/>
        </w:rPr>
        <w:t>. 2014ΣΕ546000068)»</w:t>
      </w:r>
      <w:r>
        <w:rPr>
          <w:lang w:val="el-GR"/>
        </w:rPr>
        <w:t xml:space="preserve"> με φορέα χρηματοδότησης του Υπουργείο Παιδείας και Θρησκευμάτων, </w:t>
      </w:r>
      <w:r>
        <w:rPr>
          <w:b/>
          <w:lang w:val="el-GR"/>
        </w:rPr>
        <w:t>(</w:t>
      </w:r>
      <w:proofErr w:type="spellStart"/>
      <w:r>
        <w:rPr>
          <w:b/>
          <w:lang w:val="el-GR"/>
        </w:rPr>
        <w:t>Υποέργα</w:t>
      </w:r>
      <w:proofErr w:type="spellEnd"/>
      <w:r>
        <w:rPr>
          <w:b/>
          <w:lang w:val="el-GR"/>
        </w:rPr>
        <w:t xml:space="preserve"> 1,2 &amp; 3).</w:t>
      </w:r>
    </w:p>
    <w:p w14:paraId="6F0C7963" w14:textId="1E5A3AD5" w:rsidR="0054391A" w:rsidRPr="0054391A" w:rsidRDefault="0054391A" w:rsidP="007F334D">
      <w:pPr>
        <w:pStyle w:val="af0"/>
        <w:widowControl w:val="0"/>
        <w:numPr>
          <w:ilvl w:val="0"/>
          <w:numId w:val="8"/>
        </w:numPr>
        <w:suppressAutoHyphens w:val="0"/>
        <w:autoSpaceDE w:val="0"/>
        <w:spacing w:after="0" w:line="264" w:lineRule="exact"/>
        <w:ind w:right="-285"/>
        <w:rPr>
          <w:lang w:val="el-GR"/>
        </w:rPr>
      </w:pPr>
      <w:proofErr w:type="spellStart"/>
      <w:r w:rsidRPr="007839B5">
        <w:rPr>
          <w:szCs w:val="22"/>
          <w:lang w:val="el-GR"/>
        </w:rPr>
        <w:t>Tην</w:t>
      </w:r>
      <w:proofErr w:type="spellEnd"/>
      <w:r w:rsidRPr="007839B5">
        <w:rPr>
          <w:szCs w:val="22"/>
          <w:lang w:val="el-GR"/>
        </w:rPr>
        <w:t xml:space="preserve"> απόφαση της 4</w:t>
      </w:r>
      <w:r>
        <w:rPr>
          <w:szCs w:val="22"/>
          <w:lang w:val="el-GR"/>
        </w:rPr>
        <w:t>84</w:t>
      </w:r>
      <w:r w:rsidRPr="007839B5">
        <w:rPr>
          <w:szCs w:val="22"/>
          <w:vertAlign w:val="superscript"/>
          <w:lang w:val="el-GR"/>
        </w:rPr>
        <w:t>ης</w:t>
      </w:r>
      <w:r w:rsidRPr="007839B5">
        <w:rPr>
          <w:szCs w:val="22"/>
          <w:lang w:val="el-GR"/>
        </w:rPr>
        <w:t>/</w:t>
      </w:r>
      <w:r>
        <w:rPr>
          <w:szCs w:val="22"/>
          <w:lang w:val="el-GR"/>
        </w:rPr>
        <w:t>19-05-2022</w:t>
      </w:r>
      <w:r w:rsidRPr="007839B5">
        <w:rPr>
          <w:szCs w:val="22"/>
          <w:lang w:val="el-GR"/>
        </w:rPr>
        <w:t xml:space="preserve"> συνεδρίασης της  Συγκλήτου του Πανεπιστημίου Κρήτης σχετικά με την έγκριση πίστωσης και προκήρυξη διαγωνισμού, με ΑΔΑ: 6ΞΓΛ469Β7Γ-ΩΒΝ</w:t>
      </w:r>
    </w:p>
    <w:p w14:paraId="0697EE35" w14:textId="77777777" w:rsidR="00AC6044" w:rsidRPr="00AC6044" w:rsidRDefault="00AC6044" w:rsidP="007F334D">
      <w:pPr>
        <w:numPr>
          <w:ilvl w:val="0"/>
          <w:numId w:val="8"/>
        </w:numPr>
        <w:suppressAutoHyphens w:val="0"/>
        <w:autoSpaceDE w:val="0"/>
        <w:autoSpaceDN w:val="0"/>
        <w:adjustRightInd w:val="0"/>
        <w:spacing w:after="0"/>
        <w:ind w:right="-286"/>
        <w:rPr>
          <w:lang w:val="el-GR"/>
        </w:rPr>
      </w:pPr>
      <w:r w:rsidRPr="00AC6044">
        <w:rPr>
          <w:szCs w:val="22"/>
          <w:lang w:val="el-GR"/>
        </w:rPr>
        <w:t xml:space="preserve">των σε εκτέλεση των ανωτέρω νόμων </w:t>
      </w:r>
      <w:proofErr w:type="spellStart"/>
      <w:r w:rsidRPr="00AC6044">
        <w:rPr>
          <w:szCs w:val="22"/>
          <w:lang w:val="el-GR"/>
        </w:rPr>
        <w:t>εκδοθεισών</w:t>
      </w:r>
      <w:proofErr w:type="spellEnd"/>
      <w:r w:rsidRPr="00AC6044">
        <w:rPr>
          <w:szCs w:val="22"/>
          <w:lang w:val="el-GR"/>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14:paraId="0D9A24B3" w14:textId="77777777" w:rsidR="003929DA" w:rsidRDefault="003929DA">
      <w:pPr>
        <w:ind w:left="284"/>
        <w:rPr>
          <w:lang w:val="el-GR"/>
        </w:rPr>
      </w:pPr>
    </w:p>
    <w:p w14:paraId="6D7E9867" w14:textId="77777777" w:rsidR="003929DA" w:rsidRDefault="003929DA">
      <w:pPr>
        <w:pStyle w:val="2"/>
        <w:rPr>
          <w:lang w:val="el-GR" w:eastAsia="el-GR"/>
        </w:rPr>
      </w:pPr>
      <w:bookmarkStart w:id="5" w:name="_Toc74084835"/>
      <w:r>
        <w:rPr>
          <w:lang w:val="el-GR"/>
        </w:rPr>
        <w:t>1.5</w:t>
      </w:r>
      <w:r>
        <w:rPr>
          <w:lang w:val="el-GR"/>
        </w:rPr>
        <w:tab/>
        <w:t>Προθεσμία παραλαβής προσφορών</w:t>
      </w:r>
      <w:bookmarkEnd w:id="5"/>
      <w:r>
        <w:rPr>
          <w:lang w:val="el-GR"/>
        </w:rPr>
        <w:t xml:space="preserve"> </w:t>
      </w:r>
    </w:p>
    <w:p w14:paraId="2CA99C28" w14:textId="6F0D6903" w:rsidR="003929DA" w:rsidRDefault="003929DA">
      <w:pPr>
        <w:rPr>
          <w:lang w:val="el-GR" w:eastAsia="el-GR"/>
        </w:rPr>
      </w:pPr>
      <w:r>
        <w:rPr>
          <w:lang w:val="el-GR" w:eastAsia="el-GR"/>
        </w:rPr>
        <w:t xml:space="preserve">Η καταληκτική ημερομηνία παραλαβής των προσφορών είναι </w:t>
      </w:r>
      <w:r w:rsidRPr="00E33A32">
        <w:rPr>
          <w:lang w:val="el-GR" w:eastAsia="el-GR"/>
        </w:rPr>
        <w:t xml:space="preserve">η </w:t>
      </w:r>
      <w:r w:rsidR="00E33A32" w:rsidRPr="00E33A32">
        <w:rPr>
          <w:b/>
          <w:lang w:val="el-GR" w:eastAsia="el-GR"/>
        </w:rPr>
        <w:t>Δευτέρα 29/8/2022</w:t>
      </w:r>
      <w:r w:rsidR="00E33A32" w:rsidRPr="00E33A32">
        <w:rPr>
          <w:lang w:val="el-GR" w:eastAsia="el-GR"/>
        </w:rPr>
        <w:t xml:space="preserve"> </w:t>
      </w:r>
      <w:r w:rsidRPr="00E33A32">
        <w:rPr>
          <w:lang w:val="el-GR" w:eastAsia="el-GR"/>
        </w:rPr>
        <w:t xml:space="preserve">και ώρα </w:t>
      </w:r>
      <w:r w:rsidR="00E33A32" w:rsidRPr="00E33A32">
        <w:rPr>
          <w:lang w:val="el-GR" w:eastAsia="el-GR"/>
        </w:rPr>
        <w:t>17.00</w:t>
      </w:r>
    </w:p>
    <w:p w14:paraId="01D88460" w14:textId="552C684D" w:rsidR="003929DA" w:rsidRDefault="003929DA">
      <w:pPr>
        <w:rPr>
          <w:lang w:val="el-GR" w:eastAsia="el-GR"/>
        </w:rPr>
      </w:pPr>
      <w:r>
        <w:rPr>
          <w:lang w:val="el-GR" w:eastAsia="el-GR"/>
        </w:rPr>
        <w:t xml:space="preserve">Η διαδικασία θα διενεργηθεί με χρήση </w:t>
      </w:r>
      <w:r w:rsidR="004D680D">
        <w:rPr>
          <w:lang w:val="el-GR" w:eastAsia="el-GR"/>
        </w:rPr>
        <w:t xml:space="preserve">του </w:t>
      </w:r>
      <w:r w:rsidR="002913F6">
        <w:rPr>
          <w:lang w:val="el-GR" w:eastAsia="el-GR"/>
        </w:rPr>
        <w:t>Εθνικού Συστήματος Ηλεκτρονικών Δημόσιων Συμβάσεων (</w:t>
      </w:r>
      <w:r w:rsidR="004D680D">
        <w:rPr>
          <w:lang w:val="el-GR" w:eastAsia="el-GR"/>
        </w:rPr>
        <w:t>ΕΣΗΔΗΣ</w:t>
      </w:r>
      <w:r w:rsidR="002913F6">
        <w:rPr>
          <w:lang w:val="el-GR" w:eastAsia="el-GR"/>
        </w:rPr>
        <w:t>)</w:t>
      </w:r>
      <w:r w:rsidR="004D680D">
        <w:rPr>
          <w:lang w:val="el-GR" w:eastAsia="el-GR"/>
        </w:rPr>
        <w:t xml:space="preserve"> </w:t>
      </w:r>
      <w:r w:rsidR="002913F6">
        <w:rPr>
          <w:lang w:val="el-GR" w:eastAsia="el-GR"/>
        </w:rPr>
        <w:t xml:space="preserve">Προμήθειες και Υπηρεσίες του </w:t>
      </w:r>
      <w:r>
        <w:rPr>
          <w:lang w:val="el-GR" w:eastAsia="el-GR"/>
        </w:rPr>
        <w:t xml:space="preserve"> </w:t>
      </w:r>
      <w:r w:rsidR="002913F6">
        <w:rPr>
          <w:lang w:val="el-GR" w:eastAsia="el-GR"/>
        </w:rPr>
        <w:t xml:space="preserve">ΟΠΣ ΕΣΗΔΗΣ </w:t>
      </w:r>
      <w:r w:rsidR="004D680D">
        <w:rPr>
          <w:lang w:val="el-GR" w:eastAsia="el-GR"/>
        </w:rPr>
        <w:t>(</w:t>
      </w:r>
      <w:r>
        <w:rPr>
          <w:lang w:val="el-GR" w:eastAsia="el-GR"/>
        </w:rPr>
        <w:t xml:space="preserve">Διαδικτυακή </w:t>
      </w:r>
      <w:r w:rsidR="004D680D">
        <w:rPr>
          <w:lang w:val="el-GR" w:eastAsia="el-GR"/>
        </w:rPr>
        <w:t>Π</w:t>
      </w:r>
      <w:r>
        <w:rPr>
          <w:lang w:val="el-GR" w:eastAsia="el-GR"/>
        </w:rPr>
        <w:t xml:space="preserve">ύλη </w:t>
      </w:r>
      <w:hyperlink r:id="rId14" w:history="1">
        <w:r w:rsidR="00AD7834" w:rsidRPr="00C20DE7">
          <w:rPr>
            <w:rStyle w:val="-"/>
            <w:lang w:val="el-GR" w:eastAsia="el-GR"/>
          </w:rPr>
          <w:t>www.promitheus.gov.gr</w:t>
        </w:r>
      </w:hyperlink>
      <w:r w:rsidR="004D680D">
        <w:rPr>
          <w:lang w:val="el-GR" w:eastAsia="el-GR"/>
        </w:rPr>
        <w:t>)</w:t>
      </w:r>
      <w:r w:rsidR="00AD7834">
        <w:rPr>
          <w:lang w:val="el-GR" w:eastAsia="el-GR"/>
        </w:rPr>
        <w:t xml:space="preserve"> </w:t>
      </w:r>
    </w:p>
    <w:p w14:paraId="23AA3E8C" w14:textId="77777777" w:rsidR="004A43B6" w:rsidRDefault="004A43B6">
      <w:pPr>
        <w:rPr>
          <w:lang w:val="el-GR" w:eastAsia="el-GR"/>
        </w:rPr>
      </w:pPr>
    </w:p>
    <w:p w14:paraId="6A5B022E" w14:textId="77777777" w:rsidR="003929DA" w:rsidRDefault="003929DA">
      <w:pPr>
        <w:pStyle w:val="2"/>
        <w:rPr>
          <w:lang w:val="el-GR"/>
        </w:rPr>
      </w:pPr>
      <w:bookmarkStart w:id="6" w:name="_Toc74084836"/>
      <w:r>
        <w:rPr>
          <w:lang w:val="el-GR"/>
        </w:rPr>
        <w:t>1.6</w:t>
      </w:r>
      <w:r>
        <w:rPr>
          <w:lang w:val="el-GR"/>
        </w:rPr>
        <w:tab/>
        <w:t>Δημοσιότητα</w:t>
      </w:r>
      <w:bookmarkEnd w:id="6"/>
    </w:p>
    <w:p w14:paraId="406F9E77" w14:textId="77777777" w:rsidR="003929DA" w:rsidRDefault="003929DA" w:rsidP="00AE4565">
      <w:pPr>
        <w:tabs>
          <w:tab w:val="left" w:pos="709"/>
        </w:tabs>
        <w:rPr>
          <w:lang w:val="el-GR"/>
        </w:rPr>
      </w:pPr>
      <w:r>
        <w:rPr>
          <w:b/>
          <w:lang w:val="el-GR"/>
        </w:rPr>
        <w:t>Α.</w:t>
      </w:r>
      <w:r>
        <w:rPr>
          <w:b/>
          <w:lang w:val="el-GR"/>
        </w:rPr>
        <w:tab/>
        <w:t xml:space="preserve">Δημοσίευση στην Επίσημη Εφημερίδα της Ευρωπαϊκής Ένωσης </w:t>
      </w:r>
    </w:p>
    <w:p w14:paraId="151F2076" w14:textId="16FA7817" w:rsidR="003929DA" w:rsidRPr="00DC0C7B" w:rsidRDefault="003929DA">
      <w:pPr>
        <w:rPr>
          <w:i/>
          <w:lang w:val="el-GR"/>
        </w:rPr>
      </w:pPr>
      <w:r>
        <w:rPr>
          <w:lang w:val="el-GR"/>
        </w:rPr>
        <w:t xml:space="preserve">Προκήρυξη της παρούσας σύμβασης απεστάλη με ηλεκτρονικά μέσα για δημοσίευση </w:t>
      </w:r>
      <w:r w:rsidR="00E27EFE" w:rsidRPr="00E27EFE">
        <w:rPr>
          <w:lang w:val="el-GR"/>
        </w:rPr>
        <w:t xml:space="preserve">στις </w:t>
      </w:r>
      <w:r w:rsidR="00E33A32">
        <w:rPr>
          <w:lang w:val="el-GR"/>
        </w:rPr>
        <w:t>30/6/2022</w:t>
      </w:r>
      <w:r w:rsidR="00E27EFE" w:rsidRPr="00E27EFE">
        <w:rPr>
          <w:lang w:val="el-GR"/>
        </w:rPr>
        <w:t xml:space="preserve"> </w:t>
      </w:r>
      <w:r w:rsidR="00E27EFE">
        <w:rPr>
          <w:lang w:val="el-GR"/>
        </w:rPr>
        <w:t xml:space="preserve"> </w:t>
      </w:r>
      <w:r>
        <w:rPr>
          <w:lang w:val="el-GR"/>
        </w:rPr>
        <w:t xml:space="preserve">στην Υπηρεσία Εκδόσεων της Ευρωπαϊκής Ένωσης. </w:t>
      </w:r>
      <w:r w:rsidR="00193BF5" w:rsidRPr="00DC0C7B">
        <w:rPr>
          <w:i/>
          <w:lang w:val="el-GR"/>
        </w:rPr>
        <w:t>[συμπληρώνεται επίσης αριθμός και ημερομηνία δημοσίευσης, εφόσον είναι γνωστά]</w:t>
      </w:r>
    </w:p>
    <w:p w14:paraId="662D118D" w14:textId="77777777" w:rsidR="00283872" w:rsidRPr="00DC0C7B" w:rsidRDefault="00283872" w:rsidP="00240AAC">
      <w:pPr>
        <w:ind w:right="-285"/>
        <w:rPr>
          <w:b/>
          <w:lang w:val="el-GR"/>
        </w:rPr>
      </w:pPr>
    </w:p>
    <w:p w14:paraId="6A074163" w14:textId="77777777" w:rsidR="00240AAC" w:rsidRDefault="009C5693" w:rsidP="00240AAC">
      <w:pPr>
        <w:ind w:right="-285"/>
        <w:rPr>
          <w:lang w:val="el-GR"/>
        </w:rPr>
      </w:pPr>
      <w:r>
        <w:rPr>
          <w:b/>
          <w:lang w:val="en-US"/>
        </w:rPr>
        <w:t>B</w:t>
      </w:r>
      <w:r w:rsidR="00240AAC">
        <w:rPr>
          <w:b/>
          <w:lang w:val="el-GR"/>
        </w:rPr>
        <w:t xml:space="preserve">. </w:t>
      </w:r>
      <w:r w:rsidR="00240AAC">
        <w:rPr>
          <w:b/>
          <w:lang w:val="el-GR"/>
        </w:rPr>
        <w:tab/>
        <w:t xml:space="preserve">Δημοσίευση σε εθνικό επίπεδο </w:t>
      </w:r>
    </w:p>
    <w:p w14:paraId="336453C6" w14:textId="77777777" w:rsidR="00240AAC" w:rsidRDefault="00240AAC" w:rsidP="00240AAC">
      <w:pPr>
        <w:ind w:right="-285"/>
        <w:rPr>
          <w:lang w:val="el-GR"/>
        </w:rPr>
      </w:pPr>
      <w:r>
        <w:rPr>
          <w:lang w:val="el-GR"/>
        </w:rPr>
        <w:t xml:space="preserve">Η προκήρυξη και το πλήρες κείμενο της παρούσας Διακήρυξης καταχωρήθηκαν στο Κεντρικό Ηλεκτρονικό Μητρώο Δημοσίων Συμβάσεων (ΚΗΜΔΗΣ). </w:t>
      </w:r>
    </w:p>
    <w:p w14:paraId="2AEEA07B" w14:textId="77777777" w:rsidR="00240AAC" w:rsidRDefault="00240AAC" w:rsidP="00240AAC">
      <w:pPr>
        <w:ind w:right="-285"/>
        <w:rPr>
          <w:lang w:val="el-GR"/>
        </w:rPr>
      </w:pPr>
      <w:r w:rsidRPr="00390D33">
        <w:rPr>
          <w:lang w:val="el-GR"/>
        </w:rPr>
        <w:t>Τα έγγραφα της σύμβασης της παρούσας Διακήρυξης καταχωρήθηκαν στη σχετική ηλεκτρονική διαδικασία σύναψη</w:t>
      </w:r>
      <w:r>
        <w:rPr>
          <w:lang w:val="el-GR"/>
        </w:rPr>
        <w:t xml:space="preserve">ς δημόσιας σύμβασης στο ΕΣΗΔΗΣ </w:t>
      </w:r>
      <w:r w:rsidRPr="00390D33">
        <w:rPr>
          <w:lang w:val="el-GR"/>
        </w:rPr>
        <w:t>και αναρτήθηκαν στη Διαδικτυακή Πύλη (www.promitheus.gov.gr) του ΟΠΣ ΕΣΗΔΗΣ.</w:t>
      </w:r>
      <w:r>
        <w:rPr>
          <w:lang w:val="el-GR"/>
        </w:rPr>
        <w:t xml:space="preserve"> </w:t>
      </w:r>
    </w:p>
    <w:p w14:paraId="1F8F6873" w14:textId="77777777" w:rsidR="00240AAC" w:rsidRPr="00061713" w:rsidRDefault="00240AAC" w:rsidP="00240AAC">
      <w:pPr>
        <w:ind w:right="-285"/>
        <w:rPr>
          <w:lang w:val="el-GR"/>
        </w:rPr>
      </w:pPr>
      <w:r>
        <w:rPr>
          <w:lang w:val="el-GR"/>
        </w:rPr>
        <w:t xml:space="preserve">Προκήρυξη </w:t>
      </w:r>
      <w:r>
        <w:rPr>
          <w:bCs/>
          <w:lang w:val="el-GR"/>
        </w:rPr>
        <w:t>(</w:t>
      </w:r>
      <w:r>
        <w:rPr>
          <w:lang w:val="el-GR"/>
        </w:rPr>
        <w:t xml:space="preserve">περίληψη της παρούσας Διακήρυξης) δημοσιεύεται και στον Ελληνικό Τύπο, σύμφωνα με το άρθρο 66 του Ν. 4412/2016.  </w:t>
      </w:r>
    </w:p>
    <w:p w14:paraId="5BA6CE7B" w14:textId="77777777" w:rsidR="00240AAC" w:rsidRPr="00061713" w:rsidRDefault="00240AAC" w:rsidP="00240AAC">
      <w:pPr>
        <w:ind w:right="-285"/>
        <w:rPr>
          <w:lang w:val="el-GR"/>
        </w:rPr>
      </w:pPr>
      <w:r>
        <w:rPr>
          <w:lang w:val="el-GR"/>
        </w:rPr>
        <w:t xml:space="preserve">Η προκήρυξη </w:t>
      </w:r>
      <w:r>
        <w:rPr>
          <w:bCs/>
          <w:lang w:val="el-GR"/>
        </w:rPr>
        <w:t>(</w:t>
      </w:r>
      <w:r>
        <w:rPr>
          <w:lang w:val="el-GR"/>
        </w:rPr>
        <w:t xml:space="preserve">περίληψη της παρούσας Διακήρυξης) </w:t>
      </w:r>
      <w:r>
        <w:rPr>
          <w:lang w:val="el-GR" w:eastAsia="el-GR"/>
        </w:rPr>
        <w:t xml:space="preserve">όπως προβλέπεται στην περίπτωση 16 της παραγράφου 4 του άρθρου 2 του Ν. 3861/2010, αναρτήθηκε στο διαδίκτυο, στον </w:t>
      </w:r>
      <w:proofErr w:type="spellStart"/>
      <w:r>
        <w:rPr>
          <w:lang w:val="el-GR" w:eastAsia="el-GR"/>
        </w:rPr>
        <w:t>ιστότοπο</w:t>
      </w:r>
      <w:proofErr w:type="spellEnd"/>
      <w:r>
        <w:rPr>
          <w:lang w:val="el-GR" w:eastAsia="el-GR"/>
        </w:rPr>
        <w:t xml:space="preserve"> </w:t>
      </w:r>
      <w:hyperlink r:id="rId15" w:history="1">
        <w:r>
          <w:rPr>
            <w:rStyle w:val="-"/>
            <w:color w:val="000000"/>
            <w:szCs w:val="22"/>
            <w:lang w:val="el-GR" w:eastAsia="el-GR"/>
          </w:rPr>
          <w:t>http://et.diavgeia.gov.gr/</w:t>
        </w:r>
      </w:hyperlink>
      <w:r>
        <w:rPr>
          <w:lang w:val="el-GR" w:eastAsia="el-GR"/>
        </w:rPr>
        <w:t xml:space="preserve"> (ΠΡΟΓΡΑΜΜΑ ΔΙΑΥΓΕΙΑ) </w:t>
      </w:r>
    </w:p>
    <w:p w14:paraId="294C2232" w14:textId="77777777" w:rsidR="00240AAC" w:rsidRDefault="00240AAC" w:rsidP="00240AAC">
      <w:pPr>
        <w:ind w:right="-285"/>
        <w:rPr>
          <w:lang w:val="el-GR"/>
        </w:rPr>
      </w:pPr>
      <w:r>
        <w:rPr>
          <w:lang w:val="el-GR"/>
        </w:rPr>
        <w:t>Η Διακήρυξη θα καταχωρηθεί στο διαδίκτυο, στην ιστοσελίδα της αναθέτουσας αρχής, στη διεύθυνση (</w:t>
      </w:r>
      <w:r>
        <w:t>URL</w:t>
      </w:r>
      <w:r>
        <w:rPr>
          <w:lang w:val="el-GR"/>
        </w:rPr>
        <w:t xml:space="preserve">):   </w:t>
      </w:r>
      <w:hyperlink r:id="rId16" w:history="1">
        <w:r>
          <w:rPr>
            <w:rStyle w:val="-"/>
          </w:rPr>
          <w:t>www</w:t>
        </w:r>
        <w:r>
          <w:rPr>
            <w:rStyle w:val="-"/>
            <w:lang w:val="el-GR"/>
          </w:rPr>
          <w:t>.</w:t>
        </w:r>
        <w:proofErr w:type="spellStart"/>
        <w:r>
          <w:rPr>
            <w:rStyle w:val="-"/>
            <w:lang w:val="en-US"/>
          </w:rPr>
          <w:t>uoc</w:t>
        </w:r>
        <w:proofErr w:type="spellEnd"/>
        <w:r>
          <w:rPr>
            <w:rStyle w:val="-"/>
            <w:lang w:val="el-GR"/>
          </w:rPr>
          <w:t>.</w:t>
        </w:r>
        <w:r>
          <w:rPr>
            <w:rStyle w:val="-"/>
          </w:rPr>
          <w:t>gr</w:t>
        </w:r>
      </w:hyperlink>
      <w:r>
        <w:rPr>
          <w:lang w:val="el-GR"/>
        </w:rPr>
        <w:t xml:space="preserve">  &gt; </w:t>
      </w:r>
      <w:r>
        <w:rPr>
          <w:i/>
          <w:lang w:val="el-GR"/>
        </w:rPr>
        <w:t>διενέργειες διαγωνισμών και κληρώσεων</w:t>
      </w:r>
      <w:r>
        <w:rPr>
          <w:lang w:val="el-GR"/>
        </w:rPr>
        <w:t>.</w:t>
      </w:r>
    </w:p>
    <w:p w14:paraId="68C8A603" w14:textId="77777777" w:rsidR="00240AAC" w:rsidRPr="00061713" w:rsidRDefault="00240AAC" w:rsidP="00240AAC">
      <w:pPr>
        <w:ind w:right="-285"/>
        <w:rPr>
          <w:lang w:val="el-GR"/>
        </w:rPr>
      </w:pPr>
      <w:r>
        <w:rPr>
          <w:b/>
          <w:lang w:val="el-GR" w:eastAsia="el-GR"/>
        </w:rPr>
        <w:t>Γ.</w:t>
      </w:r>
      <w:r>
        <w:rPr>
          <w:b/>
          <w:lang w:val="el-GR" w:eastAsia="el-GR"/>
        </w:rPr>
        <w:tab/>
        <w:t>Έξοδα δημοσιεύσεων</w:t>
      </w:r>
    </w:p>
    <w:p w14:paraId="2E8FDE27" w14:textId="54E1D8AF" w:rsidR="00B7675B" w:rsidRDefault="00240AAC" w:rsidP="00276F24">
      <w:pPr>
        <w:ind w:right="-285"/>
        <w:rPr>
          <w:lang w:val="el-GR"/>
        </w:rPr>
      </w:pPr>
      <w:r>
        <w:rPr>
          <w:rFonts w:eastAsia="ArialMT"/>
          <w:lang w:val="el-GR"/>
        </w:rPr>
        <w:t xml:space="preserve">Η δαπάνη των δημοσιεύσεων της διακήρυξης (αρχικής και επαναληπτικής) </w:t>
      </w:r>
      <w:r>
        <w:rPr>
          <w:lang w:val="el-GR"/>
        </w:rPr>
        <w:t xml:space="preserve">στον Ελληνικό Τύπο </w:t>
      </w:r>
      <w:r>
        <w:rPr>
          <w:rFonts w:eastAsia="ArialMT"/>
          <w:u w:val="single"/>
          <w:lang w:val="el-GR"/>
        </w:rPr>
        <w:t>βαρύνει τον Ανάδοχο</w:t>
      </w:r>
      <w:r>
        <w:rPr>
          <w:rFonts w:eastAsia="ArialMT"/>
          <w:lang w:val="el-GR"/>
        </w:rPr>
        <w:t xml:space="preserve"> (σύμφωνα με τις διατάξεις του Ν.3548/2007, του ΠΔ.118/2007 άρθρ. 4 &amp; του Ν.4412, άρθρ.379, παρ.10,12)</w:t>
      </w:r>
    </w:p>
    <w:p w14:paraId="604A5D40" w14:textId="77777777" w:rsidR="003929DA" w:rsidRDefault="003929DA">
      <w:pPr>
        <w:rPr>
          <w:lang w:val="el-GR"/>
        </w:rPr>
      </w:pPr>
    </w:p>
    <w:p w14:paraId="1FE84D59" w14:textId="77777777" w:rsidR="003929DA" w:rsidRDefault="003929DA">
      <w:pPr>
        <w:pStyle w:val="2"/>
        <w:rPr>
          <w:lang w:val="el-GR"/>
        </w:rPr>
      </w:pPr>
      <w:bookmarkStart w:id="7" w:name="_Toc74084837"/>
      <w:r>
        <w:rPr>
          <w:lang w:val="el-GR"/>
        </w:rPr>
        <w:t>1.7</w:t>
      </w:r>
      <w:r>
        <w:rPr>
          <w:lang w:val="el-GR"/>
        </w:rPr>
        <w:tab/>
        <w:t>Αρχές εφαρμοζόμενες στη διαδικασία σύναψης</w:t>
      </w:r>
      <w:bookmarkEnd w:id="7"/>
      <w:r>
        <w:rPr>
          <w:lang w:val="el-GR"/>
        </w:rPr>
        <w:t xml:space="preserve"> </w:t>
      </w:r>
    </w:p>
    <w:p w14:paraId="2DEC14CB" w14:textId="77777777" w:rsidR="003929DA" w:rsidRDefault="003929DA" w:rsidP="00941B45">
      <w:pPr>
        <w:ind w:right="-284"/>
        <w:rPr>
          <w:lang w:val="el-GR"/>
        </w:rPr>
      </w:pPr>
      <w:r>
        <w:rPr>
          <w:lang w:val="el-GR"/>
        </w:rPr>
        <w:t>Οι οικονομικοί φορείς δεσμεύονται ότι:</w:t>
      </w:r>
    </w:p>
    <w:p w14:paraId="54E671D5" w14:textId="77777777" w:rsidR="003929DA" w:rsidRDefault="003929DA" w:rsidP="00941B45">
      <w:pPr>
        <w:ind w:right="-284"/>
        <w:rPr>
          <w:lang w:val="el-GR"/>
        </w:rPr>
      </w:pPr>
      <w:r>
        <w:rPr>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w:t>
      </w:r>
      <w:r w:rsidR="002510A3">
        <w:rPr>
          <w:lang w:val="el-GR"/>
        </w:rPr>
        <w:t>τους,</w:t>
      </w:r>
      <w:r>
        <w:rPr>
          <w:lang w:val="el-GR"/>
        </w:rPr>
        <w:t xml:space="preserve"> </w:t>
      </w:r>
    </w:p>
    <w:p w14:paraId="27A9DA2A" w14:textId="77777777" w:rsidR="003929DA" w:rsidRPr="009C31D5" w:rsidRDefault="003929DA" w:rsidP="00941B45">
      <w:pPr>
        <w:ind w:right="-284"/>
        <w:rPr>
          <w:lang w:val="el-GR"/>
        </w:rPr>
      </w:pPr>
      <w:r w:rsidRPr="002510A3">
        <w:rPr>
          <w:lang w:val="el-GR"/>
        </w:rPr>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r w:rsidR="002510A3">
        <w:rPr>
          <w:lang w:val="el-GR"/>
        </w:rPr>
        <w:t>,</w:t>
      </w:r>
    </w:p>
    <w:p w14:paraId="3A23324F" w14:textId="77777777" w:rsidR="003929DA" w:rsidRDefault="003929DA" w:rsidP="00941B45">
      <w:pPr>
        <w:ind w:right="-284"/>
        <w:rPr>
          <w:lang w:val="el-GR"/>
        </w:rPr>
      </w:pPr>
      <w:r w:rsidRPr="002510A3">
        <w:rPr>
          <w:lang w:val="el-GR"/>
        </w:rPr>
        <w:t>γ) λαμβάνουν τα κατάλληλα μέτρα για να διαφυλάξουν την εμπιστευτικότητα των πληροφοριών που έχουν χαρακτηρισθεί ως τέτοιες.</w:t>
      </w:r>
    </w:p>
    <w:p w14:paraId="734DCB40" w14:textId="77777777" w:rsidR="003929DA" w:rsidRDefault="003929DA" w:rsidP="00941B45">
      <w:pPr>
        <w:pStyle w:val="1"/>
        <w:tabs>
          <w:tab w:val="left" w:pos="567"/>
        </w:tabs>
        <w:ind w:left="567" w:right="-284" w:hanging="567"/>
        <w:rPr>
          <w:lang w:val="el-GR"/>
        </w:rPr>
      </w:pPr>
      <w:bookmarkStart w:id="8" w:name="_Toc74084838"/>
      <w:r>
        <w:rPr>
          <w:rFonts w:ascii="Calibri" w:hAnsi="Calibri" w:cs="Calibri"/>
          <w:lang w:val="el-GR"/>
        </w:rPr>
        <w:t>2.</w:t>
      </w:r>
      <w:r>
        <w:rPr>
          <w:rFonts w:ascii="Calibri" w:hAnsi="Calibri" w:cs="Calibri"/>
          <w:lang w:val="el-GR"/>
        </w:rPr>
        <w:tab/>
        <w:t>ΓΕΝΙΚΟΙ ΚΑΙ ΕΙΔΙΚΟΙ ΟΡΟΙ ΣΥΜΜΕΤΟΧΗΣ</w:t>
      </w:r>
      <w:bookmarkEnd w:id="8"/>
    </w:p>
    <w:p w14:paraId="0A7B4C31" w14:textId="77777777" w:rsidR="003929DA" w:rsidRDefault="003929DA" w:rsidP="00941B45">
      <w:pPr>
        <w:pStyle w:val="2"/>
        <w:ind w:right="-284"/>
        <w:rPr>
          <w:lang w:val="el-GR"/>
        </w:rPr>
      </w:pPr>
      <w:bookmarkStart w:id="9" w:name="_Toc74084839"/>
      <w:r>
        <w:rPr>
          <w:lang w:val="el-GR"/>
        </w:rPr>
        <w:t>2.1</w:t>
      </w:r>
      <w:r>
        <w:rPr>
          <w:lang w:val="el-GR"/>
        </w:rPr>
        <w:tab/>
        <w:t>Γενικές Πληροφορίες</w:t>
      </w:r>
      <w:bookmarkEnd w:id="9"/>
    </w:p>
    <w:p w14:paraId="3726A3AE" w14:textId="77777777" w:rsidR="003929DA" w:rsidRPr="0076749E" w:rsidRDefault="003929DA" w:rsidP="00941B45">
      <w:pPr>
        <w:pStyle w:val="3"/>
        <w:ind w:right="-284"/>
        <w:rPr>
          <w:lang w:val="el-GR"/>
        </w:rPr>
      </w:pPr>
      <w:bookmarkStart w:id="10" w:name="_Toc74084840"/>
      <w:r w:rsidRPr="0076749E">
        <w:rPr>
          <w:lang w:val="el-GR"/>
        </w:rPr>
        <w:t>2.1.1</w:t>
      </w:r>
      <w:r w:rsidRPr="0076749E">
        <w:rPr>
          <w:lang w:val="el-GR"/>
        </w:rPr>
        <w:tab/>
        <w:t>Έγγραφα της σύμβασης</w:t>
      </w:r>
      <w:bookmarkEnd w:id="10"/>
    </w:p>
    <w:p w14:paraId="606226AC" w14:textId="77777777" w:rsidR="00B63FC9" w:rsidRPr="00CC76C4" w:rsidRDefault="003929DA" w:rsidP="00941B45">
      <w:pPr>
        <w:ind w:right="-284"/>
        <w:rPr>
          <w:lang w:val="el-GR"/>
        </w:rPr>
      </w:pPr>
      <w:r w:rsidRPr="0076749E">
        <w:rPr>
          <w:lang w:val="el-GR"/>
        </w:rPr>
        <w:t xml:space="preserve">Τα έγγραφα της παρούσας </w:t>
      </w:r>
      <w:r w:rsidRPr="00CC76C4">
        <w:rPr>
          <w:lang w:val="el-GR"/>
        </w:rPr>
        <w:t>διαδικασίας σύναψης,  είναι τα ακόλουθα:</w:t>
      </w:r>
    </w:p>
    <w:p w14:paraId="307273DF" w14:textId="77777777" w:rsidR="003929DA" w:rsidRPr="00CC76C4" w:rsidRDefault="003929DA" w:rsidP="007F334D">
      <w:pPr>
        <w:numPr>
          <w:ilvl w:val="0"/>
          <w:numId w:val="7"/>
        </w:numPr>
        <w:spacing w:after="0"/>
        <w:ind w:left="567" w:right="-284" w:hanging="425"/>
        <w:rPr>
          <w:lang w:val="el-GR"/>
        </w:rPr>
      </w:pPr>
      <w:r w:rsidRPr="00CC76C4">
        <w:rPr>
          <w:lang w:val="el-GR"/>
        </w:rPr>
        <w:t xml:space="preserve">η Προκήρυξη της Σύμβασης, όπως αυτή έχει δημοσιευτεί στην Επίσημη Εφημερίδα της Ευρωπαϊκής Ένωσης </w:t>
      </w:r>
    </w:p>
    <w:p w14:paraId="31D3EE41" w14:textId="77777777" w:rsidR="000E1925" w:rsidRPr="00CC76C4" w:rsidRDefault="000E1925" w:rsidP="007F334D">
      <w:pPr>
        <w:numPr>
          <w:ilvl w:val="0"/>
          <w:numId w:val="7"/>
        </w:numPr>
        <w:spacing w:after="0"/>
        <w:ind w:left="567" w:right="-284" w:hanging="425"/>
        <w:rPr>
          <w:lang w:val="el-GR"/>
        </w:rPr>
      </w:pPr>
      <w:bookmarkStart w:id="11" w:name="_Toc74084841"/>
      <w:r w:rsidRPr="00CC76C4">
        <w:rPr>
          <w:lang w:val="el-GR"/>
        </w:rPr>
        <w:t xml:space="preserve">το  Ευρωπαϊκό Ενιαίο Έγγραφο Σύμβασης [ΕΕΕΣ] </w:t>
      </w:r>
    </w:p>
    <w:p w14:paraId="2A680EF4" w14:textId="77777777" w:rsidR="000E1925" w:rsidRPr="00CC76C4" w:rsidRDefault="000E1925" w:rsidP="007F334D">
      <w:pPr>
        <w:numPr>
          <w:ilvl w:val="0"/>
          <w:numId w:val="7"/>
        </w:numPr>
        <w:spacing w:after="0"/>
        <w:ind w:left="567" w:right="-284" w:hanging="425"/>
        <w:rPr>
          <w:lang w:val="el-GR"/>
        </w:rPr>
      </w:pPr>
      <w:r w:rsidRPr="00CC76C4">
        <w:rPr>
          <w:lang w:val="el-GR"/>
        </w:rPr>
        <w:t xml:space="preserve">η παρούσα διακήρυξη </w:t>
      </w:r>
      <w:r w:rsidRPr="00CC76C4">
        <w:rPr>
          <w:kern w:val="1"/>
          <w:lang w:val="el-GR"/>
        </w:rPr>
        <w:t>και τα παραρτήματά</w:t>
      </w:r>
      <w:r w:rsidRPr="00CC76C4">
        <w:rPr>
          <w:color w:val="5B9BD5"/>
          <w:kern w:val="1"/>
          <w:lang w:val="el-GR"/>
        </w:rPr>
        <w:t xml:space="preserve"> </w:t>
      </w:r>
      <w:r w:rsidRPr="00CC76C4">
        <w:rPr>
          <w:lang w:val="el-GR"/>
        </w:rPr>
        <w:t>της</w:t>
      </w:r>
    </w:p>
    <w:p w14:paraId="75126A39" w14:textId="77777777" w:rsidR="000E1925" w:rsidRPr="003B059F" w:rsidRDefault="000E1925" w:rsidP="007F334D">
      <w:pPr>
        <w:numPr>
          <w:ilvl w:val="0"/>
          <w:numId w:val="7"/>
        </w:numPr>
        <w:spacing w:after="0"/>
        <w:ind w:left="567" w:right="-284" w:hanging="425"/>
        <w:rPr>
          <w:lang w:val="el-GR"/>
        </w:rPr>
      </w:pPr>
      <w:r w:rsidRPr="00CC76C4">
        <w:rPr>
          <w:lang w:val="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14:paraId="5E8206C4" w14:textId="77777777" w:rsidR="000E1925" w:rsidRDefault="000E1925" w:rsidP="007F334D">
      <w:pPr>
        <w:numPr>
          <w:ilvl w:val="0"/>
          <w:numId w:val="7"/>
        </w:numPr>
        <w:spacing w:after="0"/>
        <w:ind w:left="567" w:right="-284" w:hanging="425"/>
        <w:rPr>
          <w:lang w:val="el-GR"/>
        </w:rPr>
      </w:pPr>
      <w:r w:rsidRPr="00CC76C4">
        <w:rPr>
          <w:lang w:val="el-GR"/>
        </w:rPr>
        <w:t>το σχέδιο της σύμβασης με τα Παραρτήματά</w:t>
      </w:r>
      <w:r w:rsidRPr="0076749E">
        <w:rPr>
          <w:lang w:val="el-GR"/>
        </w:rPr>
        <w:t xml:space="preserve"> της.</w:t>
      </w:r>
    </w:p>
    <w:p w14:paraId="3D4A62FF" w14:textId="77777777" w:rsidR="000E1925" w:rsidRPr="0076749E" w:rsidRDefault="000E1925" w:rsidP="00941B45">
      <w:pPr>
        <w:ind w:left="567" w:right="-284"/>
        <w:rPr>
          <w:lang w:val="el-GR"/>
        </w:rPr>
      </w:pPr>
    </w:p>
    <w:bookmarkEnd w:id="11"/>
    <w:p w14:paraId="69C4A9A6" w14:textId="77777777" w:rsidR="000E1925" w:rsidRDefault="000E1925" w:rsidP="00941B45">
      <w:pPr>
        <w:pStyle w:val="3"/>
        <w:ind w:right="-284"/>
        <w:rPr>
          <w:lang w:val="el-GR"/>
        </w:rPr>
      </w:pPr>
      <w:r>
        <w:rPr>
          <w:lang w:val="el-GR"/>
        </w:rPr>
        <w:t>2.1.2</w:t>
      </w:r>
      <w:r>
        <w:rPr>
          <w:lang w:val="el-GR"/>
        </w:rPr>
        <w:tab/>
        <w:t>Επικοινωνία - Πρόσβαση στα έγγραφα της Σύμβασης</w:t>
      </w:r>
    </w:p>
    <w:p w14:paraId="38AD3D6A" w14:textId="77777777" w:rsidR="000E1925" w:rsidRDefault="000E1925" w:rsidP="00941B45">
      <w:pPr>
        <w:ind w:right="-284"/>
        <w:rPr>
          <w:i/>
          <w:color w:val="5B9BD5"/>
          <w:lang w:val="el-GR"/>
        </w:rPr>
      </w:pPr>
      <w:r>
        <w:rPr>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w:t>
      </w:r>
      <w:proofErr w:type="spellStart"/>
      <w:r>
        <w:rPr>
          <w:lang w:val="el-GR"/>
        </w:rPr>
        <w:t>προσβάσιμη</w:t>
      </w:r>
      <w:proofErr w:type="spellEnd"/>
      <w:r>
        <w:rPr>
          <w:lang w:val="el-GR"/>
        </w:rPr>
        <w:t xml:space="preserve"> μέσω της Διαδικτυακής Πύλης (www.promitheus.gov.gr).</w:t>
      </w:r>
    </w:p>
    <w:p w14:paraId="6919EBDD" w14:textId="77777777" w:rsidR="000E1925" w:rsidRDefault="000E1925" w:rsidP="00941B45">
      <w:pPr>
        <w:pStyle w:val="3"/>
        <w:ind w:right="-284"/>
        <w:rPr>
          <w:lang w:val="el-GR"/>
        </w:rPr>
      </w:pPr>
      <w:bookmarkStart w:id="12" w:name="_Toc74084842"/>
    </w:p>
    <w:p w14:paraId="227A6DC1" w14:textId="77777777" w:rsidR="000E1925" w:rsidRDefault="000E1925" w:rsidP="00941B45">
      <w:pPr>
        <w:pStyle w:val="3"/>
        <w:ind w:right="-284"/>
        <w:rPr>
          <w:lang w:val="el-GR"/>
        </w:rPr>
      </w:pPr>
      <w:r>
        <w:rPr>
          <w:lang w:val="el-GR"/>
        </w:rPr>
        <w:t>2.1.3</w:t>
      </w:r>
      <w:r>
        <w:rPr>
          <w:lang w:val="el-GR"/>
        </w:rPr>
        <w:tab/>
        <w:t>Παροχή Διευκρινίσεων</w:t>
      </w:r>
      <w:bookmarkEnd w:id="12"/>
    </w:p>
    <w:p w14:paraId="4DD1513D" w14:textId="77777777" w:rsidR="000E1925" w:rsidRPr="003E3A62" w:rsidRDefault="000E1925" w:rsidP="00941B45">
      <w:pPr>
        <w:pStyle w:val="Standard"/>
        <w:ind w:right="-284"/>
        <w:jc w:val="both"/>
        <w:rPr>
          <w:rFonts w:ascii="Calibri" w:eastAsia="Times New Roman" w:hAnsi="Calibri" w:cs="Calibri"/>
          <w:kern w:val="0"/>
          <w:sz w:val="22"/>
          <w:szCs w:val="22"/>
          <w:lang w:eastAsia="ar-SA" w:bidi="ar-SA"/>
        </w:rPr>
      </w:pPr>
      <w:r w:rsidRPr="003E3A62">
        <w:rPr>
          <w:rFonts w:ascii="Calibri" w:eastAsia="Times New Roman" w:hAnsi="Calibri" w:cs="Calibri"/>
          <w:kern w:val="0"/>
          <w:sz w:val="22"/>
          <w:szCs w:val="22"/>
          <w:lang w:eastAsia="ar-SA" w:bidi="ar-SA"/>
        </w:rPr>
        <w:t xml:space="preserve">Τα σχετικά αιτήματα παροχής διευκρινίσεων υποβάλλονται ηλεκτρονικά,  το αργότερο </w:t>
      </w:r>
      <w:r w:rsidRPr="003E3A62">
        <w:rPr>
          <w:rFonts w:ascii="Calibri" w:hAnsi="Calibri" w:cs="Calibri"/>
          <w:b/>
          <w:sz w:val="22"/>
          <w:szCs w:val="22"/>
        </w:rPr>
        <w:t>10 ημέρες</w:t>
      </w:r>
      <w:r w:rsidRPr="003E3A62">
        <w:rPr>
          <w:rFonts w:ascii="Calibri" w:eastAsia="Times New Roman" w:hAnsi="Calibri" w:cs="Calibri"/>
          <w:kern w:val="0"/>
          <w:sz w:val="22"/>
          <w:szCs w:val="22"/>
          <w:lang w:eastAsia="ar-SA" w:bidi="ar-SA"/>
        </w:rPr>
        <w:t xml:space="preserve"> πριν την καταληκτική ημερομηνία υποβολής προσφορών και απαντώνται αντίστοιχα, στο πλαίσιο της παρούσας, στη σχετική ηλεκτρονική διαδικασία σύναψης δημόσιας σύμβασης στην πλατφόρμα του ΕΣΗΔΗΣ, η οποία είναι </w:t>
      </w:r>
      <w:proofErr w:type="spellStart"/>
      <w:r w:rsidRPr="003E3A62">
        <w:rPr>
          <w:rFonts w:ascii="Calibri" w:eastAsia="Times New Roman" w:hAnsi="Calibri" w:cs="Calibri"/>
          <w:kern w:val="0"/>
          <w:sz w:val="22"/>
          <w:szCs w:val="22"/>
          <w:lang w:eastAsia="ar-SA" w:bidi="ar-SA"/>
        </w:rPr>
        <w:t>προσβάσιμη</w:t>
      </w:r>
      <w:proofErr w:type="spellEnd"/>
      <w:r w:rsidRPr="003E3A62">
        <w:rPr>
          <w:rFonts w:ascii="Calibri" w:eastAsia="Times New Roman" w:hAnsi="Calibri" w:cs="Calibri"/>
          <w:kern w:val="0"/>
          <w:sz w:val="22"/>
          <w:szCs w:val="22"/>
          <w:lang w:eastAsia="ar-SA" w:bidi="ar-SA"/>
        </w:rPr>
        <w:t xml:space="preserve"> μέσω της Διαδικτυακής Πύλης (</w:t>
      </w:r>
      <w:hyperlink r:id="rId17" w:history="1">
        <w:r w:rsidRPr="003E3A62">
          <w:rPr>
            <w:rFonts w:ascii="Calibri" w:eastAsia="Times New Roman" w:hAnsi="Calibri" w:cs="Calibri"/>
            <w:kern w:val="0"/>
            <w:sz w:val="22"/>
            <w:szCs w:val="22"/>
            <w:lang w:eastAsia="ar-SA" w:bidi="ar-SA"/>
          </w:rPr>
          <w:t>www.promitheus.gov.gr</w:t>
        </w:r>
      </w:hyperlink>
      <w:r w:rsidRPr="003E3A62">
        <w:rPr>
          <w:rFonts w:ascii="Calibri" w:eastAsia="Times New Roman" w:hAnsi="Calibri" w:cs="Calibri"/>
          <w:kern w:val="0"/>
          <w:sz w:val="22"/>
          <w:szCs w:val="22"/>
          <w:lang w:eastAsia="ar-SA" w:bidi="ar-SA"/>
        </w:rPr>
        <w:t>).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w:t>
      </w:r>
      <w:r w:rsidRPr="003E3A62">
        <w:rPr>
          <w:rFonts w:ascii="Calibri" w:hAnsi="Calibri" w:cs="Calibri"/>
          <w:sz w:val="22"/>
          <w:szCs w:val="22"/>
        </w:rPr>
        <w:t xml:space="preserve"> </w:t>
      </w:r>
      <w:r w:rsidRPr="003E3A62">
        <w:rPr>
          <w:rFonts w:ascii="Calibri" w:eastAsia="Times New Roman" w:hAnsi="Calibri" w:cs="Calibri"/>
          <w:kern w:val="0"/>
          <w:sz w:val="22"/>
          <w:szCs w:val="22"/>
          <w:lang w:eastAsia="ar-SA" w:bidi="ar-SA"/>
        </w:rPr>
        <w:t>διαπιστευτήρια που τους έχουν χορηγηθεί (όνομα χρήστη και κωδικό πρόσβασης) και απαραίτητα το ηλεκτρονικό αρχείο με το κείμενο των ερωτημάτων είναι ηλεκτρονικά υπογεγραμμένο</w:t>
      </w:r>
      <w:r w:rsidRPr="003E3A62">
        <w:rPr>
          <w:rFonts w:ascii="Calibri" w:hAnsi="Calibri" w:cs="Calibri"/>
          <w:sz w:val="22"/>
          <w:szCs w:val="22"/>
        </w:rPr>
        <w:t xml:space="preserve">. </w:t>
      </w:r>
      <w:r w:rsidRPr="003E3A62">
        <w:rPr>
          <w:rFonts w:ascii="Calibri" w:eastAsia="Times New Roman" w:hAnsi="Calibri" w:cs="Calibri"/>
          <w:kern w:val="0"/>
          <w:sz w:val="22"/>
          <w:szCs w:val="22"/>
          <w:lang w:eastAsia="ar-SA" w:bidi="ar-SA"/>
        </w:rPr>
        <w:t>Αιτήματα παροχής διευκρινήσεων που είτε υποβάλλονται με άλλο τρόπο είτε το ηλεκτρονικό αρχείο που τα συνοδεύει δεν είναι ηλεκτρονικά υπογεγραμμένο, δεν εξετάζονται.</w:t>
      </w:r>
    </w:p>
    <w:p w14:paraId="72267FFA" w14:textId="77777777" w:rsidR="000E1925" w:rsidRDefault="000E1925" w:rsidP="00941B45">
      <w:pPr>
        <w:ind w:right="-284"/>
        <w:rPr>
          <w:lang w:val="el-GR"/>
        </w:rPr>
      </w:pPr>
    </w:p>
    <w:p w14:paraId="4A088C76" w14:textId="78436AC4" w:rsidR="000E1925" w:rsidRDefault="000E1925" w:rsidP="00941B45">
      <w:pPr>
        <w:ind w:right="-284"/>
        <w:rPr>
          <w:lang w:val="el-GR"/>
        </w:rPr>
      </w:pPr>
      <w:r>
        <w:rPr>
          <w:lang w:val="el-GR"/>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45016169" w14:textId="0CA59AB4" w:rsidR="000E1925" w:rsidRDefault="000E1925" w:rsidP="00941B45">
      <w:pPr>
        <w:ind w:right="-284"/>
        <w:rPr>
          <w:lang w:val="el-GR"/>
        </w:rPr>
      </w:pPr>
      <w:r>
        <w:rPr>
          <w:lang w:val="el-GR"/>
        </w:rPr>
        <w:t xml:space="preserve">α) όταν, για οποιονδήποτε λόγο, πρόσθετες πληροφορίες, αν και ζητήθηκαν από τον οικονομικό φορέα έγκαιρα δεν έχουν παρασχεθεί το αργότερο </w:t>
      </w:r>
      <w:r w:rsidR="008B1368">
        <w:rPr>
          <w:lang w:val="el-GR"/>
        </w:rPr>
        <w:t xml:space="preserve">έξι </w:t>
      </w:r>
      <w:r>
        <w:rPr>
          <w:lang w:val="el-GR"/>
        </w:rPr>
        <w:t>(</w:t>
      </w:r>
      <w:r w:rsidR="008B1368">
        <w:rPr>
          <w:lang w:val="el-GR"/>
        </w:rPr>
        <w:t>6</w:t>
      </w:r>
      <w:r>
        <w:rPr>
          <w:lang w:val="el-GR"/>
        </w:rPr>
        <w:t>) ημέρες πριν από την προθεσμία που ορίζεται για την παραλαβή των προσφορών,</w:t>
      </w:r>
    </w:p>
    <w:p w14:paraId="6102CB1D" w14:textId="77777777" w:rsidR="000E1925" w:rsidRPr="001017C9" w:rsidRDefault="000E1925" w:rsidP="00941B45">
      <w:pPr>
        <w:ind w:right="-284"/>
        <w:rPr>
          <w:i/>
          <w:iCs/>
          <w:color w:val="5B9BD5"/>
          <w:lang w:val="el-GR"/>
        </w:rPr>
      </w:pPr>
      <w:r>
        <w:rPr>
          <w:lang w:val="el-GR"/>
        </w:rPr>
        <w:t>β) όταν τα έγγραφα της σύμβασης υφίστανται σημαντικές αλλαγές.</w:t>
      </w:r>
      <w:r w:rsidRPr="001017C9">
        <w:rPr>
          <w:lang w:val="el-GR"/>
        </w:rPr>
        <w:t xml:space="preserve"> </w:t>
      </w:r>
    </w:p>
    <w:p w14:paraId="43370CCC" w14:textId="77777777" w:rsidR="000E1925" w:rsidRDefault="000E1925" w:rsidP="00941B45">
      <w:pPr>
        <w:ind w:right="-284"/>
        <w:rPr>
          <w:lang w:val="el-GR"/>
        </w:rPr>
      </w:pPr>
      <w:r>
        <w:rPr>
          <w:lang w:val="el-GR"/>
        </w:rPr>
        <w:t>Η διάρκεια της παράτασης θα είναι ανάλογη με τη σπουδαιότητα των πληροφοριών που ζητήθηκαν ή των αλλαγών.</w:t>
      </w:r>
    </w:p>
    <w:p w14:paraId="31F2D237" w14:textId="77777777" w:rsidR="000E1925" w:rsidRDefault="000E1925" w:rsidP="00941B45">
      <w:pPr>
        <w:ind w:right="-284"/>
        <w:rPr>
          <w:lang w:val="el-GR"/>
        </w:rPr>
      </w:pPr>
      <w:r>
        <w:rPr>
          <w:lang w:val="el-GR"/>
        </w:rPr>
        <w:t xml:space="preserve">Όταν οι πρόσθετες πληροφορίες δεν έχουν ζητηθεί έγκαιρα ή δεν έχουν σημασία για την προετοιμασία κατάλληλων προσφορών, </w:t>
      </w:r>
      <w:r w:rsidRPr="00366FFB">
        <w:rPr>
          <w:lang w:val="el-GR"/>
        </w:rPr>
        <w:t xml:space="preserve">η παράταση </w:t>
      </w:r>
      <w:r>
        <w:rPr>
          <w:lang w:val="el-GR"/>
        </w:rPr>
        <w:t>της</w:t>
      </w:r>
      <w:r w:rsidRPr="00366FFB">
        <w:rPr>
          <w:lang w:val="el-GR"/>
        </w:rPr>
        <w:t xml:space="preserve"> </w:t>
      </w:r>
      <w:r>
        <w:rPr>
          <w:lang w:val="el-GR"/>
        </w:rPr>
        <w:t>προθεσμίας</w:t>
      </w:r>
      <w:r w:rsidRPr="00366FFB">
        <w:rPr>
          <w:lang w:val="el-GR"/>
        </w:rPr>
        <w:t xml:space="preserve"> εναπόκειται στη διακριτική ευχέρεια της αναθέτουσας αρχής</w:t>
      </w:r>
      <w:r>
        <w:rPr>
          <w:lang w:val="el-GR"/>
        </w:rPr>
        <w:t>.</w:t>
      </w:r>
    </w:p>
    <w:p w14:paraId="4B77553B" w14:textId="77777777" w:rsidR="000E1925" w:rsidRDefault="000E1925" w:rsidP="00941B45">
      <w:pPr>
        <w:ind w:right="-284"/>
        <w:rPr>
          <w:lang w:val="el-GR"/>
        </w:rPr>
      </w:pPr>
      <w:r w:rsidRPr="002510A3">
        <w:rPr>
          <w:lang w:val="el-GR"/>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w:t>
      </w:r>
    </w:p>
    <w:p w14:paraId="3C0D9CB0" w14:textId="77777777" w:rsidR="000E1925" w:rsidRDefault="000E1925" w:rsidP="00941B45">
      <w:pPr>
        <w:ind w:right="-284"/>
        <w:rPr>
          <w:lang w:val="el-GR"/>
        </w:rPr>
      </w:pPr>
      <w:r w:rsidRPr="002510A3">
        <w:rPr>
          <w:lang w:val="el-GR"/>
        </w:rPr>
        <w:t xml:space="preserve">ν προηγούμενη παράγραφο) δημοσιεύεται </w:t>
      </w:r>
      <w:r w:rsidR="00427A48" w:rsidRPr="00427A48">
        <w:rPr>
          <w:lang w:val="el-GR"/>
        </w:rPr>
        <w:t xml:space="preserve">στην ΕΕΕΕ (με το τυποποιημένο έντυπο «Διορθωτικό» ) </w:t>
      </w:r>
      <w:r w:rsidR="00427A48">
        <w:rPr>
          <w:lang w:val="el-GR"/>
        </w:rPr>
        <w:t xml:space="preserve">και </w:t>
      </w:r>
      <w:r w:rsidRPr="002510A3">
        <w:rPr>
          <w:lang w:val="el-GR"/>
        </w:rPr>
        <w:t>στο ΚΗΜΔΗΣ.</w:t>
      </w:r>
      <w:r w:rsidRPr="00FE71B4">
        <w:rPr>
          <w:lang w:val="el-GR"/>
        </w:rPr>
        <w:t xml:space="preserve"> </w:t>
      </w:r>
    </w:p>
    <w:p w14:paraId="7140E71F" w14:textId="77777777" w:rsidR="000E1925" w:rsidRDefault="000E1925" w:rsidP="00941B45">
      <w:pPr>
        <w:pStyle w:val="3"/>
        <w:ind w:right="-284"/>
        <w:rPr>
          <w:lang w:val="el-GR"/>
        </w:rPr>
      </w:pPr>
      <w:bookmarkStart w:id="13" w:name="_Toc74084843"/>
      <w:r>
        <w:rPr>
          <w:lang w:val="el-GR"/>
        </w:rPr>
        <w:t>2.1.4</w:t>
      </w:r>
      <w:r>
        <w:rPr>
          <w:lang w:val="el-GR"/>
        </w:rPr>
        <w:tab/>
        <w:t>Γλώσσα</w:t>
      </w:r>
      <w:bookmarkEnd w:id="13"/>
    </w:p>
    <w:p w14:paraId="61EF92A3" w14:textId="77777777" w:rsidR="000E1925" w:rsidRPr="00061713" w:rsidRDefault="000E1925" w:rsidP="00941B45">
      <w:pPr>
        <w:ind w:right="-284"/>
        <w:rPr>
          <w:lang w:val="el-GR"/>
        </w:rPr>
      </w:pPr>
      <w:bookmarkStart w:id="14" w:name="_Toc74084844"/>
      <w:r>
        <w:rPr>
          <w:lang w:val="el-GR"/>
        </w:rPr>
        <w:t>Τα έγγραφα της σύμβασης έχουν συνταχθεί στην ελληνική γλώσσα.</w:t>
      </w:r>
    </w:p>
    <w:p w14:paraId="3ED95327" w14:textId="482C9F17" w:rsidR="000E1925" w:rsidRPr="00061713" w:rsidRDefault="000E1925" w:rsidP="00941B45">
      <w:pPr>
        <w:ind w:right="-284"/>
        <w:rPr>
          <w:lang w:val="el-GR"/>
        </w:rPr>
      </w:pPr>
      <w:r>
        <w:rPr>
          <w:lang w:val="el-GR"/>
        </w:rPr>
        <w:t>Τυχόν  προδικαστικές προσφυγές υποβάλλονται στην ελληνική γλώσσα.</w:t>
      </w:r>
    </w:p>
    <w:p w14:paraId="3257D423" w14:textId="77777777" w:rsidR="000E1925" w:rsidRPr="00061713" w:rsidRDefault="000E1925" w:rsidP="00941B45">
      <w:pPr>
        <w:ind w:right="-284"/>
        <w:rPr>
          <w:lang w:val="el-GR"/>
        </w:rPr>
      </w:pPr>
      <w:r>
        <w:rPr>
          <w:color w:val="000000"/>
          <w:lang w:val="el-GR"/>
        </w:rPr>
        <w:t xml:space="preserve">Οι </w:t>
      </w:r>
      <w:r>
        <w:rPr>
          <w:b/>
          <w:color w:val="000000"/>
          <w:u w:val="single"/>
          <w:lang w:val="el-GR"/>
        </w:rPr>
        <w:t>προσφορές</w:t>
      </w:r>
      <w:r>
        <w:rPr>
          <w:color w:val="000000"/>
          <w:lang w:val="el-GR"/>
        </w:rPr>
        <w:t xml:space="preserve"> και τα περιλαμβανόμενα σε αυτές στοιχεία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5ης.10.1961, που κυρώθηκε με το ν. 1497/1984 (Α΄188). </w:t>
      </w:r>
      <w:r>
        <w:rPr>
          <w:rFonts w:ascii="Verdana" w:hAnsi="Verdana" w:cs="Verdana"/>
          <w:color w:val="000000"/>
          <w:sz w:val="18"/>
          <w:bdr w:val="single" w:sz="1" w:space="0" w:color="FFFFFF"/>
          <w:lang w:val="el-GR"/>
        </w:rPr>
        <w:t>Ειδικά, τα αλλοδαπά ιδιωτικά έγγραφα μπορούν να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r>
        <w:rPr>
          <w:rStyle w:val="FootnoteReference2"/>
          <w:color w:val="000000"/>
          <w:lang w:val="el-GR"/>
        </w:rPr>
        <w:t xml:space="preserve"> </w:t>
      </w:r>
    </w:p>
    <w:p w14:paraId="6E721BCD" w14:textId="77777777" w:rsidR="000E1925" w:rsidRPr="00061713" w:rsidRDefault="000E1925" w:rsidP="00941B45">
      <w:pPr>
        <w:ind w:right="-284"/>
        <w:rPr>
          <w:lang w:val="el-GR"/>
        </w:rPr>
      </w:pPr>
      <w:r>
        <w:rPr>
          <w:color w:val="000000"/>
          <w:lang w:val="el-GR"/>
        </w:rPr>
        <w:t xml:space="preserve">Τα </w:t>
      </w:r>
      <w:r>
        <w:rPr>
          <w:b/>
          <w:color w:val="000000"/>
          <w:u w:val="single"/>
          <w:lang w:val="el-GR"/>
        </w:rPr>
        <w:t>αποδεικτικά έγγραφα</w:t>
      </w:r>
      <w:r>
        <w:rPr>
          <w:color w:val="000000"/>
          <w:lang w:val="el-GR"/>
        </w:rPr>
        <w:t xml:space="preserve">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5.10.1961, που κυρώθηκε με το ν. 1497/1984 (Α΄188).</w:t>
      </w:r>
      <w:r>
        <w:rPr>
          <w:rFonts w:ascii="Verdana" w:hAnsi="Verdana" w:cs="Verdana"/>
          <w:color w:val="000000"/>
          <w:sz w:val="18"/>
          <w:bdr w:val="single" w:sz="1" w:space="0" w:color="FFFFFF"/>
          <w:lang w:val="el-GR"/>
        </w:rPr>
        <w:t>Ειδικά, τα αλλοδαπά ιδιωτικά έγγραφα θα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r>
        <w:rPr>
          <w:rStyle w:val="FootnoteReference2"/>
          <w:color w:val="000000"/>
          <w:lang w:val="el-GR"/>
        </w:rPr>
        <w:t xml:space="preserve"> </w:t>
      </w:r>
    </w:p>
    <w:p w14:paraId="2AA1868D" w14:textId="77777777" w:rsidR="000E1925" w:rsidRPr="000E1925" w:rsidRDefault="000E1925" w:rsidP="00941B45">
      <w:pPr>
        <w:ind w:right="-284"/>
        <w:rPr>
          <w:u w:val="single"/>
          <w:lang w:val="el-GR"/>
        </w:rPr>
      </w:pPr>
      <w:r w:rsidRPr="000E1925">
        <w:rPr>
          <w:color w:val="000000"/>
          <w:u w:val="single"/>
          <w:lang w:val="el-GR"/>
        </w:rPr>
        <w:t xml:space="preserve">Ενημερωτικά και τεχνικά φυλλάδια και άλλα έντυπα -εταιρικά ή μη- με ειδικό τεχνικό </w:t>
      </w:r>
      <w:r w:rsidRPr="000E1925">
        <w:rPr>
          <w:i/>
          <w:iCs/>
          <w:color w:val="000000"/>
          <w:u w:val="single"/>
          <w:lang w:val="el-GR"/>
        </w:rPr>
        <w:t>περιεχόμενο</w:t>
      </w:r>
      <w:r w:rsidRPr="000E1925">
        <w:rPr>
          <w:color w:val="000000"/>
          <w:u w:val="single"/>
          <w:lang w:val="el-GR"/>
        </w:rPr>
        <w:t xml:space="preserve"> μπορούν να υποβάλλονται στην Αγγλική γλώσσα, χωρίς να συνοδεύονται από μετάφραση στην ελληνική.</w:t>
      </w:r>
    </w:p>
    <w:p w14:paraId="11B3AB76" w14:textId="77777777" w:rsidR="000E1925" w:rsidRPr="00061713" w:rsidRDefault="000E1925" w:rsidP="00941B45">
      <w:pPr>
        <w:ind w:right="-284"/>
        <w:rPr>
          <w:lang w:val="el-GR"/>
        </w:rPr>
      </w:pPr>
      <w:r>
        <w:rPr>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p>
    <w:p w14:paraId="34C59859" w14:textId="77777777" w:rsidR="000E1925" w:rsidRPr="00061713" w:rsidRDefault="000E1925" w:rsidP="00941B45">
      <w:pPr>
        <w:ind w:right="-284"/>
        <w:rPr>
          <w:lang w:val="el-GR"/>
        </w:rPr>
      </w:pPr>
      <w:r>
        <w:rPr>
          <w:b/>
          <w:lang w:val="el-GR"/>
        </w:rPr>
        <w:t>Σχετικά με την κατάργηση της υποχρέωσης υποβολής πρωτοτύπων ή επικυρωμένων αντιγράφων εγγράφων σε διαγωνισμούς δημοσίων συμβάσεων διευκρινίζονται τα εξής:</w:t>
      </w:r>
    </w:p>
    <w:p w14:paraId="1B7256F1" w14:textId="77777777" w:rsidR="000E1925" w:rsidRPr="00061713" w:rsidRDefault="000E1925" w:rsidP="00941B45">
      <w:pPr>
        <w:suppressAutoHyphens w:val="0"/>
        <w:autoSpaceDE w:val="0"/>
        <w:spacing w:after="0"/>
        <w:ind w:right="-284"/>
        <w:jc w:val="left"/>
        <w:rPr>
          <w:lang w:val="el-GR"/>
        </w:rPr>
      </w:pPr>
      <w:r>
        <w:rPr>
          <w:b/>
          <w:bCs/>
          <w:szCs w:val="22"/>
          <w:lang w:val="el-GR" w:eastAsia="el-GR"/>
        </w:rPr>
        <w:t>1. Απλά αντίγραφα δημοσίων εγγράφων</w:t>
      </w:r>
    </w:p>
    <w:p w14:paraId="0C7E0F68" w14:textId="77777777" w:rsidR="000E1925" w:rsidRPr="00061713" w:rsidRDefault="000E1925" w:rsidP="00941B45">
      <w:pPr>
        <w:suppressAutoHyphens w:val="0"/>
        <w:autoSpaceDE w:val="0"/>
        <w:spacing w:after="0"/>
        <w:ind w:right="-284"/>
        <w:rPr>
          <w:lang w:val="el-GR"/>
        </w:rPr>
      </w:pPr>
      <w:r>
        <w:rPr>
          <w:szCs w:val="22"/>
          <w:lang w:val="el-GR" w:eastAsia="el-GR"/>
        </w:rPr>
        <w:t xml:space="preserve">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Ν.4250/2014. </w:t>
      </w:r>
      <w:proofErr w:type="spellStart"/>
      <w:r>
        <w:rPr>
          <w:szCs w:val="22"/>
          <w:lang w:val="el-GR" w:eastAsia="el-GR"/>
        </w:rPr>
        <w:t>Σημειωτέον</w:t>
      </w:r>
      <w:proofErr w:type="spellEnd"/>
      <w:r>
        <w:rPr>
          <w:szCs w:val="22"/>
          <w:lang w:val="el-GR" w:eastAsia="el-GR"/>
        </w:rPr>
        <w:t xml:space="preserve"> ότι η παραπάνω ρύθμιση δεν καταλαμβάνει τα συμβολαιογραφικά έγγραφα (λ.χ. πληρεξούσια, ένορκες βεβαιώσεις </w:t>
      </w:r>
      <w:proofErr w:type="spellStart"/>
      <w:r>
        <w:rPr>
          <w:szCs w:val="22"/>
          <w:lang w:val="el-GR" w:eastAsia="el-GR"/>
        </w:rPr>
        <w:t>κ.ο.κ.</w:t>
      </w:r>
      <w:proofErr w:type="spellEnd"/>
      <w:r>
        <w:rPr>
          <w:szCs w:val="22"/>
          <w:lang w:val="el-GR" w:eastAsia="el-GR"/>
        </w:rPr>
        <w:t xml:space="preserve">), για τα οποία συνεχίζει να υφίσταται η υποχρέωση υποβολής </w:t>
      </w:r>
      <w:proofErr w:type="spellStart"/>
      <w:r>
        <w:rPr>
          <w:szCs w:val="22"/>
          <w:lang w:val="el-GR" w:eastAsia="el-GR"/>
        </w:rPr>
        <w:t>κεκυρωμένων</w:t>
      </w:r>
      <w:proofErr w:type="spellEnd"/>
      <w:r>
        <w:rPr>
          <w:szCs w:val="22"/>
          <w:lang w:val="el-GR" w:eastAsia="el-GR"/>
        </w:rPr>
        <w:t xml:space="preserve"> αντιγράφων.</w:t>
      </w:r>
    </w:p>
    <w:p w14:paraId="5B21B091" w14:textId="77777777" w:rsidR="000E1925" w:rsidRPr="00061713" w:rsidRDefault="000E1925" w:rsidP="00941B45">
      <w:pPr>
        <w:suppressAutoHyphens w:val="0"/>
        <w:autoSpaceDE w:val="0"/>
        <w:spacing w:after="0"/>
        <w:ind w:right="-284"/>
        <w:rPr>
          <w:lang w:val="el-GR"/>
        </w:rPr>
      </w:pPr>
      <w:r>
        <w:rPr>
          <w:b/>
          <w:bCs/>
          <w:szCs w:val="22"/>
          <w:lang w:val="el-GR" w:eastAsia="el-GR"/>
        </w:rPr>
        <w:t>2. Απλά αντίγραφα αλλοδαπών δημοσίων εγγράφων</w:t>
      </w:r>
    </w:p>
    <w:p w14:paraId="367F95D3" w14:textId="77777777" w:rsidR="000E1925" w:rsidRPr="00061713" w:rsidRDefault="000E1925" w:rsidP="00941B45">
      <w:pPr>
        <w:suppressAutoHyphens w:val="0"/>
        <w:autoSpaceDE w:val="0"/>
        <w:spacing w:after="0"/>
        <w:ind w:right="-284"/>
        <w:rPr>
          <w:lang w:val="el-GR"/>
        </w:rPr>
      </w:pPr>
      <w:r>
        <w:rPr>
          <w:szCs w:val="22"/>
          <w:lang w:val="el-GR" w:eastAsia="el-GR"/>
        </w:rPr>
        <w:t>Επίσης, γίνονται αποδεκτά ευκρινή φωτοαντίγραφα από αντίγραφα εγγράφων που έχουν εκδοθεί από αλλοδαπές αρχές, υπό την προϋπόθεση ότι τα τελευταία είναι 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 4194/2013). Σημειώνεται ότι δεν θίγονται και εξακολουθούν να ισχύουν, οι απαιτήσεις υποβολής δημοσίων εγγράφων με συγκεκριμένη επισημείωση (</w:t>
      </w:r>
      <w:r>
        <w:rPr>
          <w:szCs w:val="22"/>
          <w:lang w:eastAsia="el-GR"/>
        </w:rPr>
        <w:t>APOSTILLE</w:t>
      </w:r>
      <w:r>
        <w:rPr>
          <w:szCs w:val="22"/>
          <w:lang w:val="el-GR" w:eastAsia="el-GR"/>
        </w:rPr>
        <w:t>), οι οποίες  απορρέουν από διεθνείς συμβάσεις της χώρας (Σύμβαση της Χάγης) ή άλλες διακρατικές συμφωνίες.</w:t>
      </w:r>
    </w:p>
    <w:p w14:paraId="57A38FC0" w14:textId="77777777" w:rsidR="000E1925" w:rsidRPr="00061713" w:rsidRDefault="000E1925" w:rsidP="00941B45">
      <w:pPr>
        <w:suppressAutoHyphens w:val="0"/>
        <w:autoSpaceDE w:val="0"/>
        <w:spacing w:after="0"/>
        <w:ind w:right="-284"/>
        <w:rPr>
          <w:lang w:val="el-GR"/>
        </w:rPr>
      </w:pPr>
      <w:r>
        <w:rPr>
          <w:b/>
          <w:bCs/>
          <w:szCs w:val="22"/>
          <w:lang w:val="el-GR" w:eastAsia="el-GR"/>
        </w:rPr>
        <w:t>3. Απλά αντίγραφα ιδιωτικών εγγράφων</w:t>
      </w:r>
    </w:p>
    <w:p w14:paraId="38CE9942" w14:textId="77777777" w:rsidR="000E1925" w:rsidRPr="00061713" w:rsidRDefault="000E1925" w:rsidP="00941B45">
      <w:pPr>
        <w:suppressAutoHyphens w:val="0"/>
        <w:autoSpaceDE w:val="0"/>
        <w:spacing w:after="0"/>
        <w:ind w:right="-284"/>
        <w:rPr>
          <w:lang w:val="el-GR"/>
        </w:rPr>
      </w:pPr>
      <w:r>
        <w:rPr>
          <w:szCs w:val="22"/>
          <w:lang w:val="el-GR" w:eastAsia="el-GR"/>
        </w:rPr>
        <w:t>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w:t>
      </w:r>
    </w:p>
    <w:p w14:paraId="68DA5104" w14:textId="77777777" w:rsidR="000E1925" w:rsidRPr="00061713" w:rsidRDefault="000E1925" w:rsidP="00941B45">
      <w:pPr>
        <w:suppressAutoHyphens w:val="0"/>
        <w:autoSpaceDE w:val="0"/>
        <w:spacing w:after="0"/>
        <w:ind w:right="-284"/>
        <w:rPr>
          <w:lang w:val="el-GR"/>
        </w:rPr>
      </w:pPr>
      <w:r>
        <w:rPr>
          <w:u w:val="single"/>
          <w:lang w:val="el-GR"/>
        </w:rPr>
        <w:t>Ειδικά</w:t>
      </w:r>
      <w:r>
        <w:rPr>
          <w:spacing w:val="11"/>
          <w:u w:val="single"/>
          <w:lang w:val="el-GR"/>
        </w:rPr>
        <w:t xml:space="preserve"> </w:t>
      </w:r>
      <w:r>
        <w:rPr>
          <w:u w:val="single"/>
          <w:lang w:val="el-GR"/>
        </w:rPr>
        <w:t>τα</w:t>
      </w:r>
      <w:r>
        <w:rPr>
          <w:spacing w:val="12"/>
          <w:u w:val="single"/>
          <w:lang w:val="el-GR"/>
        </w:rPr>
        <w:t xml:space="preserve"> </w:t>
      </w:r>
      <w:r>
        <w:rPr>
          <w:u w:val="single"/>
          <w:lang w:val="el-GR"/>
        </w:rPr>
        <w:t>έγγραφα</w:t>
      </w:r>
      <w:r>
        <w:rPr>
          <w:spacing w:val="31"/>
          <w:u w:val="single"/>
          <w:lang w:val="el-GR"/>
        </w:rPr>
        <w:t xml:space="preserve"> </w:t>
      </w:r>
      <w:r>
        <w:rPr>
          <w:u w:val="single"/>
          <w:lang w:val="el-GR"/>
        </w:rPr>
        <w:t>τα</w:t>
      </w:r>
      <w:r>
        <w:rPr>
          <w:spacing w:val="31"/>
          <w:u w:val="single"/>
          <w:lang w:val="el-GR"/>
        </w:rPr>
        <w:t xml:space="preserve"> </w:t>
      </w:r>
      <w:r>
        <w:rPr>
          <w:u w:val="single"/>
          <w:lang w:val="el-GR"/>
        </w:rPr>
        <w:t>οποία</w:t>
      </w:r>
      <w:r>
        <w:rPr>
          <w:spacing w:val="31"/>
          <w:u w:val="single"/>
          <w:lang w:val="el-GR"/>
        </w:rPr>
        <w:t xml:space="preserve"> </w:t>
      </w:r>
      <w:r>
        <w:rPr>
          <w:u w:val="single"/>
          <w:lang w:val="el-GR"/>
        </w:rPr>
        <w:t>αποτελούν</w:t>
      </w:r>
      <w:r>
        <w:rPr>
          <w:spacing w:val="31"/>
          <w:u w:val="single"/>
          <w:lang w:val="el-GR"/>
        </w:rPr>
        <w:t xml:space="preserve"> </w:t>
      </w:r>
      <w:r>
        <w:rPr>
          <w:u w:val="single"/>
          <w:lang w:val="el-GR"/>
        </w:rPr>
        <w:t>ιδιωτικά</w:t>
      </w:r>
      <w:r>
        <w:rPr>
          <w:spacing w:val="31"/>
          <w:u w:val="single"/>
          <w:lang w:val="el-GR"/>
        </w:rPr>
        <w:t xml:space="preserve"> </w:t>
      </w:r>
      <w:r>
        <w:rPr>
          <w:u w:val="single"/>
          <w:lang w:val="el-GR"/>
        </w:rPr>
        <w:t>έγγραφα,</w:t>
      </w:r>
      <w:r>
        <w:rPr>
          <w:spacing w:val="31"/>
          <w:u w:val="single"/>
          <w:lang w:val="el-GR"/>
        </w:rPr>
        <w:t xml:space="preserve"> </w:t>
      </w:r>
      <w:r>
        <w:rPr>
          <w:spacing w:val="1"/>
          <w:u w:val="single"/>
          <w:lang w:val="el-GR"/>
        </w:rPr>
        <w:t>µ</w:t>
      </w:r>
      <w:proofErr w:type="spellStart"/>
      <w:r>
        <w:rPr>
          <w:spacing w:val="1"/>
          <w:u w:val="single"/>
          <w:lang w:val="el-GR"/>
        </w:rPr>
        <w:t>πορεί</w:t>
      </w:r>
      <w:proofErr w:type="spellEnd"/>
      <w:r>
        <w:rPr>
          <w:spacing w:val="59"/>
          <w:u w:val="single"/>
          <w:lang w:val="el-GR"/>
        </w:rPr>
        <w:t xml:space="preserve"> </w:t>
      </w:r>
      <w:r>
        <w:rPr>
          <w:u w:val="single"/>
          <w:lang w:val="el-GR"/>
        </w:rPr>
        <w:t>να</w:t>
      </w:r>
      <w:r>
        <w:rPr>
          <w:spacing w:val="28"/>
          <w:u w:val="single"/>
          <w:lang w:val="el-GR"/>
        </w:rPr>
        <w:t xml:space="preserve"> </w:t>
      </w:r>
      <w:r>
        <w:rPr>
          <w:u w:val="single"/>
          <w:lang w:val="el-GR"/>
        </w:rPr>
        <w:t>γίνονται</w:t>
      </w:r>
      <w:r>
        <w:rPr>
          <w:spacing w:val="29"/>
          <w:u w:val="single"/>
          <w:lang w:val="el-GR"/>
        </w:rPr>
        <w:t xml:space="preserve"> </w:t>
      </w:r>
      <w:r>
        <w:rPr>
          <w:u w:val="single"/>
          <w:lang w:val="el-GR"/>
        </w:rPr>
        <w:t>αποδεκτά</w:t>
      </w:r>
      <w:r>
        <w:rPr>
          <w:spacing w:val="28"/>
          <w:u w:val="single"/>
          <w:lang w:val="el-GR"/>
        </w:rPr>
        <w:t xml:space="preserve"> </w:t>
      </w:r>
      <w:r>
        <w:rPr>
          <w:u w:val="single"/>
          <w:lang w:val="el-GR"/>
        </w:rPr>
        <w:t>και</w:t>
      </w:r>
      <w:r>
        <w:rPr>
          <w:spacing w:val="29"/>
          <w:u w:val="single"/>
          <w:lang w:val="el-GR"/>
        </w:rPr>
        <w:t xml:space="preserve"> </w:t>
      </w:r>
      <w:r>
        <w:rPr>
          <w:u w:val="single"/>
          <w:lang w:val="el-GR"/>
        </w:rPr>
        <w:t>σε</w:t>
      </w:r>
      <w:r>
        <w:rPr>
          <w:spacing w:val="28"/>
          <w:u w:val="single"/>
          <w:lang w:val="el-GR"/>
        </w:rPr>
        <w:t xml:space="preserve"> </w:t>
      </w:r>
      <w:r>
        <w:rPr>
          <w:u w:val="single"/>
          <w:lang w:val="el-GR"/>
        </w:rPr>
        <w:t>απλή</w:t>
      </w:r>
      <w:r>
        <w:rPr>
          <w:spacing w:val="29"/>
          <w:u w:val="single"/>
          <w:lang w:val="el-GR"/>
        </w:rPr>
        <w:t xml:space="preserve"> </w:t>
      </w:r>
      <w:r>
        <w:rPr>
          <w:spacing w:val="1"/>
          <w:u w:val="single"/>
          <w:lang w:val="el-GR"/>
        </w:rPr>
        <w:t>φωτοτυπία,</w:t>
      </w:r>
      <w:r>
        <w:rPr>
          <w:spacing w:val="29"/>
          <w:u w:val="single"/>
          <w:lang w:val="el-GR"/>
        </w:rPr>
        <w:t xml:space="preserve"> </w:t>
      </w:r>
      <w:r>
        <w:rPr>
          <w:u w:val="single"/>
          <w:lang w:val="el-GR"/>
        </w:rPr>
        <w:t>εφόσον</w:t>
      </w:r>
      <w:r>
        <w:rPr>
          <w:spacing w:val="43"/>
          <w:w w:val="105"/>
          <w:u w:val="single"/>
          <w:lang w:val="el-GR"/>
        </w:rPr>
        <w:t xml:space="preserve"> </w:t>
      </w:r>
      <w:r>
        <w:rPr>
          <w:u w:val="single"/>
          <w:lang w:val="el-GR"/>
        </w:rPr>
        <w:t>συνυποβάλλεται</w:t>
      </w:r>
      <w:r>
        <w:rPr>
          <w:spacing w:val="16"/>
          <w:u w:val="single"/>
          <w:lang w:val="el-GR"/>
        </w:rPr>
        <w:t xml:space="preserve"> </w:t>
      </w:r>
      <w:r>
        <w:rPr>
          <w:u w:val="single"/>
          <w:lang w:val="el-GR"/>
        </w:rPr>
        <w:t>υπεύθυνη</w:t>
      </w:r>
      <w:r>
        <w:rPr>
          <w:spacing w:val="17"/>
          <w:u w:val="single"/>
          <w:lang w:val="el-GR"/>
        </w:rPr>
        <w:t xml:space="preserve"> </w:t>
      </w:r>
      <w:r>
        <w:rPr>
          <w:u w:val="single"/>
          <w:lang w:val="el-GR"/>
        </w:rPr>
        <w:t>δήλωση</w:t>
      </w:r>
      <w:r>
        <w:rPr>
          <w:spacing w:val="17"/>
          <w:u w:val="single"/>
          <w:lang w:val="el-GR"/>
        </w:rPr>
        <w:t xml:space="preserve"> </w:t>
      </w:r>
      <w:r>
        <w:rPr>
          <w:u w:val="single"/>
          <w:lang w:val="el-GR"/>
        </w:rPr>
        <w:t>στην</w:t>
      </w:r>
      <w:r>
        <w:rPr>
          <w:spacing w:val="17"/>
          <w:u w:val="single"/>
          <w:lang w:val="el-GR"/>
        </w:rPr>
        <w:t xml:space="preserve"> </w:t>
      </w:r>
      <w:r>
        <w:rPr>
          <w:u w:val="single"/>
          <w:lang w:val="el-GR"/>
        </w:rPr>
        <w:t>οποία</w:t>
      </w:r>
      <w:r>
        <w:rPr>
          <w:spacing w:val="17"/>
          <w:u w:val="single"/>
          <w:lang w:val="el-GR"/>
        </w:rPr>
        <w:t xml:space="preserve"> </w:t>
      </w:r>
      <w:r>
        <w:rPr>
          <w:u w:val="single"/>
          <w:lang w:val="el-GR"/>
        </w:rPr>
        <w:t>βεβαιώνεται</w:t>
      </w:r>
      <w:r>
        <w:rPr>
          <w:spacing w:val="24"/>
          <w:u w:val="single"/>
          <w:lang w:val="el-GR"/>
        </w:rPr>
        <w:t xml:space="preserve"> </w:t>
      </w:r>
      <w:r>
        <w:rPr>
          <w:u w:val="single"/>
          <w:lang w:val="el-GR"/>
        </w:rPr>
        <w:t>η</w:t>
      </w:r>
      <w:r>
        <w:rPr>
          <w:spacing w:val="25"/>
          <w:u w:val="single"/>
          <w:lang w:val="el-GR"/>
        </w:rPr>
        <w:t xml:space="preserve"> </w:t>
      </w:r>
      <w:r>
        <w:rPr>
          <w:u w:val="single"/>
          <w:lang w:val="el-GR"/>
        </w:rPr>
        <w:t>ακρίβειά</w:t>
      </w:r>
      <w:r>
        <w:rPr>
          <w:spacing w:val="25"/>
          <w:u w:val="single"/>
          <w:lang w:val="el-GR"/>
        </w:rPr>
        <w:t xml:space="preserve"> </w:t>
      </w:r>
      <w:r>
        <w:rPr>
          <w:u w:val="single"/>
          <w:lang w:val="el-GR"/>
        </w:rPr>
        <w:t>τους.</w:t>
      </w:r>
    </w:p>
    <w:p w14:paraId="1A62F0B4" w14:textId="77777777" w:rsidR="000E1925" w:rsidRDefault="000E1925" w:rsidP="00941B45">
      <w:pPr>
        <w:suppressAutoHyphens w:val="0"/>
        <w:autoSpaceDE w:val="0"/>
        <w:spacing w:after="0"/>
        <w:ind w:right="-284"/>
        <w:rPr>
          <w:szCs w:val="22"/>
          <w:u w:val="single"/>
          <w:lang w:val="el-GR" w:eastAsia="el-GR"/>
        </w:rPr>
      </w:pPr>
    </w:p>
    <w:p w14:paraId="60B8F298" w14:textId="77777777" w:rsidR="000E1925" w:rsidRPr="00061713" w:rsidRDefault="000E1925" w:rsidP="00941B45">
      <w:pPr>
        <w:suppressAutoHyphens w:val="0"/>
        <w:autoSpaceDE w:val="0"/>
        <w:spacing w:after="0"/>
        <w:ind w:right="-284"/>
        <w:rPr>
          <w:lang w:val="el-GR"/>
        </w:rPr>
      </w:pPr>
      <w:r>
        <w:rPr>
          <w:b/>
          <w:bCs/>
          <w:szCs w:val="22"/>
          <w:lang w:val="el-GR" w:eastAsia="el-GR"/>
        </w:rPr>
        <w:t>4. Πρωτότυπα έγγραφα και επικυρωμένα αντίγραφα</w:t>
      </w:r>
    </w:p>
    <w:p w14:paraId="323F9CD1" w14:textId="77777777" w:rsidR="000E1925" w:rsidRPr="00061713" w:rsidRDefault="000E1925" w:rsidP="00941B45">
      <w:pPr>
        <w:suppressAutoHyphens w:val="0"/>
        <w:autoSpaceDE w:val="0"/>
        <w:spacing w:after="0"/>
        <w:ind w:right="-284"/>
        <w:rPr>
          <w:lang w:val="el-GR"/>
        </w:rPr>
      </w:pPr>
      <w:r>
        <w:rPr>
          <w:szCs w:val="22"/>
          <w:lang w:val="el-GR" w:eastAsia="el-GR"/>
        </w:rPr>
        <w:t>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p w14:paraId="4D6FD178" w14:textId="77777777" w:rsidR="000E1925" w:rsidRDefault="000E1925" w:rsidP="00941B45">
      <w:pPr>
        <w:ind w:right="-284"/>
        <w:rPr>
          <w:color w:val="000000"/>
          <w:szCs w:val="22"/>
          <w:lang w:val="el-GR" w:eastAsia="el-GR"/>
        </w:rPr>
      </w:pPr>
    </w:p>
    <w:p w14:paraId="55C3D6BD" w14:textId="77777777" w:rsidR="000E1925" w:rsidRPr="00061713" w:rsidRDefault="000E1925" w:rsidP="00941B45">
      <w:pPr>
        <w:ind w:right="-284"/>
        <w:rPr>
          <w:lang w:val="el-GR"/>
        </w:rPr>
      </w:pPr>
      <w:r>
        <w:rPr>
          <w:color w:val="000000"/>
          <w:lang w:val="el-GR"/>
        </w:rPr>
        <w:t xml:space="preserve">Ειδικότερα, όλα τα δημόσια έγγραφα που αφορούν αλλοδαπούς οικονομικούς φορείς και που θα κατατεθούν από τους προσφέροντες στην παρούσα διαδικασία, θα είναι νόμιμα επικυρωμένα, και η μετάφραση των εν λόγω εγγράφων μπορεί να γίνει είτε από τη μεταφραστική υπηρεσία του ΥΠ.ΕΞ., είτε από το αρμόδιο προξενείο, είτε από δικηγόρο κατά την έννοια των άρθρων 454 του </w:t>
      </w:r>
      <w:proofErr w:type="spellStart"/>
      <w:r>
        <w:rPr>
          <w:color w:val="000000"/>
          <w:lang w:val="el-GR"/>
        </w:rPr>
        <w:t>Κ.Πολ.Δ</w:t>
      </w:r>
      <w:proofErr w:type="spellEnd"/>
      <w:r>
        <w:rPr>
          <w:color w:val="000000"/>
          <w:lang w:val="el-GR"/>
        </w:rPr>
        <w:t>. και 53 του Κώδικα περί Δικηγόρων, είτε από ορκωτό μεταφραστή της χώρας προέλευσης, αν υφίσταται στη χώρα αυτή τέτοια υπηρεσία.</w:t>
      </w:r>
    </w:p>
    <w:p w14:paraId="5511EAF3" w14:textId="77777777" w:rsidR="000E1925" w:rsidRDefault="000E1925" w:rsidP="00941B45">
      <w:pPr>
        <w:ind w:right="-284"/>
        <w:rPr>
          <w:color w:val="000000"/>
          <w:lang w:val="el-GR"/>
        </w:rPr>
      </w:pPr>
      <w:r>
        <w:rPr>
          <w:color w:val="000000"/>
          <w:lang w:val="el-GR"/>
        </w:rPr>
        <w:t>Επιτρέπεται αντίστοιχα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w:t>
      </w:r>
      <w:proofErr w:type="spellStart"/>
      <w:r>
        <w:rPr>
          <w:color w:val="000000"/>
          <w:lang w:val="el-GR"/>
        </w:rPr>
        <w:t>Apostile</w:t>
      </w:r>
      <w:proofErr w:type="spellEnd"/>
      <w:r>
        <w:rPr>
          <w:color w:val="000000"/>
          <w:lang w:val="el-GR"/>
        </w:rPr>
        <w:t>” σύμφωνα με την συνθήκη της Χάγης της 05-10-61. Η επικύρωση αυτή πρέπει να έχει γίνει από δικηγόρο κατά την έννοια των άρθρων 454 του Κ.Π.Δ. και 53 του Κώδικα περί Δικηγόρων.</w:t>
      </w:r>
    </w:p>
    <w:p w14:paraId="2B6F4166" w14:textId="77777777" w:rsidR="000E1925" w:rsidRPr="00061713" w:rsidRDefault="000E1925" w:rsidP="00941B45">
      <w:pPr>
        <w:ind w:right="-284"/>
        <w:rPr>
          <w:lang w:val="el-GR"/>
        </w:rPr>
      </w:pPr>
    </w:p>
    <w:p w14:paraId="662CA6B7" w14:textId="77777777" w:rsidR="000E1925" w:rsidRDefault="000E1925" w:rsidP="00941B45">
      <w:pPr>
        <w:pStyle w:val="3"/>
        <w:ind w:right="-284"/>
        <w:rPr>
          <w:color w:val="000000"/>
          <w:lang w:val="el-GR"/>
        </w:rPr>
      </w:pPr>
      <w:r>
        <w:rPr>
          <w:lang w:val="el-GR"/>
        </w:rPr>
        <w:t>2.1.5</w:t>
      </w:r>
      <w:r>
        <w:rPr>
          <w:lang w:val="el-GR"/>
        </w:rPr>
        <w:tab/>
        <w:t>Εγγυήσεις</w:t>
      </w:r>
      <w:bookmarkEnd w:id="14"/>
    </w:p>
    <w:p w14:paraId="5A04B151" w14:textId="77777777" w:rsidR="000E1925" w:rsidRDefault="000E1925" w:rsidP="003228DB">
      <w:pPr>
        <w:spacing w:after="0"/>
        <w:rPr>
          <w:color w:val="000000"/>
          <w:lang w:val="el-GR"/>
        </w:rPr>
      </w:pPr>
      <w:r>
        <w:rPr>
          <w:color w:val="000000"/>
          <w:lang w:val="el-GR"/>
        </w:rPr>
        <w:t>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 2016 (Α΄13)</w:t>
      </w:r>
      <w:r>
        <w:rPr>
          <w:lang w:val="el-GR"/>
        </w:rPr>
        <w:t>,</w:t>
      </w:r>
      <w:r>
        <w:rPr>
          <w:color w:val="000000"/>
          <w:lang w:val="el-GR"/>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01134D6A" w14:textId="77777777" w:rsidR="000E1925" w:rsidRDefault="000E1925" w:rsidP="003228DB">
      <w:pPr>
        <w:spacing w:after="0"/>
        <w:rPr>
          <w:color w:val="000000"/>
          <w:lang w:val="el-GR"/>
        </w:rPr>
      </w:pPr>
      <w:r>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40176FAC" w14:textId="77777777" w:rsidR="000E1925" w:rsidRPr="00061713" w:rsidRDefault="000E1925" w:rsidP="003228DB">
      <w:pPr>
        <w:spacing w:after="0"/>
        <w:rPr>
          <w:lang w:val="el-GR"/>
        </w:rPr>
      </w:pPr>
      <w:r>
        <w:rPr>
          <w:color w:val="000000"/>
          <w:lang w:val="el-GR"/>
        </w:rPr>
        <w:t xml:space="preserve">Οι εγγυήσεις αυτές περιλαμβάνουν </w:t>
      </w:r>
      <w:r>
        <w:rPr>
          <w:color w:val="000000"/>
          <w:u w:val="single"/>
          <w:lang w:val="el-GR"/>
        </w:rPr>
        <w:t>κατ’ ελάχιστον</w:t>
      </w:r>
      <w:r>
        <w:rPr>
          <w:color w:val="000000"/>
          <w:lang w:val="el-GR"/>
        </w:rPr>
        <w:t xml:space="preserve"> τα ακόλουθα στοιχεία: </w:t>
      </w:r>
    </w:p>
    <w:p w14:paraId="5E2402E8" w14:textId="77777777" w:rsidR="000E1925" w:rsidRPr="00061713" w:rsidRDefault="000E1925" w:rsidP="003228DB">
      <w:pPr>
        <w:spacing w:after="0"/>
        <w:rPr>
          <w:lang w:val="el-GR"/>
        </w:rPr>
      </w:pPr>
      <w:r>
        <w:rPr>
          <w:color w:val="000000"/>
          <w:lang w:val="el-GR"/>
        </w:rPr>
        <w:t>α) την ημερομηνία έκδοσης,</w:t>
      </w:r>
    </w:p>
    <w:p w14:paraId="26906DED" w14:textId="77777777" w:rsidR="000E1925" w:rsidRPr="00061713" w:rsidRDefault="000E1925" w:rsidP="003228DB">
      <w:pPr>
        <w:spacing w:after="0"/>
        <w:rPr>
          <w:lang w:val="el-GR"/>
        </w:rPr>
      </w:pPr>
      <w:r>
        <w:rPr>
          <w:color w:val="000000"/>
          <w:lang w:val="el-GR"/>
        </w:rPr>
        <w:t xml:space="preserve">β) τον εκδότη, </w:t>
      </w:r>
    </w:p>
    <w:p w14:paraId="0DD5E94E" w14:textId="77777777" w:rsidR="000E1925" w:rsidRPr="00061713" w:rsidRDefault="000E1925" w:rsidP="003228DB">
      <w:pPr>
        <w:spacing w:after="0"/>
        <w:rPr>
          <w:lang w:val="el-GR"/>
        </w:rPr>
      </w:pPr>
      <w:r>
        <w:rPr>
          <w:color w:val="000000"/>
          <w:lang w:val="el-GR"/>
        </w:rPr>
        <w:t xml:space="preserve">γ) την αναθέτουσα αρχή προς την οποία απευθύνονται, </w:t>
      </w:r>
    </w:p>
    <w:p w14:paraId="6263FE65" w14:textId="77777777" w:rsidR="000E1925" w:rsidRPr="00061713" w:rsidRDefault="000E1925" w:rsidP="003228DB">
      <w:pPr>
        <w:spacing w:after="0"/>
        <w:rPr>
          <w:lang w:val="el-GR"/>
        </w:rPr>
      </w:pPr>
      <w:r>
        <w:rPr>
          <w:color w:val="000000"/>
          <w:lang w:val="el-GR"/>
        </w:rPr>
        <w:t>δ) τον αριθμό της εγγύησης,</w:t>
      </w:r>
    </w:p>
    <w:p w14:paraId="31235736" w14:textId="77777777" w:rsidR="000E1925" w:rsidRPr="00061713" w:rsidRDefault="000E1925" w:rsidP="003228DB">
      <w:pPr>
        <w:spacing w:after="0"/>
        <w:rPr>
          <w:lang w:val="el-GR"/>
        </w:rPr>
      </w:pPr>
      <w:r>
        <w:rPr>
          <w:color w:val="000000"/>
          <w:lang w:val="el-GR"/>
        </w:rPr>
        <w:t xml:space="preserve">ε) το ποσό που καλύπτει η εγγύηση, </w:t>
      </w:r>
    </w:p>
    <w:p w14:paraId="33D58963" w14:textId="77777777" w:rsidR="000E1925" w:rsidRPr="00061713" w:rsidRDefault="000E1925" w:rsidP="003228DB">
      <w:pPr>
        <w:spacing w:after="0"/>
        <w:rPr>
          <w:lang w:val="el-GR"/>
        </w:rPr>
      </w:pPr>
      <w:proofErr w:type="spellStart"/>
      <w:r>
        <w:rPr>
          <w:color w:val="000000"/>
          <w:lang w:val="el-GR"/>
        </w:rPr>
        <w:t>στ</w:t>
      </w:r>
      <w:proofErr w:type="spellEnd"/>
      <w:r>
        <w:rPr>
          <w:color w:val="000000"/>
          <w:lang w:val="el-GR"/>
        </w:rPr>
        <w:t xml:space="preserve">)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w:t>
      </w:r>
    </w:p>
    <w:p w14:paraId="22045B7B" w14:textId="77777777" w:rsidR="000E1925" w:rsidRPr="00061713" w:rsidRDefault="000E1925" w:rsidP="003228DB">
      <w:pPr>
        <w:spacing w:after="0"/>
        <w:rPr>
          <w:lang w:val="el-GR"/>
        </w:rPr>
      </w:pPr>
      <w:r>
        <w:rPr>
          <w:rFonts w:eastAsia="Calibri"/>
          <w:color w:val="000000"/>
          <w:lang w:val="el-GR"/>
        </w:rPr>
        <w:t xml:space="preserve"> </w:t>
      </w:r>
      <w:r>
        <w:rPr>
          <w:color w:val="000000"/>
          <w:lang w:val="el-GR"/>
        </w:rPr>
        <w:t xml:space="preserve">ζ) τους όρους ότι: </w:t>
      </w:r>
      <w:proofErr w:type="spellStart"/>
      <w:r>
        <w:rPr>
          <w:color w:val="000000"/>
          <w:lang w:val="el-GR"/>
        </w:rPr>
        <w:t>αα</w:t>
      </w:r>
      <w:proofErr w:type="spellEnd"/>
      <w:r>
        <w:rPr>
          <w:color w:val="000000"/>
          <w:lang w:val="el-GR"/>
        </w:rPr>
        <w:t xml:space="preserve">) η εγγύηση παρέχεται ανέκκλητα και ανεπιφύλακτα, ο δε εκδότης παραιτείται του δικαιώματος της διαιρέσεως και της </w:t>
      </w:r>
      <w:proofErr w:type="spellStart"/>
      <w:r>
        <w:rPr>
          <w:color w:val="000000"/>
          <w:lang w:val="el-GR"/>
        </w:rPr>
        <w:t>διζήσεως</w:t>
      </w:r>
      <w:proofErr w:type="spellEnd"/>
      <w:r>
        <w:rPr>
          <w:color w:val="000000"/>
          <w:lang w:val="el-GR"/>
        </w:rPr>
        <w:t xml:space="preserve">, και </w:t>
      </w:r>
      <w:proofErr w:type="spellStart"/>
      <w:r>
        <w:rPr>
          <w:color w:val="000000"/>
          <w:lang w:val="el-GR"/>
        </w:rPr>
        <w:t>ββ</w:t>
      </w:r>
      <w:proofErr w:type="spellEnd"/>
      <w:r>
        <w:rPr>
          <w:color w:val="000000"/>
          <w:lang w:val="el-GR"/>
        </w:rPr>
        <w:t xml:space="preserve">) ότι σε περίπτωση κατάπτωσης αυτής, το ποσό της κατάπτωσης υπόκειται στο εκάστοτε ισχύον τέλος χαρτοσήμου, </w:t>
      </w:r>
    </w:p>
    <w:p w14:paraId="1C364039" w14:textId="77777777" w:rsidR="000E1925" w:rsidRPr="00061713" w:rsidRDefault="000E1925" w:rsidP="003228DB">
      <w:pPr>
        <w:spacing w:after="0"/>
        <w:rPr>
          <w:lang w:val="el-GR"/>
        </w:rPr>
      </w:pPr>
      <w:r>
        <w:rPr>
          <w:color w:val="000000"/>
          <w:lang w:val="el-GR"/>
        </w:rPr>
        <w:t xml:space="preserve">η) τα στοιχεία της σχετικής διακήρυξης και την καταληκτική ημερομηνία  υποβολής προσφορών, θ) την ημερομηνία λήξης ή τον χρόνο ισχύος της εγγύησης, </w:t>
      </w:r>
    </w:p>
    <w:p w14:paraId="684A8992" w14:textId="77777777" w:rsidR="000E1925" w:rsidRPr="00061713" w:rsidRDefault="000E1925" w:rsidP="003228DB">
      <w:pPr>
        <w:spacing w:after="0"/>
        <w:rPr>
          <w:lang w:val="el-GR"/>
        </w:rPr>
      </w:pPr>
      <w:r>
        <w:rPr>
          <w:color w:val="000000"/>
          <w:lang w:val="el-GR"/>
        </w:rPr>
        <w:t xml:space="preserve">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w:t>
      </w:r>
    </w:p>
    <w:p w14:paraId="0E8C8F18" w14:textId="77777777" w:rsidR="000E1925" w:rsidRDefault="000E1925" w:rsidP="003228DB">
      <w:pPr>
        <w:spacing w:after="0"/>
        <w:rPr>
          <w:color w:val="000000"/>
          <w:lang w:val="el-GR"/>
        </w:rPr>
      </w:pPr>
      <w:proofErr w:type="spellStart"/>
      <w:r>
        <w:rPr>
          <w:color w:val="000000"/>
          <w:lang w:val="el-GR"/>
        </w:rPr>
        <w:t>ια</w:t>
      </w:r>
      <w:proofErr w:type="spellEnd"/>
      <w:r>
        <w:rPr>
          <w:color w:val="000000"/>
          <w:lang w:val="el-GR"/>
        </w:rPr>
        <w:t xml:space="preserve">) στην περίπτωση των εγγυήσεων καλής εκτέλεσης και προκαταβολής, τον αριθμό και τον τίτλο της σχετικής σύμβασης. </w:t>
      </w:r>
    </w:p>
    <w:p w14:paraId="415A3228" w14:textId="77777777" w:rsidR="000E1925" w:rsidRPr="00266D9E" w:rsidRDefault="000E1925" w:rsidP="003228DB">
      <w:pPr>
        <w:spacing w:after="0"/>
        <w:rPr>
          <w:color w:val="000000"/>
          <w:lang w:val="el-GR"/>
        </w:rPr>
      </w:pPr>
      <w:r w:rsidRPr="00C823DC">
        <w:rPr>
          <w:color w:val="000000"/>
          <w:lang w:val="el-GR"/>
        </w:rPr>
        <w:t xml:space="preserve">Η περ. </w:t>
      </w:r>
      <w:proofErr w:type="spellStart"/>
      <w:r w:rsidRPr="00C823DC">
        <w:rPr>
          <w:color w:val="000000"/>
          <w:lang w:val="el-GR"/>
        </w:rPr>
        <w:t>αα</w:t>
      </w:r>
      <w:proofErr w:type="spellEnd"/>
      <w:r w:rsidRPr="00C823DC">
        <w:rPr>
          <w:color w:val="000000"/>
          <w:lang w:val="el-GR"/>
        </w:rPr>
        <w:t>’ του προηγούμενου εδαφίου ζ΄</w:t>
      </w:r>
      <w:r>
        <w:rPr>
          <w:color w:val="000000"/>
          <w:lang w:val="el-GR"/>
        </w:rPr>
        <w:t xml:space="preserve"> </w:t>
      </w:r>
      <w:r w:rsidRPr="00C823DC">
        <w:rPr>
          <w:color w:val="000000"/>
          <w:lang w:val="el-GR"/>
        </w:rPr>
        <w:t>δεν εφαρμόζεται για τις εγγυήσεις που παρέχονται με γραμμάτιο του Ταμείου Παρακαταθηκών και Δανείων.</w:t>
      </w:r>
    </w:p>
    <w:p w14:paraId="3C430957" w14:textId="77777777" w:rsidR="000E1925" w:rsidRPr="00061713" w:rsidRDefault="000E1925" w:rsidP="003228DB">
      <w:pPr>
        <w:spacing w:after="0"/>
        <w:rPr>
          <w:lang w:val="el-GR"/>
        </w:rPr>
      </w:pPr>
      <w:r>
        <w:rPr>
          <w:b/>
          <w:color w:val="000000"/>
          <w:u w:val="single"/>
          <w:lang w:val="el-GR"/>
        </w:rPr>
        <w:t>Η αναθέτουσα αρχή επικοινωνεί με τους εκδότες των εγγυητικών επιστολών προκειμένου να διαπιστώσει την εγκυρότητά τους.</w:t>
      </w:r>
    </w:p>
    <w:p w14:paraId="72CA1C27" w14:textId="77777777" w:rsidR="003E3A62" w:rsidRDefault="003E3A62" w:rsidP="000E1925">
      <w:pPr>
        <w:pStyle w:val="3"/>
        <w:rPr>
          <w:lang w:val="el-GR"/>
        </w:rPr>
      </w:pPr>
      <w:bookmarkStart w:id="15" w:name="_Toc74084845"/>
    </w:p>
    <w:p w14:paraId="4EA7044B" w14:textId="77777777" w:rsidR="000E1925" w:rsidRPr="00CC76C4" w:rsidRDefault="000E1925" w:rsidP="000E1925">
      <w:pPr>
        <w:pStyle w:val="3"/>
        <w:rPr>
          <w:lang w:val="el-GR"/>
        </w:rPr>
      </w:pPr>
      <w:r w:rsidRPr="00CC76C4">
        <w:rPr>
          <w:lang w:val="el-GR"/>
        </w:rPr>
        <w:t>2.1.6</w:t>
      </w:r>
      <w:r>
        <w:rPr>
          <w:lang w:val="el-GR"/>
        </w:rPr>
        <w:tab/>
      </w:r>
      <w:r w:rsidRPr="00CC76C4">
        <w:rPr>
          <w:lang w:val="el-GR"/>
        </w:rPr>
        <w:t>Προστασία Προσωπικών Δεδομένων</w:t>
      </w:r>
      <w:bookmarkEnd w:id="15"/>
    </w:p>
    <w:p w14:paraId="785CA276" w14:textId="77777777" w:rsidR="000E1925" w:rsidRPr="00CC76C4" w:rsidRDefault="000E1925" w:rsidP="000E1925">
      <w:pPr>
        <w:rPr>
          <w:color w:val="000000"/>
          <w:lang w:val="el-GR"/>
        </w:rPr>
      </w:pPr>
      <w:r w:rsidRPr="00CC76C4">
        <w:rPr>
          <w:color w:val="000000"/>
          <w:lang w:val="el-GR"/>
        </w:rPr>
        <w:t xml:space="preserve">Η </w:t>
      </w:r>
      <w:r>
        <w:rPr>
          <w:color w:val="000000"/>
          <w:lang w:val="el-GR"/>
        </w:rPr>
        <w:t>α</w:t>
      </w:r>
      <w:r w:rsidRPr="00CC76C4">
        <w:rPr>
          <w:color w:val="000000"/>
          <w:lang w:val="el-GR"/>
        </w:rPr>
        <w:t xml:space="preserve">ναθέτουσα </w:t>
      </w:r>
      <w:r>
        <w:rPr>
          <w:color w:val="000000"/>
          <w:lang w:val="el-GR"/>
        </w:rPr>
        <w:t>α</w:t>
      </w:r>
      <w:r w:rsidRPr="00CC76C4">
        <w:rPr>
          <w:color w:val="000000"/>
          <w:lang w:val="el-GR"/>
        </w:rPr>
        <w:t>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14D17451" w14:textId="77777777" w:rsidR="003929DA" w:rsidRDefault="003929DA" w:rsidP="00C513BF">
      <w:pPr>
        <w:rPr>
          <w:lang w:val="el-GR"/>
        </w:rPr>
      </w:pPr>
    </w:p>
    <w:p w14:paraId="42680D2F" w14:textId="77777777" w:rsidR="00A97741" w:rsidRDefault="00A97741" w:rsidP="00A97741">
      <w:pPr>
        <w:pStyle w:val="2"/>
        <w:rPr>
          <w:lang w:val="el-GR"/>
        </w:rPr>
      </w:pPr>
      <w:r>
        <w:rPr>
          <w:lang w:val="el-GR"/>
        </w:rPr>
        <w:t>2.2</w:t>
      </w:r>
      <w:r>
        <w:rPr>
          <w:lang w:val="el-GR"/>
        </w:rPr>
        <w:tab/>
        <w:t>Δικαίωμα Συμμετοχής - Κριτήρια Ποιοτικής Επιλογής</w:t>
      </w:r>
    </w:p>
    <w:p w14:paraId="2CCEA209" w14:textId="77777777" w:rsidR="00A97741" w:rsidRDefault="00A97741" w:rsidP="00A97741">
      <w:pPr>
        <w:pStyle w:val="3"/>
        <w:rPr>
          <w:lang w:val="el-GR"/>
        </w:rPr>
      </w:pPr>
      <w:bookmarkStart w:id="16" w:name="_Toc74084847"/>
      <w:r>
        <w:rPr>
          <w:lang w:val="el-GR"/>
        </w:rPr>
        <w:t>2.2.1</w:t>
      </w:r>
      <w:r>
        <w:rPr>
          <w:lang w:val="el-GR"/>
        </w:rPr>
        <w:tab/>
        <w:t>Δικαίωμα συμμετοχής</w:t>
      </w:r>
      <w:bookmarkEnd w:id="16"/>
      <w:r>
        <w:rPr>
          <w:lang w:val="el-GR"/>
        </w:rPr>
        <w:t xml:space="preserve"> </w:t>
      </w:r>
    </w:p>
    <w:p w14:paraId="0E2B0492" w14:textId="77777777" w:rsidR="00A97741" w:rsidRDefault="00A97741" w:rsidP="00A97741">
      <w:pPr>
        <w:rPr>
          <w:lang w:val="el-GR"/>
        </w:rPr>
      </w:pPr>
      <w:r w:rsidRPr="001A784D">
        <w:rPr>
          <w:rFonts w:ascii="Arial" w:hAnsi="Arial" w:cs="Times New Roman"/>
          <w:b/>
          <w:bCs/>
          <w:szCs w:val="26"/>
          <w:lang w:val="el-GR"/>
        </w:rPr>
        <w:t>1</w:t>
      </w:r>
      <w:r>
        <w:rPr>
          <w:b/>
          <w:bCs/>
          <w:lang w:val="el-GR"/>
        </w:rPr>
        <w:t xml:space="preserve">. </w:t>
      </w:r>
      <w:r>
        <w:rPr>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235B0B97" w14:textId="77777777" w:rsidR="00A97741" w:rsidRDefault="00A97741" w:rsidP="00A97741">
      <w:pPr>
        <w:rPr>
          <w:lang w:val="el-GR"/>
        </w:rPr>
      </w:pPr>
      <w:r>
        <w:rPr>
          <w:lang w:val="el-GR"/>
        </w:rPr>
        <w:t>α) κράτος-μέλος της Ένωσης,</w:t>
      </w:r>
    </w:p>
    <w:p w14:paraId="76D85C52" w14:textId="77777777" w:rsidR="00A97741" w:rsidRDefault="00A97741" w:rsidP="00A97741">
      <w:pPr>
        <w:rPr>
          <w:lang w:val="el-GR"/>
        </w:rPr>
      </w:pPr>
      <w:r>
        <w:rPr>
          <w:lang w:val="el-GR"/>
        </w:rPr>
        <w:t>β) κράτος-μέλος του Ευρωπαϊκού Οικονομικού Χώρου (Ε.Ο.Χ.),</w:t>
      </w:r>
    </w:p>
    <w:p w14:paraId="655AA608" w14:textId="77777777" w:rsidR="00A97741" w:rsidRDefault="00A97741" w:rsidP="00A97741">
      <w:pPr>
        <w:rPr>
          <w:lang w:val="el-GR"/>
        </w:rPr>
      </w:pPr>
      <w:r>
        <w:rPr>
          <w:lang w:val="el-GR"/>
        </w:rPr>
        <w:t xml:space="preserve">γ) τρίτες χώρες που έχουν υπογράψει και κυρώσει τη ΣΔΣ, στο βαθμό που η υπό ανάθεση δημόσια σύμβαση καλύπτεται από τα Παραρτήματα 1, 2, 4, </w:t>
      </w:r>
      <w:r w:rsidRPr="00626CCA">
        <w:rPr>
          <w:lang w:val="el-GR" w:eastAsia="zh-CN"/>
        </w:rPr>
        <w:t xml:space="preserve">5, 6 και 7 </w:t>
      </w:r>
      <w:r>
        <w:rPr>
          <w:lang w:val="el-GR"/>
        </w:rPr>
        <w:t xml:space="preserve">και τις γενικές σημειώσεις του σχετικού με την Ένωση Προσαρτήματος </w:t>
      </w:r>
      <w:r>
        <w:t>I</w:t>
      </w:r>
      <w:r>
        <w:rPr>
          <w:lang w:val="el-GR"/>
        </w:rPr>
        <w:t xml:space="preserve"> της ως άνω Συμφωνίας, καθώς και </w:t>
      </w:r>
    </w:p>
    <w:p w14:paraId="61A05EA4" w14:textId="77777777" w:rsidR="00A97741" w:rsidRDefault="00A97741" w:rsidP="00A97741">
      <w:pPr>
        <w:rPr>
          <w:lang w:val="el-GR"/>
        </w:rPr>
      </w:pPr>
      <w:r>
        <w:rPr>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605B9C55" w14:textId="77777777" w:rsidR="00A97741" w:rsidRDefault="00A97741" w:rsidP="00A97741">
      <w:pPr>
        <w:rPr>
          <w:lang w:val="el-GR"/>
        </w:rPr>
      </w:pPr>
      <w:r w:rsidRPr="00303AE1">
        <w:rPr>
          <w:lang w:val="el-GR"/>
        </w:rPr>
        <w:t>Στο βαθμό που καλύπτονται από τα Παραρτήματα 1, 2, 4 και 5</w:t>
      </w:r>
      <w:r>
        <w:rPr>
          <w:lang w:val="el-GR"/>
        </w:rPr>
        <w:t>, 6 και 7</w:t>
      </w:r>
      <w:r w:rsidRPr="00303AE1">
        <w:rPr>
          <w:lang w:val="el-GR"/>
        </w:rPr>
        <w:t xml:space="preserve">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p w14:paraId="35895227" w14:textId="77777777" w:rsidR="00A97741" w:rsidRPr="00680FA7" w:rsidRDefault="00A97741" w:rsidP="00A97741">
      <w:pPr>
        <w:pStyle w:val="af7"/>
        <w:rPr>
          <w:lang w:val="el-GR"/>
        </w:rPr>
      </w:pPr>
      <w:r w:rsidRPr="0065239E">
        <w:rPr>
          <w:b/>
          <w:szCs w:val="22"/>
          <w:lang w:val="el-GR"/>
        </w:rPr>
        <w:t>2.</w:t>
      </w:r>
      <w:r>
        <w:rPr>
          <w:b/>
          <w:szCs w:val="22"/>
          <w:lang w:val="el-GR"/>
        </w:rPr>
        <w:t xml:space="preserve"> </w:t>
      </w:r>
      <w:r w:rsidRPr="0065239E">
        <w:rPr>
          <w:szCs w:val="22"/>
          <w:lang w:val="el-GR"/>
        </w:rPr>
        <w:t>Οικονομικός φορέας συμμετέχει είτε μεμονωμένα είτε ως μέλος ένωσης</w:t>
      </w:r>
      <w:r w:rsidRPr="00C24789">
        <w:rPr>
          <w:rFonts w:ascii="Cambria" w:hAnsi="Cambria"/>
          <w:szCs w:val="22"/>
          <w:lang w:val="el-GR"/>
        </w:rPr>
        <w:t>.</w:t>
      </w:r>
      <w:r>
        <w:rPr>
          <w:rFonts w:ascii="Cambria" w:hAnsi="Cambria"/>
          <w:szCs w:val="22"/>
          <w:lang w:val="el-GR"/>
        </w:rPr>
        <w:t xml:space="preserve"> </w:t>
      </w:r>
      <w:r>
        <w:rPr>
          <w:lang w:val="el-GR"/>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w:t>
      </w:r>
      <w:r w:rsidRPr="00680FA7">
        <w:rPr>
          <w:lang w:val="el-GR"/>
        </w:rPr>
        <w:t>.</w:t>
      </w:r>
      <w:r>
        <w:rPr>
          <w:lang w:val="el-GR"/>
        </w:rPr>
        <w:t xml:space="preserve"> Η αναθέτουσα αρχή</w:t>
      </w:r>
      <w:r w:rsidRPr="00680FA7">
        <w:rPr>
          <w:lang w:val="el-GR"/>
        </w:rPr>
        <w:t xml:space="preserve">  μπορεί να απαιτήσει από τις ενώσεις οικονομικών φορέων να περιβληθούν συγκεκριμένη νομική μορφή, εφόσον τους ανατεθεί η σύμβαση.</w:t>
      </w:r>
    </w:p>
    <w:p w14:paraId="702183DF" w14:textId="77777777" w:rsidR="00A97741" w:rsidRPr="00BA6E59" w:rsidRDefault="00A97741" w:rsidP="00A97741">
      <w:pPr>
        <w:pStyle w:val="af7"/>
        <w:rPr>
          <w:b/>
          <w:vertAlign w:val="superscript"/>
          <w:lang w:val="el-GR"/>
        </w:rPr>
      </w:pPr>
      <w:r w:rsidRPr="00BA6E59">
        <w:rPr>
          <w:b/>
          <w:lang w:val="el-GR"/>
        </w:rPr>
        <w:t xml:space="preserve">Στις περιπτώσεις υποβολής προσφοράς από ένωση οικονομικών φορέων, όλα τα μέλη της ευθύνονται έναντι της αναθέτουσας αρχής αλληλέγγυα και εις </w:t>
      </w:r>
      <w:proofErr w:type="spellStart"/>
      <w:r w:rsidRPr="00BA6E59">
        <w:rPr>
          <w:b/>
          <w:lang w:val="el-GR"/>
        </w:rPr>
        <w:t>ολόκληρον</w:t>
      </w:r>
      <w:proofErr w:type="spellEnd"/>
      <w:r w:rsidRPr="00BA6E59">
        <w:rPr>
          <w:b/>
          <w:vertAlign w:val="superscript"/>
          <w:lang w:val="el-GR"/>
        </w:rPr>
        <w:t>.</w:t>
      </w:r>
    </w:p>
    <w:p w14:paraId="50CCFCD2" w14:textId="77777777" w:rsidR="00A97741" w:rsidRPr="00680FA7" w:rsidRDefault="00A97741" w:rsidP="00A97741">
      <w:pPr>
        <w:pStyle w:val="af7"/>
        <w:rPr>
          <w:lang w:val="el-GR"/>
        </w:rPr>
      </w:pPr>
    </w:p>
    <w:p w14:paraId="630BD309" w14:textId="77777777" w:rsidR="00A97741" w:rsidRDefault="00A97741" w:rsidP="00A97741">
      <w:pPr>
        <w:pStyle w:val="3"/>
        <w:rPr>
          <w:lang w:val="el-GR"/>
        </w:rPr>
      </w:pPr>
      <w:bookmarkStart w:id="17" w:name="_Toc74084848"/>
      <w:r>
        <w:rPr>
          <w:lang w:val="el-GR"/>
        </w:rPr>
        <w:t>2.2.2</w:t>
      </w:r>
      <w:r>
        <w:rPr>
          <w:lang w:val="el-GR"/>
        </w:rPr>
        <w:tab/>
        <w:t>Εγγύηση συμμετοχής</w:t>
      </w:r>
      <w:bookmarkEnd w:id="17"/>
    </w:p>
    <w:p w14:paraId="57ABFCCD" w14:textId="16B97153" w:rsidR="00A97741" w:rsidRDefault="00A97741" w:rsidP="00E070CE">
      <w:pPr>
        <w:rPr>
          <w:b/>
          <w:lang w:val="el-GR"/>
        </w:rPr>
      </w:pPr>
      <w:r>
        <w:rPr>
          <w:b/>
          <w:bCs/>
          <w:lang w:val="el-GR"/>
        </w:rPr>
        <w:t xml:space="preserve">2.2.2.1. </w:t>
      </w:r>
      <w:r>
        <w:rPr>
          <w:lang w:val="el-GR"/>
        </w:rPr>
        <w:t>Για την έγκυρη συμμετοχή στη διαδικασία σύναψης της παρούσας σύμβασης, κατατίθεται από τους συμμετέχοντες οικονομικούς φορείς (</w:t>
      </w:r>
      <w:r w:rsidRPr="00E608A0">
        <w:rPr>
          <w:lang w:val="el-GR"/>
        </w:rPr>
        <w:t>προσφέροντες),  εγγυητική επιστολή συμμετοχής,</w:t>
      </w:r>
      <w:r w:rsidRPr="00E608A0">
        <w:rPr>
          <w:b/>
          <w:lang w:val="el-GR"/>
        </w:rPr>
        <w:t xml:space="preserve"> </w:t>
      </w:r>
      <w:r w:rsidR="00E070CE">
        <w:rPr>
          <w:b/>
          <w:lang w:val="el-GR"/>
        </w:rPr>
        <w:t xml:space="preserve">που ανέρχεται σε ποσοστό 2% του ποσού της καθαρής </w:t>
      </w:r>
      <w:r w:rsidR="00AE31E5">
        <w:rPr>
          <w:b/>
          <w:lang w:val="el-GR"/>
        </w:rPr>
        <w:t>προϋπολογισμένης</w:t>
      </w:r>
      <w:r w:rsidR="00E070CE">
        <w:rPr>
          <w:b/>
          <w:lang w:val="el-GR"/>
        </w:rPr>
        <w:t xml:space="preserve"> αξίας (μη </w:t>
      </w:r>
      <w:proofErr w:type="spellStart"/>
      <w:r w:rsidR="00E070CE">
        <w:rPr>
          <w:b/>
          <w:lang w:val="el-GR"/>
        </w:rPr>
        <w:t>συμπ</w:t>
      </w:r>
      <w:proofErr w:type="spellEnd"/>
      <w:r w:rsidR="00E070CE">
        <w:rPr>
          <w:b/>
          <w:lang w:val="el-GR"/>
        </w:rPr>
        <w:t>/νου ΦΠΑ), για το σύνολο των τμημάτων στα οποία υποβάλλουν προσφορά.</w:t>
      </w:r>
    </w:p>
    <w:p w14:paraId="7C0E19F6" w14:textId="77777777" w:rsidR="00A97741" w:rsidRDefault="00A97741" w:rsidP="00A97741">
      <w:pPr>
        <w:rPr>
          <w:bCs/>
          <w:lang w:val="el-GR"/>
        </w:rPr>
      </w:pPr>
      <w:r>
        <w:rPr>
          <w:lang w:val="el-GR"/>
        </w:rPr>
        <w:t xml:space="preserve"> 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4406FC3C" w14:textId="77777777" w:rsidR="00A97741" w:rsidRDefault="00A97741" w:rsidP="00A97741">
      <w:pPr>
        <w:rPr>
          <w:bCs/>
          <w:lang w:val="el-GR"/>
        </w:rPr>
      </w:pPr>
      <w:r>
        <w:rPr>
          <w:bCs/>
          <w:lang w:val="el-GR"/>
        </w:rPr>
        <w:t>Η εγγύηση συμμετοχής πρέπει να ισχύει τουλάχιστον για τριάντα (30) ημέρες μετά τη λήξη του χρόνου ισχύος της προσφοράς του άρθρου 2.4.5 της παρούσας, άλλως η προσφορά απορρίπτεται. Η αναθέτουσα αρχή μπορεί, πριν από τη λήξη της προσφοράς, να ζητά από τους προσφέροντες να παρατείνουν, πριν τη λήξη τους, τη διάρκεια ισχύος της προσφοράς και της εγγύησης συμμετοχής.</w:t>
      </w:r>
    </w:p>
    <w:p w14:paraId="5B076C07" w14:textId="77777777" w:rsidR="00A97741" w:rsidRDefault="00A97741" w:rsidP="00A97741">
      <w:pPr>
        <w:rPr>
          <w:bCs/>
          <w:lang w:val="el-GR"/>
        </w:rPr>
      </w:pPr>
      <w:r>
        <w:rPr>
          <w:bCs/>
          <w:lang w:val="el-GR"/>
        </w:rPr>
        <w:t xml:space="preserve">Οι πρωτότυπες εγγυήσεις συμμετοχής, πλην των εγγυήσεων που εκδίδονται ηλεκτρονικά, προσκομίζονται, σε κλειστό φάκελο με ευθύνη του οικονομικού φορέα, το αργότερο πριν την ημερομηνία και ώρα αποσφράγισης των προσφορών που ορίζεται στην παρ. 3.1 </w:t>
      </w:r>
      <w:r w:rsidRPr="00680FA7">
        <w:rPr>
          <w:bCs/>
          <w:lang w:val="el-GR"/>
        </w:rPr>
        <w:t>της</w:t>
      </w:r>
      <w:r>
        <w:rPr>
          <w:bCs/>
          <w:lang w:val="el-GR"/>
        </w:rPr>
        <w:t xml:space="preserve"> παρούσας, άλλως η προσφορά απορρίπτεται ως απαράδεκτη, μετά από γνώμη της Επιτροπής Διαγωνισμού. </w:t>
      </w:r>
    </w:p>
    <w:p w14:paraId="46C82767" w14:textId="77777777" w:rsidR="00A97741" w:rsidRDefault="00A97741" w:rsidP="00A97741">
      <w:pPr>
        <w:rPr>
          <w:bCs/>
          <w:lang w:val="el-GR"/>
        </w:rPr>
      </w:pPr>
      <w:r>
        <w:rPr>
          <w:b/>
          <w:bCs/>
          <w:lang w:val="el-GR"/>
        </w:rPr>
        <w:t>2.2.2.2.</w:t>
      </w:r>
      <w:r>
        <w:rPr>
          <w:b/>
          <w:lang w:val="el-GR"/>
        </w:rPr>
        <w:t xml:space="preserve"> </w:t>
      </w:r>
      <w:r>
        <w:rPr>
          <w:lang w:val="el-GR"/>
        </w:rPr>
        <w:t xml:space="preserve">Η εγγύηση συμμετοχής επιστρέφεται στον ανάδοχο με την προσκόμιση της εγγύησης καλής </w:t>
      </w:r>
      <w:r>
        <w:rPr>
          <w:bCs/>
          <w:lang w:val="el-GR"/>
        </w:rPr>
        <w:t xml:space="preserve">εκτέλεσης. </w:t>
      </w:r>
    </w:p>
    <w:p w14:paraId="079C729D" w14:textId="77777777" w:rsidR="00A97741" w:rsidRDefault="00A97741" w:rsidP="00A97741">
      <w:pPr>
        <w:rPr>
          <w:b/>
          <w:lang w:val="el-GR"/>
        </w:rPr>
      </w:pPr>
      <w:r>
        <w:rPr>
          <w:bCs/>
          <w:lang w:val="el-GR"/>
        </w:rPr>
        <w:t>Η εγγύηση συμμετοχής επιστρέφεται στους λοιπούς προσφέροντες, σύμφωνα με τα ειδικότερα οριζόμενα στην παρ. 3 του άρθρου 72 του ν. 4412/2016.</w:t>
      </w:r>
    </w:p>
    <w:p w14:paraId="17E59C7F" w14:textId="77777777" w:rsidR="00A97741" w:rsidRDefault="00A97741" w:rsidP="00A97741">
      <w:pPr>
        <w:rPr>
          <w:lang w:val="el-GR"/>
        </w:rPr>
      </w:pPr>
      <w:r>
        <w:rPr>
          <w:b/>
          <w:lang w:val="el-GR"/>
        </w:rPr>
        <w:t>2.2.2.3.</w:t>
      </w:r>
      <w:r>
        <w:rPr>
          <w:lang w:val="el-GR"/>
        </w:rPr>
        <w:t xml:space="preserve"> Η εγγύηση συμμετοχής καταπίπτει εάν ο προσφέρων: α) αποσύρει την προσφορά του κατά τη διάρκεια ισχύος αυτής, β) παρέχει, εν γνώσει του, ψευδή στοιχεία ή πληροφορίες που αναφέρονται στις παραγράφους 2.2.3 έως 2.2.8, γ) δεν προσκομίσει εγκαίρως τα προβλεπόμενα από την παρούσα δικαιολογητικά (παράγραφοι 2.2.9 και 3.2), δ) δεν προσέλθει εγκαίρως για υπογραφή του συμφωνητικού, ε) υποβάλει μη κατάλληλη προσφορά, με την έννοια </w:t>
      </w:r>
      <w:r w:rsidRPr="00BD65F6">
        <w:rPr>
          <w:lang w:val="el-GR"/>
        </w:rPr>
        <w:t xml:space="preserve">της περ. 46 της παρ. 1 του άρθρου 2 του ν. 4412/2016, </w:t>
      </w:r>
      <w:proofErr w:type="spellStart"/>
      <w:r w:rsidRPr="00BD65F6">
        <w:rPr>
          <w:lang w:val="el-GR"/>
        </w:rPr>
        <w:t>στ</w:t>
      </w:r>
      <w:proofErr w:type="spellEnd"/>
      <w:r w:rsidRPr="00BD65F6">
        <w:rPr>
          <w:lang w:val="el-GR"/>
        </w:rPr>
        <w:t xml:space="preserve">) δεν ανταποκριθεί στη σχετική πρόσκληση της αναθέτουσας αρχής να εξηγήσει την τιμή ή το κόστος της προσφοράς του εντός της </w:t>
      </w:r>
      <w:proofErr w:type="spellStart"/>
      <w:r w:rsidRPr="00BD65F6">
        <w:rPr>
          <w:lang w:val="el-GR"/>
        </w:rPr>
        <w:t>τεθείσας</w:t>
      </w:r>
      <w:proofErr w:type="spellEnd"/>
      <w:r w:rsidRPr="00BD65F6">
        <w:rPr>
          <w:lang w:val="el-GR"/>
        </w:rPr>
        <w:t xml:space="preserve"> προθεσμίας και η προσφορά του απορριφθεί, ζ) στις περιπτώσεις των παρ. 3, 4 και 5 του άρθρου 103 του ν. 4412/2016</w:t>
      </w:r>
      <w:r w:rsidRPr="00322DCB">
        <w:rPr>
          <w:lang w:val="el-GR"/>
        </w:rPr>
        <w:t>, περί</w:t>
      </w:r>
      <w:r>
        <w:rPr>
          <w:lang w:val="el-GR"/>
        </w:rPr>
        <w:t xml:space="preserve"> πρόσκλησης για υποβολή δικαιολογητικών από τον προσωρινό ανάδοχο, αν</w:t>
      </w:r>
      <w:r w:rsidRPr="00F061C6">
        <w:rPr>
          <w:lang w:val="el-GR"/>
        </w:rPr>
        <w:t>, κατά τον έλεγχο των παραπάνω δικαιολογητικών</w:t>
      </w:r>
      <w:r>
        <w:rPr>
          <w:lang w:val="el-GR"/>
        </w:rPr>
        <w:t>, σύμφωνα με τις παραγράφους 3.2 και 3.4 της παρούσας</w:t>
      </w:r>
      <w:r w:rsidRPr="00F061C6">
        <w:rPr>
          <w:lang w:val="el-GR"/>
        </w:rPr>
        <w:t>,</w:t>
      </w:r>
      <w:r>
        <w:rPr>
          <w:lang w:val="el-GR"/>
        </w:rPr>
        <w:t xml:space="preserve"> </w:t>
      </w:r>
      <w:r w:rsidRPr="00F061C6">
        <w:rPr>
          <w:lang w:val="el-GR"/>
        </w:rPr>
        <w:t>διαπιστωθεί ότι τα στοιχεία που δηλώθηκαν</w:t>
      </w:r>
      <w:r>
        <w:rPr>
          <w:lang w:val="el-GR"/>
        </w:rPr>
        <w:t xml:space="preserve"> στο ΕΕΕΣ</w:t>
      </w:r>
      <w:r w:rsidRPr="00F061C6">
        <w:rPr>
          <w:lang w:val="el-GR"/>
        </w:rPr>
        <w:t xml:space="preserve"> είναι εκ προθέσεως απατηλά, ή ότι έχουν</w:t>
      </w:r>
      <w:r>
        <w:rPr>
          <w:lang w:val="el-GR"/>
        </w:rPr>
        <w:t xml:space="preserve"> </w:t>
      </w:r>
      <w:r w:rsidRPr="00F061C6">
        <w:rPr>
          <w:lang w:val="el-GR"/>
        </w:rPr>
        <w:t>υποβληθεί πλαστά αποδεικτικά στοιχεία</w:t>
      </w:r>
      <w:r>
        <w:rPr>
          <w:lang w:val="el-GR"/>
        </w:rPr>
        <w:t xml:space="preserve">, ή αν, </w:t>
      </w:r>
      <w:r w:rsidRPr="00F061C6">
        <w:rPr>
          <w:lang w:val="el-GR"/>
        </w:rPr>
        <w:t>από τα παραπάνω δικαιολογητικά που προσκομίσθηκαν νομίμως και εμπροθέσμως</w:t>
      </w:r>
      <w:r>
        <w:rPr>
          <w:lang w:val="el-GR"/>
        </w:rPr>
        <w:t>,</w:t>
      </w:r>
      <w:r w:rsidRPr="00F061C6">
        <w:rPr>
          <w:lang w:val="el-GR"/>
        </w:rPr>
        <w:t xml:space="preserve"> δεν αποδεικνύεται</w:t>
      </w:r>
      <w:r>
        <w:rPr>
          <w:lang w:val="el-GR"/>
        </w:rPr>
        <w:t xml:space="preserve"> </w:t>
      </w:r>
      <w:r w:rsidRPr="00F061C6">
        <w:rPr>
          <w:lang w:val="el-GR"/>
        </w:rPr>
        <w:t xml:space="preserve">η μη συνδρομή των λόγων αποκλεισμού </w:t>
      </w:r>
      <w:r>
        <w:rPr>
          <w:lang w:val="el-GR"/>
        </w:rPr>
        <w:t xml:space="preserve">της παραγράφου 2.2.3 </w:t>
      </w:r>
      <w:r w:rsidRPr="00F061C6">
        <w:rPr>
          <w:lang w:val="el-GR"/>
        </w:rPr>
        <w:t xml:space="preserve">ή η πλήρωση μιας ή περισσότερων από </w:t>
      </w:r>
      <w:r>
        <w:rPr>
          <w:lang w:val="el-GR"/>
        </w:rPr>
        <w:t xml:space="preserve">τις </w:t>
      </w:r>
      <w:r w:rsidRPr="00F061C6">
        <w:rPr>
          <w:lang w:val="el-GR"/>
        </w:rPr>
        <w:t>απαιτήσεις των κριτηρίων ποιοτικής επιλογής</w:t>
      </w:r>
      <w:r>
        <w:rPr>
          <w:lang w:val="el-GR"/>
        </w:rPr>
        <w:t>.</w:t>
      </w:r>
    </w:p>
    <w:p w14:paraId="5EB17519" w14:textId="77777777" w:rsidR="00A97741" w:rsidRDefault="00A97741" w:rsidP="00A97741">
      <w:pPr>
        <w:rPr>
          <w:lang w:val="el-GR"/>
        </w:rPr>
      </w:pPr>
    </w:p>
    <w:p w14:paraId="58E62C6D" w14:textId="77777777" w:rsidR="00A97741" w:rsidRDefault="00A97741" w:rsidP="00A97741">
      <w:pPr>
        <w:pStyle w:val="3"/>
        <w:spacing w:before="120"/>
        <w:rPr>
          <w:lang w:val="el-GR"/>
        </w:rPr>
      </w:pPr>
      <w:bookmarkStart w:id="18" w:name="_Toc74084849"/>
      <w:r>
        <w:rPr>
          <w:lang w:val="el-GR"/>
        </w:rPr>
        <w:t>2.2.3</w:t>
      </w:r>
      <w:r>
        <w:rPr>
          <w:lang w:val="el-GR"/>
        </w:rPr>
        <w:tab/>
        <w:t>Λόγοι αποκλεισμού</w:t>
      </w:r>
      <w:bookmarkEnd w:id="18"/>
      <w:r>
        <w:rPr>
          <w:lang w:val="el-GR"/>
        </w:rPr>
        <w:t xml:space="preserve"> </w:t>
      </w:r>
    </w:p>
    <w:p w14:paraId="11434477" w14:textId="77777777" w:rsidR="00A97741" w:rsidRDefault="00A97741" w:rsidP="00A97741">
      <w:pPr>
        <w:spacing w:before="120"/>
        <w:rPr>
          <w:b/>
          <w:bCs/>
          <w:lang w:val="el-GR"/>
        </w:rPr>
      </w:pPr>
      <w:r>
        <w:rPr>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5CA64E2A" w14:textId="77777777" w:rsidR="00A97741" w:rsidRDefault="00A97741" w:rsidP="00A97741">
      <w:pPr>
        <w:rPr>
          <w:lang w:val="el-GR"/>
        </w:rPr>
      </w:pPr>
      <w:r>
        <w:rPr>
          <w:b/>
          <w:bCs/>
          <w:lang w:val="el-GR"/>
        </w:rPr>
        <w:t xml:space="preserve">2.2.3.1. </w:t>
      </w:r>
      <w:r>
        <w:rPr>
          <w:lang w:val="el-GR"/>
        </w:rPr>
        <w:t xml:space="preserve"> Όταν υπάρχει σε βάρος του αμετάκλητη καταδικαστική απόφαση για ένα από τα ακόλουθα εγκλήματα: </w:t>
      </w:r>
    </w:p>
    <w:p w14:paraId="73117F4A" w14:textId="77777777" w:rsidR="00A97741" w:rsidRPr="002E1623" w:rsidRDefault="00A97741" w:rsidP="00A97741">
      <w:pPr>
        <w:rPr>
          <w:lang w:val="el-GR"/>
        </w:rPr>
      </w:pP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r w:rsidRPr="002E1623">
        <w:rPr>
          <w:lang w:val="el-GR"/>
        </w:rPr>
        <w:t>και τα εγκλήματα του άρθρου 187 του Ποινικού Κώδικα (εγκληματική οργάνωση),</w:t>
      </w:r>
    </w:p>
    <w:p w14:paraId="014D3884" w14:textId="77777777" w:rsidR="00A97741" w:rsidRPr="002E1623" w:rsidRDefault="00A97741" w:rsidP="00A97741">
      <w:pPr>
        <w:rPr>
          <w:lang w:val="el-GR"/>
        </w:rPr>
      </w:pPr>
      <w:r>
        <w:rPr>
          <w:lang w:val="el-GR"/>
        </w:rPr>
        <w:t xml:space="preserve">β) ενεργητική δωροδοκία, όπως ορίζεται στο άρθρο 3 της σύμβασης περί της καταπολέμησης της δωροδοκίας στην οποία ενέχονται υπάλληλοι των Ευρωπαϊκών Κοινοτήτων ή των κρατών-μελών της Ένωσης (ΕΕ </w:t>
      </w:r>
      <w:r>
        <w:t>C</w:t>
      </w:r>
      <w:r>
        <w:rPr>
          <w:lang w:val="el-GR"/>
        </w:rPr>
        <w:t xml:space="preserve">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στο εθνικό δίκαιο του οικονομικού φορέα, </w:t>
      </w:r>
      <w:r w:rsidRPr="002E1623">
        <w:rPr>
          <w:lang w:val="el-GR"/>
        </w:rPr>
        <w:t>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0A7DD289" w14:textId="77777777" w:rsidR="00A97741" w:rsidRPr="00D946B5" w:rsidRDefault="00A97741" w:rsidP="00A97741">
      <w:pPr>
        <w:suppressAutoHyphens w:val="0"/>
        <w:autoSpaceDE w:val="0"/>
        <w:autoSpaceDN w:val="0"/>
        <w:adjustRightInd w:val="0"/>
        <w:rPr>
          <w:szCs w:val="22"/>
          <w:lang w:val="el-GR"/>
        </w:rPr>
      </w:pPr>
      <w:r>
        <w:rPr>
          <w:lang w:val="el-GR"/>
        </w:rPr>
        <w:t xml:space="preserve">γ) απάτη </w:t>
      </w:r>
      <w:r w:rsidRPr="002E1623">
        <w:rPr>
          <w:lang w:val="el-GR"/>
        </w:rPr>
        <w:t>εις βάρος των οικονομικών συμφερόντων της Ένωσης</w:t>
      </w:r>
      <w:r>
        <w:rPr>
          <w:lang w:val="el-GR"/>
        </w:rPr>
        <w:t>, κατά την έννοια των άρθρων 3 και 4 της Οδηγίας (ΕΕ) 2017/1371 του Ευρωπαϊκού Κοινοβουλίου και του Συμβουλίου της 5</w:t>
      </w:r>
      <w:r w:rsidRPr="00D946B5">
        <w:rPr>
          <w:vertAlign w:val="superscript"/>
          <w:lang w:val="el-GR"/>
        </w:rPr>
        <w:t>ης</w:t>
      </w:r>
      <w:r>
        <w:rPr>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Pr>
          <w:lang w:val="en-US"/>
        </w:rPr>
        <w:t>L</w:t>
      </w:r>
      <w:r w:rsidRPr="00D946B5">
        <w:rPr>
          <w:lang w:val="el-GR"/>
        </w:rPr>
        <w:t xml:space="preserve"> 198/28.07.2017) </w:t>
      </w:r>
      <w:r>
        <w:rPr>
          <w:lang w:val="el-GR"/>
        </w:rPr>
        <w:t xml:space="preserve">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w:t>
      </w:r>
      <w:r w:rsidRPr="00D946B5">
        <w:rPr>
          <w:szCs w:val="22"/>
          <w:lang w:val="el-GR"/>
        </w:rPr>
        <w:t>386Β (</w:t>
      </w:r>
      <w:r w:rsidRPr="00D946B5">
        <w:rPr>
          <w:szCs w:val="22"/>
          <w:lang w:val="el-GR" w:eastAsia="el-GR"/>
        </w:rPr>
        <w:t>απάτη σχετική με τις επιχορηγήσεις), 390 (απιστία) του</w:t>
      </w:r>
      <w:r>
        <w:rPr>
          <w:szCs w:val="22"/>
          <w:lang w:val="el-GR" w:eastAsia="el-GR"/>
        </w:rPr>
        <w:t xml:space="preserve"> </w:t>
      </w:r>
      <w:r w:rsidRPr="00D946B5">
        <w:rPr>
          <w:szCs w:val="22"/>
          <w:lang w:val="el-GR" w:eastAsia="el-GR"/>
        </w:rPr>
        <w:t xml:space="preserve">Ποινικού Κώδικα και των άρθρων 155 </w:t>
      </w:r>
      <w:proofErr w:type="spellStart"/>
      <w:r w:rsidRPr="00D946B5">
        <w:rPr>
          <w:szCs w:val="22"/>
          <w:lang w:val="el-GR" w:eastAsia="el-GR"/>
        </w:rPr>
        <w:t>επ</w:t>
      </w:r>
      <w:proofErr w:type="spellEnd"/>
      <w:r w:rsidRPr="00D946B5">
        <w:rPr>
          <w:szCs w:val="22"/>
          <w:lang w:val="el-GR" w:eastAsia="el-GR"/>
        </w:rPr>
        <w:t>. του Εθνικού</w:t>
      </w:r>
      <w:r>
        <w:rPr>
          <w:szCs w:val="22"/>
          <w:lang w:val="el-GR" w:eastAsia="el-GR"/>
        </w:rPr>
        <w:t xml:space="preserve"> </w:t>
      </w:r>
      <w:r w:rsidRPr="00D946B5">
        <w:rPr>
          <w:szCs w:val="22"/>
          <w:lang w:val="el-GR" w:eastAsia="el-GR"/>
        </w:rPr>
        <w:t>Τελωνειακού Κώδικα (ν. 2960/2001, Α’ 265), όταν αυτά</w:t>
      </w:r>
      <w:r>
        <w:rPr>
          <w:szCs w:val="22"/>
          <w:lang w:val="el-GR" w:eastAsia="el-GR"/>
        </w:rPr>
        <w:t xml:space="preserve"> </w:t>
      </w:r>
      <w:r w:rsidRPr="00D946B5">
        <w:rPr>
          <w:szCs w:val="22"/>
          <w:lang w:val="el-GR" w:eastAsia="el-GR"/>
        </w:rPr>
        <w:t xml:space="preserve">στρέφονται κατά των οικονομικών συμφερόντων </w:t>
      </w:r>
      <w:r>
        <w:rPr>
          <w:szCs w:val="22"/>
          <w:lang w:val="el-GR" w:eastAsia="el-GR"/>
        </w:rPr>
        <w:t xml:space="preserve">της </w:t>
      </w:r>
      <w:r w:rsidRPr="00D946B5">
        <w:rPr>
          <w:szCs w:val="22"/>
          <w:lang w:val="el-GR" w:eastAsia="el-GR"/>
        </w:rPr>
        <w:t>Ευρωπαϊκής Ένωσης ή συνδέονται με την προσβολή</w:t>
      </w:r>
      <w:r>
        <w:rPr>
          <w:szCs w:val="22"/>
          <w:lang w:val="el-GR" w:eastAsia="el-GR"/>
        </w:rPr>
        <w:t xml:space="preserve"> </w:t>
      </w:r>
      <w:r w:rsidRPr="00D946B5">
        <w:rPr>
          <w:szCs w:val="22"/>
          <w:lang w:val="el-GR" w:eastAsia="el-GR"/>
        </w:rPr>
        <w:t>αυτών των συμφερόντων, καθώς και τα εγκλήματα των</w:t>
      </w:r>
      <w:r>
        <w:rPr>
          <w:szCs w:val="22"/>
          <w:lang w:val="el-GR" w:eastAsia="el-GR"/>
        </w:rPr>
        <w:t xml:space="preserve"> </w:t>
      </w:r>
      <w:r w:rsidRPr="00D946B5">
        <w:rPr>
          <w:szCs w:val="22"/>
          <w:lang w:val="el-GR" w:eastAsia="el-GR"/>
        </w:rPr>
        <w:t>άρθρων 23 (διασυνοριακή απάτη σχετικά με τον ΦΠΑ)</w:t>
      </w:r>
      <w:r>
        <w:rPr>
          <w:szCs w:val="22"/>
          <w:lang w:val="el-GR" w:eastAsia="el-GR"/>
        </w:rPr>
        <w:t xml:space="preserve"> </w:t>
      </w:r>
      <w:r w:rsidRPr="00D946B5">
        <w:rPr>
          <w:szCs w:val="22"/>
          <w:lang w:val="el-GR" w:eastAsia="el-GR"/>
        </w:rPr>
        <w:t>και 24 (επικουρικές διατάξεις για την ποινική προστασία</w:t>
      </w:r>
      <w:r>
        <w:rPr>
          <w:szCs w:val="22"/>
          <w:lang w:val="el-GR" w:eastAsia="el-GR"/>
        </w:rPr>
        <w:t xml:space="preserve"> </w:t>
      </w:r>
      <w:r w:rsidRPr="00D946B5">
        <w:rPr>
          <w:szCs w:val="22"/>
          <w:lang w:val="el-GR" w:eastAsia="el-GR"/>
        </w:rPr>
        <w:t>των οικονομικών συμφερόντων της Ευρωπαϊκής Ένωσης) του ν. 4689/2020 (Α’ 103),</w:t>
      </w:r>
    </w:p>
    <w:p w14:paraId="18027630" w14:textId="77777777" w:rsidR="00A97741" w:rsidRDefault="00A97741" w:rsidP="00A97741">
      <w:pPr>
        <w:rPr>
          <w:lang w:val="el-GR"/>
        </w:rPr>
      </w:pPr>
      <w:r>
        <w:rPr>
          <w:lang w:val="el-GR"/>
        </w:rPr>
        <w:t>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w:t>
      </w:r>
      <w:r w:rsidRPr="00355202">
        <w:rPr>
          <w:vertAlign w:val="superscript"/>
          <w:lang w:val="el-GR"/>
        </w:rPr>
        <w:t>ης</w:t>
      </w:r>
      <w:r>
        <w:rPr>
          <w:lang w:val="el-GR"/>
        </w:rPr>
        <w:t xml:space="preserve">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w:t>
      </w:r>
      <w:r>
        <w:t>L</w:t>
      </w:r>
      <w:r>
        <w:rPr>
          <w:lang w:val="el-GR"/>
        </w:rPr>
        <w:t xml:space="preserve"> </w:t>
      </w:r>
      <w:r w:rsidRPr="002E1623">
        <w:rPr>
          <w:lang w:val="el-GR"/>
        </w:rPr>
        <w:t xml:space="preserve">88/31.03.2017) </w:t>
      </w:r>
      <w:r>
        <w:rPr>
          <w:lang w:val="el-GR"/>
        </w:rPr>
        <w:t>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317CD90E" w14:textId="77777777" w:rsidR="00A97741" w:rsidRDefault="00A97741" w:rsidP="00A97741">
      <w:pPr>
        <w:rPr>
          <w:lang w:val="el-GR"/>
        </w:rPr>
      </w:pPr>
      <w:r>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w:t>
      </w:r>
      <w:proofErr w:type="spellStart"/>
      <w:r>
        <w:rPr>
          <w:lang w:val="el-GR"/>
        </w:rPr>
        <w:t>αριθμ</w:t>
      </w:r>
      <w:proofErr w:type="spellEnd"/>
      <w:r>
        <w:rPr>
          <w:lang w:val="el-GR"/>
        </w:rPr>
        <w:t xml:space="preserve">.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w:t>
      </w:r>
      <w:r>
        <w:rPr>
          <w:lang w:val="en-US"/>
        </w:rPr>
        <w:t>L</w:t>
      </w:r>
      <w:r w:rsidRPr="008751C4">
        <w:rPr>
          <w:lang w:val="el-GR"/>
        </w:rPr>
        <w:t xml:space="preserve"> </w:t>
      </w:r>
      <w:r>
        <w:rPr>
          <w:lang w:val="el-GR"/>
        </w:rPr>
        <w:t>14</w:t>
      </w:r>
      <w:r w:rsidRPr="00355202">
        <w:rPr>
          <w:lang w:val="el-GR"/>
        </w:rPr>
        <w:t>1</w:t>
      </w:r>
      <w:r>
        <w:rPr>
          <w:lang w:val="el-GR"/>
        </w:rPr>
        <w:t xml:space="preserve">/05.06.2015) και τα εγκλήματα των άρθρων 2 και 39 του ν. 4557/2018 (Α’ 139), </w:t>
      </w:r>
    </w:p>
    <w:p w14:paraId="1D9FC677" w14:textId="77777777" w:rsidR="00A97741" w:rsidRDefault="00A97741" w:rsidP="00A97741">
      <w:pPr>
        <w:rPr>
          <w:lang w:val="el-GR"/>
        </w:rPr>
      </w:pPr>
      <w:proofErr w:type="spellStart"/>
      <w:r>
        <w:rPr>
          <w:lang w:val="el-GR"/>
        </w:rPr>
        <w:t>στ</w:t>
      </w:r>
      <w:proofErr w:type="spellEnd"/>
      <w:r>
        <w:rPr>
          <w:lang w:val="el-GR"/>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και τα εγκλήματα του άρθρου 323Α του Ποινικού Κώδικα (εμπορία ανθρώπων). </w:t>
      </w:r>
    </w:p>
    <w:p w14:paraId="158D934B" w14:textId="77777777" w:rsidR="00A97741" w:rsidRPr="00405D54" w:rsidRDefault="00A97741" w:rsidP="00A97741">
      <w:pPr>
        <w:rPr>
          <w:lang w:val="el-GR" w:eastAsia="zh-CN"/>
        </w:rPr>
      </w:pPr>
      <w:r>
        <w:rPr>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Pr="00405D54">
        <w:rPr>
          <w:lang w:val="el-GR" w:eastAsia="zh-CN"/>
        </w:rPr>
        <w:t xml:space="preserve">Η υποχρέωση του προηγούμενου εδαφίου αφορά: </w:t>
      </w:r>
    </w:p>
    <w:p w14:paraId="73586E16" w14:textId="77777777" w:rsidR="00A97741" w:rsidRDefault="00A97741" w:rsidP="00A97741">
      <w:pPr>
        <w:rPr>
          <w:lang w:val="el-GR"/>
        </w:rPr>
      </w:pPr>
      <w:r w:rsidRPr="008751C4">
        <w:rPr>
          <w:lang w:val="el-GR"/>
        </w:rPr>
        <w:t>-</w:t>
      </w:r>
      <w:r>
        <w:rPr>
          <w:lang w:val="el-GR"/>
        </w:rPr>
        <w:t xml:space="preserve"> στις περιπτώσεις εταιρειών περιορισμένης ευθύνης (Ε.Π.Ε.),</w:t>
      </w:r>
      <w:r w:rsidRPr="00405D54">
        <w:rPr>
          <w:lang w:val="el-GR"/>
        </w:rPr>
        <w:t xml:space="preserve"> </w:t>
      </w:r>
      <w:r>
        <w:rPr>
          <w:lang w:val="el-GR"/>
        </w:rPr>
        <w:t>ιδιωτικών κεφαλαιουχικών εταιρειών (Ι.Κ.Ε.) και προσωπικών εταιρειών (Ο.Ε. και Ε.Ε.) τους διαχειριστές.</w:t>
      </w:r>
    </w:p>
    <w:p w14:paraId="22842F47" w14:textId="77777777" w:rsidR="00A97741" w:rsidRPr="000C4284" w:rsidRDefault="00A97741" w:rsidP="00A97741">
      <w:pPr>
        <w:suppressAutoHyphens w:val="0"/>
        <w:spacing w:after="160" w:line="252" w:lineRule="auto"/>
        <w:rPr>
          <w:lang w:val="el-GR"/>
        </w:rPr>
      </w:pPr>
      <w:r>
        <w:rPr>
          <w:lang w:val="el-GR"/>
        </w:rPr>
        <w:t>- στις περιπτώσεις ανωνύμων εταιρειών (Α.Ε.), τον διευθύνοντα Σύμβουλο, τα μέλη του Διοικητικού Συμβουλίου,</w:t>
      </w:r>
      <w:r w:rsidRPr="00405D54">
        <w:rPr>
          <w:lang w:val="el-GR"/>
        </w:rPr>
        <w:t xml:space="preserve"> </w:t>
      </w:r>
      <w:r>
        <w:rPr>
          <w:lang w:val="el-GR"/>
        </w:rPr>
        <w:t>καθώς και τα πρόσωπα στα οποία με απόφαση του Διοικητικού Συμβουλίου έχει ανατεθεί το σύνολο της διαχείρισης και εκπροσώπησης της εταιρείας.</w:t>
      </w:r>
    </w:p>
    <w:p w14:paraId="44167A9A" w14:textId="77777777" w:rsidR="00A97741" w:rsidRDefault="00A97741" w:rsidP="00A97741">
      <w:pPr>
        <w:suppressAutoHyphens w:val="0"/>
        <w:spacing w:after="160" w:line="252" w:lineRule="auto"/>
        <w:rPr>
          <w:lang w:val="el-GR"/>
        </w:rPr>
      </w:pPr>
      <w:r>
        <w:rPr>
          <w:lang w:val="el-GR"/>
        </w:rPr>
        <w:t>- στις περιπτώσεις Συνεταιρισμών, τα μέλη του Διοικητικού Συμβουλίου.</w:t>
      </w:r>
    </w:p>
    <w:p w14:paraId="2D6A4E8C" w14:textId="77777777" w:rsidR="00A97741" w:rsidRDefault="00A97741" w:rsidP="00A97741">
      <w:pPr>
        <w:suppressAutoHyphens w:val="0"/>
        <w:spacing w:after="160" w:line="252" w:lineRule="auto"/>
        <w:rPr>
          <w:b/>
          <w:lang w:val="el-GR"/>
        </w:rPr>
      </w:pPr>
      <w:r>
        <w:rPr>
          <w:lang w:val="el-GR"/>
        </w:rPr>
        <w:t>- σε όλες τις υπόλοιπες περιπτώσεις νομικών προσώπων, τον κατά περίπτωση  νόμιμο εκπρόσωπο.</w:t>
      </w:r>
    </w:p>
    <w:p w14:paraId="62541A36" w14:textId="77777777" w:rsidR="00A97741" w:rsidRDefault="00A97741" w:rsidP="00A97741">
      <w:pPr>
        <w:suppressAutoHyphens w:val="0"/>
        <w:spacing w:after="160" w:line="252" w:lineRule="auto"/>
        <w:rPr>
          <w:b/>
          <w:bCs/>
          <w:lang w:val="el-GR"/>
        </w:rPr>
      </w:pPr>
      <w:r>
        <w:rPr>
          <w:b/>
          <w:lang w:val="el-GR"/>
        </w:rPr>
        <w:t>Εάν στις ως άνω περιπτώσεις (α) έως (</w:t>
      </w:r>
      <w:proofErr w:type="spellStart"/>
      <w:r>
        <w:rPr>
          <w:b/>
          <w:lang w:val="el-GR"/>
        </w:rPr>
        <w:t>στ</w:t>
      </w:r>
      <w:proofErr w:type="spellEnd"/>
      <w:r>
        <w:rPr>
          <w:b/>
          <w:lang w:val="el-GR"/>
        </w:rPr>
        <w:t>)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lang w:val="el-GR"/>
        </w:rPr>
        <w:t xml:space="preserve">. </w:t>
      </w:r>
    </w:p>
    <w:p w14:paraId="4F7E8326" w14:textId="77777777" w:rsidR="00A97741" w:rsidRDefault="00A97741" w:rsidP="00A97741">
      <w:pPr>
        <w:rPr>
          <w:lang w:val="el-GR"/>
        </w:rPr>
      </w:pPr>
      <w:r>
        <w:rPr>
          <w:b/>
          <w:bCs/>
          <w:lang w:val="el-GR"/>
        </w:rPr>
        <w:t>2.2.3.2.</w:t>
      </w:r>
      <w:r>
        <w:rPr>
          <w:lang w:val="el-GR"/>
        </w:rPr>
        <w:t xml:space="preserve"> Στις ακόλουθες περιπτώσεις:</w:t>
      </w:r>
    </w:p>
    <w:p w14:paraId="437A3A79" w14:textId="77777777" w:rsidR="00A97741" w:rsidRDefault="00A97741" w:rsidP="00A97741">
      <w:pPr>
        <w:rPr>
          <w:lang w:val="el-GR"/>
        </w:rPr>
      </w:pPr>
      <w:r>
        <w:rPr>
          <w:lang w:val="el-GR"/>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4321FC7D" w14:textId="77777777" w:rsidR="00A97741" w:rsidRDefault="00A97741" w:rsidP="00A97741">
      <w:pPr>
        <w:rPr>
          <w:lang w:val="el-GR"/>
        </w:rPr>
      </w:pPr>
      <w:r>
        <w:rPr>
          <w:lang w:val="el-GR"/>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09E01AA9" w14:textId="77777777" w:rsidR="00A97741" w:rsidRDefault="00A97741" w:rsidP="00A97741">
      <w:pPr>
        <w:suppressAutoHyphens w:val="0"/>
        <w:autoSpaceDE w:val="0"/>
        <w:autoSpaceDN w:val="0"/>
        <w:adjustRightInd w:val="0"/>
        <w:spacing w:after="0"/>
        <w:rPr>
          <w:szCs w:val="22"/>
          <w:lang w:val="el-GR" w:eastAsia="el-GR"/>
        </w:rPr>
      </w:pPr>
      <w:r>
        <w:rPr>
          <w:lang w:val="el-GR"/>
        </w:rPr>
        <w:t>Αν ο οικονομικός φορέας είναι Έλληνας πολίτης ή έχει την εγκατάστασή του στην Ελλάδα, οι υποχρεώσεις του που αφορούν στις εισφορές κοινωνικής ασφάλισης καλύπτουν τόσο την κύρια όσο και την επικουρική ασφάλιση.</w:t>
      </w:r>
      <w:r w:rsidRPr="0027167B">
        <w:rPr>
          <w:szCs w:val="22"/>
          <w:lang w:val="el-GR" w:eastAsia="el-GR"/>
        </w:rPr>
        <w:t xml:space="preserve"> </w:t>
      </w:r>
    </w:p>
    <w:p w14:paraId="756B714D" w14:textId="77777777" w:rsidR="00A97741" w:rsidRDefault="00A97741" w:rsidP="00A97741">
      <w:pPr>
        <w:suppressAutoHyphens w:val="0"/>
        <w:autoSpaceDE w:val="0"/>
        <w:autoSpaceDN w:val="0"/>
        <w:adjustRightInd w:val="0"/>
        <w:spacing w:after="0"/>
        <w:rPr>
          <w:szCs w:val="22"/>
          <w:lang w:val="el-GR" w:eastAsia="el-GR"/>
        </w:rPr>
      </w:pPr>
      <w:r w:rsidRPr="007213D0">
        <w:rPr>
          <w:szCs w:val="22"/>
          <w:lang w:val="el-GR" w:eastAsia="el-GR"/>
        </w:rPr>
        <w:t>Οι υποχρεώσεις των περ. α’ και β’ της παρ. 2</w:t>
      </w:r>
      <w:r>
        <w:rPr>
          <w:szCs w:val="22"/>
          <w:lang w:val="el-GR" w:eastAsia="el-GR"/>
        </w:rPr>
        <w:t xml:space="preserve">.2.3.2 </w:t>
      </w:r>
      <w:r w:rsidRPr="007213D0">
        <w:rPr>
          <w:szCs w:val="22"/>
          <w:lang w:val="el-GR" w:eastAsia="el-GR"/>
        </w:rPr>
        <w:t xml:space="preserve"> θεωρείται</w:t>
      </w:r>
      <w:r>
        <w:rPr>
          <w:szCs w:val="22"/>
          <w:lang w:val="el-GR" w:eastAsia="el-GR"/>
        </w:rPr>
        <w:t xml:space="preserve"> </w:t>
      </w:r>
      <w:r w:rsidRPr="007213D0">
        <w:rPr>
          <w:szCs w:val="22"/>
          <w:lang w:val="el-GR" w:eastAsia="el-GR"/>
        </w:rPr>
        <w:t>ότι δεν έχουν αθετηθεί εφόσον δεν έχουν καταστεί ληξιπρόθεσμες ή εφόσον αυτές έχουν υπαχθεί σε δεσμευτικό διακανονισμό που τηρείται.</w:t>
      </w:r>
    </w:p>
    <w:p w14:paraId="35E681BF" w14:textId="77777777" w:rsidR="00A97741" w:rsidRDefault="00A97741" w:rsidP="00A97741">
      <w:pPr>
        <w:rPr>
          <w:lang w:val="el-GR"/>
        </w:rPr>
      </w:pPr>
    </w:p>
    <w:p w14:paraId="670C5014" w14:textId="77777777" w:rsidR="00A97741" w:rsidRPr="00933A6A" w:rsidRDefault="00A97741" w:rsidP="00A97741">
      <w:pPr>
        <w:rPr>
          <w:u w:val="single"/>
          <w:lang w:val="el-GR"/>
        </w:rPr>
      </w:pPr>
      <w:r w:rsidRPr="00933A6A">
        <w:rPr>
          <w:u w:val="single"/>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κανονισμού.</w:t>
      </w:r>
    </w:p>
    <w:p w14:paraId="38248A1B" w14:textId="77777777" w:rsidR="00A97741" w:rsidRDefault="00A97741" w:rsidP="00A97741">
      <w:pPr>
        <w:pStyle w:val="foothanging"/>
        <w:spacing w:after="120"/>
        <w:ind w:left="0" w:firstLine="0"/>
        <w:rPr>
          <w:b/>
          <w:bCs/>
          <w:lang w:val="el-GR"/>
        </w:rPr>
      </w:pPr>
    </w:p>
    <w:p w14:paraId="6CD30DF0" w14:textId="77777777" w:rsidR="00A97741" w:rsidRDefault="00A97741" w:rsidP="00A97741">
      <w:pPr>
        <w:rPr>
          <w:lang w:val="el-GR"/>
        </w:rPr>
      </w:pPr>
      <w:r>
        <w:rPr>
          <w:b/>
          <w:bCs/>
          <w:lang w:val="el-GR"/>
        </w:rPr>
        <w:t>2.2.3.4.</w:t>
      </w:r>
      <w:r>
        <w:rPr>
          <w:lang w:val="el-GR"/>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 </w:t>
      </w:r>
    </w:p>
    <w:p w14:paraId="77CAB21C" w14:textId="77777777" w:rsidR="00A97741" w:rsidRDefault="00A97741" w:rsidP="00A97741">
      <w:pPr>
        <w:rPr>
          <w:lang w:val="el-GR"/>
        </w:rPr>
      </w:pPr>
      <w:r>
        <w:rPr>
          <w:lang w:val="el-GR"/>
        </w:rPr>
        <w:t>(α) εάν έχει αθετήσει τις υποχρεώσεις που προβλέπονται στην παρ. 2 του άρθρου 18 του ν. 4412/2016, περί αρχών που εφαρμόζονται στις διαδικασίες σύναψης δημοσίων συμβάσεων,</w:t>
      </w:r>
    </w:p>
    <w:p w14:paraId="361FDB2D" w14:textId="77777777" w:rsidR="00A97741" w:rsidRPr="0083058A" w:rsidRDefault="00A97741" w:rsidP="00A97741">
      <w:pPr>
        <w:rPr>
          <w:i/>
          <w:color w:val="5B9BD5"/>
          <w:lang w:val="el-GR"/>
        </w:rPr>
      </w:pPr>
      <w:r>
        <w:rPr>
          <w:lang w:val="el-GR"/>
        </w:rPr>
        <w:t>(β) εάν τελεί υπό πτώχευση</w:t>
      </w:r>
      <w:r>
        <w:rPr>
          <w:b/>
          <w:lang w:val="el-GR"/>
        </w:rPr>
        <w:t xml:space="preserve"> </w:t>
      </w:r>
      <w:r>
        <w:rPr>
          <w:lang w:val="el-GR"/>
        </w:rPr>
        <w:t xml:space="preserve">ή έχει υπαχθεί σε διαδικασία ειδικής </w:t>
      </w:r>
      <w:r w:rsidRPr="00216ECA">
        <w:rPr>
          <w:lang w:val="el-GR"/>
        </w:rPr>
        <w:t>εκκαθάρισης</w:t>
      </w:r>
      <w:r>
        <w:rPr>
          <w:b/>
          <w:lang w:val="el-GR"/>
        </w:rPr>
        <w:t xml:space="preserve"> </w:t>
      </w:r>
      <w:r>
        <w:rPr>
          <w:lang w:val="el-GR"/>
        </w:rPr>
        <w:t>ή τελεί υπό αναγκαστική διαχείριση</w:t>
      </w:r>
      <w:r>
        <w:rPr>
          <w:b/>
          <w:lang w:val="el-GR"/>
        </w:rPr>
        <w:t xml:space="preserve"> </w:t>
      </w:r>
      <w:r>
        <w:rPr>
          <w:lang w:val="el-GR"/>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ή έχει υπαχθεί σε διαδικασία εξυγίανσης και δεν τηρεί τους όρους αυτής ή εάν βρίσκεται σε οποιαδήποτε ανάλογη κατάσταση </w:t>
      </w:r>
      <w:proofErr w:type="spellStart"/>
      <w:r>
        <w:rPr>
          <w:lang w:val="el-GR"/>
        </w:rPr>
        <w:t>προκύπτουσα</w:t>
      </w:r>
      <w:proofErr w:type="spellEnd"/>
      <w:r>
        <w:rPr>
          <w:lang w:val="el-GR"/>
        </w:rPr>
        <w:t xml:space="preserve">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Pr="0083058A">
        <w:rPr>
          <w:i/>
          <w:color w:val="5B9BD5"/>
          <w:lang w:val="el-GR"/>
        </w:rPr>
        <w:t>.</w:t>
      </w:r>
    </w:p>
    <w:p w14:paraId="7F2822B0" w14:textId="77777777" w:rsidR="00A97741" w:rsidRDefault="00A97741" w:rsidP="00A97741">
      <w:pPr>
        <w:rPr>
          <w:lang w:val="el-GR"/>
        </w:rPr>
      </w:pPr>
      <w:r>
        <w:rPr>
          <w:lang w:val="el-GR"/>
        </w:rPr>
        <w:t xml:space="preserve">(γ) εάν, </w:t>
      </w:r>
      <w:r w:rsidRPr="00790D05">
        <w:rPr>
          <w:lang w:val="el-GR"/>
        </w:rPr>
        <w:t>με την επιφύλαξη της παραγράφου 3β του άρθρου 44 του ν. 3959/2011</w:t>
      </w:r>
      <w:r w:rsidRPr="00D61E70">
        <w:rPr>
          <w:lang w:val="el-GR"/>
        </w:rPr>
        <w:t xml:space="preserve"> </w:t>
      </w:r>
      <w:r w:rsidRPr="00E14C02">
        <w:rPr>
          <w:lang w:val="el-GR"/>
        </w:rPr>
        <w:t>περί ποινικών κυρώσεων και</w:t>
      </w:r>
      <w:r>
        <w:rPr>
          <w:lang w:val="el-GR"/>
        </w:rPr>
        <w:t xml:space="preserve"> </w:t>
      </w:r>
      <w:r w:rsidRPr="00E14C02">
        <w:rPr>
          <w:lang w:val="el-GR"/>
        </w:rPr>
        <w:t>άλλων διοικητικών συνεπειών</w:t>
      </w:r>
      <w:r>
        <w:rPr>
          <w:lang w:val="el-GR"/>
        </w:rPr>
        <w:t xml:space="preserve">, 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41C7B5DE" w14:textId="77777777" w:rsidR="00A97741" w:rsidRDefault="00A97741" w:rsidP="00A97741">
      <w:pPr>
        <w:rPr>
          <w:lang w:val="el-GR"/>
        </w:rPr>
      </w:pPr>
      <w:r>
        <w:rPr>
          <w:lang w:val="el-GR"/>
        </w:rPr>
        <w:t xml:space="preserve">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 </w:t>
      </w:r>
    </w:p>
    <w:p w14:paraId="2598F046" w14:textId="77777777" w:rsidR="00A97741" w:rsidRDefault="00A97741" w:rsidP="00A97741">
      <w:pPr>
        <w:rPr>
          <w:lang w:val="el-GR"/>
        </w:rPr>
      </w:pPr>
      <w:r>
        <w:rPr>
          <w:lang w:val="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σύμφωνα με όσα ορίζονται στο άρθρο 48 του ν. 4412/2016, δεν μπορεί να θεραπευθεί με άλλα, λιγότερο παρεμβατικά, μέσα, </w:t>
      </w:r>
    </w:p>
    <w:p w14:paraId="7746731C" w14:textId="77777777" w:rsidR="00A97741" w:rsidRDefault="00A97741" w:rsidP="00A97741">
      <w:pPr>
        <w:rPr>
          <w:lang w:val="el-GR"/>
        </w:rPr>
      </w:pPr>
      <w:r>
        <w:rPr>
          <w:lang w:val="el-GR"/>
        </w:rPr>
        <w:t>(</w:t>
      </w:r>
      <w:proofErr w:type="spellStart"/>
      <w:r>
        <w:rPr>
          <w:lang w:val="el-GR"/>
        </w:rPr>
        <w:t>στ</w:t>
      </w:r>
      <w:proofErr w:type="spellEnd"/>
      <w:r>
        <w:rPr>
          <w:lang w:val="el-GR"/>
        </w:rPr>
        <w:t xml:space="preserve">)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64BAF686" w14:textId="77777777" w:rsidR="00A97741" w:rsidRDefault="00A97741" w:rsidP="00A97741">
      <w:pPr>
        <w:rPr>
          <w:lang w:val="el-GR"/>
        </w:rPr>
      </w:pPr>
      <w:r>
        <w:rPr>
          <w:lang w:val="el-GR"/>
        </w:rPr>
        <w:t xml:space="preserve">(ζ) εάν έχει κριθεί ένοχος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της παραγράφου 2.2.9.2 της παρούσας, </w:t>
      </w:r>
    </w:p>
    <w:p w14:paraId="73906E89" w14:textId="77777777" w:rsidR="00A97741" w:rsidRDefault="00A97741" w:rsidP="00A97741">
      <w:pPr>
        <w:rPr>
          <w:lang w:val="el-GR"/>
        </w:rPr>
      </w:pPr>
      <w:r>
        <w:rPr>
          <w:lang w:val="el-GR"/>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τον αποκλεισμό, την επιλογή ή την ανάθεση, </w:t>
      </w:r>
    </w:p>
    <w:p w14:paraId="06ED6147" w14:textId="77777777" w:rsidR="00A97741" w:rsidRDefault="00A97741" w:rsidP="00A97741">
      <w:pPr>
        <w:rPr>
          <w:b/>
          <w:lang w:val="el-GR"/>
        </w:rPr>
      </w:pPr>
      <w:r>
        <w:rPr>
          <w:lang w:val="el-GR"/>
        </w:rPr>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w:t>
      </w:r>
    </w:p>
    <w:p w14:paraId="5BB99CA9" w14:textId="77777777" w:rsidR="00A97741" w:rsidRDefault="00A97741" w:rsidP="00A97741">
      <w:pPr>
        <w:rPr>
          <w:lang w:val="el-GR"/>
        </w:rPr>
      </w:pPr>
      <w:r>
        <w:rPr>
          <w:b/>
          <w:lang w:val="el-GR"/>
        </w:rPr>
        <w:t>Εάν στις ως άνω περιπτώσεις (α) έως (θ)  η περίοδος αποκλεισμού δεν έχει καθοριστεί με αμετάκλητη απόφαση, αυτή ανέρχεται σε τρία (3) έτη από την ημερομηνία έκδοσης πράξης που βεβαιώνει</w:t>
      </w:r>
      <w:r w:rsidRPr="007F519F">
        <w:rPr>
          <w:b/>
          <w:lang w:val="el-GR"/>
        </w:rPr>
        <w:t xml:space="preserve"> </w:t>
      </w:r>
      <w:r>
        <w:rPr>
          <w:b/>
          <w:lang w:val="el-GR"/>
        </w:rPr>
        <w:t>το σχετικό γεγονός</w:t>
      </w:r>
      <w:r>
        <w:rPr>
          <w:lang w:val="el-GR"/>
        </w:rPr>
        <w:t>.</w:t>
      </w:r>
    </w:p>
    <w:p w14:paraId="7ABBDE40" w14:textId="3736DC1C" w:rsidR="00A97741" w:rsidRPr="007F65D6" w:rsidRDefault="00A97741" w:rsidP="00A97741">
      <w:pPr>
        <w:suppressAutoHyphens w:val="0"/>
        <w:spacing w:after="160" w:line="252" w:lineRule="auto"/>
        <w:rPr>
          <w:lang w:val="el-GR"/>
        </w:rPr>
      </w:pPr>
      <w:r>
        <w:rPr>
          <w:b/>
          <w:bCs/>
          <w:lang w:val="el-GR"/>
        </w:rPr>
        <w:t>2.2.3.5.</w:t>
      </w:r>
      <w:r>
        <w:rPr>
          <w:lang w:val="el-GR"/>
        </w:rPr>
        <w:t xml:space="preserve"> </w:t>
      </w:r>
      <w:r>
        <w:rPr>
          <w:b/>
          <w:i/>
          <w:lang w:val="el-GR"/>
        </w:rPr>
        <w:t xml:space="preserve">(Δεν αφορά την παρούσα διακήρυξη) </w:t>
      </w:r>
      <w:r w:rsidR="004C5F74">
        <w:rPr>
          <w:lang w:val="el-GR"/>
        </w:rPr>
        <w:t>Αποκλείεται, επίσης, προσφέρων οικονομικός φορέας από τη συμμετοχή στη διαδικασία σύναψης της παρούσας  σύμβασης εάν συντρέχουν οι προϋποθέσεις εφαρμογής της παρ. 4 του άρθρου 8 του ν. 3310/2005, όπως ισχύει (αμιγώς εθνικός λόγος αποκλεισμού).</w:t>
      </w:r>
    </w:p>
    <w:p w14:paraId="144A3BCF" w14:textId="77777777" w:rsidR="00A97741" w:rsidRDefault="00A97741" w:rsidP="00A97741">
      <w:pPr>
        <w:rPr>
          <w:b/>
          <w:bCs/>
          <w:lang w:val="el-GR"/>
        </w:rPr>
      </w:pPr>
      <w:r>
        <w:rPr>
          <w:b/>
          <w:bCs/>
          <w:lang w:val="el-GR"/>
        </w:rPr>
        <w:t xml:space="preserve">2.2.3.6. </w:t>
      </w:r>
      <w:r>
        <w:rPr>
          <w:lang w:val="el-GR"/>
        </w:rPr>
        <w:t>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w:t>
      </w:r>
    </w:p>
    <w:p w14:paraId="7EE51FBB" w14:textId="77777777" w:rsidR="00A97741" w:rsidRDefault="00A97741" w:rsidP="00A97741">
      <w:pPr>
        <w:rPr>
          <w:b/>
          <w:bCs/>
          <w:lang w:val="el-GR"/>
        </w:rPr>
      </w:pPr>
      <w:r>
        <w:rPr>
          <w:b/>
          <w:bCs/>
          <w:lang w:val="el-GR"/>
        </w:rPr>
        <w:t>2.2.3.7.</w:t>
      </w:r>
      <w:r>
        <w:rPr>
          <w:lang w:val="el-GR"/>
        </w:rPr>
        <w:t xml:space="preserve"> Οικονομικός φορέας που εμπίπτει σε μια από τις καταστάσεις που αναφέρονται στις παραγράφους 2.2.3.1 και 2.2.3.4, </w:t>
      </w:r>
      <w:r w:rsidRPr="003D7490">
        <w:rPr>
          <w:lang w:val="el-GR"/>
        </w:rPr>
        <w:t xml:space="preserve">εκτός από την περ. β αυτής, </w:t>
      </w:r>
      <w:r>
        <w:rPr>
          <w:lang w:val="el-GR"/>
        </w:rPr>
        <w:t>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Pr>
          <w:lang w:val="el-GR"/>
        </w:rPr>
        <w:t>αυτ</w:t>
      </w:r>
      <w:proofErr w:type="spellEnd"/>
      <w:r>
        <w:t>o</w:t>
      </w:r>
      <w:r>
        <w:rPr>
          <w:lang w:val="el-GR"/>
        </w:rPr>
        <w:t xml:space="preserve">κάθαρση). </w:t>
      </w:r>
      <w:r w:rsidRPr="000B1EE7">
        <w:rPr>
          <w:lang w:val="el-GR"/>
        </w:rPr>
        <w:t>Για τον σκοπό αυτ</w:t>
      </w:r>
      <w:r>
        <w:rPr>
          <w:lang w:val="el-GR"/>
        </w:rPr>
        <w:t>όν, ο οικονομικός φορέας αποδεικν</w:t>
      </w:r>
      <w:r w:rsidRPr="000B1EE7">
        <w:rPr>
          <w:lang w:val="el-GR"/>
        </w:rPr>
        <w:t>ύει ότι έχει καταβάλει ή έχει δεσμευθεί να καταβάλει</w:t>
      </w:r>
      <w:r>
        <w:rPr>
          <w:lang w:val="el-GR"/>
        </w:rPr>
        <w:t xml:space="preserve"> </w:t>
      </w:r>
      <w:r w:rsidRPr="000B1EE7">
        <w:rPr>
          <w:lang w:val="el-GR"/>
        </w:rPr>
        <w:t>αποζημίωση για ζημίες που προκλήθηκαν από το ποινικό αδίκημα ή το παράπτωμα, ότι έχει διευκρινίσει τα</w:t>
      </w:r>
      <w:r>
        <w:rPr>
          <w:lang w:val="el-GR"/>
        </w:rPr>
        <w:t xml:space="preserve"> </w:t>
      </w:r>
      <w:r w:rsidRPr="000B1EE7">
        <w:rPr>
          <w:lang w:val="el-GR"/>
        </w:rPr>
        <w:t>γεγονότα και τις περιστάσεις με ολοκληρωμένο τρόπο,</w:t>
      </w:r>
      <w:r>
        <w:rPr>
          <w:lang w:val="el-GR"/>
        </w:rPr>
        <w:t xml:space="preserve"> </w:t>
      </w:r>
      <w:r w:rsidRPr="000B1EE7">
        <w:rPr>
          <w:lang w:val="el-GR"/>
        </w:rPr>
        <w:t>μέσω ενεργού συνεργασίας με τις ερευνητικές αρχές, και</w:t>
      </w:r>
      <w:r>
        <w:rPr>
          <w:lang w:val="el-GR"/>
        </w:rPr>
        <w:t xml:space="preserve"> </w:t>
      </w:r>
      <w:r w:rsidRPr="000B1EE7">
        <w:rPr>
          <w:lang w:val="el-GR"/>
        </w:rPr>
        <w:t>έχει λάβει συγκεκριμένα τεχνικά και οργανωτικά μέτρα,</w:t>
      </w:r>
      <w:r>
        <w:rPr>
          <w:lang w:val="el-GR"/>
        </w:rPr>
        <w:t xml:space="preserve"> </w:t>
      </w:r>
      <w:r w:rsidRPr="000B1EE7">
        <w:rPr>
          <w:lang w:val="el-GR"/>
        </w:rPr>
        <w:t>καθώς και μέτρα σε επίπεδο προσωπικού κατάλληλα</w:t>
      </w:r>
      <w:r>
        <w:rPr>
          <w:lang w:val="el-GR"/>
        </w:rPr>
        <w:t xml:space="preserve"> </w:t>
      </w:r>
      <w:r w:rsidRPr="000B1EE7">
        <w:rPr>
          <w:lang w:val="el-GR"/>
        </w:rPr>
        <w:t>για την αποφυγή περαιτέρω ποινικών αδικημάτων ή</w:t>
      </w:r>
      <w:r>
        <w:rPr>
          <w:lang w:val="el-GR"/>
        </w:rPr>
        <w:t xml:space="preserve"> </w:t>
      </w:r>
      <w:r w:rsidRPr="000B1EE7">
        <w:rPr>
          <w:lang w:val="el-GR"/>
        </w:rPr>
        <w:t>παραπτωμάτων</w:t>
      </w:r>
      <w:r>
        <w:rPr>
          <w:lang w:val="el-GR"/>
        </w:rPr>
        <w:t>.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14:paraId="36FF373B" w14:textId="77777777" w:rsidR="00A97741" w:rsidRDefault="00A97741" w:rsidP="00A97741">
      <w:pPr>
        <w:rPr>
          <w:b/>
          <w:bCs/>
          <w:color w:val="000000"/>
          <w:lang w:val="el-GR"/>
        </w:rPr>
      </w:pPr>
      <w:r>
        <w:rPr>
          <w:b/>
          <w:bCs/>
          <w:lang w:val="el-GR"/>
        </w:rPr>
        <w:t>2.2.3.8.</w:t>
      </w:r>
      <w:r>
        <w:rPr>
          <w:lang w:val="el-GR"/>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14:paraId="77F6944B" w14:textId="77777777" w:rsidR="003929DA" w:rsidRDefault="00A97741" w:rsidP="00BA6E59">
      <w:pPr>
        <w:spacing w:after="0"/>
        <w:jc w:val="left"/>
        <w:rPr>
          <w:color w:val="000000"/>
          <w:lang w:val="el-GR"/>
        </w:rPr>
      </w:pPr>
      <w:r>
        <w:rPr>
          <w:b/>
          <w:bCs/>
          <w:color w:val="000000"/>
          <w:lang w:val="el-GR"/>
        </w:rPr>
        <w:t xml:space="preserve">2.2.3.9. </w:t>
      </w:r>
      <w:r w:rsidRPr="008D713A">
        <w:rPr>
          <w:color w:val="000000"/>
          <w:lang w:val="el-GR"/>
        </w:rPr>
        <w:t>Οικονομικός φορέας, σε βάρος του οποίου έχει επιβληθεί η κύρωση του οριζόντιου αποκλεισμού σύμφωνα με τις κείμενες διατάξεις</w:t>
      </w:r>
      <w:r>
        <w:rPr>
          <w:color w:val="000000"/>
          <w:lang w:val="el-GR"/>
        </w:rPr>
        <w:t xml:space="preserve"> και για το χρονικό διάστημα που αυτή ορίζει,</w:t>
      </w:r>
      <w:r w:rsidRPr="008D713A">
        <w:rPr>
          <w:color w:val="000000"/>
          <w:lang w:val="el-GR"/>
        </w:rPr>
        <w:t xml:space="preserve"> αποκλείεται από την παρούσα διαδικασία σύναψης της σύμβασης.</w:t>
      </w:r>
    </w:p>
    <w:p w14:paraId="49A3F47C" w14:textId="77777777" w:rsidR="00BA6E59" w:rsidRDefault="00BA6E59" w:rsidP="00BA6E59">
      <w:pPr>
        <w:spacing w:after="0"/>
        <w:jc w:val="left"/>
        <w:rPr>
          <w:color w:val="000000"/>
          <w:lang w:val="el-GR"/>
        </w:rPr>
      </w:pPr>
    </w:p>
    <w:p w14:paraId="31E720F9" w14:textId="77777777" w:rsidR="00BA6E59" w:rsidRDefault="00BA6E59" w:rsidP="00BA6E59">
      <w:pPr>
        <w:spacing w:after="0"/>
        <w:jc w:val="left"/>
        <w:rPr>
          <w:b/>
          <w:bCs/>
          <w:sz w:val="26"/>
          <w:szCs w:val="26"/>
          <w:lang w:val="el-GR"/>
        </w:rPr>
      </w:pPr>
    </w:p>
    <w:p w14:paraId="0AE8C7D4" w14:textId="77777777" w:rsidR="003929DA" w:rsidRDefault="003929DA">
      <w:pPr>
        <w:spacing w:line="360" w:lineRule="auto"/>
        <w:jc w:val="left"/>
        <w:rPr>
          <w:lang w:val="el-GR"/>
        </w:rPr>
      </w:pPr>
      <w:r>
        <w:rPr>
          <w:b/>
          <w:bCs/>
          <w:sz w:val="26"/>
          <w:szCs w:val="26"/>
          <w:lang w:val="el-GR"/>
        </w:rPr>
        <w:t>Κριτήρια Επιλογής</w:t>
      </w:r>
      <w:r>
        <w:rPr>
          <w:rStyle w:val="FootnoteReference2"/>
          <w:b/>
          <w:bCs/>
          <w:szCs w:val="22"/>
          <w:lang w:val="el-GR"/>
        </w:rPr>
        <w:t xml:space="preserve"> </w:t>
      </w:r>
    </w:p>
    <w:p w14:paraId="1F46BB8D" w14:textId="77777777" w:rsidR="003929DA" w:rsidRDefault="003929DA">
      <w:pPr>
        <w:pStyle w:val="3"/>
        <w:rPr>
          <w:rFonts w:eastAsia="Calibri"/>
          <w:color w:val="000000"/>
          <w:lang w:val="el-GR"/>
        </w:rPr>
      </w:pPr>
      <w:bookmarkStart w:id="19" w:name="_Toc74084850"/>
      <w:r>
        <w:rPr>
          <w:lang w:val="el-GR"/>
        </w:rPr>
        <w:t>2.2.4</w:t>
      </w:r>
      <w:r>
        <w:rPr>
          <w:lang w:val="el-GR"/>
        </w:rPr>
        <w:tab/>
      </w:r>
      <w:proofErr w:type="spellStart"/>
      <w:r>
        <w:rPr>
          <w:lang w:val="el-GR"/>
        </w:rPr>
        <w:t>Καταλληλότητα</w:t>
      </w:r>
      <w:proofErr w:type="spellEnd"/>
      <w:r>
        <w:rPr>
          <w:lang w:val="el-GR"/>
        </w:rPr>
        <w:t xml:space="preserve"> άσκησης επαγγελματικής δραστηριότητας</w:t>
      </w:r>
      <w:bookmarkEnd w:id="19"/>
      <w:r>
        <w:rPr>
          <w:lang w:val="el-GR"/>
        </w:rPr>
        <w:t xml:space="preserve"> </w:t>
      </w:r>
    </w:p>
    <w:p w14:paraId="7795D827" w14:textId="77777777" w:rsidR="00BA6E59" w:rsidRDefault="00BA6E59" w:rsidP="00BA6E59">
      <w:pPr>
        <w:rPr>
          <w:rFonts w:eastAsia="Calibri"/>
          <w:bCs/>
          <w:color w:val="000000"/>
          <w:lang w:val="el-GR"/>
        </w:rPr>
      </w:pPr>
      <w:bookmarkStart w:id="20" w:name="_Toc74084851"/>
      <w:r>
        <w:rPr>
          <w:rFonts w:eastAsia="Calibri"/>
          <w:bCs/>
          <w:color w:val="000000"/>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14:paraId="4A923865" w14:textId="77777777" w:rsidR="00BA6E59" w:rsidRDefault="00BA6E59" w:rsidP="00BA6E59">
      <w:pPr>
        <w:rPr>
          <w:rFonts w:eastAsia="Calibri"/>
          <w:bCs/>
          <w:color w:val="000000"/>
          <w:lang w:val="el-GR"/>
        </w:rPr>
      </w:pPr>
      <w:r>
        <w:rPr>
          <w:rFonts w:eastAsia="Calibri"/>
          <w:bCs/>
          <w:color w:val="000000"/>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14:paraId="668A47A4" w14:textId="77777777" w:rsidR="00BA6E59" w:rsidRDefault="00BA6E59" w:rsidP="00BA6E59">
      <w:pPr>
        <w:rPr>
          <w:rFonts w:eastAsia="Calibri"/>
          <w:bCs/>
          <w:color w:val="000000"/>
          <w:lang w:val="el-GR"/>
        </w:rPr>
      </w:pPr>
      <w:r>
        <w:rPr>
          <w:rFonts w:eastAsia="Calibri"/>
          <w:bCs/>
          <w:color w:val="000000"/>
          <w:lang w:val="el-GR"/>
        </w:rPr>
        <w:t xml:space="preserve">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14:paraId="61EB4D52" w14:textId="77777777" w:rsidR="00BA6E59" w:rsidRDefault="00BA6E59" w:rsidP="00BA6E59">
      <w:pPr>
        <w:rPr>
          <w:rFonts w:eastAsia="Calibri"/>
          <w:bCs/>
          <w:color w:val="000000"/>
          <w:lang w:val="el-GR"/>
        </w:rPr>
      </w:pPr>
      <w:r>
        <w:rPr>
          <w:rFonts w:eastAsia="Calibri"/>
          <w:bCs/>
          <w:color w:val="000000"/>
          <w:lang w:val="el-GR"/>
        </w:rPr>
        <w:t>Οι εγκατεστημένοι στην Ελλάδα οικονομικοί φορείς απαιτείται να είναι εγγεγραμμένοι στο Βιοτεχνικό ή Εμπορικό ή Βιομηχανικό Επιμελητήριο ή στο Μητρώο Κατασκευαστών Αμυντικού Υλικού.</w:t>
      </w:r>
    </w:p>
    <w:p w14:paraId="1B022E77" w14:textId="43013C19" w:rsidR="00DC52E4" w:rsidRDefault="00DC52E4" w:rsidP="00BA6E59">
      <w:pPr>
        <w:rPr>
          <w:lang w:val="el-GR"/>
        </w:rPr>
      </w:pPr>
      <w:r w:rsidRPr="00AB300A">
        <w:rPr>
          <w:lang w:val="el-GR"/>
        </w:rPr>
        <w:t xml:space="preserve">Στην περίπτωση ένωσης οικονομικών φορέων η </w:t>
      </w:r>
      <w:proofErr w:type="spellStart"/>
      <w:r w:rsidRPr="00AB300A">
        <w:rPr>
          <w:lang w:val="el-GR"/>
        </w:rPr>
        <w:t>καταλληλότητα</w:t>
      </w:r>
      <w:proofErr w:type="spellEnd"/>
      <w:r w:rsidRPr="00AB300A">
        <w:rPr>
          <w:lang w:val="el-GR"/>
        </w:rPr>
        <w:t xml:space="preserve"> άσκησης επαγγελματικής δραστηριότητας θα πρέπει να καλύπτεται από όλα τα μέλη της ένωσης</w:t>
      </w:r>
    </w:p>
    <w:p w14:paraId="216B6F1D" w14:textId="77777777" w:rsidR="00513503" w:rsidRPr="00BA6E59" w:rsidRDefault="00513503" w:rsidP="00BA6E59">
      <w:pPr>
        <w:rPr>
          <w:lang w:val="el-GR"/>
        </w:rPr>
      </w:pPr>
    </w:p>
    <w:p w14:paraId="3DBD3F62" w14:textId="77777777" w:rsidR="003929DA" w:rsidRDefault="003929DA">
      <w:pPr>
        <w:pStyle w:val="3"/>
        <w:rPr>
          <w:szCs w:val="22"/>
          <w:lang w:val="el-GR"/>
        </w:rPr>
      </w:pPr>
      <w:r>
        <w:rPr>
          <w:lang w:val="el-GR"/>
        </w:rPr>
        <w:t>2.2.5</w:t>
      </w:r>
      <w:r>
        <w:rPr>
          <w:lang w:val="el-GR"/>
        </w:rPr>
        <w:tab/>
        <w:t>Οικονομική και χρηματοοικονομική επάρκεια</w:t>
      </w:r>
      <w:bookmarkEnd w:id="20"/>
      <w:r>
        <w:rPr>
          <w:lang w:val="el-GR"/>
        </w:rPr>
        <w:t xml:space="preserve"> </w:t>
      </w:r>
    </w:p>
    <w:p w14:paraId="71BDCB66" w14:textId="168182AC" w:rsidR="00513503" w:rsidRDefault="00513503" w:rsidP="00513503">
      <w:pPr>
        <w:suppressAutoHyphens w:val="0"/>
        <w:autoSpaceDE w:val="0"/>
        <w:spacing w:after="0"/>
        <w:rPr>
          <w:rFonts w:eastAsia="Calibri"/>
          <w:bCs/>
          <w:color w:val="000000"/>
          <w:lang w:val="el-GR"/>
        </w:rPr>
      </w:pPr>
      <w:bookmarkStart w:id="21" w:name="_Toc74084852"/>
      <w:r>
        <w:rPr>
          <w:rFonts w:eastAsia="Calibri"/>
          <w:bCs/>
          <w:color w:val="000000"/>
          <w:lang w:val="el-GR"/>
        </w:rPr>
        <w:t>Δεν απαιτείται στην παρούσα διακήρυξη</w:t>
      </w:r>
    </w:p>
    <w:p w14:paraId="017EB576" w14:textId="77777777" w:rsidR="00513503" w:rsidRPr="00061713" w:rsidRDefault="00513503" w:rsidP="00513503">
      <w:pPr>
        <w:suppressAutoHyphens w:val="0"/>
        <w:autoSpaceDE w:val="0"/>
        <w:spacing w:after="0"/>
        <w:rPr>
          <w:lang w:val="el-GR"/>
        </w:rPr>
      </w:pPr>
    </w:p>
    <w:p w14:paraId="1A04F950" w14:textId="77777777" w:rsidR="003929DA" w:rsidRDefault="003929DA">
      <w:pPr>
        <w:pStyle w:val="3"/>
        <w:rPr>
          <w:lang w:val="el-GR"/>
        </w:rPr>
      </w:pPr>
      <w:r>
        <w:rPr>
          <w:lang w:val="el-GR"/>
        </w:rPr>
        <w:t>2.2.6</w:t>
      </w:r>
      <w:r>
        <w:rPr>
          <w:lang w:val="el-GR"/>
        </w:rPr>
        <w:tab/>
        <w:t>Τεχνική και επαγγελματική ικανότητα</w:t>
      </w:r>
      <w:bookmarkEnd w:id="21"/>
      <w:r>
        <w:rPr>
          <w:lang w:val="el-GR"/>
        </w:rPr>
        <w:t xml:space="preserve"> </w:t>
      </w:r>
    </w:p>
    <w:p w14:paraId="6DE1EEE0" w14:textId="70676D38" w:rsidR="00513503" w:rsidRDefault="00513503" w:rsidP="00513503">
      <w:pPr>
        <w:suppressAutoHyphens w:val="0"/>
        <w:autoSpaceDE w:val="0"/>
        <w:spacing w:after="0"/>
        <w:ind w:right="-286"/>
        <w:rPr>
          <w:rFonts w:eastAsia="Calibri"/>
          <w:bCs/>
          <w:color w:val="000000"/>
          <w:lang w:val="el-GR"/>
        </w:rPr>
      </w:pPr>
      <w:r w:rsidRPr="00AD6175">
        <w:rPr>
          <w:rFonts w:eastAsia="Calibri"/>
          <w:bCs/>
          <w:color w:val="000000"/>
          <w:lang w:val="el-GR"/>
        </w:rPr>
        <w:t>Οι οικονομικοί φορείς που συμμετέχουν στη διαδικασία σύναψης της παρούσας σύμβασης απαιτείται να διαθέτουν</w:t>
      </w:r>
      <w:r>
        <w:rPr>
          <w:rFonts w:eastAsia="Calibri"/>
          <w:bCs/>
          <w:color w:val="000000"/>
          <w:lang w:val="el-GR"/>
        </w:rPr>
        <w:t xml:space="preserve">, αντίστοιχα για το  τμήμα ή τμήματα για τα/τα οποίο/α καταθέτουν προσφορά, </w:t>
      </w:r>
      <w:r w:rsidRPr="00AD6175">
        <w:rPr>
          <w:rFonts w:eastAsia="Calibri"/>
          <w:bCs/>
          <w:color w:val="000000"/>
          <w:lang w:val="el-GR"/>
        </w:rPr>
        <w:t xml:space="preserve"> </w:t>
      </w:r>
      <w:r>
        <w:rPr>
          <w:rFonts w:eastAsia="Calibri"/>
          <w:bCs/>
          <w:color w:val="000000"/>
          <w:lang w:val="el-GR"/>
        </w:rPr>
        <w:t xml:space="preserve">την τεχνική ικανότητα που περιγράφεται ανά τμήμα στην στήλη </w:t>
      </w:r>
      <w:r w:rsidRPr="0067557A">
        <w:rPr>
          <w:rFonts w:eastAsia="Calibri"/>
          <w:b/>
          <w:bCs/>
          <w:color w:val="000000"/>
          <w:lang w:val="el-GR"/>
        </w:rPr>
        <w:t xml:space="preserve">«Στοιχεία Τεχνικής Ικανότητας Υποψηφίου» </w:t>
      </w:r>
      <w:r>
        <w:rPr>
          <w:rFonts w:eastAsia="Calibri"/>
          <w:bCs/>
          <w:color w:val="000000"/>
          <w:lang w:val="el-GR"/>
        </w:rPr>
        <w:t xml:space="preserve">του </w:t>
      </w:r>
      <w:r w:rsidRPr="0067557A">
        <w:rPr>
          <w:rFonts w:eastAsia="Calibri"/>
          <w:b/>
          <w:bCs/>
          <w:color w:val="000000"/>
          <w:lang w:val="el-GR"/>
        </w:rPr>
        <w:t xml:space="preserve">ΠΙΝΑΚΑ ΣΥΝΤΑΞΗΣ ΤΕΧΝΙΚΗΣ ΠΡΟΣΦΟΡΑΣ </w:t>
      </w:r>
      <w:r>
        <w:rPr>
          <w:rFonts w:eastAsia="Calibri"/>
          <w:bCs/>
          <w:color w:val="000000"/>
          <w:lang w:val="el-GR"/>
        </w:rPr>
        <w:t>του Παραρτήματος Ι.</w:t>
      </w:r>
    </w:p>
    <w:p w14:paraId="1000A641" w14:textId="2C6B6FA6" w:rsidR="00C86140" w:rsidRDefault="00193BF5">
      <w:pPr>
        <w:rPr>
          <w:iCs/>
          <w:color w:val="000000" w:themeColor="text1"/>
          <w:lang w:val="el-GR"/>
        </w:rPr>
      </w:pPr>
      <w:r w:rsidRPr="00276F24">
        <w:rPr>
          <w:iCs/>
          <w:color w:val="000000" w:themeColor="text1"/>
          <w:lang w:val="el-GR"/>
        </w:rPr>
        <w:t xml:space="preserve"> </w:t>
      </w:r>
    </w:p>
    <w:p w14:paraId="03F6D20D" w14:textId="77777777" w:rsidR="003929DA" w:rsidRPr="009C5693" w:rsidRDefault="003929DA">
      <w:pPr>
        <w:pStyle w:val="3"/>
        <w:rPr>
          <w:i/>
          <w:color w:val="5B9BD5"/>
          <w:lang w:val="el-GR"/>
        </w:rPr>
      </w:pPr>
      <w:bookmarkStart w:id="22" w:name="_Toc74084853"/>
      <w:r w:rsidRPr="009C5693">
        <w:rPr>
          <w:lang w:val="el-GR"/>
        </w:rPr>
        <w:t>2.2.7</w:t>
      </w:r>
      <w:r w:rsidRPr="009C5693">
        <w:rPr>
          <w:lang w:val="el-GR"/>
        </w:rPr>
        <w:tab/>
        <w:t>Πρότυπα διασφάλισης ποιότητας</w:t>
      </w:r>
      <w:r w:rsidR="0032053E" w:rsidRPr="009C5693">
        <w:rPr>
          <w:lang w:val="el-GR"/>
        </w:rPr>
        <w:t>.</w:t>
      </w:r>
      <w:r w:rsidRPr="009C5693">
        <w:rPr>
          <w:lang w:val="el-GR"/>
        </w:rPr>
        <w:t xml:space="preserve"> </w:t>
      </w:r>
      <w:bookmarkEnd w:id="22"/>
      <w:r w:rsidRPr="009C5693">
        <w:rPr>
          <w:lang w:val="el-GR"/>
        </w:rPr>
        <w:t xml:space="preserve"> </w:t>
      </w:r>
    </w:p>
    <w:p w14:paraId="179D1044" w14:textId="77777777" w:rsidR="00BC7651" w:rsidRDefault="00BC7651" w:rsidP="00BC7651">
      <w:pPr>
        <w:suppressAutoHyphens w:val="0"/>
        <w:autoSpaceDE w:val="0"/>
        <w:spacing w:after="0"/>
        <w:ind w:right="-286"/>
        <w:rPr>
          <w:rFonts w:eastAsia="Calibri"/>
          <w:bCs/>
          <w:color w:val="000000"/>
          <w:lang w:val="el-GR"/>
        </w:rPr>
      </w:pPr>
      <w:r w:rsidRPr="00AD6175">
        <w:rPr>
          <w:rFonts w:eastAsia="Calibri"/>
          <w:bCs/>
          <w:color w:val="000000"/>
          <w:lang w:val="el-GR"/>
        </w:rPr>
        <w:t>Οι οικονομικοί φορείς που συμμετέχουν στη διαδικασία σύναψης της παρούσας σύμβασης απαιτείται να διαθέτουν</w:t>
      </w:r>
      <w:r>
        <w:rPr>
          <w:rFonts w:eastAsia="Calibri"/>
          <w:bCs/>
          <w:color w:val="000000"/>
          <w:lang w:val="el-GR"/>
        </w:rPr>
        <w:t xml:space="preserve">, αντίστοιχα για το  τμήμα ή τμήματα για τα/τα οποίο/α καταθέτουν προσφορά, </w:t>
      </w:r>
      <w:r w:rsidRPr="00AD6175">
        <w:rPr>
          <w:rFonts w:eastAsia="Calibri"/>
          <w:bCs/>
          <w:color w:val="000000"/>
          <w:lang w:val="el-GR"/>
        </w:rPr>
        <w:t xml:space="preserve"> </w:t>
      </w:r>
      <w:r>
        <w:rPr>
          <w:rFonts w:eastAsia="Calibri"/>
          <w:bCs/>
          <w:color w:val="000000"/>
          <w:lang w:val="el-GR"/>
        </w:rPr>
        <w:t xml:space="preserve">τα πιστοποιητικά διασφάλισης ποιότητας που περιγράφονται ανά τμήμα στην στήλη </w:t>
      </w:r>
      <w:r w:rsidRPr="0067557A">
        <w:rPr>
          <w:rFonts w:eastAsia="Calibri"/>
          <w:b/>
          <w:bCs/>
          <w:color w:val="000000"/>
          <w:lang w:val="el-GR"/>
        </w:rPr>
        <w:t xml:space="preserve">«Στοιχεία Τεχνικής Ικανότητας Υποψηφίου» </w:t>
      </w:r>
      <w:r>
        <w:rPr>
          <w:rFonts w:eastAsia="Calibri"/>
          <w:bCs/>
          <w:color w:val="000000"/>
          <w:lang w:val="el-GR"/>
        </w:rPr>
        <w:t xml:space="preserve">του </w:t>
      </w:r>
      <w:r w:rsidRPr="0067557A">
        <w:rPr>
          <w:rFonts w:eastAsia="Calibri"/>
          <w:b/>
          <w:bCs/>
          <w:color w:val="000000"/>
          <w:lang w:val="el-GR"/>
        </w:rPr>
        <w:t xml:space="preserve">ΠΙΝΑΚΑ ΣΥΝΤΑΞΗΣ ΤΕΧΝΙΚΗΣ ΠΡΟΣΦΟΡΑΣ </w:t>
      </w:r>
      <w:r>
        <w:rPr>
          <w:rFonts w:eastAsia="Calibri"/>
          <w:bCs/>
          <w:color w:val="000000"/>
          <w:lang w:val="el-GR"/>
        </w:rPr>
        <w:t>του Παραρτήματος Ι</w:t>
      </w:r>
    </w:p>
    <w:p w14:paraId="361F6E83" w14:textId="3544BF7D" w:rsidR="0075012E" w:rsidRDefault="0075012E">
      <w:pPr>
        <w:rPr>
          <w:lang w:val="el-GR"/>
        </w:rPr>
      </w:pPr>
    </w:p>
    <w:p w14:paraId="2972F268" w14:textId="77777777" w:rsidR="00BC7651" w:rsidRPr="006F0E81" w:rsidRDefault="00BC7651">
      <w:pPr>
        <w:rPr>
          <w:lang w:val="el-GR"/>
        </w:rPr>
      </w:pPr>
    </w:p>
    <w:p w14:paraId="3B23D8D7" w14:textId="77777777" w:rsidR="00295A3C" w:rsidRDefault="00295A3C" w:rsidP="00295A3C">
      <w:pPr>
        <w:pStyle w:val="3"/>
        <w:rPr>
          <w:lang w:val="el-GR"/>
        </w:rPr>
      </w:pPr>
      <w:bookmarkStart w:id="23" w:name="_Toc74084854"/>
      <w:bookmarkStart w:id="24" w:name="_Toc74084856"/>
      <w:r>
        <w:rPr>
          <w:lang w:val="el-GR"/>
        </w:rPr>
        <w:t>2.2.8</w:t>
      </w:r>
      <w:r>
        <w:rPr>
          <w:lang w:val="el-GR"/>
        </w:rPr>
        <w:tab/>
        <w:t>Στήριξη στην ικανότητα τρίτων – Υπεργολαβία</w:t>
      </w:r>
      <w:bookmarkEnd w:id="23"/>
    </w:p>
    <w:p w14:paraId="69428BBE" w14:textId="77777777" w:rsidR="00295A3C" w:rsidRPr="00EE08A6" w:rsidRDefault="00295A3C" w:rsidP="00295A3C">
      <w:pPr>
        <w:rPr>
          <w:b/>
          <w:bCs/>
          <w:lang w:val="el-GR"/>
        </w:rPr>
      </w:pPr>
      <w:r w:rsidRPr="00EE08A6">
        <w:rPr>
          <w:b/>
          <w:bCs/>
          <w:lang w:val="el-GR"/>
        </w:rPr>
        <w:t>2.2.8.1. Στήριξη στην ικανότητα τρίτων</w:t>
      </w:r>
    </w:p>
    <w:p w14:paraId="38F7D77C" w14:textId="77777777" w:rsidR="00295A3C" w:rsidRPr="00FE4670" w:rsidRDefault="00295A3C" w:rsidP="00295A3C">
      <w:pPr>
        <w:rPr>
          <w:lang w:val="el-GR"/>
        </w:rPr>
      </w:pPr>
      <w:r>
        <w:rPr>
          <w:lang w:val="el-GR"/>
        </w:rPr>
        <w:t xml:space="preserve">Οι οικονομικοί φορείς μπορούν, όσον αφορά στα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 </w:t>
      </w:r>
      <w:r w:rsidRPr="00FE4670">
        <w:rPr>
          <w:lang w:val="el-GR"/>
        </w:rPr>
        <w:t xml:space="preserve"> </w:t>
      </w:r>
    </w:p>
    <w:p w14:paraId="17127343" w14:textId="77777777" w:rsidR="00295A3C" w:rsidRDefault="00295A3C" w:rsidP="00295A3C">
      <w:pPr>
        <w:rPr>
          <w:szCs w:val="22"/>
          <w:lang w:val="el-GR"/>
        </w:rPr>
      </w:pPr>
      <w:r w:rsidRPr="000E636F">
        <w:rPr>
          <w:i/>
          <w:color w:val="5B9BD5"/>
          <w:lang w:val="el-GR"/>
        </w:rPr>
        <w:t xml:space="preserve"> </w:t>
      </w:r>
      <w:r>
        <w:rPr>
          <w:szCs w:val="22"/>
          <w:lang w:val="el-GR"/>
        </w:rPr>
        <w:t xml:space="preserve"> Όταν οι οικονομικοί φορείς στηρίζονται στις ικανότητες άλλων φορέων όσον αφορά 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w:t>
      </w:r>
    </w:p>
    <w:p w14:paraId="39DC8232" w14:textId="77777777" w:rsidR="00295A3C" w:rsidRPr="0083058A" w:rsidRDefault="00295A3C" w:rsidP="00295A3C">
      <w:pPr>
        <w:rPr>
          <w:lang w:val="el-GR"/>
        </w:rPr>
      </w:pPr>
      <w:r>
        <w:rPr>
          <w:szCs w:val="22"/>
          <w:lang w:val="el-GR"/>
        </w:rPr>
        <w:t>Υπό τους ίδιους όρους οι ενώσεις οικονομικών φορέων μπορούν να στηρίζονται στις ικανότητες των συμμετεχόντων στην ένωση ή άλλων φορέων.</w:t>
      </w:r>
    </w:p>
    <w:p w14:paraId="5B7B7C1F" w14:textId="77777777" w:rsidR="00295A3C" w:rsidRDefault="00295A3C" w:rsidP="00295A3C">
      <w:pPr>
        <w:rPr>
          <w:bCs/>
          <w:lang w:val="el-GR"/>
        </w:rPr>
      </w:pPr>
      <w:r w:rsidRPr="0035532D">
        <w:rPr>
          <w:bCs/>
          <w:lang w:val="el-GR"/>
        </w:rPr>
        <w:t xml:space="preserve">Η αναθέτουσα αρχή ελέγχει αν οι </w:t>
      </w:r>
      <w:r w:rsidR="00271726" w:rsidRPr="0035532D">
        <w:rPr>
          <w:bCs/>
          <w:lang w:val="el-GR"/>
        </w:rPr>
        <w:t>φορείς</w:t>
      </w:r>
      <w:r w:rsidRPr="0035532D">
        <w:rPr>
          <w:bCs/>
          <w:lang w:val="el-GR"/>
        </w:rPr>
        <w:t>,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της παραγράφου 2.2.3..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την</w:t>
      </w:r>
      <w:r w:rsidRPr="0035532D">
        <w:rPr>
          <w:bCs/>
          <w:color w:val="000000"/>
          <w:lang w:val="el-GR"/>
        </w:rPr>
        <w:t xml:space="preserve"> </w:t>
      </w:r>
      <w:r w:rsidRPr="0035532D">
        <w:rPr>
          <w:bCs/>
          <w:lang w:val="el-GR"/>
        </w:rPr>
        <w:t>σχετική  πρόσκληση της αναθέτουσας αρχής, η οποία απευθύνεται στον οικονομικό φορέα μέσω της λειτουργικότητας «Επικοινωνία» του ΕΣΗΔΗΣ. Ο φορέας που αντικαθιστά φορέα του προηγούμενου εδαφίου δεν επιτρέπεται να αντικατασταθεί εκ νέου.</w:t>
      </w:r>
    </w:p>
    <w:p w14:paraId="2B55A7CD" w14:textId="77777777" w:rsidR="006E6F7B" w:rsidRDefault="006E6F7B" w:rsidP="00295A3C">
      <w:pPr>
        <w:rPr>
          <w:rFonts w:ascii="Arial" w:hAnsi="Arial" w:cs="Times New Roman"/>
          <w:b/>
          <w:bCs/>
          <w:szCs w:val="26"/>
          <w:lang w:val="el-GR"/>
        </w:rPr>
      </w:pPr>
    </w:p>
    <w:p w14:paraId="10132497" w14:textId="77777777" w:rsidR="00295A3C" w:rsidRPr="00B0430C" w:rsidRDefault="00295A3C" w:rsidP="00295A3C">
      <w:pPr>
        <w:rPr>
          <w:rFonts w:ascii="Arial" w:hAnsi="Arial" w:cs="Times New Roman"/>
          <w:b/>
          <w:bCs/>
          <w:szCs w:val="26"/>
          <w:lang w:val="el-GR"/>
        </w:rPr>
      </w:pPr>
      <w:r w:rsidRPr="00B0430C">
        <w:rPr>
          <w:rFonts w:ascii="Arial" w:hAnsi="Arial" w:cs="Times New Roman"/>
          <w:b/>
          <w:bCs/>
          <w:szCs w:val="26"/>
          <w:lang w:val="el-GR"/>
        </w:rPr>
        <w:t>2.2.8.2. Υπεργολαβία</w:t>
      </w:r>
    </w:p>
    <w:p w14:paraId="496F6269" w14:textId="77777777" w:rsidR="00295A3C" w:rsidRPr="00245B54" w:rsidRDefault="00295A3C" w:rsidP="00295A3C">
      <w:pPr>
        <w:rPr>
          <w:bCs/>
          <w:shd w:val="clear" w:color="auto" w:fill="FFFF00"/>
          <w:lang w:val="el-GR"/>
        </w:rPr>
      </w:pPr>
      <w:r>
        <w:rPr>
          <w:bCs/>
          <w:lang w:val="el-GR"/>
        </w:rPr>
        <w:t>Ο οικονομικός φορέας αναφέρει στην προσφορά του τ</w:t>
      </w:r>
      <w:r w:rsidRPr="000A223D">
        <w:rPr>
          <w:bCs/>
          <w:lang w:val="el-GR"/>
        </w:rPr>
        <w:t>ο τμήμα της σύμβασης που προτίθεται να αναθέσει υπό μορφή υπεργολαβίας σε τρίτους, καθώς και τους υπεργολάβους που προτείνει</w:t>
      </w:r>
      <w:r>
        <w:rPr>
          <w:bCs/>
          <w:lang w:val="el-GR"/>
        </w:rPr>
        <w:t xml:space="preserve">. </w:t>
      </w:r>
      <w:r w:rsidRPr="00342556">
        <w:rPr>
          <w:bCs/>
          <w:lang w:val="el-GR"/>
        </w:rPr>
        <w:t>Σ</w:t>
      </w:r>
      <w:r>
        <w:rPr>
          <w:bCs/>
          <w:lang w:val="el-GR"/>
        </w:rPr>
        <w:t xml:space="preserve">την περίπτωση που </w:t>
      </w:r>
      <w:r>
        <w:rPr>
          <w:bCs/>
          <w:lang w:val="en-US"/>
        </w:rPr>
        <w:t>o</w:t>
      </w:r>
      <w:r>
        <w:rPr>
          <w:bCs/>
          <w:lang w:val="el-GR"/>
        </w:rPr>
        <w:t xml:space="preserve">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w:t>
      </w:r>
      <w:r w:rsidRPr="000C2D2C">
        <w:rPr>
          <w:bCs/>
          <w:lang w:val="el-GR"/>
        </w:rPr>
        <w:t>2.2.3</w:t>
      </w:r>
      <w:r>
        <w:rPr>
          <w:bCs/>
          <w:lang w:val="el-GR"/>
        </w:rPr>
        <w:t xml:space="preserve"> της παρούσας. Ο οικονομικός φορέας υποχρεούται να αντικαταστήσει έναν υπεργολάβο, εφόσον συντρέχουν στο πρόσωπό του λόγοι αποκλεισμού της ως άνω παραγράφου 2.2.3.. </w:t>
      </w:r>
    </w:p>
    <w:p w14:paraId="511F40C4" w14:textId="77777777" w:rsidR="00295A3C" w:rsidRDefault="00295A3C" w:rsidP="00295A3C">
      <w:pPr>
        <w:rPr>
          <w:lang w:val="el-GR"/>
        </w:rPr>
      </w:pPr>
    </w:p>
    <w:p w14:paraId="37048B40" w14:textId="77777777" w:rsidR="00295A3C" w:rsidRDefault="00295A3C" w:rsidP="00295A3C">
      <w:pPr>
        <w:pStyle w:val="3"/>
        <w:rPr>
          <w:lang w:val="el-GR"/>
        </w:rPr>
      </w:pPr>
      <w:bookmarkStart w:id="25" w:name="_Toc74084855"/>
      <w:r>
        <w:rPr>
          <w:lang w:val="el-GR"/>
        </w:rPr>
        <w:t>2.2.9</w:t>
      </w:r>
      <w:r>
        <w:rPr>
          <w:lang w:val="el-GR"/>
        </w:rPr>
        <w:tab/>
        <w:t>Κανόνες απόδειξης ποιοτικής επιλογής</w:t>
      </w:r>
      <w:bookmarkEnd w:id="25"/>
    </w:p>
    <w:p w14:paraId="445EED3E" w14:textId="77777777" w:rsidR="00295A3C" w:rsidRDefault="00295A3C" w:rsidP="00295A3C">
      <w:pPr>
        <w:rPr>
          <w:bCs/>
          <w:lang w:val="el-GR"/>
        </w:rPr>
      </w:pPr>
      <w:r>
        <w:rPr>
          <w:bCs/>
          <w:lang w:val="el-GR"/>
        </w:rPr>
        <w:t xml:space="preserve">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 δια του ΕΕΕΣ, κατά τα οριζόμενα στην παράγραφο 2.2.9.1, κατά την υποβολή των δικαιολογητικών της παραγράφου 2.2.9.2 και κατά τη σύναψη της σύμβασης δια της υπεύθυνης δήλωσης, της περ. δ΄ της παρ. 3 του άρθρου 105 του ν. 4412/2016. </w:t>
      </w:r>
    </w:p>
    <w:p w14:paraId="08C038F2" w14:textId="77777777" w:rsidR="00295A3C" w:rsidRDefault="00295A3C" w:rsidP="00295A3C">
      <w:pPr>
        <w:rPr>
          <w:bCs/>
          <w:lang w:val="el-GR"/>
        </w:rPr>
      </w:pPr>
      <w:r>
        <w:rPr>
          <w:bCs/>
          <w:lang w:val="el-GR"/>
        </w:rPr>
        <w:t xml:space="preserve">Στην περίπτωση που ο οικονομικός φορέας στηρίζεται στις ικανότητες άλλων φορέων, σύμφωνα με </w:t>
      </w:r>
      <w:r>
        <w:rPr>
          <w:lang w:val="el-GR"/>
        </w:rPr>
        <w:t xml:space="preserve">την παράγραφό </w:t>
      </w:r>
      <w:r>
        <w:rPr>
          <w:bCs/>
          <w:lang w:val="el-GR"/>
        </w:rPr>
        <w:t xml:space="preserve">2.2.8. της παρούσας, οι φορείς στην ικανότητα των οποίων στηρίζεται υποχρεούνται να  αποδεικνύουν, κατά τα οριζόμενα στις παραγράφους 2.2.9.1 και 2.2.9.2, ότι δεν συντρέχουν οι λόγοι αποκλεισμού </w:t>
      </w:r>
      <w:r>
        <w:rPr>
          <w:lang w:val="el-GR"/>
        </w:rPr>
        <w:t xml:space="preserve">της παραγράφου </w:t>
      </w:r>
      <w:r>
        <w:rPr>
          <w:bCs/>
          <w:lang w:val="el-GR"/>
        </w:rPr>
        <w:t>2.2.3 της παρούσας και ότι πληρούν τα σχετικά κριτήρια επιλογής κατά περίπτωση</w:t>
      </w:r>
      <w:r w:rsidRPr="00245B54">
        <w:rPr>
          <w:bCs/>
          <w:lang w:val="el-GR"/>
        </w:rPr>
        <w:t>.</w:t>
      </w:r>
    </w:p>
    <w:p w14:paraId="51555216" w14:textId="77777777" w:rsidR="00295A3C" w:rsidRDefault="00295A3C" w:rsidP="00295A3C">
      <w:pPr>
        <w:rPr>
          <w:bCs/>
          <w:lang w:val="el-GR"/>
        </w:rPr>
      </w:pPr>
      <w:r w:rsidRPr="002E206D">
        <w:rPr>
          <w:bCs/>
          <w:u w:val="single"/>
          <w:lang w:val="el-GR"/>
        </w:rPr>
        <w:t xml:space="preserve">Στην περίπτωση που </w:t>
      </w:r>
      <w:r w:rsidRPr="002E206D">
        <w:rPr>
          <w:bCs/>
          <w:u w:val="single"/>
          <w:lang w:val="en-US"/>
        </w:rPr>
        <w:t>o</w:t>
      </w:r>
      <w:r w:rsidRPr="002E206D">
        <w:rPr>
          <w:bCs/>
          <w:u w:val="single"/>
          <w:lang w:val="el-GR"/>
        </w:rPr>
        <w:t xml:space="preserve"> οικονομικός φορέας αναφέρει στην προσφορά του ότι προτίθεται να αναθέσει τμήμα(τα) της σύμβασης υπό μορφή υπεργολαβίας σε τρίτους </w:t>
      </w:r>
      <w:r w:rsidRPr="002E206D">
        <w:rPr>
          <w:b/>
          <w:bCs/>
          <w:u w:val="single"/>
          <w:lang w:val="el-GR"/>
        </w:rPr>
        <w:t>σε ποσοστό που υπερβαίνει το τριάντα τοις εκατό (30%)</w:t>
      </w:r>
      <w:r w:rsidRPr="002E206D">
        <w:rPr>
          <w:bCs/>
          <w:u w:val="single"/>
          <w:lang w:val="el-GR"/>
        </w:rPr>
        <w:t xml:space="preserve"> της συνολικής αξίας της σύμβασης, οι υπεργολάβοι υποχρεούνται να αποδεικνύουν, κατά τα οριζόμενα στις παραγράφους 2.2.9.1 και 2.2.9.2, ότι δεν συντρέχουν οι λόγοι αποκλεισμού της παραγράφου 2.2.3 της παρούσας</w:t>
      </w:r>
      <w:r>
        <w:rPr>
          <w:bCs/>
          <w:lang w:val="el-GR"/>
        </w:rPr>
        <w:t xml:space="preserve">. </w:t>
      </w:r>
    </w:p>
    <w:p w14:paraId="513AFC58" w14:textId="77777777" w:rsidR="00BC699A" w:rsidRDefault="00295A3C" w:rsidP="00295A3C">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Αν επέλθουν μεταβολές στις προϋποθέσεις τις οποίες οι προσφέροντες δηλώσουν ότι πληρούν, σύμφωνα με το παρόν άρθρο, οι οποίες επέλθουν ή για τις οποίες λάβουν γνώση μετά την συμπλήρωση του ΕΕΕΣ και μέχρι την ημέρα της έγγραφης πρόσκλησης για την σύναψη του συμφωνητικού οι προσφέροντες οφείλουν να ενημερώσουν αμελλητί την αναθέτουσα αρχή.</w:t>
      </w:r>
    </w:p>
    <w:p w14:paraId="5EEF9A74" w14:textId="77777777" w:rsidR="00295A3C" w:rsidRPr="00E14C02" w:rsidRDefault="00295A3C" w:rsidP="00295A3C">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 </w:t>
      </w:r>
    </w:p>
    <w:p w14:paraId="29052FDB" w14:textId="77777777" w:rsidR="00295A3C" w:rsidRDefault="00295A3C" w:rsidP="00295A3C">
      <w:pPr>
        <w:pStyle w:val="4"/>
        <w:ind w:left="567" w:hanging="567"/>
        <w:rPr>
          <w:i/>
          <w:color w:val="5B9BD5"/>
          <w:lang w:val="el-GR"/>
        </w:rPr>
      </w:pPr>
      <w:bookmarkStart w:id="26" w:name="_Toc74084861"/>
      <w:bookmarkEnd w:id="24"/>
      <w:r>
        <w:rPr>
          <w:lang w:val="el-GR"/>
        </w:rPr>
        <w:t>2.2.9.1</w:t>
      </w:r>
      <w:r>
        <w:rPr>
          <w:lang w:val="el-GR"/>
        </w:rPr>
        <w:tab/>
        <w:t xml:space="preserve">Προκαταρκτική απόδειξη κατά την υποβολή προσφορών </w:t>
      </w:r>
    </w:p>
    <w:p w14:paraId="4709A49F" w14:textId="77777777" w:rsidR="00295A3C" w:rsidRDefault="00295A3C" w:rsidP="00295A3C">
      <w:pPr>
        <w:rPr>
          <w:i/>
          <w:color w:val="5B9BD5"/>
          <w:lang w:val="el-GR"/>
        </w:rPr>
      </w:pPr>
      <w:r>
        <w:rPr>
          <w:lang w:val="el-GR"/>
        </w:rPr>
        <w:t>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και 2.2.7 της παρούσης,</w:t>
      </w:r>
      <w:r>
        <w:rPr>
          <w:rFonts w:eastAsia="SimSun"/>
          <w:sz w:val="20"/>
          <w:szCs w:val="20"/>
          <w:lang w:val="el-GR"/>
        </w:rPr>
        <w:t xml:space="preserve"> </w:t>
      </w:r>
      <w:r>
        <w:rPr>
          <w:lang w:val="el-GR"/>
        </w:rPr>
        <w:t xml:space="preserve">προσκομίζουν κατά την υποβολή της προσφοράς τους, </w:t>
      </w:r>
      <w:r>
        <w:rPr>
          <w:u w:val="single"/>
          <w:lang w:val="el-GR"/>
        </w:rPr>
        <w:t>ως δικαιολογητικό συμμετοχής,</w:t>
      </w:r>
      <w:r>
        <w:rPr>
          <w:lang w:val="el-GR"/>
        </w:rPr>
        <w:t xml:space="preserve"> το προβλεπόμενο από το άρθρο 79 παρ. 1 και 3 του ν. 4412/2016 Ευρωπαϊκό Ενιαίο Έγγραφο Σύμβασης (ΕΕΕΣ), σύμφωνα με το επισυναπτόμενο στην παρούσα </w:t>
      </w:r>
      <w:r w:rsidRPr="0037743A">
        <w:rPr>
          <w:lang w:val="el-GR"/>
        </w:rPr>
        <w:t>Παράρτημα</w:t>
      </w:r>
      <w:r w:rsidR="00BC699A" w:rsidRPr="0037743A">
        <w:rPr>
          <w:lang w:val="el-GR"/>
        </w:rPr>
        <w:t xml:space="preserve"> ΙΙΙ</w:t>
      </w:r>
      <w:r w:rsidR="00BC699A">
        <w:rPr>
          <w:lang w:val="el-GR"/>
        </w:rPr>
        <w:t xml:space="preserve"> </w:t>
      </w:r>
      <w:r>
        <w:rPr>
          <w:lang w:val="el-GR"/>
        </w:rPr>
        <w:t xml:space="preserve">το οποίο ισοδυναμεί με ενημερωμένη υπεύθυνη δήλωση, με τις συνέπειες του ν. 1599/1986. Το ΕΕΕΣ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Παραρτήματος 1. </w:t>
      </w:r>
    </w:p>
    <w:p w14:paraId="57FD4D37" w14:textId="77777777" w:rsidR="00295A3C" w:rsidRDefault="00295A3C" w:rsidP="00295A3C">
      <w:pPr>
        <w:rPr>
          <w:lang w:val="el-GR"/>
        </w:rPr>
      </w:pPr>
      <w:r>
        <w:rPr>
          <w:lang w:val="el-GR"/>
        </w:rPr>
        <w:t>Το ΕΕΕΣ φέρει υπογραφή με ημερομηνία εντός του χρονικού διαστήματος κατά το οποίο μπορούν να υποβάλλονται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p>
    <w:p w14:paraId="2B880E93" w14:textId="77777777" w:rsidR="00295A3C" w:rsidRDefault="00295A3C" w:rsidP="00295A3C">
      <w:pPr>
        <w:rPr>
          <w:bCs/>
          <w:iCs/>
          <w:lang w:val="el-GR"/>
        </w:rPr>
      </w:pPr>
      <w:r w:rsidRPr="007B335B">
        <w:rPr>
          <w:bCs/>
          <w:iCs/>
          <w:lang w:val="el-GR"/>
        </w:rPr>
        <w:t xml:space="preserve">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w:t>
      </w:r>
      <w:r>
        <w:rPr>
          <w:bCs/>
          <w:iCs/>
          <w:lang w:val="el-GR"/>
        </w:rPr>
        <w:t>αυτό.</w:t>
      </w:r>
    </w:p>
    <w:p w14:paraId="1DA3DDD8" w14:textId="77777777" w:rsidR="00295A3C" w:rsidRPr="003D62F0" w:rsidRDefault="00295A3C" w:rsidP="00295A3C">
      <w:pPr>
        <w:rPr>
          <w:lang w:val="el-GR"/>
        </w:rPr>
      </w:pPr>
      <w:r w:rsidRPr="003D62F0">
        <w:rPr>
          <w:lang w:val="el-GR"/>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w:t>
      </w:r>
      <w:r>
        <w:rPr>
          <w:lang w:val="el-GR"/>
        </w:rPr>
        <w:t>στην παράγραφο</w:t>
      </w:r>
      <w:r w:rsidRPr="003D62F0">
        <w:rPr>
          <w:lang w:val="el-GR"/>
        </w:rPr>
        <w:t xml:space="preserve"> </w:t>
      </w:r>
      <w:r>
        <w:rPr>
          <w:lang w:val="el-GR"/>
        </w:rPr>
        <w:t>2.2.3</w:t>
      </w:r>
      <w:r w:rsidRPr="003D62F0">
        <w:rPr>
          <w:lang w:val="el-GR"/>
        </w:rPr>
        <w:t xml:space="preserve">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3282630A" w14:textId="77777777" w:rsidR="00295A3C" w:rsidRDefault="00295A3C" w:rsidP="00295A3C">
      <w:pPr>
        <w:rPr>
          <w:lang w:val="el-GR"/>
        </w:rPr>
      </w:pPr>
      <w:r>
        <w:rPr>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4F1E399E" w14:textId="77777777" w:rsidR="00295A3C" w:rsidRDefault="00295A3C" w:rsidP="00295A3C">
      <w:pPr>
        <w:rPr>
          <w:lang w:val="el-GR"/>
        </w:rPr>
      </w:pPr>
      <w:r>
        <w:rPr>
          <w:lang w:val="el-GR"/>
        </w:rPr>
        <w:t xml:space="preserve">Στην περίπτωση υποβολής προσφοράς από ένωση οικονομικών φορέων το ΕΕΕΣ υποβάλλεται χωριστά από κάθε μέλος της ένωσης. </w:t>
      </w:r>
      <w:r w:rsidRPr="00390D33">
        <w:rPr>
          <w:lang w:val="el-GR"/>
        </w:rPr>
        <w:t>Στο ΕΕΕΣ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hyperlink r:id="rId18" w:history="1"/>
      <w:hyperlink r:id="rId19" w:history="1"/>
    </w:p>
    <w:p w14:paraId="55954B13" w14:textId="77777777" w:rsidR="00295A3C" w:rsidRDefault="00295A3C" w:rsidP="00295A3C">
      <w:pPr>
        <w:suppressAutoHyphens w:val="0"/>
        <w:spacing w:after="160" w:line="259" w:lineRule="auto"/>
        <w:rPr>
          <w:rFonts w:eastAsia="Calibri" w:cs="Times New Roman"/>
          <w:szCs w:val="22"/>
          <w:lang w:val="el-GR" w:eastAsia="en-US"/>
        </w:rPr>
      </w:pPr>
      <w:r w:rsidRPr="00032BAF">
        <w:rPr>
          <w:rFonts w:eastAsia="Calibri" w:cs="Times New Roman"/>
          <w:szCs w:val="22"/>
          <w:lang w:val="el-GR" w:eastAsia="en-US"/>
        </w:rPr>
        <w:t xml:space="preserve">Ο οικονομικός φορέας φέρει την ειδική υποχρέωση, να δηλώσει, μέσω του ΕΕΕΣ, την κατάστασή του σε σχέση με τους λόγους που προβλέπονται στο άρθρο 73 του ν. 4412/2016 και </w:t>
      </w:r>
      <w:r>
        <w:rPr>
          <w:rFonts w:eastAsia="Calibri" w:cs="Times New Roman"/>
          <w:szCs w:val="22"/>
          <w:lang w:val="el-GR" w:eastAsia="en-US"/>
        </w:rPr>
        <w:t xml:space="preserve">την </w:t>
      </w:r>
      <w:r w:rsidRPr="00032BAF">
        <w:rPr>
          <w:rFonts w:eastAsia="Calibri" w:cs="Times New Roman"/>
          <w:szCs w:val="22"/>
          <w:lang w:val="el-GR" w:eastAsia="en-US"/>
        </w:rPr>
        <w:t>παρ</w:t>
      </w:r>
      <w:r>
        <w:rPr>
          <w:rFonts w:eastAsia="Calibri" w:cs="Times New Roman"/>
          <w:szCs w:val="22"/>
          <w:lang w:val="el-GR" w:eastAsia="en-US"/>
        </w:rPr>
        <w:t>άγραφο</w:t>
      </w:r>
      <w:r w:rsidRPr="00032BAF">
        <w:rPr>
          <w:rFonts w:eastAsia="Calibri" w:cs="Times New Roman"/>
          <w:szCs w:val="22"/>
          <w:lang w:val="el-GR" w:eastAsia="en-US"/>
        </w:rPr>
        <w:t xml:space="preserve"> 2.2.3 της παρούσης</w:t>
      </w:r>
      <w:r>
        <w:rPr>
          <w:rFonts w:eastAsia="Calibri" w:cs="Times New Roman"/>
          <w:szCs w:val="22"/>
          <w:lang w:val="el-GR" w:eastAsia="en-US"/>
        </w:rPr>
        <w:t xml:space="preserve"> </w:t>
      </w:r>
      <w:r w:rsidRPr="00032BAF">
        <w:rPr>
          <w:rFonts w:eastAsia="Calibri" w:cs="Times New Roman"/>
          <w:szCs w:val="22"/>
          <w:lang w:val="el-GR" w:eastAsia="en-US"/>
        </w:rPr>
        <w:t xml:space="preserve"> και ταυτόχρονα να επικαλεσθεί και τυχόν </w:t>
      </w:r>
      <w:proofErr w:type="spellStart"/>
      <w:r w:rsidRPr="00032BAF">
        <w:rPr>
          <w:rFonts w:eastAsia="Calibri" w:cs="Times New Roman"/>
          <w:szCs w:val="22"/>
          <w:lang w:val="el-GR" w:eastAsia="en-US"/>
        </w:rPr>
        <w:t>ληφθέντα</w:t>
      </w:r>
      <w:proofErr w:type="spellEnd"/>
      <w:r w:rsidRPr="00032BAF">
        <w:rPr>
          <w:rFonts w:eastAsia="Calibri" w:cs="Times New Roman"/>
          <w:szCs w:val="22"/>
          <w:lang w:val="el-GR" w:eastAsia="en-US"/>
        </w:rPr>
        <w:t xml:space="preserve"> μέτρα προς αποκατάσταση της αξιοπιστίας του.</w:t>
      </w:r>
    </w:p>
    <w:p w14:paraId="5B6DE839" w14:textId="77777777" w:rsidR="00295A3C" w:rsidRPr="00E14C02" w:rsidRDefault="00295A3C" w:rsidP="00295A3C">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Ιδίως επισημαίνεται ότι κατά την απάντηση οικονομικού φορέα στο </w:t>
      </w:r>
      <w:r>
        <w:rPr>
          <w:rFonts w:eastAsia="Calibri" w:cs="Times New Roman"/>
          <w:szCs w:val="22"/>
          <w:lang w:val="el-GR" w:eastAsia="en-US"/>
        </w:rPr>
        <w:t xml:space="preserve">σχετικό </w:t>
      </w:r>
      <w:r w:rsidRPr="00E14C02">
        <w:rPr>
          <w:rFonts w:eastAsia="Calibri" w:cs="Times New Roman"/>
          <w:szCs w:val="22"/>
          <w:lang w:val="el-GR" w:eastAsia="en-US"/>
        </w:rPr>
        <w:t xml:space="preserve">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w:t>
      </w:r>
      <w:r>
        <w:rPr>
          <w:rFonts w:eastAsia="Calibri" w:cs="Times New Roman"/>
          <w:szCs w:val="22"/>
          <w:lang w:val="el-GR" w:eastAsia="en-US"/>
        </w:rPr>
        <w:t xml:space="preserve">σύμφωνα με την περ. γ της παραγράφου 2.2.3.4 της παρούσης, </w:t>
      </w:r>
      <w:r w:rsidRPr="00E14C02">
        <w:rPr>
          <w:rFonts w:eastAsia="Calibri" w:cs="Times New Roman"/>
          <w:szCs w:val="22"/>
          <w:lang w:val="el-GR" w:eastAsia="en-US"/>
        </w:rPr>
        <w:t>αναλύεται στο σχετικό πεδίο που προβάλλει κατόπιν θετικής απάντησης.</w:t>
      </w:r>
    </w:p>
    <w:p w14:paraId="2272C81F" w14:textId="17E4C693" w:rsidR="00295A3C" w:rsidRDefault="00295A3C" w:rsidP="00295A3C">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Όσον αφορά </w:t>
      </w:r>
      <w:r>
        <w:rPr>
          <w:rFonts w:eastAsia="Calibri" w:cs="Times New Roman"/>
          <w:szCs w:val="22"/>
          <w:lang w:val="el-GR" w:eastAsia="en-US"/>
        </w:rPr>
        <w:t>σ</w:t>
      </w:r>
      <w:r w:rsidRPr="00E14C02">
        <w:rPr>
          <w:rFonts w:eastAsia="Calibri" w:cs="Times New Roman"/>
          <w:szCs w:val="22"/>
          <w:lang w:val="el-GR" w:eastAsia="en-US"/>
        </w:rPr>
        <w:t xml:space="preserve">τις υποχρεώσεις του </w:t>
      </w:r>
      <w:r>
        <w:rPr>
          <w:rFonts w:eastAsia="Calibri" w:cs="Times New Roman"/>
          <w:szCs w:val="22"/>
          <w:lang w:val="el-GR" w:eastAsia="en-US"/>
        </w:rPr>
        <w:t xml:space="preserve">ως προς </w:t>
      </w:r>
      <w:r w:rsidRPr="00E14C02">
        <w:rPr>
          <w:rFonts w:eastAsia="Calibri" w:cs="Times New Roman"/>
          <w:szCs w:val="22"/>
          <w:lang w:val="el-GR" w:eastAsia="en-US"/>
        </w:rPr>
        <w:t>την καταβολή φόρων ή εισφορών κοινωνικής ασφάλισης (περ.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p>
    <w:p w14:paraId="3EA2A79B" w14:textId="77777777" w:rsidR="001E36C4" w:rsidRPr="00E14C02" w:rsidRDefault="001E36C4" w:rsidP="00295A3C">
      <w:pPr>
        <w:suppressAutoHyphens w:val="0"/>
        <w:spacing w:after="160" w:line="259" w:lineRule="auto"/>
        <w:rPr>
          <w:rFonts w:eastAsia="Calibri" w:cs="Times New Roman"/>
          <w:szCs w:val="22"/>
          <w:lang w:val="el-GR" w:eastAsia="en-US"/>
        </w:rPr>
      </w:pPr>
    </w:p>
    <w:p w14:paraId="287418F1" w14:textId="77777777" w:rsidR="00295A3C" w:rsidRPr="00C513BF" w:rsidRDefault="00295A3C" w:rsidP="00295A3C">
      <w:pPr>
        <w:pStyle w:val="4"/>
        <w:ind w:left="567" w:hanging="567"/>
        <w:rPr>
          <w:lang w:val="el-GR"/>
        </w:rPr>
      </w:pPr>
      <w:r w:rsidRPr="00C513BF">
        <w:rPr>
          <w:lang w:val="el-GR"/>
        </w:rPr>
        <w:t>2.2.9.2</w:t>
      </w:r>
      <w:r w:rsidRPr="00C513BF">
        <w:rPr>
          <w:lang w:val="el-GR"/>
        </w:rPr>
        <w:tab/>
        <w:t>Αποδεικτικά μέσα</w:t>
      </w:r>
      <w:r>
        <w:rPr>
          <w:lang w:val="el-GR"/>
        </w:rPr>
        <w:t xml:space="preserve"> </w:t>
      </w:r>
    </w:p>
    <w:p w14:paraId="08ED9A90" w14:textId="32AD1B6A" w:rsidR="00295A3C" w:rsidRDefault="00295A3C" w:rsidP="00295A3C">
      <w:pPr>
        <w:rPr>
          <w:bCs/>
          <w:lang w:val="el-GR"/>
        </w:rPr>
      </w:pPr>
      <w:r>
        <w:rPr>
          <w:b/>
          <w:bCs/>
          <w:lang w:val="el-GR"/>
        </w:rPr>
        <w:t>Α.</w:t>
      </w:r>
      <w:r>
        <w:rPr>
          <w:bCs/>
          <w:lang w:val="el-GR"/>
        </w:rPr>
        <w:t xml:space="preserve"> </w:t>
      </w:r>
      <w:r w:rsidRPr="007F65D6">
        <w:rPr>
          <w:bCs/>
          <w:lang w:val="el-GR"/>
        </w:rPr>
        <w:t xml:space="preserve">Για την απόδειξη της μη συνδρομής λόγων αποκλεισμού κατ’ άρθρο 2.2.3 και της πλήρωσης των κριτηρίων ποιοτικής επιλογής κατά </w:t>
      </w:r>
      <w:r>
        <w:rPr>
          <w:bCs/>
          <w:lang w:val="el-GR"/>
        </w:rPr>
        <w:t>τις παραγράφους</w:t>
      </w:r>
      <w:r w:rsidRPr="007F65D6">
        <w:rPr>
          <w:bCs/>
          <w:lang w:val="el-GR"/>
        </w:rPr>
        <w:t xml:space="preserve"> 2.2.4, 2.2.5, 2.2.6 και 2.2.7, οι οικονομικοί φορείς προσκομίζουν τα δικαιολογητικά του παρόντος</w:t>
      </w:r>
      <w:r w:rsidRPr="001E36C4">
        <w:rPr>
          <w:bCs/>
          <w:lang w:val="el-GR"/>
        </w:rPr>
        <w:t xml:space="preserve">. </w:t>
      </w:r>
      <w:r w:rsidR="00193BF5" w:rsidRPr="00276F24">
        <w:rPr>
          <w:bCs/>
          <w:lang w:val="el-GR"/>
        </w:rPr>
        <w:t>Η προσκόμιση των εν λόγω δικαιολογητικών γίνεται κατά τα οριζόμενα στο άρθρο 3.2 από τον προσωρινό ανάδοχο</w:t>
      </w:r>
      <w:r w:rsidR="001E36C4" w:rsidRPr="00276F24">
        <w:rPr>
          <w:bCs/>
          <w:lang w:val="el-GR"/>
        </w:rPr>
        <w:t xml:space="preserve">, </w:t>
      </w:r>
      <w:r w:rsidR="000E196F" w:rsidRPr="00276F24">
        <w:rPr>
          <w:bCs/>
          <w:lang w:val="el-GR"/>
        </w:rPr>
        <w:t xml:space="preserve"> </w:t>
      </w:r>
      <w:r w:rsidR="000E196F" w:rsidRPr="00276F24">
        <w:rPr>
          <w:bCs/>
          <w:u w:val="single"/>
          <w:lang w:val="el-GR"/>
        </w:rPr>
        <w:t xml:space="preserve">εκτός εάν ορίζεται διαφορετικά στις επόμενες παραγράφους </w:t>
      </w:r>
      <w:r w:rsidR="001E36C4" w:rsidRPr="00276F24">
        <w:rPr>
          <w:bCs/>
          <w:u w:val="single"/>
          <w:lang w:val="el-GR"/>
        </w:rPr>
        <w:t xml:space="preserve">του παρόντος άρθρου, </w:t>
      </w:r>
      <w:r w:rsidR="000E196F" w:rsidRPr="00276F24">
        <w:rPr>
          <w:bCs/>
          <w:u w:val="single"/>
          <w:lang w:val="el-GR"/>
        </w:rPr>
        <w:t xml:space="preserve">οπότε προσκομίζονται με το φάκελο </w:t>
      </w:r>
      <w:proofErr w:type="spellStart"/>
      <w:r w:rsidR="000E196F" w:rsidRPr="00276F24">
        <w:rPr>
          <w:bCs/>
          <w:u w:val="single"/>
          <w:lang w:val="el-GR"/>
        </w:rPr>
        <w:t>δικ</w:t>
      </w:r>
      <w:proofErr w:type="spellEnd"/>
      <w:r w:rsidR="000E196F" w:rsidRPr="00276F24">
        <w:rPr>
          <w:bCs/>
          <w:u w:val="single"/>
          <w:lang w:val="el-GR"/>
        </w:rPr>
        <w:t>. Συμμετοχής –τεχνικής προσφοράς</w:t>
      </w:r>
      <w:r w:rsidR="00193BF5" w:rsidRPr="00276F24">
        <w:rPr>
          <w:bCs/>
          <w:lang w:val="el-GR"/>
        </w:rPr>
        <w:t>.</w:t>
      </w:r>
      <w:r w:rsidRPr="00E01B37">
        <w:rPr>
          <w:lang w:val="el-GR"/>
        </w:rPr>
        <w:t xml:space="preserve"> </w:t>
      </w:r>
      <w:r w:rsidRPr="00493234">
        <w:rPr>
          <w:bCs/>
          <w:lang w:val="el-GR"/>
        </w:rPr>
        <w:t>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14:paraId="1E4F44F4" w14:textId="77777777" w:rsidR="00295A3C" w:rsidRDefault="00295A3C" w:rsidP="00295A3C">
      <w:pPr>
        <w:rPr>
          <w:bCs/>
          <w:lang w:val="el-GR"/>
        </w:rPr>
      </w:pPr>
      <w:r>
        <w:rPr>
          <w:bCs/>
          <w:lang w:val="el-GR"/>
        </w:rPr>
        <w:t>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w:t>
      </w:r>
      <w:r w:rsidRPr="003A7D22">
        <w:rPr>
          <w:bCs/>
          <w:lang w:val="el-GR"/>
        </w:rPr>
        <w:t xml:space="preserve">), </w:t>
      </w:r>
      <w:r w:rsidRPr="006430D7">
        <w:rPr>
          <w:bCs/>
          <w:lang w:val="el-GR"/>
        </w:rPr>
        <w:t>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w:t>
      </w:r>
      <w:r>
        <w:rPr>
          <w:bCs/>
          <w:lang w:val="el-GR"/>
        </w:rPr>
        <w:t xml:space="preserve"> </w:t>
      </w:r>
    </w:p>
    <w:p w14:paraId="621518C9" w14:textId="77777777" w:rsidR="00295A3C" w:rsidRDefault="00295A3C" w:rsidP="00295A3C">
      <w:pPr>
        <w:rPr>
          <w:bCs/>
          <w:lang w:val="el-GR"/>
        </w:rPr>
      </w:pPr>
      <w:r>
        <w:rPr>
          <w:bCs/>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5E64B02F" w14:textId="77777777" w:rsidR="00295A3C" w:rsidRDefault="00295A3C" w:rsidP="00295A3C">
      <w:pPr>
        <w:rPr>
          <w:bCs/>
          <w:lang w:val="el-GR"/>
        </w:rPr>
      </w:pPr>
      <w:r>
        <w:rPr>
          <w:bCs/>
          <w:lang w:val="el-GR"/>
        </w:rPr>
        <w:t>Τα δικαιολογητικά του παρόντος υποβάλλονται και γίνονται αποδεκτά σύμφωνα με την παράγραφο 2.4.2.5. και 3.2 της παρούσας.</w:t>
      </w:r>
    </w:p>
    <w:p w14:paraId="57C7DAC2" w14:textId="77777777" w:rsidR="00295A3C" w:rsidRDefault="00295A3C" w:rsidP="00295A3C">
      <w:pPr>
        <w:rPr>
          <w:lang w:val="el-GR"/>
        </w:rPr>
      </w:pPr>
      <w:r>
        <w:rPr>
          <w:lang w:val="el-GR"/>
        </w:rPr>
        <w:t xml:space="preserve">Τα αποδεικτικά έγγραφα συντάσσονται στην ελληνική γλώσσα ή συνοδεύονται από επίσημη μετάφρασή τους στην ελληνική γλώσσα σύμφωνα με την παράγραφο 2.1.4. </w:t>
      </w:r>
    </w:p>
    <w:p w14:paraId="29201C98" w14:textId="77777777" w:rsidR="00295A3C" w:rsidRDefault="00295A3C" w:rsidP="00295A3C">
      <w:pPr>
        <w:rPr>
          <w:color w:val="000000"/>
          <w:lang w:val="el-GR"/>
        </w:rPr>
      </w:pPr>
      <w:r>
        <w:rPr>
          <w:b/>
          <w:bCs/>
          <w:lang w:val="el-GR"/>
        </w:rPr>
        <w:t>Β.</w:t>
      </w:r>
      <w:r>
        <w:rPr>
          <w:lang w:val="el-GR"/>
        </w:rPr>
        <w:t xml:space="preserve"> </w:t>
      </w:r>
      <w:r>
        <w:rPr>
          <w:b/>
          <w:lang w:val="el-GR"/>
        </w:rPr>
        <w:t>1.</w:t>
      </w:r>
      <w:r>
        <w:rPr>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p>
    <w:p w14:paraId="4FF5BE12" w14:textId="77777777" w:rsidR="00295A3C" w:rsidRDefault="00295A3C" w:rsidP="00295A3C">
      <w:pPr>
        <w:rPr>
          <w:color w:val="000000"/>
          <w:lang w:val="el-GR"/>
        </w:rPr>
      </w:pPr>
      <w:r>
        <w:rPr>
          <w:color w:val="000000"/>
          <w:lang w:val="el-GR"/>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w:t>
      </w:r>
      <w:proofErr w:type="spellStart"/>
      <w:r>
        <w:rPr>
          <w:color w:val="000000"/>
          <w:lang w:val="el-GR"/>
        </w:rPr>
        <w:t>επιγραμμικού</w:t>
      </w:r>
      <w:proofErr w:type="spellEnd"/>
      <w:r>
        <w:rPr>
          <w:color w:val="000000"/>
          <w:lang w:val="el-GR"/>
        </w:rPr>
        <w:t xml:space="preserve"> αποθετηρίου πιστοποιητικών (</w:t>
      </w:r>
      <w:r>
        <w:rPr>
          <w:color w:val="000000"/>
          <w:lang w:val="en-US"/>
        </w:rPr>
        <w:t>e</w:t>
      </w:r>
      <w:r>
        <w:rPr>
          <w:color w:val="000000"/>
          <w:lang w:val="el-GR"/>
        </w:rPr>
        <w:t>-</w:t>
      </w:r>
      <w:proofErr w:type="spellStart"/>
      <w:r>
        <w:rPr>
          <w:color w:val="000000"/>
          <w:lang w:val="en-US"/>
        </w:rPr>
        <w:t>Certis</w:t>
      </w:r>
      <w:proofErr w:type="spellEnd"/>
      <w:r>
        <w:rPr>
          <w:color w:val="000000"/>
          <w:lang w:val="el-GR"/>
        </w:rPr>
        <w:t>) του άρθρου 81 του ν. 4412/2016.</w:t>
      </w:r>
    </w:p>
    <w:p w14:paraId="2189A3FD" w14:textId="77777777" w:rsidR="00295A3C" w:rsidRPr="00BD65F6" w:rsidRDefault="00295A3C" w:rsidP="00295A3C">
      <w:pPr>
        <w:rPr>
          <w:lang w:val="el-GR"/>
        </w:rPr>
      </w:pPr>
      <w:r>
        <w:rPr>
          <w:color w:val="000000"/>
          <w:lang w:val="el-GR"/>
        </w:rPr>
        <w:t>Ειδικότερα οι οικονομικοί φορείς προσκομίζουν:</w:t>
      </w:r>
    </w:p>
    <w:p w14:paraId="3864E685" w14:textId="77777777" w:rsidR="00295A3C" w:rsidRDefault="00295A3C" w:rsidP="00295A3C">
      <w:pPr>
        <w:rPr>
          <w:lang w:val="el-GR"/>
        </w:rPr>
      </w:pPr>
      <w:r>
        <w:rPr>
          <w:b/>
          <w:bCs/>
          <w:lang w:val="el-GR"/>
        </w:rPr>
        <w:t>α)</w:t>
      </w:r>
      <w:r>
        <w:rPr>
          <w:lang w:val="el-GR"/>
        </w:rPr>
        <w:t xml:space="preserve"> για την παράγραφο 2.2.3.1 </w:t>
      </w:r>
      <w:r w:rsidRPr="0086135E">
        <w:rPr>
          <w:b/>
          <w:lang w:val="el-GR"/>
        </w:rPr>
        <w:t>απόσπασμα του σχετικού μητρώου, όπως του ποινικού μητρώου</w:t>
      </w:r>
      <w:r>
        <w:rPr>
          <w:lang w:val="el-GR"/>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να έχει εκδοθεί έως τρεις (3) μήνες πριν από την υποβολή του.</w:t>
      </w:r>
    </w:p>
    <w:p w14:paraId="11EC4C58" w14:textId="77777777" w:rsidR="00295A3C" w:rsidRDefault="00295A3C" w:rsidP="00295A3C">
      <w:pPr>
        <w:rPr>
          <w:b/>
          <w:bCs/>
          <w:lang w:val="el-GR"/>
        </w:rPr>
      </w:pPr>
      <w:r>
        <w:rPr>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31397F25" w14:textId="77777777" w:rsidR="00295A3C" w:rsidRPr="00B55565" w:rsidRDefault="00295A3C" w:rsidP="00295A3C">
      <w:pPr>
        <w:rPr>
          <w:lang w:val="el-GR"/>
        </w:rPr>
      </w:pPr>
      <w:r>
        <w:rPr>
          <w:b/>
          <w:bCs/>
          <w:lang w:val="el-GR"/>
        </w:rPr>
        <w:t>β)</w:t>
      </w:r>
      <w:r>
        <w:rPr>
          <w:lang w:val="el-GR"/>
        </w:rPr>
        <w:t xml:space="preserve"> για την παράγραφο  2.2.3.2 πιστοποιητικό που εκδίδεται από την αρμόδια αρχή του οικείου κράτους - μέλους ή χώρας,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w:t>
      </w:r>
      <w:r>
        <w:rPr>
          <w:rStyle w:val="WW-0"/>
          <w:lang w:val="el-GR"/>
        </w:rPr>
        <w:t>.</w:t>
      </w:r>
    </w:p>
    <w:p w14:paraId="05CF8A9B" w14:textId="77777777" w:rsidR="00295A3C" w:rsidRDefault="00295A3C" w:rsidP="00295A3C">
      <w:pPr>
        <w:rPr>
          <w:b/>
          <w:bCs/>
          <w:color w:val="000000"/>
          <w:lang w:val="el-GR"/>
        </w:rPr>
      </w:pPr>
      <w:r>
        <w:rPr>
          <w:color w:val="000000"/>
          <w:lang w:val="el-GR"/>
        </w:rPr>
        <w:t>Ιδίως οι οικονομικοί φορείς που είναι εγκατεστημένοι στην Ελλάδα προσκομίζουν:</w:t>
      </w:r>
    </w:p>
    <w:p w14:paraId="06051FD3" w14:textId="77777777" w:rsidR="00295A3C" w:rsidRDefault="00295A3C" w:rsidP="00295A3C">
      <w:pPr>
        <w:rPr>
          <w:color w:val="000000"/>
          <w:lang w:val="el-GR"/>
        </w:rPr>
      </w:pPr>
      <w:proofErr w:type="spellStart"/>
      <w:r>
        <w:rPr>
          <w:b/>
          <w:bCs/>
          <w:color w:val="000000"/>
          <w:lang w:val="en-US"/>
        </w:rPr>
        <w:t>i</w:t>
      </w:r>
      <w:proofErr w:type="spellEnd"/>
      <w:r>
        <w:rPr>
          <w:b/>
          <w:bCs/>
          <w:color w:val="000000"/>
          <w:lang w:val="el-GR"/>
        </w:rPr>
        <w:t xml:space="preserve">) </w:t>
      </w:r>
      <w:r>
        <w:rPr>
          <w:color w:val="000000"/>
          <w:lang w:val="el-GR"/>
        </w:rPr>
        <w:t xml:space="preserve">Για την απόδειξη της εκπλήρωσης των φορολογικών υποχρεώσεων της παραγράφου 2.2.3.2 περίπτωση (α) </w:t>
      </w:r>
      <w:r w:rsidRPr="0086135E">
        <w:rPr>
          <w:b/>
          <w:color w:val="000000"/>
          <w:lang w:val="el-GR"/>
        </w:rPr>
        <w:t>αποδεικτικό ενημερότητας εκδιδόμενο από την Α.Α.Δ.Ε.</w:t>
      </w:r>
      <w:r>
        <w:rPr>
          <w:color w:val="000000"/>
          <w:lang w:val="el-GR"/>
        </w:rPr>
        <w:t>.</w:t>
      </w:r>
      <w:r w:rsidRPr="00BD65F6">
        <w:rPr>
          <w:color w:val="000000"/>
          <w:lang w:val="el-GR"/>
        </w:rPr>
        <w:t xml:space="preserve"> </w:t>
      </w:r>
    </w:p>
    <w:p w14:paraId="0DA28805" w14:textId="77777777" w:rsidR="00295A3C" w:rsidRPr="00A42405" w:rsidRDefault="00295A3C" w:rsidP="00295A3C">
      <w:pPr>
        <w:rPr>
          <w:color w:val="000000"/>
          <w:lang w:val="el-GR"/>
        </w:rPr>
      </w:pPr>
      <w:r>
        <w:rPr>
          <w:b/>
          <w:bCs/>
          <w:color w:val="000000"/>
          <w:lang w:val="en-US"/>
        </w:rPr>
        <w:t>ii</w:t>
      </w:r>
      <w:r>
        <w:rPr>
          <w:b/>
          <w:bCs/>
          <w:color w:val="000000"/>
          <w:lang w:val="el-GR"/>
        </w:rPr>
        <w:t xml:space="preserve">) </w:t>
      </w:r>
      <w:r>
        <w:rPr>
          <w:color w:val="000000"/>
          <w:lang w:val="el-GR"/>
        </w:rPr>
        <w:t xml:space="preserve">Για την απόδειξη της εκπλήρωσης των υποχρεώσεων προς τους οργανισμούς κοινωνικής ασφάλισης της παραγράφου 2.2.3.2 περίπτωση α’ </w:t>
      </w:r>
      <w:r w:rsidRPr="0086135E">
        <w:rPr>
          <w:b/>
          <w:color w:val="000000"/>
          <w:lang w:val="el-GR"/>
        </w:rPr>
        <w:t>πιστοποιητικό εκδιδόμενο από τον e-ΕΦΚΑ</w:t>
      </w:r>
      <w:r w:rsidRPr="00A42405">
        <w:rPr>
          <w:color w:val="000000"/>
          <w:lang w:val="el-GR"/>
        </w:rPr>
        <w:t xml:space="preserve">, </w:t>
      </w:r>
      <w:r>
        <w:rPr>
          <w:color w:val="000000"/>
          <w:lang w:val="el-GR"/>
        </w:rPr>
        <w:t xml:space="preserve">καθώς και </w:t>
      </w:r>
      <w:r w:rsidRPr="0086135E">
        <w:rPr>
          <w:b/>
          <w:color w:val="000000"/>
          <w:lang w:val="el-GR"/>
        </w:rPr>
        <w:t>υπεύθυνη δήλωση του οικονομικού φορέα αναφορικά με τους οργανισμούς κοινωνικής ασφάλισης</w:t>
      </w:r>
      <w:r w:rsidRPr="00A42405">
        <w:rPr>
          <w:color w:val="000000"/>
          <w:lang w:val="el-GR"/>
        </w:rPr>
        <w:t xml:space="preserve"> (στην περίπτωση που ο οικονομικός φορέας έχει την εγκατάστασή του στην Ελλάδα αφορά Οργανισμούς κύριας και επικουρικής ασφάλισης) στους οποίους οφείλει να καταβάλει εισφορές]</w:t>
      </w:r>
      <w:r>
        <w:rPr>
          <w:color w:val="000000"/>
          <w:lang w:val="el-GR"/>
        </w:rPr>
        <w:t>.</w:t>
      </w:r>
    </w:p>
    <w:p w14:paraId="2F48DB4B" w14:textId="77777777" w:rsidR="00295A3C" w:rsidRDefault="00295A3C" w:rsidP="00295A3C">
      <w:pPr>
        <w:rPr>
          <w:b/>
          <w:bCs/>
          <w:color w:val="000000"/>
          <w:lang w:val="el-GR"/>
        </w:rPr>
      </w:pPr>
      <w:r>
        <w:rPr>
          <w:b/>
          <w:bCs/>
          <w:color w:val="000000"/>
          <w:lang w:val="en-US"/>
        </w:rPr>
        <w:t>iii</w:t>
      </w:r>
      <w:r>
        <w:rPr>
          <w:b/>
          <w:bCs/>
          <w:color w:val="000000"/>
          <w:lang w:val="el-GR"/>
        </w:rPr>
        <w:t xml:space="preserve">) </w:t>
      </w:r>
      <w:r w:rsidRPr="00390D33">
        <w:rPr>
          <w:color w:val="000000"/>
          <w:lang w:val="el-GR"/>
        </w:rPr>
        <w:t>Για την παράγραφο 2.2.3.2 περίπτωση α’,</w:t>
      </w:r>
      <w:r>
        <w:rPr>
          <w:color w:val="000000"/>
          <w:lang w:val="el-GR"/>
        </w:rPr>
        <w:t xml:space="preserve">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19119DEC" w14:textId="77777777" w:rsidR="00295A3C" w:rsidRDefault="00295A3C" w:rsidP="00295A3C">
      <w:pPr>
        <w:rPr>
          <w:color w:val="000000"/>
          <w:lang w:val="el-GR"/>
        </w:rPr>
      </w:pPr>
      <w:r>
        <w:rPr>
          <w:b/>
          <w:bCs/>
          <w:color w:val="000000"/>
          <w:lang w:val="el-GR"/>
        </w:rPr>
        <w:t>γ)</w:t>
      </w:r>
      <w:r>
        <w:rPr>
          <w:color w:val="000000"/>
          <w:lang w:val="el-GR"/>
        </w:rPr>
        <w:t xml:space="preserve"> για την παράγραφο 2.2.3.4 περίπτωση β΄ πιστοποιητικό που εκδίδεται από την αρμόδια αρχή του οικείου κράτους - μέλους ή χώρας, που να έχει εκδοθεί έως τρεις (3) μήνες πριν από την υποβολή του. </w:t>
      </w:r>
    </w:p>
    <w:p w14:paraId="53E419C2" w14:textId="77777777" w:rsidR="00295A3C" w:rsidRDefault="00295A3C" w:rsidP="00295A3C">
      <w:pPr>
        <w:rPr>
          <w:b/>
          <w:bCs/>
          <w:color w:val="000000"/>
          <w:lang w:val="el-GR"/>
        </w:rPr>
      </w:pPr>
      <w:r>
        <w:rPr>
          <w:color w:val="000000"/>
          <w:lang w:val="el-GR"/>
        </w:rPr>
        <w:t>Ιδίως οι οικονομικοί φορείς που είναι εγκατεστημένοι στην Ελλάδα προσκομίζουν:</w:t>
      </w:r>
    </w:p>
    <w:p w14:paraId="70BD1C10" w14:textId="77777777" w:rsidR="00295A3C" w:rsidRDefault="00295A3C" w:rsidP="00295A3C">
      <w:pPr>
        <w:rPr>
          <w:b/>
          <w:lang w:val="el-GR"/>
        </w:rPr>
      </w:pPr>
      <w:bookmarkStart w:id="27" w:name="_Hlk69240569"/>
      <w:proofErr w:type="spellStart"/>
      <w:r>
        <w:rPr>
          <w:b/>
          <w:bCs/>
          <w:lang w:val="en-US"/>
        </w:rPr>
        <w:t>i</w:t>
      </w:r>
      <w:proofErr w:type="spellEnd"/>
      <w:r w:rsidRPr="00BD65F6">
        <w:rPr>
          <w:b/>
          <w:bCs/>
          <w:lang w:val="el-GR"/>
        </w:rPr>
        <w:t>)</w:t>
      </w:r>
      <w:r w:rsidRPr="008D1501">
        <w:rPr>
          <w:b/>
          <w:bCs/>
          <w:lang w:val="el-GR"/>
        </w:rPr>
        <w:t xml:space="preserve"> Ενιαίο Πιστοποιητικό Δικαστικής Φερεγγυότητας</w:t>
      </w:r>
      <w:bookmarkEnd w:id="27"/>
      <w:r w:rsidRPr="008D1501">
        <w:rPr>
          <w:b/>
          <w:bCs/>
          <w:lang w:val="el-GR"/>
        </w:rPr>
        <w:t xml:space="preserve"> από το αρμόδιο Πρωτοδικείο</w:t>
      </w:r>
      <w:r>
        <w:rPr>
          <w:bCs/>
          <w:lang w:val="el-GR"/>
        </w:rPr>
        <w:t>,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14:paraId="21EA83EE" w14:textId="77777777" w:rsidR="00295A3C" w:rsidRDefault="00295A3C" w:rsidP="00295A3C">
      <w:pPr>
        <w:rPr>
          <w:b/>
          <w:bCs/>
          <w:color w:val="000000"/>
          <w:lang w:val="el-GR"/>
        </w:rPr>
      </w:pPr>
      <w:r>
        <w:rPr>
          <w:b/>
          <w:lang w:val="en-US"/>
        </w:rPr>
        <w:t>ii</w:t>
      </w:r>
      <w:r>
        <w:rPr>
          <w:b/>
          <w:lang w:val="el-GR"/>
        </w:rPr>
        <w:t xml:space="preserve">) </w:t>
      </w:r>
      <w:r w:rsidRPr="008D1501">
        <w:rPr>
          <w:b/>
          <w:bCs/>
          <w:lang w:val="el-GR"/>
        </w:rPr>
        <w:t>Π</w:t>
      </w:r>
      <w:r w:rsidRPr="008D1501">
        <w:rPr>
          <w:b/>
          <w:lang w:val="el-GR"/>
        </w:rPr>
        <w:t xml:space="preserve">ιστοποιητικό του Γ.Ε.Μ.Η. </w:t>
      </w:r>
      <w:r>
        <w:rPr>
          <w:lang w:val="el-GR"/>
        </w:rPr>
        <w:t xml:space="preserve">από το οποίο προκύπτει ότι το νομικό πρόσωπο δεν έχει λυθεί και τεθεί υπό εκκαθάριση με απόφαση των εταίρων. </w:t>
      </w:r>
    </w:p>
    <w:p w14:paraId="3CD40D84" w14:textId="77777777" w:rsidR="00295A3C" w:rsidRDefault="00295A3C" w:rsidP="00295A3C">
      <w:pPr>
        <w:rPr>
          <w:bCs/>
          <w:color w:val="000000"/>
          <w:lang w:val="el-GR"/>
        </w:rPr>
      </w:pPr>
      <w:r>
        <w:rPr>
          <w:b/>
          <w:bCs/>
          <w:color w:val="000000"/>
          <w:lang w:val="en-US"/>
        </w:rPr>
        <w:t>iii</w:t>
      </w:r>
      <w:r>
        <w:rPr>
          <w:b/>
          <w:bCs/>
          <w:color w:val="000000"/>
          <w:lang w:val="el-GR"/>
        </w:rPr>
        <w:t xml:space="preserve">) </w:t>
      </w:r>
      <w:r w:rsidRPr="008D1501">
        <w:rPr>
          <w:b/>
          <w:color w:val="000000"/>
          <w:lang w:val="el-GR"/>
        </w:rPr>
        <w:t xml:space="preserve">Εκτύπωση της καρτέλας “Στοιχεία Μητρώου/ Επιχείρησης” </w:t>
      </w:r>
      <w:r>
        <w:rPr>
          <w:bCs/>
          <w:lang w:val="el-GR"/>
        </w:rPr>
        <w:t>από την ηλεκτρονική πλατφόρμα της Ανεξάρτητης Αρχής Δημοσίων Εσόδων</w:t>
      </w:r>
      <w:r>
        <w:rPr>
          <w:color w:val="000000"/>
          <w:lang w:val="el-GR"/>
        </w:rPr>
        <w:t xml:space="preserve">, όπως αυτά εμφανίζονται στο </w:t>
      </w:r>
      <w:proofErr w:type="spellStart"/>
      <w:r>
        <w:rPr>
          <w:color w:val="000000"/>
          <w:lang w:val="el-GR"/>
        </w:rPr>
        <w:t>taxisnet</w:t>
      </w:r>
      <w:proofErr w:type="spellEnd"/>
      <w:r>
        <w:rPr>
          <w:color w:val="000000"/>
          <w:lang w:val="el-GR"/>
        </w:rPr>
        <w:t xml:space="preserve">, από την οποία να προκύπτει η </w:t>
      </w:r>
      <w:r>
        <w:rPr>
          <w:bCs/>
          <w:color w:val="000000"/>
          <w:lang w:val="el-GR"/>
        </w:rPr>
        <w:t>μη αναστολή της επιχειρηματικής δραστηριότητάς τους.</w:t>
      </w:r>
    </w:p>
    <w:p w14:paraId="2E174271" w14:textId="77777777" w:rsidR="00295A3C" w:rsidRDefault="00295A3C" w:rsidP="00295A3C">
      <w:pPr>
        <w:rPr>
          <w:b/>
          <w:color w:val="000000"/>
          <w:lang w:val="el-GR"/>
        </w:rPr>
      </w:pPr>
      <w:r>
        <w:rPr>
          <w:bCs/>
          <w:color w:val="000000"/>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4D5CB973" w14:textId="77777777" w:rsidR="00295A3C" w:rsidRPr="0032784E" w:rsidRDefault="00295A3C" w:rsidP="00295A3C">
      <w:pPr>
        <w:rPr>
          <w:b/>
          <w:bCs/>
          <w:color w:val="000000"/>
          <w:lang w:val="el-GR"/>
        </w:rPr>
      </w:pPr>
      <w:r>
        <w:rPr>
          <w:b/>
          <w:color w:val="000000"/>
          <w:lang w:val="el-GR"/>
        </w:rPr>
        <w:t>δ)</w:t>
      </w:r>
      <w:r>
        <w:rPr>
          <w:color w:val="000000"/>
          <w:lang w:val="el-GR"/>
        </w:rPr>
        <w:t xml:space="preserve"> Για τις λοιπές περιπτώσεις της παραγράφου 2.2.3.4, </w:t>
      </w:r>
      <w:r w:rsidR="009763A4">
        <w:rPr>
          <w:color w:val="000000"/>
          <w:lang w:val="el-GR"/>
        </w:rPr>
        <w:t xml:space="preserve">υπεύθυνη δήλωση </w:t>
      </w:r>
      <w:r>
        <w:rPr>
          <w:color w:val="000000"/>
          <w:lang w:val="el-GR"/>
        </w:rPr>
        <w:t xml:space="preserve"> του προσφέροντος οικονομικού φορέα ότι δεν συντρέχουν στο πρόσωπό του οι οριζόμενοι στην παράγραφο λόγοι αποκλεισμού και  </w:t>
      </w:r>
      <w:r>
        <w:rPr>
          <w:b/>
          <w:bCs/>
          <w:lang w:val="el-GR"/>
        </w:rPr>
        <w:t xml:space="preserve">ε) </w:t>
      </w:r>
      <w:r>
        <w:rPr>
          <w:lang w:val="el-GR"/>
        </w:rPr>
        <w:t xml:space="preserve">για την παράγραφο 2.2.3.9. υπεύθυνη δήλωση του προσφέροντος οικονομικού φορέα </w:t>
      </w:r>
      <w:r w:rsidRPr="00591B46">
        <w:rPr>
          <w:lang w:val="el-GR"/>
        </w:rPr>
        <w:t>περί μη επιβολής σε βάρος του της κύρωσης</w:t>
      </w:r>
      <w:r>
        <w:rPr>
          <w:lang w:val="el-GR"/>
        </w:rPr>
        <w:t xml:space="preserve"> </w:t>
      </w:r>
      <w:r w:rsidRPr="00591B46">
        <w:rPr>
          <w:lang w:val="el-GR"/>
        </w:rPr>
        <w:t xml:space="preserve">του οριζόντιου αποκλεισμού, σύμφωνα τις διατάξεις </w:t>
      </w:r>
      <w:r>
        <w:rPr>
          <w:lang w:val="el-GR"/>
        </w:rPr>
        <w:t xml:space="preserve">της </w:t>
      </w:r>
      <w:r w:rsidRPr="00591B46">
        <w:rPr>
          <w:lang w:val="el-GR"/>
        </w:rPr>
        <w:t>κείμενης νομοθεσίας</w:t>
      </w:r>
      <w:r>
        <w:rPr>
          <w:lang w:val="el-GR"/>
        </w:rPr>
        <w:t xml:space="preserve">, </w:t>
      </w:r>
      <w:r>
        <w:rPr>
          <w:color w:val="000000"/>
          <w:lang w:val="el-GR"/>
        </w:rPr>
        <w:t>οι οικονομικοί φορείς προσκομίζουν</w:t>
      </w:r>
      <w:r w:rsidRPr="0032784E">
        <w:rPr>
          <w:color w:val="000000"/>
          <w:lang w:val="el-GR"/>
        </w:rPr>
        <w:t xml:space="preserve"> </w:t>
      </w:r>
      <w:r>
        <w:rPr>
          <w:color w:val="000000"/>
          <w:lang w:val="el-GR"/>
        </w:rPr>
        <w:t xml:space="preserve">υπεύθυνη δήλωση σύμφωνα με το </w:t>
      </w:r>
      <w:r w:rsidRPr="0032784E">
        <w:rPr>
          <w:b/>
          <w:color w:val="000000"/>
          <w:lang w:val="el-GR"/>
        </w:rPr>
        <w:t xml:space="preserve">ΠΑΡΑΡΤΗΜΑ </w:t>
      </w:r>
      <w:r w:rsidRPr="0032784E">
        <w:rPr>
          <w:b/>
          <w:color w:val="000000"/>
          <w:lang w:val="en-US"/>
        </w:rPr>
        <w:t>V</w:t>
      </w:r>
      <w:r w:rsidRPr="0032784E">
        <w:rPr>
          <w:b/>
          <w:color w:val="000000"/>
          <w:lang w:val="el-GR"/>
        </w:rPr>
        <w:t>_Υπεύθυνη Δήλωση ΙΙ</w:t>
      </w:r>
    </w:p>
    <w:p w14:paraId="6FAFFA05" w14:textId="77777777" w:rsidR="000F3011" w:rsidRPr="00276F24" w:rsidRDefault="000F3011" w:rsidP="00295A3C">
      <w:pPr>
        <w:rPr>
          <w:b/>
          <w:bCs/>
          <w:lang w:val="el-GR"/>
        </w:rPr>
      </w:pPr>
    </w:p>
    <w:p w14:paraId="24FFC7AB" w14:textId="3A1C6DE0" w:rsidR="00295A3C" w:rsidRDefault="00295A3C" w:rsidP="00295A3C">
      <w:pPr>
        <w:rPr>
          <w:rFonts w:eastAsia="Calibri"/>
          <w:lang w:val="el-GR"/>
        </w:rPr>
      </w:pPr>
      <w:r>
        <w:rPr>
          <w:b/>
          <w:bCs/>
          <w:lang w:val="en-US"/>
        </w:rPr>
        <w:t>B</w:t>
      </w:r>
      <w:r>
        <w:rPr>
          <w:b/>
          <w:bCs/>
          <w:lang w:val="el-GR"/>
        </w:rPr>
        <w:t>. 2.</w:t>
      </w:r>
      <w:r>
        <w:rPr>
          <w:lang w:val="el-GR"/>
        </w:rPr>
        <w:t xml:space="preserve"> </w:t>
      </w:r>
      <w:r>
        <w:rPr>
          <w:rFonts w:eastAsia="Calibri"/>
          <w:lang w:val="el-GR"/>
        </w:rPr>
        <w:t xml:space="preserve">Για την απόδειξη της απαίτησης του άρθρου 2.2.4. (απόδειξη </w:t>
      </w:r>
      <w:proofErr w:type="spellStart"/>
      <w:r>
        <w:rPr>
          <w:rFonts w:eastAsia="Calibri"/>
          <w:lang w:val="el-GR"/>
        </w:rPr>
        <w:t>καταλληλότητας</w:t>
      </w:r>
      <w:proofErr w:type="spellEnd"/>
      <w:r>
        <w:rPr>
          <w:rFonts w:eastAsia="Calibri"/>
          <w:lang w:val="el-GR"/>
        </w:rPr>
        <w:t xml:space="preserve"> για την άσκηση επαγγελματικής δραστηριότητας) προσκομίζουν </w:t>
      </w:r>
      <w:r w:rsidRPr="00B07BBD">
        <w:rPr>
          <w:rFonts w:eastAsia="Calibri"/>
          <w:b/>
          <w:lang w:val="el-GR"/>
        </w:rPr>
        <w:t xml:space="preserve">πιστοποιητικό/βεβαίωση του οικείου επαγγελματικού ή εμπορικού μητρώου </w:t>
      </w:r>
      <w:r>
        <w:rPr>
          <w:rFonts w:eastAsia="Calibri"/>
          <w:lang w:val="el-GR"/>
        </w:rPr>
        <w:t>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039BB095" w14:textId="77777777" w:rsidR="00295A3C" w:rsidRDefault="00295A3C" w:rsidP="00295A3C">
      <w:pPr>
        <w:rPr>
          <w:rFonts w:eastAsia="Calibri"/>
          <w:b/>
          <w:lang w:val="el-GR"/>
        </w:rPr>
      </w:pPr>
      <w:r>
        <w:rPr>
          <w:rFonts w:eastAsia="Calibri"/>
          <w:lang w:val="el-GR"/>
        </w:rPr>
        <w:t xml:space="preserve">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 ή πιστοποιητικό που εκδίδεται από την οικεία υπηρεσία του Γ.Ε.Μ.Η. των ως άνω Επιμελητηρίων. </w:t>
      </w:r>
      <w:r>
        <w:rPr>
          <w:lang w:val="el-GR"/>
        </w:rPr>
        <w:t>Για την απόδειξη άσκησης 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t>
      </w:r>
    </w:p>
    <w:p w14:paraId="06D20638" w14:textId="6B250BBA" w:rsidR="00295A3C" w:rsidRDefault="00295A3C" w:rsidP="00295A3C">
      <w:pPr>
        <w:rPr>
          <w:rFonts w:eastAsia="Calibri"/>
          <w:lang w:val="el-GR"/>
        </w:rPr>
      </w:pPr>
      <w:r w:rsidRPr="007C0468">
        <w:rPr>
          <w:rFonts w:eastAsia="Calibri"/>
          <w:lang w:val="el-GR"/>
        </w:rPr>
        <w:t xml:space="preserve">Επισημαίνεται ότι, τα δικαιολογητικά που αφορούν στην απόδειξη της απαίτησης του άρθρου 2.2.4 (απόδειξη </w:t>
      </w:r>
      <w:proofErr w:type="spellStart"/>
      <w:r w:rsidRPr="007C0468">
        <w:rPr>
          <w:rFonts w:eastAsia="Calibri"/>
          <w:lang w:val="el-GR"/>
        </w:rPr>
        <w:t>καταλληλότητας</w:t>
      </w:r>
      <w:proofErr w:type="spellEnd"/>
      <w:r w:rsidRPr="007C0468">
        <w:rPr>
          <w:rFonts w:eastAsia="Calibri"/>
          <w:lang w:val="el-GR"/>
        </w:rPr>
        <w:t xml:space="preserve"> για την άσκηση επαγγελματικής δραστηριότητας) γίνονται αποδεκτά, εφόσον έχουν εκδοθεί έως τριάντα (30) εργάσιμες ημέρες πριν από την υποβολή τους,</w:t>
      </w:r>
      <w:r w:rsidRPr="007C0468">
        <w:rPr>
          <w:rFonts w:ascii="Cambria" w:hAnsi="Cambria" w:cs="Cambria"/>
          <w:szCs w:val="22"/>
          <w:lang w:val="el-GR"/>
        </w:rPr>
        <w:t xml:space="preserve"> </w:t>
      </w:r>
      <w:r w:rsidRPr="007C0468">
        <w:rPr>
          <w:rFonts w:eastAsia="Calibri"/>
          <w:lang w:val="el-GR"/>
        </w:rPr>
        <w:t>εκτός εάν, σύμφωνα με τις ειδικότερες διατάξεις αυτών, φέρουν συγκεκριμένο χρόνο ισχύος.</w:t>
      </w:r>
    </w:p>
    <w:p w14:paraId="42454DC3" w14:textId="5AB14242" w:rsidR="00A91C01" w:rsidRDefault="00295A3C" w:rsidP="00A91C01">
      <w:pPr>
        <w:rPr>
          <w:strike/>
          <w:lang w:val="el-GR"/>
        </w:rPr>
      </w:pPr>
      <w:r w:rsidRPr="00A91C01">
        <w:rPr>
          <w:b/>
          <w:bCs/>
          <w:lang w:val="el-GR"/>
        </w:rPr>
        <w:t>Β.3.</w:t>
      </w:r>
      <w:r w:rsidR="006642D0" w:rsidRPr="006642D0">
        <w:rPr>
          <w:b/>
          <w:bCs/>
          <w:i/>
          <w:lang w:val="el-GR"/>
        </w:rPr>
        <w:t>(Δεν απαιτείται στην παρούσα διακήρυξη)</w:t>
      </w:r>
      <w:r w:rsidR="00A91C01" w:rsidRPr="006642D0">
        <w:rPr>
          <w:b/>
          <w:bCs/>
          <w:i/>
          <w:color w:val="000000"/>
          <w:lang w:val="el-GR"/>
        </w:rPr>
        <w:t xml:space="preserve"> </w:t>
      </w:r>
      <w:r w:rsidRPr="006642D0">
        <w:rPr>
          <w:b/>
          <w:bCs/>
          <w:i/>
          <w:color w:val="000000"/>
          <w:lang w:val="el-GR"/>
        </w:rPr>
        <w:t xml:space="preserve"> </w:t>
      </w:r>
      <w:r w:rsidRPr="00A91C01">
        <w:rPr>
          <w:lang w:val="el-GR"/>
        </w:rPr>
        <w:t xml:space="preserve">Για την απόδειξη της </w:t>
      </w:r>
      <w:r w:rsidRPr="006642D0">
        <w:rPr>
          <w:lang w:val="el-GR"/>
        </w:rPr>
        <w:t xml:space="preserve">οικονομικής και χρηματοοικονομικής επάρκειας </w:t>
      </w:r>
      <w:r w:rsidRPr="00A91C01">
        <w:rPr>
          <w:lang w:val="el-GR"/>
        </w:rPr>
        <w:t xml:space="preserve">της παραγράφου 2.2.5 οι οικονομικοί φορείς </w:t>
      </w:r>
      <w:r w:rsidR="006642D0">
        <w:rPr>
          <w:lang w:val="el-GR"/>
        </w:rPr>
        <w:t>……………</w:t>
      </w:r>
      <w:r w:rsidR="00A91C01">
        <w:rPr>
          <w:color w:val="000000"/>
          <w:szCs w:val="22"/>
          <w:lang w:val="el-GR"/>
        </w:rPr>
        <w:t>.</w:t>
      </w:r>
      <w:r w:rsidR="00A91C01">
        <w:rPr>
          <w:lang w:val="el-GR"/>
        </w:rPr>
        <w:t xml:space="preserve"> </w:t>
      </w:r>
    </w:p>
    <w:p w14:paraId="09EBA6A3" w14:textId="10617DF0" w:rsidR="006642D0" w:rsidRDefault="00295A3C" w:rsidP="006642D0">
      <w:pPr>
        <w:suppressAutoHyphens w:val="0"/>
        <w:autoSpaceDE w:val="0"/>
        <w:spacing w:after="0"/>
        <w:ind w:right="-2"/>
        <w:rPr>
          <w:rFonts w:eastAsia="Calibri"/>
          <w:bCs/>
          <w:color w:val="000000"/>
          <w:lang w:val="el-GR"/>
        </w:rPr>
      </w:pPr>
      <w:r w:rsidRPr="00A91C01">
        <w:rPr>
          <w:color w:val="4472C4"/>
          <w:lang w:val="el-GR"/>
        </w:rPr>
        <w:t xml:space="preserve"> </w:t>
      </w:r>
      <w:r w:rsidRPr="00A91C01">
        <w:rPr>
          <w:b/>
          <w:bCs/>
          <w:lang w:val="el-GR"/>
        </w:rPr>
        <w:t>Β.4</w:t>
      </w:r>
      <w:r w:rsidR="006642D0">
        <w:rPr>
          <w:b/>
          <w:bCs/>
          <w:lang w:val="el-GR"/>
        </w:rPr>
        <w:t xml:space="preserve"> </w:t>
      </w:r>
      <w:r w:rsidR="006642D0" w:rsidRPr="003930BD">
        <w:rPr>
          <w:rFonts w:eastAsia="Calibri"/>
          <w:b/>
          <w:i/>
          <w:lang w:val="el-GR"/>
        </w:rPr>
        <w:t>(Υποβάλλεται στο φάκελο Τεχνική Προσφορά):</w:t>
      </w:r>
      <w:r w:rsidR="006642D0" w:rsidRPr="003930BD">
        <w:rPr>
          <w:rFonts w:eastAsia="Calibri"/>
          <w:lang w:val="el-GR"/>
        </w:rPr>
        <w:t xml:space="preserve"> Για την απόδειξη της τεχνικής ικανότητας της παραγράφου 2.2.6 οι οικονομικοί φορείς προσκομίζουν </w:t>
      </w:r>
      <w:r w:rsidR="006642D0">
        <w:rPr>
          <w:rFonts w:eastAsia="Calibri"/>
          <w:lang w:val="el-GR"/>
        </w:rPr>
        <w:t xml:space="preserve">τα ζητούμενα δικαιολογητικά που περιγράφονται στη στήλη </w:t>
      </w:r>
      <w:r w:rsidR="006642D0" w:rsidRPr="00CB1AA4">
        <w:rPr>
          <w:rFonts w:eastAsia="Calibri"/>
          <w:b/>
          <w:lang w:val="el-GR"/>
        </w:rPr>
        <w:t>«Δικαιολογητικά Τεχνικής Προσφοράς»</w:t>
      </w:r>
      <w:r w:rsidR="006642D0">
        <w:rPr>
          <w:rFonts w:eastAsia="Calibri"/>
          <w:lang w:val="el-GR"/>
        </w:rPr>
        <w:t xml:space="preserve"> </w:t>
      </w:r>
      <w:r w:rsidR="006642D0" w:rsidRPr="0067557A">
        <w:rPr>
          <w:rFonts w:eastAsia="Calibri"/>
          <w:b/>
          <w:bCs/>
          <w:color w:val="000000"/>
          <w:lang w:val="el-GR"/>
        </w:rPr>
        <w:t xml:space="preserve"> </w:t>
      </w:r>
      <w:r w:rsidR="006642D0">
        <w:rPr>
          <w:rFonts w:eastAsia="Calibri"/>
          <w:bCs/>
          <w:color w:val="000000"/>
          <w:lang w:val="el-GR"/>
        </w:rPr>
        <w:t xml:space="preserve">του </w:t>
      </w:r>
      <w:r w:rsidR="006642D0" w:rsidRPr="0067557A">
        <w:rPr>
          <w:rFonts w:eastAsia="Calibri"/>
          <w:b/>
          <w:bCs/>
          <w:color w:val="000000"/>
          <w:lang w:val="el-GR"/>
        </w:rPr>
        <w:t xml:space="preserve">ΠΙΝΑΚΑ ΣΥΝΤΑΞΗΣ ΤΕΧΝΙΚΗΣ ΠΡΟΣΦΟΡΑΣ </w:t>
      </w:r>
      <w:r w:rsidR="006642D0">
        <w:rPr>
          <w:rFonts w:eastAsia="Calibri"/>
          <w:bCs/>
          <w:color w:val="000000"/>
          <w:lang w:val="el-GR"/>
        </w:rPr>
        <w:t>του Παραρτήματος Ι</w:t>
      </w:r>
    </w:p>
    <w:p w14:paraId="30646A7F" w14:textId="77777777" w:rsidR="006642D0" w:rsidRPr="003930BD" w:rsidRDefault="006642D0" w:rsidP="006642D0">
      <w:pPr>
        <w:suppressAutoHyphens w:val="0"/>
        <w:autoSpaceDE w:val="0"/>
        <w:spacing w:after="0"/>
        <w:ind w:right="-2"/>
        <w:rPr>
          <w:u w:val="single"/>
          <w:lang w:val="el-GR"/>
        </w:rPr>
      </w:pPr>
    </w:p>
    <w:p w14:paraId="17565538" w14:textId="77777777" w:rsidR="006642D0" w:rsidRPr="00061713" w:rsidRDefault="006642D0" w:rsidP="006642D0">
      <w:pPr>
        <w:rPr>
          <w:lang w:val="el-GR"/>
        </w:rPr>
      </w:pPr>
      <w:r w:rsidRPr="003930BD">
        <w:rPr>
          <w:b/>
          <w:bCs/>
          <w:lang w:val="el-GR"/>
        </w:rPr>
        <w:t xml:space="preserve">Β.5. </w:t>
      </w:r>
      <w:r w:rsidRPr="003930BD">
        <w:rPr>
          <w:rFonts w:eastAsia="Calibri"/>
          <w:b/>
          <w:i/>
          <w:lang w:val="el-GR"/>
        </w:rPr>
        <w:t xml:space="preserve">(Υποβάλλεται στο φάκελο Τεχνική Προσφορά): </w:t>
      </w:r>
      <w:r w:rsidRPr="003930BD">
        <w:rPr>
          <w:lang w:val="el-GR"/>
        </w:rPr>
        <w:t xml:space="preserve">Για την απόδειξη της συμμόρφωσής τους με </w:t>
      </w:r>
      <w:r w:rsidRPr="003930BD">
        <w:rPr>
          <w:color w:val="000000"/>
          <w:lang w:val="el-GR"/>
        </w:rPr>
        <w:t xml:space="preserve">πρότυπα διασφάλισης ποιότητας </w:t>
      </w:r>
      <w:r w:rsidRPr="003930BD">
        <w:rPr>
          <w:lang w:val="el-GR"/>
        </w:rPr>
        <w:t xml:space="preserve">οι οικονομικοί φορείς, </w:t>
      </w:r>
      <w:r w:rsidRPr="003930BD">
        <w:rPr>
          <w:rFonts w:eastAsia="Calibri"/>
          <w:lang w:val="el-GR"/>
        </w:rPr>
        <w:t xml:space="preserve">προσκομίζουν </w:t>
      </w:r>
      <w:r>
        <w:rPr>
          <w:rFonts w:eastAsia="Calibri"/>
          <w:lang w:val="el-GR"/>
        </w:rPr>
        <w:t xml:space="preserve">τα πιστοποιητικά που περιγράφονται στη στήλη </w:t>
      </w:r>
      <w:r w:rsidRPr="00CB1AA4">
        <w:rPr>
          <w:rFonts w:eastAsia="Calibri"/>
          <w:b/>
          <w:lang w:val="el-GR"/>
        </w:rPr>
        <w:t>«Δικαιολογητικά Τεχνικής Προσφοράς»</w:t>
      </w:r>
      <w:r>
        <w:rPr>
          <w:rFonts w:eastAsia="Calibri"/>
          <w:lang w:val="el-GR"/>
        </w:rPr>
        <w:t xml:space="preserve"> </w:t>
      </w:r>
      <w:r w:rsidRPr="0067557A">
        <w:rPr>
          <w:rFonts w:eastAsia="Calibri"/>
          <w:b/>
          <w:bCs/>
          <w:color w:val="000000"/>
          <w:lang w:val="el-GR"/>
        </w:rPr>
        <w:t xml:space="preserve"> </w:t>
      </w:r>
      <w:r>
        <w:rPr>
          <w:rFonts w:eastAsia="Calibri"/>
          <w:bCs/>
          <w:color w:val="000000"/>
          <w:lang w:val="el-GR"/>
        </w:rPr>
        <w:t xml:space="preserve">του </w:t>
      </w:r>
      <w:r w:rsidRPr="0067557A">
        <w:rPr>
          <w:rFonts w:eastAsia="Calibri"/>
          <w:b/>
          <w:bCs/>
          <w:color w:val="000000"/>
          <w:lang w:val="el-GR"/>
        </w:rPr>
        <w:t xml:space="preserve">ΠΙΝΑΚΑ ΣΥΝΤΑΞΗΣ ΤΕΧΝΙΚΗΣ ΠΡΟΣΦΟΡΑΣ </w:t>
      </w:r>
      <w:r>
        <w:rPr>
          <w:rFonts w:eastAsia="Calibri"/>
          <w:bCs/>
          <w:color w:val="000000"/>
          <w:lang w:val="el-GR"/>
        </w:rPr>
        <w:t>του Παραρτήματος Ι</w:t>
      </w:r>
    </w:p>
    <w:p w14:paraId="6CFFB50E" w14:textId="091F1EC2" w:rsidR="001660B1" w:rsidRPr="00FD3A4C" w:rsidRDefault="001660B1" w:rsidP="006642D0">
      <w:pPr>
        <w:rPr>
          <w:i/>
          <w:color w:val="4472C4"/>
          <w:lang w:val="el-GR"/>
        </w:rPr>
      </w:pPr>
    </w:p>
    <w:p w14:paraId="28D1BBDE" w14:textId="4549D67D" w:rsidR="00295A3C" w:rsidRDefault="00295A3C" w:rsidP="00295A3C">
      <w:pPr>
        <w:rPr>
          <w:lang w:val="el-GR"/>
        </w:rPr>
      </w:pPr>
      <w:r>
        <w:rPr>
          <w:b/>
          <w:bCs/>
          <w:lang w:val="el-GR"/>
        </w:rPr>
        <w:t>Β.6.</w:t>
      </w:r>
      <w:r>
        <w:rPr>
          <w:lang w:val="el-GR"/>
        </w:rPr>
        <w:t xml:space="preserve"> </w:t>
      </w:r>
      <w:r>
        <w:rPr>
          <w:rFonts w:eastAsia="Calibri"/>
          <w:b/>
          <w:i/>
          <w:lang w:val="el-GR"/>
        </w:rPr>
        <w:t xml:space="preserve">(Υποβάλλεται στο φάκελο Δικαιολογητικών Συμμετοχής) </w:t>
      </w:r>
      <w:r>
        <w:rPr>
          <w:lang w:val="el-GR"/>
        </w:rPr>
        <w:t xml:space="preserve">Για την απόδειξη της νόμιμης εκπροσώπησης, στις περιπτώσεις που ο οικονομικός φορέας είναι νομικό πρόσωπο και εγγράφεται υποχρεωτικά ή προαιρετικά, κατά την κείμενη νομοθεσία, και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  </w:t>
      </w:r>
      <w:r w:rsidRPr="00E427F2">
        <w:rPr>
          <w:lang w:val="el-GR"/>
        </w:rPr>
        <w:t xml:space="preserve">εκτός αν </w:t>
      </w:r>
      <w:r>
        <w:rPr>
          <w:lang w:val="el-GR"/>
        </w:rPr>
        <w:t>αυτό φέρει</w:t>
      </w:r>
      <w:r w:rsidRPr="00E427F2">
        <w:rPr>
          <w:lang w:val="el-GR"/>
        </w:rPr>
        <w:t xml:space="preserve"> συγκεκριμένο χρόνο ισχύος.</w:t>
      </w:r>
    </w:p>
    <w:p w14:paraId="11210F24" w14:textId="77777777" w:rsidR="00295A3C" w:rsidRPr="00374B84" w:rsidRDefault="00295A3C" w:rsidP="00295A3C">
      <w:pPr>
        <w:rPr>
          <w:lang w:val="el-GR"/>
        </w:rPr>
      </w:pPr>
      <w:r>
        <w:rPr>
          <w:lang w:val="el-GR"/>
        </w:rPr>
        <w:t xml:space="preserve">Ειδικότερα για τους </w:t>
      </w:r>
      <w:r w:rsidRPr="00374B84">
        <w:rPr>
          <w:lang w:val="el-GR"/>
        </w:rPr>
        <w:t>ημεδαπούς οικονομικούς φορείς προσκομίζονται:</w:t>
      </w:r>
    </w:p>
    <w:p w14:paraId="3C4E833D" w14:textId="77777777" w:rsidR="00295A3C" w:rsidRPr="00374B84" w:rsidRDefault="00295A3C" w:rsidP="00295A3C">
      <w:pPr>
        <w:rPr>
          <w:lang w:val="el-GR"/>
        </w:rPr>
      </w:pPr>
      <w:r w:rsidRPr="00374B84">
        <w:rPr>
          <w:lang w:val="el-GR"/>
        </w:rPr>
        <w:t xml:space="preserve">i) </w:t>
      </w:r>
      <w:r w:rsidRPr="006A34C5">
        <w:rPr>
          <w:b/>
          <w:lang w:val="el-GR"/>
        </w:rPr>
        <w:t>για την απόδειξη της νόμιμης εκπροσώπησης</w:t>
      </w:r>
      <w:r w:rsidRPr="00374B84">
        <w:rPr>
          <w:lang w:val="el-GR"/>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w:t>
      </w:r>
      <w:r>
        <w:rPr>
          <w:lang w:val="el-GR"/>
        </w:rPr>
        <w:t xml:space="preserve"> </w:t>
      </w:r>
      <w:r w:rsidRPr="00374B84">
        <w:rPr>
          <w:lang w:val="el-GR"/>
        </w:rPr>
        <w:t xml:space="preserve">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14:paraId="2B0D869D" w14:textId="77777777" w:rsidR="00295A3C" w:rsidRPr="00374B84" w:rsidRDefault="00295A3C" w:rsidP="00295A3C">
      <w:pPr>
        <w:rPr>
          <w:lang w:val="el-GR"/>
        </w:rPr>
      </w:pPr>
      <w:r w:rsidRPr="00374B84">
        <w:rPr>
          <w:lang w:val="el-GR"/>
        </w:rPr>
        <w:t xml:space="preserve"> </w:t>
      </w:r>
      <w:proofErr w:type="spellStart"/>
      <w:r w:rsidRPr="00374B84">
        <w:rPr>
          <w:lang w:val="el-GR"/>
        </w:rPr>
        <w:t>ii</w:t>
      </w:r>
      <w:proofErr w:type="spellEnd"/>
      <w:r w:rsidRPr="00374B84">
        <w:rPr>
          <w:lang w:val="el-GR"/>
        </w:rPr>
        <w:t xml:space="preserve">) Για την </w:t>
      </w:r>
      <w:r w:rsidRPr="006A34C5">
        <w:rPr>
          <w:b/>
          <w:lang w:val="el-GR"/>
        </w:rPr>
        <w:t>απόδειξη της νόμιμης σύστασης και των μεταβολών</w:t>
      </w:r>
      <w:r w:rsidRPr="00374B84">
        <w:rPr>
          <w:lang w:val="el-GR"/>
        </w:rPr>
        <w:t xml:space="preserve"> του νομικού προσώπου</w:t>
      </w:r>
      <w:r>
        <w:rPr>
          <w:lang w:val="el-GR"/>
        </w:rPr>
        <w:t xml:space="preserve"> </w:t>
      </w:r>
      <w:r w:rsidRPr="00374B84">
        <w:rPr>
          <w:lang w:val="el-GR"/>
        </w:rPr>
        <w:t xml:space="preserve">γενικό πιστοποιητικό </w:t>
      </w:r>
      <w:r>
        <w:rPr>
          <w:lang w:val="el-GR"/>
        </w:rPr>
        <w:t xml:space="preserve">μεταβολών </w:t>
      </w:r>
      <w:r w:rsidRPr="00374B84">
        <w:rPr>
          <w:lang w:val="el-GR"/>
        </w:rPr>
        <w:t>του ΓΕΜΗ, εφόσον έχει εκδοθεί έως τρεις (3) μήνες πριν από την υποβολή του</w:t>
      </w:r>
      <w:r>
        <w:rPr>
          <w:lang w:val="el-GR"/>
        </w:rPr>
        <w:t>.</w:t>
      </w:r>
    </w:p>
    <w:p w14:paraId="40F20B81" w14:textId="77777777" w:rsidR="00295A3C" w:rsidRDefault="00295A3C" w:rsidP="00295A3C">
      <w:pPr>
        <w:rPr>
          <w:color w:val="000000"/>
          <w:lang w:val="el-GR"/>
        </w:rPr>
      </w:pPr>
      <w:r w:rsidRPr="00374B84">
        <w:rPr>
          <w:lang w:val="el-GR"/>
        </w:rPr>
        <w:t xml:space="preserve"> </w:t>
      </w:r>
      <w:r>
        <w:rPr>
          <w:lang w:val="el-GR"/>
        </w:rPr>
        <w:t>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20B01EDE" w14:textId="77777777" w:rsidR="00295A3C" w:rsidRDefault="00295A3C" w:rsidP="00295A3C">
      <w:pPr>
        <w:rPr>
          <w:lang w:val="el-GR"/>
        </w:rPr>
      </w:pPr>
      <w:r>
        <w:rPr>
          <w:color w:val="000000"/>
          <w:lang w:val="el-GR"/>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1F9CFDAC" w14:textId="77777777" w:rsidR="00295A3C" w:rsidRDefault="00295A3C" w:rsidP="00295A3C">
      <w:pPr>
        <w:rPr>
          <w:bCs/>
          <w:lang w:val="el-GR"/>
        </w:rPr>
      </w:pPr>
      <w:r>
        <w:rPr>
          <w:bCs/>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64BC6CD9" w14:textId="77777777" w:rsidR="00295A3C" w:rsidRDefault="00295A3C" w:rsidP="00295A3C">
      <w:pPr>
        <w:rPr>
          <w:lang w:val="el-GR"/>
        </w:rPr>
      </w:pPr>
      <w:r>
        <w:rPr>
          <w:bCs/>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2BA8B7F8" w14:textId="77777777" w:rsidR="00295A3C" w:rsidRDefault="00295A3C" w:rsidP="00295A3C">
      <w:pPr>
        <w:rPr>
          <w:b/>
          <w:bCs/>
          <w:lang w:val="el-GR"/>
        </w:rPr>
      </w:pPr>
      <w:r>
        <w:rPr>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Pr>
          <w:lang w:val="el-GR"/>
        </w:rPr>
        <w:t>ουν</w:t>
      </w:r>
      <w:proofErr w:type="spellEnd"/>
      <w:r>
        <w:rPr>
          <w:lang w:val="el-GR"/>
        </w:rPr>
        <w:t xml:space="preserve">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02A67798" w14:textId="77777777" w:rsidR="00295A3C" w:rsidRDefault="00295A3C" w:rsidP="00295A3C">
      <w:pPr>
        <w:rPr>
          <w:lang w:val="el-GR"/>
        </w:rPr>
      </w:pPr>
      <w:r>
        <w:rPr>
          <w:b/>
          <w:bCs/>
          <w:lang w:val="el-GR"/>
        </w:rPr>
        <w:t>Β.7.</w:t>
      </w:r>
      <w:r>
        <w:rPr>
          <w:lang w:val="el-GR"/>
        </w:rPr>
        <w:t xml:space="preserve"> 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t>VII</w:t>
      </w:r>
      <w:r>
        <w:rPr>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4746B52B" w14:textId="77777777" w:rsidR="00295A3C" w:rsidRDefault="00295A3C" w:rsidP="00295A3C">
      <w:pPr>
        <w:rPr>
          <w:lang w:val="el-GR"/>
        </w:rPr>
      </w:pPr>
      <w:r>
        <w:rPr>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7EA1203D" w14:textId="77777777" w:rsidR="00295A3C" w:rsidRDefault="00295A3C" w:rsidP="00295A3C">
      <w:pPr>
        <w:rPr>
          <w:lang w:val="el-GR"/>
        </w:rPr>
      </w:pPr>
      <w:r>
        <w:rPr>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w:t>
      </w:r>
      <w:proofErr w:type="spellStart"/>
      <w:r>
        <w:rPr>
          <w:lang w:val="el-GR"/>
        </w:rPr>
        <w:t>καταλληλότητας</w:t>
      </w:r>
      <w:proofErr w:type="spellEnd"/>
      <w:r>
        <w:rPr>
          <w:lang w:val="el-GR"/>
        </w:rPr>
        <w:t xml:space="preserve"> όσον αφορά τις απαιτήσεις ποιοτικής επιλογής, τις οποίες καλύπτει ο επίσημος κατάλογος ή το πιστοποιητικό. </w:t>
      </w:r>
    </w:p>
    <w:p w14:paraId="065ED167" w14:textId="77777777" w:rsidR="00295A3C" w:rsidRDefault="00295A3C" w:rsidP="00295A3C">
      <w:pPr>
        <w:rPr>
          <w:b/>
          <w:bCs/>
          <w:lang w:val="el-GR"/>
        </w:rPr>
      </w:pPr>
      <w:r>
        <w:rPr>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Pr>
          <w:color w:val="000000"/>
          <w:lang w:val="el-GR"/>
        </w:rPr>
        <w:t xml:space="preserve">Ειδικώς όσον αφορά την καταβολή των εισφορών κοινωνικής ασφάλισης και των φόρων και τελών, προσκομίζονται επιπροσθέτως της βεβαίωσης εγγραφής στον επίσημο κατάλογο και πιστοποιητικά, κατά τα οριζόμενα ανωτέρω στην περίπτωση Β.1, </w:t>
      </w:r>
      <w:proofErr w:type="spellStart"/>
      <w:r>
        <w:rPr>
          <w:color w:val="000000"/>
          <w:lang w:val="el-GR"/>
        </w:rPr>
        <w:t>υποπερ</w:t>
      </w:r>
      <w:proofErr w:type="spellEnd"/>
      <w:r>
        <w:rPr>
          <w:color w:val="000000"/>
          <w:lang w:val="el-GR"/>
        </w:rPr>
        <w:t xml:space="preserve">. </w:t>
      </w:r>
      <w:proofErr w:type="spellStart"/>
      <w:r>
        <w:rPr>
          <w:color w:val="000000"/>
          <w:lang w:val="en-US"/>
        </w:rPr>
        <w:t>i</w:t>
      </w:r>
      <w:proofErr w:type="spellEnd"/>
      <w:r w:rsidRPr="006A34C5">
        <w:rPr>
          <w:color w:val="000000"/>
          <w:lang w:val="el-GR"/>
        </w:rPr>
        <w:t xml:space="preserve">, </w:t>
      </w:r>
      <w:r>
        <w:rPr>
          <w:color w:val="000000"/>
          <w:lang w:val="en-US"/>
        </w:rPr>
        <w:t>ii</w:t>
      </w:r>
      <w:r w:rsidRPr="006A34C5">
        <w:rPr>
          <w:color w:val="000000"/>
          <w:lang w:val="el-GR"/>
        </w:rPr>
        <w:t xml:space="preserve"> </w:t>
      </w:r>
      <w:r>
        <w:rPr>
          <w:color w:val="000000"/>
          <w:lang w:val="el-GR"/>
        </w:rPr>
        <w:t xml:space="preserve">και </w:t>
      </w:r>
      <w:r>
        <w:rPr>
          <w:color w:val="000000"/>
          <w:lang w:val="en-US"/>
        </w:rPr>
        <w:t>iii</w:t>
      </w:r>
      <w:r w:rsidRPr="006A34C5">
        <w:rPr>
          <w:color w:val="000000"/>
          <w:lang w:val="el-GR"/>
        </w:rPr>
        <w:t xml:space="preserve"> </w:t>
      </w:r>
      <w:r>
        <w:rPr>
          <w:color w:val="000000"/>
          <w:lang w:val="el-GR"/>
        </w:rPr>
        <w:t>της περ. β</w:t>
      </w:r>
      <w:r w:rsidRPr="00207038">
        <w:rPr>
          <w:color w:val="000000"/>
          <w:lang w:val="el-GR"/>
        </w:rPr>
        <w:t>.</w:t>
      </w:r>
    </w:p>
    <w:p w14:paraId="7E941F07" w14:textId="77777777" w:rsidR="00295A3C" w:rsidRDefault="00295A3C" w:rsidP="00295A3C">
      <w:pPr>
        <w:rPr>
          <w:b/>
          <w:bCs/>
          <w:lang w:val="el-GR"/>
        </w:rPr>
      </w:pPr>
      <w:r>
        <w:rPr>
          <w:b/>
          <w:bCs/>
          <w:lang w:val="el-GR"/>
        </w:rPr>
        <w:t>Β.8.</w:t>
      </w:r>
      <w:r>
        <w:rPr>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r>
        <w:rPr>
          <w:b/>
          <w:bCs/>
          <w:lang w:val="el-GR"/>
        </w:rPr>
        <w:t xml:space="preserve"> </w:t>
      </w:r>
    </w:p>
    <w:p w14:paraId="13773BBE" w14:textId="77777777" w:rsidR="00295A3C" w:rsidRDefault="00295A3C" w:rsidP="00295A3C">
      <w:pPr>
        <w:rPr>
          <w:color w:val="000000"/>
          <w:lang w:val="el-GR"/>
        </w:rPr>
      </w:pPr>
      <w:r>
        <w:rPr>
          <w:b/>
          <w:bCs/>
          <w:lang w:val="el-GR"/>
        </w:rPr>
        <w:t>Β.9.</w:t>
      </w:r>
      <w:r>
        <w:rPr>
          <w:lang w:val="el-GR"/>
        </w:rPr>
        <w:t xml:space="preserve"> </w:t>
      </w:r>
      <w:r>
        <w:rPr>
          <w:color w:val="000000"/>
          <w:lang w:val="el-GR"/>
        </w:rPr>
        <w:t xml:space="preserve">Στην περίπτωση που οικονομικός φορέας επιθυμεί να στηριχθεί στις ικανότητες άλλων φορέων, σύμφωνα με </w:t>
      </w:r>
      <w:r>
        <w:rPr>
          <w:lang w:val="el-GR"/>
        </w:rPr>
        <w:t xml:space="preserve">την παράγραφο </w:t>
      </w:r>
      <w:r>
        <w:rPr>
          <w:color w:val="000000"/>
          <w:lang w:val="el-GR"/>
        </w:rPr>
        <w:t>2.2.8 για την απόδειξη ότι θα έχει στη διάθεσή του τους αναγκαίους πόρους, προσκομίζει, ιδίως, σχετική έγγραφη δέσμευση των φορέων αυτών για τον σκοπό αυτό.</w:t>
      </w:r>
      <w:r w:rsidRPr="00FC2FD7">
        <w:rPr>
          <w:rStyle w:val="FootnoteReference2"/>
          <w:color w:val="000000"/>
          <w:szCs w:val="22"/>
          <w:lang w:val="el-GR"/>
        </w:rPr>
        <w:t xml:space="preserve"> </w:t>
      </w:r>
      <w:r>
        <w:rPr>
          <w:color w:val="000000"/>
          <w:lang w:val="el-GR"/>
        </w:rPr>
        <w:t xml:space="preserve">Ειδικότερα, προσκομίζεται έγγραφο (συμφωνητικό ή σε περίπτωση νομικού προσώπου απόφαση του αρμοδίου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διαγωνιζόμενου  για την εκτέλεση της Σύμβασης. Η σχετική αναφορά θα πρέπει να είναι λεπτομερής και να αναφέρει κατ’ ελάχιστον τους συγκεκριμένους πόρους που θα είναι διαθέσιμοι για την εκτέλεση της σύμβασης </w:t>
      </w:r>
      <w:r w:rsidRPr="006A34C5">
        <w:rPr>
          <w:color w:val="000000"/>
          <w:lang w:val="el-GR"/>
        </w:rPr>
        <w:t>και τον τρόπο δια του οποίου θα χρησιμοποιηθούν αυτοί για την εκτέλεση της σύμβασης.</w:t>
      </w:r>
      <w:r>
        <w:rPr>
          <w:color w:val="000000"/>
          <w:lang w:val="el-GR"/>
        </w:rPr>
        <w:t xml:space="preserve">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 </w:t>
      </w:r>
    </w:p>
    <w:p w14:paraId="603BA696" w14:textId="77777777" w:rsidR="00295A3C" w:rsidRDefault="00295A3C" w:rsidP="00295A3C">
      <w:pPr>
        <w:rPr>
          <w:color w:val="000000"/>
          <w:lang w:val="el-GR"/>
        </w:rPr>
      </w:pPr>
      <w:r>
        <w:rPr>
          <w:color w:val="000000"/>
          <w:lang w:val="el-GR"/>
        </w:rPr>
        <w:t xml:space="preserve">Σε περίπτωση που ο τρίτος διαθέτει χρηματοοικονομική επάρκεια, θα δηλώνει επίσης ότι καθίσταται από κοινού με τον διαγωνιζόμενο υπεύθυνος για την εκτέλεση της σύμβασης. </w:t>
      </w:r>
    </w:p>
    <w:p w14:paraId="6B72BC07" w14:textId="77777777" w:rsidR="00295A3C" w:rsidRDefault="00295A3C" w:rsidP="00295A3C">
      <w:pPr>
        <w:rPr>
          <w:color w:val="000000"/>
          <w:lang w:val="el-GR"/>
        </w:rPr>
      </w:pPr>
      <w:r>
        <w:rPr>
          <w:color w:val="000000"/>
          <w:lang w:val="el-GR"/>
        </w:rPr>
        <w:t xml:space="preserve">Σε περίπτωση που ο τρίτος διαθέτει στοιχεία τεχνικής ή επαγγελματικής </w:t>
      </w:r>
      <w:proofErr w:type="spellStart"/>
      <w:r>
        <w:rPr>
          <w:color w:val="000000"/>
          <w:lang w:val="el-GR"/>
        </w:rPr>
        <w:t>καταλληλότητας</w:t>
      </w:r>
      <w:proofErr w:type="spellEnd"/>
      <w:r>
        <w:rPr>
          <w:color w:val="000000"/>
          <w:lang w:val="el-GR"/>
        </w:rPr>
        <w:t xml:space="preserve">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την σχετική επαγγελματική εμπειρία, θα δεσμεύεται ότι θα εκτελέσει τις εργασίες ή υπηρεσίες για τις οποίες απαιτούνται οι συγκεκριμένες ικανότητες,</w:t>
      </w:r>
      <w:r w:rsidRPr="00BD65F6">
        <w:rPr>
          <w:lang w:val="el-GR"/>
        </w:rPr>
        <w:t xml:space="preserve"> </w:t>
      </w:r>
      <w:r w:rsidRPr="005D11ED">
        <w:rPr>
          <w:color w:val="000000"/>
          <w:lang w:val="el-GR"/>
        </w:rPr>
        <w:t xml:space="preserve">δηλώνοντας το τμήμα της σύμβασης που θα εκτελέσει. </w:t>
      </w:r>
    </w:p>
    <w:p w14:paraId="2BA45C32" w14:textId="77777777" w:rsidR="00295A3C" w:rsidRDefault="00295A3C" w:rsidP="00295A3C">
      <w:pPr>
        <w:rPr>
          <w:lang w:val="el-GR"/>
        </w:rPr>
      </w:pPr>
      <w:r>
        <w:rPr>
          <w:b/>
          <w:bCs/>
          <w:lang w:val="el-GR"/>
        </w:rPr>
        <w:t xml:space="preserve">Β.10. </w:t>
      </w:r>
      <w:r>
        <w:rPr>
          <w:lang w:val="el-GR"/>
        </w:rPr>
        <w:t>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w:t>
      </w:r>
      <w:r w:rsidRPr="00B860A1">
        <w:rPr>
          <w:lang w:val="el-GR"/>
        </w:rPr>
        <w:t>πεύθυνη δήλωση του προσφέροντος με αναφορά του τμήματος της σύμβασης το οποίο προτίθεται</w:t>
      </w:r>
      <w:r>
        <w:rPr>
          <w:lang w:val="el-GR"/>
        </w:rPr>
        <w:t xml:space="preserve"> </w:t>
      </w:r>
      <w:r w:rsidRPr="00B860A1">
        <w:rPr>
          <w:lang w:val="el-GR"/>
        </w:rPr>
        <w:t>να αναθέσει σε τρίτους υπό μορφή υπεργολαβίας</w:t>
      </w:r>
      <w:r>
        <w:rPr>
          <w:lang w:val="el-GR"/>
        </w:rPr>
        <w:t xml:space="preserve"> και υπεύθυνη δήλωση των υπεργολάβων ότι αποδέχονται την εκτέλεση των εργασιών</w:t>
      </w:r>
      <w:r w:rsidRPr="00B860A1">
        <w:rPr>
          <w:lang w:val="el-GR"/>
        </w:rPr>
        <w:t>.</w:t>
      </w:r>
      <w:r>
        <w:rPr>
          <w:lang w:val="el-GR"/>
        </w:rPr>
        <w:t xml:space="preserve"> </w:t>
      </w:r>
    </w:p>
    <w:p w14:paraId="5B71A32F" w14:textId="77777777" w:rsidR="00295A3C" w:rsidRPr="00B07BBD" w:rsidRDefault="00295A3C" w:rsidP="00295A3C">
      <w:pPr>
        <w:rPr>
          <w:b/>
          <w:lang w:val="el-GR"/>
        </w:rPr>
      </w:pPr>
      <w:r w:rsidRPr="00B07BBD">
        <w:rPr>
          <w:b/>
          <w:bCs/>
          <w:lang w:val="el-GR"/>
        </w:rPr>
        <w:t xml:space="preserve">Β.11. </w:t>
      </w:r>
      <w:r w:rsidRPr="00B07BBD">
        <w:rPr>
          <w:rFonts w:eastAsia="Arial" w:cs="Arial"/>
          <w:b/>
          <w:spacing w:val="-3"/>
          <w:szCs w:val="22"/>
          <w:u w:val="single"/>
          <w:lang w:val="el-GR"/>
        </w:rPr>
        <w:t>Τα αποδεικτικά µ</w:t>
      </w:r>
      <w:proofErr w:type="spellStart"/>
      <w:r w:rsidRPr="00B07BBD">
        <w:rPr>
          <w:rFonts w:eastAsia="Arial" w:cs="Arial"/>
          <w:b/>
          <w:spacing w:val="-3"/>
          <w:szCs w:val="22"/>
          <w:u w:val="single"/>
          <w:lang w:val="el-GR"/>
        </w:rPr>
        <w:t>έσα</w:t>
      </w:r>
      <w:proofErr w:type="spellEnd"/>
      <w:r w:rsidRPr="00B07BBD">
        <w:rPr>
          <w:rFonts w:eastAsia="Arial" w:cs="Arial"/>
          <w:b/>
          <w:spacing w:val="-3"/>
          <w:szCs w:val="22"/>
          <w:u w:val="single"/>
          <w:lang w:val="el-GR"/>
        </w:rPr>
        <w:t xml:space="preserve"> γίνονται αποδεκτά κατά τον ακόλουθο τρόπο: </w:t>
      </w:r>
    </w:p>
    <w:p w14:paraId="318E24AE" w14:textId="77777777" w:rsidR="00295A3C" w:rsidRPr="00061713" w:rsidRDefault="00295A3C" w:rsidP="00295A3C">
      <w:pPr>
        <w:rPr>
          <w:lang w:val="el-GR"/>
        </w:rPr>
      </w:pPr>
      <w:r>
        <w:rPr>
          <w:rFonts w:eastAsia="Arial" w:cs="Arial"/>
          <w:b/>
          <w:spacing w:val="-3"/>
          <w:szCs w:val="22"/>
          <w:lang w:val="el-GR"/>
        </w:rPr>
        <w:t xml:space="preserve">α) </w:t>
      </w:r>
      <w:r>
        <w:rPr>
          <w:rFonts w:eastAsia="Arial" w:cs="Arial"/>
          <w:spacing w:val="-3"/>
          <w:szCs w:val="22"/>
          <w:lang w:val="el-GR"/>
        </w:rPr>
        <w:t xml:space="preserve">τα δικαιολογητικά που αφορούν την παράγραφο 1 του άρθρου 73, την περίπτωση γ΄ της παραγράφου 2 του άρθρου 73 εφόσον έχουν εκδοθεί έως τρεις (3) </w:t>
      </w:r>
      <w:r w:rsidR="0085755E">
        <w:rPr>
          <w:rFonts w:eastAsia="Arial" w:cs="Arial"/>
          <w:spacing w:val="-3"/>
          <w:szCs w:val="22"/>
          <w:lang w:val="el-GR"/>
        </w:rPr>
        <w:t>μήνες</w:t>
      </w:r>
      <w:r>
        <w:rPr>
          <w:rFonts w:eastAsia="Arial" w:cs="Arial"/>
          <w:spacing w:val="-3"/>
          <w:szCs w:val="22"/>
          <w:lang w:val="el-GR"/>
        </w:rPr>
        <w:t xml:space="preserve"> πριν από την υποβολή τους, </w:t>
      </w:r>
    </w:p>
    <w:p w14:paraId="3522028D" w14:textId="77777777" w:rsidR="00295A3C" w:rsidRPr="00061713" w:rsidRDefault="00295A3C" w:rsidP="00295A3C">
      <w:pPr>
        <w:rPr>
          <w:lang w:val="el-GR"/>
        </w:rPr>
      </w:pPr>
      <w:r>
        <w:rPr>
          <w:rFonts w:eastAsia="Arial" w:cs="Arial"/>
          <w:b/>
          <w:spacing w:val="-3"/>
          <w:szCs w:val="22"/>
          <w:lang w:val="el-GR"/>
        </w:rPr>
        <w:t>β)</w:t>
      </w:r>
      <w:r>
        <w:rPr>
          <w:rFonts w:eastAsia="Arial" w:cs="Arial"/>
          <w:spacing w:val="-3"/>
          <w:szCs w:val="22"/>
          <w:lang w:val="el-GR"/>
        </w:rPr>
        <w:t xml:space="preserve"> τα λοιπά δικαιολογητικά που αφορούν την παράγραφο 2 του άρθρου 73 εφόσον είναι εν ισχύ κατά το χρόνο υποβολής τους, άλλως, στην περίπτωση που δεν αναφέρεται χρόνος ισχύος, να έχουν εκδοθεί κατά τα  </w:t>
      </w:r>
      <w:r w:rsidR="0085755E">
        <w:rPr>
          <w:rFonts w:eastAsia="Arial" w:cs="Arial"/>
          <w:spacing w:val="-3"/>
          <w:szCs w:val="22"/>
          <w:lang w:val="el-GR"/>
        </w:rPr>
        <w:t>οριζόμενα</w:t>
      </w:r>
      <w:r>
        <w:rPr>
          <w:rFonts w:eastAsia="Arial" w:cs="Arial"/>
          <w:spacing w:val="-3"/>
          <w:szCs w:val="22"/>
          <w:lang w:val="el-GR"/>
        </w:rPr>
        <w:t xml:space="preserve"> στην </w:t>
      </w:r>
      <w:r w:rsidR="0085755E">
        <w:rPr>
          <w:rFonts w:eastAsia="Arial" w:cs="Arial"/>
          <w:spacing w:val="-3"/>
          <w:szCs w:val="22"/>
          <w:lang w:val="el-GR"/>
        </w:rPr>
        <w:t>προηγούμενη</w:t>
      </w:r>
      <w:r>
        <w:rPr>
          <w:rFonts w:eastAsia="Arial" w:cs="Arial"/>
          <w:spacing w:val="-3"/>
          <w:szCs w:val="22"/>
          <w:lang w:val="el-GR"/>
        </w:rPr>
        <w:t xml:space="preserve"> περίπτωση.</w:t>
      </w:r>
      <w:r>
        <w:rPr>
          <w:rFonts w:eastAsia="Arial" w:cs="Arial"/>
          <w:b/>
          <w:spacing w:val="-3"/>
          <w:szCs w:val="22"/>
          <w:lang w:val="el-GR"/>
        </w:rPr>
        <w:t xml:space="preserve"> </w:t>
      </w:r>
      <w:r>
        <w:rPr>
          <w:rFonts w:eastAsia="Arial" w:cs="Arial"/>
          <w:b/>
          <w:spacing w:val="-3"/>
          <w:szCs w:val="22"/>
          <w:u w:val="single"/>
          <w:lang w:val="el-GR"/>
        </w:rPr>
        <w:t>Ωστόσο θα πρέπει ΕΠΙΠΛΕΟΝ να υποβάλλονται επί ποινή αποκλεισμού  πιστοποιητικά ασφαλιστικής και φορολογικής ενημερότητας που να καλύπτουν και  τον χρόνο της υποβολής της προσφοράς.</w:t>
      </w:r>
    </w:p>
    <w:p w14:paraId="74C89ECE" w14:textId="77777777" w:rsidR="00295A3C" w:rsidRPr="00061713" w:rsidRDefault="00295A3C" w:rsidP="00295A3C">
      <w:pPr>
        <w:rPr>
          <w:lang w:val="el-GR"/>
        </w:rPr>
      </w:pPr>
      <w:r>
        <w:rPr>
          <w:rFonts w:eastAsia="Arial" w:cs="Arial"/>
          <w:b/>
          <w:spacing w:val="-3"/>
          <w:szCs w:val="22"/>
          <w:lang w:val="el-GR"/>
        </w:rPr>
        <w:t xml:space="preserve">Επειδή σε πολλές περιπτώσεις τα πιστοποιητικά ασφαλιστικής και φορολογικής ενημερότητας δεν καλύπτουν το προγενέστερο της έκδοσής τους χρονικό διάστημα, λόγω του σύντομου, σε πολλές περιπτώσεις, χρόνου ισχύος αυτών των πιστοποιητικών που εκδίδονται από τους ημεδαπούς φορείς, </w:t>
      </w:r>
      <w:r>
        <w:rPr>
          <w:rFonts w:eastAsia="Arial" w:cs="Arial"/>
          <w:b/>
          <w:spacing w:val="-3"/>
          <w:szCs w:val="22"/>
          <w:u w:val="single"/>
          <w:lang w:val="el-GR"/>
        </w:rPr>
        <w:t>οι οικονομικοί φορείς πρέπει να μεριμνούν να αποκτούν εγκαίρως πιστοποιητικά τα οποία να καλύπτουν και τον χρόνο υποβολής της προσφοράς,</w:t>
      </w:r>
      <w:r>
        <w:rPr>
          <w:rFonts w:eastAsia="Arial" w:cs="Arial"/>
          <w:b/>
          <w:spacing w:val="-3"/>
          <w:szCs w:val="22"/>
          <w:lang w:val="el-GR"/>
        </w:rPr>
        <w:t xml:space="preserve"> σύμφωνα με τα ειδικότερα οριζόμενα στο άρθρο 104παρ. 1του ν. 4412/2016, προκειμένου να τα υποβάλουν, εφόσον αναδειχθούν προσωρινοί ανάδοχοι,</w:t>
      </w:r>
    </w:p>
    <w:p w14:paraId="4F813EE5" w14:textId="77777777" w:rsidR="00295A3C" w:rsidRPr="00061713" w:rsidRDefault="00295A3C" w:rsidP="00295A3C">
      <w:pPr>
        <w:rPr>
          <w:lang w:val="el-GR"/>
        </w:rPr>
      </w:pPr>
      <w:r>
        <w:rPr>
          <w:rFonts w:eastAsia="Calibri"/>
          <w:b/>
          <w:spacing w:val="-3"/>
          <w:szCs w:val="22"/>
          <w:lang w:val="el-GR"/>
        </w:rPr>
        <w:t xml:space="preserve"> </w:t>
      </w:r>
      <w:r>
        <w:rPr>
          <w:rFonts w:eastAsia="Arial" w:cs="Arial"/>
          <w:b/>
          <w:spacing w:val="-3"/>
          <w:szCs w:val="22"/>
          <w:lang w:val="el-GR"/>
        </w:rPr>
        <w:t>γ)</w:t>
      </w:r>
      <w:r>
        <w:rPr>
          <w:rFonts w:eastAsia="Arial" w:cs="Arial"/>
          <w:spacing w:val="-3"/>
          <w:szCs w:val="22"/>
          <w:lang w:val="el-GR"/>
        </w:rPr>
        <w:t xml:space="preserve"> τα δικαιολογητικά που αφορούν την παράγραφο 2 του άρθρου 75, τα αποδεικτικά ισχύουσας εκπροσώπησης σε περίπτωση </w:t>
      </w:r>
      <w:r w:rsidR="0085755E">
        <w:rPr>
          <w:rFonts w:eastAsia="Arial" w:cs="Arial"/>
          <w:spacing w:val="-3"/>
          <w:szCs w:val="22"/>
          <w:lang w:val="el-GR"/>
        </w:rPr>
        <w:t>νομικών</w:t>
      </w:r>
      <w:r>
        <w:rPr>
          <w:rFonts w:eastAsia="Arial" w:cs="Arial"/>
          <w:spacing w:val="-3"/>
          <w:szCs w:val="22"/>
          <w:lang w:val="el-GR"/>
        </w:rPr>
        <w:t xml:space="preserve"> προσώπων, εφόσον έχουν εκδοθεί έως τριάντα (30) </w:t>
      </w:r>
      <w:proofErr w:type="spellStart"/>
      <w:r>
        <w:rPr>
          <w:rFonts w:eastAsia="Arial" w:cs="Arial"/>
          <w:spacing w:val="-3"/>
          <w:szCs w:val="22"/>
          <w:lang w:val="el-GR"/>
        </w:rPr>
        <w:t>εργάσιµες</w:t>
      </w:r>
      <w:proofErr w:type="spellEnd"/>
      <w:r>
        <w:rPr>
          <w:rFonts w:eastAsia="Arial" w:cs="Arial"/>
          <w:spacing w:val="-3"/>
          <w:szCs w:val="22"/>
          <w:lang w:val="el-GR"/>
        </w:rPr>
        <w:t xml:space="preserve"> </w:t>
      </w:r>
      <w:proofErr w:type="spellStart"/>
      <w:r>
        <w:rPr>
          <w:rFonts w:eastAsia="Arial" w:cs="Arial"/>
          <w:spacing w:val="-3"/>
          <w:szCs w:val="22"/>
          <w:lang w:val="el-GR"/>
        </w:rPr>
        <w:t>ηµέρες</w:t>
      </w:r>
      <w:proofErr w:type="spellEnd"/>
      <w:r>
        <w:rPr>
          <w:rFonts w:eastAsia="Arial" w:cs="Arial"/>
          <w:spacing w:val="-3"/>
          <w:szCs w:val="22"/>
          <w:lang w:val="el-GR"/>
        </w:rPr>
        <w:t xml:space="preserve"> πριν από την υποβολή τους, δ) οι ένορκες βεβαιώσεις, εφόσον έχουν συνταχθεί έως τρεις (3) </w:t>
      </w:r>
      <w:r w:rsidR="0085755E">
        <w:rPr>
          <w:rFonts w:eastAsia="Arial" w:cs="Arial"/>
          <w:spacing w:val="-3"/>
          <w:szCs w:val="22"/>
          <w:lang w:val="el-GR"/>
        </w:rPr>
        <w:t>μήνες</w:t>
      </w:r>
      <w:r>
        <w:rPr>
          <w:rFonts w:eastAsia="Arial" w:cs="Arial"/>
          <w:spacing w:val="-3"/>
          <w:szCs w:val="22"/>
          <w:lang w:val="el-GR"/>
        </w:rPr>
        <w:t xml:space="preserve"> πριν από την υποβολή τους και ε) οι υπεύθυνες δηλώσεις, εφόσον έχουν συνταχθεί µ</w:t>
      </w:r>
      <w:proofErr w:type="spellStart"/>
      <w:r>
        <w:rPr>
          <w:rFonts w:eastAsia="Arial" w:cs="Arial"/>
          <w:spacing w:val="-3"/>
          <w:szCs w:val="22"/>
          <w:lang w:val="el-GR"/>
        </w:rPr>
        <w:t>ετά</w:t>
      </w:r>
      <w:proofErr w:type="spellEnd"/>
      <w:r>
        <w:rPr>
          <w:rFonts w:eastAsia="Arial" w:cs="Arial"/>
          <w:spacing w:val="-3"/>
          <w:szCs w:val="22"/>
          <w:lang w:val="el-GR"/>
        </w:rPr>
        <w:t xml:space="preserve"> την κοινοποίηση της πρόσκλησης για την υποβολή των δικαιολογητικών</w:t>
      </w:r>
    </w:p>
    <w:p w14:paraId="14371891" w14:textId="199B27AD" w:rsidR="00295A3C" w:rsidRDefault="00295A3C" w:rsidP="00295A3C">
      <w:pPr>
        <w:rPr>
          <w:bCs/>
          <w:lang w:val="el-GR"/>
        </w:rPr>
      </w:pPr>
      <w:r w:rsidRPr="002E72A5">
        <w:rPr>
          <w:rFonts w:eastAsia="Arial" w:cs="Arial"/>
          <w:spacing w:val="-3"/>
          <w:szCs w:val="22"/>
          <w:u w:val="single"/>
          <w:lang w:val="el-GR"/>
        </w:rPr>
        <w:t xml:space="preserve">Τα έγγραφα του παρόντος υποβάλλονται, </w:t>
      </w:r>
      <w:proofErr w:type="spellStart"/>
      <w:r w:rsidRPr="002E72A5">
        <w:rPr>
          <w:rFonts w:eastAsia="Arial" w:cs="Arial"/>
          <w:spacing w:val="-3"/>
          <w:szCs w:val="22"/>
          <w:u w:val="single"/>
          <w:lang w:val="el-GR"/>
        </w:rPr>
        <w:t>σύµφωνα</w:t>
      </w:r>
      <w:proofErr w:type="spellEnd"/>
      <w:r w:rsidRPr="002E72A5">
        <w:rPr>
          <w:rFonts w:eastAsia="Arial" w:cs="Arial"/>
          <w:spacing w:val="-3"/>
          <w:szCs w:val="22"/>
          <w:u w:val="single"/>
          <w:lang w:val="el-GR"/>
        </w:rPr>
        <w:t xml:space="preserve"> µε τις διατάξεις του ν. 4250/2014 (Α΄ 94). Ειδικά τα αποδεικτικά τα οποία αποτελούν ιδιωτικά έγγραφα, µ</w:t>
      </w:r>
      <w:proofErr w:type="spellStart"/>
      <w:r w:rsidRPr="002E72A5">
        <w:rPr>
          <w:rFonts w:eastAsia="Arial" w:cs="Arial"/>
          <w:spacing w:val="-3"/>
          <w:szCs w:val="22"/>
          <w:u w:val="single"/>
          <w:lang w:val="el-GR"/>
        </w:rPr>
        <w:t>πορεί</w:t>
      </w:r>
      <w:proofErr w:type="spellEnd"/>
      <w:r w:rsidRPr="002E72A5">
        <w:rPr>
          <w:rFonts w:eastAsia="Arial" w:cs="Arial"/>
          <w:spacing w:val="-3"/>
          <w:szCs w:val="22"/>
          <w:u w:val="single"/>
          <w:lang w:val="el-GR"/>
        </w:rPr>
        <w:t xml:space="preserve"> να γίνονται αποδεκτά και σε απλή φωτοτυπία, εφόσον συνυποβάλλεται υπεύθυνη δήλωση στην οποία βεβαιώνεται η ακρίβειά τους.</w:t>
      </w:r>
    </w:p>
    <w:p w14:paraId="20B61E10" w14:textId="77777777" w:rsidR="006E6F7B" w:rsidRDefault="006E6F7B">
      <w:pPr>
        <w:suppressAutoHyphens w:val="0"/>
        <w:spacing w:after="0"/>
        <w:jc w:val="left"/>
        <w:rPr>
          <w:lang w:val="el-GR"/>
        </w:rPr>
      </w:pPr>
      <w:r>
        <w:rPr>
          <w:lang w:val="el-GR"/>
        </w:rPr>
        <w:br w:type="page"/>
      </w:r>
    </w:p>
    <w:p w14:paraId="05AC05D0" w14:textId="77777777" w:rsidR="00295A3C" w:rsidRDefault="00295A3C" w:rsidP="00295A3C">
      <w:pPr>
        <w:pStyle w:val="2"/>
        <w:rPr>
          <w:lang w:val="el-GR"/>
        </w:rPr>
      </w:pPr>
      <w:bookmarkStart w:id="28" w:name="_Toc74084857"/>
      <w:r>
        <w:rPr>
          <w:lang w:val="el-GR"/>
        </w:rPr>
        <w:t>2.3</w:t>
      </w:r>
      <w:r>
        <w:rPr>
          <w:lang w:val="el-GR"/>
        </w:rPr>
        <w:tab/>
        <w:t>Κριτήρια Ανάθεσης</w:t>
      </w:r>
      <w:bookmarkEnd w:id="28"/>
      <w:r>
        <w:rPr>
          <w:lang w:val="el-GR"/>
        </w:rPr>
        <w:t xml:space="preserve">  </w:t>
      </w:r>
    </w:p>
    <w:p w14:paraId="3367A04E" w14:textId="77777777" w:rsidR="00295A3C" w:rsidRDefault="00295A3C" w:rsidP="00295A3C">
      <w:pPr>
        <w:pStyle w:val="3"/>
        <w:rPr>
          <w:lang w:val="el-GR"/>
        </w:rPr>
      </w:pPr>
      <w:bookmarkStart w:id="29" w:name="_Toc74084858"/>
      <w:r>
        <w:rPr>
          <w:lang w:val="el-GR"/>
        </w:rPr>
        <w:t>2.3.1</w:t>
      </w:r>
      <w:r>
        <w:rPr>
          <w:lang w:val="el-GR"/>
        </w:rPr>
        <w:tab/>
        <w:t>Κριτήριο ανάθεσης</w:t>
      </w:r>
      <w:bookmarkEnd w:id="29"/>
      <w:r>
        <w:rPr>
          <w:lang w:val="el-GR"/>
        </w:rPr>
        <w:t xml:space="preserve"> </w:t>
      </w:r>
    </w:p>
    <w:p w14:paraId="297D9C77" w14:textId="4A6509AB" w:rsidR="00295A3C" w:rsidRPr="009924E0" w:rsidRDefault="00295A3C" w:rsidP="00295A3C">
      <w:pPr>
        <w:ind w:right="-285"/>
        <w:rPr>
          <w:b/>
          <w:u w:val="single"/>
          <w:lang w:val="el-GR"/>
        </w:rPr>
      </w:pPr>
      <w:r>
        <w:rPr>
          <w:lang w:val="el-GR"/>
        </w:rPr>
        <w:t xml:space="preserve">Κριτήριο ανάθεσης  της Σύμβασης είναι η πλέον συμφέρουσα από οικονομική άποψη προσφορά  </w:t>
      </w:r>
      <w:r w:rsidRPr="009924E0">
        <w:rPr>
          <w:b/>
          <w:u w:val="single"/>
          <w:lang w:val="el-GR"/>
        </w:rPr>
        <w:t>βάσει τιμής</w:t>
      </w:r>
      <w:r w:rsidR="000C29C3">
        <w:rPr>
          <w:b/>
          <w:u w:val="single"/>
          <w:lang w:val="el-GR"/>
        </w:rPr>
        <w:t xml:space="preserve"> ανά τμήμα</w:t>
      </w:r>
      <w:r w:rsidRPr="009924E0">
        <w:rPr>
          <w:b/>
          <w:u w:val="single"/>
          <w:lang w:val="el-GR"/>
        </w:rPr>
        <w:t>.</w:t>
      </w:r>
    </w:p>
    <w:p w14:paraId="52E849AF" w14:textId="77777777" w:rsidR="00295A3C" w:rsidRDefault="00295A3C" w:rsidP="00295A3C">
      <w:pPr>
        <w:pStyle w:val="3"/>
        <w:rPr>
          <w:lang w:val="el-GR"/>
        </w:rPr>
      </w:pPr>
      <w:bookmarkStart w:id="30" w:name="_Toc74084860"/>
    </w:p>
    <w:p w14:paraId="345FB137" w14:textId="77777777" w:rsidR="00295A3C" w:rsidRDefault="00295A3C" w:rsidP="00295A3C">
      <w:pPr>
        <w:pStyle w:val="3"/>
        <w:rPr>
          <w:lang w:val="el-GR"/>
        </w:rPr>
      </w:pPr>
      <w:r>
        <w:rPr>
          <w:lang w:val="el-GR"/>
        </w:rPr>
        <w:t>2.3.3</w:t>
      </w:r>
      <w:r>
        <w:rPr>
          <w:lang w:val="el-GR"/>
        </w:rPr>
        <w:tab/>
        <w:t>Ηλεκτρονικοί πλειστηριασμοί</w:t>
      </w:r>
      <w:bookmarkEnd w:id="30"/>
    </w:p>
    <w:p w14:paraId="561E615F" w14:textId="77777777" w:rsidR="00295A3C" w:rsidRPr="00EC6275" w:rsidRDefault="00295A3C" w:rsidP="00295A3C">
      <w:pPr>
        <w:pStyle w:val="3"/>
        <w:rPr>
          <w:rFonts w:ascii="Calibri" w:hAnsi="Calibri" w:cs="Calibri"/>
          <w:b w:val="0"/>
          <w:bCs w:val="0"/>
          <w:szCs w:val="24"/>
          <w:lang w:val="el-GR"/>
        </w:rPr>
      </w:pPr>
      <w:r>
        <w:rPr>
          <w:rFonts w:ascii="Calibri" w:hAnsi="Calibri" w:cs="Calibri"/>
          <w:b w:val="0"/>
          <w:bCs w:val="0"/>
          <w:szCs w:val="24"/>
          <w:lang w:val="el-GR"/>
        </w:rPr>
        <w:t>Δ</w:t>
      </w:r>
      <w:r w:rsidRPr="00EC6275">
        <w:rPr>
          <w:rFonts w:ascii="Calibri" w:hAnsi="Calibri" w:cs="Calibri"/>
          <w:b w:val="0"/>
          <w:bCs w:val="0"/>
          <w:szCs w:val="24"/>
          <w:lang w:val="el-GR"/>
        </w:rPr>
        <w:t xml:space="preserve">εν </w:t>
      </w:r>
      <w:r>
        <w:rPr>
          <w:rFonts w:ascii="Calibri" w:hAnsi="Calibri" w:cs="Calibri"/>
          <w:b w:val="0"/>
          <w:bCs w:val="0"/>
          <w:szCs w:val="24"/>
          <w:lang w:val="el-GR"/>
        </w:rPr>
        <w:t xml:space="preserve">αφορά </w:t>
      </w:r>
      <w:r w:rsidRPr="00EC6275">
        <w:rPr>
          <w:rFonts w:ascii="Calibri" w:hAnsi="Calibri" w:cs="Calibri"/>
          <w:b w:val="0"/>
          <w:bCs w:val="0"/>
          <w:szCs w:val="24"/>
          <w:lang w:val="el-GR"/>
        </w:rPr>
        <w:t xml:space="preserve">στην παρούσα διακήρυξη </w:t>
      </w:r>
    </w:p>
    <w:p w14:paraId="668A63E8" w14:textId="77777777" w:rsidR="00295A3C" w:rsidRDefault="00295A3C">
      <w:pPr>
        <w:pStyle w:val="2"/>
        <w:rPr>
          <w:lang w:val="el-GR"/>
        </w:rPr>
      </w:pPr>
    </w:p>
    <w:p w14:paraId="6627B8C9" w14:textId="77777777" w:rsidR="003929DA" w:rsidRDefault="003929DA">
      <w:pPr>
        <w:pStyle w:val="2"/>
        <w:rPr>
          <w:lang w:val="el-GR"/>
        </w:rPr>
      </w:pPr>
      <w:r>
        <w:rPr>
          <w:lang w:val="el-GR"/>
        </w:rPr>
        <w:t>2.4</w:t>
      </w:r>
      <w:r>
        <w:rPr>
          <w:lang w:val="el-GR"/>
        </w:rPr>
        <w:tab/>
        <w:t>Κατάρτιση - Περιεχόμενο Προσφορών</w:t>
      </w:r>
      <w:bookmarkEnd w:id="26"/>
    </w:p>
    <w:p w14:paraId="1CE8DA60" w14:textId="77777777" w:rsidR="000F245E" w:rsidRDefault="000F245E" w:rsidP="000F245E">
      <w:pPr>
        <w:pStyle w:val="3"/>
        <w:rPr>
          <w:lang w:val="el-GR"/>
        </w:rPr>
      </w:pPr>
      <w:bookmarkStart w:id="31" w:name="_Toc74084862"/>
      <w:bookmarkStart w:id="32" w:name="_Toc74084864"/>
      <w:r>
        <w:rPr>
          <w:lang w:val="el-GR"/>
        </w:rPr>
        <w:t>2.4.1</w:t>
      </w:r>
      <w:r>
        <w:rPr>
          <w:lang w:val="el-GR"/>
        </w:rPr>
        <w:tab/>
        <w:t>Γενικοί όροι υποβολής προσφορών</w:t>
      </w:r>
      <w:bookmarkEnd w:id="31"/>
    </w:p>
    <w:p w14:paraId="2C0E692C" w14:textId="77777777" w:rsidR="000F245E" w:rsidRPr="000A5682" w:rsidRDefault="000F245E" w:rsidP="000F245E">
      <w:pPr>
        <w:pStyle w:val="aff1"/>
        <w:spacing w:before="60" w:after="60" w:line="280" w:lineRule="atLeast"/>
        <w:ind w:left="0" w:right="-1"/>
        <w:jc w:val="both"/>
        <w:rPr>
          <w:rFonts w:ascii="Calibri" w:hAnsi="Calibri" w:cs="Calibri"/>
          <w:sz w:val="22"/>
          <w:szCs w:val="22"/>
          <w:lang w:val="el-GR"/>
        </w:rPr>
      </w:pPr>
      <w:r w:rsidRPr="000A5682">
        <w:rPr>
          <w:rFonts w:ascii="Calibri" w:hAnsi="Calibri" w:cs="Calibri"/>
          <w:sz w:val="22"/>
          <w:szCs w:val="22"/>
          <w:lang w:val="el-GR"/>
        </w:rPr>
        <w:t xml:space="preserve">Οι προσφορές υποβάλλονται με βάση τις απαιτήσεις που ορίζονται στα </w:t>
      </w:r>
      <w:r w:rsidR="0085755E" w:rsidRPr="000A5682">
        <w:rPr>
          <w:rFonts w:ascii="Calibri" w:hAnsi="Calibri" w:cs="Calibri"/>
          <w:sz w:val="22"/>
          <w:szCs w:val="22"/>
          <w:lang w:val="el-GR"/>
        </w:rPr>
        <w:t>Παραρτήμα</w:t>
      </w:r>
      <w:r w:rsidR="0085755E">
        <w:rPr>
          <w:rFonts w:ascii="Calibri" w:hAnsi="Calibri" w:cs="Calibri"/>
          <w:sz w:val="22"/>
          <w:szCs w:val="22"/>
          <w:lang w:val="el-GR"/>
        </w:rPr>
        <w:t>τα</w:t>
      </w:r>
      <w:r w:rsidRPr="000A5682">
        <w:rPr>
          <w:rFonts w:ascii="Calibri" w:hAnsi="Calibri" w:cs="Calibri"/>
          <w:sz w:val="22"/>
          <w:szCs w:val="22"/>
          <w:lang w:val="el-GR"/>
        </w:rPr>
        <w:t xml:space="preserve"> Ι </w:t>
      </w:r>
      <w:r w:rsidR="00B61D3A">
        <w:rPr>
          <w:rFonts w:ascii="Calibri" w:hAnsi="Calibri" w:cs="Calibri"/>
          <w:sz w:val="22"/>
          <w:szCs w:val="22"/>
          <w:lang w:val="el-GR"/>
        </w:rPr>
        <w:t xml:space="preserve">και ΙΙ </w:t>
      </w:r>
      <w:r w:rsidRPr="000A5682">
        <w:rPr>
          <w:rFonts w:ascii="Calibri" w:hAnsi="Calibri" w:cs="Calibri"/>
          <w:sz w:val="22"/>
          <w:szCs w:val="22"/>
          <w:lang w:val="el-GR"/>
        </w:rPr>
        <w:t xml:space="preserve">της Διακήρυξης, για το σύνολο της </w:t>
      </w:r>
      <w:proofErr w:type="spellStart"/>
      <w:r w:rsidRPr="000A5682">
        <w:rPr>
          <w:rFonts w:ascii="Calibri" w:hAnsi="Calibri" w:cs="Calibri"/>
          <w:sz w:val="22"/>
          <w:szCs w:val="22"/>
          <w:lang w:val="el-GR"/>
        </w:rPr>
        <w:t>προκηρυχθείσας</w:t>
      </w:r>
      <w:proofErr w:type="spellEnd"/>
      <w:r w:rsidRPr="000A5682">
        <w:rPr>
          <w:rFonts w:ascii="Calibri" w:hAnsi="Calibri" w:cs="Calibri"/>
          <w:sz w:val="22"/>
          <w:szCs w:val="22"/>
          <w:lang w:val="el-GR"/>
        </w:rPr>
        <w:t xml:space="preserve"> ποσότητας της προμήθειας.</w:t>
      </w:r>
      <w:r w:rsidRPr="000A5682">
        <w:rPr>
          <w:rFonts w:ascii="Calibri" w:hAnsi="Calibri" w:cs="Calibri"/>
          <w:b/>
          <w:sz w:val="22"/>
          <w:szCs w:val="22"/>
          <w:lang w:val="el-GR"/>
        </w:rPr>
        <w:t xml:space="preserve"> Προσφορές μπορούν να υποβληθούν για το σύνολο των ζητουμένων ειδών</w:t>
      </w:r>
      <w:r w:rsidR="00B61D3A">
        <w:rPr>
          <w:rFonts w:ascii="Calibri" w:hAnsi="Calibri" w:cs="Calibri"/>
          <w:b/>
          <w:sz w:val="22"/>
          <w:szCs w:val="22"/>
          <w:lang w:val="el-GR"/>
        </w:rPr>
        <w:t>.</w:t>
      </w:r>
    </w:p>
    <w:p w14:paraId="3FE57DB9" w14:textId="77777777" w:rsidR="000F245E" w:rsidRPr="000A5682" w:rsidRDefault="000F245E" w:rsidP="000F245E">
      <w:pPr>
        <w:ind w:right="-1"/>
        <w:rPr>
          <w:szCs w:val="22"/>
          <w:lang w:val="el-GR"/>
        </w:rPr>
      </w:pPr>
      <w:r w:rsidRPr="000A5682">
        <w:rPr>
          <w:szCs w:val="22"/>
          <w:lang w:val="el-GR"/>
        </w:rPr>
        <w:t>Δεν επιτρέπονται εναλλακτικές προσφορές.</w:t>
      </w:r>
    </w:p>
    <w:p w14:paraId="6214F9A6" w14:textId="77777777" w:rsidR="000F245E" w:rsidRPr="00061713" w:rsidRDefault="000F245E" w:rsidP="000F245E">
      <w:pPr>
        <w:ind w:right="-1"/>
        <w:rPr>
          <w:lang w:val="el-GR"/>
        </w:rPr>
      </w:pPr>
      <w:r>
        <w:rPr>
          <w:rFonts w:cs="Helvetica"/>
          <w:color w:val="000000"/>
          <w:szCs w:val="22"/>
          <w:lang w:val="el-GR" w:eastAsia="el-GR"/>
        </w:rPr>
        <w:t>Η ένωση οικονομικών φορέων υποβάλλει κοινή προσφορά, η οποία υπογράφεται υποχρεωτικά ψηφιακά 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14:paraId="59BA2E2B" w14:textId="77777777" w:rsidR="000F245E" w:rsidRDefault="000F245E" w:rsidP="000F245E">
      <w:pPr>
        <w:ind w:right="-1"/>
        <w:rPr>
          <w:lang w:val="el-GR"/>
        </w:rPr>
      </w:pPr>
      <w:r w:rsidRPr="00FD3A4C">
        <w:rPr>
          <w:rFonts w:cs="Helvetica"/>
          <w:color w:val="000000"/>
          <w:szCs w:val="22"/>
          <w:lang w:val="el-GR" w:eastAsia="el-GR"/>
        </w:rPr>
        <w:t xml:space="preserve">Οι οικονομικοί φορείς μπορούν να αποσύρουν την προσφορά τους, πριν την καταληκτική ημερομηνία υποβολής προσφοράς, χωρίς να απαιτείται έγκριση εκ μέρους του </w:t>
      </w:r>
      <w:proofErr w:type="spellStart"/>
      <w:r w:rsidRPr="00FD3A4C">
        <w:rPr>
          <w:rFonts w:cs="Helvetica"/>
          <w:color w:val="000000"/>
          <w:szCs w:val="22"/>
          <w:lang w:val="el-GR" w:eastAsia="el-GR"/>
        </w:rPr>
        <w:t>αποφαινομένου</w:t>
      </w:r>
      <w:proofErr w:type="spellEnd"/>
      <w:r w:rsidRPr="00FD3A4C">
        <w:rPr>
          <w:rFonts w:cs="Helvetica"/>
          <w:color w:val="000000"/>
          <w:szCs w:val="22"/>
          <w:lang w:val="el-GR" w:eastAsia="el-GR"/>
        </w:rPr>
        <w:t xml:space="preserve"> οργάνου της αναθέτουσας αρχής, υποβάλλοντας έγγραφη ειδοποίηση προς την αναθέτουσα αρχή μέσω της λειτουργικότητας «Επικοινωνία» του ΕΣΗΔΗΣ.</w:t>
      </w:r>
    </w:p>
    <w:p w14:paraId="568A11CB" w14:textId="77777777" w:rsidR="000F245E" w:rsidRDefault="000F245E" w:rsidP="000F245E">
      <w:pPr>
        <w:pStyle w:val="3"/>
        <w:rPr>
          <w:lang w:val="el-GR"/>
        </w:rPr>
      </w:pPr>
      <w:bookmarkStart w:id="33" w:name="_Toc74084863"/>
    </w:p>
    <w:p w14:paraId="09D9815A" w14:textId="77777777" w:rsidR="000F245E" w:rsidRDefault="000F245E" w:rsidP="000F245E">
      <w:pPr>
        <w:pStyle w:val="3"/>
        <w:rPr>
          <w:i/>
          <w:iCs/>
          <w:color w:val="5B9BD5"/>
          <w:lang w:val="el-GR"/>
        </w:rPr>
      </w:pPr>
      <w:r>
        <w:rPr>
          <w:lang w:val="el-GR"/>
        </w:rPr>
        <w:t>2.4.2</w:t>
      </w:r>
      <w:r>
        <w:rPr>
          <w:lang w:val="el-GR"/>
        </w:rPr>
        <w:tab/>
        <w:t>Χρόνος και Τρόπος υποβολής προσφορών</w:t>
      </w:r>
      <w:bookmarkEnd w:id="33"/>
      <w:r>
        <w:rPr>
          <w:lang w:val="el-GR"/>
        </w:rPr>
        <w:t xml:space="preserve"> </w:t>
      </w:r>
    </w:p>
    <w:p w14:paraId="7843FCAF" w14:textId="77777777" w:rsidR="000F245E" w:rsidRPr="00FD3A4C" w:rsidRDefault="000F245E" w:rsidP="000F245E">
      <w:pPr>
        <w:rPr>
          <w:i/>
          <w:iCs/>
          <w:color w:val="5B9BD5"/>
          <w:lang w:val="el-GR"/>
        </w:rPr>
      </w:pPr>
      <w:r w:rsidRPr="00FD3A4C">
        <w:rPr>
          <w:rFonts w:cs="Arial"/>
          <w:b/>
          <w:bCs/>
          <w:lang w:val="el-GR"/>
        </w:rPr>
        <w:t>2.4.2.1.</w:t>
      </w:r>
      <w:r w:rsidRPr="00FD3A4C">
        <w:rPr>
          <w:b/>
          <w:bCs/>
          <w:lang w:val="el-GR"/>
        </w:rPr>
        <w:t xml:space="preserve"> </w:t>
      </w:r>
      <w:r w:rsidRPr="00FD3A4C">
        <w:rPr>
          <w:lang w:val="el-GR"/>
        </w:rPr>
        <w:t xml:space="preserve">Οι προσφορές υποβάλλονται από τους ενδιαφερόμενους 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στα άρθρα 36 και 37 και στην κατ’ εξουσιοδότηση της παρ. 5 του άρθρου 36 του ν.4412/2016 </w:t>
      </w:r>
      <w:proofErr w:type="spellStart"/>
      <w:r w:rsidRPr="00FD3A4C">
        <w:rPr>
          <w:lang w:val="el-GR"/>
        </w:rPr>
        <w:t>εκδοθείσα</w:t>
      </w:r>
      <w:proofErr w:type="spellEnd"/>
      <w:r w:rsidRPr="00FD3A4C">
        <w:rPr>
          <w:lang w:val="el-GR"/>
        </w:rPr>
        <w:t xml:space="preserve"> </w:t>
      </w:r>
      <w:proofErr w:type="spellStart"/>
      <w:r w:rsidRPr="001A71FA">
        <w:rPr>
          <w:lang w:val="el-GR"/>
        </w:rPr>
        <w:t>υπ΄αριθμ</w:t>
      </w:r>
      <w:proofErr w:type="spellEnd"/>
      <w:r w:rsidRPr="001A71FA">
        <w:rPr>
          <w:lang w:val="el-GR"/>
        </w:rPr>
        <w:t>. 64233/08.06.2021 (Β΄2453/ 09.06.2021) Κοινή Απόφαση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Pr="00FD3A4C">
        <w:rPr>
          <w:lang w:val="el-GR"/>
        </w:rPr>
        <w:t xml:space="preserve"> (εφεξής Κ.Υ.Α. ΕΣΗΔΗΣ Προμήθειες και Υπηρεσίες).</w:t>
      </w:r>
    </w:p>
    <w:p w14:paraId="6341BF1B" w14:textId="77777777" w:rsidR="000F245E" w:rsidRDefault="000F245E" w:rsidP="000F245E">
      <w:pPr>
        <w:suppressAutoHyphens w:val="0"/>
        <w:autoSpaceDE w:val="0"/>
        <w:spacing w:after="0"/>
        <w:rPr>
          <w:lang w:val="el-GR"/>
        </w:rPr>
      </w:pPr>
      <w:r w:rsidRPr="00FD3A4C">
        <w:rPr>
          <w:color w:val="000000"/>
          <w:lang w:val="el-GR"/>
        </w:rPr>
        <w:t xml:space="preserve">Για τη συμμετοχή στο διαγωνισμό οι ενδιαφερόμενοι οικονομικοί φορείς απαιτείται να διαθέτουν προηγμένη ηλεκτρονική υπογραφή που υποστηρίζεται τουλάχιστον από αναγνωρισμένο (εγκεκριμένο) πιστοποιητικό, το οποίο χορηγήθηκε από </w:t>
      </w:r>
      <w:proofErr w:type="spellStart"/>
      <w:r w:rsidRPr="00FD3A4C">
        <w:rPr>
          <w:color w:val="000000"/>
          <w:lang w:val="el-GR"/>
        </w:rPr>
        <w:t>πάροχο</w:t>
      </w:r>
      <w:proofErr w:type="spellEnd"/>
      <w:r w:rsidRPr="00FD3A4C">
        <w:rPr>
          <w:color w:val="000000"/>
          <w:lang w:val="el-GR"/>
        </w:rPr>
        <w:t xml:space="preserve"> υπηρεσιών πιστοποίησης, ο οποίος περιλαμβάνεται στον κατάλογο </w:t>
      </w:r>
      <w:proofErr w:type="spellStart"/>
      <w:r w:rsidRPr="00FD3A4C">
        <w:rPr>
          <w:color w:val="000000"/>
          <w:lang w:val="el-GR"/>
        </w:rPr>
        <w:t>εμπίστευσης</w:t>
      </w:r>
      <w:proofErr w:type="spellEnd"/>
      <w:r w:rsidRPr="00FD3A4C">
        <w:rPr>
          <w:color w:val="000000"/>
          <w:lang w:val="el-GR"/>
        </w:rPr>
        <w:t xml:space="preserve"> που προβλέπεται στην απόφαση 2009/767/ΕΚ και σύμφωνα με τα οριζόμενα στο Κανονισμό (ΕΕ) 910/2014 και να εγγραφούν στο ΕΣΗΔΗΣ, σύμφωνα με την περ. β της παρ. 2 του άρθρου 37 του ν. 4412/2016 και τις διατάξεις του άρθρου 6 της Κ.Υ.Α. ΕΣΗΔΗΣ Προμήθειες και Υπηρεσίες.</w:t>
      </w:r>
      <w:r w:rsidRPr="00AA6147">
        <w:rPr>
          <w:color w:val="000000"/>
          <w:lang w:val="el-GR"/>
        </w:rPr>
        <w:t xml:space="preserve"> </w:t>
      </w:r>
    </w:p>
    <w:p w14:paraId="6C4D609F" w14:textId="77777777" w:rsidR="000F245E" w:rsidRDefault="000F245E" w:rsidP="000F245E">
      <w:pPr>
        <w:spacing w:after="0"/>
        <w:rPr>
          <w:b/>
          <w:bCs/>
          <w:lang w:val="el-GR"/>
        </w:rPr>
      </w:pPr>
    </w:p>
    <w:p w14:paraId="6F80B097" w14:textId="77777777" w:rsidR="000F245E" w:rsidRDefault="000F245E" w:rsidP="000F245E">
      <w:pPr>
        <w:spacing w:after="0"/>
        <w:rPr>
          <w:lang w:val="el-GR"/>
        </w:rPr>
      </w:pPr>
      <w:r>
        <w:rPr>
          <w:b/>
          <w:bCs/>
          <w:lang w:val="el-GR"/>
        </w:rPr>
        <w:t>2.4.2.2.</w:t>
      </w:r>
      <w:r>
        <w:rPr>
          <w:lang w:val="el-GR"/>
        </w:rPr>
        <w:t xml:space="preserve"> </w:t>
      </w:r>
      <w:r>
        <w:rPr>
          <w:rFonts w:cs="Arial"/>
          <w:lang w:val="el-GR"/>
        </w:rPr>
        <w:t xml:space="preserve">Ο χρόνος υποβολής της προσφοράς μέσω του ΕΣΗΔΗΣ βεβαιώνεται αυτόματα από το ΕΣΗΔΗΣ με υπηρεσίες </w:t>
      </w:r>
      <w:proofErr w:type="spellStart"/>
      <w:r>
        <w:rPr>
          <w:rFonts w:cs="Arial"/>
          <w:lang w:val="el-GR"/>
        </w:rPr>
        <w:t>χρονοσήμανσης</w:t>
      </w:r>
      <w:proofErr w:type="spellEnd"/>
      <w:r>
        <w:rPr>
          <w:rFonts w:cs="Arial"/>
          <w:lang w:val="el-GR"/>
        </w:rPr>
        <w:t>, σύμφωνα με τα οριζόμενα στο άρθρο 37 του ν. 4412/2016 και τις διατάξεις του άρθρου 10 της ως άνω κοινής υπουργικής απόφασης.</w:t>
      </w:r>
    </w:p>
    <w:p w14:paraId="3703825F" w14:textId="77777777" w:rsidR="000F245E" w:rsidRDefault="000F245E" w:rsidP="000F245E">
      <w:pPr>
        <w:spacing w:after="0"/>
        <w:rPr>
          <w:lang w:val="el-GR"/>
        </w:rPr>
      </w:pPr>
      <w:r>
        <w:rPr>
          <w:lang w:val="el-GR"/>
        </w:rPr>
        <w:t xml:space="preserve">Μετά την παρέλευση της καταληκτικής ημερομηνίας και ώρας, δεν υπάρχει η δυνατότητα υποβολής προσφοράς στο ΕΣΗΔΗΣ. </w:t>
      </w:r>
      <w:r>
        <w:rPr>
          <w:rFonts w:cs="Helvetica"/>
          <w:color w:val="000000"/>
          <w:szCs w:val="22"/>
          <w:lang w:val="el-GR"/>
        </w:rPr>
        <w:t>Σε περιπτώσεις τεχνικής αδυναμίας λειτουργίας του ΕΣΗΔΗΣ, η αναθέτουσα αρχή ρυθμίζει τα της συνέχειας του διαγωνισμού με αιτιολογημένη απόφασή της.</w:t>
      </w:r>
    </w:p>
    <w:p w14:paraId="1CAD578C" w14:textId="77777777" w:rsidR="000F245E" w:rsidRDefault="000F245E" w:rsidP="000F245E">
      <w:pPr>
        <w:spacing w:after="0"/>
        <w:rPr>
          <w:lang w:val="el-GR"/>
        </w:rPr>
      </w:pPr>
    </w:p>
    <w:p w14:paraId="410451F4" w14:textId="77777777" w:rsidR="000F245E" w:rsidRDefault="000F245E" w:rsidP="000F245E">
      <w:pPr>
        <w:spacing w:after="0"/>
        <w:rPr>
          <w:lang w:val="el-GR"/>
        </w:rPr>
      </w:pPr>
      <w:r>
        <w:rPr>
          <w:b/>
          <w:bCs/>
          <w:lang w:val="el-GR"/>
        </w:rPr>
        <w:t>2.4.2.3.</w:t>
      </w:r>
      <w:r>
        <w:rPr>
          <w:lang w:val="el-GR"/>
        </w:rPr>
        <w:t xml:space="preserve"> Οι οικονομικοί φορείς υποβάλλουν με την προσφορά τους τα ακόλουθα σύμφωνα με τις διατάξεις του άρθρου 13 της Κ.Υ.Α. ΕΣΗΔΗΣ Προμήθειες και Υπηρεσίες: </w:t>
      </w:r>
    </w:p>
    <w:p w14:paraId="5DC8CB0A" w14:textId="77777777" w:rsidR="000F245E" w:rsidRDefault="000F245E" w:rsidP="000F245E">
      <w:pPr>
        <w:rPr>
          <w:lang w:val="el-GR"/>
        </w:rPr>
      </w:pPr>
      <w:r>
        <w:rPr>
          <w:lang w:val="el-GR"/>
        </w:rPr>
        <w:t>(α) έναν ηλεκτρονικό (</w:t>
      </w:r>
      <w:proofErr w:type="spellStart"/>
      <w:r>
        <w:rPr>
          <w:lang w:val="el-GR"/>
        </w:rPr>
        <w:t>υπο</w:t>
      </w:r>
      <w:proofErr w:type="spellEnd"/>
      <w:r>
        <w:rPr>
          <w:lang w:val="el-GR"/>
        </w:rPr>
        <w:t>)φάκελο με την ένδειξη «Δικαιολογητικά Συμμετοχής–Τεχνική Προσφορά», στον οποίο περιλαμβάνεται το σύνολο των κατά περίπτωση απαιτούμενων δικαιολογητικών και η τεχνική προσφορά,  σύμφωνα με τις διατάξεις της κείμενης νομοθεσίας και την παρούσα.</w:t>
      </w:r>
    </w:p>
    <w:p w14:paraId="7B2230D2" w14:textId="77777777" w:rsidR="000F245E" w:rsidRDefault="000F245E" w:rsidP="000F245E">
      <w:pPr>
        <w:rPr>
          <w:lang w:val="el-GR"/>
        </w:rPr>
      </w:pPr>
      <w:r>
        <w:rPr>
          <w:lang w:val="el-GR"/>
        </w:rPr>
        <w:t>(β) έναν ηλεκτρονικό (</w:t>
      </w:r>
      <w:proofErr w:type="spellStart"/>
      <w:r>
        <w:rPr>
          <w:lang w:val="el-GR"/>
        </w:rPr>
        <w:t>υπο</w:t>
      </w:r>
      <w:proofErr w:type="spellEnd"/>
      <w:r>
        <w:rPr>
          <w:lang w:val="el-GR"/>
        </w:rPr>
        <w:t xml:space="preserve">)φάκελο με την ένδειξη «Οικονομική Προσφορά», στον οποίο περιλαμβάνεται η οικονομική προσφορά του οικονομικού φορέα και το σύνολο των κατά περίπτωση απαιτούμενων δικαιολογητικών. </w:t>
      </w:r>
    </w:p>
    <w:p w14:paraId="69B7E199" w14:textId="77777777" w:rsidR="000F245E" w:rsidRDefault="000F245E" w:rsidP="000F245E">
      <w:pPr>
        <w:rPr>
          <w:lang w:val="el-GR"/>
        </w:rPr>
      </w:pPr>
      <w:r>
        <w:rPr>
          <w:lang w:val="el-GR"/>
        </w:rPr>
        <w:t xml:space="preserve">Από τον Οικονομικό Φορέα σημαίνονται, με χρήση της  </w:t>
      </w:r>
      <w:r w:rsidRPr="007B3A65">
        <w:rPr>
          <w:lang w:val="el-GR"/>
        </w:rPr>
        <w:t xml:space="preserve">σχετικής λειτουργικότητας του </w:t>
      </w:r>
      <w:r>
        <w:rPr>
          <w:lang w:val="el-GR"/>
        </w:rPr>
        <w:t>ΕΣΗΔΗΣ</w:t>
      </w:r>
      <w:r w:rsidRPr="007B3A65">
        <w:rPr>
          <w:lang w:val="el-GR"/>
        </w:rPr>
        <w:t>,</w:t>
      </w:r>
      <w:r>
        <w:rPr>
          <w:lang w:val="el-GR"/>
        </w:rPr>
        <w:t xml:space="preserve"> τα στοιχεία εκείνα της προσφοράς του που έχουν εμπιστευτικό χαρακτήρα σύμφωνα με τα οριζόμενα στο άρθρο 21 του ν. 4412/2016.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4E56876B" w14:textId="77777777" w:rsidR="000F245E" w:rsidRDefault="000F245E" w:rsidP="000F245E">
      <w:pPr>
        <w:rPr>
          <w:b/>
          <w:bCs/>
          <w:lang w:val="el-GR"/>
        </w:rPr>
      </w:pPr>
      <w:r>
        <w:rPr>
          <w:lang w:val="el-GR"/>
        </w:rPr>
        <w:t>Δεν χαρακτηρίζονται ως εμπιστευτικές, πληροφορίες σχετικά με τις τιμές μονάδας, τις προσφερόμενες ποσότητες, την οικονομική προσφορά και τα στοιχεία της τεχνικής προσφοράς που χρησιμοποιούνται για την αξιολόγησή της.</w:t>
      </w:r>
    </w:p>
    <w:p w14:paraId="6895EFBB" w14:textId="77777777" w:rsidR="000F245E" w:rsidRDefault="000F245E" w:rsidP="000F245E">
      <w:pPr>
        <w:spacing w:after="0"/>
        <w:rPr>
          <w:strike/>
          <w:lang w:val="el-GR"/>
        </w:rPr>
      </w:pPr>
      <w:r>
        <w:rPr>
          <w:b/>
          <w:bCs/>
          <w:lang w:val="el-GR"/>
        </w:rPr>
        <w:t>2.4.2.4.</w:t>
      </w:r>
      <w:r>
        <w:rPr>
          <w:lang w:val="el-GR"/>
        </w:rPr>
        <w:t xml:space="preserve"> </w:t>
      </w:r>
      <w:r w:rsidRPr="00292883">
        <w:rPr>
          <w:lang w:val="el-GR"/>
        </w:rPr>
        <w:t xml:space="preserve">Εφόσον οι </w:t>
      </w:r>
      <w:r>
        <w:rPr>
          <w:lang w:val="el-GR"/>
        </w:rPr>
        <w:t xml:space="preserve">Οικονομικοί Φορείς καταχωρίσουν τα </w:t>
      </w:r>
      <w:r w:rsidRPr="00292883">
        <w:rPr>
          <w:lang w:val="el-GR"/>
        </w:rPr>
        <w:t>στοιχεία</w:t>
      </w:r>
      <w:r>
        <w:rPr>
          <w:lang w:val="el-GR"/>
        </w:rPr>
        <w:t xml:space="preserve">, </w:t>
      </w:r>
      <w:proofErr w:type="spellStart"/>
      <w:r>
        <w:rPr>
          <w:lang w:val="el-GR"/>
        </w:rPr>
        <w:t>μεταδεδομένα</w:t>
      </w:r>
      <w:proofErr w:type="spellEnd"/>
      <w:r>
        <w:rPr>
          <w:lang w:val="el-GR"/>
        </w:rPr>
        <w:t xml:space="preserve"> και συνημμένα ηλεκτρονικά αρχεία, που αφορούν </w:t>
      </w:r>
      <w:r w:rsidRPr="00292883">
        <w:rPr>
          <w:lang w:val="el-GR"/>
        </w:rPr>
        <w:t>δικαιολογητικ</w:t>
      </w:r>
      <w:r>
        <w:rPr>
          <w:lang w:val="el-GR"/>
        </w:rPr>
        <w:t>ά</w:t>
      </w:r>
      <w:r w:rsidRPr="00292883">
        <w:rPr>
          <w:lang w:val="el-GR"/>
        </w:rPr>
        <w:t xml:space="preserve"> συμμετοχής-τεχνικής </w:t>
      </w:r>
      <w:r>
        <w:rPr>
          <w:lang w:val="el-GR"/>
        </w:rPr>
        <w:t>π</w:t>
      </w:r>
      <w:r w:rsidRPr="00292883">
        <w:rPr>
          <w:lang w:val="el-GR"/>
        </w:rPr>
        <w:t xml:space="preserve">ροσφοράς και οικονομικής προσφοράς τους στις αντίστοιχες ειδικές ηλεκτρονικές φόρμες του </w:t>
      </w:r>
      <w:r>
        <w:rPr>
          <w:lang w:val="el-GR"/>
        </w:rPr>
        <w:t>ΕΣΗΔΗΣ</w:t>
      </w:r>
      <w:r w:rsidRPr="00292883">
        <w:rPr>
          <w:lang w:val="el-GR"/>
        </w:rPr>
        <w:t xml:space="preserve">, στην συνέχεια, μέσω σχετικής λειτουργικότητας,  εξάγουν αναφορές (εκτυπώσεις) σε μορφή ηλεκτρονικών αρχείων με </w:t>
      </w:r>
      <w:proofErr w:type="spellStart"/>
      <w:r w:rsidRPr="00292883">
        <w:rPr>
          <w:lang w:val="el-GR"/>
        </w:rPr>
        <w:t>μορφότυπο</w:t>
      </w:r>
      <w:proofErr w:type="spellEnd"/>
      <w:r w:rsidRPr="00292883">
        <w:rPr>
          <w:lang w:val="el-GR"/>
        </w:rPr>
        <w:t xml:space="preserve"> PDF, τα οποία  αποτελούν συνοπτική αποτύπωση των καταχωρισμένων στοιχείων. Τα</w:t>
      </w:r>
      <w:r>
        <w:rPr>
          <w:lang w:val="el-GR"/>
        </w:rPr>
        <w:t xml:space="preserve"> </w:t>
      </w:r>
      <w:r w:rsidRPr="00292883">
        <w:rPr>
          <w:lang w:val="el-GR"/>
        </w:rPr>
        <w:t>ηλεκτρονικά αρχεία των</w:t>
      </w:r>
      <w:r>
        <w:rPr>
          <w:lang w:val="el-GR"/>
        </w:rPr>
        <w:t xml:space="preserve"> εν λόγω</w:t>
      </w:r>
      <w:r w:rsidRPr="00292883">
        <w:rPr>
          <w:lang w:val="el-GR"/>
        </w:rPr>
        <w:t xml:space="preserve"> αναφορών (εκτυπώσεων) υπογράφονται ψηφιακά, σύμφωνα με τις προβλεπόμενες διατάξεις </w:t>
      </w:r>
      <w:r>
        <w:rPr>
          <w:lang w:val="el-GR"/>
        </w:rPr>
        <w:t xml:space="preserve">(περ. β της παρ. 2 του άρθρου 37) </w:t>
      </w:r>
      <w:r w:rsidRPr="00292883">
        <w:rPr>
          <w:lang w:val="el-GR"/>
        </w:rPr>
        <w:t xml:space="preserve">και επισυνάπτονται από τον Οικονομικό Φορέα στους αντίστοιχους </w:t>
      </w:r>
      <w:proofErr w:type="spellStart"/>
      <w:r w:rsidRPr="00292883">
        <w:rPr>
          <w:lang w:val="el-GR"/>
        </w:rPr>
        <w:t>υποφακέλους</w:t>
      </w:r>
      <w:proofErr w:type="spellEnd"/>
      <w:r w:rsidRPr="00292883">
        <w:rPr>
          <w:lang w:val="el-GR"/>
        </w:rPr>
        <w:t xml:space="preserve">. Επισημαίνεται ότι η εξαγωγή και </w:t>
      </w:r>
      <w:r>
        <w:rPr>
          <w:lang w:val="el-GR"/>
        </w:rPr>
        <w:t xml:space="preserve">η </w:t>
      </w:r>
      <w:r w:rsidRPr="00292883">
        <w:rPr>
          <w:lang w:val="el-GR"/>
        </w:rPr>
        <w:t xml:space="preserve">επισύναψη των </w:t>
      </w:r>
      <w:r>
        <w:rPr>
          <w:lang w:val="el-GR"/>
        </w:rPr>
        <w:t xml:space="preserve">προαναφερθέντων </w:t>
      </w:r>
      <w:r w:rsidRPr="00292883">
        <w:rPr>
          <w:lang w:val="el-GR"/>
        </w:rPr>
        <w:t xml:space="preserve">αναφορών (εκτυπώσεων) δύναται να πραγματοποιείται για κάθε </w:t>
      </w:r>
      <w:proofErr w:type="spellStart"/>
      <w:r w:rsidRPr="00292883">
        <w:rPr>
          <w:lang w:val="el-GR"/>
        </w:rPr>
        <w:t>υποφ</w:t>
      </w:r>
      <w:r w:rsidR="0085755E">
        <w:rPr>
          <w:lang w:val="el-GR"/>
        </w:rPr>
        <w:t>άκε</w:t>
      </w:r>
      <w:r w:rsidRPr="00292883">
        <w:rPr>
          <w:lang w:val="el-GR"/>
        </w:rPr>
        <w:t>λο</w:t>
      </w:r>
      <w:proofErr w:type="spellEnd"/>
      <w:r w:rsidRPr="00292883">
        <w:rPr>
          <w:lang w:val="el-GR"/>
        </w:rPr>
        <w:t xml:space="preserve">  ξεχωριστά, από τη στιγμή που έχει ολοκληρωθεί η καταχώριση των στοιχείων σε αυτόν.  </w:t>
      </w:r>
    </w:p>
    <w:p w14:paraId="5B1ACD4C" w14:textId="77777777" w:rsidR="000F245E" w:rsidRPr="006A34C5" w:rsidRDefault="000F245E" w:rsidP="000F245E">
      <w:pPr>
        <w:spacing w:after="0"/>
        <w:rPr>
          <w:strike/>
          <w:lang w:val="el-GR"/>
        </w:rPr>
      </w:pPr>
    </w:p>
    <w:p w14:paraId="2E42B9D2" w14:textId="77777777" w:rsidR="000F245E" w:rsidRPr="00FD3A4C" w:rsidRDefault="000F245E" w:rsidP="000F245E">
      <w:pPr>
        <w:rPr>
          <w:color w:val="000000"/>
          <w:lang w:val="el-GR"/>
        </w:rPr>
      </w:pPr>
      <w:r w:rsidRPr="00FD3A4C">
        <w:rPr>
          <w:b/>
          <w:lang w:val="el-GR"/>
        </w:rPr>
        <w:t>2.4.2.5.</w:t>
      </w:r>
      <w:r w:rsidRPr="00FD3A4C">
        <w:rPr>
          <w:lang w:val="el-GR"/>
        </w:rPr>
        <w:t xml:space="preserve"> Ειδικότερα, όσον αφορά τα συνημμένα ηλεκτρονικά αρχεία της προσφοράς, οι Οικονομικοί Φορείς τα καταχωρίζουν στους ανωτέρω (</w:t>
      </w:r>
      <w:proofErr w:type="spellStart"/>
      <w:r w:rsidRPr="00FD3A4C">
        <w:rPr>
          <w:lang w:val="el-GR"/>
        </w:rPr>
        <w:t>υπο</w:t>
      </w:r>
      <w:proofErr w:type="spellEnd"/>
      <w:r w:rsidRPr="00FD3A4C">
        <w:rPr>
          <w:lang w:val="el-GR"/>
        </w:rPr>
        <w:t>)φακέλους μέσω του Υποσυστήματος, ως εξής :</w:t>
      </w:r>
    </w:p>
    <w:p w14:paraId="50DF85A1" w14:textId="77777777" w:rsidR="000F245E" w:rsidRPr="00FD3A4C" w:rsidRDefault="000F245E" w:rsidP="000F245E">
      <w:pPr>
        <w:rPr>
          <w:color w:val="000000"/>
          <w:lang w:val="el-GR"/>
        </w:rPr>
      </w:pPr>
      <w:bookmarkStart w:id="34" w:name="_Hlk71366084"/>
      <w:r w:rsidRPr="00FD3A4C">
        <w:rPr>
          <w:color w:val="000000"/>
          <w:lang w:val="el-GR"/>
        </w:rPr>
        <w:t xml:space="preserve">Τα έγγραφα που καταχωρίζονται στην ηλεκτρονική προσφορά, και δεν απαιτείται να προσκομισθούν και σε έντυπη μορφή, γίνονται αποδεκτά κατά περίπτωση, σύμφωνα με τα προβλεπόμενα στις διατάξεις: </w:t>
      </w:r>
    </w:p>
    <w:p w14:paraId="2A165140" w14:textId="77777777" w:rsidR="000F245E" w:rsidRPr="00FD3A4C" w:rsidRDefault="000F245E" w:rsidP="000F245E">
      <w:pPr>
        <w:rPr>
          <w:color w:val="000000"/>
          <w:lang w:val="el-GR"/>
        </w:rPr>
      </w:pPr>
      <w:r w:rsidRPr="00FD3A4C">
        <w:rPr>
          <w:color w:val="000000"/>
          <w:lang w:val="el-GR"/>
        </w:rPr>
        <w:t xml:space="preserve">α) είτε των άρθρων 13, 14 και 28 του ν. 4727/2020 (Α΄ 184)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w:t>
      </w:r>
      <w:r w:rsidRPr="00FD3A4C">
        <w:rPr>
          <w:color w:val="000000"/>
          <w:lang w:val="en-US"/>
        </w:rPr>
        <w:t>e</w:t>
      </w:r>
      <w:r w:rsidRPr="00FD3A4C">
        <w:rPr>
          <w:color w:val="000000"/>
          <w:lang w:val="el-GR"/>
        </w:rPr>
        <w:t>-</w:t>
      </w:r>
      <w:r w:rsidRPr="00FD3A4C">
        <w:rPr>
          <w:color w:val="000000"/>
          <w:lang w:val="en-US"/>
        </w:rPr>
        <w:t>Apostille</w:t>
      </w:r>
      <w:r w:rsidRPr="00FD3A4C">
        <w:rPr>
          <w:color w:val="000000"/>
          <w:lang w:val="el-GR"/>
        </w:rPr>
        <w:t xml:space="preserve"> </w:t>
      </w:r>
    </w:p>
    <w:p w14:paraId="3537BCF9" w14:textId="77777777" w:rsidR="000F245E" w:rsidRPr="00FD3A4C" w:rsidRDefault="000F245E" w:rsidP="000F245E">
      <w:pPr>
        <w:rPr>
          <w:color w:val="000000"/>
          <w:lang w:val="el-GR"/>
        </w:rPr>
      </w:pPr>
      <w:r w:rsidRPr="00FD3A4C">
        <w:rPr>
          <w:color w:val="000000"/>
          <w:lang w:val="el-GR"/>
        </w:rPr>
        <w:t xml:space="preserve">β) είτε των άρθρων 15 και 27 του ν. 4727/2020 (Α΄ 184) περί ηλεκτρονικών ιδιωτικών εγγράφων που φέρουν ηλεκτρονική υπογραφή ή σφραγίδα </w:t>
      </w:r>
    </w:p>
    <w:p w14:paraId="36596331" w14:textId="77777777" w:rsidR="000F245E" w:rsidRPr="00FD3A4C" w:rsidRDefault="000F245E" w:rsidP="000F245E">
      <w:pPr>
        <w:rPr>
          <w:color w:val="000000"/>
          <w:lang w:val="el-GR"/>
        </w:rPr>
      </w:pPr>
      <w:r w:rsidRPr="00FD3A4C">
        <w:rPr>
          <w:color w:val="000000"/>
          <w:lang w:val="el-GR"/>
        </w:rPr>
        <w:t>γ) είτε του άρθρου 11 του ν. 2690/1999 (Α΄ 45),</w:t>
      </w:r>
    </w:p>
    <w:p w14:paraId="1E3F1443" w14:textId="77777777" w:rsidR="000F245E" w:rsidRPr="00FD3A4C" w:rsidRDefault="000F245E" w:rsidP="000F245E">
      <w:pPr>
        <w:rPr>
          <w:color w:val="000000"/>
          <w:lang w:val="el-GR"/>
        </w:rPr>
      </w:pPr>
      <w:r w:rsidRPr="00FD3A4C">
        <w:rPr>
          <w:color w:val="000000"/>
          <w:lang w:val="el-GR"/>
        </w:rPr>
        <w:t xml:space="preserve">δ) είτε της παρ. 2 του άρθρου 37 του ν. 4412/2016, περί χρήσης ηλεκτρονικών υπογραφών σε ηλεκτρονικές διαδικασίες δημοσίων συμβάσεων,  </w:t>
      </w:r>
    </w:p>
    <w:p w14:paraId="74F9106C" w14:textId="77777777" w:rsidR="000F245E" w:rsidRDefault="000F245E" w:rsidP="000F245E">
      <w:pPr>
        <w:rPr>
          <w:color w:val="000000"/>
          <w:lang w:val="el-GR"/>
        </w:rPr>
      </w:pPr>
      <w:r w:rsidRPr="00FD3A4C">
        <w:rPr>
          <w:color w:val="000000"/>
          <w:lang w:val="el-GR"/>
        </w:rPr>
        <w:t xml:space="preserve">ε) είτε της παρ. 8 του άρθρου 92 του ν. 4412/2016, περί </w:t>
      </w:r>
      <w:proofErr w:type="spellStart"/>
      <w:r w:rsidRPr="00FD3A4C">
        <w:rPr>
          <w:color w:val="000000"/>
          <w:lang w:val="el-GR"/>
        </w:rPr>
        <w:t>συνυποβολής</w:t>
      </w:r>
      <w:proofErr w:type="spellEnd"/>
      <w:r w:rsidRPr="00FD3A4C">
        <w:rPr>
          <w:color w:val="000000"/>
          <w:lang w:val="el-GR"/>
        </w:rPr>
        <w:t xml:space="preserve"> υπεύθυνης δήλωσης στην περίπτωση απλής φωτοτυπίας ιδιωτικών εγγράφων.</w:t>
      </w:r>
    </w:p>
    <w:p w14:paraId="11F80762" w14:textId="77777777" w:rsidR="000F245E" w:rsidRPr="008A2283" w:rsidRDefault="000F245E" w:rsidP="000F245E">
      <w:pPr>
        <w:rPr>
          <w:color w:val="000000"/>
          <w:lang w:val="el-GR"/>
        </w:rPr>
      </w:pPr>
      <w:r>
        <w:rPr>
          <w:color w:val="000000"/>
          <w:lang w:val="el-GR"/>
        </w:rPr>
        <w:t>Επιπλέον,</w:t>
      </w:r>
      <w:r w:rsidRPr="00C9160A">
        <w:rPr>
          <w:color w:val="000000"/>
          <w:u w:val="single"/>
          <w:lang w:val="el-GR"/>
        </w:rPr>
        <w:t xml:space="preserve"> δεν προσκομίζονται σε έντυπη μορφή τα ΦΕΚ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r>
        <w:rPr>
          <w:color w:val="000000"/>
          <w:lang w:val="el-GR"/>
        </w:rPr>
        <w:t>.</w:t>
      </w:r>
    </w:p>
    <w:p w14:paraId="733FEFB9" w14:textId="77777777" w:rsidR="000F245E" w:rsidRDefault="000F245E" w:rsidP="000F245E">
      <w:pPr>
        <w:spacing w:after="144"/>
        <w:rPr>
          <w:b/>
          <w:strike/>
          <w:color w:val="000000"/>
          <w:lang w:val="el-GR"/>
        </w:rPr>
      </w:pPr>
      <w:r w:rsidRPr="008A2283">
        <w:rPr>
          <w:color w:val="000000"/>
          <w:lang w:val="el-GR"/>
        </w:rPr>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w:t>
      </w:r>
      <w:proofErr w:type="spellStart"/>
      <w:r w:rsidRPr="008A2283">
        <w:rPr>
          <w:color w:val="000000"/>
          <w:lang w:val="el-GR"/>
        </w:rPr>
        <w:t>μορφότυπο</w:t>
      </w:r>
      <w:proofErr w:type="spellEnd"/>
      <w:r w:rsidRPr="008A2283">
        <w:rPr>
          <w:color w:val="000000"/>
          <w:lang w:val="el-GR"/>
        </w:rPr>
        <w:t xml:space="preserve"> PDF</w:t>
      </w:r>
      <w:r w:rsidRPr="00026E2E">
        <w:rPr>
          <w:b/>
          <w:color w:val="000000"/>
          <w:lang w:val="el-GR"/>
        </w:rPr>
        <w:t xml:space="preserve">. </w:t>
      </w:r>
      <w:bookmarkEnd w:id="34"/>
    </w:p>
    <w:p w14:paraId="76DC8417" w14:textId="77777777" w:rsidR="000F245E" w:rsidRDefault="000F245E" w:rsidP="000F245E">
      <w:pPr>
        <w:rPr>
          <w:lang w:val="el-GR"/>
        </w:rPr>
      </w:pPr>
      <w:r w:rsidRPr="00C9160A">
        <w:rPr>
          <w:b/>
          <w:u w:val="single"/>
          <w:lang w:val="el-GR"/>
        </w:rPr>
        <w:t xml:space="preserve">Έως την ημέρα και ώρα αποσφράγισης των προσφορών </w:t>
      </w:r>
      <w:r>
        <w:rPr>
          <w:lang w:val="el-GR"/>
        </w:rPr>
        <w:t>προσκομίζονται με ευθύνη του οικονομικού φορέα στην αναθέτουσα αρχή, σε έντυπη μορφή και σε κλειστό-</w:t>
      </w:r>
      <w:proofErr w:type="spellStart"/>
      <w:r>
        <w:rPr>
          <w:lang w:val="el-GR"/>
        </w:rPr>
        <w:t>ούς</w:t>
      </w:r>
      <w:proofErr w:type="spellEnd"/>
      <w:r>
        <w:rPr>
          <w:lang w:val="el-GR"/>
        </w:rPr>
        <w:t xml:space="preserve"> φάκελο-</w:t>
      </w:r>
      <w:proofErr w:type="spellStart"/>
      <w:r>
        <w:rPr>
          <w:lang w:val="el-GR"/>
        </w:rPr>
        <w:t>ους</w:t>
      </w:r>
      <w:proofErr w:type="spellEnd"/>
      <w:r>
        <w:rPr>
          <w:lang w:val="el-GR"/>
        </w:rPr>
        <w:t xml:space="preserve">, </w:t>
      </w:r>
      <w:r w:rsidRPr="00494393">
        <w:rPr>
          <w:lang w:val="el-GR"/>
        </w:rPr>
        <w:t>στον οποίο αναγράφεται ο αποστολέας και ως παραλήπτης η Επιτροπή Διαγωνισμού του παρόντος διαγωνισμού</w:t>
      </w:r>
      <w:r>
        <w:rPr>
          <w:lang w:val="el-GR"/>
        </w:rPr>
        <w:t>,</w:t>
      </w:r>
      <w:r w:rsidRPr="00494393">
        <w:rPr>
          <w:lang w:val="el-GR"/>
        </w:rPr>
        <w:t xml:space="preserve"> </w:t>
      </w:r>
      <w:r>
        <w:rPr>
          <w:lang w:val="el-GR"/>
        </w:rPr>
        <w:t xml:space="preserve">τα στοιχεία της ηλεκτρονικής προσφοράς του, τα οποία απαιτείται να προσκομισθούν </w:t>
      </w:r>
      <w:r w:rsidRPr="00BF6D04">
        <w:rPr>
          <w:lang w:val="el-GR"/>
        </w:rPr>
        <w:t>σε πρωτότυπη μορφή</w:t>
      </w:r>
      <w:r w:rsidRPr="00287116">
        <w:rPr>
          <w:lang w:val="el-GR"/>
        </w:rPr>
        <w:t>.</w:t>
      </w:r>
      <w:r w:rsidRPr="00FA593B">
        <w:rPr>
          <w:rFonts w:ascii="Times New Roman" w:eastAsia="Calibri" w:hAnsi="Times New Roman" w:cs="Times New Roman"/>
          <w:szCs w:val="22"/>
          <w:lang w:val="el-GR" w:eastAsia="el-GR"/>
        </w:rPr>
        <w:t xml:space="preserve"> </w:t>
      </w:r>
      <w:r w:rsidRPr="00FA593B">
        <w:rPr>
          <w:lang w:val="el-GR"/>
        </w:rPr>
        <w:t xml:space="preserve">Τέτοια στοιχεία και δικαιολογητικά ενδεικτικά είναι </w:t>
      </w:r>
      <w:r>
        <w:rPr>
          <w:lang w:val="el-GR"/>
        </w:rPr>
        <w:t>:</w:t>
      </w:r>
    </w:p>
    <w:p w14:paraId="04C4582D" w14:textId="77777777" w:rsidR="000F245E" w:rsidRPr="00FA593B" w:rsidRDefault="000F245E" w:rsidP="000F245E">
      <w:pPr>
        <w:rPr>
          <w:lang w:val="el-GR"/>
        </w:rPr>
      </w:pPr>
      <w:r>
        <w:rPr>
          <w:lang w:val="el-GR"/>
        </w:rPr>
        <w:t>α)</w:t>
      </w:r>
      <w:r w:rsidRPr="00D932EE">
        <w:rPr>
          <w:lang w:val="el-GR"/>
        </w:rPr>
        <w:t xml:space="preserve"> </w:t>
      </w:r>
      <w:r w:rsidRPr="00FA593B">
        <w:rPr>
          <w:lang w:val="el-GR"/>
        </w:rPr>
        <w:t>η πρωτότυπη εγγυητική επιστολή συμμετοχής, πλην των περιπτώσεων που αυτή εκδίδεται ηλεκτρονικά,</w:t>
      </w:r>
      <w:r>
        <w:rPr>
          <w:lang w:val="el-GR"/>
        </w:rPr>
        <w:t xml:space="preserve"> άλλως η προσφορά απορρίπτεται ως απαράδεκτη,</w:t>
      </w:r>
    </w:p>
    <w:p w14:paraId="7B776686" w14:textId="77777777" w:rsidR="000F245E" w:rsidRPr="00FA593B" w:rsidRDefault="000F245E" w:rsidP="000F245E">
      <w:pPr>
        <w:rPr>
          <w:lang w:val="el-GR"/>
        </w:rPr>
      </w:pPr>
      <w:r>
        <w:rPr>
          <w:lang w:val="el-GR"/>
        </w:rPr>
        <w:t>β</w:t>
      </w:r>
      <w:r w:rsidRPr="00321EA9">
        <w:rPr>
          <w:lang w:val="el-GR"/>
        </w:rPr>
        <w:t xml:space="preserve">) αυτά που </w:t>
      </w:r>
      <w:r>
        <w:rPr>
          <w:lang w:val="el-GR"/>
        </w:rPr>
        <w:t xml:space="preserve">δεν </w:t>
      </w:r>
      <w:r w:rsidRPr="00321EA9">
        <w:rPr>
          <w:lang w:val="el-GR"/>
        </w:rPr>
        <w:t xml:space="preserve">υπάγονται στις διατάξεις του άρθρου 11 παρ. 2 του </w:t>
      </w:r>
      <w:r w:rsidRPr="00245B54">
        <w:rPr>
          <w:lang w:val="el-GR"/>
        </w:rPr>
        <w:t>ν. 2690/1999,</w:t>
      </w:r>
      <w:r w:rsidRPr="00321EA9">
        <w:rPr>
          <w:lang w:val="el-GR"/>
        </w:rPr>
        <w:t xml:space="preserve"> </w:t>
      </w:r>
    </w:p>
    <w:p w14:paraId="2EA51B04" w14:textId="77777777" w:rsidR="000F245E" w:rsidRPr="00FA593B" w:rsidRDefault="000F245E" w:rsidP="000F245E">
      <w:pPr>
        <w:rPr>
          <w:lang w:val="el-GR"/>
        </w:rPr>
      </w:pPr>
      <w:r w:rsidRPr="00FA593B">
        <w:rPr>
          <w:lang w:val="el-GR"/>
        </w:rPr>
        <w:t xml:space="preserve">γ) </w:t>
      </w:r>
      <w:r w:rsidRPr="008178FF">
        <w:rPr>
          <w:lang w:val="el-GR"/>
        </w:rPr>
        <w:t>ιδιωτικά έγγραφα τα οποία δεν  έχουν επικυρωθεί από δικηγόρο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w:t>
      </w:r>
    </w:p>
    <w:p w14:paraId="0F0A3781" w14:textId="77777777" w:rsidR="000F245E" w:rsidRPr="00FD3A4C" w:rsidRDefault="000F245E" w:rsidP="000F245E">
      <w:pPr>
        <w:rPr>
          <w:lang w:val="el-GR"/>
        </w:rPr>
      </w:pPr>
      <w:r w:rsidRPr="00FD3A4C">
        <w:rPr>
          <w:lang w:val="el-GR"/>
        </w:rPr>
        <w:t>δ) τα αλλοδαπά δημόσια έντυπα έγγραφα που φέρουν την επισημείωση της Χάγης (</w:t>
      </w:r>
      <w:proofErr w:type="spellStart"/>
      <w:r w:rsidRPr="00FD3A4C">
        <w:rPr>
          <w:lang w:val="el-GR"/>
        </w:rPr>
        <w:t>Apostille</w:t>
      </w:r>
      <w:proofErr w:type="spellEnd"/>
      <w:r w:rsidRPr="00FD3A4C">
        <w:rPr>
          <w:lang w:val="el-GR"/>
        </w:rPr>
        <w:t xml:space="preserve">), ή προξενική θεώρηση και δεν έχουν επικυρωθεί  από δικηγόρο. </w:t>
      </w:r>
    </w:p>
    <w:p w14:paraId="16001B8B" w14:textId="77777777" w:rsidR="000F245E" w:rsidRPr="00FA593B" w:rsidRDefault="000F245E" w:rsidP="000F245E">
      <w:pPr>
        <w:rPr>
          <w:lang w:val="el-GR"/>
        </w:rPr>
      </w:pPr>
      <w:r w:rsidRPr="00FD3A4C">
        <w:rPr>
          <w:lang w:val="el-GR"/>
        </w:rPr>
        <w:t>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η αναθέτουσα αρχή δύναται να ζητήσει τη συμπλήρωση και υποβολή τους, σύμφωνα με το άρθρο 102 του ν. 4412/2016.</w:t>
      </w:r>
    </w:p>
    <w:p w14:paraId="1D2D6882" w14:textId="77777777" w:rsidR="000F245E" w:rsidRDefault="000F245E" w:rsidP="000F245E">
      <w:pPr>
        <w:rPr>
          <w:lang w:val="el-GR"/>
        </w:rPr>
      </w:pPr>
      <w:r>
        <w:rPr>
          <w:lang w:val="el-GR"/>
        </w:rPr>
        <w:t>Σ</w:t>
      </w:r>
      <w:r w:rsidRPr="008178FF">
        <w:rPr>
          <w:lang w:val="el-GR"/>
        </w:rPr>
        <w:t xml:space="preserve">τα αλλοδαπά δημόσια έγγραφα και δικαιολογητικά εφαρμόζεται η Συνθήκη της Χάγης της 5ης.10.1961, που κυρώθηκε με το ν. 1497/1984 (Α΄188) ,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proofErr w:type="spellStart"/>
      <w:r w:rsidRPr="008178FF">
        <w:rPr>
          <w:lang w:val="el-GR"/>
        </w:rPr>
        <w:t>Apostille</w:t>
      </w:r>
      <w:proofErr w:type="spellEnd"/>
      <w:r w:rsidRPr="008178FF">
        <w:rPr>
          <w:lang w:val="el-GR"/>
        </w:rPr>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720F01DD" w14:textId="77777777" w:rsidR="000F245E" w:rsidRPr="00FD3A4C" w:rsidRDefault="000F245E" w:rsidP="000F245E">
      <w:pPr>
        <w:rPr>
          <w:lang w:val="el-GR"/>
        </w:rPr>
      </w:pPr>
      <w:r w:rsidRPr="00FD3A4C">
        <w:rPr>
          <w:lang w:val="el-GR"/>
        </w:rPr>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 του άρθρου 11 του ν. 2690/1999 “Κώδικας Διοικητικής Διαδικασίας”, όπως αντικαταστάθηκε ως άνω με το άρθρο 1 παρ.2 του ν.4250/2014.</w:t>
      </w:r>
    </w:p>
    <w:p w14:paraId="44C775CB" w14:textId="77777777" w:rsidR="000F245E" w:rsidRPr="00C9160A" w:rsidRDefault="000F245E" w:rsidP="000F245E">
      <w:pPr>
        <w:rPr>
          <w:u w:val="single"/>
          <w:lang w:val="el-GR"/>
        </w:rPr>
      </w:pPr>
      <w:r w:rsidRPr="00C9160A">
        <w:rPr>
          <w:u w:val="single"/>
          <w:lang w:val="el-GR"/>
        </w:rPr>
        <w:t xml:space="preserve">Οι πρωτότυπες εγγυήσεις συμμετοχής, πλην των εγγυήσεων που εκδίδονται ηλεκτρονικά, προσκομίζονται, με ευθύνη του οικονομικού φορέα, σε κλειστό φάκελο, στον οποίο αναγράφεται ο αποστολέας, τα στοιχεία του παρόντος διαγωνισμού και ως παραλήπτης η Επιτροπή Διαγωνισμού, το αργότερο πριν την ημερομηνία και ώρα αποσφράγισης των προσφορών που ορίζεται στην παρ. 3.1 της παρούσας, </w:t>
      </w:r>
      <w:r w:rsidRPr="00C9160A">
        <w:rPr>
          <w:b/>
          <w:u w:val="single"/>
          <w:lang w:val="el-GR"/>
        </w:rPr>
        <w:t>άλλως η προσφορά απορρίπτεται ως απαράδεκτη,</w:t>
      </w:r>
      <w:r w:rsidRPr="00C9160A">
        <w:rPr>
          <w:u w:val="single"/>
          <w:lang w:val="el-GR"/>
        </w:rPr>
        <w:t xml:space="preserve"> μετά από γνώμη της Επιτροπής Διαγωνισμού.  </w:t>
      </w:r>
    </w:p>
    <w:p w14:paraId="32FEC5FD" w14:textId="77777777" w:rsidR="000F245E" w:rsidRPr="00FD3A4C" w:rsidRDefault="000F245E" w:rsidP="000F245E">
      <w:pPr>
        <w:rPr>
          <w:lang w:val="el-GR"/>
        </w:rPr>
      </w:pPr>
      <w:r w:rsidRPr="00FD3A4C">
        <w:rPr>
          <w:lang w:val="el-GR"/>
        </w:rPr>
        <w:t>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Το βάρος απόδειξης της έγκαιρης προσκόμισης φέρει ο οικονομικός φορέας. Το εμπρόθεσμο αποδεικνύεται με την επίκληση του αριθμού πρωτοκόλλου ή την προσκόμιση του σχετικού αποδεικτικού αποστολής κατά περίπτωση.</w:t>
      </w:r>
    </w:p>
    <w:p w14:paraId="72FE3B32" w14:textId="77777777" w:rsidR="000F245E" w:rsidRDefault="000F245E" w:rsidP="000F245E">
      <w:pPr>
        <w:rPr>
          <w:lang w:val="el-GR"/>
        </w:rPr>
      </w:pPr>
      <w:r w:rsidRPr="00FD3A4C">
        <w:rPr>
          <w:lang w:val="el-GR"/>
        </w:rPr>
        <w:t xml:space="preserve"> Στην περίπτωση που 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λειτουργικότητας «Επικοινωνία», τα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r>
        <w:rPr>
          <w:lang w:val="el-GR"/>
        </w:rPr>
        <w:t>.</w:t>
      </w:r>
    </w:p>
    <w:p w14:paraId="1E31E786" w14:textId="77777777" w:rsidR="000F245E" w:rsidRDefault="000F245E" w:rsidP="000F245E">
      <w:pPr>
        <w:rPr>
          <w:lang w:val="el-GR"/>
        </w:rPr>
      </w:pPr>
    </w:p>
    <w:p w14:paraId="7B8BCAFB" w14:textId="77777777" w:rsidR="003929DA" w:rsidRDefault="003929DA">
      <w:pPr>
        <w:pStyle w:val="3"/>
        <w:rPr>
          <w:i/>
          <w:iCs/>
          <w:color w:val="5B9BD5"/>
          <w:shd w:val="clear" w:color="auto" w:fill="FFFF00"/>
          <w:lang w:val="el-GR"/>
        </w:rPr>
      </w:pPr>
      <w:r>
        <w:rPr>
          <w:lang w:val="el-GR"/>
        </w:rPr>
        <w:t>2.4.3</w:t>
      </w:r>
      <w:r>
        <w:rPr>
          <w:lang w:val="el-GR"/>
        </w:rPr>
        <w:tab/>
        <w:t>Περιεχόμενα Φακέλου «Δικαιολογητικά Συμμετοχής- Τεχνική Προσφορά»</w:t>
      </w:r>
      <w:bookmarkEnd w:id="32"/>
      <w:r>
        <w:rPr>
          <w:lang w:val="el-GR"/>
        </w:rPr>
        <w:t xml:space="preserve"> </w:t>
      </w:r>
    </w:p>
    <w:p w14:paraId="3CF6EE14" w14:textId="77777777" w:rsidR="003929DA" w:rsidRDefault="003929DA">
      <w:pPr>
        <w:pStyle w:val="4"/>
        <w:rPr>
          <w:lang w:val="el-GR"/>
        </w:rPr>
      </w:pPr>
      <w:bookmarkStart w:id="35" w:name="_Toc74084865"/>
      <w:r>
        <w:rPr>
          <w:lang w:val="el-GR"/>
        </w:rPr>
        <w:t>2.4.3.1 Δικαιολογητικά Συμμετοχής</w:t>
      </w:r>
      <w:bookmarkEnd w:id="35"/>
      <w:r>
        <w:rPr>
          <w:lang w:val="el-GR"/>
        </w:rPr>
        <w:t xml:space="preserve"> </w:t>
      </w:r>
    </w:p>
    <w:p w14:paraId="68184882" w14:textId="77777777" w:rsidR="00193BF5" w:rsidRDefault="00066454" w:rsidP="00DC0C7B">
      <w:pPr>
        <w:rPr>
          <w:lang w:val="el-GR"/>
        </w:rPr>
      </w:pPr>
      <w:r w:rsidRPr="00066454">
        <w:rPr>
          <w:lang w:val="el-GR"/>
        </w:rPr>
        <w:t xml:space="preserve">Τα στοιχεία και δικαιολογητικά για την συμμετοχή των προσφερόντων στη διαγωνιστική διαδικασία περιλαμβάνουν με ποινή αποκλεισμού  τα ακόλουθα στοιχεία: </w:t>
      </w:r>
    </w:p>
    <w:p w14:paraId="274231B2" w14:textId="77777777" w:rsidR="00956BEF" w:rsidRDefault="00956BEF" w:rsidP="00361339">
      <w:pPr>
        <w:rPr>
          <w:lang w:val="el-GR"/>
        </w:rPr>
      </w:pPr>
      <w:r>
        <w:rPr>
          <w:b/>
          <w:lang w:val="el-GR"/>
        </w:rPr>
        <w:t>α)</w:t>
      </w:r>
      <w:r>
        <w:rPr>
          <w:lang w:val="el-GR"/>
        </w:rPr>
        <w:t xml:space="preserve"> </w:t>
      </w:r>
      <w:r>
        <w:rPr>
          <w:b/>
          <w:lang w:val="el-GR"/>
        </w:rPr>
        <w:t>το Ευρωπαϊκό Ενιαίο Έγγραφο Σύμβασης (Ε.Ε.Ε.Σ.)</w:t>
      </w:r>
      <w:r>
        <w:rPr>
          <w:lang w:val="el-GR"/>
        </w:rPr>
        <w:t>, όπως προβλέπεται στην παρ. 1 και 3 του άρθρου 79 και 79</w:t>
      </w:r>
      <w:r w:rsidRPr="004C1A96">
        <w:rPr>
          <w:lang w:val="el-GR"/>
        </w:rPr>
        <w:t xml:space="preserve">Α </w:t>
      </w:r>
      <w:r>
        <w:rPr>
          <w:lang w:val="el-GR"/>
        </w:rPr>
        <w:t xml:space="preserve">του ν. 4412/2016 και τη συνοδευτική υπεύθυνη δήλωση με την οποία ο οικονομικός φορέας </w:t>
      </w:r>
      <w:r>
        <w:rPr>
          <w:u w:val="single"/>
          <w:lang w:val="el-GR"/>
        </w:rPr>
        <w:t>δύναται</w:t>
      </w:r>
      <w:r>
        <w:rPr>
          <w:lang w:val="el-GR"/>
        </w:rPr>
        <w:t xml:space="preserve"> να διευκρινίζει τις πληροφορίες που παρέχει με το ΕΕΕΣ σύμφωνα με την παρ. 9 του ίδιου άρθρου.</w:t>
      </w:r>
    </w:p>
    <w:p w14:paraId="31794D49" w14:textId="77777777" w:rsidR="00956BEF" w:rsidRDefault="00956BEF" w:rsidP="00361339">
      <w:pPr>
        <w:rPr>
          <w:lang w:val="el-GR"/>
        </w:rPr>
      </w:pPr>
      <w:r>
        <w:rPr>
          <w:lang w:val="el-GR"/>
        </w:rPr>
        <w:t xml:space="preserve">Οι προσφέροντες συμπληρώνουν το σχετικό υπόδειγμα ΕΕΕΣ,  το οποίο αποτελεί αναπόσπαστο μέρος της παρούσας διακήρυξης ως Παράρτημα  αυτής. </w:t>
      </w:r>
    </w:p>
    <w:p w14:paraId="1596B846" w14:textId="77777777" w:rsidR="00956BEF" w:rsidRDefault="00956BEF" w:rsidP="00361339">
      <w:pPr>
        <w:rPr>
          <w:lang w:val="el-GR"/>
        </w:rPr>
      </w:pPr>
      <w:r>
        <w:rPr>
          <w:lang w:val="el-GR"/>
        </w:rPr>
        <w:t xml:space="preserve">Η συμπλήρωσή του δύναται να πραγματοποιηθεί με χρήση του υποσυστήματος </w:t>
      </w:r>
      <w:proofErr w:type="spellStart"/>
      <w:r>
        <w:rPr>
          <w:lang w:val="en-US"/>
        </w:rPr>
        <w:t>Promitheus</w:t>
      </w:r>
      <w:proofErr w:type="spellEnd"/>
      <w:r>
        <w:rPr>
          <w:lang w:val="el-GR"/>
        </w:rPr>
        <w:t xml:space="preserve"> </w:t>
      </w:r>
      <w:proofErr w:type="spellStart"/>
      <w:r>
        <w:rPr>
          <w:lang w:val="en-US"/>
        </w:rPr>
        <w:t>ESPDint</w:t>
      </w:r>
      <w:proofErr w:type="spellEnd"/>
      <w:r>
        <w:rPr>
          <w:lang w:val="el-GR"/>
        </w:rPr>
        <w:t xml:space="preserve">, </w:t>
      </w:r>
      <w:proofErr w:type="spellStart"/>
      <w:r>
        <w:rPr>
          <w:lang w:val="el-GR"/>
        </w:rPr>
        <w:t>προσβάσιμου</w:t>
      </w:r>
      <w:proofErr w:type="spellEnd"/>
      <w:r>
        <w:rPr>
          <w:lang w:val="el-GR"/>
        </w:rPr>
        <w:t xml:space="preserve"> μέσω της Διαδικτυακής Πύλης (</w:t>
      </w:r>
      <w:hyperlink r:id="rId20" w:history="1">
        <w:r>
          <w:rPr>
            <w:rStyle w:val="-"/>
            <w:lang w:val="en-US"/>
          </w:rPr>
          <w:t>www</w:t>
        </w:r>
        <w:r>
          <w:rPr>
            <w:rStyle w:val="-"/>
            <w:lang w:val="el-GR"/>
          </w:rPr>
          <w:t>.</w:t>
        </w:r>
        <w:proofErr w:type="spellStart"/>
        <w:r>
          <w:rPr>
            <w:rStyle w:val="-"/>
            <w:lang w:val="en-US"/>
          </w:rPr>
          <w:t>promitheus</w:t>
        </w:r>
        <w:proofErr w:type="spellEnd"/>
        <w:r>
          <w:rPr>
            <w:rStyle w:val="-"/>
            <w:lang w:val="el-GR"/>
          </w:rPr>
          <w:t>.</w:t>
        </w:r>
        <w:proofErr w:type="spellStart"/>
        <w:r>
          <w:rPr>
            <w:rStyle w:val="-"/>
            <w:lang w:val="en-US"/>
          </w:rPr>
          <w:t>gov</w:t>
        </w:r>
        <w:proofErr w:type="spellEnd"/>
        <w:r>
          <w:rPr>
            <w:rStyle w:val="-"/>
            <w:lang w:val="el-GR"/>
          </w:rPr>
          <w:t>.</w:t>
        </w:r>
        <w:r>
          <w:rPr>
            <w:rStyle w:val="-"/>
            <w:lang w:val="en-US"/>
          </w:rPr>
          <w:t>gr</w:t>
        </w:r>
      </w:hyperlink>
      <w:r>
        <w:rPr>
          <w:lang w:val="el-GR"/>
        </w:rPr>
        <w:t xml:space="preserve">) του ΟΠΣ ΕΣΗΔΗΣ, ή άλλης σχετικής συμβατής πλατφόρμας υπηρεσιών διαχείρισης ηλεκτρονικών ΕΕΕΣ. Οι Οικονομικοί Φορείς δύνανται για αυτό το σκοπό να αξιοποιήσουν το αντίστοιχο ηλεκτρονικό αρχείο με </w:t>
      </w:r>
      <w:proofErr w:type="spellStart"/>
      <w:r>
        <w:rPr>
          <w:lang w:val="el-GR"/>
        </w:rPr>
        <w:t>μορφότυπο</w:t>
      </w:r>
      <w:proofErr w:type="spellEnd"/>
      <w:r>
        <w:rPr>
          <w:lang w:val="el-GR"/>
        </w:rPr>
        <w:t xml:space="preserve"> XML που αποτελεί επικουρικό στοιχείο των εγγράφων της σύμβασης.</w:t>
      </w:r>
    </w:p>
    <w:p w14:paraId="5228053C" w14:textId="77777777" w:rsidR="00956BEF" w:rsidRDefault="00956BEF" w:rsidP="00361339">
      <w:pPr>
        <w:rPr>
          <w:i/>
          <w:iCs/>
          <w:color w:val="5B9BD5"/>
          <w:lang w:val="el-GR"/>
        </w:rPr>
      </w:pPr>
      <w:r>
        <w:rPr>
          <w:lang w:val="el-GR"/>
        </w:rPr>
        <w:t xml:space="preserve">Το συμπληρωμένο από τον Οικονομικό Φορέα ΕΕΕΣ, καθώς και η τυχόν συνοδευτική αυτού υπεύθυνη δήλωση, υποβάλλονται σύμφωνα με την περίπτωση δ της παραγράφου 2.4.2.5 της παρούσας, σε ψηφιακά υπογεγραμμένο ηλεκτρονικό αρχείο με </w:t>
      </w:r>
      <w:proofErr w:type="spellStart"/>
      <w:r>
        <w:rPr>
          <w:lang w:val="el-GR"/>
        </w:rPr>
        <w:t>μορφότυπο</w:t>
      </w:r>
      <w:proofErr w:type="spellEnd"/>
      <w:r>
        <w:rPr>
          <w:lang w:val="el-GR"/>
        </w:rPr>
        <w:t xml:space="preserve"> </w:t>
      </w:r>
      <w:r>
        <w:rPr>
          <w:lang w:val="en-US"/>
        </w:rPr>
        <w:t>PDF</w:t>
      </w:r>
      <w:r>
        <w:rPr>
          <w:lang w:val="el-GR"/>
        </w:rPr>
        <w:t>.</w:t>
      </w:r>
    </w:p>
    <w:p w14:paraId="645DA44A" w14:textId="77777777" w:rsidR="00956BEF" w:rsidRDefault="00956BEF" w:rsidP="00361339">
      <w:pPr>
        <w:rPr>
          <w:lang w:val="el-GR"/>
        </w:rPr>
      </w:pPr>
      <w:r>
        <w:rPr>
          <w:lang w:val="el-GR"/>
        </w:rPr>
        <w:t>Οι ενώσεις οικονομικών φορέων που υποβάλλουν κοινή προσφορά, υποβάλλουν το ΕΕΕΣ για κάθε οικονομικό φορέα που συμμετέχει στην ένωση.</w:t>
      </w:r>
    </w:p>
    <w:p w14:paraId="70AA5C85" w14:textId="77777777" w:rsidR="000C29C3" w:rsidRDefault="00956BEF" w:rsidP="00361339">
      <w:pPr>
        <w:rPr>
          <w:szCs w:val="22"/>
          <w:lang w:val="el-GR"/>
        </w:rPr>
      </w:pPr>
      <w:r>
        <w:rPr>
          <w:b/>
          <w:lang w:val="el-GR"/>
        </w:rPr>
        <w:t>β)</w:t>
      </w:r>
      <w:r>
        <w:rPr>
          <w:lang w:val="el-GR"/>
        </w:rPr>
        <w:t xml:space="preserve"> </w:t>
      </w:r>
      <w:r>
        <w:rPr>
          <w:b/>
          <w:lang w:val="el-GR"/>
        </w:rPr>
        <w:t>Εγγυητική επιστολή συμμετοχής</w:t>
      </w:r>
      <w:r>
        <w:rPr>
          <w:lang w:val="el-GR"/>
        </w:rPr>
        <w:t xml:space="preserve"> </w:t>
      </w:r>
      <w:r w:rsidR="00066454" w:rsidRPr="00066454">
        <w:rPr>
          <w:szCs w:val="22"/>
          <w:lang w:val="el-GR"/>
        </w:rPr>
        <w:t xml:space="preserve">όπως προβλέπεται στο άρθρο 72 του Ν.4412/2016 και τις παραγράφους 2.1.5 και 2.2.2 αντίστοιχα της παρούσας διακήρυξης.  </w:t>
      </w:r>
    </w:p>
    <w:p w14:paraId="4D874E32" w14:textId="4B96BBAB" w:rsidR="00956BEF" w:rsidRDefault="00956BEF" w:rsidP="00361339">
      <w:pPr>
        <w:rPr>
          <w:lang w:val="el-GR"/>
        </w:rPr>
      </w:pPr>
      <w:r>
        <w:rPr>
          <w:b/>
          <w:lang w:val="el-GR"/>
        </w:rPr>
        <w:t>γ)</w:t>
      </w:r>
      <w:r>
        <w:rPr>
          <w:lang w:val="el-GR"/>
        </w:rPr>
        <w:t xml:space="preserve"> </w:t>
      </w:r>
      <w:r>
        <w:rPr>
          <w:b/>
          <w:lang w:val="el-GR"/>
        </w:rPr>
        <w:t xml:space="preserve">Νομιμοποιητικά έγγραφα &amp; Παραστατικά εκπροσώπησης. </w:t>
      </w:r>
      <w:r>
        <w:rPr>
          <w:lang w:val="el-GR"/>
        </w:rPr>
        <w:t xml:space="preserve"> Για την απόδειξη της νόμιμης σύστασης και εκπροσώπησης, στις περιπτώσεις που ο οικονομικός φορέας είναι νομικό πρόσωπο, προσκομίζει τα κατά περίπτωση νομιμοποιητικά έγγραφα σύστασης και νόμιμης εκπροσώπησης (όπως καταστατικά, πιστοποιητικά μεταβολών, αντίστοιχα ΦΕΚ, συγκρότηση Δ.Σ. σε σώμα, σε περίπτωση Α.Ε., κλπ., ανάλογα με τη νομική μορφή του διαγωνιζομένου). Από τα ανωτέρω έγγραφα πρέπει να προκύπτουν η νόμιμη σύστασή του, όλες οι σχετικές τροποποιήσεις των καταστατικών, το/τα πρόσωπο/α που δεσμεύει/</w:t>
      </w:r>
      <w:proofErr w:type="spellStart"/>
      <w:r>
        <w:rPr>
          <w:lang w:val="el-GR"/>
        </w:rPr>
        <w:t>ουν</w:t>
      </w:r>
      <w:proofErr w:type="spellEnd"/>
      <w:r>
        <w:rPr>
          <w:lang w:val="el-GR"/>
        </w:rPr>
        <w:t xml:space="preserve">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18FCAE08" w14:textId="77777777" w:rsidR="00B54F78" w:rsidRPr="00B54F78" w:rsidRDefault="00B54F78" w:rsidP="00B54F78">
      <w:pPr>
        <w:pStyle w:val="aff1"/>
        <w:tabs>
          <w:tab w:val="left" w:pos="462"/>
        </w:tabs>
        <w:spacing w:before="12"/>
        <w:ind w:left="0"/>
        <w:jc w:val="both"/>
        <w:rPr>
          <w:rFonts w:asciiTheme="minorHAnsi" w:hAnsiTheme="minorHAnsi"/>
          <w:sz w:val="22"/>
          <w:szCs w:val="22"/>
          <w:lang w:val="el-GR"/>
        </w:rPr>
      </w:pPr>
      <w:r w:rsidRPr="00B54F78">
        <w:rPr>
          <w:rFonts w:asciiTheme="minorHAnsi" w:hAnsiTheme="minorHAnsi"/>
          <w:b/>
          <w:sz w:val="22"/>
          <w:szCs w:val="22"/>
          <w:lang w:val="el-GR"/>
        </w:rPr>
        <w:t>δ)</w:t>
      </w:r>
      <w:r w:rsidRPr="00B54F78">
        <w:rPr>
          <w:rFonts w:asciiTheme="minorHAnsi" w:hAnsiTheme="minorHAnsi"/>
          <w:sz w:val="22"/>
          <w:szCs w:val="22"/>
          <w:lang w:val="el-GR"/>
        </w:rPr>
        <w:t xml:space="preserve"> </w:t>
      </w:r>
      <w:proofErr w:type="spellStart"/>
      <w:r w:rsidRPr="00B54F78">
        <w:rPr>
          <w:rFonts w:asciiTheme="minorHAnsi" w:eastAsia="Segoe UI" w:hAnsiTheme="minorHAnsi" w:cs="Calibri"/>
          <w:spacing w:val="-1"/>
          <w:sz w:val="22"/>
          <w:szCs w:val="22"/>
          <w:lang w:val="el-GR"/>
        </w:rPr>
        <w:t>Επικαιροποιημένη</w:t>
      </w:r>
      <w:proofErr w:type="spellEnd"/>
      <w:r w:rsidRPr="00B54F78">
        <w:rPr>
          <w:rFonts w:asciiTheme="minorHAnsi" w:eastAsia="Segoe UI" w:hAnsiTheme="minorHAnsi" w:cs="Calibri"/>
          <w:spacing w:val="-1"/>
          <w:sz w:val="22"/>
          <w:szCs w:val="22"/>
          <w:lang w:val="el-GR"/>
        </w:rPr>
        <w:t xml:space="preserve"> </w:t>
      </w:r>
      <w:r w:rsidRPr="00B54F78">
        <w:rPr>
          <w:rFonts w:asciiTheme="minorHAnsi" w:eastAsia="Segoe UI" w:hAnsiTheme="minorHAnsi" w:cs="Calibri"/>
          <w:b/>
          <w:spacing w:val="-1"/>
          <w:sz w:val="22"/>
          <w:szCs w:val="22"/>
          <w:lang w:val="el-GR"/>
        </w:rPr>
        <w:t>Υπεύθυνη Δήλωση</w:t>
      </w:r>
      <w:r w:rsidRPr="00B54F78">
        <w:rPr>
          <w:rFonts w:asciiTheme="minorHAnsi" w:eastAsia="Segoe UI" w:hAnsiTheme="minorHAnsi" w:cs="Calibri"/>
          <w:spacing w:val="-1"/>
          <w:sz w:val="22"/>
          <w:szCs w:val="22"/>
          <w:lang w:val="el-GR"/>
        </w:rPr>
        <w:t xml:space="preserve"> Ι της παρ.4 του άρθρου 8 του ν.1599/1986(Α΄75), όπως εκάστοτε ισχύει, συμπληρωμένη σύμφωνα µε το </w:t>
      </w:r>
      <w:r w:rsidRPr="00B54F78">
        <w:rPr>
          <w:rFonts w:asciiTheme="minorHAnsi" w:eastAsia="Segoe UI" w:hAnsiTheme="minorHAnsi" w:cs="Calibri"/>
          <w:b/>
          <w:spacing w:val="-1"/>
          <w:sz w:val="22"/>
          <w:szCs w:val="22"/>
          <w:lang w:val="el-GR"/>
        </w:rPr>
        <w:t xml:space="preserve">Παράρτημα </w:t>
      </w:r>
      <w:r w:rsidRPr="00B54F78">
        <w:rPr>
          <w:rFonts w:asciiTheme="minorHAnsi" w:eastAsia="Segoe UI" w:hAnsiTheme="minorHAnsi" w:cs="Calibri"/>
          <w:b/>
          <w:spacing w:val="-1"/>
          <w:sz w:val="22"/>
          <w:szCs w:val="22"/>
        </w:rPr>
        <w:t>III</w:t>
      </w:r>
      <w:r w:rsidRPr="00B54F78">
        <w:rPr>
          <w:rFonts w:asciiTheme="minorHAnsi" w:eastAsia="Segoe UI" w:hAnsiTheme="minorHAnsi" w:cs="Calibri"/>
          <w:spacing w:val="-1"/>
          <w:sz w:val="22"/>
          <w:szCs w:val="22"/>
          <w:lang w:val="el-GR"/>
        </w:rPr>
        <w:t xml:space="preserve"> </w:t>
      </w:r>
      <w:r w:rsidRPr="00B54F78">
        <w:rPr>
          <w:rFonts w:asciiTheme="minorHAnsi" w:eastAsia="Segoe UI" w:hAnsiTheme="minorHAnsi" w:cs="Calibri"/>
          <w:i/>
          <w:spacing w:val="-1"/>
          <w:sz w:val="22"/>
          <w:szCs w:val="22"/>
          <w:u w:val="single"/>
          <w:lang w:val="el-GR"/>
        </w:rPr>
        <w:t>(δεν απαιτείται βεβαίωση του γνησίου της υπογραφής από αρμόδια διοικητική αρχή ή τα ΚΕΠ). Η ως άνω δήλωση, ανεξάρτητα από την αναγραφόμενη σε αυτήν ημερομηνία, αποκτά βεβαία χρονολογία µε την υποβολή της προσφοράς. Την υπεύθυνη δήλωση υποβάλλει ο νόμιμος εκπρόσωπος της εταιρείας.</w:t>
      </w:r>
    </w:p>
    <w:p w14:paraId="30AD1A49" w14:textId="77777777" w:rsidR="00B54F78" w:rsidRPr="00B54F78" w:rsidRDefault="00B54F78" w:rsidP="00B54F78">
      <w:pPr>
        <w:pStyle w:val="aff1"/>
        <w:tabs>
          <w:tab w:val="left" w:pos="462"/>
        </w:tabs>
        <w:spacing w:before="12"/>
        <w:ind w:left="0"/>
        <w:jc w:val="both"/>
        <w:rPr>
          <w:rFonts w:asciiTheme="minorHAnsi" w:eastAsia="Segoe UI" w:hAnsiTheme="minorHAnsi" w:cs="Calibri"/>
          <w:bCs/>
          <w:i/>
          <w:spacing w:val="-1"/>
          <w:sz w:val="22"/>
          <w:szCs w:val="22"/>
          <w:u w:val="single"/>
          <w:lang w:val="el-GR"/>
        </w:rPr>
      </w:pPr>
    </w:p>
    <w:p w14:paraId="7BD630E4" w14:textId="77777777" w:rsidR="00B54F78" w:rsidRPr="00B54F78" w:rsidRDefault="00B54F78" w:rsidP="00B54F78">
      <w:pPr>
        <w:pStyle w:val="aff1"/>
        <w:tabs>
          <w:tab w:val="left" w:pos="462"/>
        </w:tabs>
        <w:spacing w:before="12"/>
        <w:ind w:left="0"/>
        <w:jc w:val="both"/>
        <w:rPr>
          <w:rFonts w:asciiTheme="minorHAnsi" w:hAnsiTheme="minorHAnsi"/>
          <w:sz w:val="22"/>
          <w:szCs w:val="22"/>
          <w:lang w:val="el-GR"/>
        </w:rPr>
      </w:pPr>
      <w:r w:rsidRPr="00B54F78">
        <w:rPr>
          <w:rFonts w:asciiTheme="minorHAnsi" w:hAnsiTheme="minorHAnsi"/>
          <w:b/>
          <w:sz w:val="22"/>
          <w:szCs w:val="22"/>
          <w:lang w:val="el-GR"/>
        </w:rPr>
        <w:t>ε)</w:t>
      </w:r>
      <w:r w:rsidRPr="00B54F78">
        <w:rPr>
          <w:rFonts w:asciiTheme="minorHAnsi" w:hAnsiTheme="minorHAnsi"/>
          <w:sz w:val="22"/>
          <w:szCs w:val="22"/>
          <w:lang w:val="el-GR"/>
        </w:rPr>
        <w:t xml:space="preserve"> </w:t>
      </w:r>
      <w:proofErr w:type="spellStart"/>
      <w:r w:rsidRPr="00B54F78">
        <w:rPr>
          <w:rFonts w:asciiTheme="minorHAnsi" w:eastAsia="Segoe UI" w:hAnsiTheme="minorHAnsi" w:cs="Calibri"/>
          <w:spacing w:val="-1"/>
          <w:sz w:val="22"/>
          <w:szCs w:val="22"/>
          <w:lang w:val="el-GR"/>
        </w:rPr>
        <w:t>Επικαιροποιημένη</w:t>
      </w:r>
      <w:proofErr w:type="spellEnd"/>
      <w:r w:rsidRPr="00B54F78">
        <w:rPr>
          <w:rFonts w:asciiTheme="minorHAnsi" w:eastAsia="Segoe UI" w:hAnsiTheme="minorHAnsi" w:cs="Calibri"/>
          <w:spacing w:val="-1"/>
          <w:sz w:val="22"/>
          <w:szCs w:val="22"/>
          <w:lang w:val="el-GR"/>
        </w:rPr>
        <w:t xml:space="preserve"> </w:t>
      </w:r>
      <w:r w:rsidRPr="00B54F78">
        <w:rPr>
          <w:rFonts w:asciiTheme="minorHAnsi" w:eastAsia="Segoe UI" w:hAnsiTheme="minorHAnsi" w:cs="Calibri"/>
          <w:b/>
          <w:spacing w:val="-1"/>
          <w:sz w:val="22"/>
          <w:szCs w:val="22"/>
          <w:lang w:val="el-GR"/>
        </w:rPr>
        <w:t>Υπεύθυνη Δήλωση ΙΙ</w:t>
      </w:r>
      <w:r w:rsidRPr="00B54F78">
        <w:rPr>
          <w:rFonts w:asciiTheme="minorHAnsi" w:eastAsia="Segoe UI" w:hAnsiTheme="minorHAnsi" w:cs="Calibri"/>
          <w:spacing w:val="-1"/>
          <w:sz w:val="22"/>
          <w:szCs w:val="22"/>
          <w:lang w:val="el-GR"/>
        </w:rPr>
        <w:t xml:space="preserve"> της παρ.4 του άρθρου 8 του ν.1599/1986(Α΄75), όπως εκάστοτε ισχύει, συμπληρωμένη σύμφωνα µε το </w:t>
      </w:r>
      <w:r w:rsidRPr="00B54F78">
        <w:rPr>
          <w:rFonts w:asciiTheme="minorHAnsi" w:eastAsia="Segoe UI" w:hAnsiTheme="minorHAnsi" w:cs="Calibri"/>
          <w:b/>
          <w:spacing w:val="-1"/>
          <w:sz w:val="22"/>
          <w:szCs w:val="22"/>
          <w:lang w:val="el-GR"/>
        </w:rPr>
        <w:t>Παράρτημα Ι</w:t>
      </w:r>
      <w:r w:rsidRPr="00B54F78">
        <w:rPr>
          <w:rFonts w:asciiTheme="minorHAnsi" w:eastAsia="Segoe UI" w:hAnsiTheme="minorHAnsi" w:cs="Calibri"/>
          <w:b/>
          <w:spacing w:val="-1"/>
          <w:sz w:val="22"/>
          <w:szCs w:val="22"/>
        </w:rPr>
        <w:t>V</w:t>
      </w:r>
      <w:r w:rsidRPr="00B54F78">
        <w:rPr>
          <w:rFonts w:asciiTheme="minorHAnsi" w:eastAsia="Segoe UI" w:hAnsiTheme="minorHAnsi" w:cs="Calibri"/>
          <w:spacing w:val="-1"/>
          <w:sz w:val="22"/>
          <w:szCs w:val="22"/>
          <w:lang w:val="el-GR"/>
        </w:rPr>
        <w:t xml:space="preserve"> </w:t>
      </w:r>
      <w:r w:rsidRPr="00B54F78">
        <w:rPr>
          <w:rFonts w:asciiTheme="minorHAnsi" w:eastAsia="Segoe UI" w:hAnsiTheme="minorHAnsi" w:cs="Calibri"/>
          <w:i/>
          <w:spacing w:val="-1"/>
          <w:sz w:val="22"/>
          <w:szCs w:val="22"/>
          <w:u w:val="single"/>
          <w:lang w:val="el-GR"/>
        </w:rPr>
        <w:t>(δεν απαιτείται βεβαίωση του γνησίου της υπογραφής από αρμόδια διοικητική αρχή ή τα ΚΕΠ). Η ως άνω δήλωση, ανεξάρτητα από την αναγραφόμενη σε αυτήν ημερομηνία, αποκτά βεβαία χρονολογία µε την υποβολή της προσφοράς. Την υπεύθυνη δήλωση υποβάλλει ο νόμιμος εκπρόσωπος της εταιρείας.</w:t>
      </w:r>
    </w:p>
    <w:p w14:paraId="282893EA" w14:textId="77777777" w:rsidR="00B54F78" w:rsidRPr="005D3DCA" w:rsidRDefault="00B54F78" w:rsidP="00B54F78">
      <w:pPr>
        <w:suppressAutoHyphens w:val="0"/>
        <w:autoSpaceDE w:val="0"/>
        <w:spacing w:after="0"/>
        <w:ind w:right="-286"/>
        <w:rPr>
          <w:u w:val="single"/>
          <w:lang w:val="el-GR"/>
        </w:rPr>
      </w:pPr>
      <w:proofErr w:type="spellStart"/>
      <w:r>
        <w:rPr>
          <w:rFonts w:eastAsia="Calibri"/>
          <w:b/>
          <w:bCs/>
          <w:color w:val="000000"/>
          <w:lang w:val="el-GR"/>
        </w:rPr>
        <w:t>στ</w:t>
      </w:r>
      <w:proofErr w:type="spellEnd"/>
      <w:r>
        <w:rPr>
          <w:rFonts w:eastAsia="Calibri"/>
          <w:b/>
          <w:bCs/>
          <w:color w:val="000000"/>
          <w:lang w:val="el-GR"/>
        </w:rPr>
        <w:t xml:space="preserve">) </w:t>
      </w:r>
      <w:r>
        <w:rPr>
          <w:rFonts w:eastAsia="Calibri"/>
          <w:lang w:val="el-GR"/>
        </w:rPr>
        <w:t xml:space="preserve">Τα ζητούμενα δικαιολογητικά ανά τμήμα που περιγράφονται  στη στήλη </w:t>
      </w:r>
      <w:r w:rsidRPr="00CB1AA4">
        <w:rPr>
          <w:rFonts w:eastAsia="Calibri"/>
          <w:b/>
          <w:lang w:val="el-GR"/>
        </w:rPr>
        <w:t>«Δικαιολογητικά Τεχνικής Προσφοράς»</w:t>
      </w:r>
      <w:r>
        <w:rPr>
          <w:rFonts w:eastAsia="Calibri"/>
          <w:lang w:val="el-GR"/>
        </w:rPr>
        <w:t xml:space="preserve"> </w:t>
      </w:r>
      <w:r w:rsidRPr="0067557A">
        <w:rPr>
          <w:rFonts w:eastAsia="Calibri"/>
          <w:b/>
          <w:bCs/>
          <w:color w:val="000000"/>
          <w:lang w:val="el-GR"/>
        </w:rPr>
        <w:t xml:space="preserve"> </w:t>
      </w:r>
      <w:r>
        <w:rPr>
          <w:rFonts w:eastAsia="Calibri"/>
          <w:bCs/>
          <w:color w:val="000000"/>
          <w:lang w:val="el-GR"/>
        </w:rPr>
        <w:t xml:space="preserve">του </w:t>
      </w:r>
      <w:r w:rsidRPr="0067557A">
        <w:rPr>
          <w:rFonts w:eastAsia="Calibri"/>
          <w:b/>
          <w:bCs/>
          <w:color w:val="000000"/>
          <w:lang w:val="el-GR"/>
        </w:rPr>
        <w:t xml:space="preserve">ΠΙΝΑΚΑ ΣΥΝΤΑΞΗΣ ΤΕΧΝΙΚΗΣ ΠΡΟΣΦΟΡΑΣ </w:t>
      </w:r>
      <w:r>
        <w:rPr>
          <w:rFonts w:eastAsia="Calibri"/>
          <w:bCs/>
          <w:color w:val="000000"/>
          <w:lang w:val="el-GR"/>
        </w:rPr>
        <w:t>του Παραρτήματος Ι</w:t>
      </w:r>
      <w:r w:rsidRPr="005D3DCA">
        <w:rPr>
          <w:rFonts w:eastAsia="Calibri"/>
          <w:color w:val="000000"/>
          <w:u w:val="single"/>
          <w:lang w:val="el-GR"/>
        </w:rPr>
        <w:t xml:space="preserve"> </w:t>
      </w:r>
    </w:p>
    <w:p w14:paraId="37BF3A3F" w14:textId="77777777" w:rsidR="00B54F78" w:rsidRDefault="00B54F78" w:rsidP="00B54F78">
      <w:pPr>
        <w:pStyle w:val="aff1"/>
        <w:tabs>
          <w:tab w:val="left" w:pos="462"/>
        </w:tabs>
        <w:spacing w:before="12"/>
        <w:ind w:left="0" w:right="-285"/>
        <w:jc w:val="both"/>
        <w:rPr>
          <w:rFonts w:cs="Calibri"/>
          <w:bCs/>
          <w:color w:val="000000"/>
          <w:highlight w:val="cyan"/>
          <w:lang w:val="el-GR"/>
        </w:rPr>
      </w:pPr>
    </w:p>
    <w:p w14:paraId="00E8C4F6" w14:textId="71E48435" w:rsidR="001660B1" w:rsidRPr="006F0E81" w:rsidRDefault="001660B1" w:rsidP="00570045">
      <w:pPr>
        <w:rPr>
          <w:lang w:val="el-GR"/>
        </w:rPr>
      </w:pPr>
      <w:r w:rsidRPr="007C0468">
        <w:rPr>
          <w:lang w:val="el-GR"/>
        </w:rPr>
        <w:t xml:space="preserve"> </w:t>
      </w:r>
    </w:p>
    <w:p w14:paraId="7CD8BEC5" w14:textId="77777777" w:rsidR="003929DA" w:rsidRPr="00BD65F6" w:rsidRDefault="003929DA" w:rsidP="00361339">
      <w:pPr>
        <w:pStyle w:val="4"/>
        <w:rPr>
          <w:lang w:val="el-GR"/>
        </w:rPr>
      </w:pPr>
      <w:bookmarkStart w:id="36" w:name="_Toc74084866"/>
      <w:r>
        <w:rPr>
          <w:lang w:val="el-GR"/>
        </w:rPr>
        <w:t>2.4.3.2 Τεχνική προσφορά</w:t>
      </w:r>
      <w:bookmarkEnd w:id="36"/>
    </w:p>
    <w:p w14:paraId="221B8E9F" w14:textId="77777777" w:rsidR="00956BEF" w:rsidRDefault="00956BEF" w:rsidP="00361339">
      <w:pPr>
        <w:rPr>
          <w:lang w:val="el-GR"/>
        </w:rPr>
      </w:pPr>
      <w:bookmarkStart w:id="37" w:name="_Toc74084867"/>
      <w:r>
        <w:rPr>
          <w:lang w:val="el-GR"/>
        </w:rPr>
        <w:t>Η τεχνική προσφορά θα πρέπει να καλύπτει όλες τις απαιτήσεις και τις προδιαγραφές που έχουν τεθεί από την αναθέτουσα αρχή  στ</w:t>
      </w:r>
      <w:r w:rsidR="00685EBA">
        <w:rPr>
          <w:lang w:val="el-GR"/>
        </w:rPr>
        <w:t>α</w:t>
      </w:r>
      <w:r>
        <w:rPr>
          <w:lang w:val="el-GR"/>
        </w:rPr>
        <w:t xml:space="preserve"> Παρ</w:t>
      </w:r>
      <w:r w:rsidR="00685EBA">
        <w:rPr>
          <w:lang w:val="el-GR"/>
        </w:rPr>
        <w:t>αρτήματα</w:t>
      </w:r>
      <w:r>
        <w:rPr>
          <w:lang w:val="el-GR"/>
        </w:rPr>
        <w:t xml:space="preserve"> Ι</w:t>
      </w:r>
      <w:r w:rsidR="00685EBA">
        <w:rPr>
          <w:lang w:val="el-GR"/>
        </w:rPr>
        <w:t xml:space="preserve"> και ΙΙ</w:t>
      </w:r>
      <w:r>
        <w:rPr>
          <w:lang w:val="el-GR"/>
        </w:rPr>
        <w:t xml:space="preserve"> της Διακήρυξης,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καταλληλόλητα των προσφερόμενων ειδών, με βάση το κριτήριο ανάθεσης, σύμφωνα με τα αναλυτικώς αναφερόμενα στα ως άνω Παραρτήματα.</w:t>
      </w:r>
    </w:p>
    <w:p w14:paraId="163B1CF1" w14:textId="77777777" w:rsidR="00956BEF" w:rsidRPr="00956BEF" w:rsidRDefault="00956BEF" w:rsidP="00361339">
      <w:pPr>
        <w:rPr>
          <w:b/>
          <w:u w:val="single"/>
          <w:lang w:val="el-GR"/>
        </w:rPr>
      </w:pPr>
      <w:r w:rsidRPr="00956BEF">
        <w:rPr>
          <w:b/>
          <w:u w:val="single"/>
          <w:lang w:val="el-GR"/>
        </w:rPr>
        <w:t>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w:t>
      </w:r>
    </w:p>
    <w:p w14:paraId="74D1FF59" w14:textId="77777777" w:rsidR="00956BEF" w:rsidRDefault="00956BEF" w:rsidP="00361339">
      <w:pPr>
        <w:spacing w:after="0"/>
        <w:rPr>
          <w:b/>
          <w:lang w:val="el-GR"/>
        </w:rPr>
      </w:pPr>
      <w:r>
        <w:rPr>
          <w:b/>
          <w:lang w:val="el-GR"/>
        </w:rPr>
        <w:t>Η τεχνική προσφορά θα πρέπει επίσης να περιλαμβάνει:</w:t>
      </w:r>
    </w:p>
    <w:p w14:paraId="373DE335" w14:textId="77777777" w:rsidR="00216E0C" w:rsidRDefault="00216E0C" w:rsidP="00956BEF">
      <w:pPr>
        <w:spacing w:after="0"/>
        <w:ind w:right="-285"/>
        <w:rPr>
          <w:lang w:val="el-GR"/>
        </w:rPr>
      </w:pPr>
    </w:p>
    <w:p w14:paraId="5C42350E" w14:textId="77777777" w:rsidR="00956BEF" w:rsidRDefault="00956BEF" w:rsidP="007F334D">
      <w:pPr>
        <w:numPr>
          <w:ilvl w:val="0"/>
          <w:numId w:val="9"/>
        </w:numPr>
        <w:spacing w:after="0"/>
        <w:ind w:left="714" w:hanging="357"/>
        <w:rPr>
          <w:lang w:val="el-GR"/>
        </w:rPr>
      </w:pPr>
      <w:r w:rsidRPr="00424CD9">
        <w:rPr>
          <w:b/>
          <w:lang w:val="el-GR"/>
        </w:rPr>
        <w:t>Δήλωση του χρόνου παράδοσης  και εγκατάστασης</w:t>
      </w:r>
      <w:r>
        <w:rPr>
          <w:lang w:val="el-GR"/>
        </w:rPr>
        <w:t xml:space="preserve"> </w:t>
      </w:r>
      <w:r w:rsidR="00424CD9">
        <w:rPr>
          <w:lang w:val="el-GR"/>
        </w:rPr>
        <w:t xml:space="preserve"> σε πλήρη λειτουργία </w:t>
      </w:r>
      <w:r>
        <w:rPr>
          <w:lang w:val="el-GR"/>
        </w:rPr>
        <w:t>των ειδών .</w:t>
      </w:r>
    </w:p>
    <w:p w14:paraId="72FA3AE4" w14:textId="77777777" w:rsidR="00956BEF" w:rsidRDefault="00956BEF" w:rsidP="007F334D">
      <w:pPr>
        <w:numPr>
          <w:ilvl w:val="0"/>
          <w:numId w:val="9"/>
        </w:numPr>
        <w:spacing w:after="0"/>
        <w:ind w:left="714" w:hanging="357"/>
        <w:rPr>
          <w:lang w:val="el-GR"/>
        </w:rPr>
      </w:pPr>
      <w:r w:rsidRPr="00424CD9">
        <w:rPr>
          <w:b/>
          <w:lang w:val="el-GR"/>
        </w:rPr>
        <w:t>Δήλωση του χρόνου εγγύησης</w:t>
      </w:r>
      <w:r>
        <w:rPr>
          <w:lang w:val="el-GR"/>
        </w:rPr>
        <w:t xml:space="preserve"> των προσφερόμενων ειδών,</w:t>
      </w:r>
    </w:p>
    <w:p w14:paraId="04B230BF" w14:textId="77777777" w:rsidR="00956BEF" w:rsidRDefault="00956BEF" w:rsidP="007F334D">
      <w:pPr>
        <w:pStyle w:val="af0"/>
        <w:numPr>
          <w:ilvl w:val="0"/>
          <w:numId w:val="9"/>
        </w:numPr>
        <w:kinsoku w:val="0"/>
        <w:overflowPunct w:val="0"/>
        <w:spacing w:before="13" w:after="0" w:line="252" w:lineRule="auto"/>
        <w:ind w:left="714" w:hanging="357"/>
        <w:rPr>
          <w:lang w:val="el-GR"/>
        </w:rPr>
      </w:pPr>
      <w:r w:rsidRPr="00424CD9">
        <w:rPr>
          <w:b/>
          <w:lang w:val="el-GR"/>
        </w:rPr>
        <w:t>Τεχνικά φυλλάδια</w:t>
      </w:r>
      <w:r>
        <w:rPr>
          <w:lang w:val="el-GR"/>
        </w:rPr>
        <w:t xml:space="preserve"> των προσφερόμενων ειδών </w:t>
      </w:r>
    </w:p>
    <w:p w14:paraId="55A8B1EA" w14:textId="77777777" w:rsidR="00956BEF" w:rsidRPr="00956BEF" w:rsidRDefault="00956BEF" w:rsidP="00956BEF">
      <w:pPr>
        <w:pStyle w:val="af0"/>
        <w:kinsoku w:val="0"/>
        <w:overflowPunct w:val="0"/>
        <w:spacing w:before="13" w:line="254" w:lineRule="auto"/>
        <w:ind w:left="709" w:right="-284"/>
        <w:rPr>
          <w:lang w:val="el-GR"/>
        </w:rPr>
      </w:pPr>
    </w:p>
    <w:p w14:paraId="43BE5020" w14:textId="77777777" w:rsidR="003929DA" w:rsidRDefault="003929DA" w:rsidP="00361339">
      <w:pPr>
        <w:pStyle w:val="3"/>
        <w:rPr>
          <w:lang w:val="el-GR"/>
        </w:rPr>
      </w:pPr>
      <w:r>
        <w:rPr>
          <w:lang w:val="el-GR"/>
        </w:rPr>
        <w:t>2.4.4</w:t>
      </w:r>
      <w:r>
        <w:rPr>
          <w:lang w:val="el-GR"/>
        </w:rPr>
        <w:tab/>
        <w:t>Περιεχόμενα Φακέλου «Οικονομική Προσφορά» / Τρόπος σύνταξης και υποβολής οικονομικών προσφορών</w:t>
      </w:r>
      <w:bookmarkEnd w:id="37"/>
    </w:p>
    <w:p w14:paraId="7714A799" w14:textId="77777777" w:rsidR="00956BEF" w:rsidRDefault="00956BEF" w:rsidP="00361339">
      <w:pPr>
        <w:rPr>
          <w:lang w:val="el-GR"/>
        </w:rPr>
      </w:pPr>
      <w:bookmarkStart w:id="38" w:name="_Toc74084868"/>
      <w:r>
        <w:rPr>
          <w:lang w:val="el-GR"/>
        </w:rPr>
        <w:t>Η Οικονομική Προσφορά συντάσσεται με βάση το αναγραφόμενο στην παρούσα κριτήριο ανάθεσης</w:t>
      </w:r>
      <w:r>
        <w:rPr>
          <w:i/>
          <w:color w:val="5B9BD5"/>
          <w:lang w:val="el-GR" w:eastAsia="el-GR"/>
        </w:rPr>
        <w:t>,</w:t>
      </w:r>
      <w:r>
        <w:rPr>
          <w:lang w:val="el-GR"/>
        </w:rPr>
        <w:t xml:space="preserve">  όπως ορίζεται στην παρούσα.</w:t>
      </w:r>
    </w:p>
    <w:p w14:paraId="6E6E9FD3" w14:textId="77777777" w:rsidR="00956BEF" w:rsidRDefault="00956BEF" w:rsidP="00361339">
      <w:pPr>
        <w:rPr>
          <w:lang w:val="el-GR"/>
        </w:rPr>
      </w:pPr>
      <w:r>
        <w:rPr>
          <w:lang w:val="el-GR"/>
        </w:rPr>
        <w:t>Σημειώνεται ότι η συνολική αξία της προσφοράς δεν θα πρέπει να υπερβαίνει την προϋπολογισμένη δαπάνη</w:t>
      </w:r>
      <w:r>
        <w:rPr>
          <w:b/>
          <w:lang w:val="el-GR"/>
        </w:rPr>
        <w:t>.</w:t>
      </w:r>
    </w:p>
    <w:p w14:paraId="24F65C9D" w14:textId="77777777" w:rsidR="00956BEF" w:rsidRDefault="00956BEF" w:rsidP="00361339">
      <w:pPr>
        <w:rPr>
          <w:i/>
          <w:color w:val="5B9BD5"/>
          <w:lang w:val="el-GR" w:eastAsia="el-GR"/>
        </w:rPr>
      </w:pPr>
    </w:p>
    <w:p w14:paraId="1A4BA95C" w14:textId="77777777" w:rsidR="00956BEF" w:rsidRDefault="00956BEF" w:rsidP="00361339">
      <w:pPr>
        <w:rPr>
          <w:lang w:val="el-GR"/>
        </w:rPr>
      </w:pPr>
      <w:r>
        <w:rPr>
          <w:lang w:val="el-GR" w:eastAsia="el-GR"/>
        </w:rPr>
        <w:t>Στην τιμή περιλαμβάνονται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  Η δαπάνη των μεταφορικών εμπεριέχεται στην προσφερόμενη τιμή χωρίς καμία δυνατότητα περαιτέρω χρεώσεων.</w:t>
      </w:r>
    </w:p>
    <w:p w14:paraId="63ACFC58" w14:textId="77777777" w:rsidR="00956BEF" w:rsidRDefault="00956BEF" w:rsidP="00361339">
      <w:pPr>
        <w:rPr>
          <w:lang w:val="el-GR"/>
        </w:rPr>
      </w:pPr>
      <w:r>
        <w:rPr>
          <w:lang w:val="el-GR"/>
        </w:rPr>
        <w:t xml:space="preserve">Επισημαίνεται ότι το εκάστοτε ποσοστό Φ.Π.Α. επί τοις εκατό, της ανωτέρω τιμής θα υπολογίζεται αυτόματα από το σύστημα. </w:t>
      </w:r>
    </w:p>
    <w:p w14:paraId="7E59B892" w14:textId="77777777" w:rsidR="00956BEF" w:rsidRDefault="00956BEF" w:rsidP="00361339">
      <w:pPr>
        <w:rPr>
          <w:lang w:val="el-GR"/>
        </w:rPr>
      </w:pPr>
      <w:r>
        <w:rPr>
          <w:u w:val="single"/>
          <w:lang w:val="el-GR"/>
        </w:rPr>
        <w:t>Οι προσφερόμενες τιμές είναι σταθερές καθ’ όλη τη διάρκεια της σύμβασης και δεν αναπροσαρμόζονται.</w:t>
      </w:r>
    </w:p>
    <w:p w14:paraId="530ABBDD" w14:textId="77777777" w:rsidR="00956BEF" w:rsidRDefault="00956BEF" w:rsidP="00361339">
      <w:pPr>
        <w:rPr>
          <w:lang w:val="el-GR"/>
        </w:rPr>
      </w:pPr>
      <w:r>
        <w:rPr>
          <w:lang w:val="el-GR"/>
        </w:rPr>
        <w:t>Η μη συμμόρφωση με τα παραπάνω μπορεί να επιφέρει την ποινή του αποκλεισμού.</w:t>
      </w:r>
    </w:p>
    <w:p w14:paraId="5DD5ECD1" w14:textId="77777777" w:rsidR="00956BEF" w:rsidRDefault="00956BEF" w:rsidP="00361339">
      <w:pPr>
        <w:rPr>
          <w:lang w:val="el-GR"/>
        </w:rPr>
      </w:pPr>
      <w:r>
        <w:rPr>
          <w:lang w:val="el-GR"/>
        </w:rPr>
        <w:t xml:space="preserve">Όλες οι τιμές θα δίνονται σε Ευρώ. </w:t>
      </w:r>
    </w:p>
    <w:p w14:paraId="72EAFE77" w14:textId="77777777" w:rsidR="00956BEF" w:rsidRDefault="00956BEF" w:rsidP="00361339">
      <w:pPr>
        <w:rPr>
          <w:lang w:val="el-GR"/>
        </w:rPr>
      </w:pPr>
      <w:r>
        <w:rPr>
          <w:lang w:val="el-GR"/>
        </w:rPr>
        <w:t xml:space="preserve">Στην συνολική τιμή πρέπει να περιλαμβάνονται οι τυχόν κρατήσεις και κάθε άλλη επιβάρυνση (κόστος μεταφοράς, </w:t>
      </w:r>
      <w:proofErr w:type="spellStart"/>
      <w:r>
        <w:rPr>
          <w:lang w:val="el-GR"/>
        </w:rPr>
        <w:t>κλπ</w:t>
      </w:r>
      <w:proofErr w:type="spellEnd"/>
      <w:r>
        <w:rPr>
          <w:lang w:val="el-GR"/>
        </w:rPr>
        <w:t>) μέχρι τον τόπο παράδοσης και εγκατάστασης του εξοπλισμού.</w:t>
      </w:r>
    </w:p>
    <w:p w14:paraId="3C3114B1" w14:textId="77777777" w:rsidR="00956BEF" w:rsidRDefault="00956BEF" w:rsidP="00361339">
      <w:pPr>
        <w:rPr>
          <w:lang w:val="el-GR"/>
        </w:rPr>
      </w:pPr>
      <w:r>
        <w:rPr>
          <w:lang w:val="el-GR"/>
        </w:rPr>
        <w:t>Τυχόν εκπτώσεις θα πρέπει να έχουν υπολογιστεί κατά είδος, και το τελικό ποσό είναι αυτό που θα αναγράφεται στην οικονομική προσφορά.</w:t>
      </w:r>
    </w:p>
    <w:p w14:paraId="41F38EB6" w14:textId="77777777" w:rsidR="00956BEF" w:rsidRPr="001660B1" w:rsidRDefault="00956BEF" w:rsidP="00361339">
      <w:pPr>
        <w:rPr>
          <w:lang w:val="el-GR"/>
        </w:rPr>
      </w:pPr>
      <w:r>
        <w:rPr>
          <w:lang w:val="el-GR"/>
        </w:rPr>
        <w:t>Το κόστος της προσφοράς δεν θα πρέπει να υπερβαίνει το</w:t>
      </w:r>
      <w:r w:rsidR="00361339">
        <w:rPr>
          <w:lang w:val="el-GR"/>
        </w:rPr>
        <w:t>ν</w:t>
      </w:r>
      <w:r>
        <w:rPr>
          <w:lang w:val="el-GR"/>
        </w:rPr>
        <w:t xml:space="preserve"> προϋπολογισμό</w:t>
      </w:r>
      <w:r w:rsidR="001660B1" w:rsidRPr="001660B1">
        <w:rPr>
          <w:lang w:val="el-GR"/>
        </w:rPr>
        <w:t>.</w:t>
      </w:r>
    </w:p>
    <w:p w14:paraId="37B6AFBD" w14:textId="77777777" w:rsidR="00956BEF" w:rsidRDefault="00956BEF" w:rsidP="00361339">
      <w:pPr>
        <w:rPr>
          <w:lang w:val="el-GR"/>
        </w:rPr>
      </w:pPr>
      <w:r>
        <w:rPr>
          <w:b/>
          <w:lang w:val="el-GR"/>
        </w:rPr>
        <w:t>Επιπλέον οι προμηθευτές υποχρεούνται να ακολουθήσουν τους ίδιους κωδικούς και τις περιγραφές προϊόντων της προσφορά τους, στη σύμβαση, στη διακίνηση και στην τιμολόγηση.</w:t>
      </w:r>
    </w:p>
    <w:p w14:paraId="7680B468" w14:textId="77777777" w:rsidR="00956BEF" w:rsidRDefault="00956BEF" w:rsidP="00361339">
      <w:pPr>
        <w:rPr>
          <w:lang w:val="el-GR"/>
        </w:rPr>
      </w:pPr>
      <w:r>
        <w:rPr>
          <w:b/>
          <w:u w:val="single"/>
          <w:lang w:val="el-GR"/>
        </w:rPr>
        <w:t>Επίσης κατά την τιμολόγηση θα πρέπει να αναφέρονται είτε επί του τιμολογίου, είτε σε χωριστή κατάσταση,  οι σειριακοί αριθμοί των ειδών εφόσον υπάρχουν.</w:t>
      </w:r>
    </w:p>
    <w:p w14:paraId="4295F650" w14:textId="77777777" w:rsidR="00956BEF" w:rsidRDefault="00956BEF" w:rsidP="00361339">
      <w:pPr>
        <w:rPr>
          <w:lang w:val="el-GR"/>
        </w:rPr>
      </w:pPr>
      <w:r>
        <w:rPr>
          <w:lang w:val="el-GR"/>
        </w:rPr>
        <w:t>Προϊόντα ή υπηρεσίες για τα οποία δεν αναφέρεται κόστος, θεωρείται ότι παρέχονται χωρίς χρέωση. Σε καμιά περίπτωση δεν πρέπει η προσφορά να περιλαμβάνει ασάφειες ως προς το κόστος, κρυφά κόστη κλπ.</w:t>
      </w:r>
    </w:p>
    <w:p w14:paraId="0E1730B5" w14:textId="77777777" w:rsidR="00956BEF" w:rsidRDefault="00956BEF" w:rsidP="00361339">
      <w:pPr>
        <w:rPr>
          <w:lang w:val="el-GR"/>
        </w:rPr>
      </w:pPr>
      <w:r>
        <w:rPr>
          <w:lang w:val="el-GR"/>
        </w:rPr>
        <w:t>Οι οικονομικοί φορείς υποχρεούνται να ακολουθήσουν τις ίδιες περιγραφές προϊόντων όπως αυτά αναφέρονται στην προσφορά τους και στην σύμβαση, και κατά την διακίνηση και στην τιμολόγηση της προμήθειας.</w:t>
      </w:r>
    </w:p>
    <w:p w14:paraId="2AB45AD5" w14:textId="77777777" w:rsidR="00956BEF" w:rsidRDefault="00A60D6A" w:rsidP="00956BEF">
      <w:pPr>
        <w:ind w:right="-285"/>
        <w:rPr>
          <w:lang w:val="el-GR"/>
        </w:rPr>
      </w:pPr>
      <w:r w:rsidRPr="00A60D6A">
        <w:rPr>
          <w:lang w:val="el-GR"/>
        </w:rPr>
        <w:t>Ως απαράδεκτες θα απορρίπτονται προσφορές στις οποίες: α) δεν δίνεται τιμή σε ΕΥΡΩ ή καθορίζεται  σχέση ΕΥΡΩ προς ξένο νόμισμα, β) δεν προκύπτει με σαφήνεια η προσφερόμενη τιμή, με την επιφύλαξη  του άρθρου 102 του ν. 4412/2016 και γ) η τιμή υπερβαίνει τον προϋπολογισμό της σύμβασης που καθορίζεται και τεκμηριώνεται από την αναθέτουσα αρχή στο κεφάλαιο ....του Παραρτήματος ...της παρούσας διακήρυξης.</w:t>
      </w:r>
    </w:p>
    <w:p w14:paraId="640D775E" w14:textId="77777777" w:rsidR="003929DA" w:rsidRDefault="003929DA">
      <w:pPr>
        <w:pStyle w:val="3"/>
        <w:rPr>
          <w:lang w:val="el-GR" w:eastAsia="el-GR"/>
        </w:rPr>
      </w:pPr>
      <w:r>
        <w:rPr>
          <w:lang w:val="el-GR"/>
        </w:rPr>
        <w:t>2.4.5</w:t>
      </w:r>
      <w:r>
        <w:rPr>
          <w:lang w:val="el-GR"/>
        </w:rPr>
        <w:tab/>
        <w:t>Χρόνος ισχύος των προσφορών</w:t>
      </w:r>
      <w:bookmarkEnd w:id="38"/>
      <w:r>
        <w:rPr>
          <w:lang w:val="el-GR"/>
        </w:rPr>
        <w:t xml:space="preserve">  </w:t>
      </w:r>
    </w:p>
    <w:p w14:paraId="73A930C1" w14:textId="77777777" w:rsidR="00956BEF" w:rsidRDefault="00956BEF" w:rsidP="00956BEF">
      <w:pPr>
        <w:rPr>
          <w:lang w:val="el-GR" w:eastAsia="el-GR"/>
        </w:rPr>
      </w:pPr>
      <w:r>
        <w:rPr>
          <w:lang w:val="el-GR" w:eastAsia="el-GR"/>
        </w:rPr>
        <w:t xml:space="preserve">Οι υποβαλλόμενες προσφορές ισχύουν και δεσμεύουν τους οικονομικούς φορείς για διάστημα </w:t>
      </w:r>
      <w:r w:rsidRPr="00956BEF">
        <w:rPr>
          <w:b/>
          <w:lang w:val="el-GR" w:eastAsia="el-GR"/>
        </w:rPr>
        <w:t>12</w:t>
      </w:r>
      <w:r>
        <w:rPr>
          <w:b/>
          <w:lang w:val="el-GR" w:eastAsia="el-GR"/>
        </w:rPr>
        <w:t xml:space="preserve"> </w:t>
      </w:r>
      <w:r w:rsidRPr="00956BEF">
        <w:rPr>
          <w:b/>
          <w:lang w:val="el-GR" w:eastAsia="el-GR"/>
        </w:rPr>
        <w:t>μηνών</w:t>
      </w:r>
      <w:r>
        <w:rPr>
          <w:lang w:val="el-GR" w:eastAsia="el-GR"/>
        </w:rPr>
        <w:t xml:space="preserve"> από την επόμενη της καταληκτικής ημερομηνίας υποβολής προσφορών. </w:t>
      </w:r>
    </w:p>
    <w:p w14:paraId="3CC053A0" w14:textId="77777777" w:rsidR="00956BEF" w:rsidRDefault="00956BEF" w:rsidP="00956BEF">
      <w:pPr>
        <w:rPr>
          <w:u w:val="single"/>
          <w:lang w:val="el-GR" w:eastAsia="el-GR"/>
        </w:rPr>
      </w:pPr>
      <w:r>
        <w:rPr>
          <w:lang w:val="el-GR" w:eastAsia="el-GR"/>
        </w:rPr>
        <w:t>Προσφορά η οποία ορίζει χρόνο ισχύος μικρότερο από τον ανωτέρω προβλεπόμενο απορρίπτεται</w:t>
      </w:r>
      <w:r>
        <w:rPr>
          <w:u w:val="single"/>
          <w:lang w:val="el-GR" w:eastAsia="el-GR"/>
        </w:rPr>
        <w:t xml:space="preserve"> ως μη κανονική.</w:t>
      </w:r>
    </w:p>
    <w:p w14:paraId="3954F02D" w14:textId="77777777" w:rsidR="00956BEF" w:rsidRDefault="00956BEF" w:rsidP="00956BEF">
      <w:pPr>
        <w:rPr>
          <w:lang w:val="el-GR" w:eastAsia="el-GR"/>
        </w:rPr>
      </w:pPr>
      <w:r>
        <w:rPr>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w:t>
      </w:r>
      <w:r>
        <w:rPr>
          <w:lang w:val="el-GR"/>
        </w:rPr>
        <w:t xml:space="preserve">την παράγραφο </w:t>
      </w:r>
      <w:r>
        <w:rPr>
          <w:lang w:val="el-GR" w:eastAsia="el-GR"/>
        </w:rPr>
        <w:t>2.2.2. της παρούσας, κατ' ανώτατο όριο για χρονικό διάστημα ίσο με την προβλεπόμενη ως άνω αρχική διάρκεια.</w:t>
      </w:r>
      <w:r>
        <w:rPr>
          <w:lang w:val="el-GR"/>
        </w:rPr>
        <w:t xml:space="preserve"> </w:t>
      </w:r>
      <w:r>
        <w:rPr>
          <w:lang w:val="el-GR" w:eastAsia="el-GR"/>
        </w:rPr>
        <w:t>Σε περίπτωση αιτήματος της αναθέτουσας αρχής για παράταση της ισχύος της προσφοράς, για τους οικονομικούς φορείς, που αποδέχτηκαν την παράταση, πριν τη λήξη ισχύος των προσφορών τους, οι προσφορές ισχύουν και τους δεσμεύουν  για το επιπλέον αυτό χρονικό διάστημα.</w:t>
      </w:r>
    </w:p>
    <w:p w14:paraId="0A8EBA07" w14:textId="77777777" w:rsidR="00956BEF" w:rsidRDefault="00956BEF" w:rsidP="00956BEF">
      <w:pPr>
        <w:rPr>
          <w:lang w:val="el-GR"/>
        </w:rPr>
      </w:pPr>
      <w:r>
        <w:rPr>
          <w:lang w:val="el-GR" w:eastAsia="el-GR"/>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παρατείνουν τις προσφορές τους και αποκλείονται οι λοιποί οικονομικοί φορείς.</w:t>
      </w:r>
    </w:p>
    <w:p w14:paraId="2083638E" w14:textId="77777777" w:rsidR="00956BEF" w:rsidRDefault="00956BEF" w:rsidP="00956BEF">
      <w:pPr>
        <w:rPr>
          <w:lang w:val="el-GR"/>
        </w:rPr>
      </w:pPr>
      <w:r>
        <w:rPr>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14:paraId="6B8EFD39" w14:textId="77777777" w:rsidR="003929DA" w:rsidRDefault="003929DA">
      <w:pPr>
        <w:rPr>
          <w:lang w:val="el-GR"/>
        </w:rPr>
      </w:pPr>
    </w:p>
    <w:p w14:paraId="67956E36" w14:textId="77777777" w:rsidR="003929DA" w:rsidRPr="00BD65F6" w:rsidRDefault="003929DA">
      <w:pPr>
        <w:pStyle w:val="3"/>
        <w:rPr>
          <w:lang w:val="el-GR"/>
        </w:rPr>
      </w:pPr>
      <w:bookmarkStart w:id="39" w:name="_Toc74084869"/>
      <w:r>
        <w:rPr>
          <w:lang w:val="el-GR"/>
        </w:rPr>
        <w:t>2.4.6</w:t>
      </w:r>
      <w:r>
        <w:rPr>
          <w:lang w:val="el-GR"/>
        </w:rPr>
        <w:tab/>
        <w:t>Λόγοι απόρριψης προσφορών</w:t>
      </w:r>
      <w:bookmarkEnd w:id="39"/>
    </w:p>
    <w:p w14:paraId="6AB20D38" w14:textId="77777777" w:rsidR="00956BEF" w:rsidRDefault="00956BEF" w:rsidP="00956BEF">
      <w:pPr>
        <w:rPr>
          <w:lang w:val="el-GR"/>
        </w:rPr>
      </w:pPr>
      <w:bookmarkStart w:id="40" w:name="_Toc74084870"/>
      <w:r>
        <w:rPr>
          <w:lang w:val="en-US"/>
        </w:rPr>
        <w:t>H</w:t>
      </w:r>
      <w:r>
        <w:rPr>
          <w:lang w:val="el-GR"/>
        </w:rPr>
        <w:t xml:space="preserve"> αναθέτουσα αρχή με βάση τα αποτελέσματα του ελέγχου και της αξιολόγησης των προσφορών, απορρίπτει, σε κάθε περίπτωση, προσφορά:</w:t>
      </w:r>
    </w:p>
    <w:p w14:paraId="4BB203FF" w14:textId="77777777" w:rsidR="00956BEF" w:rsidRDefault="00956BEF" w:rsidP="00956BEF">
      <w:pPr>
        <w:rPr>
          <w:lang w:val="el-GR"/>
        </w:rPr>
      </w:pPr>
      <w:r>
        <w:rPr>
          <w:lang w:val="el-GR"/>
        </w:rPr>
        <w:t xml:space="preserve">α) η οποία αποκλίνει από απαράβατους όρους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2.4.4. (Περιεχόμενο φακέλου οικονομικής προσφοράς, τρόπος σύνταξης και υποβολής οικονομικών προσφορών), 2.4.5. (Χρόνος ισχύος προσφορών), 3.1. (Αποσφράγιση και αξιολόγηση προσφορών), 3.2 (Πρόσκληση υποβολής δικαιολογητικών προσωρινού αναδόχου) της παρούσας, </w:t>
      </w:r>
    </w:p>
    <w:p w14:paraId="075021A3" w14:textId="77777777" w:rsidR="00956BEF" w:rsidRDefault="00956BEF" w:rsidP="00956BEF">
      <w:pPr>
        <w:rPr>
          <w:lang w:val="el-GR"/>
        </w:rPr>
      </w:pPr>
      <w:r>
        <w:rPr>
          <w:lang w:val="el-GR"/>
        </w:rPr>
        <w:t>β) η οποία περιέχει ατελείς, ελλιπείς, ασαφείς ή λανθασμένες πληροφορίες ή τεκμηρίωση, συμπεριλαμβανομένων των πληροφοριών που περιέχονται στο ΕΕΕΣ, εφόσον αυτές δεν επιδέχονται συμπλήρωσης, διόρθωσης, αποσαφήνισης ή διευκρίνισης ή, εφόσον επιδέχονται, δεν έχουν αποκατασταθεί από τον προσφέροντα, εντός της προκαθορισμένης προθεσμίας, σύμφωνα το άρθρο 102 του ν. 4412/2016 και την παρ. 3.1.2.1 της παρούσας διακήρυξης,</w:t>
      </w:r>
    </w:p>
    <w:p w14:paraId="28270F15" w14:textId="77777777" w:rsidR="00956BEF" w:rsidRDefault="00956BEF" w:rsidP="00956BEF">
      <w:pPr>
        <w:rPr>
          <w:lang w:val="el-GR"/>
        </w:rPr>
      </w:pPr>
      <w:r>
        <w:rPr>
          <w:lang w:val="el-GR"/>
        </w:rP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 σύμφωνα με την παρ. 3.1.2.1 της παρούσας και τα άρθρα 102 και 103 του ν. 4412/2016,</w:t>
      </w:r>
    </w:p>
    <w:p w14:paraId="7D7A5A30" w14:textId="77777777" w:rsidR="00956BEF" w:rsidRDefault="00956BEF" w:rsidP="00956BEF">
      <w:pPr>
        <w:rPr>
          <w:lang w:val="el-GR"/>
        </w:rPr>
      </w:pPr>
      <w:r>
        <w:rPr>
          <w:lang w:val="el-GR"/>
        </w:rPr>
        <w:t>δ) η οποία είναι εναλλακτική προσφορά,</w:t>
      </w:r>
    </w:p>
    <w:p w14:paraId="59E2E12A" w14:textId="77777777" w:rsidR="00956BEF" w:rsidRDefault="00956BEF" w:rsidP="00956BEF">
      <w:pPr>
        <w:rPr>
          <w:iCs/>
          <w:color w:val="5B9BD5"/>
          <w:lang w:val="el-GR"/>
        </w:rPr>
      </w:pPr>
      <w:r>
        <w:rPr>
          <w:lang w:val="el-GR"/>
        </w:rPr>
        <w:t xml:space="preserve"> ε) η οποία υποβάλλεται από έναν προσφέροντα που έχει υποβάλλει δύο ή περισσότερες προσφορές</w:t>
      </w:r>
      <w:r>
        <w:rPr>
          <w:i/>
          <w:iCs/>
          <w:color w:val="5B9BD5"/>
          <w:lang w:val="el-GR"/>
        </w:rPr>
        <w:t>.</w:t>
      </w:r>
      <w:r>
        <w:rPr>
          <w:lang w:val="el-GR"/>
        </w:rPr>
        <w:t xml:space="preserve"> Ο περιορισμός αυτός ισχύει, υπό τους όρους της παραγράφου 2.2.3.4 </w:t>
      </w:r>
      <w:proofErr w:type="spellStart"/>
      <w:r>
        <w:rPr>
          <w:lang w:val="el-GR"/>
        </w:rPr>
        <w:t>περ.γ</w:t>
      </w:r>
      <w:proofErr w:type="spellEnd"/>
      <w:r>
        <w:rPr>
          <w:lang w:val="el-GR"/>
        </w:rPr>
        <w:t xml:space="preserve"> της παρούσας (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14:paraId="6FE500AA" w14:textId="77777777" w:rsidR="00956BEF" w:rsidRDefault="00956BEF" w:rsidP="00956BEF">
      <w:pPr>
        <w:rPr>
          <w:lang w:val="el-GR"/>
        </w:rPr>
      </w:pPr>
      <w:proofErr w:type="spellStart"/>
      <w:r>
        <w:rPr>
          <w:lang w:val="el-GR"/>
        </w:rPr>
        <w:t>στ</w:t>
      </w:r>
      <w:proofErr w:type="spellEnd"/>
      <w:r>
        <w:rPr>
          <w:lang w:val="el-GR"/>
        </w:rPr>
        <w:t>) η οποία είναι υπό αίρεση,</w:t>
      </w:r>
    </w:p>
    <w:p w14:paraId="3F5775FD" w14:textId="77777777" w:rsidR="00956BEF" w:rsidRDefault="00956BEF" w:rsidP="00956BEF">
      <w:pPr>
        <w:rPr>
          <w:lang w:val="el-GR"/>
        </w:rPr>
      </w:pPr>
      <w:r>
        <w:rPr>
          <w:lang w:val="el-GR"/>
        </w:rPr>
        <w:t xml:space="preserve">ζ) η οποία θέτει όρο αναπροσαρμογής, </w:t>
      </w:r>
    </w:p>
    <w:p w14:paraId="19564B0C" w14:textId="77777777" w:rsidR="00956BEF" w:rsidRDefault="00956BEF" w:rsidP="00956BEF">
      <w:pPr>
        <w:rPr>
          <w:lang w:val="el-GR"/>
        </w:rPr>
      </w:pPr>
      <w:r>
        <w:rPr>
          <w:lang w:val="el-GR"/>
        </w:rPr>
        <w:t>η) για την οποία ο προσφέρων δεν παράσχει, 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 στην περίπτωση που η προσφορά του φαίνεται ασυνήθιστα χαμηλή σε σχέση με τα αγαθά, σύμφωνα με την παρ. 1 του άρθρου 88 του ν.4412/2016,</w:t>
      </w:r>
    </w:p>
    <w:p w14:paraId="1E89C090" w14:textId="77777777" w:rsidR="00956BEF" w:rsidRDefault="00956BEF" w:rsidP="00956BEF">
      <w:pPr>
        <w:rPr>
          <w:lang w:val="el-GR"/>
        </w:rPr>
      </w:pPr>
      <w:r>
        <w:rPr>
          <w:lang w:val="el-GR"/>
        </w:rPr>
        <w:t>θ) εφόσον διαπιστωθεί ότι είναι ασυνήθιστα χαμηλή διότι δε συμμορφώνεται με τις ισχύουσες  υποχρεώσεις της παρ. 2 του άρθρου 18 του ν.4412/2016,</w:t>
      </w:r>
    </w:p>
    <w:p w14:paraId="25AD0671" w14:textId="77777777" w:rsidR="00956BEF" w:rsidRDefault="00956BEF" w:rsidP="00956BEF">
      <w:pPr>
        <w:rPr>
          <w:lang w:val="el-GR"/>
        </w:rPr>
      </w:pPr>
      <w:r>
        <w:rPr>
          <w:lang w:val="el-GR"/>
        </w:rPr>
        <w:t>ι) η οποία παρουσιάζει αποκλίσεις ως προς τους όρους και τις τεχνικές προδιαγραφές της σύμβασης,</w:t>
      </w:r>
    </w:p>
    <w:p w14:paraId="79DCE461" w14:textId="77777777" w:rsidR="00956BEF" w:rsidRDefault="00956BEF" w:rsidP="00956BEF">
      <w:pPr>
        <w:rPr>
          <w:szCs w:val="22"/>
          <w:lang w:val="el-GR"/>
        </w:rPr>
      </w:pPr>
      <w:proofErr w:type="spellStart"/>
      <w:r>
        <w:rPr>
          <w:lang w:val="el-GR"/>
        </w:rPr>
        <w:t>ια</w:t>
      </w:r>
      <w:proofErr w:type="spellEnd"/>
      <w:r>
        <w:rPr>
          <w:lang w:val="el-GR"/>
        </w:rPr>
        <w:t>) η οποία παρουσιάζει ελλείψεις ως προς τα δικαιολογητικά που ζητούνται 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 σύμφωνα με τα άρθρα 102 και 103 του ν.4412/2016,</w:t>
      </w:r>
    </w:p>
    <w:p w14:paraId="2A325A72" w14:textId="77777777" w:rsidR="00956BEF" w:rsidRDefault="00956BEF" w:rsidP="00956BEF">
      <w:pPr>
        <w:rPr>
          <w:szCs w:val="22"/>
          <w:lang w:val="el-GR" w:eastAsia="el-GR"/>
        </w:rPr>
      </w:pPr>
      <w:proofErr w:type="spellStart"/>
      <w:r>
        <w:rPr>
          <w:szCs w:val="22"/>
          <w:lang w:val="el-GR"/>
        </w:rPr>
        <w:t>ιβ</w:t>
      </w:r>
      <w:proofErr w:type="spellEnd"/>
      <w:r>
        <w:rPr>
          <w:szCs w:val="22"/>
          <w:lang w:val="el-GR"/>
        </w:rPr>
        <w:t xml:space="preserve">) εάν από τα δικαιολογητικά του άρθρου 103 του ν. 4412/2016, που προσκομίζονται από τον προσωρινό ανάδοχο, δεν αποδεικνύεται </w:t>
      </w:r>
      <w:r>
        <w:rPr>
          <w:szCs w:val="22"/>
          <w:lang w:val="el-GR" w:eastAsia="el-GR"/>
        </w:rPr>
        <w:t xml:space="preserve">η μη συνδρομή των λόγων αποκλεισμού της παραγράφου 2.2.3 της παρούσας ή η πλήρωση μιας ή περισσότερων από τις απαιτήσεις των κριτηρίων ποιοτικής επιλογής, σύμφωνα με τις παραγράφους 2.2.4. </w:t>
      </w:r>
      <w:proofErr w:type="spellStart"/>
      <w:r>
        <w:rPr>
          <w:szCs w:val="22"/>
          <w:lang w:val="el-GR" w:eastAsia="el-GR"/>
        </w:rPr>
        <w:t>επ</w:t>
      </w:r>
      <w:proofErr w:type="spellEnd"/>
      <w:r>
        <w:rPr>
          <w:szCs w:val="22"/>
          <w:lang w:val="el-GR" w:eastAsia="el-GR"/>
        </w:rPr>
        <w:t>., περί κριτηρίων επιλογής,</w:t>
      </w:r>
    </w:p>
    <w:p w14:paraId="68C48EF8" w14:textId="77777777" w:rsidR="00956BEF" w:rsidRDefault="00956BEF" w:rsidP="00956BEF">
      <w:pPr>
        <w:rPr>
          <w:lang w:val="el-GR"/>
        </w:rPr>
      </w:pPr>
      <w:proofErr w:type="spellStart"/>
      <w:r>
        <w:rPr>
          <w:szCs w:val="22"/>
          <w:lang w:val="el-GR" w:eastAsia="el-GR"/>
        </w:rPr>
        <w:t>ιγ</w:t>
      </w:r>
      <w:proofErr w:type="spellEnd"/>
      <w:r>
        <w:rPr>
          <w:szCs w:val="22"/>
          <w:lang w:val="el-GR" w:eastAsia="el-GR"/>
        </w:rPr>
        <w:t>) εάν κατά τον έλεγχο των ως άνω δικαιολογητικών του άρθρου 103 του ν.4412/2016, διαπιστωθεί ότι τα στοιχεία που δηλώθηκαν, σύμφωνα με το άρθρο 79 του ν. 4412/2016, είναι εκ προθέσεως απατηλά, ή ότι έχουν υποβληθεί πλαστά αποδεικτικά στοιχεία</w:t>
      </w:r>
      <w:r>
        <w:rPr>
          <w:lang w:val="el-GR"/>
        </w:rPr>
        <w:t>.</w:t>
      </w:r>
    </w:p>
    <w:p w14:paraId="57ADABD7" w14:textId="77777777" w:rsidR="003929DA" w:rsidRDefault="003929DA">
      <w:pPr>
        <w:pStyle w:val="1"/>
        <w:tabs>
          <w:tab w:val="left" w:pos="567"/>
        </w:tabs>
        <w:ind w:left="567" w:hanging="567"/>
        <w:rPr>
          <w:lang w:val="el-GR"/>
        </w:rPr>
      </w:pPr>
      <w:r>
        <w:rPr>
          <w:lang w:val="el-GR"/>
        </w:rPr>
        <w:t>3.</w:t>
      </w:r>
      <w:r>
        <w:rPr>
          <w:lang w:val="el-GR"/>
        </w:rPr>
        <w:tab/>
        <w:t>ΔΙΕΝΕΡΓΕΙΑ ΔΙΑΔΙΚΑΣΙΑΣ - ΑΞΙΟΛΟΓΗΣΗ ΠΡΟΣΦΟΡΩΝ</w:t>
      </w:r>
      <w:bookmarkEnd w:id="40"/>
      <w:r>
        <w:rPr>
          <w:lang w:val="el-GR"/>
        </w:rPr>
        <w:t xml:space="preserve">  </w:t>
      </w:r>
    </w:p>
    <w:p w14:paraId="3CA63896" w14:textId="77777777" w:rsidR="003929DA" w:rsidRDefault="003929DA">
      <w:pPr>
        <w:pStyle w:val="2"/>
        <w:spacing w:after="60"/>
        <w:textAlignment w:val="baseline"/>
        <w:rPr>
          <w:kern w:val="1"/>
          <w:lang w:val="el-GR"/>
        </w:rPr>
      </w:pPr>
      <w:bookmarkStart w:id="41" w:name="_Toc74084871"/>
      <w:r>
        <w:rPr>
          <w:lang w:val="el-GR"/>
        </w:rPr>
        <w:t xml:space="preserve">3.1 </w:t>
      </w:r>
      <w:r>
        <w:rPr>
          <w:lang w:val="el-GR"/>
        </w:rPr>
        <w:tab/>
        <w:t>Αποσφράγιση και αξιολόγηση προσφορών</w:t>
      </w:r>
      <w:bookmarkEnd w:id="41"/>
      <w:r>
        <w:rPr>
          <w:lang w:val="el-GR"/>
        </w:rPr>
        <w:t xml:space="preserve"> </w:t>
      </w:r>
    </w:p>
    <w:p w14:paraId="4FD5B865" w14:textId="77777777" w:rsidR="00956BEF" w:rsidRDefault="00956BEF" w:rsidP="00956BEF">
      <w:pPr>
        <w:textAlignment w:val="baseline"/>
        <w:rPr>
          <w:kern w:val="2"/>
          <w:lang w:val="el-GR"/>
        </w:rPr>
      </w:pPr>
      <w:bookmarkStart w:id="42" w:name="_Toc74084878"/>
      <w:r>
        <w:rPr>
          <w:kern w:val="2"/>
          <w:lang w:val="el-GR"/>
        </w:rPr>
        <w:t xml:space="preserve">Το πιστοποιημένο στο ΕΣΗΔΗΣ, για την αποσφράγιση των  προσφορών αρμόδιο όργανο της Αναθέτουσας Αρχής, ήτοι η επιτροπή διενέργειας/επιτροπή αξιολόγησης, </w:t>
      </w:r>
      <w:r>
        <w:rPr>
          <w:b/>
          <w:kern w:val="2"/>
          <w:lang w:val="el-GR"/>
        </w:rPr>
        <w:t>εφεξής Επιτροπή Διαγωνισμού</w:t>
      </w:r>
      <w:r>
        <w:rPr>
          <w:kern w:val="2"/>
          <w:lang w:val="el-GR"/>
        </w:rPr>
        <w:t xml:space="preserve">, προβαίνει στην έναρξη της διαδικασίας ηλεκτρονικής αποσφράγισης των φακέλων των προσφορών, κατά το άρθρο 100 του ν. 4412/2016, </w:t>
      </w:r>
      <w:r>
        <w:rPr>
          <w:kern w:val="2"/>
          <w:lang w:val="el-GR" w:eastAsia="zh-CN"/>
        </w:rPr>
        <w:t>ακολουθώντας τα εξής στάδια:</w:t>
      </w:r>
    </w:p>
    <w:p w14:paraId="550FD5BA" w14:textId="38C38C2C" w:rsidR="00956BEF" w:rsidRPr="00454C6C" w:rsidRDefault="00956BEF" w:rsidP="007F334D">
      <w:pPr>
        <w:widowControl w:val="0"/>
        <w:numPr>
          <w:ilvl w:val="0"/>
          <w:numId w:val="10"/>
        </w:numPr>
        <w:spacing w:after="60"/>
        <w:ind w:left="709" w:hanging="283"/>
        <w:textAlignment w:val="baseline"/>
        <w:rPr>
          <w:kern w:val="2"/>
          <w:lang w:val="el-GR"/>
        </w:rPr>
      </w:pPr>
      <w:r w:rsidRPr="00454C6C">
        <w:rPr>
          <w:kern w:val="2"/>
          <w:lang w:val="el-GR"/>
        </w:rPr>
        <w:t xml:space="preserve">Ηλεκτρονική Αποσφράγιση του (υπό)φακέλου «Δικαιολογητικά Συμμετοχής-Τεχνική Προσφορά» και του (υπό)φακέλου «Οικονομική Προσφορά», την </w:t>
      </w:r>
      <w:r w:rsidR="009714CD">
        <w:rPr>
          <w:b/>
          <w:kern w:val="2"/>
          <w:lang w:val="el-GR"/>
        </w:rPr>
        <w:t>Παρασκευή 02</w:t>
      </w:r>
      <w:r w:rsidR="00454C6C" w:rsidRPr="00454C6C">
        <w:rPr>
          <w:b/>
          <w:kern w:val="2"/>
          <w:lang w:val="el-GR"/>
        </w:rPr>
        <w:t>/</w:t>
      </w:r>
      <w:r w:rsidR="009714CD">
        <w:rPr>
          <w:b/>
          <w:kern w:val="2"/>
          <w:lang w:val="el-GR"/>
        </w:rPr>
        <w:t>0</w:t>
      </w:r>
      <w:r w:rsidR="00454C6C" w:rsidRPr="00454C6C">
        <w:rPr>
          <w:b/>
          <w:kern w:val="2"/>
          <w:lang w:val="el-GR"/>
        </w:rPr>
        <w:t>9/2022</w:t>
      </w:r>
      <w:r w:rsidR="00454C6C" w:rsidRPr="00454C6C">
        <w:rPr>
          <w:kern w:val="2"/>
          <w:lang w:val="el-GR"/>
        </w:rPr>
        <w:t xml:space="preserve"> </w:t>
      </w:r>
      <w:r w:rsidRPr="00454C6C">
        <w:rPr>
          <w:kern w:val="2"/>
          <w:lang w:val="el-GR"/>
        </w:rPr>
        <w:t xml:space="preserve">και ώρα </w:t>
      </w:r>
      <w:r w:rsidR="00454C6C" w:rsidRPr="00454C6C">
        <w:rPr>
          <w:kern w:val="2"/>
          <w:lang w:val="el-GR"/>
        </w:rPr>
        <w:t>10.00</w:t>
      </w:r>
      <w:r w:rsidRPr="00454C6C">
        <w:rPr>
          <w:kern w:val="2"/>
          <w:lang w:val="el-GR"/>
        </w:rPr>
        <w:t xml:space="preserve"> </w:t>
      </w:r>
    </w:p>
    <w:p w14:paraId="5B873502" w14:textId="77777777" w:rsidR="00956BEF" w:rsidRDefault="00956BEF" w:rsidP="00956BEF">
      <w:pPr>
        <w:textAlignment w:val="baseline"/>
        <w:rPr>
          <w:kern w:val="2"/>
          <w:lang w:val="el-GR"/>
        </w:rPr>
      </w:pPr>
      <w:r>
        <w:rPr>
          <w:kern w:val="2"/>
          <w:lang w:val="el-GR"/>
        </w:rPr>
        <w:t xml:space="preserve">Στο στάδιο αυτό τα στοιχεία των προσφορών που αποσφραγίζονται είναι </w:t>
      </w:r>
      <w:proofErr w:type="spellStart"/>
      <w:r>
        <w:rPr>
          <w:kern w:val="2"/>
          <w:lang w:val="el-GR"/>
        </w:rPr>
        <w:t>προσβάσιμα</w:t>
      </w:r>
      <w:proofErr w:type="spellEnd"/>
      <w:r>
        <w:rPr>
          <w:kern w:val="2"/>
          <w:lang w:val="el-GR"/>
        </w:rPr>
        <w:t xml:space="preserve"> μόνο στα μέλη της Επιτροπής Διαγωνισμού και την Αναθέτουσα Αρχή.</w:t>
      </w:r>
      <w:bookmarkStart w:id="43" w:name="_GoBack"/>
      <w:bookmarkEnd w:id="43"/>
    </w:p>
    <w:p w14:paraId="6D0971E7" w14:textId="77777777" w:rsidR="00956BEF" w:rsidRDefault="00956BEF" w:rsidP="00956BEF">
      <w:pPr>
        <w:spacing w:after="60"/>
        <w:textAlignment w:val="baseline"/>
        <w:rPr>
          <w:kern w:val="2"/>
          <w:lang w:val="el-GR"/>
        </w:rPr>
      </w:pPr>
      <w:r>
        <w:rPr>
          <w:kern w:val="2"/>
          <w:lang w:val="el-GR"/>
        </w:rPr>
        <w:t xml:space="preserve">Σε κάθε στάδιο τα στοιχεία των προσφορών που αποσφραγίζονται είναι καταρχήν </w:t>
      </w:r>
      <w:proofErr w:type="spellStart"/>
      <w:r>
        <w:rPr>
          <w:kern w:val="2"/>
          <w:lang w:val="el-GR"/>
        </w:rPr>
        <w:t>προσβάσιμα</w:t>
      </w:r>
      <w:proofErr w:type="spellEnd"/>
      <w:r>
        <w:rPr>
          <w:kern w:val="2"/>
          <w:lang w:val="el-GR"/>
        </w:rPr>
        <w:t xml:space="preserve"> μόνο στα μέλη της Επιτροπής Διαγωνισμού και την Αναθέτουσα Αρχή.</w:t>
      </w:r>
    </w:p>
    <w:p w14:paraId="1E63A581" w14:textId="77777777" w:rsidR="00956BEF" w:rsidRDefault="00956BEF" w:rsidP="00956BEF">
      <w:pPr>
        <w:textAlignment w:val="baseline"/>
        <w:rPr>
          <w:kern w:val="2"/>
          <w:lang w:val="el-GR"/>
        </w:rPr>
      </w:pPr>
    </w:p>
    <w:p w14:paraId="6FD0FFA1" w14:textId="77777777" w:rsidR="00956BEF" w:rsidRDefault="00956BEF" w:rsidP="00956BEF">
      <w:pPr>
        <w:pStyle w:val="3"/>
        <w:rPr>
          <w:kern w:val="2"/>
          <w:lang w:val="el-GR"/>
        </w:rPr>
      </w:pPr>
      <w:bookmarkStart w:id="44" w:name="_Toc74084873"/>
      <w:r>
        <w:rPr>
          <w:lang w:val="el-GR"/>
        </w:rPr>
        <w:t>3.1.2</w:t>
      </w:r>
      <w:r>
        <w:rPr>
          <w:lang w:val="el-GR"/>
        </w:rPr>
        <w:tab/>
        <w:t>Αξιολόγηση προσφορών</w:t>
      </w:r>
      <w:bookmarkEnd w:id="44"/>
    </w:p>
    <w:p w14:paraId="3FEBC56A" w14:textId="77777777" w:rsidR="00956BEF" w:rsidRDefault="00956BEF" w:rsidP="00956BEF">
      <w:pPr>
        <w:textAlignment w:val="baseline"/>
        <w:rPr>
          <w:kern w:val="2"/>
          <w:lang w:val="el-GR"/>
        </w:rPr>
      </w:pPr>
      <w:r>
        <w:rPr>
          <w:b/>
          <w:kern w:val="2"/>
          <w:lang w:val="el-GR"/>
        </w:rPr>
        <w:t>3.1.2.1</w:t>
      </w:r>
      <w:r>
        <w:rPr>
          <w:kern w:val="2"/>
          <w:lang w:val="el-GR"/>
        </w:rPr>
        <w:t xml:space="preserve"> Μετά την κατά περίπτωση ηλεκτρονική αποσφράγιση των προσφορών η Αναθέτουσα Αρχή προβαίνει στην αξιολόγηση αυτών, μέσω των αρμόδιων πιστοποιημένων στο ΕΣΗΔΗΣ οργάνων της, εφαρμοζόμενων κατά τα λοιπά των κειμένων διατάξεων.</w:t>
      </w:r>
    </w:p>
    <w:p w14:paraId="53014C26" w14:textId="77777777" w:rsidR="00956BEF" w:rsidRDefault="00956BEF" w:rsidP="00956BEF">
      <w:pPr>
        <w:textAlignment w:val="baseline"/>
        <w:rPr>
          <w:kern w:val="2"/>
          <w:lang w:val="el-GR"/>
        </w:rPr>
      </w:pPr>
      <w:r>
        <w:rPr>
          <w:kern w:val="2"/>
          <w:lang w:val="el-GR"/>
        </w:rPr>
        <w:t>Η αναθέτουσα αρχή, 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Pr>
          <w:lang w:val="el-GR"/>
        </w:rPr>
        <w:t xml:space="preserve"> Η συμπλήρωση ή η αποσαφήνιση ζητείται και γίνεται αποδεκτή υπό την προϋπόθεση ότι δεν </w:t>
      </w:r>
      <w:r>
        <w:rPr>
          <w:kern w:val="2"/>
          <w:lang w:val="el-GR"/>
        </w:rPr>
        <w:t xml:space="preserve">τροποποιείται η προσφορά του οικονομικού φορέα και ότι αφορά σε στοιχεία ή δεδομένα, των οποίων είναι αντικειμενικά </w:t>
      </w:r>
      <w:proofErr w:type="spellStart"/>
      <w:r>
        <w:rPr>
          <w:kern w:val="2"/>
          <w:lang w:val="el-GR"/>
        </w:rPr>
        <w:t>εξακριβώσιμος</w:t>
      </w:r>
      <w:proofErr w:type="spellEnd"/>
      <w:r>
        <w:rPr>
          <w:kern w:val="2"/>
          <w:lang w:val="el-GR"/>
        </w:rPr>
        <w:t xml:space="preserve"> ο προγενέστερος χαρακτήρας σε σχέση με το πέρας της καταληκτικής προθεσμίας παραλαβής προσφορών. Τα ανωτέρω ισχύουν </w:t>
      </w:r>
      <w:proofErr w:type="spellStart"/>
      <w:r>
        <w:rPr>
          <w:kern w:val="2"/>
          <w:lang w:val="el-GR"/>
        </w:rPr>
        <w:t>κατ</w:t>
      </w:r>
      <w:proofErr w:type="spellEnd"/>
      <w:r>
        <w:rPr>
          <w:kern w:val="2"/>
          <w:lang w:val="el-GR"/>
        </w:rPr>
        <w:t xml:space="preserve">΄ </w:t>
      </w:r>
      <w:proofErr w:type="spellStart"/>
      <w:r>
        <w:rPr>
          <w:kern w:val="2"/>
          <w:lang w:val="el-GR"/>
        </w:rPr>
        <w:t>αναλογίαν</w:t>
      </w:r>
      <w:proofErr w:type="spellEnd"/>
      <w:r>
        <w:rPr>
          <w:kern w:val="2"/>
          <w:lang w:val="el-GR"/>
        </w:rPr>
        <w:t xml:space="preserve"> και για τυχόν ελλείπουσες δηλώσεις, υπό την προϋπόθεση ότι βεβαιώνουν γεγονότα αντικειμενικώς </w:t>
      </w:r>
      <w:proofErr w:type="spellStart"/>
      <w:r>
        <w:rPr>
          <w:kern w:val="2"/>
          <w:lang w:val="el-GR"/>
        </w:rPr>
        <w:t>εξακριβώσιμα</w:t>
      </w:r>
      <w:proofErr w:type="spellEnd"/>
      <w:r>
        <w:rPr>
          <w:kern w:val="2"/>
          <w:lang w:val="el-GR"/>
        </w:rPr>
        <w:t>.</w:t>
      </w:r>
    </w:p>
    <w:p w14:paraId="73D32312" w14:textId="77777777" w:rsidR="00956BEF" w:rsidRDefault="00956BEF" w:rsidP="00956BEF">
      <w:pPr>
        <w:textAlignment w:val="baseline"/>
        <w:rPr>
          <w:rFonts w:eastAsia="Calibri"/>
          <w:i/>
          <w:iCs/>
          <w:color w:val="5B9BD5"/>
          <w:kern w:val="2"/>
          <w:lang w:val="el-GR" w:eastAsia="el-GR"/>
        </w:rPr>
      </w:pPr>
      <w:r>
        <w:rPr>
          <w:kern w:val="2"/>
          <w:lang w:val="el-GR"/>
        </w:rPr>
        <w:t>Ειδικότερα :</w:t>
      </w:r>
    </w:p>
    <w:p w14:paraId="05F55E82" w14:textId="77777777" w:rsidR="00956BEF" w:rsidRDefault="00956BEF" w:rsidP="00956BEF">
      <w:pPr>
        <w:suppressAutoHyphens w:val="0"/>
        <w:autoSpaceDE w:val="0"/>
        <w:autoSpaceDN w:val="0"/>
        <w:adjustRightInd w:val="0"/>
        <w:spacing w:after="0"/>
        <w:rPr>
          <w:strike/>
          <w:kern w:val="2"/>
          <w:lang w:val="el-GR" w:eastAsia="zh-CN"/>
        </w:rPr>
      </w:pPr>
      <w:r>
        <w:rPr>
          <w:kern w:val="2"/>
          <w:lang w:val="el-GR"/>
        </w:rPr>
        <w:t xml:space="preserve">α) Η Επιτροπή Διαγωνισμού εξετάζει αρχικά την προσκόμιση της εγγύησης συμμετοχής, σύμφωνα με την παράγραφο 1 του άρθρου 72. 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η Επιτροπή Διαγωνισμού συντάσσει πρακτικό στο οποίο εισηγείται την απόρριψη της προσφοράς ως απαράδεκτης.  </w:t>
      </w:r>
    </w:p>
    <w:p w14:paraId="3137432C" w14:textId="77777777" w:rsidR="00956BEF" w:rsidRDefault="00956BEF" w:rsidP="00956BEF">
      <w:pPr>
        <w:textAlignment w:val="baseline"/>
        <w:rPr>
          <w:kern w:val="2"/>
          <w:lang w:val="el-GR"/>
        </w:rPr>
      </w:pPr>
      <w:r>
        <w:rPr>
          <w:kern w:val="2"/>
          <w:lang w:val="el-GR"/>
        </w:rPr>
        <w:t>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σε όλους τους προσφέροντες, μέσω της λειτουργικότητας της «Επικοινωνίας» του ηλεκτρονικού διαγωνισμού στο ΕΣΗΔΗΣ.</w:t>
      </w:r>
    </w:p>
    <w:p w14:paraId="3018AD53" w14:textId="77777777" w:rsidR="00956BEF" w:rsidRDefault="00956BEF" w:rsidP="00956BEF">
      <w:pPr>
        <w:suppressAutoHyphens w:val="0"/>
        <w:autoSpaceDE w:val="0"/>
        <w:autoSpaceDN w:val="0"/>
        <w:adjustRightInd w:val="0"/>
        <w:spacing w:after="0"/>
        <w:rPr>
          <w:kern w:val="2"/>
          <w:lang w:val="el-GR"/>
        </w:rPr>
      </w:pPr>
      <w:r>
        <w:rPr>
          <w:kern w:val="2"/>
          <w:lang w:val="el-GR"/>
        </w:rPr>
        <w:t>Κατά της εν λόγω απόφασης χωρεί προδικαστική προσφυγή, σύμφωνα με τα οριζόμενα στην παράγραφο 3.4 της παρούσας.</w:t>
      </w:r>
    </w:p>
    <w:p w14:paraId="3DBE27CA" w14:textId="77777777" w:rsidR="00956BEF" w:rsidRDefault="00956BEF" w:rsidP="00956BEF">
      <w:pPr>
        <w:suppressAutoHyphens w:val="0"/>
        <w:autoSpaceDE w:val="0"/>
        <w:autoSpaceDN w:val="0"/>
        <w:adjustRightInd w:val="0"/>
        <w:spacing w:after="0"/>
        <w:rPr>
          <w:kern w:val="2"/>
          <w:lang w:val="el-GR"/>
        </w:rPr>
      </w:pPr>
      <w:r>
        <w:rPr>
          <w:kern w:val="2"/>
          <w:lang w:val="el-GR"/>
        </w:rPr>
        <w:t>Η αναθέτουσα αρχή επικοινωνεί παράλληλα με τους φορείς που φέρονται να έχουν εκδώσει τις εγγυητικές επιστολές, προκειμένου να διαπιστώσει την εγκυρότητά τους.</w:t>
      </w:r>
    </w:p>
    <w:p w14:paraId="430933AB" w14:textId="77777777" w:rsidR="00956BEF" w:rsidRDefault="00956BEF" w:rsidP="00956BEF">
      <w:pPr>
        <w:suppressAutoHyphens w:val="0"/>
        <w:autoSpaceDE w:val="0"/>
        <w:autoSpaceDN w:val="0"/>
        <w:adjustRightInd w:val="0"/>
        <w:spacing w:after="0"/>
        <w:rPr>
          <w:kern w:val="2"/>
          <w:lang w:val="el-GR"/>
        </w:rPr>
      </w:pPr>
    </w:p>
    <w:p w14:paraId="5310054E" w14:textId="77777777" w:rsidR="00956BEF" w:rsidRDefault="00956BEF" w:rsidP="00956BEF">
      <w:pPr>
        <w:suppressAutoHyphens w:val="0"/>
        <w:autoSpaceDE w:val="0"/>
        <w:autoSpaceDN w:val="0"/>
        <w:adjustRightInd w:val="0"/>
        <w:spacing w:after="0"/>
        <w:rPr>
          <w:kern w:val="2"/>
          <w:lang w:val="el-GR" w:eastAsia="zh-CN"/>
        </w:rPr>
      </w:pPr>
      <w:r>
        <w:rPr>
          <w:kern w:val="2"/>
          <w:lang w:val="el-GR"/>
        </w:rPr>
        <w:t xml:space="preserve">β) 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των οποίων τα δικαιολογητικά συμμετοχής έκρινε πλήρη. Η αξιολόγηση γίνεται σύμφωνα με τους όρους της παρούσας </w:t>
      </w:r>
      <w:r>
        <w:rPr>
          <w:kern w:val="2"/>
          <w:lang w:val="el-GR" w:eastAsia="zh-CN"/>
        </w:rPr>
        <w:t>και η διαδικασία αξιολόγησης ολοκληρώνεται με την καταχώριση σε πρακτικό των προσφερόντων, των αποτελεσμάτων του ελέγχου και της αξιολόγησης των δικαιολογητικών συμμετοχής και των τεχνικών προσφορών.</w:t>
      </w:r>
    </w:p>
    <w:p w14:paraId="28A8678A" w14:textId="77777777" w:rsidR="00956BEF" w:rsidRDefault="00956BEF" w:rsidP="00956BEF">
      <w:pPr>
        <w:suppressAutoHyphens w:val="0"/>
        <w:autoSpaceDE w:val="0"/>
        <w:autoSpaceDN w:val="0"/>
        <w:adjustRightInd w:val="0"/>
        <w:spacing w:after="0"/>
        <w:rPr>
          <w:kern w:val="2"/>
          <w:lang w:val="el-GR" w:eastAsia="zh-CN"/>
        </w:rPr>
      </w:pPr>
    </w:p>
    <w:p w14:paraId="5F98E9AE" w14:textId="77777777" w:rsidR="00956BEF" w:rsidRDefault="00956BEF" w:rsidP="00956BEF">
      <w:pPr>
        <w:textAlignment w:val="baseline"/>
        <w:rPr>
          <w:kern w:val="2"/>
          <w:lang w:val="el-GR"/>
        </w:rPr>
      </w:pPr>
      <w:r>
        <w:rPr>
          <w:kern w:val="2"/>
          <w:lang w:val="el-GR"/>
        </w:rPr>
        <w:t xml:space="preserve">γ) Στη συνέχεια η Επιτροπή Διαγωνισμού προβαίνει στην αξιολόγηση των οικονομικών προσφορών των προσφερόντων, των οποίων τα δικαιολογητικά συμμετοχής και η τεχνική προσφορά κρίθηκαν αποδεκτά, συντάσσει πρακτικό στο οποίο καταχωρίζονται οι οικονομικές προσφορές κατά σειρά μειοδοσίας και εισηγείται αιτιολογημένα την αποδοχή ή απόρριψή τους, την κατάταξη των προσφορών και την ανάδειξη του προσωρινού αναδόχου. </w:t>
      </w:r>
    </w:p>
    <w:p w14:paraId="08499C2B" w14:textId="77777777" w:rsidR="00956BEF" w:rsidRDefault="00956BEF" w:rsidP="00956BEF">
      <w:pPr>
        <w:textAlignment w:val="baseline"/>
        <w:rPr>
          <w:kern w:val="2"/>
          <w:lang w:val="el-GR" w:eastAsia="el-GR"/>
        </w:rPr>
      </w:pPr>
      <w:r>
        <w:rPr>
          <w:kern w:val="2"/>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w:t>
      </w:r>
      <w:r>
        <w:rPr>
          <w:lang w:val="el-GR"/>
        </w:rPr>
        <w:t xml:space="preserve"> </w:t>
      </w:r>
      <w:r>
        <w:rPr>
          <w:kern w:val="2"/>
          <w:lang w:val="el-GR"/>
        </w:rPr>
        <w:t xml:space="preserve">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 </w:t>
      </w:r>
    </w:p>
    <w:p w14:paraId="0AF8DCF0" w14:textId="77777777" w:rsidR="00956BEF" w:rsidRDefault="00956BEF" w:rsidP="00956BEF">
      <w:pPr>
        <w:textAlignment w:val="baseline"/>
        <w:rPr>
          <w:i/>
          <w:iCs/>
          <w:color w:val="5B9BD5"/>
          <w:kern w:val="2"/>
          <w:lang w:val="el-GR" w:eastAsia="el-GR"/>
        </w:rPr>
      </w:pPr>
      <w:r>
        <w:rPr>
          <w:kern w:val="2"/>
          <w:lang w:val="el-GR" w:eastAsia="el-GR"/>
        </w:rPr>
        <w:t xml:space="preserve">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  </w:t>
      </w:r>
    </w:p>
    <w:p w14:paraId="0840A953" w14:textId="77777777" w:rsidR="00956BEF" w:rsidRDefault="00956BEF" w:rsidP="00956BEF">
      <w:pPr>
        <w:textAlignment w:val="baseline"/>
        <w:rPr>
          <w:i/>
          <w:iCs/>
          <w:color w:val="5B9BD5"/>
          <w:kern w:val="2"/>
          <w:lang w:val="el-GR"/>
        </w:rPr>
      </w:pPr>
      <w:r>
        <w:rPr>
          <w:kern w:val="2"/>
          <w:lang w:val="el-GR" w:eastAsia="el-GR"/>
        </w:rPr>
        <w:t>Στη συνέχεια, εφόσον το αποφαινόμενο όργανο της αναθέτουσας αρχής εγκρίνει τα ανωτέρω πρακτικά εκδίδεται απόφαση για τα  αποτελέσματα  όλων των ανωτέρω σταδίων («Δικαιολογητικά Συμμετοχής», «Τεχνική Προσφορά» και «Οικονομική Προσφορά») και η αναθέτουσα αρχή προσκαλεί εγγράφως, μέσω της λειτουργικότητας της «Επικοινωνίας» του ηλεκτρονικού διαγωνισμού στο ΕΣΗΔΗΣ, 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ορίζονται στο άρθρο 103 και την παράγραφο 3.2 της παρούσας, περί πρόσκλησης για υποβολή δικαιολογητικών. Η απόφαση έγκρισης των πρακτικών δεν κοινοποιείται στους προσφέροντες και ενσωματώνεται στην απόφαση κατακύρωσης.</w:t>
      </w:r>
    </w:p>
    <w:p w14:paraId="637CC17B" w14:textId="77777777" w:rsidR="00C375F7" w:rsidRDefault="00C375F7" w:rsidP="00956BEF">
      <w:pPr>
        <w:pStyle w:val="2"/>
        <w:rPr>
          <w:lang w:val="el-GR"/>
        </w:rPr>
      </w:pPr>
      <w:bookmarkStart w:id="45" w:name="_Toc74084874"/>
    </w:p>
    <w:p w14:paraId="507CFF69" w14:textId="41A7F55D" w:rsidR="00956BEF" w:rsidRDefault="00956BEF" w:rsidP="00956BEF">
      <w:pPr>
        <w:pStyle w:val="2"/>
        <w:rPr>
          <w:lang w:val="el-GR"/>
        </w:rPr>
      </w:pPr>
      <w:r>
        <w:rPr>
          <w:lang w:val="el-GR"/>
        </w:rPr>
        <w:t>3.2</w:t>
      </w:r>
      <w:r>
        <w:rPr>
          <w:lang w:val="el-GR"/>
        </w:rPr>
        <w:tab/>
        <w:t>Πρόσκληση υποβολής δικαιολογητικών προσωρινού αναδόχου - Δικαιολογητικά προσωρινού αναδόχου</w:t>
      </w:r>
      <w:bookmarkEnd w:id="45"/>
    </w:p>
    <w:p w14:paraId="665F3071" w14:textId="781A980D" w:rsidR="00956BEF" w:rsidRPr="000E196F" w:rsidRDefault="00956BEF" w:rsidP="00956BEF">
      <w:pPr>
        <w:rPr>
          <w:lang w:val="el-GR"/>
        </w:rPr>
      </w:pPr>
      <w:r>
        <w:rPr>
          <w:lang w:val="el-GR"/>
        </w:rPr>
        <w:t xml:space="preserve">Μετά την αξιολόγηση των προσφορών, η αναθέτουσα αρχή αποστέλλει σχετική ηλεκτρονική  πρόσκληση στον προσφέροντα, στον οποίο πρόκειται να γίνει η κατακύρωση («προσωρινό ανάδοχο»), μέσω της λειτουργικότητας της «Επικοινωνίας» του ηλεκτρονικού διαγωνισμού στο ΕΣΗΔΗΣ, και τον καλεί να υποβάλει εντός προθεσμίας </w:t>
      </w:r>
      <w:r>
        <w:rPr>
          <w:b/>
          <w:lang w:val="el-GR"/>
        </w:rPr>
        <w:t>δέκα (10) ημερών</w:t>
      </w:r>
      <w:r>
        <w:rPr>
          <w:lang w:val="el-GR"/>
        </w:rPr>
        <w:t xml:space="preserve">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2.2.4 - 2.2.8  αυτής</w:t>
      </w:r>
      <w:r w:rsidR="000E196F">
        <w:rPr>
          <w:lang w:val="el-GR"/>
        </w:rPr>
        <w:t xml:space="preserve"> </w:t>
      </w:r>
      <w:r w:rsidR="00F93122">
        <w:rPr>
          <w:lang w:val="el-GR"/>
        </w:rPr>
        <w:t>(π</w:t>
      </w:r>
      <w:r w:rsidR="000E196F">
        <w:rPr>
          <w:lang w:val="el-GR"/>
        </w:rPr>
        <w:t>λην εκ</w:t>
      </w:r>
      <w:r w:rsidR="00F93122">
        <w:rPr>
          <w:lang w:val="el-GR"/>
        </w:rPr>
        <w:t>ε</w:t>
      </w:r>
      <w:r w:rsidR="000E196F">
        <w:rPr>
          <w:lang w:val="el-GR"/>
        </w:rPr>
        <w:t xml:space="preserve">ίνων που έχουν ζητηθεί να υποβληθούν στο φάκελο </w:t>
      </w:r>
      <w:proofErr w:type="spellStart"/>
      <w:r w:rsidR="000E196F">
        <w:rPr>
          <w:lang w:val="el-GR"/>
        </w:rPr>
        <w:t>δικ</w:t>
      </w:r>
      <w:proofErr w:type="spellEnd"/>
      <w:r w:rsidR="000E196F">
        <w:rPr>
          <w:lang w:val="el-GR"/>
        </w:rPr>
        <w:t>. Συμμετοχής – τεχνικής προσφοράς</w:t>
      </w:r>
      <w:r w:rsidR="00F93122">
        <w:rPr>
          <w:lang w:val="el-GR"/>
        </w:rPr>
        <w:t>).</w:t>
      </w:r>
    </w:p>
    <w:p w14:paraId="6CD23BF6" w14:textId="77777777" w:rsidR="00956BEF" w:rsidRDefault="00956BEF" w:rsidP="00956BEF">
      <w:pPr>
        <w:rPr>
          <w:color w:val="000000"/>
          <w:lang w:val="el-GR"/>
        </w:rPr>
      </w:pPr>
      <w:r>
        <w:rPr>
          <w:color w:val="000000"/>
          <w:lang w:val="el-GR"/>
        </w:rPr>
        <w:t xml:space="preserve">Ειδικότερα, το σύνολο των στοιχείων και δικαιολογητικών της ως άνω παραγράφου αποστέλλονται από αυτόν σε μορφή ηλεκτρονικών αρχείων με </w:t>
      </w:r>
      <w:proofErr w:type="spellStart"/>
      <w:r>
        <w:rPr>
          <w:color w:val="000000"/>
          <w:lang w:val="el-GR"/>
        </w:rPr>
        <w:t>μορφότυπο</w:t>
      </w:r>
      <w:proofErr w:type="spellEnd"/>
      <w:r>
        <w:rPr>
          <w:color w:val="000000"/>
          <w:lang w:val="el-GR"/>
        </w:rPr>
        <w:t xml:space="preserve"> PDF, σύμφωνα με τα ειδικώς οριζόμενα στην παράγραφο 2.4.2.5 της παρούσας.</w:t>
      </w:r>
    </w:p>
    <w:p w14:paraId="58532F32" w14:textId="77777777" w:rsidR="00956BEF" w:rsidRDefault="00956BEF" w:rsidP="00956BEF">
      <w:pPr>
        <w:rPr>
          <w:strike/>
          <w:lang w:val="el-GR"/>
        </w:rPr>
      </w:pPr>
      <w:r>
        <w:rPr>
          <w:u w:val="single"/>
          <w:lang w:val="el-GR"/>
        </w:rPr>
        <w:t>Εντός της προθεσμίας υποβολής των δικαιολογητικών κατακύρωσης</w:t>
      </w:r>
      <w:r>
        <w:rPr>
          <w:lang w:val="el-GR"/>
        </w:rPr>
        <w:t xml:space="preserve">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Pr>
          <w:color w:val="000000"/>
          <w:lang w:val="el-GR"/>
        </w:rPr>
        <w:t>, σύμφωνα με τα προβλεπόμενα στις διατάξεις της ως άνω παραγράφου 2.4.2.5</w:t>
      </w:r>
      <w:r>
        <w:rPr>
          <w:lang w:val="el-GR"/>
        </w:rPr>
        <w:t xml:space="preserve">. </w:t>
      </w:r>
    </w:p>
    <w:p w14:paraId="0A46817C" w14:textId="77777777" w:rsidR="00956BEF" w:rsidRDefault="00956BEF" w:rsidP="00956BEF">
      <w:pPr>
        <w:rPr>
          <w:u w:val="single"/>
          <w:lang w:val="el-GR"/>
        </w:rPr>
      </w:pPr>
      <w:r>
        <w:rPr>
          <w:u w:val="single"/>
          <w:lang w:val="el-GR"/>
        </w:rPr>
        <w:t xml:space="preserve">Αν δεν προσκομισθούν τα παραπάνω δικαιολογητικά ή υπάρχουν ελλείψεις σε αυτά που </w:t>
      </w:r>
      <w:proofErr w:type="spellStart"/>
      <w:r>
        <w:rPr>
          <w:u w:val="single"/>
          <w:lang w:val="el-GR"/>
        </w:rPr>
        <w:t>υπoβλήθηκαν</w:t>
      </w:r>
      <w:proofErr w:type="spellEnd"/>
      <w:r>
        <w:rPr>
          <w:u w:val="single"/>
          <w:lang w:val="el-GR"/>
        </w:rPr>
        <w:t>, η αναθέτουσα αρχή καλεί τον προσωρινό ανάδοχο να προσκομίσει τα ελλείποντα δικαιολογητικά ή να συμπληρώσει τα ήδη υποβληθέντα ή να παράσχει διευκρινήσεις με την έννοια του άρθρου 102 του ν. 4412/2016, εντός δέκα (10) ημερών από την κοινοποίηση της σχετικής πρόσκλησης σε αυτόν.</w:t>
      </w:r>
    </w:p>
    <w:p w14:paraId="4DE2303D" w14:textId="77777777" w:rsidR="00956BEF" w:rsidRDefault="00956BEF" w:rsidP="00956BEF">
      <w:pPr>
        <w:rPr>
          <w:lang w:val="el-GR"/>
        </w:rPr>
      </w:pPr>
      <w:r>
        <w:rPr>
          <w:lang w:val="el-GR"/>
        </w:rPr>
        <w:t xml:space="preserve">Ο προσωρινός ανάδοχος δύναται να υποβάλει αίτημα, μέσω της λειτουργικότητας της «Επικοινωνίας» του ηλεκτρονικού διαγωνισμού στο ΕΣΗΔΗΣ, προς την αναθέτουσα αρχή,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 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 κατά την έννοια του άρθρου 102 του ν. 4412/2016, ως ανωτέρω προβλέπεται.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w:t>
      </w:r>
      <w:proofErr w:type="spellStart"/>
      <w:r>
        <w:rPr>
          <w:lang w:val="el-GR"/>
        </w:rPr>
        <w:t>κατ</w:t>
      </w:r>
      <w:proofErr w:type="spellEnd"/>
      <w:r>
        <w:rPr>
          <w:lang w:val="el-GR"/>
        </w:rPr>
        <w:t>΄ εφαρμογή της διάταξης του πρώτου εδαφίου της παρ. 5 του άρθρου 79  του ν. 4412/2016, τηρουμένων των αρχών της ίσης μεταχείρισης και της διαφάνειας.</w:t>
      </w:r>
    </w:p>
    <w:p w14:paraId="796164DB" w14:textId="77777777" w:rsidR="00956BEF" w:rsidRDefault="00956BEF" w:rsidP="00956BEF">
      <w:pPr>
        <w:rPr>
          <w:lang w:val="el-GR"/>
        </w:rPr>
      </w:pPr>
      <w:r>
        <w:rPr>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28671774" w14:textId="77777777" w:rsidR="00956BEF" w:rsidRDefault="00956BEF" w:rsidP="00956BEF">
      <w:pPr>
        <w:rPr>
          <w:lang w:val="el-GR"/>
        </w:rPr>
      </w:pPr>
      <w:r>
        <w:rPr>
          <w:lang w:val="el-GR"/>
        </w:rPr>
        <w:t xml:space="preserve">i) κατά τον έλεγχο των παραπάνω δικαιολογητικών διαπιστωθεί ότι τα στοιχεία που δηλώθηκαν με  το Ευρωπαϊκό Ενιαίο Έγγραφο Σύμβασης (ΕΕΕΣ)  είναι εκ προθέσεως απατηλά, ή έχουν υποβληθεί πλαστά αποδεικτικά στοιχεία , ή </w:t>
      </w:r>
    </w:p>
    <w:p w14:paraId="15FB7437" w14:textId="77777777" w:rsidR="00956BEF" w:rsidRDefault="00956BEF" w:rsidP="00956BEF">
      <w:pPr>
        <w:rPr>
          <w:lang w:val="el-GR"/>
        </w:rPr>
      </w:pPr>
      <w:proofErr w:type="spellStart"/>
      <w:r>
        <w:rPr>
          <w:lang w:val="el-GR"/>
        </w:rPr>
        <w:t>ii</w:t>
      </w:r>
      <w:proofErr w:type="spellEnd"/>
      <w:r>
        <w:rPr>
          <w:lang w:val="el-GR"/>
        </w:rPr>
        <w:t xml:space="preserve">)  δεν υποβληθούν στο προκαθορισμένο χρονικό διάστημα τα απαιτούμενα πρωτότυπα ή αντίγραφα των παραπάνω δικαιολογητικών, ή </w:t>
      </w:r>
    </w:p>
    <w:p w14:paraId="6AA628DC" w14:textId="77777777" w:rsidR="00956BEF" w:rsidRDefault="00956BEF" w:rsidP="00956BEF">
      <w:pPr>
        <w:rPr>
          <w:lang w:val="el-GR"/>
        </w:rPr>
      </w:pPr>
      <w:proofErr w:type="spellStart"/>
      <w:r>
        <w:rPr>
          <w:lang w:val="el-GR"/>
        </w:rPr>
        <w:t>iii</w:t>
      </w:r>
      <w:proofErr w:type="spellEnd"/>
      <w:r>
        <w:rPr>
          <w:lang w:val="el-GR"/>
        </w:rPr>
        <w:t xml:space="preserve">) από τα δικαιολογητικά που προσκομίσθηκαν νομίμως και εμπροθέσμως, δεν αποδεικνύεται η μη συνδρομή των λόγων αποκλεισμού σύμφωνα με την παράγραφο 2.2.3 (λόγοι αποκλεισμού) ή η πλήρωση μιας ή περισσοτέρων από τις απαιτήσεις των κριτηρίων ποιοτικής επιλογής σύμφωνα με τις παραγράφους 2.2.4 έως 2.2.8 (κριτήρια ποιοτικής επιλογής) της παρούσας. </w:t>
      </w:r>
    </w:p>
    <w:p w14:paraId="037A79AF" w14:textId="77777777" w:rsidR="00956BEF" w:rsidRDefault="00956BEF" w:rsidP="00956BEF">
      <w:pPr>
        <w:rPr>
          <w:lang w:val="el-GR"/>
        </w:rPr>
      </w:pPr>
      <w:r>
        <w:rPr>
          <w:lang w:val="el-GR"/>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w:t>
      </w:r>
      <w:r>
        <w:rPr>
          <w:i/>
          <w:color w:val="5B9BD5"/>
          <w:lang w:val="el-GR" w:eastAsia="el-GR"/>
        </w:rPr>
        <w:t xml:space="preserve"> </w:t>
      </w:r>
      <w:r>
        <w:rPr>
          <w:lang w:val="el-GR"/>
        </w:rPr>
        <w:t>το Ευρωπαϊκό Ενιαίο Έγγραφο Σύμβασης (ΕΕΕΣ) ότι πληροί,  οι οποίες μεταβολές επήλθαν ή για τις οποίες μεταβολές έλαβε γνώση μετά την δήλωση και μέχρι την ημέρα της σύναψης της σύμβασης (</w:t>
      </w:r>
      <w:proofErr w:type="spellStart"/>
      <w:r>
        <w:rPr>
          <w:lang w:val="el-GR"/>
        </w:rPr>
        <w:t>οψιγενείς</w:t>
      </w:r>
      <w:proofErr w:type="spellEnd"/>
      <w:r>
        <w:rPr>
          <w:lang w:val="el-GR"/>
        </w:rPr>
        <w:t xml:space="preserve"> μεταβολές), δεν καταπίπτει υπέρ της Αναθέτουσας Αρχής η εγγύηση συμμετοχής του. </w:t>
      </w:r>
    </w:p>
    <w:p w14:paraId="0C9AE86C" w14:textId="77777777" w:rsidR="00956BEF" w:rsidRDefault="00956BEF" w:rsidP="00956BEF">
      <w:pPr>
        <w:rPr>
          <w:lang w:val="el-GR"/>
        </w:rPr>
      </w:pPr>
      <w:r>
        <w:rPr>
          <w:lang w:val="el-GR"/>
        </w:rPr>
        <w:t xml:space="preserve">Αν κανένας από τους προσφέροντες δεν υποβάλλει αληθή ή ακριβή δήλωση </w:t>
      </w:r>
      <w:r>
        <w:rPr>
          <w:b/>
          <w:lang w:val="el-GR"/>
        </w:rPr>
        <w:t>ή</w:t>
      </w:r>
      <w:r>
        <w:rPr>
          <w:lang w:val="el-GR"/>
        </w:rPr>
        <w:t xml:space="preserve"> δεν προσκομίσει ένα ή περισσότερα από τα απαιτούμενα έγγραφα και δικαιολογητικά </w:t>
      </w:r>
      <w:r>
        <w:rPr>
          <w:b/>
          <w:lang w:val="el-GR"/>
        </w:rPr>
        <w:t>ή</w:t>
      </w:r>
      <w:r>
        <w:rPr>
          <w:lang w:val="el-GR"/>
        </w:rPr>
        <w:t xml:space="preserve"> δεν αποδείξει ότι: α) δεν βρίσκεται σε μία από τις καταστάσεις της παραγράφου 2.2.3 της παρούσας διακήρυξης και β) πληροί τα σχετικά κριτήρια ποιοτικής επιλογής τα οποία έχουν καθοριστεί σύμφωνα με τις παραγράφους 2.2.4 -2.2.8 της παρούσας διακήρυξης, η διαδικασία ματαιώνεται. </w:t>
      </w:r>
    </w:p>
    <w:p w14:paraId="2DD33367" w14:textId="77777777" w:rsidR="00956BEF" w:rsidRDefault="00956BEF" w:rsidP="00956BEF">
      <w:pPr>
        <w:rPr>
          <w:lang w:val="el-GR"/>
        </w:rPr>
      </w:pPr>
      <w:r>
        <w:rPr>
          <w:lang w:val="el-GR"/>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(παράγραφος 3.1.2.1.) και τη διαβίβασή του 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1A67CACA" w14:textId="77777777" w:rsidR="00956BEF" w:rsidRDefault="00956BEF" w:rsidP="00956BEF">
      <w:pPr>
        <w:pStyle w:val="2"/>
        <w:rPr>
          <w:lang w:val="el-GR"/>
        </w:rPr>
      </w:pPr>
      <w:bookmarkStart w:id="46" w:name="_Toc74084875"/>
      <w:r>
        <w:rPr>
          <w:lang w:val="el-GR"/>
        </w:rPr>
        <w:t>3.3</w:t>
      </w:r>
      <w:r>
        <w:rPr>
          <w:lang w:val="el-GR"/>
        </w:rPr>
        <w:tab/>
        <w:t>Κατακύρωση - σύναψη σύμβασης</w:t>
      </w:r>
      <w:bookmarkEnd w:id="46"/>
      <w:r>
        <w:rPr>
          <w:lang w:val="el-GR"/>
        </w:rPr>
        <w:t xml:space="preserve"> </w:t>
      </w:r>
    </w:p>
    <w:p w14:paraId="1ADB6F17" w14:textId="77777777" w:rsidR="00956BEF" w:rsidRDefault="00956BEF" w:rsidP="00956BEF">
      <w:pPr>
        <w:rPr>
          <w:lang w:val="el-GR"/>
        </w:rPr>
      </w:pPr>
      <w:r>
        <w:rPr>
          <w:b/>
          <w:lang w:val="el-GR"/>
        </w:rPr>
        <w:t>3.3.1.</w:t>
      </w:r>
      <w:r>
        <w:rPr>
          <w:lang w:val="el-GR"/>
        </w:rPr>
        <w:t xml:space="preserve"> 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των πρακτικών των περ. α &amp; β της παρ. 2 του άρθρου 100 του ν. 4412/2016 (περί αξιολόγησης των δικαιολογητικών συμμετοχής, της τεχνικής και της οικονομικής προσφοράς).   </w:t>
      </w:r>
    </w:p>
    <w:p w14:paraId="6F4198AC" w14:textId="77777777" w:rsidR="00956BEF" w:rsidRDefault="00956BEF" w:rsidP="00956BEF">
      <w:pPr>
        <w:rPr>
          <w:color w:val="000000"/>
          <w:szCs w:val="22"/>
          <w:shd w:val="clear" w:color="auto" w:fill="FFFFFF"/>
          <w:lang w:val="el-GR"/>
        </w:rPr>
      </w:pPr>
      <w:r>
        <w:rPr>
          <w:color w:val="000000"/>
          <w:szCs w:val="22"/>
          <w:shd w:val="clear" w:color="auto" w:fill="FFFFFF"/>
          <w:lang w:val="el-GR"/>
        </w:rPr>
        <w:t xml:space="preserve">Η αναθέτουσα αρχή κοινοποιεί, μέσω της λειτουργικότητας της «Επικοινωνίας»,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 </w:t>
      </w:r>
    </w:p>
    <w:p w14:paraId="428AFE16" w14:textId="77777777" w:rsidR="00956BEF" w:rsidRDefault="00956BEF" w:rsidP="00956BEF">
      <w:pPr>
        <w:rPr>
          <w:lang w:val="el-GR"/>
        </w:rPr>
      </w:pPr>
      <w:r>
        <w:rPr>
          <w:b/>
          <w:lang w:val="el-GR"/>
        </w:rPr>
        <w:t>Μετά την έκδοση και κοινοποίηση της απόφασης κατακύρωσης οι προσφέροντες λαμβάνουν γνώση των λοιπών συμμετεχόντων στη διαδικασία και των στοιχείων που υποβλήθηκαν από αυτούς, με ενέργειες της αναθέτουσας αρχής</w:t>
      </w:r>
      <w:r>
        <w:rPr>
          <w:lang w:val="el-GR"/>
        </w:rPr>
        <w:t xml:space="preserve">. </w:t>
      </w:r>
    </w:p>
    <w:p w14:paraId="694278B7" w14:textId="2EE11C6B" w:rsidR="00956BEF" w:rsidRDefault="00956BEF" w:rsidP="00956BEF">
      <w:pPr>
        <w:rPr>
          <w:lang w:val="el-GR"/>
        </w:rPr>
      </w:pPr>
      <w:r>
        <w:rPr>
          <w:lang w:val="el-GR"/>
        </w:rPr>
        <w:t xml:space="preserve">Κατά της απόφασης κατακύρωσης χωρεί προδικαστική προσφυγή ενώπιον της </w:t>
      </w:r>
      <w:r w:rsidR="00D22B76">
        <w:rPr>
          <w:lang w:val="el-GR"/>
        </w:rPr>
        <w:t>ΕΑΑΔΗΣΥ</w:t>
      </w:r>
      <w:r>
        <w:rPr>
          <w:lang w:val="el-GR"/>
        </w:rPr>
        <w:t>, σύμφωνα με την παράγραφο 3.4 της παρούσας. Δεν επιτρέπεται η άσκηση άλλης διοικητικής προσφυγής κατά της ανωτέρω απόφασης.</w:t>
      </w:r>
    </w:p>
    <w:p w14:paraId="361E05CF" w14:textId="77777777" w:rsidR="00956BEF" w:rsidRDefault="00956BEF" w:rsidP="00956BEF">
      <w:pPr>
        <w:rPr>
          <w:lang w:val="el-GR"/>
        </w:rPr>
      </w:pPr>
    </w:p>
    <w:p w14:paraId="38D19D4F" w14:textId="77777777" w:rsidR="00956BEF" w:rsidRDefault="00956BEF" w:rsidP="00956BEF">
      <w:pPr>
        <w:rPr>
          <w:lang w:val="el-GR"/>
        </w:rPr>
      </w:pPr>
      <w:r>
        <w:rPr>
          <w:b/>
          <w:lang w:val="el-GR"/>
        </w:rPr>
        <w:t xml:space="preserve">3.3.2. </w:t>
      </w:r>
      <w:r>
        <w:rPr>
          <w:lang w:val="el-GR"/>
        </w:rPr>
        <w:t>Η απόφαση κατακύρωσης καθίσταται οριστική, εφόσον συντρέξουν οι ακόλουθες προϋποθέσεις σωρευτικά:</w:t>
      </w:r>
    </w:p>
    <w:p w14:paraId="5C8CA1A2" w14:textId="77777777" w:rsidR="00956BEF" w:rsidRDefault="00956BEF" w:rsidP="00956BEF">
      <w:pPr>
        <w:pStyle w:val="-HTML2"/>
        <w:jc w:val="both"/>
      </w:pPr>
      <w:r>
        <w:rPr>
          <w:rFonts w:ascii="Calibri" w:hAnsi="Calibri" w:cs="Calibri"/>
          <w:sz w:val="22"/>
          <w:szCs w:val="24"/>
        </w:rPr>
        <w:t xml:space="preserve">α) κοινοποιηθεί η απόφαση κατακύρωσης σε όλους τους οικονομικούς φορείς που δεν έχουν αποκλειστεί οριστικά, </w:t>
      </w:r>
    </w:p>
    <w:p w14:paraId="1A21BE10" w14:textId="7B07E341" w:rsidR="00956BEF" w:rsidRDefault="00956BEF" w:rsidP="00956BEF">
      <w:pPr>
        <w:pStyle w:val="-HTML2"/>
        <w:jc w:val="both"/>
        <w:rPr>
          <w:rFonts w:ascii="Calibri" w:hAnsi="Calibri" w:cs="Calibri"/>
          <w:sz w:val="22"/>
          <w:szCs w:val="24"/>
        </w:rPr>
      </w:pPr>
      <w:r>
        <w:rPr>
          <w:rFonts w:ascii="Calibri" w:hAnsi="Calibri" w:cs="Calibri"/>
          <w:sz w:val="22"/>
          <w:szCs w:val="24"/>
        </w:rPr>
        <w:t xml:space="preserve">β) 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w:t>
      </w:r>
      <w:r w:rsidR="00D22B76">
        <w:rPr>
          <w:rFonts w:ascii="Calibri" w:hAnsi="Calibri" w:cs="Calibri"/>
          <w:sz w:val="22"/>
          <w:szCs w:val="24"/>
        </w:rPr>
        <w:t>ΕΑΑΔΗΣΥ</w:t>
      </w:r>
      <w:r>
        <w:rPr>
          <w:rFonts w:ascii="Calibri" w:hAnsi="Calibri" w:cs="Calibri"/>
          <w:sz w:val="22"/>
          <w:szCs w:val="24"/>
        </w:rPr>
        <w:t xml:space="preserve"> και σε περίπτωση άσκησης αίτησης αναστολής κατά της απόφασης της </w:t>
      </w:r>
      <w:r w:rsidR="00D22B76">
        <w:rPr>
          <w:rFonts w:ascii="Calibri" w:hAnsi="Calibri" w:cs="Calibri"/>
          <w:sz w:val="22"/>
          <w:szCs w:val="24"/>
        </w:rPr>
        <w:t>ΕΑΑΔΗΣΥ</w:t>
      </w:r>
      <w:r>
        <w:rPr>
          <w:rFonts w:ascii="Calibri" w:hAnsi="Calibri" w:cs="Calibri"/>
          <w:sz w:val="22"/>
          <w:szCs w:val="24"/>
        </w:rPr>
        <w:t>, εκδοθεί απόφαση επί της αίτησης, με την επιφύλαξη της χορήγησης προσωρινής διαταγής, σύμφωνα με όσα ορίζονται  στο τελευταίο εδάφιο της </w:t>
      </w:r>
      <w:hyperlink r:id="rId21" w:anchor="art372_4" w:history="1">
        <w:r>
          <w:rPr>
            <w:rStyle w:val="-"/>
            <w:rFonts w:ascii="Calibri" w:hAnsi="Calibri" w:cs="Calibri"/>
            <w:sz w:val="22"/>
            <w:szCs w:val="24"/>
          </w:rPr>
          <w:t>παρ.</w:t>
        </w:r>
      </w:hyperlink>
      <w:hyperlink r:id="rId22" w:anchor="art372_4" w:history="1">
        <w:r>
          <w:rPr>
            <w:rStyle w:val="-"/>
            <w:rFonts w:ascii="Calibri" w:hAnsi="Calibri" w:cs="Calibri"/>
            <w:sz w:val="22"/>
            <w:szCs w:val="24"/>
          </w:rPr>
          <w:t xml:space="preserve"> 4 του άρθρου 372</w:t>
        </w:r>
      </w:hyperlink>
      <w:r>
        <w:rPr>
          <w:rFonts w:ascii="Calibri" w:hAnsi="Calibri" w:cs="Calibri"/>
          <w:sz w:val="22"/>
          <w:szCs w:val="24"/>
        </w:rPr>
        <w:t xml:space="preserve"> του ν. 4412/2016,</w:t>
      </w:r>
    </w:p>
    <w:p w14:paraId="1B85291B" w14:textId="77777777" w:rsidR="00956BEF" w:rsidRDefault="00956BEF" w:rsidP="00956BEF">
      <w:pPr>
        <w:pStyle w:val="-HTML2"/>
        <w:jc w:val="both"/>
        <w:rPr>
          <w:rFonts w:ascii="Calibri" w:hAnsi="Calibri" w:cs="Calibri"/>
          <w:sz w:val="22"/>
          <w:szCs w:val="24"/>
        </w:rPr>
      </w:pPr>
      <w:r>
        <w:rPr>
          <w:rFonts w:ascii="Calibri" w:hAnsi="Calibri" w:cs="Calibri"/>
          <w:sz w:val="22"/>
          <w:szCs w:val="24"/>
        </w:rPr>
        <w:t xml:space="preserve">γ) ολοκληρωθεί επιτυχώς ο </w:t>
      </w:r>
      <w:proofErr w:type="spellStart"/>
      <w:r>
        <w:rPr>
          <w:rFonts w:ascii="Calibri" w:hAnsi="Calibri" w:cs="Calibri"/>
          <w:sz w:val="22"/>
          <w:szCs w:val="24"/>
        </w:rPr>
        <w:t>προσυμβατικός</w:t>
      </w:r>
      <w:proofErr w:type="spellEnd"/>
      <w:r>
        <w:rPr>
          <w:rFonts w:ascii="Calibri" w:hAnsi="Calibri" w:cs="Calibri"/>
          <w:sz w:val="22"/>
          <w:szCs w:val="24"/>
        </w:rPr>
        <w:t xml:space="preserve"> έλεγχος από το Ελεγκτικό Συνέδριο, σύμφωνα με τα άρθρα 324 έως 327 του ν. 4700/2020, εφόσον απαιτείται,</w:t>
      </w:r>
    </w:p>
    <w:p w14:paraId="5E86BA9D" w14:textId="77777777" w:rsidR="00956BEF" w:rsidRDefault="00956BEF" w:rsidP="00956BEF">
      <w:pPr>
        <w:pStyle w:val="-HTML2"/>
        <w:jc w:val="both"/>
        <w:rPr>
          <w:rFonts w:ascii="Calibri" w:hAnsi="Calibri" w:cs="Calibri"/>
          <w:sz w:val="22"/>
          <w:szCs w:val="24"/>
        </w:rPr>
      </w:pPr>
      <w:r>
        <w:rPr>
          <w:rFonts w:ascii="Calibri" w:hAnsi="Calibri" w:cs="Calibri"/>
          <w:sz w:val="22"/>
          <w:szCs w:val="24"/>
        </w:rPr>
        <w:t>και </w:t>
      </w:r>
      <w:r>
        <w:rPr>
          <w:rFonts w:ascii="Calibri" w:hAnsi="Calibri" w:cs="Calibri"/>
          <w:sz w:val="22"/>
          <w:szCs w:val="24"/>
        </w:rPr>
        <w:br/>
        <w:t>δ) ο  προσωρινός ανάδοχος, υποβάλλει, στην περίπτωση που απαιτείται και έπειτα από σχετική πρόσκληση, υπεύθυνη δήλωση, που υπογράφεται σύμφωνα με όσα ορίζονται στο </w:t>
      </w:r>
      <w:hyperlink r:id="rId23" w:history="1">
        <w:r>
          <w:rPr>
            <w:rStyle w:val="-"/>
            <w:rFonts w:ascii="Calibri" w:hAnsi="Calibri" w:cs="Calibri"/>
            <w:sz w:val="22"/>
            <w:szCs w:val="24"/>
          </w:rPr>
          <w:t>άρθρο 79Α</w:t>
        </w:r>
      </w:hyperlink>
      <w:r>
        <w:rPr>
          <w:rFonts w:ascii="Calibri" w:hAnsi="Calibri" w:cs="Calibri"/>
          <w:sz w:val="22"/>
          <w:szCs w:val="24"/>
        </w:rPr>
        <w:t xml:space="preserve"> του ν. 4412/2016, στην οποία δηλώνεται ότι, δεν έχουν επέλθει στο πρόσωπό του </w:t>
      </w:r>
      <w:proofErr w:type="spellStart"/>
      <w:r>
        <w:rPr>
          <w:rFonts w:ascii="Calibri" w:hAnsi="Calibri" w:cs="Calibri"/>
          <w:sz w:val="22"/>
          <w:szCs w:val="24"/>
        </w:rPr>
        <w:t>οψιγενείς</w:t>
      </w:r>
      <w:proofErr w:type="spellEnd"/>
      <w:r>
        <w:rPr>
          <w:rFonts w:ascii="Calibri" w:hAnsi="Calibri" w:cs="Calibri"/>
          <w:sz w:val="22"/>
          <w:szCs w:val="24"/>
        </w:rPr>
        <w:t xml:space="preserve"> μεταβολές κατά την έννοια του </w:t>
      </w:r>
      <w:hyperlink r:id="rId24" w:anchor="art104" w:history="1">
        <w:r>
          <w:rPr>
            <w:rStyle w:val="-"/>
            <w:rFonts w:ascii="Calibri" w:hAnsi="Calibri" w:cs="Calibri"/>
            <w:sz w:val="22"/>
            <w:szCs w:val="24"/>
          </w:rPr>
          <w:t>άρθρου 104</w:t>
        </w:r>
      </w:hyperlink>
      <w:r>
        <w:rPr>
          <w:rFonts w:ascii="Calibri" w:hAnsi="Calibri" w:cs="Calibri"/>
          <w:sz w:val="22"/>
          <w:szCs w:val="24"/>
        </w:rPr>
        <w:t xml:space="preserve"> του ν. 4412/2016 και μόνον στην περίπτωση του </w:t>
      </w:r>
      <w:proofErr w:type="spellStart"/>
      <w:r>
        <w:rPr>
          <w:rFonts w:ascii="Calibri" w:hAnsi="Calibri" w:cs="Calibri"/>
          <w:sz w:val="22"/>
          <w:szCs w:val="24"/>
        </w:rPr>
        <w:t>προσυμβατικού</w:t>
      </w:r>
      <w:proofErr w:type="spellEnd"/>
      <w:r>
        <w:rPr>
          <w:rFonts w:ascii="Calibri" w:hAnsi="Calibri" w:cs="Calibri"/>
          <w:sz w:val="22"/>
          <w:szCs w:val="24"/>
        </w:rPr>
        <w:t xml:space="preserve"> ελέγχου ή της άσκησης προδικαστικής προσφυγής κατά της απόφασης κατακύρωσης. Η υπεύθυνη δήλωση ελέγχεται από την αναθέτουσα αρχή και μνημονεύεται στο συμφωνητικό. Εφόσον δηλωθούν </w:t>
      </w:r>
      <w:proofErr w:type="spellStart"/>
      <w:r>
        <w:rPr>
          <w:rFonts w:ascii="Calibri" w:hAnsi="Calibri" w:cs="Calibri"/>
          <w:sz w:val="22"/>
          <w:szCs w:val="24"/>
        </w:rPr>
        <w:t>οψιγενείς</w:t>
      </w:r>
      <w:proofErr w:type="spellEnd"/>
      <w:r>
        <w:rPr>
          <w:rFonts w:ascii="Calibri" w:hAnsi="Calibri" w:cs="Calibri"/>
          <w:sz w:val="22"/>
          <w:szCs w:val="24"/>
        </w:rPr>
        <w:t xml:space="preserve"> μεταβολές, η δήλωση ελέγχεται από την Επιτροπή Διαγωνισμού, η οποία εισηγείται προς το αρμόδιο αποφαινόμενο όργανο.</w:t>
      </w:r>
    </w:p>
    <w:p w14:paraId="71B1EFA6" w14:textId="77777777" w:rsidR="00956BEF" w:rsidRDefault="00956BEF" w:rsidP="00956BEF">
      <w:pPr>
        <w:pStyle w:val="-HTML2"/>
        <w:jc w:val="both"/>
        <w:rPr>
          <w:rFonts w:ascii="Calibri" w:hAnsi="Calibri" w:cs="Calibri"/>
          <w:sz w:val="22"/>
          <w:szCs w:val="24"/>
        </w:rPr>
      </w:pPr>
    </w:p>
    <w:p w14:paraId="5243B29B" w14:textId="77777777" w:rsidR="00956BEF" w:rsidRDefault="00956BEF" w:rsidP="00956BEF">
      <w:pPr>
        <w:rPr>
          <w:lang w:val="el-GR"/>
        </w:rPr>
      </w:pPr>
      <w:r>
        <w:rPr>
          <w:lang w:val="el-GR"/>
        </w:rPr>
        <w:t>Μετά από την οριστικοποίηση της απόφασης κατακύρωσης η αναθέτουσα αρχή προσκαλεί τον ανάδοχο, μέσω της λειτουργικότητας της «Επικοινωνίας» του ηλεκτρονικού διαγωνισμού στο ΕΣΗΔΗΣ, να προσέλθει για υπογραφή του συμφωνητικού,</w:t>
      </w:r>
      <w:r>
        <w:rPr>
          <w:rFonts w:ascii="Arial" w:hAnsi="Arial" w:cs="Arial"/>
          <w:szCs w:val="22"/>
          <w:lang w:val="el-GR"/>
        </w:rPr>
        <w:t xml:space="preserve"> </w:t>
      </w:r>
      <w:r>
        <w:rPr>
          <w:lang w:val="el-GR"/>
        </w:rPr>
        <w:t xml:space="preserve">θέτοντάς του προθεσμία  </w:t>
      </w:r>
      <w:r>
        <w:rPr>
          <w:b/>
          <w:lang w:val="el-GR"/>
        </w:rPr>
        <w:t>δεκαπέντε (15) ημερών</w:t>
      </w:r>
      <w:r>
        <w:rPr>
          <w:lang w:val="el-GR"/>
        </w:rPr>
        <w:t xml:space="preserve">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0A27D587" w14:textId="77777777" w:rsidR="00956BEF" w:rsidRDefault="00956BEF" w:rsidP="00956BEF">
      <w:pPr>
        <w:rPr>
          <w:lang w:val="el-GR"/>
        </w:rPr>
      </w:pPr>
      <w:r>
        <w:rPr>
          <w:lang w:val="el-GR"/>
        </w:rPr>
        <w:t xml:space="preserve">Στην περίπτωση που ο ανάδοχος δεν προσέλθει να υπογράψει το ως άνω συμφωνητικό μέσα στην </w:t>
      </w:r>
      <w:proofErr w:type="spellStart"/>
      <w:r>
        <w:rPr>
          <w:lang w:val="el-GR"/>
        </w:rPr>
        <w:t>τεθείσα</w:t>
      </w:r>
      <w:proofErr w:type="spellEnd"/>
      <w:r>
        <w:rPr>
          <w:lang w:val="el-GR"/>
        </w:rPr>
        <w:t xml:space="preserve">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διακήρυξης. Στην περίπτωση αυτή,  η αναθέτουσα αρχή μπορεί να αναζητήσει αποζημίωση, πέρα από την καταπίπτουσα εγγυητική επιστολή, ιδίως δυνάμει των άρθρων 197 και 198 ΑΚ.</w:t>
      </w:r>
    </w:p>
    <w:p w14:paraId="35376121" w14:textId="77777777" w:rsidR="00956BEF" w:rsidRDefault="00956BEF" w:rsidP="00956BEF">
      <w:pPr>
        <w:rPr>
          <w:lang w:val="el-GR"/>
        </w:rPr>
      </w:pPr>
      <w:r>
        <w:rPr>
          <w:lang w:val="el-GR"/>
        </w:rPr>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ΑΚ.</w:t>
      </w:r>
    </w:p>
    <w:p w14:paraId="2895F499" w14:textId="77777777" w:rsidR="00956BEF" w:rsidRDefault="00956BEF" w:rsidP="00956BEF">
      <w:pPr>
        <w:pStyle w:val="2"/>
        <w:rPr>
          <w:color w:val="000000"/>
          <w:lang w:val="el-GR"/>
        </w:rPr>
      </w:pPr>
      <w:bookmarkStart w:id="47" w:name="_Toc74084876"/>
      <w:r>
        <w:rPr>
          <w:lang w:val="el-GR"/>
        </w:rPr>
        <w:t>3.4</w:t>
      </w:r>
      <w:r>
        <w:rPr>
          <w:lang w:val="el-GR"/>
        </w:rPr>
        <w:tab/>
        <w:t>Προδικαστικές Προσφυγές - Προσωρινή και οριστική Δικαστική Προστασία</w:t>
      </w:r>
      <w:bookmarkEnd w:id="47"/>
    </w:p>
    <w:p w14:paraId="1BD5619C" w14:textId="1535AA7F" w:rsidR="00956BEF" w:rsidRDefault="00956BEF" w:rsidP="00956BEF">
      <w:pPr>
        <w:rPr>
          <w:color w:val="000000"/>
          <w:lang w:val="el-GR"/>
        </w:rPr>
      </w:pPr>
      <w:r>
        <w:rPr>
          <w:color w:val="000000"/>
          <w:lang w:val="el-GR"/>
        </w:rPr>
        <w:t xml:space="preserve">Α.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w:t>
      </w:r>
      <w:proofErr w:type="spellStart"/>
      <w:r>
        <w:rPr>
          <w:color w:val="000000"/>
          <w:lang w:val="el-GR"/>
        </w:rPr>
        <w:t>ενωσιακής</w:t>
      </w:r>
      <w:proofErr w:type="spellEnd"/>
      <w:r>
        <w:rPr>
          <w:color w:val="000000"/>
          <w:lang w:val="el-GR"/>
        </w:rPr>
        <w:t xml:space="preserve"> ή εσωτερικής νομοθεσίας στον τομέα των δημοσίων συμβάσεων, έχει δικαίωμα να προσφύγει στην ανεξάρτητη </w:t>
      </w:r>
      <w:r w:rsidR="00D22B76" w:rsidRPr="00D22B76">
        <w:rPr>
          <w:color w:val="000000"/>
          <w:lang w:val="el-GR"/>
        </w:rPr>
        <w:t>Ενιαία Ανεξάρτητης Αρχής Δημοσίων Συμβάσεων (ΕΑΑΔΗΣΥ)</w:t>
      </w:r>
      <w:r>
        <w:rPr>
          <w:color w:val="000000"/>
          <w:lang w:val="el-GR"/>
        </w:rPr>
        <w:t xml:space="preserve">, σύμφωνα με τα ειδικότερα οριζόμενα στα άρθρα 345 </w:t>
      </w:r>
      <w:proofErr w:type="spellStart"/>
      <w:r>
        <w:rPr>
          <w:color w:val="000000"/>
          <w:lang w:val="el-GR"/>
        </w:rPr>
        <w:t>επ</w:t>
      </w:r>
      <w:proofErr w:type="spellEnd"/>
      <w:r>
        <w:rPr>
          <w:color w:val="000000"/>
          <w:lang w:val="el-GR"/>
        </w:rPr>
        <w:t xml:space="preserve">. ν. 4412/2016 και 1 </w:t>
      </w:r>
      <w:proofErr w:type="spellStart"/>
      <w:r>
        <w:rPr>
          <w:color w:val="000000"/>
          <w:lang w:val="el-GR"/>
        </w:rPr>
        <w:t>επ</w:t>
      </w:r>
      <w:proofErr w:type="spellEnd"/>
      <w:r>
        <w:rPr>
          <w:color w:val="000000"/>
          <w:lang w:val="el-GR"/>
        </w:rPr>
        <w:t xml:space="preserve">. </w:t>
      </w:r>
      <w:proofErr w:type="spellStart"/>
      <w:r>
        <w:rPr>
          <w:color w:val="000000"/>
          <w:lang w:val="el-GR"/>
        </w:rPr>
        <w:t>π.δ.</w:t>
      </w:r>
      <w:proofErr w:type="spellEnd"/>
      <w:r>
        <w:rPr>
          <w:color w:val="000000"/>
          <w:lang w:val="el-GR"/>
        </w:rPr>
        <w:t xml:space="preserve">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 .</w:t>
      </w:r>
    </w:p>
    <w:p w14:paraId="640E50D9" w14:textId="77777777" w:rsidR="00956BEF" w:rsidRDefault="00956BEF" w:rsidP="00956BEF">
      <w:pPr>
        <w:rPr>
          <w:color w:val="000000"/>
          <w:lang w:val="el-GR"/>
        </w:rPr>
      </w:pPr>
      <w:r>
        <w:rPr>
          <w:color w:val="000000"/>
          <w:lang w:val="el-GR"/>
        </w:rPr>
        <w:t>Σε περίπτωση προσφυγής κατά πράξης της αναθέτουσας αρχής, η προθεσμία για την άσκηση της προδικαστικής προσφυγής είναι:</w:t>
      </w:r>
    </w:p>
    <w:p w14:paraId="144070FF" w14:textId="77777777" w:rsidR="00956BEF" w:rsidRDefault="00956BEF" w:rsidP="00956BEF">
      <w:pPr>
        <w:rPr>
          <w:color w:val="000000"/>
          <w:lang w:val="el-GR"/>
        </w:rPr>
      </w:pPr>
      <w:r>
        <w:rPr>
          <w:color w:val="000000"/>
          <w:lang w:val="el-GR"/>
        </w:rPr>
        <w:t xml:space="preserve">(α) </w:t>
      </w:r>
      <w:r>
        <w:rPr>
          <w:b/>
          <w:color w:val="000000"/>
          <w:lang w:val="el-GR"/>
        </w:rPr>
        <w:t xml:space="preserve">δέκα (10) ημέρες </w:t>
      </w:r>
      <w:r>
        <w:rPr>
          <w:color w:val="000000"/>
          <w:lang w:val="el-GR"/>
        </w:rPr>
        <w:t xml:space="preserve">από την κοινοποίηση της προσβαλλόμενης πράξης στον ενδιαφερόμενο οικονομικό φορέα αν η πράξη κοινοποιήθηκε με ηλεκτρονικά μέσα ή τηλεομοιοτυπία ή </w:t>
      </w:r>
    </w:p>
    <w:p w14:paraId="073BAA27" w14:textId="77777777" w:rsidR="00956BEF" w:rsidRDefault="00956BEF" w:rsidP="00956BEF">
      <w:pPr>
        <w:rPr>
          <w:color w:val="000000"/>
          <w:lang w:val="el-GR"/>
        </w:rPr>
      </w:pPr>
      <w:r>
        <w:rPr>
          <w:color w:val="000000"/>
          <w:lang w:val="el-GR"/>
        </w:rPr>
        <w:t xml:space="preserve">(β) δεκαπέντε (15) ημέρες από την κοινοποίηση της προσβαλλόμενης πράξης σε αυτόν αν χρησιμοποιήθηκαν άλλα μέσα επικοινωνίας, άλλως  </w:t>
      </w:r>
    </w:p>
    <w:p w14:paraId="16FB4089" w14:textId="77777777" w:rsidR="00956BEF" w:rsidRDefault="00956BEF" w:rsidP="00956BEF">
      <w:pPr>
        <w:rPr>
          <w:color w:val="000000"/>
          <w:lang w:val="el-GR"/>
        </w:rPr>
      </w:pPr>
      <w:r>
        <w:rPr>
          <w:color w:val="000000"/>
          <w:lang w:val="el-GR"/>
        </w:rPr>
        <w:t xml:space="preserve">(γ) δέκα (10) ημέρες από την πλήρη, πραγματική ή </w:t>
      </w:r>
      <w:proofErr w:type="spellStart"/>
      <w:r>
        <w:rPr>
          <w:color w:val="000000"/>
          <w:lang w:val="el-GR"/>
        </w:rPr>
        <w:t>τεκμαιρόμενη</w:t>
      </w:r>
      <w:proofErr w:type="spellEnd"/>
      <w:r>
        <w:rPr>
          <w:color w:val="000000"/>
          <w:lang w:val="el-GR"/>
        </w:rPr>
        <w:t>, γνώση της πράξης που βλάπτει τα συμφέροντα του ενδιαφερόμενου οικονομικού φορέα. Ειδικά για την άσκηση προσφυγής κατά προκήρυξης, η πλήρης γνώση αυτής τεκμαίρεται μετά την πάροδο δεκαπέντε (15) ημερών από τη δημοσίευση στο ΚΗΜΔΗΣ.</w:t>
      </w:r>
    </w:p>
    <w:p w14:paraId="3FE77B3F" w14:textId="77777777" w:rsidR="00956BEF" w:rsidRDefault="00956BEF" w:rsidP="00956BEF">
      <w:pPr>
        <w:rPr>
          <w:color w:val="000000"/>
          <w:lang w:val="el-GR"/>
        </w:rPr>
      </w:pPr>
      <w:r>
        <w:rPr>
          <w:color w:val="000000"/>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 .</w:t>
      </w:r>
    </w:p>
    <w:p w14:paraId="2E6FF18F" w14:textId="77777777" w:rsidR="00956BEF" w:rsidRDefault="00956BEF" w:rsidP="00956BEF">
      <w:pPr>
        <w:rPr>
          <w:color w:val="000000"/>
          <w:lang w:val="el-GR"/>
        </w:rPr>
      </w:pPr>
      <w:r>
        <w:rPr>
          <w:color w:val="000000"/>
          <w:lang w:val="el-GR"/>
        </w:rPr>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επομένη εργάσιμη ημέρα και ώρα 23:59:59.</w:t>
      </w:r>
    </w:p>
    <w:p w14:paraId="1792D457" w14:textId="77777777" w:rsidR="00956BEF" w:rsidRDefault="00956BEF" w:rsidP="00956BEF">
      <w:pPr>
        <w:rPr>
          <w:color w:val="000000"/>
          <w:lang w:val="el-GR"/>
        </w:rPr>
      </w:pPr>
      <w:r>
        <w:rPr>
          <w:color w:val="000000"/>
          <w:lang w:val="el-GR"/>
        </w:rPr>
        <w:t xml:space="preserve">Η προδικαστική προσφυγή συντάσσεται υποχρεωτικά με τη χρήση του τυποποιημένου εντύπου του Παραρτήματος Ι του </w:t>
      </w:r>
      <w:proofErr w:type="spellStart"/>
      <w:r>
        <w:rPr>
          <w:color w:val="000000"/>
          <w:lang w:val="el-GR"/>
        </w:rPr>
        <w:t>π.δ</w:t>
      </w:r>
      <w:proofErr w:type="spellEnd"/>
      <w:r>
        <w:rPr>
          <w:color w:val="000000"/>
          <w:lang w:val="el-GR"/>
        </w:rPr>
        <w:t>/τος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w:t>
      </w:r>
      <w:r>
        <w:rPr>
          <w:lang w:val="el-GR"/>
        </w:rPr>
        <w:t xml:space="preserve"> </w:t>
      </w:r>
      <w:r>
        <w:rPr>
          <w:color w:val="000000"/>
          <w:lang w:val="el-GR"/>
        </w:rPr>
        <w:t>σύμφωνα με το άρθρο 18 της Κ.Υ.Α. Προμήθειες και Υπηρεσίες.</w:t>
      </w:r>
    </w:p>
    <w:p w14:paraId="76E8DBD4" w14:textId="5B247FB7" w:rsidR="00956BEF" w:rsidRDefault="00956BEF" w:rsidP="00956BEF">
      <w:pPr>
        <w:rPr>
          <w:color w:val="000000"/>
          <w:lang w:val="el-GR"/>
        </w:rPr>
      </w:pPr>
      <w:r>
        <w:rPr>
          <w:color w:val="000000"/>
          <w:lang w:val="el-GR"/>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Ν. 4412/2016 . Η επιστροφή του </w:t>
      </w:r>
      <w:proofErr w:type="spellStart"/>
      <w:r>
        <w:rPr>
          <w:color w:val="000000"/>
          <w:lang w:val="el-GR"/>
        </w:rPr>
        <w:t>παραβόλου</w:t>
      </w:r>
      <w:proofErr w:type="spellEnd"/>
      <w:r>
        <w:rPr>
          <w:color w:val="000000"/>
          <w:lang w:val="el-GR"/>
        </w:rPr>
        <w:t xml:space="preserve">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w:t>
      </w:r>
      <w:r w:rsidR="00D22B76">
        <w:rPr>
          <w:color w:val="000000"/>
          <w:lang w:val="el-GR"/>
        </w:rPr>
        <w:t>ΕΑΑΔΗΣΥ</w:t>
      </w:r>
      <w:r>
        <w:rPr>
          <w:color w:val="000000"/>
          <w:lang w:val="el-GR"/>
        </w:rPr>
        <w:t xml:space="preserve"> επί της προσφυγής, γ) σε περίπτωση παραίτησης του προσφεύγοντα από την προσφυγή του έως και δέκα (10) ημέρες από την κατάθεση της προσφυγής. </w:t>
      </w:r>
    </w:p>
    <w:p w14:paraId="5E464621" w14:textId="1BB1EADC" w:rsidR="00956BEF" w:rsidRDefault="00956BEF" w:rsidP="00956BEF">
      <w:pPr>
        <w:rPr>
          <w:color w:val="000000"/>
          <w:lang w:val="el-GR"/>
        </w:rPr>
      </w:pPr>
      <w:r>
        <w:rPr>
          <w:color w:val="000000"/>
          <w:lang w:val="el-GR"/>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της </w:t>
      </w:r>
      <w:r w:rsidR="00D22B76">
        <w:rPr>
          <w:color w:val="000000"/>
          <w:lang w:val="el-GR"/>
        </w:rPr>
        <w:t xml:space="preserve">ΕΑΑΔΗΣΥ </w:t>
      </w:r>
      <w:r>
        <w:rPr>
          <w:color w:val="000000"/>
          <w:lang w:val="el-GR"/>
        </w:rPr>
        <w:t xml:space="preserve">μετά από άσκηση προδικαστικής προσφυγής, σύμφωνα με το άρθρο 368 του ν. 4412/2016 και 20 </w:t>
      </w:r>
      <w:proofErr w:type="spellStart"/>
      <w:r>
        <w:rPr>
          <w:color w:val="000000"/>
          <w:lang w:val="el-GR"/>
        </w:rPr>
        <w:t>π.δ.</w:t>
      </w:r>
      <w:proofErr w:type="spellEnd"/>
      <w:r>
        <w:rPr>
          <w:color w:val="000000"/>
          <w:lang w:val="el-GR"/>
        </w:rPr>
        <w:t xml:space="preserve"> 39/2017. Όμως, μόνη η άσκηση της προδικαστικής προσφυγής δεν κωλύει την πρόοδο της διαγωνιστικής διαδικασίας, υπό την επιφύλαξη χορήγησης από το Κλιμάκιο προσωρινής προστασίας σύμφωνα με το άρθρο 366 παρ. 1-2 ν. 4412/2016 και 15 παρ. 1-4 </w:t>
      </w:r>
      <w:proofErr w:type="spellStart"/>
      <w:r>
        <w:rPr>
          <w:color w:val="000000"/>
          <w:lang w:val="el-GR"/>
        </w:rPr>
        <w:t>π.δ.</w:t>
      </w:r>
      <w:proofErr w:type="spellEnd"/>
      <w:r>
        <w:rPr>
          <w:color w:val="000000"/>
          <w:lang w:val="el-GR"/>
        </w:rPr>
        <w:t xml:space="preserve"> 39/2017. </w:t>
      </w:r>
    </w:p>
    <w:p w14:paraId="48FD5267" w14:textId="77777777" w:rsidR="00956BEF" w:rsidRDefault="00956BEF" w:rsidP="00956BEF">
      <w:pPr>
        <w:rPr>
          <w:color w:val="000000"/>
          <w:u w:val="single"/>
          <w:lang w:val="el-GR"/>
        </w:rPr>
      </w:pPr>
      <w:r>
        <w:rPr>
          <w:color w:val="000000"/>
          <w:u w:val="single"/>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394F2145" w14:textId="77777777" w:rsidR="00956BEF" w:rsidRDefault="00956BEF" w:rsidP="00956BEF">
      <w:pPr>
        <w:rPr>
          <w:color w:val="000000"/>
          <w:lang w:val="el-GR"/>
        </w:rPr>
      </w:pPr>
      <w:r>
        <w:rPr>
          <w:color w:val="000000"/>
          <w:lang w:val="el-GR"/>
        </w:rPr>
        <w:t>Μετά την, κατά τα ως άνω, ηλεκτρονική κατάθεση της προδικαστικής προσφυγής η αναθέτουσα αρχή,</w:t>
      </w:r>
      <w:r>
        <w:rPr>
          <w:lang w:val="el-GR"/>
        </w:rPr>
        <w:t xml:space="preserve"> </w:t>
      </w:r>
      <w:r>
        <w:rPr>
          <w:color w:val="000000"/>
          <w:lang w:val="el-GR"/>
        </w:rPr>
        <w:t xml:space="preserve"> μέσω της λειτουργίας «Επικοινωνία»  : </w:t>
      </w:r>
    </w:p>
    <w:p w14:paraId="2BBC2477" w14:textId="77777777" w:rsidR="00956BEF" w:rsidRDefault="00956BEF" w:rsidP="00956BEF">
      <w:pPr>
        <w:rPr>
          <w:color w:val="000000"/>
          <w:lang w:val="el-GR"/>
        </w:rPr>
      </w:pPr>
      <w:r>
        <w:rPr>
          <w:color w:val="000000"/>
          <w:lang w:val="el-GR"/>
        </w:rPr>
        <w:t xml:space="preserve">α)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w:t>
      </w:r>
      <w:proofErr w:type="spellStart"/>
      <w:r>
        <w:rPr>
          <w:color w:val="000000"/>
          <w:lang w:val="el-GR"/>
        </w:rPr>
        <w:t>π.δ.</w:t>
      </w:r>
      <w:proofErr w:type="spellEnd"/>
      <w:r>
        <w:rPr>
          <w:color w:val="000000"/>
          <w:lang w:val="el-GR"/>
        </w:rPr>
        <w:t xml:space="preserve">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6BCFBF3F" w14:textId="6AEF8816" w:rsidR="00956BEF" w:rsidRDefault="00956BEF" w:rsidP="00956BEF">
      <w:pPr>
        <w:rPr>
          <w:color w:val="000000"/>
          <w:lang w:val="el-GR"/>
        </w:rPr>
      </w:pPr>
      <w:r>
        <w:rPr>
          <w:color w:val="000000"/>
          <w:lang w:val="el-GR"/>
        </w:rPr>
        <w:t xml:space="preserve">β) Διαβιβάζει στην </w:t>
      </w:r>
      <w:r w:rsidR="00D22B76">
        <w:rPr>
          <w:color w:val="000000"/>
          <w:lang w:val="el-GR"/>
        </w:rPr>
        <w:t>ΕΑΑΔΗΣΥ</w:t>
      </w:r>
      <w:r>
        <w:rPr>
          <w:color w:val="000000"/>
          <w:lang w:val="el-GR"/>
        </w:rPr>
        <w:t>,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1BE8C1CF" w14:textId="77777777" w:rsidR="00956BEF" w:rsidRDefault="00956BEF" w:rsidP="00956BEF">
      <w:pPr>
        <w:rPr>
          <w:color w:val="000000"/>
          <w:lang w:val="el-GR"/>
        </w:rPr>
      </w:pPr>
      <w:r>
        <w:rPr>
          <w:color w:val="000000"/>
          <w:lang w:val="el-GR"/>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14:paraId="4B5FE7A8" w14:textId="77777777" w:rsidR="00956BEF" w:rsidRDefault="00956BEF" w:rsidP="00956BEF">
      <w:pPr>
        <w:rPr>
          <w:color w:val="000000"/>
          <w:lang w:val="el-GR"/>
        </w:rPr>
      </w:pPr>
      <w:r>
        <w:rPr>
          <w:color w:val="000000"/>
          <w:lang w:val="el-GR"/>
        </w:rPr>
        <w:t>δ)Συμπληρωματικά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 .</w:t>
      </w:r>
    </w:p>
    <w:p w14:paraId="3947007B" w14:textId="77777777" w:rsidR="00956BEF" w:rsidRDefault="00956BEF" w:rsidP="00956BEF">
      <w:pPr>
        <w:rPr>
          <w:color w:val="000000"/>
          <w:lang w:val="el-GR"/>
        </w:rPr>
      </w:pPr>
      <w:r>
        <w:rPr>
          <w:color w:val="000000"/>
          <w:lang w:val="el-GR"/>
        </w:rPr>
        <w:t>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ν. 4412/2016 κατά των εκτελεστών πράξεων ή παραλείψεων της αναθέτουσας αρχής .</w:t>
      </w:r>
    </w:p>
    <w:p w14:paraId="73EA5076" w14:textId="77777777" w:rsidR="00956BEF" w:rsidRDefault="00956BEF" w:rsidP="00956BEF">
      <w:pPr>
        <w:rPr>
          <w:color w:val="000000"/>
          <w:lang w:val="el-GR"/>
        </w:rPr>
      </w:pPr>
    </w:p>
    <w:p w14:paraId="7F1DC0A4" w14:textId="1B1485D9" w:rsidR="00956BEF" w:rsidRDefault="00956BEF" w:rsidP="00956BEF">
      <w:pPr>
        <w:widowControl w:val="0"/>
        <w:suppressAutoHyphens w:val="0"/>
        <w:spacing w:before="120" w:line="240" w:lineRule="atLeast"/>
        <w:textAlignment w:val="baseline"/>
        <w:rPr>
          <w:color w:val="000000"/>
          <w:lang w:val="el-GR"/>
        </w:rPr>
      </w:pPr>
      <w:r>
        <w:rPr>
          <w:b/>
          <w:color w:val="000000"/>
          <w:lang w:val="el-GR"/>
        </w:rPr>
        <w:t>Β.</w:t>
      </w:r>
      <w:r>
        <w:rPr>
          <w:color w:val="000000"/>
          <w:lang w:val="el-GR"/>
        </w:rPr>
        <w:t xml:space="preserve"> Όποιος έχει έννομο συμφέρον μπορεί να ζητήσει, με το ίδιο δικόγραφο εφαρμοζόμενων αναλογικά των διατάξεων του </w:t>
      </w:r>
      <w:proofErr w:type="spellStart"/>
      <w:r>
        <w:rPr>
          <w:color w:val="000000"/>
          <w:lang w:val="el-GR"/>
        </w:rPr>
        <w:t>π.δ.</w:t>
      </w:r>
      <w:proofErr w:type="spellEnd"/>
      <w:r>
        <w:rPr>
          <w:color w:val="000000"/>
          <w:lang w:val="el-GR"/>
        </w:rPr>
        <w:t xml:space="preserve"> 18/1989, την αναστολή εκτέλεσης της απόφασης της </w:t>
      </w:r>
      <w:r w:rsidR="00D22B76">
        <w:rPr>
          <w:color w:val="000000"/>
          <w:lang w:val="el-GR"/>
        </w:rPr>
        <w:t>ΕΑΑΔΗΣΥ</w:t>
      </w:r>
      <w:r>
        <w:rPr>
          <w:color w:val="000000"/>
          <w:lang w:val="el-GR"/>
        </w:rPr>
        <w:t xml:space="preserve"> και την ακύρωσή της ενώπιον του αρμοδίου Διοικητικού Δικαστηρίου</w:t>
      </w:r>
      <w:r>
        <w:rPr>
          <w:lang w:val="el-GR"/>
        </w:rPr>
        <w:t>.</w:t>
      </w:r>
      <w:r>
        <w:rPr>
          <w:color w:val="000000"/>
          <w:lang w:val="el-GR"/>
        </w:rPr>
        <w:t xml:space="preserve"> Το αυτό ισχύει και σε περίπτωση σιωπηρής απόρριψης της προδικαστικής προσφυγής από την Α.Ε.Π.Π. Δικαίωμα άσκησης του ως άνω ένδικου βοηθήματος έχει και η αναθέτουσα αρχή, αν η Α.Ε.Π.Π. κάνει δεκτή την προδικαστική προσφυγή, αλλά και αυτός του οποίου έχει γίνει εν μέρει δεκτή η προδικαστική προσφυγή.</w:t>
      </w:r>
    </w:p>
    <w:p w14:paraId="3374447F" w14:textId="543D77B7" w:rsidR="00956BEF" w:rsidRDefault="00956BEF" w:rsidP="00956BEF">
      <w:pPr>
        <w:widowControl w:val="0"/>
        <w:spacing w:before="120" w:line="240" w:lineRule="atLeast"/>
        <w:textAlignment w:val="baseline"/>
        <w:rPr>
          <w:color w:val="000000"/>
          <w:lang w:val="el-GR"/>
        </w:rPr>
      </w:pPr>
      <w:r>
        <w:rPr>
          <w:color w:val="000000"/>
          <w:lang w:val="el-GR"/>
        </w:rPr>
        <w:t xml:space="preserve">Με την απόφαση της </w:t>
      </w:r>
      <w:r w:rsidR="00D22B76">
        <w:rPr>
          <w:color w:val="000000"/>
          <w:lang w:val="el-GR"/>
        </w:rPr>
        <w:t>ΕΑΑΔΗΣΥ</w:t>
      </w:r>
      <w:r>
        <w:rPr>
          <w:color w:val="000000"/>
          <w:lang w:val="el-GR"/>
        </w:rPr>
        <w:t xml:space="preserve"> λογίζονται ως </w:t>
      </w:r>
      <w:proofErr w:type="spellStart"/>
      <w:r>
        <w:rPr>
          <w:color w:val="000000"/>
          <w:lang w:val="el-GR"/>
        </w:rPr>
        <w:t>συμπροσβαλλόμενες</w:t>
      </w:r>
      <w:proofErr w:type="spellEnd"/>
      <w:r>
        <w:rPr>
          <w:color w:val="000000"/>
          <w:lang w:val="el-GR"/>
        </w:rPr>
        <w:t xml:space="preserve">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0E748BCA" w14:textId="77777777" w:rsidR="00956BEF" w:rsidRDefault="00956BEF" w:rsidP="00956BEF">
      <w:pPr>
        <w:widowControl w:val="0"/>
        <w:spacing w:before="120" w:line="240" w:lineRule="atLeast"/>
        <w:textAlignment w:val="baseline"/>
        <w:rPr>
          <w:color w:val="000000"/>
          <w:lang w:val="el-GR"/>
        </w:rPr>
      </w:pPr>
      <w:r>
        <w:rPr>
          <w:color w:val="000000"/>
          <w:lang w:val="el-GR"/>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Α.Ε.Π.Π. ή το περιεχόμενο των αποφάσεών της. Η αναθέτουσα αρχή, εφόσον ασκήσει την αίτηση της παρ. 1 του άρθρου 372 του ν. 4412/2016, μπορεί να προβάλει και </w:t>
      </w:r>
      <w:proofErr w:type="spellStart"/>
      <w:r>
        <w:rPr>
          <w:color w:val="000000"/>
          <w:lang w:val="el-GR"/>
        </w:rPr>
        <w:t>οψιγενείς</w:t>
      </w:r>
      <w:proofErr w:type="spellEnd"/>
      <w:r>
        <w:rPr>
          <w:color w:val="000000"/>
          <w:lang w:val="el-GR"/>
        </w:rPr>
        <w:t xml:space="preserve"> ισχυρισμούς αναφορικά με τους επιτακτικούς λόγους δημοσίου συμφέροντος, οι οποίοι καθιστούν αναγκαία την άμεση ανάθεση της σύμβασης.</w:t>
      </w:r>
    </w:p>
    <w:p w14:paraId="28237B15" w14:textId="77777777" w:rsidR="00956BEF" w:rsidRDefault="00956BEF" w:rsidP="00956BEF">
      <w:pPr>
        <w:widowControl w:val="0"/>
        <w:tabs>
          <w:tab w:val="num" w:pos="720"/>
        </w:tabs>
        <w:spacing w:before="120" w:line="240" w:lineRule="atLeast"/>
        <w:textAlignment w:val="baseline"/>
        <w:rPr>
          <w:color w:val="000000"/>
          <w:lang w:val="el-GR"/>
        </w:rPr>
      </w:pPr>
      <w:r>
        <w:rPr>
          <w:color w:val="000000"/>
          <w:lang w:val="el-GR"/>
        </w:rPr>
        <w:t>Η ως άνω αίτηση κατατίθεται στο ως αρμόδιο δικαστήριο μέσα σε προθεσμία δέκα (10) ημερών από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από την κατάθεση του δικογράφου.</w:t>
      </w:r>
    </w:p>
    <w:p w14:paraId="74359F08" w14:textId="77777777" w:rsidR="00956BEF" w:rsidRDefault="00956BEF" w:rsidP="00956BEF">
      <w:pPr>
        <w:widowControl w:val="0"/>
        <w:tabs>
          <w:tab w:val="num" w:pos="720"/>
        </w:tabs>
        <w:spacing w:before="120" w:line="240" w:lineRule="atLeast"/>
        <w:textAlignment w:val="baseline"/>
        <w:rPr>
          <w:color w:val="000000"/>
          <w:lang w:val="el-GR"/>
        </w:rPr>
      </w:pPr>
      <w:r>
        <w:rPr>
          <w:color w:val="000000"/>
          <w:lang w:val="el-GR"/>
        </w:rPr>
        <w:t xml:space="preserve">Αντίγραφο της αίτησης με κλήση κοινοποιείται με τη φροντίδα του αιτούντος προς την Α.Ε.Π.Π., την αναθέτουσα αρχή, αν δεν έχει ασκήσει αυτή την αίτηση, και προς κάθε τρίτο ενδιαφερόμενο, την κλήτευση του οποίου διατάσσει με πράξη του ο Πρόεδρος ή ο </w:t>
      </w:r>
      <w:proofErr w:type="spellStart"/>
      <w:r>
        <w:rPr>
          <w:color w:val="000000"/>
          <w:lang w:val="el-GR"/>
        </w:rPr>
        <w:t>προεδρεύων</w:t>
      </w:r>
      <w:proofErr w:type="spellEnd"/>
      <w:r>
        <w:rPr>
          <w:color w:val="000000"/>
          <w:lang w:val="el-GR"/>
        </w:rPr>
        <w:t xml:space="preserve"> του αρμόδιου Δικαστηρίου ή Τμήματος έως την επόμενη ημέρα από την κατάθεση της αίτησης.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4822DDE8" w14:textId="77777777" w:rsidR="00956BEF" w:rsidRDefault="00956BEF" w:rsidP="00956BEF">
      <w:pPr>
        <w:widowControl w:val="0"/>
        <w:tabs>
          <w:tab w:val="num" w:pos="720"/>
        </w:tabs>
        <w:spacing w:before="120" w:line="240" w:lineRule="atLeast"/>
        <w:textAlignment w:val="baseline"/>
        <w:rPr>
          <w:color w:val="000000"/>
          <w:lang w:val="el-GR"/>
        </w:rPr>
      </w:pPr>
      <w:r>
        <w:rPr>
          <w:color w:val="000000"/>
          <w:lang w:val="el-GR"/>
        </w:rPr>
        <w:t xml:space="preserve">Επιπρόσθετα, η παρέμβαση κοινοποιείται με επιμέλεια του </w:t>
      </w:r>
      <w:proofErr w:type="spellStart"/>
      <w:r>
        <w:rPr>
          <w:color w:val="000000"/>
          <w:lang w:val="el-GR"/>
        </w:rPr>
        <w:t>παρεμβαίνοντος</w:t>
      </w:r>
      <w:proofErr w:type="spellEnd"/>
      <w:r>
        <w:rPr>
          <w:color w:val="000000"/>
          <w:lang w:val="el-GR"/>
        </w:rPr>
        <w:t xml:space="preserve">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7CA7EB9D" w14:textId="77777777" w:rsidR="00956BEF" w:rsidRDefault="00956BEF" w:rsidP="00956BEF">
      <w:pPr>
        <w:widowControl w:val="0"/>
        <w:tabs>
          <w:tab w:val="num" w:pos="720"/>
        </w:tabs>
        <w:spacing w:before="120" w:line="240" w:lineRule="atLeast"/>
        <w:textAlignment w:val="baseline"/>
        <w:rPr>
          <w:color w:val="000000"/>
          <w:lang w:val="el-GR"/>
        </w:rPr>
      </w:pPr>
      <w:r>
        <w:rPr>
          <w:color w:val="000000"/>
          <w:lang w:val="el-GR"/>
        </w:rPr>
        <w:t xml:space="preserve">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 Για την άσκηση της αιτήσεως κατατίθεται παράβολο, σύμφωνα με τα ειδικότερα οριζόμενα στο άρθρο 372 παρ. 5 του Ν. 4412/2016.  </w:t>
      </w:r>
    </w:p>
    <w:p w14:paraId="5106DA2C" w14:textId="77777777" w:rsidR="00956BEF" w:rsidRDefault="00956BEF" w:rsidP="00956BEF">
      <w:pPr>
        <w:widowControl w:val="0"/>
        <w:spacing w:before="120" w:line="240" w:lineRule="atLeast"/>
        <w:textAlignment w:val="baseline"/>
        <w:rPr>
          <w:color w:val="000000"/>
          <w:lang w:val="el-GR"/>
        </w:rPr>
      </w:pPr>
      <w:r>
        <w:rPr>
          <w:color w:val="000000"/>
          <w:lang w:val="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w:t>
      </w:r>
      <w:proofErr w:type="spellStart"/>
      <w:r>
        <w:rPr>
          <w:color w:val="000000"/>
          <w:lang w:val="el-GR"/>
        </w:rPr>
        <w:t>π.δ.</w:t>
      </w:r>
      <w:proofErr w:type="spellEnd"/>
      <w:r>
        <w:rPr>
          <w:color w:val="000000"/>
          <w:lang w:val="el-GR"/>
        </w:rPr>
        <w:t xml:space="preserve"> 18/1989. </w:t>
      </w:r>
    </w:p>
    <w:p w14:paraId="0EECB8CE" w14:textId="77777777" w:rsidR="00956BEF" w:rsidRDefault="00956BEF" w:rsidP="00956BEF">
      <w:pPr>
        <w:widowControl w:val="0"/>
        <w:spacing w:before="120" w:line="240" w:lineRule="atLeast"/>
        <w:textAlignment w:val="baseline"/>
        <w:rPr>
          <w:color w:val="000000"/>
          <w:lang w:val="el-GR"/>
        </w:rPr>
      </w:pPr>
      <w:r>
        <w:rPr>
          <w:color w:val="000000"/>
          <w:lang w:val="el-GR"/>
        </w:rPr>
        <w:t>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2A7A831D" w14:textId="77777777" w:rsidR="00956BEF" w:rsidRDefault="00956BEF" w:rsidP="00956BEF">
      <w:pPr>
        <w:widowControl w:val="0"/>
        <w:tabs>
          <w:tab w:val="left" w:pos="1021"/>
          <w:tab w:val="left" w:pos="1276"/>
          <w:tab w:val="left" w:pos="1588"/>
          <w:tab w:val="left" w:pos="2155"/>
          <w:tab w:val="left" w:pos="2722"/>
          <w:tab w:val="left" w:pos="3289"/>
        </w:tabs>
        <w:spacing w:after="0"/>
        <w:rPr>
          <w:color w:val="000000"/>
          <w:lang w:val="el-GR"/>
        </w:rPr>
      </w:pPr>
      <w:r>
        <w:rPr>
          <w:color w:val="000000"/>
          <w:lang w:val="el-GR"/>
        </w:rPr>
        <w:t xml:space="preserve">Με την επιφύλαξη των διατάξεων του ν. 4412/2016, για την εκδίκαση των διαφορών του παρόντος άρθρου εφαρμόζονται οι διατάξεις του </w:t>
      </w:r>
      <w:proofErr w:type="spellStart"/>
      <w:r>
        <w:rPr>
          <w:color w:val="000000"/>
          <w:lang w:val="el-GR"/>
        </w:rPr>
        <w:t>π.δ.</w:t>
      </w:r>
      <w:proofErr w:type="spellEnd"/>
      <w:r>
        <w:rPr>
          <w:color w:val="000000"/>
          <w:lang w:val="el-GR"/>
        </w:rPr>
        <w:t xml:space="preserve"> 18/1989.</w:t>
      </w:r>
    </w:p>
    <w:p w14:paraId="3904C5EE" w14:textId="77777777" w:rsidR="00956BEF" w:rsidRDefault="00956BEF" w:rsidP="00956BEF">
      <w:pPr>
        <w:rPr>
          <w:color w:val="000000"/>
          <w:lang w:val="el-GR"/>
        </w:rPr>
      </w:pPr>
    </w:p>
    <w:p w14:paraId="0729FF80" w14:textId="77777777" w:rsidR="00956BEF" w:rsidRDefault="00956BEF" w:rsidP="00956BEF">
      <w:pPr>
        <w:pStyle w:val="2"/>
        <w:rPr>
          <w:lang w:val="el-GR"/>
        </w:rPr>
      </w:pPr>
      <w:bookmarkStart w:id="48" w:name="_Toc74084877"/>
      <w:r>
        <w:rPr>
          <w:szCs w:val="24"/>
          <w:lang w:val="el-GR"/>
        </w:rPr>
        <w:t>3.5</w:t>
      </w:r>
      <w:r>
        <w:rPr>
          <w:szCs w:val="24"/>
          <w:lang w:val="el-GR"/>
        </w:rPr>
        <w:tab/>
        <w:t>Ματαίωση</w:t>
      </w:r>
      <w:r>
        <w:rPr>
          <w:lang w:val="el-GR"/>
        </w:rPr>
        <w:t xml:space="preserve"> Διαδικασίας</w:t>
      </w:r>
      <w:bookmarkEnd w:id="48"/>
    </w:p>
    <w:p w14:paraId="713B8247" w14:textId="77777777" w:rsidR="00956BEF" w:rsidRDefault="00956BEF" w:rsidP="00956BEF">
      <w:pPr>
        <w:rPr>
          <w:lang w:val="el-GR"/>
        </w:rPr>
      </w:pPr>
      <w:r>
        <w:rPr>
          <w:lang w:val="el-GR"/>
        </w:rPr>
        <w:t xml:space="preserve">Η αναθέτουσα αρχή ματαιώνει ή δύναται να ματαιώσει εν </w:t>
      </w:r>
      <w:proofErr w:type="spellStart"/>
      <w:r>
        <w:rPr>
          <w:lang w:val="el-GR"/>
        </w:rPr>
        <w:t>όλω</w:t>
      </w:r>
      <w:proofErr w:type="spellEnd"/>
      <w:r>
        <w:rPr>
          <w:lang w:val="el-GR"/>
        </w:rPr>
        <w:t xml:space="preserve">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1301C127" w14:textId="77777777" w:rsidR="00956BEF" w:rsidRDefault="00956BEF" w:rsidP="00956BEF">
      <w:pPr>
        <w:rPr>
          <w:lang w:val="el-GR"/>
        </w:rPr>
      </w:pPr>
      <w:r>
        <w:rPr>
          <w:lang w:val="el-GR"/>
        </w:rPr>
        <w:t>Ειδικότερα, η αναθέτουσα αρχή ματαιώνει τη διαδικασία σύναψης όταν αυτή αποβεί άγονη είτε λόγω μη υποβολής προσφοράς είτε λόγω απόρριψης όλων των προσφορών, καθώς και στην περίπτωση του δευτέρου εδαφίου της παρ. 7 του άρθρου 105, περί κατακύρωσης και σύναψης σύμβασης.</w:t>
      </w:r>
    </w:p>
    <w:p w14:paraId="455BA340" w14:textId="77777777" w:rsidR="00956BEF" w:rsidRDefault="00956BEF" w:rsidP="00956BEF">
      <w:pPr>
        <w:rPr>
          <w:lang w:val="el-GR"/>
        </w:rPr>
      </w:pPr>
      <w:r>
        <w:rPr>
          <w:lang w:val="el-GR"/>
        </w:rPr>
        <w:t xml:space="preserve">Επίσης μπορεί να ματαιώσει τη διαδικασία:  α) λόγω παράτυπης διεξαγωγής της διαδικασίας ανάθεσης, εκτός εάν μπορεί να θεραπεύσει το σφάλμα ή την παράλειψη σύμφωνα με την παρ. 3 του άρθρου 106 , β) αν οι οικονομικές και τεχνικές παράμετροι που σχετίζονται με τη διαδικασία ανάθεσης άλλαξαν ουσιωδώς και η εκτέλεση του συμβατικού αντικειμένου δεν ενδιαφέρει πλέον την αναθέτουσα αρχή ή τον φορέα για τον οποίο προορίζεται το υπό ανάθεση αντικείμενο, γ) αν λόγω ανωτέρας βίας, δεν είναι δυνατή η κανονική εκτέλεση της σύμβασης, δ) αν η επιλεγείσα προσφορά κριθεί ως μη συμφέρουσα από οικονομική άποψη, ε) στην περίπτωση των παρ. 3 και 4 του άρθρου 97, περί χρόνου ισχύος προσφορών, </w:t>
      </w:r>
      <w:proofErr w:type="spellStart"/>
      <w:r>
        <w:rPr>
          <w:lang w:val="el-GR"/>
        </w:rPr>
        <w:t>στ</w:t>
      </w:r>
      <w:proofErr w:type="spellEnd"/>
      <w:r>
        <w:rPr>
          <w:lang w:val="el-GR"/>
        </w:rPr>
        <w:t>) για άλλους επιτακτικούς λόγους δημοσίου συμφέροντος, όπως ιδίως, δημόσιας υγείας ή προστασίας του περιβάλλοντος.</w:t>
      </w:r>
    </w:p>
    <w:p w14:paraId="67929CEC" w14:textId="77777777" w:rsidR="003929DA" w:rsidRDefault="003929DA">
      <w:pPr>
        <w:pStyle w:val="1"/>
        <w:rPr>
          <w:lang w:val="el-GR"/>
        </w:rPr>
      </w:pPr>
      <w:r>
        <w:rPr>
          <w:lang w:val="el-GR"/>
        </w:rPr>
        <w:t>4.</w:t>
      </w:r>
      <w:r>
        <w:rPr>
          <w:lang w:val="el-GR"/>
        </w:rPr>
        <w:tab/>
        <w:t>ΟΡΟΙ ΕΚΤΕΛΕΣΗΣ ΤΗΣ ΣΥΜΒΑΣΗΣ</w:t>
      </w:r>
      <w:bookmarkEnd w:id="42"/>
      <w:r>
        <w:rPr>
          <w:lang w:val="el-GR"/>
        </w:rPr>
        <w:t xml:space="preserve"> </w:t>
      </w:r>
    </w:p>
    <w:p w14:paraId="7E9AFF4B" w14:textId="31B0E196" w:rsidR="00956BEF" w:rsidRPr="00386C1F" w:rsidRDefault="00956BEF" w:rsidP="00956BEF">
      <w:pPr>
        <w:rPr>
          <w:b/>
          <w:lang w:val="el-GR"/>
        </w:rPr>
      </w:pPr>
      <w:bookmarkStart w:id="49" w:name="_Toc74084890"/>
      <w:r w:rsidRPr="00386C1F">
        <w:rPr>
          <w:b/>
          <w:lang w:val="el-GR"/>
        </w:rPr>
        <w:t xml:space="preserve">4.1.1 Εγγύηση καλής εκτέλεσης </w:t>
      </w:r>
      <w:r w:rsidR="00B938AE">
        <w:rPr>
          <w:b/>
          <w:lang w:val="el-GR"/>
        </w:rPr>
        <w:t>:</w:t>
      </w:r>
      <w:r w:rsidRPr="00386C1F">
        <w:rPr>
          <w:b/>
          <w:lang w:val="el-GR"/>
        </w:rPr>
        <w:t xml:space="preserve"> </w:t>
      </w:r>
    </w:p>
    <w:p w14:paraId="1B40E03A" w14:textId="77777777" w:rsidR="00956BEF" w:rsidRDefault="00956BEF" w:rsidP="00956BEF">
      <w:pPr>
        <w:rPr>
          <w:lang w:val="el-GR"/>
        </w:rPr>
      </w:pPr>
      <w:r>
        <w:rPr>
          <w:lang w:val="el-GR"/>
        </w:rPr>
        <w:t xml:space="preserve">Για την υπογραφή της σύμβασης απαιτείται η παροχή εγγύησης καλής εκτέλεσης, σύμφωνα με το άρθρο 72 παρ. 4 του ν. 4412/2016, το ύψος της οποίας ανέρχεται σε ποσοστό </w:t>
      </w:r>
      <w:r>
        <w:rPr>
          <w:b/>
          <w:lang w:val="el-GR"/>
        </w:rPr>
        <w:t>4%</w:t>
      </w:r>
      <w:r>
        <w:rPr>
          <w:lang w:val="el-GR"/>
        </w:rPr>
        <w:t xml:space="preserve"> επί της εκτιμώμενης αξίας της σύμβασης ή του τμήματος της σύμβασης, χωρίς να συμπεριλαμβάνονται τα δικαιώματα προαίρεσης  και κατατίθεται μέχρι και την υπογραφή του συμφωνητικού. </w:t>
      </w:r>
    </w:p>
    <w:p w14:paraId="22E6CDD7" w14:textId="77777777" w:rsidR="00956BEF" w:rsidRDefault="00956BEF" w:rsidP="00956BEF">
      <w:pPr>
        <w:rPr>
          <w:lang w:val="el-GR"/>
        </w:rPr>
      </w:pPr>
      <w:r>
        <w:rPr>
          <w:lang w:val="el-GR"/>
        </w:rPr>
        <w:t>Η εγγύηση καλής εκτέλεσης, προκειμένου να γίνει αποδεκτή, πρέπει να περιλαμβάνει κατ' ελάχιστον τα αναφερόμενα στην παράγραφο 2.1.5. στοιχεία της παρούσας και επιπλέον τον αριθμό και τον τίτλο της σχετικής σύμβασης.</w:t>
      </w:r>
    </w:p>
    <w:p w14:paraId="0B737080" w14:textId="77777777" w:rsidR="00956BEF" w:rsidRDefault="00956BEF" w:rsidP="00956BEF">
      <w:pPr>
        <w:rPr>
          <w:lang w:val="el-GR"/>
        </w:rPr>
      </w:pPr>
      <w:r>
        <w:rPr>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p>
    <w:p w14:paraId="66AF853C" w14:textId="77777777" w:rsidR="00956BEF" w:rsidRDefault="00956BEF" w:rsidP="00956BEF">
      <w:pPr>
        <w:rPr>
          <w:lang w:val="el-GR"/>
        </w:rPr>
      </w:pPr>
      <w:r>
        <w:rPr>
          <w:lang w:val="el-GR"/>
        </w:rPr>
        <w:t xml:space="preserve">Σε περίπτωση τροποποίησης της σύμβασης κατά την παράγραφο 4.5, η οποία συνεπάγεται αύξηση της συμβατικής αξίας, ο ανάδοχος οφείλει να καταθέσει μέχρι την υπογραφή της τροποποιημένης σύμβασης, συμπληρωματική εγγύηση καλής εκτέλεσης, το ύψος της οποίας ανέρχεται σε ποσοστό 4% επί του ποσού της αύξησης της αξίας της σύμβασης. </w:t>
      </w:r>
    </w:p>
    <w:p w14:paraId="76974B79" w14:textId="77777777" w:rsidR="00956BEF" w:rsidRDefault="00956BEF" w:rsidP="00956BEF">
      <w:pPr>
        <w:rPr>
          <w:lang w:val="el-GR"/>
        </w:rPr>
      </w:pPr>
      <w:r>
        <w:rPr>
          <w:lang w:val="el-GR"/>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25376AC1" w14:textId="77777777" w:rsidR="00956BEF" w:rsidRDefault="00956BEF" w:rsidP="00956BEF">
      <w:pPr>
        <w:rPr>
          <w:i/>
          <w:iCs/>
          <w:color w:val="5B9BD5"/>
          <w:spacing w:val="5"/>
          <w:u w:val="single"/>
          <w:lang w:val="el-GR"/>
        </w:rPr>
      </w:pPr>
      <w:r>
        <w:rPr>
          <w:u w:val="single"/>
          <w:lang w:val="el-GR"/>
        </w:rPr>
        <w:t xml:space="preserve">Ο χρόνος ισχύος της εγγύησης καλής εκτέλεσης πρέπει να είναι μεγαλύτερος από τον συμβατικό χρόνο φόρτωσης ή παράδοσης, για διάστημα </w:t>
      </w:r>
      <w:r>
        <w:rPr>
          <w:b/>
          <w:u w:val="single"/>
          <w:lang w:val="el-GR"/>
        </w:rPr>
        <w:t>2 μηνών.</w:t>
      </w:r>
    </w:p>
    <w:p w14:paraId="5A072316" w14:textId="77777777" w:rsidR="00956BEF" w:rsidRDefault="00956BEF" w:rsidP="00956BEF">
      <w:pPr>
        <w:rPr>
          <w:lang w:val="el-GR"/>
        </w:rPr>
      </w:pPr>
      <w:r>
        <w:rPr>
          <w:lang w:val="el-GR"/>
        </w:rPr>
        <w:t>Η/Οι εγγύηση/εις καλής εκτέλεσης επιστρέφεται/</w:t>
      </w:r>
      <w:proofErr w:type="spellStart"/>
      <w:r>
        <w:rPr>
          <w:lang w:val="el-GR"/>
        </w:rPr>
        <w:t>ονται</w:t>
      </w:r>
      <w:proofErr w:type="spellEnd"/>
      <w:r>
        <w:rPr>
          <w:lang w:val="el-GR"/>
        </w:rPr>
        <w:t xml:space="preserve"> στο σύνολό του/ς μετά από την ποσοτική και ποιοτική παραλαβή του συνόλου του αντικειμένου της σύμβασης.</w:t>
      </w:r>
    </w:p>
    <w:p w14:paraId="5ED9ECF0" w14:textId="77777777" w:rsidR="00956BEF" w:rsidRDefault="00956BEF" w:rsidP="00956BEF">
      <w:pPr>
        <w:rPr>
          <w:lang w:val="el-GR"/>
        </w:rPr>
      </w:pPr>
      <w:r>
        <w:rPr>
          <w:lang w:val="el-GR"/>
        </w:rPr>
        <w:t xml:space="preserve">Σε περίπτωση που στο πρωτόκολλο οριστικής και ποσοτικής παραλαβής αναφέρονται παρατηρήσεις ή υπάρχει εκπρόθεσμη παράδοση, η επιστροφή των εγγυήσεων καλής εκτέλεσης και προκαταβολής γίνεται μετά από την αντιμετώπιση, σύμφωνα με όσα προβλέπονται, των παρατηρήσεων και του εκπρόθεσμου. Αν τα αγαθά είναι διαιρετά και η παράδοση γίνεται, σύμφωνα με τη σύμβαση, τμηματικά, οι εγγυήσεις καλής εκτέλεσης και προκαταβολής αποδεσμεύονται σταδιακά, κατά το ποσόν που αναλογεί στην αξία του μέρους της ποσότητας των αγαθών που παραλήφθηκε οριστικά. Για τη σταδιακή αποδέσμευσή τους απαιτείται προηγούμενη γνωμοδότηση του αρμόδιου συλλογικού οργάνου. Εάν στο πρωτόκολλο παραλαβής αναφέρονται παρατηρήσεις ή υπάρχει εκπρόθεσμη παράδοση, η παραπάνω σταδιακή αποδέσμευση γίνεται μετά από την αντιμετώπιση, σύμφωνα με όσα προβλέπονται, των παρατηρήσεων και του εκπρόθεσμου. </w:t>
      </w:r>
    </w:p>
    <w:p w14:paraId="60CF658E" w14:textId="77777777" w:rsidR="0017432F" w:rsidRPr="00920A12" w:rsidRDefault="0017432F" w:rsidP="00920A12">
      <w:pPr>
        <w:suppressAutoHyphens w:val="0"/>
        <w:autoSpaceDE w:val="0"/>
        <w:autoSpaceDN w:val="0"/>
        <w:adjustRightInd w:val="0"/>
        <w:spacing w:after="0"/>
        <w:rPr>
          <w:rFonts w:asciiTheme="minorHAnsi" w:hAnsiTheme="minorHAnsi" w:cstheme="minorHAnsi"/>
          <w:color w:val="000000"/>
          <w:szCs w:val="22"/>
          <w:lang w:val="el-GR" w:eastAsia="el-GR"/>
        </w:rPr>
      </w:pPr>
    </w:p>
    <w:p w14:paraId="0F77D4D3" w14:textId="77777777" w:rsidR="00956BEF" w:rsidRDefault="00956BEF" w:rsidP="00956BEF">
      <w:pPr>
        <w:pStyle w:val="2"/>
        <w:rPr>
          <w:lang w:val="el-GR"/>
        </w:rPr>
      </w:pPr>
      <w:bookmarkStart w:id="50" w:name="_Toc74084880"/>
      <w:r>
        <w:rPr>
          <w:lang w:val="el-GR"/>
        </w:rPr>
        <w:t xml:space="preserve">4.2 </w:t>
      </w:r>
      <w:r>
        <w:rPr>
          <w:lang w:val="el-GR"/>
        </w:rPr>
        <w:tab/>
        <w:t>Συμβατικό Πλαίσιο - Εφαρμοστέα Νομοθεσία</w:t>
      </w:r>
      <w:bookmarkEnd w:id="50"/>
      <w:r>
        <w:rPr>
          <w:lang w:val="el-GR"/>
        </w:rPr>
        <w:t xml:space="preserve"> </w:t>
      </w:r>
    </w:p>
    <w:p w14:paraId="032C6D23" w14:textId="77777777" w:rsidR="00956BEF" w:rsidRDefault="00956BEF" w:rsidP="00956BEF">
      <w:pPr>
        <w:rPr>
          <w:lang w:val="el-GR"/>
        </w:rPr>
      </w:pPr>
      <w:r>
        <w:rPr>
          <w:lang w:val="el-GR"/>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14:paraId="5A6379F5" w14:textId="77777777" w:rsidR="00956BEF" w:rsidRDefault="00956BEF" w:rsidP="00956BEF">
      <w:pPr>
        <w:pStyle w:val="2"/>
        <w:rPr>
          <w:rFonts w:cs="Trebuchet MS"/>
          <w:color w:val="000000"/>
          <w:lang w:val="el-GR" w:eastAsia="el-GR"/>
        </w:rPr>
      </w:pPr>
      <w:bookmarkStart w:id="51" w:name="_Toc74084881"/>
      <w:r>
        <w:rPr>
          <w:lang w:val="el-GR"/>
        </w:rPr>
        <w:t>4.3</w:t>
      </w:r>
      <w:r>
        <w:rPr>
          <w:lang w:val="el-GR"/>
        </w:rPr>
        <w:tab/>
        <w:t>Όροι εκτέλεσης της σύμβασης</w:t>
      </w:r>
      <w:bookmarkEnd w:id="51"/>
    </w:p>
    <w:p w14:paraId="354A8639" w14:textId="77777777" w:rsidR="00956BEF" w:rsidRPr="00956BEF" w:rsidRDefault="00956BEF" w:rsidP="00956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color w:val="000000"/>
          <w:lang w:val="el-GR"/>
        </w:rPr>
      </w:pPr>
      <w:r>
        <w:rPr>
          <w:rFonts w:cs="Trebuchet MS"/>
          <w:b/>
          <w:color w:val="000000"/>
          <w:szCs w:val="22"/>
          <w:lang w:val="el-GR" w:eastAsia="el-GR"/>
        </w:rPr>
        <w:t>4.3.1</w:t>
      </w:r>
      <w:r>
        <w:rPr>
          <w:rFonts w:cs="Trebuchet MS"/>
          <w:color w:val="000000"/>
          <w:szCs w:val="22"/>
          <w:lang w:val="el-GR" w:eastAsia="el-GR"/>
        </w:rPr>
        <w:t xml:space="preserve"> </w:t>
      </w:r>
      <w:r>
        <w:rPr>
          <w:lang w:val="el-GR"/>
        </w:rPr>
        <w:t xml:space="preserve">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25" w:anchor="pararthma_A_X" w:history="1">
        <w:r>
          <w:rPr>
            <w:rStyle w:val="-"/>
            <w:color w:val="000000"/>
            <w:lang w:val="el-GR"/>
          </w:rPr>
          <w:t>Παράρτημα X του Προσαρτήματος Α΄</w:t>
        </w:r>
      </w:hyperlink>
      <w:r>
        <w:rPr>
          <w:rStyle w:val="-"/>
          <w:color w:val="000000"/>
          <w:lang w:val="el-GR"/>
        </w:rPr>
        <w:t>.</w:t>
      </w:r>
    </w:p>
    <w:p w14:paraId="070BF780" w14:textId="77777777" w:rsidR="00956BEF" w:rsidRPr="00956BEF" w:rsidRDefault="00956BEF" w:rsidP="00956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val="el-GR"/>
        </w:rPr>
      </w:pPr>
      <w:r>
        <w:rPr>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7122A537" w14:textId="77777777" w:rsidR="00956BEF" w:rsidRPr="00956BEF" w:rsidRDefault="00956BEF" w:rsidP="00956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vertAlign w:val="superscript"/>
          <w:lang w:val="el-GR"/>
        </w:rPr>
      </w:pPr>
      <w:r>
        <w:rPr>
          <w:b/>
          <w:lang w:val="el-GR"/>
        </w:rPr>
        <w:t>4.3.2</w:t>
      </w:r>
      <w:r>
        <w:rPr>
          <w:lang w:val="el-GR"/>
        </w:rPr>
        <w:t xml:space="preserve"> Στις συμβάσεις προμηθειών προϊόντων που εμπίπτουν στο πεδίο εφαρμογής του ν. 2939/2001, επιπλέον του όρου της παρ. 4.3.1 περιλαμβάνεται ο όρος ότι ο ανάδοχος υποχρεούται κατά την υπογραφή της σύμβασης και καθ’ όλη τη διάρκεια εκτέλεσης να τηρεί τις υποχρεώσεις των παραγράφων 2 και 11 του άρθρου 4β ή και της παρ. 1 του άρθρου 12 ή και της παρ. 1 του άρθρου 16 του ν.2939/2001. Η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w:t>
      </w:r>
      <w:r>
        <w:rPr>
          <w:color w:val="000000"/>
          <w:lang w:val="el-GR"/>
        </w:rPr>
        <w:t xml:space="preserve">ς </w:t>
      </w:r>
      <w:hyperlink r:id="rId26" w:anchor="art105_4" w:history="1">
        <w:r>
          <w:rPr>
            <w:rStyle w:val="-"/>
            <w:lang w:val="el-GR"/>
          </w:rPr>
          <w:t>παραγράφου 4 του άρθρου 105</w:t>
        </w:r>
      </w:hyperlink>
      <w:r>
        <w:rPr>
          <w:rStyle w:val="-"/>
          <w:color w:val="000000"/>
          <w:lang w:val="el-GR"/>
        </w:rPr>
        <w:t xml:space="preserve"> του ν. 4412/2016 </w:t>
      </w:r>
      <w:r>
        <w:rPr>
          <w:color w:val="000000"/>
          <w:lang w:val="el-GR"/>
        </w:rPr>
        <w:t xml:space="preserve">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της παρούσας παραγράφου έχει τις συνέπειες της </w:t>
      </w:r>
      <w:hyperlink r:id="rId27" w:anchor="art105_5" w:history="1">
        <w:r>
          <w:rPr>
            <w:rStyle w:val="-"/>
            <w:color w:val="000000"/>
            <w:lang w:val="el-GR"/>
          </w:rPr>
          <w:t xml:space="preserve">παραγράφου </w:t>
        </w:r>
      </w:hyperlink>
      <w:hyperlink r:id="rId28" w:anchor="art105_5" w:history="1">
        <w:r>
          <w:rPr>
            <w:rStyle w:val="-"/>
            <w:color w:val="000000"/>
            <w:lang w:val="el-GR"/>
          </w:rPr>
          <w:t>7 του άρθρου 105</w:t>
        </w:r>
      </w:hyperlink>
      <w:r>
        <w:rPr>
          <w:rStyle w:val="-"/>
          <w:lang w:val="el-GR"/>
        </w:rPr>
        <w:t xml:space="preserve"> του ν. 4412/2016.</w:t>
      </w:r>
    </w:p>
    <w:p w14:paraId="59292644" w14:textId="77777777" w:rsidR="00956BEF" w:rsidRDefault="00956BEF" w:rsidP="00956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lang w:val="el-GR"/>
        </w:rPr>
      </w:pPr>
    </w:p>
    <w:p w14:paraId="1AADDF23" w14:textId="77777777" w:rsidR="00956BEF" w:rsidRPr="00F36007" w:rsidRDefault="00956BEF" w:rsidP="00956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val="el-GR"/>
        </w:rPr>
      </w:pPr>
      <w:r w:rsidRPr="00424CD9">
        <w:rPr>
          <w:rFonts w:cs="Trebuchet MS"/>
          <w:b/>
          <w:color w:val="000000"/>
          <w:szCs w:val="22"/>
          <w:lang w:val="el-GR" w:eastAsia="el-GR"/>
        </w:rPr>
        <w:t xml:space="preserve">4.3.3. </w:t>
      </w:r>
      <w:r w:rsidRPr="00424CD9">
        <w:rPr>
          <w:rFonts w:cs="Trebuchet MS"/>
          <w:color w:val="000000"/>
          <w:szCs w:val="22"/>
          <w:lang w:val="el-GR" w:eastAsia="el-GR"/>
        </w:rPr>
        <w:t>Ο</w:t>
      </w:r>
      <w:r w:rsidRPr="00F36007">
        <w:rPr>
          <w:lang w:val="el-GR"/>
        </w:rPr>
        <w:t xml:space="preserve"> ανάδοχος δεσμεύεται ότι : </w:t>
      </w:r>
    </w:p>
    <w:p w14:paraId="1B5612CA" w14:textId="77777777" w:rsidR="00956BEF" w:rsidRPr="00F36007" w:rsidRDefault="00956BEF" w:rsidP="00956BEF">
      <w:pPr>
        <w:rPr>
          <w:lang w:val="el-GR"/>
        </w:rPr>
      </w:pPr>
      <w:r w:rsidRPr="00F36007">
        <w:rPr>
          <w:lang w:val="el-GR"/>
        </w:rPr>
        <w:t xml:space="preserve">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 </w:t>
      </w:r>
    </w:p>
    <w:p w14:paraId="501B9763" w14:textId="77777777" w:rsidR="00956BEF" w:rsidRPr="00F36007" w:rsidRDefault="00956BEF" w:rsidP="00956BEF">
      <w:pPr>
        <w:rPr>
          <w:lang w:val="el-GR"/>
        </w:rPr>
      </w:pPr>
      <w:r w:rsidRPr="00F36007">
        <w:rPr>
          <w:lang w:val="el-GR"/>
        </w:rPr>
        <w:t xml:space="preserve">β) ότι θα δηλώσει αμελλητί στην αναθέτουσα αρχή, από τη στιγμή που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w:t>
      </w:r>
      <w:proofErr w:type="spellStart"/>
      <w:r w:rsidRPr="00F36007">
        <w:rPr>
          <w:lang w:val="el-GR"/>
        </w:rPr>
        <w:t>νομίμων</w:t>
      </w:r>
      <w:proofErr w:type="spellEnd"/>
      <w:r w:rsidRPr="00F36007">
        <w:rPr>
          <w:lang w:val="el-GR"/>
        </w:rPr>
        <w:t xml:space="preserve">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 </w:t>
      </w:r>
    </w:p>
    <w:p w14:paraId="4D8BA028" w14:textId="77777777" w:rsidR="00956BEF" w:rsidRPr="00F36007" w:rsidRDefault="00956BEF" w:rsidP="00956BEF">
      <w:pPr>
        <w:rPr>
          <w:lang w:val="el-GR"/>
        </w:rPr>
      </w:pPr>
      <w:r w:rsidRPr="00F36007">
        <w:rPr>
          <w:lang w:val="el-GR"/>
        </w:rPr>
        <w:t xml:space="preserve">Οι υποχρεώσεις και οι απαγορεύσεις της ρήτρας αυτής ισχύουν, αν ο ανάδοχος είναι ένωση, για όλα τα μέλη της ένωσης, καθώς και για τους υπεργολάβους που χρησιμοποιεί. Στο συμφωνητικό περιλαμβάνεται σχετική δεσμευτική δήλωση τόσο του αναδόχου όσο και των υπεργολάβων του. </w:t>
      </w:r>
    </w:p>
    <w:p w14:paraId="008C0DA7" w14:textId="77777777" w:rsidR="00956BEF" w:rsidRPr="00956BEF" w:rsidRDefault="00956BEF" w:rsidP="00956BEF">
      <w:pPr>
        <w:pStyle w:val="2"/>
        <w:rPr>
          <w:bCs/>
          <w:lang w:val="el-GR"/>
        </w:rPr>
      </w:pPr>
      <w:bookmarkStart w:id="52" w:name="_Toc74084882"/>
      <w:r>
        <w:rPr>
          <w:lang w:val="el-GR"/>
        </w:rPr>
        <w:t>4.4</w:t>
      </w:r>
      <w:r>
        <w:rPr>
          <w:lang w:val="el-GR"/>
        </w:rPr>
        <w:tab/>
        <w:t>Υπεργολαβία</w:t>
      </w:r>
      <w:bookmarkEnd w:id="52"/>
    </w:p>
    <w:p w14:paraId="17F48175" w14:textId="77777777" w:rsidR="00956BEF" w:rsidRDefault="00956BEF" w:rsidP="00956BEF">
      <w:pPr>
        <w:rPr>
          <w:lang w:val="el-GR"/>
        </w:rPr>
      </w:pPr>
      <w:r>
        <w:rPr>
          <w:b/>
          <w:bCs/>
          <w:lang w:val="el-GR"/>
        </w:rPr>
        <w:t xml:space="preserve">4.4.1. </w:t>
      </w:r>
      <w:r>
        <w:rPr>
          <w:lang w:val="el-GR"/>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1A172B6A" w14:textId="77777777" w:rsidR="00956BEF" w:rsidRDefault="00956BEF" w:rsidP="00956BEF">
      <w:pPr>
        <w:rPr>
          <w:lang w:val="el-GR"/>
        </w:rPr>
      </w:pPr>
      <w:r>
        <w:rPr>
          <w:b/>
          <w:bCs/>
          <w:lang w:val="el-GR"/>
        </w:rPr>
        <w:t xml:space="preserve">4.4.2. </w:t>
      </w:r>
      <w:r>
        <w:rPr>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Pr>
          <w:szCs w:val="22"/>
          <w:lang w:val="el-GR"/>
        </w:rPr>
        <w:t>προσκομίζοντας τα σχετικά συμφωνητικά/δηλώσεις συνεργασίας</w:t>
      </w:r>
      <w:r>
        <w:rPr>
          <w:lang w:val="el-GR"/>
        </w:rPr>
        <w:t xml:space="preserve">.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14:paraId="05E9528C" w14:textId="77777777" w:rsidR="00956BEF" w:rsidRDefault="00956BEF" w:rsidP="00956BEF">
      <w:pPr>
        <w:rPr>
          <w:lang w:val="el-GR"/>
        </w:rPr>
      </w:pPr>
      <w:r>
        <w:rPr>
          <w:b/>
          <w:bCs/>
          <w:lang w:val="el-GR"/>
        </w:rPr>
        <w:t>4.4.3.</w:t>
      </w:r>
      <w:r>
        <w:rPr>
          <w:lang w:val="el-GR"/>
        </w:rPr>
        <w:t xml:space="preserve"> Η αναθέτουσα αρχή επαληθεύει τη συνδρομή των λόγων αποκλεισμού για τους υπεργολάβους, όπως αυτοί περιγράφονται στην παράγραφο 2.2.3.και με τα αποδεικτικά μέσα της παραγράφου 2.2.9.2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14:paraId="63107633" w14:textId="77777777" w:rsidR="00956BEF" w:rsidRDefault="00956BEF" w:rsidP="00956BEF">
      <w:pPr>
        <w:rPr>
          <w:b/>
          <w:bCs/>
          <w:lang w:val="el-GR"/>
        </w:rPr>
      </w:pPr>
      <w:r>
        <w:rPr>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14:paraId="0993609A" w14:textId="77777777" w:rsidR="00956BEF" w:rsidRDefault="00956BEF" w:rsidP="00956BEF">
      <w:pPr>
        <w:pStyle w:val="2"/>
        <w:rPr>
          <w:lang w:val="el-GR"/>
        </w:rPr>
      </w:pPr>
      <w:bookmarkStart w:id="53" w:name="_Toc74084883"/>
      <w:r>
        <w:rPr>
          <w:lang w:val="el-GR"/>
        </w:rPr>
        <w:t>4.5</w:t>
      </w:r>
      <w:r>
        <w:rPr>
          <w:lang w:val="el-GR"/>
        </w:rPr>
        <w:tab/>
        <w:t>Τροποποίηση σύμβασης κατά τη διάρκειά της</w:t>
      </w:r>
      <w:bookmarkEnd w:id="53"/>
    </w:p>
    <w:p w14:paraId="75EDBC79" w14:textId="62AEC34D" w:rsidR="00956BEF" w:rsidRDefault="00956BEF" w:rsidP="00956BEF">
      <w:pPr>
        <w:rPr>
          <w:i/>
          <w:iCs/>
          <w:color w:val="5B9BD5"/>
          <w:spacing w:val="5"/>
          <w:kern w:val="2"/>
          <w:lang w:val="el-GR"/>
        </w:rPr>
      </w:pPr>
      <w:r>
        <w:rPr>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  της παρ. 11 του άρθρου 221 του ν. 4412/</w:t>
      </w:r>
      <w:r w:rsidR="00AF4B97">
        <w:rPr>
          <w:lang w:val="el-GR"/>
        </w:rPr>
        <w:t>2016</w:t>
      </w:r>
    </w:p>
    <w:p w14:paraId="3C646791" w14:textId="77777777" w:rsidR="00956BEF" w:rsidRDefault="00956BEF" w:rsidP="00956BEF">
      <w:pPr>
        <w:rPr>
          <w:iCs/>
          <w:color w:val="5B9BD5"/>
          <w:spacing w:val="5"/>
          <w:kern w:val="2"/>
          <w:lang w:val="el-GR"/>
        </w:rPr>
      </w:pPr>
      <w:r>
        <w:rPr>
          <w:lang w:val="el-GR"/>
        </w:rPr>
        <w:t xml:space="preserve">Μετά τη λύση της σύμβασης λόγω της έκπτωσης του αναδόχου, σύμφωνα με το άρθρο 203 του ν. 4412/2016 και την παράγραφο 5.2. της παρούσας,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 το ανεκτέλεστο αντικείμενο της σύμβασης, με τους ίδιους όρους και προϋποθέσεις και σε τίμημα που δεν θα υπερβαίνει την προσφορά που αυτός είχε υποβάλει (ρήτρα υποκατάστασης). Η σύμβαση συνάπτεται εφόσον εντός της </w:t>
      </w:r>
      <w:proofErr w:type="spellStart"/>
      <w:r>
        <w:rPr>
          <w:lang w:val="el-GR"/>
        </w:rPr>
        <w:t>τεθείσας</w:t>
      </w:r>
      <w:proofErr w:type="spellEnd"/>
      <w:r>
        <w:rPr>
          <w:lang w:val="el-GR"/>
        </w:rPr>
        <w:t xml:space="preserve">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p>
    <w:p w14:paraId="72E5F805" w14:textId="77777777" w:rsidR="00956BEF" w:rsidRDefault="00956BEF" w:rsidP="00956BEF">
      <w:pPr>
        <w:rPr>
          <w:lang w:val="el-GR"/>
        </w:rPr>
      </w:pPr>
    </w:p>
    <w:p w14:paraId="7B68C98E" w14:textId="77777777" w:rsidR="00956BEF" w:rsidRDefault="00956BEF" w:rsidP="00956BEF">
      <w:pPr>
        <w:pStyle w:val="2"/>
        <w:rPr>
          <w:bCs/>
          <w:lang w:val="el-GR"/>
        </w:rPr>
      </w:pPr>
      <w:bookmarkStart w:id="54" w:name="_Toc74084884"/>
      <w:r>
        <w:rPr>
          <w:lang w:val="el-GR"/>
        </w:rPr>
        <w:t>4.6</w:t>
      </w:r>
      <w:r>
        <w:rPr>
          <w:lang w:val="el-GR"/>
        </w:rPr>
        <w:tab/>
        <w:t>Δικαίωμα μονομερούς λύσης της σύμβασης</w:t>
      </w:r>
      <w:bookmarkEnd w:id="54"/>
      <w:r>
        <w:rPr>
          <w:lang w:val="el-GR"/>
        </w:rPr>
        <w:t xml:space="preserve"> </w:t>
      </w:r>
    </w:p>
    <w:p w14:paraId="7E094298" w14:textId="77777777" w:rsidR="00956BEF" w:rsidRDefault="00956BEF" w:rsidP="00956BEF">
      <w:pPr>
        <w:rPr>
          <w:lang w:val="el-GR"/>
        </w:rPr>
      </w:pPr>
      <w:r>
        <w:rPr>
          <w:b/>
          <w:bCs/>
          <w:lang w:val="el-GR"/>
        </w:rPr>
        <w:t>4.6.1.</w:t>
      </w:r>
      <w:r>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444CC4B8" w14:textId="77777777" w:rsidR="00956BEF" w:rsidRDefault="00956BEF" w:rsidP="00956BEF">
      <w:pPr>
        <w:rPr>
          <w:lang w:val="el-GR"/>
        </w:rPr>
      </w:pPr>
      <w:r>
        <w:rPr>
          <w:lang w:val="el-GR"/>
        </w:rPr>
        <w:t xml:space="preserve">α) η σύμβαση υποστεί ουσιώδη τροποποίηση, κατά την έννοια της παρ. 4 του άρθρου 132 του ν. 4412/2016, που θα απαιτούσε νέα διαδικασία σύναψης σύμβασης </w:t>
      </w:r>
    </w:p>
    <w:p w14:paraId="5023984A" w14:textId="77777777" w:rsidR="00956BEF" w:rsidRDefault="00956BEF" w:rsidP="00956BEF">
      <w:pPr>
        <w:rPr>
          <w:szCs w:val="22"/>
          <w:lang w:val="el-GR"/>
        </w:rPr>
      </w:pPr>
      <w:r>
        <w:rPr>
          <w:lang w:val="el-GR"/>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009639BC" w14:textId="77777777" w:rsidR="00956BEF" w:rsidRDefault="00956BEF" w:rsidP="00956BEF">
      <w:pPr>
        <w:rPr>
          <w:szCs w:val="22"/>
          <w:lang w:val="el-GR"/>
        </w:rPr>
      </w:pPr>
      <w:r>
        <w:rPr>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1E319586" w14:textId="77777777" w:rsidR="00956BEF" w:rsidRDefault="00956BEF" w:rsidP="00956BEF">
      <w:pPr>
        <w:rPr>
          <w:lang w:val="el-GR"/>
        </w:rPr>
      </w:pPr>
    </w:p>
    <w:p w14:paraId="6F42004F" w14:textId="77777777" w:rsidR="00956BEF" w:rsidRDefault="00956BEF" w:rsidP="00956BEF">
      <w:pPr>
        <w:rPr>
          <w:lang w:val="el-GR"/>
        </w:rPr>
      </w:pPr>
    </w:p>
    <w:p w14:paraId="5212B8BE" w14:textId="77777777" w:rsidR="00956BEF" w:rsidRDefault="00956BEF" w:rsidP="00956BEF">
      <w:pPr>
        <w:pStyle w:val="1"/>
        <w:rPr>
          <w:lang w:val="el-GR"/>
        </w:rPr>
      </w:pPr>
      <w:bookmarkStart w:id="55" w:name="_Toc74084885"/>
      <w:r>
        <w:rPr>
          <w:lang w:val="el-GR"/>
        </w:rPr>
        <w:t>5.</w:t>
      </w:r>
      <w:r>
        <w:rPr>
          <w:lang w:val="el-GR"/>
        </w:rPr>
        <w:tab/>
        <w:t>ΕΙΔΙΚΟΙ ΟΡΟΙ ΕΚΤΕΛΕΣΗΣ ΤΗΣ ΣΥΜΒΑΣΗΣ</w:t>
      </w:r>
      <w:bookmarkEnd w:id="55"/>
      <w:r>
        <w:rPr>
          <w:lang w:val="el-GR"/>
        </w:rPr>
        <w:t xml:space="preserve"> </w:t>
      </w:r>
    </w:p>
    <w:p w14:paraId="334631C2" w14:textId="77777777" w:rsidR="00956BEF" w:rsidRDefault="00956BEF" w:rsidP="00956BEF">
      <w:pPr>
        <w:pStyle w:val="2"/>
        <w:rPr>
          <w:bCs/>
          <w:lang w:val="el-GR"/>
        </w:rPr>
      </w:pPr>
      <w:bookmarkStart w:id="56" w:name="_Toc74084886"/>
      <w:r>
        <w:rPr>
          <w:lang w:val="el-GR"/>
        </w:rPr>
        <w:t>5.1</w:t>
      </w:r>
      <w:r>
        <w:rPr>
          <w:lang w:val="el-GR"/>
        </w:rPr>
        <w:tab/>
        <w:t>Τρόπος πληρωμής</w:t>
      </w:r>
      <w:bookmarkEnd w:id="56"/>
      <w:r>
        <w:rPr>
          <w:lang w:val="el-GR"/>
        </w:rPr>
        <w:t xml:space="preserve"> </w:t>
      </w:r>
    </w:p>
    <w:p w14:paraId="26EFA610" w14:textId="77777777" w:rsidR="00956BEF" w:rsidRDefault="00956BEF" w:rsidP="00894FEA">
      <w:pPr>
        <w:rPr>
          <w:lang w:val="el-GR"/>
        </w:rPr>
      </w:pPr>
      <w:r>
        <w:rPr>
          <w:b/>
          <w:bCs/>
          <w:lang w:val="el-GR"/>
        </w:rPr>
        <w:t>5.1.1.</w:t>
      </w:r>
      <w:r>
        <w:rPr>
          <w:lang w:val="el-GR"/>
        </w:rPr>
        <w:t xml:space="preserve"> Η πληρωμή του συμβατικού τιμήματος θα γίνεται με την προσκόμιση των </w:t>
      </w:r>
      <w:proofErr w:type="spellStart"/>
      <w:r>
        <w:rPr>
          <w:lang w:val="el-GR"/>
        </w:rPr>
        <w:t>νομίμων</w:t>
      </w:r>
      <w:proofErr w:type="spellEnd"/>
      <w:r>
        <w:rPr>
          <w:lang w:val="el-GR"/>
        </w:rPr>
        <w:t xml:space="preserve">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r w:rsidR="00EF6442" w:rsidRPr="00EF6442">
        <w:rPr>
          <w:lang w:val="el-GR"/>
        </w:rPr>
        <w:t xml:space="preserve"> </w:t>
      </w:r>
      <w:r>
        <w:rPr>
          <w:lang w:val="el-GR"/>
        </w:rPr>
        <w:t xml:space="preserve">Η πληρωμή του αναδόχου θα πραγματοποιηθεί με το </w:t>
      </w:r>
      <w:r>
        <w:rPr>
          <w:b/>
          <w:lang w:val="el-GR"/>
        </w:rPr>
        <w:t>100%</w:t>
      </w:r>
      <w:r>
        <w:rPr>
          <w:lang w:val="el-GR"/>
        </w:rPr>
        <w:t xml:space="preserve"> της συμβατικής αξίας μετά την οριστική παραλαβή των ειδών. </w:t>
      </w:r>
    </w:p>
    <w:p w14:paraId="52C26B55" w14:textId="77777777" w:rsidR="00956BEF" w:rsidRDefault="00956BEF" w:rsidP="00894FEA">
      <w:pPr>
        <w:rPr>
          <w:lang w:val="el-GR"/>
        </w:rPr>
      </w:pPr>
      <w:r>
        <w:rPr>
          <w:b/>
          <w:bCs/>
          <w:lang w:val="el-GR"/>
        </w:rPr>
        <w:t>5.1.2.</w:t>
      </w:r>
      <w:r>
        <w:rPr>
          <w:lang w:val="el-GR"/>
        </w:rPr>
        <w:t xml:space="preserve"> </w:t>
      </w:r>
      <w:proofErr w:type="spellStart"/>
      <w:r>
        <w:rPr>
          <w:lang w:val="el-GR"/>
        </w:rPr>
        <w:t>Toν</w:t>
      </w:r>
      <w:proofErr w:type="spellEnd"/>
      <w:r>
        <w:rPr>
          <w:lang w:val="el-GR"/>
        </w:rPr>
        <w:t xml:space="preserve"> Ανάδοχο βαρύνουν </w:t>
      </w:r>
      <w:r>
        <w:rPr>
          <w:lang w:val="el-GR" w:eastAsia="el-GR"/>
        </w:rPr>
        <w:t xml:space="preserve">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w:t>
      </w:r>
      <w:proofErr w:type="spellStart"/>
      <w:r>
        <w:rPr>
          <w:lang w:val="el-GR" w:eastAsia="el-GR"/>
        </w:rPr>
        <w:t>βαρύνεται</w:t>
      </w:r>
      <w:proofErr w:type="spellEnd"/>
      <w:r>
        <w:rPr>
          <w:lang w:val="el-GR" w:eastAsia="el-GR"/>
        </w:rPr>
        <w:t xml:space="preserve"> με τις </w:t>
      </w:r>
      <w:r>
        <w:rPr>
          <w:lang w:val="el-GR"/>
        </w:rPr>
        <w:t xml:space="preserve">ακόλουθες κρατήσεις: </w:t>
      </w:r>
    </w:p>
    <w:p w14:paraId="079C8C93" w14:textId="5CF77BE9" w:rsidR="00956BEF" w:rsidRDefault="00956BEF" w:rsidP="00894FEA">
      <w:pPr>
        <w:rPr>
          <w:lang w:val="el-GR"/>
        </w:rPr>
      </w:pPr>
      <w:r>
        <w:rPr>
          <w:lang w:val="el-GR"/>
        </w:rPr>
        <w:t>α) Κράτηση 0,</w:t>
      </w:r>
      <w:r w:rsidR="00140397">
        <w:rPr>
          <w:lang w:val="el-GR"/>
        </w:rPr>
        <w:t>1</w:t>
      </w:r>
      <w:r>
        <w:rPr>
          <w:lang w:val="el-GR"/>
        </w:rPr>
        <w:t>%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14:paraId="1BC99E13" w14:textId="77777777" w:rsidR="00956BEF" w:rsidRDefault="00956BEF" w:rsidP="00894FEA">
      <w:pPr>
        <w:rPr>
          <w:lang w:val="el-GR"/>
        </w:rPr>
      </w:pPr>
      <w:r>
        <w:rPr>
          <w:lang w:val="el-GR"/>
        </w:rPr>
        <w:t xml:space="preserve">β) Κράτηση ύψους 0,02% υπέρ του Δημοσίου, η οποία υπολογίζεται επί της αξίας, εκτός ΦΠΑ, της αρχικής, καθώς και κάθε συμπληρωματικής σύμβασης. Το ποσό αυτό </w:t>
      </w:r>
      <w:proofErr w:type="spellStart"/>
      <w:r>
        <w:rPr>
          <w:lang w:val="el-GR"/>
        </w:rPr>
        <w:t>παρακρατείται</w:t>
      </w:r>
      <w:proofErr w:type="spellEnd"/>
      <w:r>
        <w:rPr>
          <w:lang w:val="el-GR"/>
        </w:rPr>
        <w:t xml:space="preserve"> σε κάθε πληρωμή από την αναθέτουσα αρχή στο όνομα και για λογαριασμό της Γενικής Διεύθυνσης Δημοσίων Συμβάσεων και Προμηθειών σύμφωνα με την παρ. 6 του άρθρου 36 του ν. 4412/2016</w:t>
      </w:r>
    </w:p>
    <w:p w14:paraId="4CC6D60A" w14:textId="77777777" w:rsidR="00956BEF" w:rsidRDefault="00956BEF" w:rsidP="00894FEA">
      <w:pPr>
        <w:rPr>
          <w:lang w:val="el-GR"/>
        </w:rPr>
      </w:pPr>
      <w:r>
        <w:rPr>
          <w:lang w:val="el-GR"/>
        </w:rPr>
        <w:t>Οι υπέρ τρίτων κρατήσεις υπόκεινται στο εκάστοτε ισχύον αναλογικό τέλος χαρτοσήμου 3% και στην επ’ αυτού εισφορά υπέρ ΟΓΑ 20%.</w:t>
      </w:r>
    </w:p>
    <w:p w14:paraId="030E0977" w14:textId="77777777" w:rsidR="00956BEF" w:rsidRDefault="00956BEF" w:rsidP="00894FEA">
      <w:pPr>
        <w:rPr>
          <w:lang w:val="el-GR"/>
        </w:rPr>
      </w:pPr>
      <w:r>
        <w:rPr>
          <w:lang w:val="el-GR"/>
        </w:rPr>
        <w:t>Με κάθε πληρωμή θα γίνεται η προβλεπόμενη από την κείμενη νομοθεσία παρακράτηση φόρου εισοδήματος επί του καθαρού ποσού.</w:t>
      </w:r>
    </w:p>
    <w:p w14:paraId="4C8DC6D0" w14:textId="77777777" w:rsidR="00956BEF" w:rsidRPr="00E33A32" w:rsidRDefault="00956BEF" w:rsidP="00894FEA">
      <w:pPr>
        <w:rPr>
          <w:lang w:val="el-GR"/>
        </w:rPr>
      </w:pPr>
      <w:r>
        <w:rPr>
          <w:b/>
          <w:u w:val="single"/>
          <w:lang w:val="el-GR"/>
        </w:rPr>
        <w:t>Για να προχωρήσει η έκδοση του πρώτου χρηματικού εντάλματος πληρωμής του αναδόχου ο ανάδοχος υποχρεούται μαζί με τα αντίστοιχα τιμολόγια να προσκομίσει εξοφλητικές αποδείξεις των δημοσιεύσεων στον Τύπο.</w:t>
      </w:r>
    </w:p>
    <w:p w14:paraId="7610F653" w14:textId="77777777" w:rsidR="00956BEF" w:rsidRDefault="00956BEF" w:rsidP="00956BEF">
      <w:pPr>
        <w:pStyle w:val="2"/>
        <w:rPr>
          <w:lang w:val="el-GR"/>
        </w:rPr>
      </w:pPr>
      <w:bookmarkStart w:id="57" w:name="_Toc74084887"/>
    </w:p>
    <w:p w14:paraId="03C6BA0E" w14:textId="77777777" w:rsidR="00956BEF" w:rsidRDefault="00956BEF" w:rsidP="00956BEF">
      <w:pPr>
        <w:pStyle w:val="2"/>
        <w:rPr>
          <w:bCs/>
          <w:lang w:val="el-GR"/>
        </w:rPr>
      </w:pPr>
      <w:r>
        <w:rPr>
          <w:lang w:val="el-GR"/>
        </w:rPr>
        <w:t>5.2</w:t>
      </w:r>
      <w:r>
        <w:rPr>
          <w:lang w:val="el-GR"/>
        </w:rPr>
        <w:tab/>
        <w:t>Κήρυξη οικονομικού φορέα εκπτώτου - Κυρώσεις</w:t>
      </w:r>
      <w:bookmarkEnd w:id="57"/>
      <w:r>
        <w:rPr>
          <w:lang w:val="el-GR"/>
        </w:rPr>
        <w:t xml:space="preserve"> </w:t>
      </w:r>
    </w:p>
    <w:p w14:paraId="79DC4DC6" w14:textId="77777777" w:rsidR="00956BEF" w:rsidRDefault="00956BEF" w:rsidP="00956BEF">
      <w:pPr>
        <w:suppressAutoHyphens w:val="0"/>
        <w:autoSpaceDE w:val="0"/>
        <w:rPr>
          <w:lang w:val="el-GR"/>
        </w:rPr>
      </w:pPr>
      <w:r>
        <w:rPr>
          <w:b/>
          <w:bCs/>
          <w:lang w:val="el-GR"/>
        </w:rPr>
        <w:t>5.2.1.</w:t>
      </w:r>
      <w:r>
        <w:rPr>
          <w:lang w:val="el-GR"/>
        </w:rPr>
        <w:t xml:space="preserve"> Ο ανάδοχος κηρύσσεται υποχρεωτικά έκπτωτος από τη σύμβαση και από κάθε δικαίωμα που απορρέει από αυτήν, με απόφαση της αναθέτουσας αρχής, ύστερα από γνωμοδότηση του αρμόδιου συλλογικού οργάνου (Επιτροπή Παρακολούθησης και Παραλαβής):</w:t>
      </w:r>
    </w:p>
    <w:p w14:paraId="13A0A8F5" w14:textId="77777777" w:rsidR="00956BEF" w:rsidRDefault="00956BEF" w:rsidP="00956BEF">
      <w:pPr>
        <w:suppressAutoHyphens w:val="0"/>
        <w:autoSpaceDE w:val="0"/>
        <w:rPr>
          <w:lang w:val="el-GR"/>
        </w:rPr>
      </w:pPr>
      <w:r>
        <w:rPr>
          <w:lang w:val="el-GR"/>
        </w:rPr>
        <w:t>α) στην περίπτωση της παρ. 7 του άρθρου 105 περί κατακύρωσης και σύναψης σύμβασης,</w:t>
      </w:r>
    </w:p>
    <w:p w14:paraId="157E7495" w14:textId="77777777" w:rsidR="00956BEF" w:rsidRDefault="00956BEF" w:rsidP="00956BEF">
      <w:pPr>
        <w:suppressAutoHyphens w:val="0"/>
        <w:autoSpaceDE w:val="0"/>
        <w:rPr>
          <w:lang w:val="el-GR"/>
        </w:rPr>
      </w:pPr>
      <w:r>
        <w:rPr>
          <w:lang w:val="el-GR"/>
        </w:rPr>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2F4B26BC" w14:textId="77777777" w:rsidR="00956BEF" w:rsidRDefault="00956BEF" w:rsidP="00956BEF">
      <w:pPr>
        <w:suppressAutoHyphens w:val="0"/>
        <w:autoSpaceDE w:val="0"/>
        <w:rPr>
          <w:lang w:val="el-GR"/>
        </w:rPr>
      </w:pPr>
      <w:r>
        <w:rPr>
          <w:lang w:val="el-GR"/>
        </w:rPr>
        <w:t xml:space="preserve">γ) εφόσον δεν φορτώσει, δεν παραδώσει ή δεν αντικαταστήσει τα συμβατικά αγαθά ή δεν επισκευάσει ή δεν συντηρήσει αυτά μέσα στον συμβατικό χρόνο ή στον χρόνο παράτασης που του δόθηκε, σύμφωνα με όσα προβλέπονται στο άρθρο 206 του ν. 4412/2016 και την παράγραφο .....της παρούσας </w:t>
      </w:r>
      <w:r>
        <w:rPr>
          <w:i/>
          <w:iCs/>
          <w:color w:val="5B9BD5"/>
          <w:spacing w:val="5"/>
          <w:kern w:val="2"/>
          <w:lang w:val="el-GR"/>
        </w:rPr>
        <w:t xml:space="preserve"> </w:t>
      </w:r>
      <w:r>
        <w:rPr>
          <w:lang w:val="el-GR"/>
        </w:rPr>
        <w:t>με την επιφύλαξη της επόμενης παραγράφου.</w:t>
      </w:r>
    </w:p>
    <w:p w14:paraId="7119D362" w14:textId="4ADCBA98" w:rsidR="00956BEF" w:rsidRDefault="00956BEF" w:rsidP="00956BEF">
      <w:pPr>
        <w:suppressAutoHyphens w:val="0"/>
        <w:autoSpaceDE w:val="0"/>
        <w:rPr>
          <w:lang w:val="el-GR"/>
        </w:rPr>
      </w:pPr>
      <w:r>
        <w:rPr>
          <w:lang w:val="el-GR"/>
        </w:rPr>
        <w:t>Στην περίπτωση συνδρομής λόγου έκπτωσης του αναδόχου από σύμβαση κατά την ως άνω περίπτωση γ, η αναθέτουσα αρχή κοινοποιεί στον ανάδοχο ειδική όχληση, η οποία μνημονεύει τις διατάξεις του άρθρου 203 του ν. 4412/2016</w:t>
      </w:r>
      <w:r>
        <w:footnoteReference w:id="1"/>
      </w:r>
      <w:r>
        <w:rPr>
          <w:lang w:val="el-GR"/>
        </w:rPr>
        <w:t xml:space="preserve"> και περιλαμβάνει συγκεκριμένη περιγραφή των ενεργειών στις οποίες οφείλει να προβεί ο ανάδοχος, προκειμένου να συμμορφωθεί, μέσα σε προθεσμία </w:t>
      </w:r>
      <w:r w:rsidR="0035715C">
        <w:rPr>
          <w:lang w:val="el-GR"/>
        </w:rPr>
        <w:t xml:space="preserve">15 </w:t>
      </w:r>
      <w:r>
        <w:rPr>
          <w:lang w:val="el-GR"/>
        </w:rPr>
        <w:t>ημερών από την κοινοποίηση της ανωτέρω όχλησης.</w:t>
      </w:r>
      <w:r>
        <w:rPr>
          <w:color w:val="4F81BD"/>
          <w:lang w:val="el-GR"/>
        </w:rPr>
        <w:t xml:space="preserve"> </w:t>
      </w:r>
      <w:r>
        <w:rPr>
          <w:lang w:val="el-GR"/>
        </w:rPr>
        <w:t>Αν η προθεσμία που τεθεί 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14:paraId="06CF55AF" w14:textId="77777777" w:rsidR="00956BEF" w:rsidRDefault="00956BEF" w:rsidP="00956BEF">
      <w:pPr>
        <w:suppressAutoHyphens w:val="0"/>
        <w:autoSpaceDE w:val="0"/>
        <w:rPr>
          <w:lang w:val="el-GR"/>
        </w:rPr>
      </w:pPr>
      <w:r>
        <w:rPr>
          <w:lang w:val="el-GR"/>
        </w:rPr>
        <w:t>Ο ανάδοχος δεν κηρύσσεται έκπτωτος για λόγους που αφορούν σε υπαιτιότητα του φορέα εκτέλεσης της σύμβασης ή αν συντρέχουν λόγοι ανωτέρας βίας.</w:t>
      </w:r>
    </w:p>
    <w:p w14:paraId="5B16D072" w14:textId="77777777" w:rsidR="00956BEF" w:rsidRDefault="00956BEF" w:rsidP="00956BEF">
      <w:pPr>
        <w:suppressAutoHyphens w:val="0"/>
        <w:autoSpaceDE w:val="0"/>
        <w:rPr>
          <w:lang w:val="el-GR"/>
        </w:rPr>
      </w:pPr>
      <w:r>
        <w:rPr>
          <w:lang w:val="el-GR"/>
        </w:rPr>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15479642" w14:textId="77777777" w:rsidR="00956BEF" w:rsidRDefault="00956BEF" w:rsidP="00956BEF">
      <w:pPr>
        <w:suppressAutoHyphens w:val="0"/>
        <w:autoSpaceDE w:val="0"/>
        <w:rPr>
          <w:lang w:val="el-GR"/>
        </w:rPr>
      </w:pPr>
      <w:r>
        <w:rPr>
          <w:lang w:val="el-GR"/>
        </w:rPr>
        <w:t>α) ολική κατάπτωση της εγγύησης συμμετοχής ή καλής εκτέλεσης της σύμβασης κατά περίπτωση,</w:t>
      </w:r>
    </w:p>
    <w:p w14:paraId="765C2A94" w14:textId="06F7707E" w:rsidR="00956BEF" w:rsidRDefault="00956BEF" w:rsidP="00956BEF">
      <w:pPr>
        <w:suppressAutoHyphens w:val="0"/>
        <w:autoSpaceDE w:val="0"/>
        <w:rPr>
          <w:lang w:val="el-GR"/>
        </w:rPr>
      </w:pPr>
      <w:r>
        <w:rPr>
          <w:lang w:val="el-GR"/>
        </w:rPr>
        <w:t xml:space="preserve">β) </w:t>
      </w:r>
      <w:r w:rsidR="00F93122">
        <w:rPr>
          <w:lang w:val="el-GR"/>
        </w:rPr>
        <w:t>(</w:t>
      </w:r>
      <w:r w:rsidR="00F93122" w:rsidRPr="00276F24">
        <w:rPr>
          <w:i/>
          <w:lang w:val="el-GR"/>
        </w:rPr>
        <w:t xml:space="preserve">Δεν ισχύει στην παρούσα διακήρυξη) </w:t>
      </w:r>
      <w:r>
        <w:rPr>
          <w:lang w:val="el-GR"/>
        </w:rPr>
        <w:t xml:space="preserve">είσπραξη εντόκως της προκαταβολής που χορηγήθηκε στον έκπτωτο από τη σύμβαση ανάδοχο είτε από ποσόν που δικαιούται να λάβει είτε με κατάθεση του ποσού από τον ίδιο είτε με κατάπτωση της εγγύησης προκαταβολής. Ο υπολογισμός των τόκων γίνεται από την ημερομηνία λήψης της προκαταβολής από τον ανάδοχο μέχρι την ημερομηνία έκδοσης της απόφασης κήρυξής του ως εκπτώτου, με το ισχύον κάθε φορά ανώτατο όριο επιτοκίου για τόκο από δικαιοπραξία, από την ημερομηνία δε αυτή και μέχρι της επιστροφής της, με το ισχύον κάθε φορά επιτόκιο για τόκο υπερημερίας </w:t>
      </w:r>
    </w:p>
    <w:p w14:paraId="48DA7058" w14:textId="77777777" w:rsidR="00956BEF" w:rsidRDefault="00956BEF" w:rsidP="00956BEF">
      <w:pPr>
        <w:suppressAutoHyphens w:val="0"/>
        <w:autoSpaceDE w:val="0"/>
        <w:rPr>
          <w:lang w:val="el-GR"/>
        </w:rPr>
      </w:pPr>
      <w:r>
        <w:rPr>
          <w:lang w:val="el-GR"/>
        </w:rPr>
        <w:t>γ)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 είτε με διενέργεια νέας διαδικασίας ανάθεσης σύμβασης είτε με προσφυγή στη διαδικασία διαπραγμάτευσης, χωρίς προηγούμενη δημοσίευση, εφόσον συντρέχουν οι προϋποθέσεις του άρθρου 32 του ν. 4412/2016. Το διαφέρον υπολογίζεται με τον ακόλουθο τύπο:</w:t>
      </w:r>
    </w:p>
    <w:p w14:paraId="7F14AE1E" w14:textId="77777777" w:rsidR="00956BEF" w:rsidRDefault="00956BEF" w:rsidP="00956BEF">
      <w:pPr>
        <w:suppressAutoHyphens w:val="0"/>
        <w:autoSpaceDE w:val="0"/>
        <w:rPr>
          <w:lang w:val="el-GR"/>
        </w:rPr>
      </w:pPr>
      <w:r>
        <w:rPr>
          <w:lang w:val="el-GR"/>
        </w:rPr>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5768A00B" w14:textId="77777777" w:rsidR="00956BEF" w:rsidRDefault="00956BEF" w:rsidP="00956BEF">
      <w:pPr>
        <w:suppressAutoHyphens w:val="0"/>
        <w:autoSpaceDE w:val="0"/>
        <w:rPr>
          <w:lang w:val="el-GR"/>
        </w:rPr>
      </w:pPr>
      <w:r>
        <w:rPr>
          <w:lang w:val="el-GR"/>
        </w:rPr>
        <w:t>ΤΚΤ = Τιμή κατακύρωσης της προμήθειας των αγαθών, που δεν προσκομίστηκαν προσηκόντως από τον έκπτωτο οικονομικό φορέα στον νέο ανάδοχο.</w:t>
      </w:r>
    </w:p>
    <w:p w14:paraId="63D0BC9B" w14:textId="77777777" w:rsidR="00956BEF" w:rsidRDefault="00956BEF" w:rsidP="00956BEF">
      <w:pPr>
        <w:suppressAutoHyphens w:val="0"/>
        <w:autoSpaceDE w:val="0"/>
        <w:rPr>
          <w:lang w:val="el-GR"/>
        </w:rPr>
      </w:pPr>
      <w:r>
        <w:rPr>
          <w:lang w:val="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59E074C0" w14:textId="77777777" w:rsidR="00956BEF" w:rsidRDefault="00956BEF" w:rsidP="00956BEF">
      <w:pPr>
        <w:suppressAutoHyphens w:val="0"/>
        <w:autoSpaceDE w:val="0"/>
        <w:rPr>
          <w:i/>
          <w:color w:val="4F81BD"/>
          <w:lang w:val="el-GR"/>
        </w:rPr>
      </w:pPr>
      <w:r>
        <w:rPr>
          <w:lang w:val="el-GR"/>
        </w:rPr>
        <w:t>Π = Συντελεστής προσαύξησης προσδιορισμού της έμμεσης ζημίας που προκαλείται στην αναθέτουσα αρχή από την έκπτωση του αναδόχου</w:t>
      </w:r>
      <w:r>
        <w:rPr>
          <w:i/>
          <w:color w:val="4F81BD"/>
          <w:lang w:val="el-GR"/>
        </w:rPr>
        <w:t>.</w:t>
      </w:r>
    </w:p>
    <w:p w14:paraId="12EBDFEA" w14:textId="77777777" w:rsidR="00956BEF" w:rsidRDefault="00956BEF" w:rsidP="00956BEF">
      <w:pPr>
        <w:suppressAutoHyphens w:val="0"/>
        <w:autoSpaceDE w:val="0"/>
        <w:rPr>
          <w:lang w:val="el-GR"/>
        </w:rPr>
      </w:pPr>
      <w:r>
        <w:rPr>
          <w:lang w:val="el-GR"/>
        </w:rPr>
        <w:t>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7DF9D8A4" w14:textId="77777777" w:rsidR="00956BEF" w:rsidRDefault="00956BEF" w:rsidP="00956BEF">
      <w:pPr>
        <w:suppressAutoHyphens w:val="0"/>
        <w:autoSpaceDE w:val="0"/>
        <w:rPr>
          <w:lang w:val="el-GR"/>
        </w:rPr>
      </w:pPr>
      <w:r>
        <w:rPr>
          <w:b/>
          <w:bCs/>
          <w:lang w:val="el-GR"/>
        </w:rPr>
        <w:t>5.2.2.</w:t>
      </w:r>
      <w:r>
        <w:rPr>
          <w:lang w:val="el-GR"/>
        </w:rPr>
        <w:t xml:space="preserve">  Αν το υλικό φορτωθεί - παραδοθεί ή αντικατασταθεί μετά τη λήξη του συμβατικού χρόνου και μέχρι λήξης του χρόνου της παράτασης που χορηγήθηκε, σύμφωνα με το άρθρο 206 του Ν.4412/16, επιβάλλεται πρόστιμο πέντε τοις εκατό (5%) επί της συμβατικής αξίας της ποσότητας που παραδόθηκε εκπρόθεσμα.</w:t>
      </w:r>
    </w:p>
    <w:p w14:paraId="74F8F41A" w14:textId="77777777" w:rsidR="00956BEF" w:rsidRDefault="00956BEF" w:rsidP="00956BEF">
      <w:pPr>
        <w:suppressAutoHyphens w:val="0"/>
        <w:autoSpaceDE w:val="0"/>
        <w:rPr>
          <w:lang w:val="el-GR"/>
        </w:rPr>
      </w:pPr>
      <w:r>
        <w:rPr>
          <w:lang w:val="el-GR"/>
        </w:rPr>
        <w:t xml:space="preserve">Το παραπάνω πρόστιμο υπολογίζεται επί της συμβατικής αξίας των εκπρόθεσμα </w:t>
      </w:r>
      <w:proofErr w:type="spellStart"/>
      <w:r>
        <w:rPr>
          <w:lang w:val="el-GR"/>
        </w:rPr>
        <w:t>παραδοθέντων</w:t>
      </w:r>
      <w:proofErr w:type="spellEnd"/>
      <w:r>
        <w:rPr>
          <w:lang w:val="el-GR"/>
        </w:rPr>
        <w:t xml:space="preserve">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w:t>
      </w:r>
    </w:p>
    <w:p w14:paraId="0DB97246" w14:textId="77777777" w:rsidR="00956BEF" w:rsidRDefault="00956BEF" w:rsidP="00956BEF">
      <w:pPr>
        <w:suppressAutoHyphens w:val="0"/>
        <w:autoSpaceDE w:val="0"/>
        <w:rPr>
          <w:lang w:val="el-GR"/>
        </w:rPr>
      </w:pPr>
      <w:r>
        <w:rPr>
          <w:lang w:val="el-GR"/>
        </w:rPr>
        <w:t xml:space="preserve">Κατά τον υπολογισμό του χρονικού διαστήματος της καθυστέρησης για φόρτωση- παράδοση ή αντικατάσταση των υλικών, με απόφαση του </w:t>
      </w:r>
      <w:proofErr w:type="spellStart"/>
      <w:r>
        <w:rPr>
          <w:lang w:val="el-GR"/>
        </w:rPr>
        <w:t>αποφαινομένου</w:t>
      </w:r>
      <w:proofErr w:type="spellEnd"/>
      <w:r>
        <w:rPr>
          <w:lang w:val="el-GR"/>
        </w:rPr>
        <w:t xml:space="preserve"> οργάνου,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14:paraId="1E619F67" w14:textId="5DA33E5B" w:rsidR="00956BEF" w:rsidRDefault="00F93122" w:rsidP="00956BEF">
      <w:pPr>
        <w:suppressAutoHyphens w:val="0"/>
        <w:autoSpaceDE w:val="0"/>
        <w:rPr>
          <w:i/>
          <w:color w:val="4F81BD"/>
          <w:lang w:val="el-GR"/>
        </w:rPr>
      </w:pPr>
      <w:r w:rsidRPr="00F17CDD">
        <w:rPr>
          <w:i/>
          <w:lang w:val="el-GR"/>
        </w:rPr>
        <w:t xml:space="preserve">Δεν ισχύει στην παρούσα διακήρυξη) </w:t>
      </w:r>
      <w:r>
        <w:rPr>
          <w:i/>
          <w:lang w:val="el-GR"/>
        </w:rPr>
        <w:t xml:space="preserve"> </w:t>
      </w:r>
      <w:r w:rsidR="00956BEF">
        <w:rPr>
          <w:lang w:val="el-GR"/>
        </w:rPr>
        <w:t xml:space="preserve">Εφόσον ο ανάδοχος έχει λάβει προκαταβολή, εκτός από το προβλεπόμενο κατά τα ανωτέρω πρόστιμο, καταλογίζεται σε βάρος του και τόκος επί του ποσού της προκαταβολής, που υπολογίζεται από την επόμενη της λήξης του συμβατικού χρόνου, μέχρι την προσκόμιση του συμβατικού υλικού, με το ισχύον κάθε φορά ανώτατο όριο του ποσοστού του τόκου υπερημερίας. </w:t>
      </w:r>
    </w:p>
    <w:p w14:paraId="222D0032" w14:textId="77777777" w:rsidR="00956BEF" w:rsidRDefault="00956BEF" w:rsidP="00956BEF">
      <w:pPr>
        <w:suppressAutoHyphens w:val="0"/>
        <w:autoSpaceDE w:val="0"/>
        <w:rPr>
          <w:lang w:val="el-GR"/>
        </w:rPr>
      </w:pPr>
      <w:r>
        <w:rPr>
          <w:lang w:val="el-GR"/>
        </w:rPr>
        <w:t>Η είσπραξη του προστίμου και των τόκων επί της προκαταβολής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και προκαταβολής αντίστοιχα, εφόσον ο ανάδοχος δεν καταθέσει το απαιτούμενο ποσό.</w:t>
      </w:r>
    </w:p>
    <w:p w14:paraId="336D4679" w14:textId="77777777" w:rsidR="00956BEF" w:rsidRDefault="00956BEF" w:rsidP="00956BEF">
      <w:pPr>
        <w:suppressAutoHyphens w:val="0"/>
        <w:autoSpaceDE w:val="0"/>
        <w:rPr>
          <w:lang w:val="el-GR"/>
        </w:rPr>
      </w:pPr>
      <w:r>
        <w:rPr>
          <w:lang w:val="el-GR"/>
        </w:rPr>
        <w:t>Σε περίπτωση ένωσης οικονομικών φορέων, το πρόστιμο και οι τόκοι επιβάλλονται αναλόγως σε όλα τα μέλη της ένωσης.</w:t>
      </w:r>
    </w:p>
    <w:p w14:paraId="02354E4D" w14:textId="77777777" w:rsidR="00956BEF" w:rsidRDefault="00956BEF" w:rsidP="00956BEF">
      <w:pPr>
        <w:pStyle w:val="2"/>
        <w:suppressAutoHyphens w:val="0"/>
        <w:autoSpaceDE w:val="0"/>
        <w:rPr>
          <w:lang w:val="el-GR"/>
        </w:rPr>
      </w:pPr>
      <w:bookmarkStart w:id="58" w:name="_Toc74084888"/>
      <w:r>
        <w:rPr>
          <w:lang w:val="el-GR"/>
        </w:rPr>
        <w:t>5.3</w:t>
      </w:r>
      <w:r>
        <w:rPr>
          <w:lang w:val="el-GR"/>
        </w:rPr>
        <w:tab/>
        <w:t>Διοικητικές προσφυγές κατά τη διαδικασία εκτέλεσης των συμβάσεων</w:t>
      </w:r>
      <w:bookmarkEnd w:id="58"/>
      <w:r>
        <w:rPr>
          <w:lang w:val="el-GR"/>
        </w:rPr>
        <w:t xml:space="preserve">  </w:t>
      </w:r>
    </w:p>
    <w:p w14:paraId="5209983E" w14:textId="77777777" w:rsidR="00956BEF" w:rsidRDefault="00956BEF" w:rsidP="00956BEF">
      <w:pPr>
        <w:suppressAutoHyphens w:val="0"/>
        <w:autoSpaceDE w:val="0"/>
        <w:rPr>
          <w:lang w:val="el-GR"/>
        </w:rPr>
      </w:pPr>
      <w:r>
        <w:rPr>
          <w:lang w:val="el-GR"/>
        </w:rPr>
        <w:t>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υλικών), 6.4. (Απόρριψη συμβατικών υλικών – αντικατάσταση), καθώς και κατ’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55226C2C" w14:textId="77777777" w:rsidR="00956BEF" w:rsidRDefault="00956BEF" w:rsidP="00956BEF">
      <w:pPr>
        <w:pStyle w:val="2"/>
        <w:suppressAutoHyphens w:val="0"/>
        <w:autoSpaceDE w:val="0"/>
        <w:rPr>
          <w:lang w:val="el-GR"/>
        </w:rPr>
      </w:pPr>
      <w:bookmarkStart w:id="59" w:name="_Toc74084889"/>
      <w:r>
        <w:rPr>
          <w:lang w:val="el-GR"/>
        </w:rPr>
        <w:t>5.4</w:t>
      </w:r>
      <w:r>
        <w:rPr>
          <w:lang w:val="el-GR"/>
        </w:rPr>
        <w:tab/>
        <w:t>Δικαστική επίλυση διαφορών</w:t>
      </w:r>
      <w:bookmarkEnd w:id="59"/>
    </w:p>
    <w:p w14:paraId="249CC92D" w14:textId="77777777" w:rsidR="00956BEF" w:rsidRDefault="00956BEF" w:rsidP="00956BEF">
      <w:pPr>
        <w:rPr>
          <w:lang w:val="el-GR"/>
        </w:rPr>
      </w:pPr>
      <w:r>
        <w:rPr>
          <w:szCs w:val="22"/>
          <w:lang w:val="el-GR"/>
        </w:rPr>
        <w:t>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w:t>
      </w:r>
      <w:r>
        <w:rPr>
          <w:lang w:val="el-GR"/>
        </w:rPr>
        <w:t xml:space="preserve">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w:t>
      </w:r>
      <w:proofErr w:type="spellStart"/>
      <w:r>
        <w:rPr>
          <w:lang w:val="el-GR"/>
        </w:rPr>
        <w:t>ενδικοφανούς</w:t>
      </w:r>
      <w:proofErr w:type="spellEnd"/>
      <w:r>
        <w:rPr>
          <w:lang w:val="el-GR"/>
        </w:rPr>
        <w:t xml:space="preserve"> διαδικασίας που προβλέπεται στο άρθρο 205 του ν. 4412/2016 και την παράγραφο 5.3 της παρούσας, διαφορετικά η προσφυγή απορρίπτεται ως απαράδεκτη. Αν ο ανάδοχος της σύμβασης είναι κοινοπραξία, η προσφυγή ασκείται είτε από την ίδια είτε από όλα τα μέλη της. Δεν απαιτείται η τήρηση </w:t>
      </w:r>
      <w:proofErr w:type="spellStart"/>
      <w:r>
        <w:rPr>
          <w:lang w:val="el-GR"/>
        </w:rPr>
        <w:t>ενδικοφανούς</w:t>
      </w:r>
      <w:proofErr w:type="spellEnd"/>
      <w:r>
        <w:rPr>
          <w:lang w:val="el-GR"/>
        </w:rPr>
        <w:t xml:space="preserve">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p>
    <w:p w14:paraId="2DDE7A1F" w14:textId="77777777" w:rsidR="003929DA" w:rsidRDefault="003929DA">
      <w:pPr>
        <w:pStyle w:val="1"/>
        <w:tabs>
          <w:tab w:val="left" w:pos="851"/>
        </w:tabs>
        <w:ind w:left="851" w:hanging="851"/>
        <w:rPr>
          <w:lang w:val="el-GR"/>
        </w:rPr>
      </w:pPr>
      <w:r>
        <w:rPr>
          <w:lang w:val="el-GR"/>
        </w:rPr>
        <w:t>6.</w:t>
      </w:r>
      <w:r>
        <w:rPr>
          <w:lang w:val="el-GR"/>
        </w:rPr>
        <w:tab/>
      </w:r>
      <w:r w:rsidR="00FD79FD">
        <w:rPr>
          <w:lang w:val="el-GR"/>
        </w:rPr>
        <w:t>ΧΡΟΝΟΣ ΚΑΙ ΤΡΟΠΟΣ ΕΚΤΕΛΕΣΗΣ</w:t>
      </w:r>
      <w:bookmarkEnd w:id="49"/>
      <w:r>
        <w:rPr>
          <w:lang w:val="el-GR"/>
        </w:rPr>
        <w:t xml:space="preserve"> </w:t>
      </w:r>
    </w:p>
    <w:p w14:paraId="4AFFC8A2" w14:textId="77777777" w:rsidR="003929DA" w:rsidRPr="00BD65F6" w:rsidRDefault="003929DA">
      <w:pPr>
        <w:pStyle w:val="2"/>
        <w:rPr>
          <w:rFonts w:ascii="Calibri" w:hAnsi="Calibri" w:cs="Calibri"/>
          <w:bCs/>
          <w:sz w:val="22"/>
          <w:lang w:val="el-GR"/>
        </w:rPr>
      </w:pPr>
      <w:bookmarkStart w:id="60" w:name="_Toc74084891"/>
      <w:r>
        <w:rPr>
          <w:lang w:val="el-GR"/>
        </w:rPr>
        <w:t xml:space="preserve">6.1 </w:t>
      </w:r>
      <w:r>
        <w:rPr>
          <w:lang w:val="el-GR"/>
        </w:rPr>
        <w:tab/>
        <w:t>Χρόνος παράδοσης υλικών</w:t>
      </w:r>
      <w:bookmarkEnd w:id="60"/>
    </w:p>
    <w:p w14:paraId="51C0D2BB" w14:textId="48DACE36" w:rsidR="00956BEF" w:rsidRDefault="00F47FFC" w:rsidP="00956BEF">
      <w:pPr>
        <w:pStyle w:val="Standard"/>
        <w:widowControl/>
        <w:spacing w:after="120"/>
        <w:ind w:right="-2"/>
        <w:jc w:val="both"/>
      </w:pPr>
      <w:r>
        <w:rPr>
          <w:rFonts w:ascii="Calibri" w:hAnsi="Calibri" w:cs="Calibri"/>
          <w:sz w:val="22"/>
          <w:lang w:eastAsia="el-GR" w:bidi="ar-SA"/>
        </w:rPr>
        <w:t>Ο ανάδοχος υποχρεούται να παραδώσει, να εγκαταστήσει το σύστημα και να εκπαιδεύσει το προσωπικό που θα υποδειχθεί από την Υπηρεσία</w:t>
      </w:r>
      <w:r w:rsidRPr="00A5348B">
        <w:rPr>
          <w:rFonts w:ascii="Calibri" w:hAnsi="Calibri" w:cs="Calibri"/>
          <w:sz w:val="22"/>
          <w:lang w:eastAsia="el-GR" w:bidi="ar-SA"/>
        </w:rPr>
        <w:t xml:space="preserve">, </w:t>
      </w:r>
      <w:r>
        <w:rPr>
          <w:rFonts w:ascii="Calibri" w:hAnsi="Calibri" w:cs="Calibri"/>
          <w:b/>
          <w:sz w:val="22"/>
          <w:lang w:eastAsia="el-GR" w:bidi="ar-SA"/>
        </w:rPr>
        <w:t xml:space="preserve">σύμφωνα με τη στήλη «χρόνος παράδοσης» </w:t>
      </w:r>
      <w:r w:rsidRPr="001666DE">
        <w:rPr>
          <w:rFonts w:ascii="Calibri" w:hAnsi="Calibri" w:cs="Calibri"/>
          <w:sz w:val="22"/>
          <w:lang w:eastAsia="el-GR" w:bidi="ar-SA"/>
        </w:rPr>
        <w:t>(που περιγράφεται στον ΠΙΝΑΚΑ ΣΥΝΤΑΞΗΣ ΤΕΧΝΙΚΗΣ ΠΡΟΣΦΟΡΑΣ του Παραρτήματος Ι)</w:t>
      </w:r>
      <w:r w:rsidRPr="00A5348B">
        <w:rPr>
          <w:rFonts w:ascii="Calibri" w:hAnsi="Calibri" w:cs="Calibri"/>
          <w:b/>
          <w:sz w:val="22"/>
          <w:lang w:eastAsia="el-GR" w:bidi="ar-SA"/>
        </w:rPr>
        <w:t xml:space="preserve">  από την ημερομηνία υπογραφής της σύμβασης</w:t>
      </w:r>
      <w:r>
        <w:rPr>
          <w:rFonts w:ascii="Calibri" w:hAnsi="Calibri" w:cs="Calibri"/>
          <w:sz w:val="22"/>
          <w:lang w:eastAsia="el-GR" w:bidi="ar-SA"/>
        </w:rPr>
        <w:t xml:space="preserve">  (μέγιστος χρόνος παράδοσης), ή σε χρόνο που θα καθορίζεται στην προσφορά του αναδόχου (βελτιωμένος χρόνος), σε χώρο που θα του υποδειχθεί από τους υπευθύνους</w:t>
      </w:r>
      <w:r w:rsidR="00956BEF">
        <w:rPr>
          <w:rFonts w:ascii="Calibri" w:hAnsi="Calibri" w:cs="Calibri"/>
          <w:sz w:val="22"/>
          <w:lang w:eastAsia="el-GR" w:bidi="ar-SA"/>
        </w:rPr>
        <w:t>.</w:t>
      </w:r>
    </w:p>
    <w:p w14:paraId="6D612EA4" w14:textId="77777777" w:rsidR="00A72E12" w:rsidRDefault="003929DA" w:rsidP="00845A73">
      <w:pPr>
        <w:pStyle w:val="Standard"/>
        <w:jc w:val="both"/>
        <w:rPr>
          <w:rFonts w:ascii="Calibri" w:hAnsi="Calibri" w:cs="Calibri"/>
          <w:sz w:val="22"/>
          <w:lang w:eastAsia="ar-SA" w:bidi="ar-SA"/>
        </w:rPr>
      </w:pPr>
      <w:r>
        <w:rPr>
          <w:rFonts w:ascii="Calibri" w:hAnsi="Calibri" w:cs="Calibri"/>
          <w:sz w:val="22"/>
          <w:lang w:eastAsia="ar-SA" w:bidi="ar-SA"/>
        </w:rPr>
        <w:t xml:space="preserve">Ο συμβατικός χρόνος παράδοσης των υλικών μπορεί να παρατείνεται, πριν από τη λήξη του αρχικού συμβατικού χρόνου παράδοσης, </w:t>
      </w:r>
      <w:r w:rsidR="00A72E12" w:rsidRPr="00A72E12">
        <w:rPr>
          <w:rFonts w:ascii="Calibri" w:hAnsi="Calibri" w:cs="Calibri"/>
          <w:sz w:val="22"/>
          <w:lang w:eastAsia="ar-SA" w:bidi="ar-SA"/>
        </w:rPr>
        <w:t>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συλλογικού οργάνου</w:t>
      </w:r>
      <w:r w:rsidR="00F8081A">
        <w:rPr>
          <w:rFonts w:ascii="Calibri" w:hAnsi="Calibri" w:cs="Calibri"/>
          <w:sz w:val="22"/>
          <w:lang w:eastAsia="ar-SA" w:bidi="ar-SA"/>
        </w:rPr>
        <w:t>,</w:t>
      </w:r>
      <w:r w:rsidR="00A72E12" w:rsidRPr="00A72E12">
        <w:rPr>
          <w:rFonts w:ascii="Calibri" w:hAnsi="Calibri" w:cs="Calibri"/>
          <w:sz w:val="22"/>
          <w:lang w:eastAsia="ar-SA" w:bidi="ar-SA"/>
        </w:rPr>
        <w:t xml:space="preserve"> είτε με πρωτοβουλία της αναθέτουσας αρχής και εφόσον συμφωνεί ο </w:t>
      </w:r>
      <w:r w:rsidR="00A72E12">
        <w:rPr>
          <w:rFonts w:ascii="Calibri" w:hAnsi="Calibri" w:cs="Calibri"/>
          <w:sz w:val="22"/>
          <w:lang w:eastAsia="ar-SA" w:bidi="ar-SA"/>
        </w:rPr>
        <w:t>ανάδοχος</w:t>
      </w:r>
      <w:r w:rsidR="00F8081A">
        <w:rPr>
          <w:rFonts w:ascii="Calibri" w:hAnsi="Calibri" w:cs="Calibri"/>
          <w:sz w:val="22"/>
          <w:lang w:eastAsia="ar-SA" w:bidi="ar-SA"/>
        </w:rPr>
        <w:t xml:space="preserve">, </w:t>
      </w:r>
      <w:r w:rsidR="00A72E12" w:rsidRPr="00A72E12">
        <w:rPr>
          <w:rFonts w:ascii="Calibri" w:hAnsi="Calibri" w:cs="Calibri"/>
          <w:sz w:val="22"/>
          <w:lang w:eastAsia="ar-SA" w:bidi="ar-SA"/>
        </w:rPr>
        <w:t xml:space="preserve">είτε ύστερα από σχετικό αίτημα του </w:t>
      </w:r>
      <w:r w:rsidR="00A72E12">
        <w:rPr>
          <w:rFonts w:ascii="Calibri" w:hAnsi="Calibri" w:cs="Calibri"/>
          <w:sz w:val="22"/>
          <w:lang w:eastAsia="ar-SA" w:bidi="ar-SA"/>
        </w:rPr>
        <w:t>αναδόχου</w:t>
      </w:r>
      <w:r w:rsidR="00A72E12" w:rsidRPr="00A72E12">
        <w:rPr>
          <w:rFonts w:ascii="Calibri" w:hAnsi="Calibri" w:cs="Calibri"/>
          <w:sz w:val="22"/>
          <w:lang w:eastAsia="ar-SA" w:bidi="ar-SA"/>
        </w:rPr>
        <w:t>,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w:t>
      </w:r>
      <w:r>
        <w:rPr>
          <w:rFonts w:ascii="Calibri" w:hAnsi="Calibri" w:cs="Calibri"/>
          <w:sz w:val="22"/>
          <w:lang w:eastAsia="ar-SA" w:bidi="ar-SA"/>
        </w:rPr>
        <w:t xml:space="preserve">.  </w:t>
      </w:r>
      <w:r w:rsidR="00A72E12" w:rsidRPr="00A72E12">
        <w:rPr>
          <w:rFonts w:ascii="Calibri" w:hAnsi="Calibri" w:cs="Calibri"/>
          <w:sz w:val="22"/>
          <w:lang w:eastAsia="ar-SA" w:bidi="ar-SA"/>
        </w:rPr>
        <w:t>Στην περίπτωση παράτασης του συμβατικού χρόνου</w:t>
      </w:r>
      <w:r w:rsidR="00A72E12">
        <w:rPr>
          <w:rFonts w:ascii="Calibri" w:hAnsi="Calibri" w:cs="Calibri"/>
          <w:sz w:val="22"/>
          <w:lang w:eastAsia="ar-SA" w:bidi="ar-SA"/>
        </w:rPr>
        <w:t xml:space="preserve"> </w:t>
      </w:r>
      <w:r w:rsidR="00A72E12" w:rsidRPr="00A72E12">
        <w:rPr>
          <w:rFonts w:ascii="Calibri" w:hAnsi="Calibri" w:cs="Calibri"/>
          <w:sz w:val="22"/>
          <w:lang w:eastAsia="ar-SA" w:bidi="ar-SA"/>
        </w:rPr>
        <w:t>παράδοσης, ο χρόνος παράτασης δεν συνυπολογίζεται</w:t>
      </w:r>
      <w:r w:rsidR="00A72E12">
        <w:rPr>
          <w:rFonts w:ascii="Calibri" w:hAnsi="Calibri" w:cs="Calibri"/>
          <w:sz w:val="22"/>
          <w:lang w:eastAsia="ar-SA" w:bidi="ar-SA"/>
        </w:rPr>
        <w:t xml:space="preserve"> </w:t>
      </w:r>
      <w:r w:rsidR="00A72E12" w:rsidRPr="00A72E12">
        <w:rPr>
          <w:rFonts w:ascii="Calibri" w:hAnsi="Calibri" w:cs="Calibri"/>
          <w:sz w:val="22"/>
          <w:lang w:eastAsia="ar-SA" w:bidi="ar-SA"/>
        </w:rPr>
        <w:t>στον συμβατικό χρόνο παράδοσης.</w:t>
      </w:r>
    </w:p>
    <w:p w14:paraId="44473A32" w14:textId="77777777" w:rsidR="003929DA" w:rsidRDefault="003929DA" w:rsidP="00845A73">
      <w:pPr>
        <w:pStyle w:val="Standard"/>
        <w:jc w:val="both"/>
        <w:rPr>
          <w:rFonts w:ascii="Calibri" w:hAnsi="Calibri" w:cs="Calibri"/>
          <w:sz w:val="22"/>
          <w:lang w:eastAsia="ar-SA" w:bidi="ar-SA"/>
        </w:rPr>
      </w:pPr>
      <w:r>
        <w:rPr>
          <w:rFonts w:ascii="Calibri" w:hAnsi="Calibri" w:cs="Calibri"/>
          <w:sz w:val="22"/>
          <w:lang w:eastAsia="ar-SA" w:bidi="ar-SA"/>
        </w:rPr>
        <w:t>Στην περίπτωση παράτασης του συμβατικού χρόνου παράδοσης</w:t>
      </w:r>
      <w:r w:rsidR="00A72E12">
        <w:rPr>
          <w:rFonts w:ascii="Calibri" w:hAnsi="Calibri" w:cs="Calibri"/>
          <w:sz w:val="22"/>
          <w:lang w:eastAsia="ar-SA" w:bidi="ar-SA"/>
        </w:rPr>
        <w:t xml:space="preserve"> έπειτα από αίτημα του αναδόχου</w:t>
      </w:r>
      <w:r>
        <w:rPr>
          <w:rFonts w:ascii="Calibri" w:hAnsi="Calibri" w:cs="Calibri"/>
          <w:sz w:val="22"/>
          <w:lang w:eastAsia="ar-SA" w:bidi="ar-SA"/>
        </w:rPr>
        <w:t xml:space="preserve">, </w:t>
      </w:r>
      <w:r w:rsidR="00A72E12">
        <w:rPr>
          <w:rFonts w:ascii="Calibri" w:hAnsi="Calibri" w:cs="Calibri"/>
          <w:sz w:val="22"/>
          <w:lang w:eastAsia="ar-SA" w:bidi="ar-SA"/>
        </w:rPr>
        <w:t>ε</w:t>
      </w:r>
      <w:r>
        <w:rPr>
          <w:rFonts w:ascii="Calibri" w:hAnsi="Calibri" w:cs="Calibri"/>
          <w:sz w:val="22"/>
          <w:lang w:eastAsia="ar-SA" w:bidi="ar-SA"/>
        </w:rPr>
        <w:t xml:space="preserve">πιβάλλονται οι κυρώσεις που προβλέπονται στην παράγραφο </w:t>
      </w:r>
      <w:r w:rsidR="00FF3D30">
        <w:rPr>
          <w:rFonts w:ascii="Calibri" w:hAnsi="Calibri" w:cs="Calibri"/>
          <w:sz w:val="22"/>
          <w:lang w:eastAsia="ar-SA" w:bidi="ar-SA"/>
        </w:rPr>
        <w:t xml:space="preserve">5.2.2 </w:t>
      </w:r>
      <w:r>
        <w:rPr>
          <w:rFonts w:ascii="Calibri" w:hAnsi="Calibri" w:cs="Calibri"/>
          <w:sz w:val="22"/>
          <w:lang w:eastAsia="ar-SA" w:bidi="ar-SA"/>
        </w:rPr>
        <w:t>της παρούσης.</w:t>
      </w:r>
    </w:p>
    <w:p w14:paraId="7B906A4D" w14:textId="77777777" w:rsidR="003929DA" w:rsidRDefault="003929DA">
      <w:pPr>
        <w:pStyle w:val="Standard"/>
        <w:widowControl/>
        <w:spacing w:after="120"/>
        <w:jc w:val="both"/>
        <w:textAlignment w:val="auto"/>
        <w:rPr>
          <w:rFonts w:ascii="Calibri" w:hAnsi="Calibri" w:cs="Calibri"/>
          <w:b/>
          <w:bCs/>
          <w:sz w:val="22"/>
          <w:lang w:eastAsia="ar-SA" w:bidi="ar-SA"/>
        </w:rPr>
      </w:pPr>
      <w:r>
        <w:rPr>
          <w:rFonts w:ascii="Calibri" w:hAnsi="Calibri" w:cs="Calibri"/>
          <w:sz w:val="22"/>
          <w:lang w:eastAsia="ar-SA" w:bidi="ar-SA"/>
        </w:rPr>
        <w:t>Με αιτιολογημένη απόφαση του αρμόδιου αποφαινόμενου οργάνου, η οποία εκδίδεται ύστερα από γνωμοδότηση του οργάνου της περ. β’ της παρ. 11 του άρθρου 221 του ν. 4412/2016, ο συμβατικός χρόνος φόρτωσης παράδοσης των υλικών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14:paraId="6E4AF984" w14:textId="77777777" w:rsidR="003929DA" w:rsidRDefault="003929DA">
      <w:pPr>
        <w:pStyle w:val="Standard"/>
        <w:widowControl/>
        <w:spacing w:after="120"/>
        <w:jc w:val="both"/>
        <w:textAlignment w:val="auto"/>
        <w:rPr>
          <w:rFonts w:ascii="Calibri" w:hAnsi="Calibri" w:cs="Calibri"/>
          <w:b/>
          <w:bCs/>
          <w:sz w:val="22"/>
          <w:lang w:eastAsia="ar-SA" w:bidi="ar-SA"/>
        </w:rPr>
      </w:pPr>
      <w:r>
        <w:rPr>
          <w:rFonts w:ascii="Calibri" w:hAnsi="Calibri" w:cs="Calibri"/>
          <w:b/>
          <w:bCs/>
          <w:sz w:val="22"/>
          <w:lang w:eastAsia="ar-SA" w:bidi="ar-SA"/>
        </w:rPr>
        <w:t xml:space="preserve">6.1.2. </w:t>
      </w:r>
      <w:r>
        <w:rPr>
          <w:rFonts w:ascii="Calibri" w:hAnsi="Calibri" w:cs="Calibri"/>
          <w:sz w:val="22"/>
          <w:lang w:eastAsia="ar-SA" w:bidi="ar-SA"/>
        </w:rPr>
        <w:t>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w:t>
      </w:r>
    </w:p>
    <w:p w14:paraId="4D532C5F" w14:textId="77777777" w:rsidR="003929DA" w:rsidRDefault="003929DA">
      <w:pPr>
        <w:pStyle w:val="Standard"/>
        <w:widowControl/>
        <w:spacing w:after="120"/>
        <w:jc w:val="both"/>
        <w:textAlignment w:val="auto"/>
        <w:rPr>
          <w:rFonts w:ascii="Calibri" w:hAnsi="Calibri" w:cs="Calibri"/>
          <w:sz w:val="22"/>
          <w:lang w:eastAsia="ar-SA" w:bidi="ar-SA"/>
        </w:rPr>
      </w:pPr>
      <w:r>
        <w:rPr>
          <w:rFonts w:ascii="Calibri" w:hAnsi="Calibri" w:cs="Calibri"/>
          <w:b/>
          <w:bCs/>
          <w:sz w:val="22"/>
          <w:lang w:eastAsia="ar-SA" w:bidi="ar-SA"/>
        </w:rPr>
        <w:t>6.1.3.</w:t>
      </w:r>
      <w:r>
        <w:rPr>
          <w:rFonts w:ascii="Calibri" w:hAnsi="Calibri" w:cs="Calibri"/>
          <w:sz w:val="22"/>
          <w:lang w:eastAsia="ar-SA" w:bidi="ar-SA"/>
        </w:rPr>
        <w:t xml:space="preserve"> Ο ανάδοχος υποχρεούται να ειδοποιεί την υπηρεσία που εκτελεί την προμήθεια, την αποθήκη υποδοχής των υλικών και την επιτροπή παραλαβής, για την ημερομηνία που προτίθεται να παραδώσει το υλικό, τουλάχιστον πέντε (5) εργάσιμες ημέρες νωρίτερα.</w:t>
      </w:r>
    </w:p>
    <w:p w14:paraId="0ADA1640" w14:textId="77777777" w:rsidR="003929DA" w:rsidRDefault="003929DA">
      <w:pPr>
        <w:pStyle w:val="Standard"/>
        <w:widowControl/>
        <w:spacing w:after="120"/>
        <w:jc w:val="both"/>
        <w:textAlignment w:val="auto"/>
      </w:pPr>
      <w:r>
        <w:rPr>
          <w:rFonts w:ascii="Calibri" w:hAnsi="Calibri" w:cs="Calibri"/>
          <w:sz w:val="22"/>
          <w:lang w:eastAsia="ar-SA" w:bidi="ar-SA"/>
        </w:rPr>
        <w:t>Μετά από κάθε προσκόμιση υλικού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υλικό, η ποσότητα και ο αριθμός της σύμβασης σε εκτέλεση της οποίας προσκομίστηκε.</w:t>
      </w:r>
    </w:p>
    <w:p w14:paraId="6B9451A4" w14:textId="77777777" w:rsidR="00B62B35" w:rsidRDefault="00B62B35" w:rsidP="00B62B35">
      <w:pPr>
        <w:pStyle w:val="2"/>
        <w:ind w:left="0" w:firstLine="0"/>
        <w:rPr>
          <w:lang w:val="el-GR"/>
        </w:rPr>
      </w:pPr>
      <w:bookmarkStart w:id="61" w:name="_Toc74084892"/>
      <w:bookmarkStart w:id="62" w:name="_Toc74084898"/>
      <w:r>
        <w:rPr>
          <w:lang w:val="el-GR"/>
        </w:rPr>
        <w:t xml:space="preserve">6.2 </w:t>
      </w:r>
      <w:r>
        <w:rPr>
          <w:lang w:val="el-GR"/>
        </w:rPr>
        <w:tab/>
        <w:t>Παραλαβή υλικών - Χρόνος και τρόπος παραλαβής υλικών</w:t>
      </w:r>
      <w:bookmarkEnd w:id="61"/>
    </w:p>
    <w:p w14:paraId="340CE9DA" w14:textId="77777777" w:rsidR="00B62B35" w:rsidRDefault="00B62B35" w:rsidP="00B62B35">
      <w:pPr>
        <w:rPr>
          <w:lang w:val="el-GR"/>
        </w:rPr>
      </w:pPr>
      <w:r>
        <w:rPr>
          <w:b/>
          <w:lang w:val="el-GR"/>
        </w:rPr>
        <w:t>6.2.1.</w:t>
      </w:r>
      <w:r>
        <w:rPr>
          <w:lang w:val="el-GR"/>
        </w:rPr>
        <w:t xml:space="preserve"> παραλαβή των υλικών γίνεται από επιτροπές, πρωτοβάθμιες ή και δευτεροβάθμιες, που συγκροτούνται σύμφωνα με την παρ. 11 </w:t>
      </w:r>
      <w:proofErr w:type="spellStart"/>
      <w:r>
        <w:rPr>
          <w:lang w:val="el-GR"/>
        </w:rPr>
        <w:t>εδ</w:t>
      </w:r>
      <w:proofErr w:type="spellEnd"/>
      <w:r>
        <w:rPr>
          <w:lang w:val="el-GR"/>
        </w:rPr>
        <w:t xml:space="preserve">. β του άρθρου 221 του Ν.4412/16  σύμφωνα με τα οριζόμενα στο άρθρο 208 του ως άνω νόμου και το Παράρτημα </w:t>
      </w:r>
      <w:r>
        <w:rPr>
          <w:lang w:val="en-US"/>
        </w:rPr>
        <w:t>V</w:t>
      </w:r>
      <w:r>
        <w:rPr>
          <w:lang w:val="el-GR"/>
        </w:rPr>
        <w:t xml:space="preserve"> της παρούσας (σχέδιο σύμβασης). Κατά την διαδικασία παραλαβής των υλικών διενεργείται ποσοτικός και ποιοτικός έλεγχος και εφόσον το επιθυμεί μπορεί να παραστεί και ο ανάδοχος</w:t>
      </w:r>
      <w:r>
        <w:rPr>
          <w:rFonts w:eastAsia="SimSun"/>
          <w:i/>
          <w:iCs/>
          <w:color w:val="5B9BD5"/>
          <w:spacing w:val="5"/>
          <w:kern w:val="2"/>
          <w:lang w:val="el-GR"/>
        </w:rPr>
        <w:t>.</w:t>
      </w:r>
      <w:r>
        <w:rPr>
          <w:lang w:val="el-GR"/>
        </w:rPr>
        <w:t xml:space="preserve"> </w:t>
      </w:r>
    </w:p>
    <w:p w14:paraId="6E7431F9" w14:textId="77777777" w:rsidR="00B62B35" w:rsidRDefault="00B62B35" w:rsidP="00B62B35">
      <w:pPr>
        <w:rPr>
          <w:lang w:val="el-GR"/>
        </w:rPr>
      </w:pPr>
      <w:r>
        <w:rPr>
          <w:lang w:val="el-GR"/>
        </w:rPr>
        <w:t>Κατά την διαδικασία παραλαβής των υλικών διενεργείται ποσοτικός και ποιοτικός έλεγχος και εφόσον το επιθυμεί μπορεί να παραστεί και ο προμηθευτής. Το κόστος της διενέργειας των ελέγχων βαρύνει τον ανάδοχο.</w:t>
      </w:r>
    </w:p>
    <w:p w14:paraId="7AAE1F3B" w14:textId="77777777" w:rsidR="00B62B35" w:rsidRDefault="00B62B35" w:rsidP="00B62B35">
      <w:pPr>
        <w:rPr>
          <w:lang w:val="el-GR"/>
        </w:rPr>
      </w:pPr>
      <w:r>
        <w:rPr>
          <w:lang w:val="el-GR"/>
        </w:rPr>
        <w:t>Η επιτροπή παραλαβής, μετά τους προβλεπόμενους ελέγχους συντάσσει πρωτόκολλα (μακροσκοπικό – οριστικό- παραλαβής του υλικού με παρατηρήσεις –απόρριψης  των υλικών) σύμφωνα με την παρ.3 του άρθρου 208 του ν. 4412/16.</w:t>
      </w:r>
    </w:p>
    <w:p w14:paraId="04F10B5B" w14:textId="77777777" w:rsidR="00B62B35" w:rsidRDefault="00B62B35" w:rsidP="00B62B35">
      <w:pPr>
        <w:rPr>
          <w:lang w:val="el-GR"/>
        </w:rPr>
      </w:pPr>
      <w:r>
        <w:rPr>
          <w:lang w:val="el-GR"/>
        </w:rPr>
        <w:t>Τα πρωτόκολλα που συντάσσονται από τις επιτροπές (πρωτοβάθμιες – δευτεροβάθμιες) κοινοποιούνται υποχρεωτικά και στους αναδόχους.</w:t>
      </w:r>
    </w:p>
    <w:p w14:paraId="2E4D4B58" w14:textId="77777777" w:rsidR="00B62B35" w:rsidRDefault="00B62B35" w:rsidP="00B62B35">
      <w:pPr>
        <w:rPr>
          <w:lang w:val="el-GR"/>
        </w:rPr>
      </w:pPr>
      <w:r>
        <w:rPr>
          <w:lang w:val="el-GR"/>
        </w:rPr>
        <w:t xml:space="preserve">Υλικά που απορρίφθηκαν ή κρίθηκαν </w:t>
      </w:r>
      <w:proofErr w:type="spellStart"/>
      <w:r>
        <w:rPr>
          <w:lang w:val="el-GR"/>
        </w:rPr>
        <w:t>παραληπτέα</w:t>
      </w:r>
      <w:proofErr w:type="spellEnd"/>
      <w:r>
        <w:rPr>
          <w:lang w:val="el-GR"/>
        </w:rPr>
        <w:t xml:space="preserve">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ανάδοχο.</w:t>
      </w:r>
    </w:p>
    <w:p w14:paraId="66504C07" w14:textId="77777777" w:rsidR="00B62B35" w:rsidRDefault="00B62B35" w:rsidP="00B62B35">
      <w:pPr>
        <w:rPr>
          <w:lang w:val="el-GR"/>
        </w:rPr>
      </w:pPr>
      <w:r>
        <w:rPr>
          <w:lang w:val="el-GR"/>
        </w:rPr>
        <w:t xml:space="preserve">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w:t>
      </w:r>
      <w:proofErr w:type="spellStart"/>
      <w:r>
        <w:rPr>
          <w:lang w:val="el-GR"/>
        </w:rPr>
        <w:t>κατ΄εφεση</w:t>
      </w:r>
      <w:proofErr w:type="spellEnd"/>
      <w:r>
        <w:rPr>
          <w:lang w:val="el-GR"/>
        </w:rPr>
        <w:t xml:space="preserve"> των οικείων </w:t>
      </w:r>
      <w:proofErr w:type="spellStart"/>
      <w:r>
        <w:rPr>
          <w:lang w:val="el-GR"/>
        </w:rPr>
        <w:t>αντιδειγμάτων</w:t>
      </w:r>
      <w:proofErr w:type="spellEnd"/>
      <w:r>
        <w:rPr>
          <w:lang w:val="el-GR"/>
        </w:rPr>
        <w:t>,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Ν.4412/16.</w:t>
      </w:r>
    </w:p>
    <w:p w14:paraId="31819950" w14:textId="77777777" w:rsidR="00B62B35" w:rsidRDefault="00B62B35" w:rsidP="00B62B35">
      <w:pPr>
        <w:rPr>
          <w:lang w:val="el-GR"/>
        </w:rPr>
      </w:pPr>
      <w:r>
        <w:rPr>
          <w:lang w:val="el-GR"/>
        </w:rPr>
        <w:t>Το αποτέλεσμα  της κατ’ έφεση εξέτασης είναι υποχρεωτικό και τελεσίδικο και για τα δύο μέρη.</w:t>
      </w:r>
    </w:p>
    <w:p w14:paraId="53E353B3" w14:textId="77777777" w:rsidR="00B62B35" w:rsidRDefault="00B62B35" w:rsidP="00B62B35">
      <w:pPr>
        <w:rPr>
          <w:b/>
          <w:lang w:val="el-GR"/>
        </w:rPr>
      </w:pPr>
      <w:r>
        <w:rPr>
          <w:lang w:val="el-GR"/>
        </w:rPr>
        <w:t>Ο ανάδοχος δεν μπορεί να ζητήσει παραπομπή σε δευτεροβάθμια επιτροπή παραλαβής μετά τα αποτελέσματα της κατ’ έφεση εξέτασης.</w:t>
      </w:r>
    </w:p>
    <w:p w14:paraId="530ED85C" w14:textId="77777777" w:rsidR="00B62B35" w:rsidRDefault="00B62B35" w:rsidP="00B62B35">
      <w:pPr>
        <w:rPr>
          <w:lang w:val="el-GR"/>
        </w:rPr>
      </w:pPr>
      <w:r>
        <w:rPr>
          <w:b/>
          <w:lang w:val="el-GR"/>
        </w:rPr>
        <w:t>6.2.2.</w:t>
      </w:r>
      <w:r>
        <w:rPr>
          <w:lang w:val="el-GR"/>
        </w:rPr>
        <w:t xml:space="preserve"> Η παραλαβή των υλικών και η έκδοση των σχετικών πρωτοκόλλων παραλαβής θα </w:t>
      </w:r>
      <w:r w:rsidRPr="001212C6">
        <w:rPr>
          <w:lang w:val="el-GR"/>
        </w:rPr>
        <w:t xml:space="preserve">πραγματοποιηθεί εντός </w:t>
      </w:r>
      <w:r w:rsidR="00EF6442" w:rsidRPr="001212C6">
        <w:rPr>
          <w:b/>
          <w:bCs/>
          <w:lang w:val="el-GR"/>
        </w:rPr>
        <w:t>30</w:t>
      </w:r>
      <w:r w:rsidRPr="001212C6">
        <w:rPr>
          <w:b/>
          <w:lang w:val="el-GR"/>
        </w:rPr>
        <w:t xml:space="preserve"> ημερών</w:t>
      </w:r>
      <w:r w:rsidRPr="001212C6">
        <w:rPr>
          <w:lang w:val="el-GR"/>
        </w:rPr>
        <w:t xml:space="preserve"> από την ολοκλήρωση της υλοποίησης της σύμβασης από τον ανάδοχο.</w:t>
      </w:r>
    </w:p>
    <w:p w14:paraId="7B8F358F" w14:textId="77777777" w:rsidR="00B62B35" w:rsidRDefault="00B62B35" w:rsidP="00B62B35">
      <w:pPr>
        <w:rPr>
          <w:lang w:val="el-GR"/>
        </w:rPr>
      </w:pPr>
      <w:r>
        <w:rPr>
          <w:lang w:val="el-GR"/>
        </w:rPr>
        <w:t xml:space="preserve">Αν η παραλαβή των υλικών και η σύνταξη του σχετικού πρωτοκόλλου δεν πραγματοποιηθεί από την επιτροπή παρακολούθησης και παραλαβής μέσα στον οριζόμενο από τη σύμβαση χρόνο θεωρείται ότι η παραλαβή </w:t>
      </w:r>
      <w:proofErr w:type="spellStart"/>
      <w:r>
        <w:rPr>
          <w:lang w:val="el-GR"/>
        </w:rPr>
        <w:t>συντελέσθηκε</w:t>
      </w:r>
      <w:proofErr w:type="spellEnd"/>
      <w:r>
        <w:rPr>
          <w:lang w:val="el-GR"/>
        </w:rPr>
        <w:t xml:space="preserve"> αυτοδίκαια, με κάθε επιφύλαξη των δικαιωμάτων του Δημοσίου και εκδίδεται προς τούτο σχετική απόφαση του αρμοδίου </w:t>
      </w:r>
      <w:proofErr w:type="spellStart"/>
      <w:r>
        <w:rPr>
          <w:lang w:val="el-GR"/>
        </w:rPr>
        <w:t>αποφαινομένου</w:t>
      </w:r>
      <w:proofErr w:type="spellEnd"/>
      <w:r>
        <w:rPr>
          <w:lang w:val="el-GR"/>
        </w:rPr>
        <w:t xml:space="preserve"> οργάνου, με βάση μόνο το θεωρημένο από την υπηρεσία που παραλαμβάνει τα υλικά αποδεικτικό προσκόμισης τούτων, σύμφωνα δε με την απόφαση αυτή η αποθήκη του φορέα εκδίδει δελτίο εισαγωγής του υλικού και εγγραφής του στα βιβλία της, προκειμένου να πραγματοποιηθεί η πληρωμή του αναδόχου.</w:t>
      </w:r>
    </w:p>
    <w:p w14:paraId="40069D9E" w14:textId="77777777" w:rsidR="00B62B35" w:rsidRDefault="00B62B35" w:rsidP="00B62B35">
      <w:pPr>
        <w:rPr>
          <w:lang w:val="el-GR"/>
        </w:rPr>
      </w:pPr>
      <w:r>
        <w:rPr>
          <w:lang w:val="el-GR"/>
        </w:rPr>
        <w:t xml:space="preserve">Ανεξάρτητα από την, κατά τα ανωτέρω, αυτοδίκαιη παραλαβή και την πληρωμή του αναδόχου, πραγματοποιούνται οι προβλεπόμενοι από την σύμβαση έλεγχοι από επιτροπή που συγκροτείται με απόφαση του αρμοδίου </w:t>
      </w:r>
      <w:proofErr w:type="spellStart"/>
      <w:r>
        <w:rPr>
          <w:lang w:val="el-GR"/>
        </w:rPr>
        <w:t>αποφαινομένου</w:t>
      </w:r>
      <w:proofErr w:type="spellEnd"/>
      <w:r>
        <w:rPr>
          <w:lang w:val="el-GR"/>
        </w:rPr>
        <w:t xml:space="preserve"> οργάνου, στην οποία δεν μπορεί να συμμετέχουν ο πρόεδρος και τα μέλη της επιτροπής που δεν πραγματοποίησε την παραλαβή στον προβλεπόμενο από την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w:t>
      </w:r>
      <w:proofErr w:type="spellStart"/>
      <w:r>
        <w:rPr>
          <w:lang w:val="el-GR"/>
        </w:rPr>
        <w:t>προβλεπομένων</w:t>
      </w:r>
      <w:proofErr w:type="spellEnd"/>
      <w:r>
        <w:rPr>
          <w:lang w:val="el-GR"/>
        </w:rPr>
        <w:t xml:space="preserve"> από τη σύμβαση ελέγχων και τη σύνταξη των σχετικών πρωτοκόλλων.</w:t>
      </w:r>
    </w:p>
    <w:p w14:paraId="58D99B2D" w14:textId="77777777" w:rsidR="00B62B35" w:rsidRDefault="00B62B35" w:rsidP="00B62B35">
      <w:pPr>
        <w:rPr>
          <w:lang w:val="el-GR"/>
        </w:rPr>
      </w:pPr>
    </w:p>
    <w:p w14:paraId="2F22F2F4" w14:textId="77777777" w:rsidR="00B62B35" w:rsidRDefault="00B62B35" w:rsidP="00B62B35">
      <w:pPr>
        <w:pStyle w:val="2"/>
        <w:rPr>
          <w:i/>
          <w:iCs/>
          <w:color w:val="5B9BD5"/>
          <w:spacing w:val="5"/>
          <w:kern w:val="2"/>
          <w:lang w:val="el-GR"/>
        </w:rPr>
      </w:pPr>
      <w:bookmarkStart w:id="63" w:name="_Toc74084893"/>
      <w:r>
        <w:rPr>
          <w:lang w:val="el-GR"/>
        </w:rPr>
        <w:t xml:space="preserve">6.3 </w:t>
      </w:r>
      <w:r>
        <w:rPr>
          <w:lang w:val="el-GR"/>
        </w:rPr>
        <w:tab/>
        <w:t>Ειδικοί όροι ναύλωσης – ασφάλισης - ανακοίνωσης φόρτωσης και ποιοτικού ελέγχου στο εξωτερικό</w:t>
      </w:r>
      <w:bookmarkEnd w:id="63"/>
    </w:p>
    <w:p w14:paraId="6ACF39CE" w14:textId="77777777" w:rsidR="00B62B35" w:rsidRDefault="00B62B35" w:rsidP="00B62B35">
      <w:pPr>
        <w:rPr>
          <w:lang w:val="el-GR"/>
        </w:rPr>
      </w:pPr>
      <w:bookmarkStart w:id="64" w:name="_Toc74084894"/>
      <w:r>
        <w:rPr>
          <w:lang w:val="el-GR"/>
        </w:rPr>
        <w:t>Δεν αφορά στην παρούσα προκήρυξη</w:t>
      </w:r>
    </w:p>
    <w:p w14:paraId="2AE97266" w14:textId="77777777" w:rsidR="00B62B35" w:rsidRDefault="00B62B35" w:rsidP="00B62B35">
      <w:pPr>
        <w:rPr>
          <w:lang w:val="el-GR"/>
        </w:rPr>
      </w:pPr>
    </w:p>
    <w:p w14:paraId="58D66F85" w14:textId="77777777" w:rsidR="00B62B35" w:rsidRDefault="00B62B35" w:rsidP="00B62B35">
      <w:pPr>
        <w:pStyle w:val="2"/>
        <w:rPr>
          <w:rFonts w:eastAsia="SimSun"/>
          <w:bCs/>
          <w:lang w:val="el-GR"/>
        </w:rPr>
      </w:pPr>
      <w:r>
        <w:rPr>
          <w:lang w:val="el-GR"/>
        </w:rPr>
        <w:t xml:space="preserve">6.4 </w:t>
      </w:r>
      <w:r>
        <w:rPr>
          <w:lang w:val="el-GR"/>
        </w:rPr>
        <w:tab/>
        <w:t>Απόρριψη συμβατικών υλικών – Αντικατάσταση</w:t>
      </w:r>
      <w:bookmarkEnd w:id="64"/>
    </w:p>
    <w:p w14:paraId="3581318F" w14:textId="77777777" w:rsidR="00B62B35" w:rsidRDefault="00B62B35" w:rsidP="00B62B35">
      <w:pPr>
        <w:rPr>
          <w:rFonts w:eastAsia="SimSun"/>
          <w:b/>
          <w:bCs/>
          <w:szCs w:val="22"/>
          <w:lang w:val="el-GR"/>
        </w:rPr>
      </w:pPr>
      <w:r>
        <w:rPr>
          <w:rFonts w:eastAsia="SimSun"/>
          <w:b/>
          <w:bCs/>
          <w:szCs w:val="22"/>
          <w:lang w:val="el-GR"/>
        </w:rPr>
        <w:t>6.4.1.</w:t>
      </w:r>
      <w:r>
        <w:rPr>
          <w:rFonts w:eastAsia="SimSun"/>
          <w:szCs w:val="22"/>
          <w:lang w:val="el-GR"/>
        </w:rPr>
        <w:t xml:space="preserve"> Σε περίπτωση οριστικής απόρριψης ολόκληρης ή μέρους της συμβατικής ποσότητας των υλικών, με απόφαση του </w:t>
      </w:r>
      <w:proofErr w:type="spellStart"/>
      <w:r>
        <w:rPr>
          <w:rFonts w:eastAsia="SimSun"/>
          <w:szCs w:val="22"/>
          <w:lang w:val="el-GR"/>
        </w:rPr>
        <w:t>αποφαινομένου</w:t>
      </w:r>
      <w:proofErr w:type="spellEnd"/>
      <w:r>
        <w:rPr>
          <w:rFonts w:eastAsia="SimSun"/>
          <w:szCs w:val="22"/>
          <w:lang w:val="el-GR"/>
        </w:rPr>
        <w:t xml:space="preserve">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38571889" w14:textId="77777777" w:rsidR="00B62B35" w:rsidRDefault="00B62B35" w:rsidP="00B62B35">
      <w:pPr>
        <w:rPr>
          <w:rFonts w:eastAsia="SimSun"/>
          <w:b/>
          <w:bCs/>
          <w:szCs w:val="22"/>
          <w:lang w:val="el-GR"/>
        </w:rPr>
      </w:pPr>
      <w:r>
        <w:rPr>
          <w:rFonts w:eastAsia="SimSun"/>
          <w:b/>
          <w:bCs/>
          <w:szCs w:val="22"/>
          <w:lang w:val="el-GR"/>
        </w:rPr>
        <w:t>6.4.2.</w:t>
      </w:r>
      <w:r>
        <w:rPr>
          <w:rFonts w:eastAsia="SimSun"/>
          <w:szCs w:val="22"/>
          <w:lang w:val="el-GR"/>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Pr>
          <w:rFonts w:eastAsia="SimSun"/>
          <w:szCs w:val="22"/>
          <w:lang w:val="el-GR"/>
        </w:rPr>
        <w:br/>
        <w:t>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14:paraId="00551498" w14:textId="77777777" w:rsidR="00B62B35" w:rsidRDefault="00B62B35" w:rsidP="00B62B35">
      <w:pPr>
        <w:rPr>
          <w:lang w:val="el-GR"/>
        </w:rPr>
      </w:pPr>
      <w:r>
        <w:rPr>
          <w:rFonts w:eastAsia="SimSun"/>
          <w:b/>
          <w:bCs/>
          <w:szCs w:val="22"/>
          <w:lang w:val="el-GR"/>
        </w:rPr>
        <w:t>6.4.3.</w:t>
      </w:r>
      <w:r>
        <w:rPr>
          <w:rFonts w:eastAsia="SimSun"/>
          <w:szCs w:val="22"/>
          <w:lang w:val="el-GR"/>
        </w:rPr>
        <w:t xml:space="preserve"> Η επιστροφή των υλικών που απορρίφθηκαν γίνεται σύμφωνα με τα προβλεπόμενα στις παρ. 2 και 3  του άρθρου 213 του ν. 4412/2016.</w:t>
      </w:r>
    </w:p>
    <w:p w14:paraId="5B03B002" w14:textId="77777777" w:rsidR="00B62B35" w:rsidRDefault="00B62B35" w:rsidP="00B62B35">
      <w:pPr>
        <w:pStyle w:val="2"/>
        <w:rPr>
          <w:i/>
          <w:iCs/>
          <w:color w:val="5B9BD5"/>
          <w:spacing w:val="5"/>
          <w:kern w:val="2"/>
          <w:lang w:val="el-GR"/>
        </w:rPr>
      </w:pPr>
      <w:bookmarkStart w:id="65" w:name="_Toc74084895"/>
      <w:r>
        <w:rPr>
          <w:lang w:val="el-GR"/>
        </w:rPr>
        <w:t xml:space="preserve">6.5 </w:t>
      </w:r>
      <w:r>
        <w:rPr>
          <w:lang w:val="el-GR"/>
        </w:rPr>
        <w:tab/>
        <w:t>Δείγματα – Δειγματοληψία – Εργαστηριακές εξετάσεις</w:t>
      </w:r>
      <w:bookmarkEnd w:id="65"/>
    </w:p>
    <w:p w14:paraId="37841DB0" w14:textId="77777777" w:rsidR="00B62B35" w:rsidRDefault="00B62B35" w:rsidP="00B62B35">
      <w:pPr>
        <w:rPr>
          <w:lang w:val="el-GR"/>
        </w:rPr>
      </w:pPr>
      <w:bookmarkStart w:id="66" w:name="_Toc74084896"/>
      <w:r>
        <w:rPr>
          <w:lang w:val="el-GR"/>
        </w:rPr>
        <w:t>Δεν αφορά στην παρούσα προκήρυξη</w:t>
      </w:r>
    </w:p>
    <w:p w14:paraId="6273AC72" w14:textId="77777777" w:rsidR="00B62B35" w:rsidRDefault="00B62B35" w:rsidP="00B62B35">
      <w:pPr>
        <w:pStyle w:val="2"/>
        <w:rPr>
          <w:i/>
          <w:iCs/>
          <w:color w:val="5B9BD5"/>
          <w:spacing w:val="5"/>
          <w:kern w:val="2"/>
          <w:lang w:val="el-GR"/>
        </w:rPr>
      </w:pPr>
      <w:r>
        <w:rPr>
          <w:lang w:val="el-GR"/>
        </w:rPr>
        <w:t xml:space="preserve">6.6 </w:t>
      </w:r>
      <w:r>
        <w:rPr>
          <w:lang w:val="el-GR"/>
        </w:rPr>
        <w:tab/>
        <w:t>Εγγυημένη λειτουργία προμήθειας</w:t>
      </w:r>
      <w:bookmarkEnd w:id="66"/>
      <w:r>
        <w:rPr>
          <w:lang w:val="el-GR"/>
        </w:rPr>
        <w:t xml:space="preserve"> </w:t>
      </w:r>
    </w:p>
    <w:p w14:paraId="0AAB8482" w14:textId="77777777" w:rsidR="00B62B35" w:rsidRDefault="00B62B35" w:rsidP="00B62B35">
      <w:pPr>
        <w:rPr>
          <w:lang w:val="el-GR"/>
        </w:rPr>
      </w:pPr>
      <w:r>
        <w:rPr>
          <w:lang w:val="el-GR"/>
        </w:rPr>
        <w:t>Ο χρόνος εγγύησης για όλο τα είδη περιγράφεται στο ΠΑΡΑΡΤΗΜΑ Ι- ΤΕΧΝΙΚΕΣ ΠΡΟΔΙΑΓΡΑΦΕΣ για κάθε ζητούμενο είδος αρχής γενομένης από την ημερομηνία παραλαβής των ειδών.</w:t>
      </w:r>
    </w:p>
    <w:p w14:paraId="710722B3" w14:textId="77777777" w:rsidR="00B62B35" w:rsidRDefault="00B62B35" w:rsidP="00B62B35">
      <w:pPr>
        <w:rPr>
          <w:lang w:val="el-GR"/>
        </w:rPr>
      </w:pPr>
      <w:r>
        <w:rPr>
          <w:lang w:val="el-GR"/>
        </w:rPr>
        <w:t>Κατά την περίοδο της εγγυημένης λειτουργίας, ο ανάδοχος ευθύνεται για την καλή λειτουργία του αντικειμένου της προμήθειας Επίσης, οφείλει κατά το χρόνο της εγγυημένης λειτουργίας να προβαίνει στην προβλεπόμενη συντήρηση και να αποκαταστήσει οποιαδήποτε βλάβη με τρόπο και σε χρόνο που περιγράφεται στις τεχνικές προδιαγραφές και στα λοιπά τεύχη της σύμβασης.</w:t>
      </w:r>
    </w:p>
    <w:p w14:paraId="39CB2510" w14:textId="77777777" w:rsidR="00B62B35" w:rsidRDefault="00B62B35" w:rsidP="00B62B35">
      <w:pPr>
        <w:rPr>
          <w:lang w:val="el-GR"/>
        </w:rPr>
      </w:pPr>
      <w:r>
        <w:rPr>
          <w:lang w:val="el-GR"/>
        </w:rPr>
        <w:t>Για την παρακολούθηση της εκπλήρωσης των συμβατικών υποχρεώσεων του αναδόχου η επιτροπή παρακολούθησης και παραλαβής, προβαίνει στον απαιτούμενο έλεγχο της συμμόρφωσης του αναδόχου στα προβλεπόμενα στην σύμβαση για την εγγυημένη λειτουργία καθ’ όλον τον χρόνο ισχύος της τηρώντας σχετικά πρακτικά. Σε περίπτωση μη συμμόρφωσης του αναδόχου προς τις συμβατικές του υποχρεώσεις, επιτροπή εισηγείται στο αποφαινόμενο όργανο της σύμβασης την έκπτωση του αναδόχου.</w:t>
      </w:r>
    </w:p>
    <w:p w14:paraId="4159B05A" w14:textId="77777777" w:rsidR="00B62B35" w:rsidRDefault="00B62B35" w:rsidP="00B62B35">
      <w:pPr>
        <w:rPr>
          <w:lang w:val="el-GR"/>
        </w:rPr>
      </w:pPr>
      <w:r>
        <w:rPr>
          <w:lang w:val="el-GR"/>
        </w:rPr>
        <w:t>Μέσα σε ένα (1) μήνα από την λήξη του προβλεπόμενου χρόνου της εγγυημένης λειτουργίας η επιτροπή παρακολούθησης και παραλαβής συντάσσει σχετικό πρωτόκολλο παραλαβής της εγγυημένης λειτουργίας, στο οποίο αποφαίνεται για την συμμόρφωση του αναδόχου στις απαιτήσεις της σύμβασης. Σε περίπτωση μη συμμόρφωσης, ολικής ή μερικής, του αναδόχου, το συλλογικό όργανο μπορεί να προτείνει την ολική ή μερική κατάπτωση της εγγυήσεως καλής λειτουργίας που προβλέπεται στο άρθρο 4.1.2 της παρούσας. Το πρωτόκολλο εγκρίνεται από το αρμόδιο αποφαινόμενο όργανο.</w:t>
      </w:r>
    </w:p>
    <w:p w14:paraId="332AE36F" w14:textId="77777777" w:rsidR="00B62B35" w:rsidRDefault="00B62B35" w:rsidP="00B62B35">
      <w:pPr>
        <w:pStyle w:val="2"/>
        <w:rPr>
          <w:i/>
          <w:iCs/>
          <w:color w:val="5B9BD5"/>
          <w:spacing w:val="5"/>
          <w:kern w:val="2"/>
          <w:lang w:val="el-GR"/>
        </w:rPr>
      </w:pPr>
      <w:bookmarkStart w:id="67" w:name="_Toc74084897"/>
      <w:r>
        <w:rPr>
          <w:lang w:val="el-GR"/>
        </w:rPr>
        <w:t xml:space="preserve">6.7 </w:t>
      </w:r>
      <w:r>
        <w:rPr>
          <w:lang w:val="el-GR"/>
        </w:rPr>
        <w:tab/>
        <w:t>Αναπροσαρμογή τιμής</w:t>
      </w:r>
      <w:bookmarkEnd w:id="67"/>
      <w:r>
        <w:rPr>
          <w:lang w:val="el-GR"/>
        </w:rPr>
        <w:t xml:space="preserve"> </w:t>
      </w:r>
    </w:p>
    <w:p w14:paraId="067D5A91" w14:textId="2A6DD0B5" w:rsidR="00B62B35" w:rsidRDefault="00B62B35" w:rsidP="00B62B35">
      <w:pPr>
        <w:rPr>
          <w:lang w:val="el-GR"/>
        </w:rPr>
      </w:pPr>
      <w:r>
        <w:rPr>
          <w:lang w:val="el-GR"/>
        </w:rPr>
        <w:t>Δεν αφορά στην παρούσα προκήρυξη</w:t>
      </w:r>
    </w:p>
    <w:p w14:paraId="35A212F4" w14:textId="77777777" w:rsidR="008A4398" w:rsidRDefault="008A4398" w:rsidP="008A4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eastAsia="SimSun"/>
          <w:szCs w:val="22"/>
          <w:lang w:val="el-GR"/>
        </w:rPr>
      </w:pPr>
    </w:p>
    <w:p w14:paraId="25BDE858" w14:textId="77777777" w:rsidR="008A4398" w:rsidRDefault="008A4398" w:rsidP="008A4398">
      <w:pPr>
        <w:ind w:left="4820" w:right="-285"/>
        <w:jc w:val="center"/>
        <w:rPr>
          <w:b/>
          <w:lang w:val="el-GR"/>
        </w:rPr>
      </w:pPr>
      <w:r w:rsidRPr="00FF6D64">
        <w:rPr>
          <w:b/>
          <w:lang w:val="el-GR"/>
        </w:rPr>
        <w:t xml:space="preserve">Ο  </w:t>
      </w:r>
      <w:r>
        <w:rPr>
          <w:b/>
          <w:lang w:val="el-GR"/>
        </w:rPr>
        <w:t>ΑΝΤΙ</w:t>
      </w:r>
      <w:r w:rsidRPr="00FF6D64">
        <w:rPr>
          <w:b/>
          <w:lang w:val="el-GR"/>
        </w:rPr>
        <w:t>ΠΡΥΤΑΝΗΣ</w:t>
      </w:r>
    </w:p>
    <w:p w14:paraId="0187394F" w14:textId="77777777" w:rsidR="008A4398" w:rsidRPr="00FF6D64" w:rsidRDefault="008A4398" w:rsidP="008A4398">
      <w:pPr>
        <w:ind w:left="4820" w:right="-285"/>
        <w:jc w:val="center"/>
        <w:rPr>
          <w:b/>
          <w:lang w:val="el-GR"/>
        </w:rPr>
      </w:pPr>
      <w:r>
        <w:rPr>
          <w:b/>
          <w:lang w:val="el-GR"/>
        </w:rPr>
        <w:t>ΟΙΚΟΝΟΜΙΚΩΝ &amp; ΥΠΟΔΟΜΩΝ</w:t>
      </w:r>
    </w:p>
    <w:p w14:paraId="3BAE4E29" w14:textId="77777777" w:rsidR="008A4398" w:rsidRDefault="008A4398" w:rsidP="008A4398">
      <w:pPr>
        <w:ind w:left="4820" w:right="-285"/>
        <w:jc w:val="center"/>
        <w:rPr>
          <w:b/>
          <w:lang w:val="el-GR"/>
        </w:rPr>
      </w:pPr>
      <w:r w:rsidRPr="00FF6D64">
        <w:rPr>
          <w:b/>
          <w:lang w:val="el-GR"/>
        </w:rPr>
        <w:t>ΤΟΥ ΠΑΝΕΠΙΣΤΗΜΙΟΥ ΚΡΗΤΗΣ</w:t>
      </w:r>
    </w:p>
    <w:p w14:paraId="00DE25CF" w14:textId="77777777" w:rsidR="008A4398" w:rsidRDefault="008A4398" w:rsidP="008A4398">
      <w:pPr>
        <w:ind w:left="4820" w:right="-285"/>
        <w:jc w:val="center"/>
        <w:rPr>
          <w:b/>
          <w:lang w:val="el-GR"/>
        </w:rPr>
      </w:pPr>
    </w:p>
    <w:p w14:paraId="2DE76D23" w14:textId="51EC72E4" w:rsidR="00662C4D" w:rsidRDefault="008A4398" w:rsidP="00276F24">
      <w:pPr>
        <w:ind w:left="4820" w:right="-285"/>
        <w:jc w:val="center"/>
        <w:rPr>
          <w:b/>
          <w:lang w:val="el-GR"/>
        </w:rPr>
      </w:pPr>
      <w:proofErr w:type="spellStart"/>
      <w:r>
        <w:rPr>
          <w:b/>
          <w:lang w:val="el-GR"/>
        </w:rPr>
        <w:t>Καθ</w:t>
      </w:r>
      <w:proofErr w:type="spellEnd"/>
      <w:r>
        <w:rPr>
          <w:b/>
          <w:lang w:val="el-GR"/>
        </w:rPr>
        <w:t>. ΚΩΝΣΤΑΝΤΙΝΟΣ ΣΠΑΝΟΥΔΑΚΗΣ</w:t>
      </w:r>
    </w:p>
    <w:p w14:paraId="2252A26C" w14:textId="77777777" w:rsidR="00B62B35" w:rsidRDefault="00B62B35" w:rsidP="00B62B35">
      <w:pPr>
        <w:suppressAutoHyphens w:val="0"/>
        <w:spacing w:after="0"/>
        <w:jc w:val="left"/>
        <w:rPr>
          <w:lang w:val="el-GR"/>
        </w:rPr>
        <w:sectPr w:rsidR="00B62B35" w:rsidSect="00A528FB">
          <w:footerReference w:type="default" r:id="rId29"/>
          <w:pgSz w:w="11906" w:h="16838"/>
          <w:pgMar w:top="1134" w:right="849" w:bottom="765" w:left="851" w:header="720" w:footer="709" w:gutter="0"/>
          <w:cols w:space="720"/>
        </w:sectPr>
      </w:pPr>
    </w:p>
    <w:p w14:paraId="572DC061" w14:textId="77777777" w:rsidR="003929DA" w:rsidRDefault="003929DA">
      <w:pPr>
        <w:pStyle w:val="1"/>
        <w:spacing w:before="57" w:after="57"/>
        <w:rPr>
          <w:lang w:val="el-GR"/>
        </w:rPr>
      </w:pPr>
      <w:r>
        <w:rPr>
          <w:rFonts w:ascii="Calibri" w:hAnsi="Calibri" w:cs="Calibri"/>
          <w:lang w:val="el-GR"/>
        </w:rPr>
        <w:t>ΠΑΡΑΡΤΗΜΑΤΑ</w:t>
      </w:r>
      <w:bookmarkEnd w:id="62"/>
    </w:p>
    <w:p w14:paraId="113A3D75" w14:textId="619FC796" w:rsidR="00582B34" w:rsidRDefault="00582B34" w:rsidP="00582B34">
      <w:pPr>
        <w:rPr>
          <w:b/>
          <w:lang w:val="el-GR"/>
        </w:rPr>
      </w:pPr>
    </w:p>
    <w:p w14:paraId="7FE12C4D" w14:textId="4A0A4AC0" w:rsidR="00F47FFC" w:rsidRPr="000D2308" w:rsidRDefault="00F47FFC" w:rsidP="000D2308">
      <w:pPr>
        <w:rPr>
          <w:b/>
          <w:bCs/>
          <w:color w:val="333399"/>
          <w:sz w:val="28"/>
          <w:szCs w:val="32"/>
          <w:lang w:val="el-GR"/>
        </w:rPr>
      </w:pPr>
      <w:r w:rsidRPr="000D2308">
        <w:rPr>
          <w:b/>
          <w:bCs/>
          <w:color w:val="333399"/>
          <w:sz w:val="28"/>
          <w:szCs w:val="32"/>
          <w:lang w:val="el-GR"/>
        </w:rPr>
        <w:t xml:space="preserve">ΠΑΡΑΡΤΗΜΑ Ι </w:t>
      </w:r>
      <w:r w:rsidR="000D2308" w:rsidRPr="000D2308">
        <w:rPr>
          <w:b/>
          <w:bCs/>
          <w:color w:val="333399"/>
          <w:sz w:val="28"/>
          <w:szCs w:val="32"/>
          <w:lang w:val="el-GR"/>
        </w:rPr>
        <w:t>_</w:t>
      </w:r>
      <w:r w:rsidRPr="000D2308">
        <w:rPr>
          <w:b/>
          <w:bCs/>
          <w:color w:val="333399"/>
          <w:sz w:val="28"/>
          <w:szCs w:val="32"/>
          <w:lang w:val="el-GR"/>
        </w:rPr>
        <w:t xml:space="preserve">ΤΕΧΝΙΚΕΣ ΠΡΟΔΙΑΓΡΑΦΕΣ  </w:t>
      </w: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gridCol w:w="1276"/>
        <w:gridCol w:w="5481"/>
        <w:gridCol w:w="580"/>
        <w:gridCol w:w="1888"/>
      </w:tblGrid>
      <w:tr w:rsidR="000D2308" w:rsidRPr="00156DF3" w14:paraId="330E97F3" w14:textId="77777777" w:rsidTr="000D2308">
        <w:trPr>
          <w:trHeight w:val="312"/>
          <w:jc w:val="center"/>
        </w:trPr>
        <w:tc>
          <w:tcPr>
            <w:tcW w:w="1102" w:type="dxa"/>
            <w:shd w:val="clear" w:color="000000" w:fill="808080"/>
            <w:vAlign w:val="center"/>
            <w:hideMark/>
          </w:tcPr>
          <w:p w14:paraId="5041F2EA" w14:textId="77777777" w:rsidR="000D2308" w:rsidRPr="00156DF3" w:rsidRDefault="000D2308" w:rsidP="000D2308">
            <w:pPr>
              <w:spacing w:after="0"/>
              <w:jc w:val="center"/>
              <w:rPr>
                <w:b/>
                <w:bCs/>
                <w:color w:val="FFFFFF"/>
                <w:sz w:val="24"/>
                <w:lang w:eastAsia="el-GR"/>
              </w:rPr>
            </w:pPr>
            <w:r w:rsidRPr="00156DF3">
              <w:rPr>
                <w:b/>
                <w:bCs/>
                <w:color w:val="FFFFFF"/>
                <w:sz w:val="24"/>
                <w:lang w:eastAsia="el-GR"/>
              </w:rPr>
              <w:t>ΤΜΗΜΑ</w:t>
            </w:r>
          </w:p>
        </w:tc>
        <w:tc>
          <w:tcPr>
            <w:tcW w:w="1276" w:type="dxa"/>
            <w:shd w:val="clear" w:color="000000" w:fill="808080"/>
            <w:vAlign w:val="center"/>
            <w:hideMark/>
          </w:tcPr>
          <w:p w14:paraId="0D10D9F2" w14:textId="77777777" w:rsidR="000D2308" w:rsidRPr="00156DF3" w:rsidRDefault="000D2308" w:rsidP="000D2308">
            <w:pPr>
              <w:spacing w:after="0"/>
              <w:jc w:val="center"/>
              <w:rPr>
                <w:b/>
                <w:bCs/>
                <w:color w:val="FFFFFF"/>
                <w:sz w:val="24"/>
                <w:lang w:eastAsia="el-GR"/>
              </w:rPr>
            </w:pPr>
            <w:r w:rsidRPr="00156DF3">
              <w:rPr>
                <w:b/>
                <w:bCs/>
                <w:color w:val="FFFFFF"/>
                <w:sz w:val="24"/>
                <w:lang w:eastAsia="el-GR"/>
              </w:rPr>
              <w:t>ΤΜΗΜΑ</w:t>
            </w:r>
          </w:p>
        </w:tc>
        <w:tc>
          <w:tcPr>
            <w:tcW w:w="5481" w:type="dxa"/>
            <w:shd w:val="clear" w:color="000000" w:fill="808080"/>
            <w:vAlign w:val="center"/>
            <w:hideMark/>
          </w:tcPr>
          <w:p w14:paraId="5A85D1B5" w14:textId="77777777" w:rsidR="000D2308" w:rsidRPr="00156DF3" w:rsidRDefault="000D2308" w:rsidP="000D2308">
            <w:pPr>
              <w:spacing w:after="0"/>
              <w:jc w:val="center"/>
              <w:rPr>
                <w:b/>
                <w:bCs/>
                <w:color w:val="FFFFFF"/>
                <w:sz w:val="24"/>
                <w:lang w:eastAsia="el-GR"/>
              </w:rPr>
            </w:pPr>
            <w:proofErr w:type="spellStart"/>
            <w:r w:rsidRPr="00156DF3">
              <w:rPr>
                <w:b/>
                <w:bCs/>
                <w:color w:val="FFFFFF"/>
                <w:sz w:val="24"/>
                <w:lang w:eastAsia="el-GR"/>
              </w:rPr>
              <w:t>Είδος</w:t>
            </w:r>
            <w:proofErr w:type="spellEnd"/>
          </w:p>
        </w:tc>
        <w:tc>
          <w:tcPr>
            <w:tcW w:w="580" w:type="dxa"/>
            <w:shd w:val="clear" w:color="000000" w:fill="808080"/>
            <w:vAlign w:val="center"/>
            <w:hideMark/>
          </w:tcPr>
          <w:p w14:paraId="5ACB00D1" w14:textId="77777777" w:rsidR="000D2308" w:rsidRPr="00156DF3" w:rsidRDefault="000D2308" w:rsidP="000D2308">
            <w:pPr>
              <w:spacing w:after="0"/>
              <w:jc w:val="center"/>
              <w:rPr>
                <w:b/>
                <w:bCs/>
                <w:color w:val="FFFFFF"/>
                <w:sz w:val="24"/>
                <w:lang w:eastAsia="el-GR"/>
              </w:rPr>
            </w:pPr>
            <w:proofErr w:type="spellStart"/>
            <w:r w:rsidRPr="00156DF3">
              <w:rPr>
                <w:b/>
                <w:bCs/>
                <w:color w:val="FFFFFF"/>
                <w:sz w:val="24"/>
                <w:lang w:eastAsia="el-GR"/>
              </w:rPr>
              <w:t>Τεμ</w:t>
            </w:r>
            <w:proofErr w:type="spellEnd"/>
          </w:p>
        </w:tc>
        <w:tc>
          <w:tcPr>
            <w:tcW w:w="1888" w:type="dxa"/>
            <w:shd w:val="clear" w:color="000000" w:fill="808080"/>
            <w:vAlign w:val="center"/>
            <w:hideMark/>
          </w:tcPr>
          <w:p w14:paraId="38EB39A1" w14:textId="77777777" w:rsidR="000D2308" w:rsidRPr="00156DF3" w:rsidRDefault="000D2308" w:rsidP="000D2308">
            <w:pPr>
              <w:spacing w:after="0"/>
              <w:jc w:val="center"/>
              <w:rPr>
                <w:b/>
                <w:bCs/>
                <w:color w:val="FFFFFF"/>
                <w:sz w:val="24"/>
                <w:lang w:eastAsia="el-GR"/>
              </w:rPr>
            </w:pPr>
            <w:proofErr w:type="spellStart"/>
            <w:r w:rsidRPr="00156DF3">
              <w:rPr>
                <w:b/>
                <w:bCs/>
                <w:color w:val="FFFFFF"/>
                <w:sz w:val="24"/>
                <w:lang w:eastAsia="el-GR"/>
              </w:rPr>
              <w:t>Προϋ</w:t>
            </w:r>
            <w:proofErr w:type="spellEnd"/>
            <w:r w:rsidRPr="00156DF3">
              <w:rPr>
                <w:b/>
                <w:bCs/>
                <w:color w:val="FFFFFF"/>
                <w:sz w:val="24"/>
                <w:lang w:eastAsia="el-GR"/>
              </w:rPr>
              <w:t>π/σμός</w:t>
            </w:r>
          </w:p>
        </w:tc>
      </w:tr>
      <w:tr w:rsidR="000D2308" w:rsidRPr="00BB1D0C" w14:paraId="1C103743" w14:textId="77777777" w:rsidTr="000D2308">
        <w:trPr>
          <w:trHeight w:val="518"/>
          <w:jc w:val="center"/>
        </w:trPr>
        <w:tc>
          <w:tcPr>
            <w:tcW w:w="1102" w:type="dxa"/>
            <w:tcBorders>
              <w:bottom w:val="single" w:sz="4" w:space="0" w:color="auto"/>
            </w:tcBorders>
            <w:shd w:val="clear" w:color="000000" w:fill="D8D8D8"/>
            <w:noWrap/>
            <w:vAlign w:val="center"/>
            <w:hideMark/>
          </w:tcPr>
          <w:p w14:paraId="51E82389" w14:textId="77777777" w:rsidR="000D2308" w:rsidRPr="00373E40" w:rsidRDefault="000D2308" w:rsidP="000D2308">
            <w:pPr>
              <w:spacing w:after="0"/>
              <w:jc w:val="center"/>
              <w:rPr>
                <w:b/>
                <w:bCs/>
                <w:color w:val="000000"/>
                <w:sz w:val="24"/>
                <w:lang w:val="en-US" w:eastAsia="el-GR"/>
              </w:rPr>
            </w:pPr>
            <w:r w:rsidRPr="00373E40">
              <w:rPr>
                <w:b/>
                <w:bCs/>
                <w:color w:val="000000"/>
                <w:sz w:val="24"/>
                <w:lang w:val="en-US" w:eastAsia="el-GR"/>
              </w:rPr>
              <w:t>1</w:t>
            </w:r>
          </w:p>
        </w:tc>
        <w:tc>
          <w:tcPr>
            <w:tcW w:w="1276" w:type="dxa"/>
            <w:tcBorders>
              <w:bottom w:val="single" w:sz="4" w:space="0" w:color="auto"/>
            </w:tcBorders>
            <w:shd w:val="clear" w:color="000000" w:fill="D8D8D8"/>
            <w:noWrap/>
            <w:vAlign w:val="center"/>
            <w:hideMark/>
          </w:tcPr>
          <w:p w14:paraId="51A82BF0" w14:textId="77777777" w:rsidR="000D2308" w:rsidRPr="00BB1D0C" w:rsidRDefault="000D2308" w:rsidP="000D2308">
            <w:pPr>
              <w:jc w:val="center"/>
              <w:rPr>
                <w:b/>
                <w:bCs/>
                <w:color w:val="000000"/>
                <w:sz w:val="20"/>
                <w:szCs w:val="20"/>
              </w:rPr>
            </w:pPr>
            <w:proofErr w:type="spellStart"/>
            <w:r w:rsidRPr="00BB1D0C">
              <w:rPr>
                <w:b/>
                <w:bCs/>
                <w:color w:val="000000"/>
                <w:sz w:val="20"/>
                <w:szCs w:val="20"/>
              </w:rPr>
              <w:t>Βιολογί</w:t>
            </w:r>
            <w:proofErr w:type="spellEnd"/>
            <w:r w:rsidRPr="00BB1D0C">
              <w:rPr>
                <w:b/>
                <w:bCs/>
                <w:color w:val="000000"/>
                <w:sz w:val="20"/>
                <w:szCs w:val="20"/>
              </w:rPr>
              <w:t>ας</w:t>
            </w:r>
          </w:p>
        </w:tc>
        <w:tc>
          <w:tcPr>
            <w:tcW w:w="5481" w:type="dxa"/>
            <w:tcBorders>
              <w:bottom w:val="single" w:sz="4" w:space="0" w:color="auto"/>
            </w:tcBorders>
            <w:shd w:val="clear" w:color="000000" w:fill="D8D8D8"/>
            <w:vAlign w:val="center"/>
            <w:hideMark/>
          </w:tcPr>
          <w:p w14:paraId="3BAA88FA" w14:textId="77777777" w:rsidR="000D2308" w:rsidRPr="000D2308" w:rsidRDefault="000D2308" w:rsidP="000D2308">
            <w:pPr>
              <w:rPr>
                <w:b/>
                <w:bCs/>
                <w:color w:val="000000" w:themeColor="text1"/>
                <w:sz w:val="20"/>
                <w:szCs w:val="20"/>
                <w:lang w:val="el-GR"/>
              </w:rPr>
            </w:pPr>
            <w:r w:rsidRPr="000D2308">
              <w:rPr>
                <w:b/>
                <w:bCs/>
                <w:color w:val="000000" w:themeColor="text1"/>
                <w:sz w:val="20"/>
                <w:szCs w:val="20"/>
                <w:lang w:val="el-GR"/>
              </w:rPr>
              <w:t>Συσκευή μέτρησης μεγέθους και σχήματος κόκκων ιζήματος με εύρος μέτρησης από 25μ</w:t>
            </w:r>
            <w:r w:rsidRPr="008744FB">
              <w:rPr>
                <w:b/>
                <w:bCs/>
                <w:color w:val="000000" w:themeColor="text1"/>
                <w:sz w:val="20"/>
                <w:szCs w:val="20"/>
              </w:rPr>
              <w:t>m</w:t>
            </w:r>
            <w:r w:rsidRPr="000D2308">
              <w:rPr>
                <w:b/>
                <w:bCs/>
                <w:color w:val="000000" w:themeColor="text1"/>
                <w:sz w:val="20"/>
                <w:szCs w:val="20"/>
                <w:lang w:val="el-GR"/>
              </w:rPr>
              <w:t xml:space="preserve"> έως 30</w:t>
            </w:r>
            <w:r w:rsidRPr="008744FB">
              <w:rPr>
                <w:b/>
                <w:bCs/>
                <w:color w:val="000000" w:themeColor="text1"/>
                <w:sz w:val="20"/>
                <w:szCs w:val="20"/>
              </w:rPr>
              <w:t>mm</w:t>
            </w:r>
          </w:p>
        </w:tc>
        <w:tc>
          <w:tcPr>
            <w:tcW w:w="580" w:type="dxa"/>
            <w:tcBorders>
              <w:bottom w:val="single" w:sz="4" w:space="0" w:color="auto"/>
            </w:tcBorders>
            <w:shd w:val="clear" w:color="000000" w:fill="D8D8D8"/>
            <w:noWrap/>
            <w:vAlign w:val="center"/>
            <w:hideMark/>
          </w:tcPr>
          <w:p w14:paraId="1855C327" w14:textId="77777777" w:rsidR="000D2308" w:rsidRPr="00BB1D0C" w:rsidRDefault="000D2308" w:rsidP="000D2308">
            <w:pPr>
              <w:jc w:val="center"/>
              <w:rPr>
                <w:b/>
                <w:bCs/>
                <w:color w:val="000000"/>
                <w:sz w:val="20"/>
                <w:szCs w:val="20"/>
              </w:rPr>
            </w:pPr>
            <w:r w:rsidRPr="00BB1D0C">
              <w:rPr>
                <w:b/>
                <w:bCs/>
                <w:color w:val="000000"/>
                <w:sz w:val="20"/>
                <w:szCs w:val="20"/>
              </w:rPr>
              <w:t>1</w:t>
            </w:r>
          </w:p>
        </w:tc>
        <w:tc>
          <w:tcPr>
            <w:tcW w:w="1888" w:type="dxa"/>
            <w:tcBorders>
              <w:bottom w:val="single" w:sz="4" w:space="0" w:color="auto"/>
            </w:tcBorders>
            <w:shd w:val="clear" w:color="000000" w:fill="D8D8D8"/>
            <w:noWrap/>
            <w:vAlign w:val="center"/>
            <w:hideMark/>
          </w:tcPr>
          <w:p w14:paraId="2D2C6AF6" w14:textId="77777777" w:rsidR="000D2308" w:rsidRPr="00BB1D0C" w:rsidRDefault="000D2308" w:rsidP="000D2308">
            <w:pPr>
              <w:jc w:val="center"/>
              <w:rPr>
                <w:b/>
                <w:bCs/>
                <w:color w:val="000000"/>
                <w:sz w:val="20"/>
                <w:szCs w:val="20"/>
              </w:rPr>
            </w:pPr>
            <w:r w:rsidRPr="00BB1D0C">
              <w:rPr>
                <w:b/>
                <w:bCs/>
                <w:color w:val="000000"/>
                <w:sz w:val="20"/>
                <w:szCs w:val="20"/>
              </w:rPr>
              <w:t>41.000,00</w:t>
            </w:r>
          </w:p>
        </w:tc>
      </w:tr>
      <w:tr w:rsidR="000D2308" w:rsidRPr="00E33A32" w14:paraId="0963F7F0" w14:textId="77777777" w:rsidTr="000D2308">
        <w:trPr>
          <w:trHeight w:val="518"/>
          <w:jc w:val="center"/>
        </w:trPr>
        <w:tc>
          <w:tcPr>
            <w:tcW w:w="10327" w:type="dxa"/>
            <w:gridSpan w:val="5"/>
            <w:shd w:val="clear" w:color="000000" w:fill="auto"/>
            <w:noWrap/>
            <w:vAlign w:val="center"/>
            <w:hideMark/>
          </w:tcPr>
          <w:p w14:paraId="3524BB4A" w14:textId="77777777" w:rsidR="000D2308" w:rsidRPr="000D2308" w:rsidRDefault="000D2308" w:rsidP="000D2308">
            <w:pPr>
              <w:spacing w:after="0"/>
              <w:rPr>
                <w:b/>
                <w:bCs/>
                <w:lang w:val="el-GR"/>
              </w:rPr>
            </w:pPr>
            <w:r w:rsidRPr="000D2308">
              <w:rPr>
                <w:b/>
                <w:bCs/>
                <w:lang w:val="el-GR"/>
              </w:rPr>
              <w:t>ΤΕΧΝΙΚΕΣ ΠΡΟΔΙΑΓΡΑΦΕΣ:</w:t>
            </w:r>
          </w:p>
          <w:p w14:paraId="5D31D754" w14:textId="77777777" w:rsidR="000D2308" w:rsidRPr="000D2308" w:rsidRDefault="000D2308" w:rsidP="000D2308">
            <w:pPr>
              <w:autoSpaceDE w:val="0"/>
              <w:autoSpaceDN w:val="0"/>
              <w:adjustRightInd w:val="0"/>
              <w:spacing w:after="0"/>
              <w:rPr>
                <w:rFonts w:asciiTheme="majorHAnsi" w:hAnsiTheme="majorHAnsi"/>
                <w:sz w:val="18"/>
                <w:szCs w:val="18"/>
                <w:lang w:val="el-GR"/>
              </w:rPr>
            </w:pPr>
            <w:r w:rsidRPr="000D2308">
              <w:rPr>
                <w:rFonts w:asciiTheme="majorHAnsi" w:hAnsiTheme="majorHAnsi"/>
                <w:sz w:val="18"/>
                <w:szCs w:val="18"/>
                <w:lang w:val="el-GR"/>
              </w:rPr>
              <w:t xml:space="preserve">Συσκευή μέτρησης μεγέθους και σχήματος κόκκων ιζήματος (άμμου, ιλύος-αργίλου) με την οπτική μέθοδο της </w:t>
            </w:r>
            <w:r w:rsidRPr="00BA5632">
              <w:rPr>
                <w:rFonts w:asciiTheme="majorHAnsi" w:hAnsiTheme="majorHAnsi"/>
                <w:sz w:val="18"/>
                <w:szCs w:val="18"/>
              </w:rPr>
              <w:t>dynamic</w:t>
            </w:r>
            <w:r w:rsidRPr="000D2308">
              <w:rPr>
                <w:rFonts w:asciiTheme="majorHAnsi" w:hAnsiTheme="majorHAnsi"/>
                <w:sz w:val="18"/>
                <w:szCs w:val="18"/>
                <w:lang w:val="el-GR"/>
              </w:rPr>
              <w:t xml:space="preserve"> </w:t>
            </w:r>
            <w:r w:rsidRPr="00BA5632">
              <w:rPr>
                <w:rFonts w:asciiTheme="majorHAnsi" w:hAnsiTheme="majorHAnsi"/>
                <w:sz w:val="18"/>
                <w:szCs w:val="18"/>
              </w:rPr>
              <w:t>image</w:t>
            </w:r>
            <w:r w:rsidRPr="000D2308">
              <w:rPr>
                <w:rFonts w:asciiTheme="majorHAnsi" w:hAnsiTheme="majorHAnsi"/>
                <w:sz w:val="18"/>
                <w:szCs w:val="18"/>
                <w:lang w:val="el-GR"/>
              </w:rPr>
              <w:t xml:space="preserve"> </w:t>
            </w:r>
            <w:r w:rsidRPr="00BA5632">
              <w:rPr>
                <w:rFonts w:asciiTheme="majorHAnsi" w:hAnsiTheme="majorHAnsi"/>
                <w:sz w:val="18"/>
                <w:szCs w:val="18"/>
              </w:rPr>
              <w:t>analysis</w:t>
            </w:r>
            <w:r w:rsidRPr="000D2308">
              <w:rPr>
                <w:rFonts w:asciiTheme="majorHAnsi" w:hAnsiTheme="majorHAnsi"/>
                <w:sz w:val="18"/>
                <w:szCs w:val="18"/>
                <w:lang w:val="el-GR"/>
              </w:rPr>
              <w:t>.</w:t>
            </w:r>
          </w:p>
          <w:p w14:paraId="5C1E9C5D" w14:textId="77777777" w:rsidR="000D2308" w:rsidRPr="000D2308" w:rsidRDefault="000D2308" w:rsidP="007F334D">
            <w:pPr>
              <w:pStyle w:val="aff1"/>
              <w:numPr>
                <w:ilvl w:val="0"/>
                <w:numId w:val="16"/>
              </w:numPr>
              <w:autoSpaceDE w:val="0"/>
              <w:autoSpaceDN w:val="0"/>
              <w:adjustRightInd w:val="0"/>
              <w:ind w:left="714" w:hanging="357"/>
              <w:jc w:val="both"/>
              <w:rPr>
                <w:rFonts w:asciiTheme="majorHAnsi" w:hAnsiTheme="majorHAnsi" w:cs="Calibri"/>
                <w:sz w:val="18"/>
                <w:szCs w:val="18"/>
                <w:lang w:val="el-GR"/>
              </w:rPr>
            </w:pPr>
            <w:r w:rsidRPr="000D2308">
              <w:rPr>
                <w:rFonts w:asciiTheme="majorHAnsi" w:hAnsiTheme="majorHAnsi" w:cs="Calibri"/>
                <w:sz w:val="18"/>
                <w:szCs w:val="18"/>
                <w:lang w:val="el-GR"/>
              </w:rPr>
              <w:t xml:space="preserve">Μέθοδος ανάλυσης εικόνας με κάμερα : </w:t>
            </w:r>
            <w:proofErr w:type="spellStart"/>
            <w:r w:rsidRPr="00BA5632">
              <w:rPr>
                <w:rFonts w:asciiTheme="majorHAnsi" w:hAnsiTheme="majorHAnsi" w:cs="Calibri"/>
                <w:sz w:val="18"/>
                <w:szCs w:val="18"/>
                <w:lang w:val="en-GB"/>
              </w:rPr>
              <w:t>DynamicImageAnalysis</w:t>
            </w:r>
            <w:proofErr w:type="spellEnd"/>
            <w:r w:rsidRPr="000D2308">
              <w:rPr>
                <w:rFonts w:asciiTheme="majorHAnsi" w:hAnsiTheme="majorHAnsi" w:cs="Calibri"/>
                <w:sz w:val="18"/>
                <w:szCs w:val="18"/>
                <w:lang w:val="el-GR"/>
              </w:rPr>
              <w:t>.</w:t>
            </w:r>
          </w:p>
          <w:p w14:paraId="1D617660" w14:textId="77777777" w:rsidR="000D2308" w:rsidRPr="000D2308" w:rsidRDefault="000D2308" w:rsidP="007F334D">
            <w:pPr>
              <w:pStyle w:val="aff1"/>
              <w:numPr>
                <w:ilvl w:val="0"/>
                <w:numId w:val="16"/>
              </w:numPr>
              <w:autoSpaceDE w:val="0"/>
              <w:autoSpaceDN w:val="0"/>
              <w:adjustRightInd w:val="0"/>
              <w:jc w:val="both"/>
              <w:rPr>
                <w:rFonts w:asciiTheme="majorHAnsi" w:hAnsiTheme="majorHAnsi" w:cs="Calibri"/>
                <w:sz w:val="18"/>
                <w:szCs w:val="18"/>
                <w:lang w:val="el-GR"/>
              </w:rPr>
            </w:pPr>
            <w:r w:rsidRPr="000D2308">
              <w:rPr>
                <w:rFonts w:asciiTheme="majorHAnsi" w:hAnsiTheme="majorHAnsi" w:cs="Calibri"/>
                <w:sz w:val="18"/>
                <w:szCs w:val="18"/>
                <w:lang w:val="el-GR"/>
              </w:rPr>
              <w:t>Σύστημα μέτρησης πολλών μορφολογικών παραμέτρων (πάνω από 30) όπως μέγεθος, σχήμα, μορφή, επιφάνεια, πυκνότητα, διαφάνεια, σκληρότητα ταυτόχρονα σε μια ανάλυση.</w:t>
            </w:r>
          </w:p>
          <w:p w14:paraId="3F070B81" w14:textId="77777777" w:rsidR="000D2308" w:rsidRPr="000D2308" w:rsidRDefault="000D2308" w:rsidP="007F334D">
            <w:pPr>
              <w:pStyle w:val="aff1"/>
              <w:numPr>
                <w:ilvl w:val="0"/>
                <w:numId w:val="16"/>
              </w:numPr>
              <w:autoSpaceDE w:val="0"/>
              <w:autoSpaceDN w:val="0"/>
              <w:adjustRightInd w:val="0"/>
              <w:jc w:val="both"/>
              <w:rPr>
                <w:rFonts w:asciiTheme="majorHAnsi" w:hAnsiTheme="majorHAnsi" w:cs="Calibri"/>
                <w:sz w:val="18"/>
                <w:szCs w:val="18"/>
                <w:lang w:val="el-GR"/>
              </w:rPr>
            </w:pPr>
            <w:r w:rsidRPr="000D2308">
              <w:rPr>
                <w:rFonts w:asciiTheme="majorHAnsi" w:hAnsiTheme="majorHAnsi" w:cs="Calibri"/>
                <w:sz w:val="18"/>
                <w:szCs w:val="18"/>
                <w:lang w:val="el-GR"/>
              </w:rPr>
              <w:t>Δυνατότητα τρισδιάστατης ανάλυσης και απεικόνισης  των κόκκων.</w:t>
            </w:r>
          </w:p>
          <w:p w14:paraId="0C512A69" w14:textId="77777777" w:rsidR="000D2308" w:rsidRPr="000D2308" w:rsidRDefault="000D2308" w:rsidP="007F334D">
            <w:pPr>
              <w:pStyle w:val="aff1"/>
              <w:numPr>
                <w:ilvl w:val="0"/>
                <w:numId w:val="16"/>
              </w:numPr>
              <w:autoSpaceDE w:val="0"/>
              <w:autoSpaceDN w:val="0"/>
              <w:adjustRightInd w:val="0"/>
              <w:jc w:val="both"/>
              <w:rPr>
                <w:rFonts w:asciiTheme="majorHAnsi" w:hAnsiTheme="majorHAnsi" w:cs="Calibri"/>
                <w:sz w:val="18"/>
                <w:szCs w:val="18"/>
                <w:lang w:val="el-GR"/>
              </w:rPr>
            </w:pPr>
            <w:r w:rsidRPr="000D2308">
              <w:rPr>
                <w:rFonts w:asciiTheme="majorHAnsi" w:hAnsiTheme="majorHAnsi" w:cs="Calibri"/>
                <w:sz w:val="18"/>
                <w:szCs w:val="18"/>
                <w:lang w:val="el-GR"/>
              </w:rPr>
              <w:t>Δυνατότητα παροχής αναλογιών σχήματος του πάχους/πλάτους, πλάτους/πάχους, μήκους/πάχους, πάχους/μήκους.</w:t>
            </w:r>
          </w:p>
          <w:p w14:paraId="20D4A9C1" w14:textId="77777777" w:rsidR="000D2308" w:rsidRPr="000D2308" w:rsidRDefault="000D2308" w:rsidP="007F334D">
            <w:pPr>
              <w:pStyle w:val="aff1"/>
              <w:numPr>
                <w:ilvl w:val="0"/>
                <w:numId w:val="16"/>
              </w:numPr>
              <w:autoSpaceDE w:val="0"/>
              <w:autoSpaceDN w:val="0"/>
              <w:adjustRightInd w:val="0"/>
              <w:ind w:left="714" w:hanging="357"/>
              <w:jc w:val="both"/>
              <w:rPr>
                <w:rFonts w:asciiTheme="majorHAnsi" w:hAnsiTheme="majorHAnsi" w:cs="Calibri"/>
                <w:sz w:val="18"/>
                <w:szCs w:val="18"/>
                <w:lang w:val="el-GR"/>
              </w:rPr>
            </w:pPr>
            <w:r w:rsidRPr="000D2308">
              <w:rPr>
                <w:rFonts w:asciiTheme="majorHAnsi" w:hAnsiTheme="majorHAnsi" w:cs="Calibri"/>
                <w:sz w:val="18"/>
                <w:szCs w:val="18"/>
                <w:lang w:val="el-GR"/>
              </w:rPr>
              <w:t>Εύρος μετρήσεων: θα προτιμηθεί το σύστημα ανάλυσης να κυμαίνεται από 25μ</w:t>
            </w:r>
            <w:r w:rsidRPr="00BA5632">
              <w:rPr>
                <w:rFonts w:asciiTheme="majorHAnsi" w:hAnsiTheme="majorHAnsi" w:cs="Calibri"/>
                <w:sz w:val="18"/>
                <w:szCs w:val="18"/>
              </w:rPr>
              <w:t>m</w:t>
            </w:r>
            <w:r w:rsidRPr="000D2308">
              <w:rPr>
                <w:rFonts w:asciiTheme="majorHAnsi" w:hAnsiTheme="majorHAnsi" w:cs="Calibri"/>
                <w:sz w:val="18"/>
                <w:szCs w:val="18"/>
                <w:lang w:val="el-GR"/>
              </w:rPr>
              <w:t xml:space="preserve"> και τουλάχιστον μέχρι 30</w:t>
            </w:r>
            <w:r w:rsidRPr="00BA5632">
              <w:rPr>
                <w:rFonts w:asciiTheme="majorHAnsi" w:hAnsiTheme="majorHAnsi" w:cs="Calibri"/>
                <w:sz w:val="18"/>
                <w:szCs w:val="18"/>
              </w:rPr>
              <w:t>mm</w:t>
            </w:r>
            <w:r w:rsidRPr="000D2308">
              <w:rPr>
                <w:rFonts w:asciiTheme="majorHAnsi" w:hAnsiTheme="majorHAnsi" w:cs="Calibri"/>
                <w:sz w:val="18"/>
                <w:szCs w:val="18"/>
                <w:lang w:val="el-GR"/>
              </w:rPr>
              <w:t>.</w:t>
            </w:r>
          </w:p>
          <w:p w14:paraId="19812004" w14:textId="77777777" w:rsidR="000D2308" w:rsidRPr="000D2308" w:rsidRDefault="000D2308" w:rsidP="007F334D">
            <w:pPr>
              <w:pStyle w:val="aff1"/>
              <w:numPr>
                <w:ilvl w:val="0"/>
                <w:numId w:val="16"/>
              </w:numPr>
              <w:autoSpaceDE w:val="0"/>
              <w:autoSpaceDN w:val="0"/>
              <w:adjustRightInd w:val="0"/>
              <w:ind w:left="714" w:hanging="357"/>
              <w:jc w:val="both"/>
              <w:rPr>
                <w:rFonts w:asciiTheme="majorHAnsi" w:hAnsiTheme="majorHAnsi" w:cs="Calibri"/>
                <w:sz w:val="18"/>
                <w:szCs w:val="18"/>
                <w:lang w:val="el-GR"/>
              </w:rPr>
            </w:pPr>
            <w:r w:rsidRPr="000D2308">
              <w:rPr>
                <w:rFonts w:asciiTheme="majorHAnsi" w:hAnsiTheme="majorHAnsi" w:cs="Calibri"/>
                <w:sz w:val="18"/>
                <w:szCs w:val="18"/>
                <w:lang w:val="el-GR"/>
              </w:rPr>
              <w:t xml:space="preserve">Τα σύστημα συνοδεύεται από κάμερα υψηλής απόδοσης (περίπου </w:t>
            </w:r>
            <w:r w:rsidRPr="000D2308">
              <w:rPr>
                <w:rFonts w:asciiTheme="majorHAnsi" w:hAnsiTheme="majorHAnsi" w:cs="Calibri"/>
                <w:color w:val="333333"/>
                <w:sz w:val="18"/>
                <w:szCs w:val="18"/>
                <w:lang w:val="el-GR"/>
              </w:rPr>
              <w:t xml:space="preserve">2500 </w:t>
            </w:r>
            <w:r w:rsidRPr="00BA5632">
              <w:rPr>
                <w:rFonts w:asciiTheme="majorHAnsi" w:hAnsiTheme="majorHAnsi" w:cs="Calibri"/>
                <w:color w:val="333333"/>
                <w:sz w:val="18"/>
                <w:szCs w:val="18"/>
              </w:rPr>
              <w:t>x</w:t>
            </w:r>
            <w:r w:rsidRPr="000D2308">
              <w:rPr>
                <w:rFonts w:asciiTheme="majorHAnsi" w:hAnsiTheme="majorHAnsi" w:cs="Calibri"/>
                <w:color w:val="333333"/>
                <w:sz w:val="18"/>
                <w:szCs w:val="18"/>
                <w:lang w:val="el-GR"/>
              </w:rPr>
              <w:t xml:space="preserve"> 2000 </w:t>
            </w:r>
            <w:r w:rsidRPr="00BA5632">
              <w:rPr>
                <w:rFonts w:asciiTheme="majorHAnsi" w:hAnsiTheme="majorHAnsi" w:cs="Calibri"/>
                <w:color w:val="333333"/>
                <w:sz w:val="18"/>
                <w:szCs w:val="18"/>
              </w:rPr>
              <w:t>pixels</w:t>
            </w:r>
            <w:r w:rsidRPr="000D2308">
              <w:rPr>
                <w:rFonts w:asciiTheme="majorHAnsi" w:hAnsiTheme="majorHAnsi" w:cs="Calibri"/>
                <w:color w:val="333333"/>
                <w:sz w:val="18"/>
                <w:szCs w:val="18"/>
                <w:lang w:val="el-GR"/>
              </w:rPr>
              <w:t xml:space="preserve">) </w:t>
            </w:r>
            <w:r w:rsidRPr="000D2308">
              <w:rPr>
                <w:rFonts w:asciiTheme="majorHAnsi" w:hAnsiTheme="majorHAnsi" w:cs="Calibri"/>
                <w:sz w:val="18"/>
                <w:szCs w:val="18"/>
                <w:lang w:val="el-GR"/>
              </w:rPr>
              <w:t>με δυνατότητα μεγέθυνσης (πάνω από 60</w:t>
            </w:r>
            <w:r w:rsidRPr="000D2308">
              <w:rPr>
                <w:rFonts w:asciiTheme="majorHAnsi" w:hAnsiTheme="majorHAnsi" w:cs="Calibri"/>
                <w:color w:val="333333"/>
                <w:sz w:val="18"/>
                <w:szCs w:val="18"/>
                <w:lang w:val="el-GR"/>
              </w:rPr>
              <w:t xml:space="preserve"> </w:t>
            </w:r>
            <w:r w:rsidRPr="00BA5632">
              <w:rPr>
                <w:rFonts w:asciiTheme="majorHAnsi" w:hAnsiTheme="majorHAnsi" w:cs="Calibri"/>
                <w:color w:val="333333"/>
                <w:sz w:val="18"/>
                <w:szCs w:val="18"/>
              </w:rPr>
              <w:t>fps</w:t>
            </w:r>
            <w:r w:rsidRPr="000D2308">
              <w:rPr>
                <w:rFonts w:asciiTheme="majorHAnsi" w:hAnsiTheme="majorHAnsi" w:cs="Calibri"/>
                <w:sz w:val="18"/>
                <w:szCs w:val="18"/>
                <w:lang w:val="el-GR"/>
              </w:rPr>
              <w:t>) για μεγαλύτερη ανάλυση σε διαφορετικά κλάσματα ιζημάτων.</w:t>
            </w:r>
          </w:p>
          <w:p w14:paraId="09B5F733" w14:textId="77777777" w:rsidR="000D2308" w:rsidRPr="000D2308" w:rsidRDefault="000D2308" w:rsidP="007F334D">
            <w:pPr>
              <w:pStyle w:val="aff1"/>
              <w:numPr>
                <w:ilvl w:val="0"/>
                <w:numId w:val="16"/>
              </w:numPr>
              <w:autoSpaceDE w:val="0"/>
              <w:autoSpaceDN w:val="0"/>
              <w:adjustRightInd w:val="0"/>
              <w:ind w:left="714" w:hanging="357"/>
              <w:jc w:val="both"/>
              <w:rPr>
                <w:rFonts w:asciiTheme="majorHAnsi" w:hAnsiTheme="majorHAnsi" w:cs="Calibri"/>
                <w:sz w:val="18"/>
                <w:szCs w:val="18"/>
                <w:lang w:val="el-GR"/>
              </w:rPr>
            </w:pPr>
            <w:r w:rsidRPr="000D2308">
              <w:rPr>
                <w:rFonts w:asciiTheme="majorHAnsi" w:hAnsiTheme="majorHAnsi" w:cs="Calibri"/>
                <w:sz w:val="18"/>
                <w:szCs w:val="18"/>
                <w:lang w:val="el-GR"/>
              </w:rPr>
              <w:t>Υψηλή ταχύτητα επεξεργασίας δειγμάτων με λήψη τουλάχιστον 100 εικόνων ανά δευτερόλεπτο.</w:t>
            </w:r>
          </w:p>
          <w:p w14:paraId="24D9066B" w14:textId="77777777" w:rsidR="000D2308" w:rsidRPr="000D2308" w:rsidRDefault="000D2308" w:rsidP="007F334D">
            <w:pPr>
              <w:pStyle w:val="aff1"/>
              <w:numPr>
                <w:ilvl w:val="0"/>
                <w:numId w:val="16"/>
              </w:numPr>
              <w:autoSpaceDE w:val="0"/>
              <w:autoSpaceDN w:val="0"/>
              <w:adjustRightInd w:val="0"/>
              <w:jc w:val="both"/>
              <w:rPr>
                <w:rFonts w:asciiTheme="majorHAnsi" w:hAnsiTheme="majorHAnsi" w:cs="Calibri"/>
                <w:sz w:val="18"/>
                <w:szCs w:val="18"/>
                <w:lang w:val="el-GR"/>
              </w:rPr>
            </w:pPr>
            <w:r w:rsidRPr="000D2308">
              <w:rPr>
                <w:rFonts w:asciiTheme="majorHAnsi" w:hAnsiTheme="majorHAnsi" w:cs="Calibri"/>
                <w:sz w:val="18"/>
                <w:szCs w:val="18"/>
                <w:lang w:val="el-GR"/>
              </w:rPr>
              <w:t>Δυνατότητα ενσωμάτωσης σε Η/Υ με ενσωματωμένο λογισμικό ελέγχου, συλλογής, επεξεργασίας και αποθήκευσης δεδομένων.</w:t>
            </w:r>
          </w:p>
          <w:p w14:paraId="34D7F4C3" w14:textId="77777777" w:rsidR="000D2308" w:rsidRPr="000D2308" w:rsidRDefault="000D2308" w:rsidP="007F334D">
            <w:pPr>
              <w:pStyle w:val="aff1"/>
              <w:numPr>
                <w:ilvl w:val="0"/>
                <w:numId w:val="16"/>
              </w:numPr>
              <w:autoSpaceDE w:val="0"/>
              <w:autoSpaceDN w:val="0"/>
              <w:adjustRightInd w:val="0"/>
              <w:jc w:val="both"/>
              <w:rPr>
                <w:rFonts w:asciiTheme="majorHAnsi" w:hAnsiTheme="majorHAnsi" w:cs="Calibri"/>
                <w:sz w:val="18"/>
                <w:szCs w:val="18"/>
                <w:lang w:val="el-GR"/>
              </w:rPr>
            </w:pPr>
            <w:r w:rsidRPr="000D2308">
              <w:rPr>
                <w:rFonts w:asciiTheme="majorHAnsi" w:hAnsiTheme="majorHAnsi" w:cs="Calibri"/>
                <w:sz w:val="18"/>
                <w:szCs w:val="18"/>
                <w:lang w:val="el-GR"/>
              </w:rPr>
              <w:t xml:space="preserve">Το διαθέσιμο λογισμικό πρέπει να διαθέτει επιλογή αποθήκευσης διαφορετικών ρυθμίσεων (πρωτόκολλα) για χρήση από πολλαπλούς χρήστες </w:t>
            </w:r>
          </w:p>
          <w:p w14:paraId="5BD5B807" w14:textId="77777777" w:rsidR="000D2308" w:rsidRPr="000D2308" w:rsidRDefault="000D2308" w:rsidP="007F334D">
            <w:pPr>
              <w:pStyle w:val="aff1"/>
              <w:numPr>
                <w:ilvl w:val="0"/>
                <w:numId w:val="16"/>
              </w:numPr>
              <w:autoSpaceDE w:val="0"/>
              <w:autoSpaceDN w:val="0"/>
              <w:adjustRightInd w:val="0"/>
              <w:ind w:left="714" w:hanging="357"/>
              <w:jc w:val="both"/>
              <w:rPr>
                <w:rFonts w:asciiTheme="majorHAnsi" w:hAnsiTheme="majorHAnsi" w:cs="Calibri"/>
                <w:sz w:val="18"/>
                <w:szCs w:val="18"/>
                <w:lang w:val="el-GR"/>
              </w:rPr>
            </w:pPr>
            <w:r w:rsidRPr="000D2308">
              <w:rPr>
                <w:rFonts w:asciiTheme="majorHAnsi" w:hAnsiTheme="majorHAnsi" w:cs="Calibri"/>
                <w:sz w:val="18"/>
                <w:szCs w:val="18"/>
                <w:lang w:val="el-GR"/>
              </w:rPr>
              <w:t xml:space="preserve">Η βιβλιοθήκη που θα δημιουργεί το λογισμικό για </w:t>
            </w:r>
            <w:proofErr w:type="spellStart"/>
            <w:r w:rsidRPr="000D2308">
              <w:rPr>
                <w:rFonts w:asciiTheme="majorHAnsi" w:hAnsiTheme="majorHAnsi" w:cs="Calibri"/>
                <w:sz w:val="18"/>
                <w:szCs w:val="18"/>
                <w:lang w:val="el-GR"/>
              </w:rPr>
              <w:t>μετα</w:t>
            </w:r>
            <w:proofErr w:type="spellEnd"/>
            <w:r w:rsidRPr="000D2308">
              <w:rPr>
                <w:rFonts w:asciiTheme="majorHAnsi" w:hAnsiTheme="majorHAnsi" w:cs="Calibri"/>
                <w:sz w:val="18"/>
                <w:szCs w:val="18"/>
                <w:lang w:val="el-GR"/>
              </w:rPr>
              <w:t>-ανάλυση των ιζημάτων θα πρέπει να απομονώνει και να συγκρίνει παραμέτρους ενδιαφέροντος και φίλτρα για μελλοντικές αναλύσεις.</w:t>
            </w:r>
          </w:p>
          <w:p w14:paraId="3101C08E" w14:textId="77777777" w:rsidR="000D2308" w:rsidRPr="008D7D8E" w:rsidRDefault="000D2308" w:rsidP="007F334D">
            <w:pPr>
              <w:pStyle w:val="aff1"/>
              <w:numPr>
                <w:ilvl w:val="0"/>
                <w:numId w:val="16"/>
              </w:numPr>
              <w:autoSpaceDE w:val="0"/>
              <w:autoSpaceDN w:val="0"/>
              <w:adjustRightInd w:val="0"/>
              <w:ind w:left="714" w:hanging="357"/>
              <w:jc w:val="both"/>
              <w:rPr>
                <w:rFonts w:asciiTheme="majorHAnsi" w:hAnsiTheme="majorHAnsi" w:cs="Calibri"/>
                <w:sz w:val="18"/>
                <w:szCs w:val="18"/>
              </w:rPr>
            </w:pPr>
            <w:proofErr w:type="spellStart"/>
            <w:r w:rsidRPr="008D7D8E">
              <w:rPr>
                <w:rFonts w:asciiTheme="majorHAnsi" w:hAnsiTheme="majorHAnsi" w:cs="Calibri"/>
                <w:sz w:val="18"/>
                <w:szCs w:val="18"/>
              </w:rPr>
              <w:t>Δυν</w:t>
            </w:r>
            <w:proofErr w:type="spellEnd"/>
            <w:r w:rsidRPr="008D7D8E">
              <w:rPr>
                <w:rFonts w:asciiTheme="majorHAnsi" w:hAnsiTheme="majorHAnsi" w:cs="Calibri"/>
                <w:sz w:val="18"/>
                <w:szCs w:val="18"/>
              </w:rPr>
              <w:t>ατότητα α</w:t>
            </w:r>
            <w:proofErr w:type="spellStart"/>
            <w:r w:rsidRPr="008D7D8E">
              <w:rPr>
                <w:rFonts w:asciiTheme="majorHAnsi" w:hAnsiTheme="majorHAnsi" w:cs="Calibri"/>
                <w:sz w:val="18"/>
                <w:szCs w:val="18"/>
              </w:rPr>
              <w:t>υτοκ</w:t>
            </w:r>
            <w:proofErr w:type="spellEnd"/>
            <w:r w:rsidRPr="008D7D8E">
              <w:rPr>
                <w:rFonts w:asciiTheme="majorHAnsi" w:hAnsiTheme="majorHAnsi" w:cs="Calibri"/>
                <w:sz w:val="18"/>
                <w:szCs w:val="18"/>
              </w:rPr>
              <w:t xml:space="preserve">αθαρισμού </w:t>
            </w:r>
            <w:proofErr w:type="spellStart"/>
            <w:r w:rsidRPr="008D7D8E">
              <w:rPr>
                <w:rFonts w:asciiTheme="majorHAnsi" w:hAnsiTheme="majorHAnsi" w:cs="Calibri"/>
                <w:sz w:val="18"/>
                <w:szCs w:val="18"/>
              </w:rPr>
              <w:t>του</w:t>
            </w:r>
            <w:proofErr w:type="spellEnd"/>
            <w:r w:rsidRPr="008D7D8E">
              <w:rPr>
                <w:rFonts w:asciiTheme="majorHAnsi" w:hAnsiTheme="majorHAnsi" w:cs="Calibri"/>
                <w:sz w:val="18"/>
                <w:szCs w:val="18"/>
              </w:rPr>
              <w:t xml:space="preserve"> </w:t>
            </w:r>
            <w:proofErr w:type="spellStart"/>
            <w:r w:rsidRPr="008D7D8E">
              <w:rPr>
                <w:rFonts w:asciiTheme="majorHAnsi" w:hAnsiTheme="majorHAnsi" w:cs="Calibri"/>
                <w:sz w:val="18"/>
                <w:szCs w:val="18"/>
              </w:rPr>
              <w:t>μηχ</w:t>
            </w:r>
            <w:proofErr w:type="spellEnd"/>
            <w:r w:rsidRPr="008D7D8E">
              <w:rPr>
                <w:rFonts w:asciiTheme="majorHAnsi" w:hAnsiTheme="majorHAnsi" w:cs="Calibri"/>
                <w:sz w:val="18"/>
                <w:szCs w:val="18"/>
              </w:rPr>
              <w:t>ανήματος.</w:t>
            </w:r>
          </w:p>
          <w:p w14:paraId="2B44E386" w14:textId="77777777" w:rsidR="000D2308" w:rsidRPr="008D7D8E" w:rsidRDefault="000D2308" w:rsidP="000D2308">
            <w:pPr>
              <w:spacing w:after="0"/>
              <w:rPr>
                <w:rFonts w:asciiTheme="majorHAnsi" w:hAnsiTheme="majorHAnsi"/>
                <w:sz w:val="18"/>
                <w:szCs w:val="18"/>
                <w:u w:val="single"/>
              </w:rPr>
            </w:pPr>
          </w:p>
          <w:p w14:paraId="0CD960A7" w14:textId="77777777" w:rsidR="000D2308" w:rsidRPr="00285653" w:rsidRDefault="000D2308" w:rsidP="000D2308">
            <w:pPr>
              <w:spacing w:after="0"/>
              <w:rPr>
                <w:rFonts w:asciiTheme="majorHAnsi" w:hAnsiTheme="majorHAnsi"/>
                <w:b/>
                <w:sz w:val="18"/>
                <w:szCs w:val="18"/>
                <w:u w:val="single"/>
                <w:lang w:val="el-GR"/>
              </w:rPr>
            </w:pPr>
            <w:proofErr w:type="spellStart"/>
            <w:r w:rsidRPr="00F971D2">
              <w:rPr>
                <w:rFonts w:asciiTheme="majorHAnsi" w:hAnsiTheme="majorHAnsi"/>
                <w:b/>
                <w:sz w:val="18"/>
                <w:szCs w:val="18"/>
                <w:u w:val="single"/>
              </w:rPr>
              <w:t>Χρόνος</w:t>
            </w:r>
            <w:proofErr w:type="spellEnd"/>
            <w:r w:rsidRPr="00F971D2">
              <w:rPr>
                <w:rFonts w:asciiTheme="majorHAnsi" w:hAnsiTheme="majorHAnsi"/>
                <w:b/>
                <w:sz w:val="18"/>
                <w:szCs w:val="18"/>
                <w:u w:val="single"/>
              </w:rPr>
              <w:t xml:space="preserve"> πα</w:t>
            </w:r>
            <w:proofErr w:type="spellStart"/>
            <w:r w:rsidRPr="00F971D2">
              <w:rPr>
                <w:rFonts w:asciiTheme="majorHAnsi" w:hAnsiTheme="majorHAnsi"/>
                <w:b/>
                <w:sz w:val="18"/>
                <w:szCs w:val="18"/>
                <w:u w:val="single"/>
              </w:rPr>
              <w:t>ράδοσης</w:t>
            </w:r>
            <w:proofErr w:type="spellEnd"/>
            <w:r w:rsidRPr="00F971D2">
              <w:rPr>
                <w:rFonts w:asciiTheme="majorHAnsi" w:hAnsiTheme="majorHAnsi"/>
                <w:b/>
                <w:sz w:val="18"/>
                <w:szCs w:val="18"/>
                <w:u w:val="single"/>
              </w:rPr>
              <w:t>:</w:t>
            </w:r>
            <w:r w:rsidRPr="00F971D2">
              <w:rPr>
                <w:rFonts w:asciiTheme="majorHAnsi" w:hAnsiTheme="majorHAnsi"/>
                <w:sz w:val="18"/>
                <w:szCs w:val="18"/>
                <w:u w:val="single"/>
              </w:rPr>
              <w:t xml:space="preserve"> </w:t>
            </w:r>
            <w:r w:rsidRPr="00F971D2">
              <w:rPr>
                <w:rFonts w:asciiTheme="majorHAnsi" w:hAnsiTheme="majorHAnsi"/>
                <w:sz w:val="18"/>
                <w:szCs w:val="18"/>
                <w:lang w:val="en-US"/>
              </w:rPr>
              <w:t xml:space="preserve">4 </w:t>
            </w:r>
            <w:r w:rsidRPr="00F971D2">
              <w:rPr>
                <w:rFonts w:asciiTheme="majorHAnsi" w:hAnsiTheme="majorHAnsi"/>
                <w:sz w:val="18"/>
                <w:szCs w:val="18"/>
              </w:rPr>
              <w:t>(</w:t>
            </w:r>
            <w:proofErr w:type="spellStart"/>
            <w:r w:rsidRPr="00F971D2">
              <w:rPr>
                <w:rFonts w:asciiTheme="majorHAnsi" w:hAnsiTheme="majorHAnsi"/>
                <w:sz w:val="18"/>
                <w:szCs w:val="18"/>
              </w:rPr>
              <w:t>τέσσερις</w:t>
            </w:r>
            <w:proofErr w:type="spellEnd"/>
            <w:r w:rsidRPr="00F971D2">
              <w:rPr>
                <w:rFonts w:asciiTheme="majorHAnsi" w:hAnsiTheme="majorHAnsi"/>
                <w:sz w:val="18"/>
                <w:szCs w:val="18"/>
              </w:rPr>
              <w:t xml:space="preserve">) </w:t>
            </w:r>
            <w:proofErr w:type="spellStart"/>
            <w:r w:rsidRPr="00F971D2">
              <w:rPr>
                <w:rFonts w:asciiTheme="majorHAnsi" w:hAnsiTheme="majorHAnsi"/>
                <w:sz w:val="18"/>
                <w:szCs w:val="18"/>
              </w:rPr>
              <w:t>μήνες</w:t>
            </w:r>
            <w:proofErr w:type="spellEnd"/>
          </w:p>
          <w:p w14:paraId="0A5D9966" w14:textId="77777777" w:rsidR="000D2308" w:rsidRPr="008D7D8E" w:rsidRDefault="000D2308" w:rsidP="000D2308">
            <w:pPr>
              <w:spacing w:after="0"/>
              <w:rPr>
                <w:rFonts w:asciiTheme="majorHAnsi" w:hAnsiTheme="majorHAnsi"/>
                <w:sz w:val="18"/>
                <w:szCs w:val="18"/>
              </w:rPr>
            </w:pPr>
            <w:proofErr w:type="spellStart"/>
            <w:r w:rsidRPr="008D7D8E">
              <w:rPr>
                <w:rFonts w:asciiTheme="majorHAnsi" w:hAnsiTheme="majorHAnsi"/>
                <w:sz w:val="18"/>
                <w:szCs w:val="18"/>
                <w:u w:val="single"/>
              </w:rPr>
              <w:t>Εγγύηση</w:t>
            </w:r>
            <w:proofErr w:type="spellEnd"/>
            <w:r w:rsidRPr="008D7D8E">
              <w:rPr>
                <w:rFonts w:asciiTheme="majorHAnsi" w:hAnsiTheme="majorHAnsi"/>
                <w:sz w:val="18"/>
                <w:szCs w:val="18"/>
                <w:u w:val="single"/>
              </w:rPr>
              <w:t xml:space="preserve"> κα</w:t>
            </w:r>
            <w:proofErr w:type="spellStart"/>
            <w:r w:rsidRPr="008D7D8E">
              <w:rPr>
                <w:rFonts w:asciiTheme="majorHAnsi" w:hAnsiTheme="majorHAnsi"/>
                <w:sz w:val="18"/>
                <w:szCs w:val="18"/>
                <w:u w:val="single"/>
              </w:rPr>
              <w:t>λής</w:t>
            </w:r>
            <w:proofErr w:type="spellEnd"/>
            <w:r w:rsidRPr="008D7D8E">
              <w:rPr>
                <w:rFonts w:asciiTheme="majorHAnsi" w:hAnsiTheme="majorHAnsi"/>
                <w:sz w:val="18"/>
                <w:szCs w:val="18"/>
                <w:u w:val="single"/>
              </w:rPr>
              <w:t xml:space="preserve"> </w:t>
            </w:r>
            <w:proofErr w:type="spellStart"/>
            <w:r w:rsidRPr="008D7D8E">
              <w:rPr>
                <w:rFonts w:asciiTheme="majorHAnsi" w:hAnsiTheme="majorHAnsi"/>
                <w:sz w:val="18"/>
                <w:szCs w:val="18"/>
                <w:u w:val="single"/>
              </w:rPr>
              <w:t>λειτουργί</w:t>
            </w:r>
            <w:proofErr w:type="spellEnd"/>
            <w:r w:rsidRPr="008D7D8E">
              <w:rPr>
                <w:rFonts w:asciiTheme="majorHAnsi" w:hAnsiTheme="majorHAnsi"/>
                <w:sz w:val="18"/>
                <w:szCs w:val="18"/>
                <w:u w:val="single"/>
              </w:rPr>
              <w:t xml:space="preserve">ας: </w:t>
            </w:r>
            <w:proofErr w:type="spellStart"/>
            <w:r w:rsidRPr="008D7D8E">
              <w:rPr>
                <w:rFonts w:asciiTheme="majorHAnsi" w:hAnsiTheme="majorHAnsi"/>
                <w:sz w:val="18"/>
                <w:szCs w:val="18"/>
              </w:rPr>
              <w:t>έν</w:t>
            </w:r>
            <w:proofErr w:type="spellEnd"/>
            <w:r w:rsidRPr="008D7D8E">
              <w:rPr>
                <w:rFonts w:asciiTheme="majorHAnsi" w:hAnsiTheme="majorHAnsi"/>
                <w:sz w:val="18"/>
                <w:szCs w:val="18"/>
              </w:rPr>
              <w:t xml:space="preserve">α (1) </w:t>
            </w:r>
            <w:proofErr w:type="spellStart"/>
            <w:r w:rsidRPr="008D7D8E">
              <w:rPr>
                <w:rFonts w:asciiTheme="majorHAnsi" w:hAnsiTheme="majorHAnsi"/>
                <w:sz w:val="18"/>
                <w:szCs w:val="18"/>
              </w:rPr>
              <w:t>έτος</w:t>
            </w:r>
            <w:proofErr w:type="spellEnd"/>
            <w:r w:rsidRPr="008D7D8E">
              <w:rPr>
                <w:rFonts w:asciiTheme="majorHAnsi" w:hAnsiTheme="majorHAnsi"/>
                <w:sz w:val="18"/>
                <w:szCs w:val="18"/>
              </w:rPr>
              <w:t xml:space="preserve"> </w:t>
            </w:r>
          </w:p>
          <w:p w14:paraId="43D29068" w14:textId="77777777" w:rsidR="000D2308" w:rsidRPr="008D7D8E" w:rsidRDefault="000D2308" w:rsidP="000D2308">
            <w:pPr>
              <w:spacing w:after="0"/>
              <w:rPr>
                <w:rFonts w:asciiTheme="majorHAnsi" w:hAnsiTheme="majorHAnsi"/>
                <w:sz w:val="18"/>
                <w:szCs w:val="18"/>
                <w:u w:val="single"/>
              </w:rPr>
            </w:pPr>
            <w:proofErr w:type="spellStart"/>
            <w:r w:rsidRPr="008D7D8E">
              <w:rPr>
                <w:rFonts w:asciiTheme="majorHAnsi" w:hAnsiTheme="majorHAnsi"/>
                <w:sz w:val="18"/>
                <w:szCs w:val="18"/>
                <w:u w:val="single"/>
              </w:rPr>
              <w:t>Άλλες</w:t>
            </w:r>
            <w:proofErr w:type="spellEnd"/>
            <w:r w:rsidRPr="008D7D8E">
              <w:rPr>
                <w:rFonts w:asciiTheme="majorHAnsi" w:hAnsiTheme="majorHAnsi"/>
                <w:sz w:val="18"/>
                <w:szCs w:val="18"/>
                <w:u w:val="single"/>
              </w:rPr>
              <w:t xml:space="preserve"> απαρα</w:t>
            </w:r>
            <w:proofErr w:type="spellStart"/>
            <w:r w:rsidRPr="008D7D8E">
              <w:rPr>
                <w:rFonts w:asciiTheme="majorHAnsi" w:hAnsiTheme="majorHAnsi"/>
                <w:sz w:val="18"/>
                <w:szCs w:val="18"/>
                <w:u w:val="single"/>
              </w:rPr>
              <w:t>ίτητες</w:t>
            </w:r>
            <w:proofErr w:type="spellEnd"/>
            <w:r w:rsidRPr="008D7D8E">
              <w:rPr>
                <w:rFonts w:asciiTheme="majorHAnsi" w:hAnsiTheme="majorHAnsi"/>
                <w:sz w:val="18"/>
                <w:szCs w:val="18"/>
                <w:u w:val="single"/>
              </w:rPr>
              <w:t xml:space="preserve"> </w:t>
            </w:r>
            <w:proofErr w:type="spellStart"/>
            <w:r w:rsidRPr="008D7D8E">
              <w:rPr>
                <w:rFonts w:asciiTheme="majorHAnsi" w:hAnsiTheme="majorHAnsi"/>
                <w:sz w:val="18"/>
                <w:szCs w:val="18"/>
                <w:u w:val="single"/>
              </w:rPr>
              <w:t>συνοδευτικές</w:t>
            </w:r>
            <w:proofErr w:type="spellEnd"/>
            <w:r w:rsidRPr="008D7D8E">
              <w:rPr>
                <w:rFonts w:asciiTheme="majorHAnsi" w:hAnsiTheme="majorHAnsi"/>
                <w:sz w:val="18"/>
                <w:szCs w:val="18"/>
                <w:u w:val="single"/>
              </w:rPr>
              <w:t xml:space="preserve"> πα</w:t>
            </w:r>
            <w:proofErr w:type="spellStart"/>
            <w:r w:rsidRPr="008D7D8E">
              <w:rPr>
                <w:rFonts w:asciiTheme="majorHAnsi" w:hAnsiTheme="majorHAnsi"/>
                <w:sz w:val="18"/>
                <w:szCs w:val="18"/>
                <w:u w:val="single"/>
              </w:rPr>
              <w:t>ροχές</w:t>
            </w:r>
            <w:proofErr w:type="spellEnd"/>
          </w:p>
          <w:p w14:paraId="7FFAC204" w14:textId="77777777" w:rsidR="000D2308" w:rsidRPr="000D2308" w:rsidRDefault="000D2308" w:rsidP="007F334D">
            <w:pPr>
              <w:pStyle w:val="aff1"/>
              <w:numPr>
                <w:ilvl w:val="0"/>
                <w:numId w:val="17"/>
              </w:numPr>
              <w:rPr>
                <w:rFonts w:asciiTheme="majorHAnsi" w:hAnsiTheme="majorHAnsi" w:cs="Calibri"/>
                <w:sz w:val="18"/>
                <w:szCs w:val="18"/>
                <w:lang w:val="el-GR"/>
              </w:rPr>
            </w:pPr>
            <w:r w:rsidRPr="000D2308">
              <w:rPr>
                <w:rFonts w:asciiTheme="majorHAnsi" w:hAnsiTheme="majorHAnsi" w:cs="Calibri"/>
                <w:sz w:val="18"/>
                <w:szCs w:val="18"/>
                <w:lang w:val="el-GR"/>
              </w:rPr>
              <w:t xml:space="preserve">Κάλυψη συντηρήσεων, επισκευών και παροχής πληροφοριακού υλικού μετά τη λήξη παραγωγής του οργάνου.: 5έτη      </w:t>
            </w:r>
          </w:p>
          <w:p w14:paraId="51F2044B" w14:textId="77777777" w:rsidR="000D2308" w:rsidRPr="000D2308" w:rsidRDefault="000D2308" w:rsidP="007F334D">
            <w:pPr>
              <w:pStyle w:val="aff1"/>
              <w:numPr>
                <w:ilvl w:val="0"/>
                <w:numId w:val="17"/>
              </w:numPr>
              <w:rPr>
                <w:rFonts w:asciiTheme="majorHAnsi" w:hAnsiTheme="majorHAnsi" w:cs="Calibri"/>
                <w:sz w:val="18"/>
                <w:szCs w:val="18"/>
                <w:lang w:val="el-GR"/>
              </w:rPr>
            </w:pPr>
            <w:r w:rsidRPr="000D2308">
              <w:rPr>
                <w:rFonts w:asciiTheme="majorHAnsi" w:hAnsiTheme="majorHAnsi" w:cs="Calibri"/>
                <w:sz w:val="18"/>
                <w:szCs w:val="18"/>
                <w:lang w:val="el-GR"/>
              </w:rPr>
              <w:t xml:space="preserve"> Εγκατάσταση με επίδειξη-εκπαίδευση του προσωπικού και έλεγχο καλής λειτουργίας</w:t>
            </w:r>
          </w:p>
          <w:p w14:paraId="4C9BA05D" w14:textId="77777777" w:rsidR="000D2308" w:rsidRPr="000D2308" w:rsidRDefault="000D2308" w:rsidP="000D2308">
            <w:pPr>
              <w:spacing w:after="0"/>
              <w:ind w:left="427"/>
              <w:rPr>
                <w:sz w:val="18"/>
                <w:szCs w:val="18"/>
                <w:lang w:val="el-GR"/>
              </w:rPr>
            </w:pPr>
          </w:p>
        </w:tc>
      </w:tr>
    </w:tbl>
    <w:p w14:paraId="5B2B7818" w14:textId="77777777" w:rsidR="000D2308" w:rsidRPr="000D2308" w:rsidRDefault="000D2308" w:rsidP="000D2308">
      <w:pPr>
        <w:rPr>
          <w:lang w:val="el-GR"/>
        </w:rPr>
      </w:pP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gridCol w:w="1276"/>
        <w:gridCol w:w="5620"/>
        <w:gridCol w:w="580"/>
        <w:gridCol w:w="1749"/>
      </w:tblGrid>
      <w:tr w:rsidR="000D2308" w:rsidRPr="00156DF3" w14:paraId="57358F53" w14:textId="77777777" w:rsidTr="000D2308">
        <w:trPr>
          <w:trHeight w:val="312"/>
          <w:jc w:val="center"/>
        </w:trPr>
        <w:tc>
          <w:tcPr>
            <w:tcW w:w="1102" w:type="dxa"/>
            <w:shd w:val="clear" w:color="000000" w:fill="808080"/>
            <w:vAlign w:val="center"/>
            <w:hideMark/>
          </w:tcPr>
          <w:p w14:paraId="2DAB1C9E" w14:textId="77777777" w:rsidR="000D2308" w:rsidRPr="000D2308" w:rsidRDefault="000D2308" w:rsidP="000D2308">
            <w:pPr>
              <w:spacing w:after="0"/>
              <w:jc w:val="center"/>
              <w:rPr>
                <w:b/>
                <w:bCs/>
                <w:color w:val="FFFFFF"/>
                <w:sz w:val="24"/>
                <w:lang w:val="el-GR" w:eastAsia="el-GR"/>
              </w:rPr>
            </w:pPr>
          </w:p>
          <w:p w14:paraId="1875A275" w14:textId="77777777" w:rsidR="000D2308" w:rsidRPr="00156DF3" w:rsidRDefault="000D2308" w:rsidP="000D2308">
            <w:pPr>
              <w:spacing w:after="0"/>
              <w:jc w:val="center"/>
              <w:rPr>
                <w:b/>
                <w:bCs/>
                <w:color w:val="FFFFFF"/>
                <w:sz w:val="24"/>
                <w:lang w:eastAsia="el-GR"/>
              </w:rPr>
            </w:pPr>
            <w:r w:rsidRPr="00156DF3">
              <w:rPr>
                <w:b/>
                <w:bCs/>
                <w:color w:val="FFFFFF"/>
                <w:sz w:val="24"/>
                <w:lang w:eastAsia="el-GR"/>
              </w:rPr>
              <w:t>ΤΜΗΜΑ</w:t>
            </w:r>
          </w:p>
        </w:tc>
        <w:tc>
          <w:tcPr>
            <w:tcW w:w="1276" w:type="dxa"/>
            <w:shd w:val="clear" w:color="000000" w:fill="808080"/>
            <w:vAlign w:val="center"/>
            <w:hideMark/>
          </w:tcPr>
          <w:p w14:paraId="73E619CC" w14:textId="77777777" w:rsidR="000D2308" w:rsidRPr="00156DF3" w:rsidRDefault="000D2308" w:rsidP="000D2308">
            <w:pPr>
              <w:spacing w:after="0"/>
              <w:jc w:val="center"/>
              <w:rPr>
                <w:b/>
                <w:bCs/>
                <w:color w:val="FFFFFF"/>
                <w:sz w:val="24"/>
                <w:lang w:eastAsia="el-GR"/>
              </w:rPr>
            </w:pPr>
            <w:r w:rsidRPr="00156DF3">
              <w:rPr>
                <w:b/>
                <w:bCs/>
                <w:color w:val="FFFFFF"/>
                <w:sz w:val="24"/>
                <w:lang w:eastAsia="el-GR"/>
              </w:rPr>
              <w:t>ΤΜΗΜΑ</w:t>
            </w:r>
          </w:p>
        </w:tc>
        <w:tc>
          <w:tcPr>
            <w:tcW w:w="5620" w:type="dxa"/>
            <w:shd w:val="clear" w:color="000000" w:fill="808080"/>
            <w:vAlign w:val="center"/>
            <w:hideMark/>
          </w:tcPr>
          <w:p w14:paraId="5D78A942" w14:textId="77777777" w:rsidR="000D2308" w:rsidRPr="00156DF3" w:rsidRDefault="000D2308" w:rsidP="000D2308">
            <w:pPr>
              <w:spacing w:after="0"/>
              <w:jc w:val="center"/>
              <w:rPr>
                <w:b/>
                <w:bCs/>
                <w:color w:val="FFFFFF"/>
                <w:sz w:val="24"/>
                <w:lang w:eastAsia="el-GR"/>
              </w:rPr>
            </w:pPr>
            <w:proofErr w:type="spellStart"/>
            <w:r w:rsidRPr="00156DF3">
              <w:rPr>
                <w:b/>
                <w:bCs/>
                <w:color w:val="FFFFFF"/>
                <w:sz w:val="24"/>
                <w:lang w:eastAsia="el-GR"/>
              </w:rPr>
              <w:t>Είδος</w:t>
            </w:r>
            <w:proofErr w:type="spellEnd"/>
          </w:p>
        </w:tc>
        <w:tc>
          <w:tcPr>
            <w:tcW w:w="580" w:type="dxa"/>
            <w:shd w:val="clear" w:color="000000" w:fill="808080"/>
            <w:vAlign w:val="center"/>
            <w:hideMark/>
          </w:tcPr>
          <w:p w14:paraId="79023672" w14:textId="77777777" w:rsidR="000D2308" w:rsidRPr="00156DF3" w:rsidRDefault="000D2308" w:rsidP="000D2308">
            <w:pPr>
              <w:spacing w:after="0"/>
              <w:jc w:val="center"/>
              <w:rPr>
                <w:b/>
                <w:bCs/>
                <w:color w:val="FFFFFF"/>
                <w:sz w:val="24"/>
                <w:lang w:eastAsia="el-GR"/>
              </w:rPr>
            </w:pPr>
            <w:proofErr w:type="spellStart"/>
            <w:r w:rsidRPr="00156DF3">
              <w:rPr>
                <w:b/>
                <w:bCs/>
                <w:color w:val="FFFFFF"/>
                <w:sz w:val="24"/>
                <w:lang w:eastAsia="el-GR"/>
              </w:rPr>
              <w:t>Τεμ</w:t>
            </w:r>
            <w:proofErr w:type="spellEnd"/>
          </w:p>
        </w:tc>
        <w:tc>
          <w:tcPr>
            <w:tcW w:w="1749" w:type="dxa"/>
            <w:shd w:val="clear" w:color="000000" w:fill="808080"/>
            <w:vAlign w:val="center"/>
            <w:hideMark/>
          </w:tcPr>
          <w:p w14:paraId="64EF9BB6" w14:textId="77777777" w:rsidR="000D2308" w:rsidRPr="00156DF3" w:rsidRDefault="000D2308" w:rsidP="000D2308">
            <w:pPr>
              <w:spacing w:after="0"/>
              <w:jc w:val="center"/>
              <w:rPr>
                <w:b/>
                <w:bCs/>
                <w:color w:val="FFFFFF"/>
                <w:sz w:val="24"/>
                <w:lang w:eastAsia="el-GR"/>
              </w:rPr>
            </w:pPr>
            <w:proofErr w:type="spellStart"/>
            <w:r w:rsidRPr="00156DF3">
              <w:rPr>
                <w:b/>
                <w:bCs/>
                <w:color w:val="FFFFFF"/>
                <w:sz w:val="24"/>
                <w:lang w:eastAsia="el-GR"/>
              </w:rPr>
              <w:t>Προϋ</w:t>
            </w:r>
            <w:proofErr w:type="spellEnd"/>
            <w:r w:rsidRPr="00156DF3">
              <w:rPr>
                <w:b/>
                <w:bCs/>
                <w:color w:val="FFFFFF"/>
                <w:sz w:val="24"/>
                <w:lang w:eastAsia="el-GR"/>
              </w:rPr>
              <w:t>π/σμός</w:t>
            </w:r>
          </w:p>
        </w:tc>
      </w:tr>
      <w:tr w:rsidR="000D2308" w:rsidRPr="00156DF3" w14:paraId="2E7F30E6" w14:textId="77777777" w:rsidTr="000D2308">
        <w:trPr>
          <w:trHeight w:val="518"/>
          <w:jc w:val="center"/>
        </w:trPr>
        <w:tc>
          <w:tcPr>
            <w:tcW w:w="1102" w:type="dxa"/>
            <w:tcBorders>
              <w:bottom w:val="single" w:sz="4" w:space="0" w:color="auto"/>
            </w:tcBorders>
            <w:shd w:val="clear" w:color="000000" w:fill="D8D8D8"/>
            <w:noWrap/>
            <w:vAlign w:val="center"/>
            <w:hideMark/>
          </w:tcPr>
          <w:p w14:paraId="3CC846CF" w14:textId="77777777" w:rsidR="000D2308" w:rsidRPr="00AB2159" w:rsidRDefault="000D2308" w:rsidP="000D2308">
            <w:pPr>
              <w:spacing w:after="0"/>
              <w:jc w:val="center"/>
              <w:rPr>
                <w:b/>
                <w:bCs/>
                <w:color w:val="000000"/>
                <w:sz w:val="24"/>
                <w:lang w:val="en-US" w:eastAsia="el-GR"/>
              </w:rPr>
            </w:pPr>
            <w:r>
              <w:rPr>
                <w:b/>
                <w:bCs/>
                <w:color w:val="000000"/>
                <w:sz w:val="24"/>
                <w:lang w:val="en-US" w:eastAsia="el-GR"/>
              </w:rPr>
              <w:t>2</w:t>
            </w:r>
          </w:p>
        </w:tc>
        <w:tc>
          <w:tcPr>
            <w:tcW w:w="1276" w:type="dxa"/>
            <w:tcBorders>
              <w:bottom w:val="single" w:sz="4" w:space="0" w:color="auto"/>
            </w:tcBorders>
            <w:shd w:val="clear" w:color="000000" w:fill="D8D8D8"/>
            <w:noWrap/>
            <w:vAlign w:val="center"/>
            <w:hideMark/>
          </w:tcPr>
          <w:p w14:paraId="6A513D00" w14:textId="77777777" w:rsidR="000D2308" w:rsidRDefault="000D2308" w:rsidP="000D2308">
            <w:pPr>
              <w:jc w:val="center"/>
              <w:rPr>
                <w:b/>
                <w:bCs/>
                <w:color w:val="000000"/>
                <w:sz w:val="20"/>
                <w:szCs w:val="20"/>
              </w:rPr>
            </w:pPr>
            <w:proofErr w:type="spellStart"/>
            <w:r>
              <w:rPr>
                <w:b/>
                <w:bCs/>
                <w:color w:val="000000"/>
                <w:sz w:val="20"/>
                <w:szCs w:val="20"/>
              </w:rPr>
              <w:t>Βιολογί</w:t>
            </w:r>
            <w:proofErr w:type="spellEnd"/>
            <w:r>
              <w:rPr>
                <w:b/>
                <w:bCs/>
                <w:color w:val="000000"/>
                <w:sz w:val="20"/>
                <w:szCs w:val="20"/>
              </w:rPr>
              <w:t>ας</w:t>
            </w:r>
          </w:p>
        </w:tc>
        <w:tc>
          <w:tcPr>
            <w:tcW w:w="5620" w:type="dxa"/>
            <w:tcBorders>
              <w:bottom w:val="single" w:sz="4" w:space="0" w:color="auto"/>
            </w:tcBorders>
            <w:shd w:val="clear" w:color="000000" w:fill="D8D8D8"/>
            <w:vAlign w:val="center"/>
            <w:hideMark/>
          </w:tcPr>
          <w:p w14:paraId="499E25FB" w14:textId="77777777" w:rsidR="000D2308" w:rsidRPr="000D2308" w:rsidRDefault="000D2308" w:rsidP="000D2308">
            <w:pPr>
              <w:rPr>
                <w:b/>
                <w:bCs/>
                <w:sz w:val="20"/>
                <w:szCs w:val="20"/>
                <w:lang w:val="el-GR"/>
              </w:rPr>
            </w:pPr>
            <w:r w:rsidRPr="000D2308">
              <w:rPr>
                <w:b/>
                <w:bCs/>
                <w:sz w:val="20"/>
                <w:szCs w:val="20"/>
                <w:lang w:val="el-GR"/>
              </w:rPr>
              <w:t>Θάλαμος σταθερών συνθηκών για επώαση αγών &amp; προνυμφών</w:t>
            </w:r>
          </w:p>
        </w:tc>
        <w:tc>
          <w:tcPr>
            <w:tcW w:w="580" w:type="dxa"/>
            <w:tcBorders>
              <w:bottom w:val="single" w:sz="4" w:space="0" w:color="auto"/>
            </w:tcBorders>
            <w:shd w:val="clear" w:color="000000" w:fill="D8D8D8"/>
            <w:noWrap/>
            <w:vAlign w:val="center"/>
            <w:hideMark/>
          </w:tcPr>
          <w:p w14:paraId="5323E71F" w14:textId="77777777" w:rsidR="000D2308" w:rsidRDefault="000D2308" w:rsidP="000D2308">
            <w:pPr>
              <w:jc w:val="center"/>
              <w:rPr>
                <w:b/>
                <w:bCs/>
                <w:sz w:val="20"/>
                <w:szCs w:val="20"/>
              </w:rPr>
            </w:pPr>
            <w:r>
              <w:rPr>
                <w:b/>
                <w:bCs/>
                <w:sz w:val="20"/>
                <w:szCs w:val="20"/>
              </w:rPr>
              <w:t>1</w:t>
            </w:r>
          </w:p>
        </w:tc>
        <w:tc>
          <w:tcPr>
            <w:tcW w:w="1749" w:type="dxa"/>
            <w:tcBorders>
              <w:bottom w:val="single" w:sz="4" w:space="0" w:color="auto"/>
            </w:tcBorders>
            <w:shd w:val="clear" w:color="000000" w:fill="D8D8D8"/>
            <w:noWrap/>
            <w:vAlign w:val="center"/>
            <w:hideMark/>
          </w:tcPr>
          <w:p w14:paraId="23668168" w14:textId="77777777" w:rsidR="000D2308" w:rsidRDefault="000D2308" w:rsidP="000D2308">
            <w:pPr>
              <w:jc w:val="center"/>
              <w:rPr>
                <w:b/>
                <w:bCs/>
                <w:sz w:val="20"/>
                <w:szCs w:val="20"/>
              </w:rPr>
            </w:pPr>
            <w:r>
              <w:rPr>
                <w:b/>
                <w:bCs/>
                <w:sz w:val="20"/>
                <w:szCs w:val="20"/>
              </w:rPr>
              <w:t>12.000,00</w:t>
            </w:r>
          </w:p>
        </w:tc>
      </w:tr>
      <w:tr w:rsidR="000D2308" w14:paraId="63B4EEB7" w14:textId="77777777" w:rsidTr="000D2308">
        <w:trPr>
          <w:trHeight w:val="518"/>
          <w:jc w:val="center"/>
        </w:trPr>
        <w:tc>
          <w:tcPr>
            <w:tcW w:w="10327" w:type="dxa"/>
            <w:gridSpan w:val="5"/>
            <w:shd w:val="clear" w:color="000000" w:fill="auto"/>
            <w:noWrap/>
            <w:vAlign w:val="center"/>
            <w:hideMark/>
          </w:tcPr>
          <w:p w14:paraId="6083B148" w14:textId="77777777" w:rsidR="000D2308" w:rsidRPr="000D2308" w:rsidRDefault="000D2308" w:rsidP="000D2308">
            <w:pPr>
              <w:spacing w:after="0"/>
              <w:rPr>
                <w:rFonts w:asciiTheme="majorHAnsi" w:hAnsiTheme="majorHAnsi"/>
                <w:b/>
                <w:bCs/>
                <w:sz w:val="18"/>
                <w:szCs w:val="18"/>
                <w:lang w:val="el-GR"/>
              </w:rPr>
            </w:pPr>
            <w:r w:rsidRPr="000D2308">
              <w:rPr>
                <w:rFonts w:asciiTheme="majorHAnsi" w:hAnsiTheme="majorHAnsi"/>
                <w:b/>
                <w:bCs/>
                <w:sz w:val="18"/>
                <w:szCs w:val="18"/>
                <w:lang w:val="el-GR"/>
              </w:rPr>
              <w:t>ΤΕΧΝΙΚΕΣ ΠΡΟΔΙΑΓΡΑΦΕΣ:</w:t>
            </w:r>
          </w:p>
          <w:p w14:paraId="37350D2B" w14:textId="77777777" w:rsidR="000D2308" w:rsidRPr="00573505" w:rsidRDefault="000D2308" w:rsidP="000D2308">
            <w:pPr>
              <w:pStyle w:val="aff4"/>
              <w:spacing w:before="0" w:after="0"/>
              <w:jc w:val="left"/>
              <w:rPr>
                <w:rFonts w:asciiTheme="majorHAnsi" w:hAnsiTheme="majorHAnsi" w:cs="Tahoma"/>
                <w:bCs/>
                <w:sz w:val="18"/>
                <w:szCs w:val="18"/>
              </w:rPr>
            </w:pPr>
            <w:r w:rsidRPr="00573505">
              <w:rPr>
                <w:rFonts w:asciiTheme="majorHAnsi" w:hAnsiTheme="majorHAnsi" w:cs="Tahoma"/>
                <w:bCs/>
                <w:sz w:val="18"/>
                <w:szCs w:val="18"/>
              </w:rPr>
              <w:t xml:space="preserve">Ψυχόμενος κλιματικός θάλαμος με ρύθμιση του φωτισμού για την επώαση αυγών και προνυμφών </w:t>
            </w:r>
            <w:proofErr w:type="spellStart"/>
            <w:r w:rsidRPr="00573505">
              <w:rPr>
                <w:rFonts w:asciiTheme="majorHAnsi" w:hAnsiTheme="majorHAnsi" w:cs="Tahoma"/>
                <w:bCs/>
                <w:sz w:val="18"/>
                <w:szCs w:val="18"/>
              </w:rPr>
              <w:t>ασπονδύλων</w:t>
            </w:r>
            <w:proofErr w:type="spellEnd"/>
            <w:r w:rsidRPr="00573505">
              <w:rPr>
                <w:rFonts w:asciiTheme="majorHAnsi" w:hAnsiTheme="majorHAnsi" w:cs="Tahoma"/>
                <w:bCs/>
                <w:sz w:val="18"/>
                <w:szCs w:val="18"/>
              </w:rPr>
              <w:t xml:space="preserve"> και κατώτερων σπονδυλωτών. Ο κλιματικός θάλαμος / κλίβανος πρέπει να έχει τα εξής χαρακτηριστικά:</w:t>
            </w:r>
          </w:p>
          <w:p w14:paraId="094707B0" w14:textId="77777777" w:rsidR="000D2308" w:rsidRPr="00573505" w:rsidRDefault="000D2308" w:rsidP="000D2308">
            <w:pPr>
              <w:pStyle w:val="aff4"/>
              <w:spacing w:before="0" w:after="0"/>
              <w:jc w:val="both"/>
              <w:rPr>
                <w:rFonts w:asciiTheme="majorHAnsi" w:hAnsiTheme="majorHAnsi" w:cs="Tahoma"/>
                <w:b w:val="0"/>
                <w:bCs/>
                <w:sz w:val="18"/>
                <w:szCs w:val="18"/>
              </w:rPr>
            </w:pPr>
          </w:p>
          <w:p w14:paraId="04FE8EFB" w14:textId="77777777" w:rsidR="000D2308" w:rsidRPr="00573505" w:rsidRDefault="000D2308" w:rsidP="000D2308">
            <w:pPr>
              <w:pStyle w:val="aff4"/>
              <w:spacing w:before="0" w:after="0"/>
              <w:jc w:val="both"/>
              <w:rPr>
                <w:rFonts w:asciiTheme="majorHAnsi" w:hAnsiTheme="majorHAnsi" w:cs="Tahoma"/>
                <w:b w:val="0"/>
                <w:bCs/>
                <w:sz w:val="18"/>
                <w:szCs w:val="18"/>
              </w:rPr>
            </w:pPr>
            <w:r w:rsidRPr="00573505">
              <w:rPr>
                <w:rFonts w:asciiTheme="majorHAnsi" w:hAnsiTheme="majorHAnsi" w:cs="Tahoma"/>
                <w:b w:val="0"/>
                <w:bCs/>
                <w:sz w:val="18"/>
                <w:szCs w:val="18"/>
              </w:rPr>
              <w:t xml:space="preserve">1) Χωρητικότητα: 384 </w:t>
            </w:r>
            <w:proofErr w:type="spellStart"/>
            <w:r w:rsidRPr="00573505">
              <w:rPr>
                <w:rFonts w:asciiTheme="majorHAnsi" w:hAnsiTheme="majorHAnsi" w:cs="Tahoma"/>
                <w:b w:val="0"/>
                <w:bCs/>
                <w:sz w:val="18"/>
                <w:szCs w:val="18"/>
                <w:lang w:val="en-US"/>
              </w:rPr>
              <w:t>lt</w:t>
            </w:r>
            <w:proofErr w:type="spellEnd"/>
            <w:r w:rsidRPr="00573505">
              <w:rPr>
                <w:rFonts w:asciiTheme="majorHAnsi" w:hAnsiTheme="majorHAnsi" w:cs="Tahoma"/>
                <w:b w:val="0"/>
                <w:bCs/>
                <w:sz w:val="18"/>
                <w:szCs w:val="18"/>
              </w:rPr>
              <w:t xml:space="preserve">. </w:t>
            </w:r>
          </w:p>
          <w:p w14:paraId="34BFF4D2" w14:textId="77777777" w:rsidR="000D2308" w:rsidRPr="00573505" w:rsidRDefault="000D2308" w:rsidP="000D2308">
            <w:pPr>
              <w:pStyle w:val="aff4"/>
              <w:spacing w:before="0" w:after="0"/>
              <w:ind w:left="284" w:hanging="284"/>
              <w:jc w:val="both"/>
              <w:rPr>
                <w:rFonts w:asciiTheme="majorHAnsi" w:hAnsiTheme="majorHAnsi" w:cs="Tahoma"/>
                <w:sz w:val="18"/>
                <w:szCs w:val="18"/>
              </w:rPr>
            </w:pPr>
            <w:r w:rsidRPr="00573505">
              <w:rPr>
                <w:rFonts w:asciiTheme="majorHAnsi" w:hAnsiTheme="majorHAnsi" w:cs="Tahoma"/>
                <w:b w:val="0"/>
                <w:bCs/>
                <w:sz w:val="18"/>
                <w:szCs w:val="18"/>
              </w:rPr>
              <w:t xml:space="preserve">2) Εξωτερικό περίβλημα από ανοξείδωτο χάλυβα υψηλής ποιότητας και μηχανικής αντοχής και εσωτερικό του θαλάμου εργασίας από ανοξείδωτο χάλυβα, DIN 1.4301, σε ενιαίο φύλλο με βαθιά </w:t>
            </w:r>
            <w:proofErr w:type="spellStart"/>
            <w:r w:rsidRPr="00573505">
              <w:rPr>
                <w:rFonts w:asciiTheme="majorHAnsi" w:hAnsiTheme="majorHAnsi" w:cs="Tahoma"/>
                <w:b w:val="0"/>
                <w:bCs/>
                <w:sz w:val="18"/>
                <w:szCs w:val="18"/>
              </w:rPr>
              <w:t>εξέλαση</w:t>
            </w:r>
            <w:proofErr w:type="spellEnd"/>
            <w:r w:rsidRPr="00573505">
              <w:rPr>
                <w:rFonts w:asciiTheme="majorHAnsi" w:hAnsiTheme="majorHAnsi" w:cs="Tahoma"/>
                <w:b w:val="0"/>
                <w:bCs/>
                <w:sz w:val="18"/>
                <w:szCs w:val="18"/>
              </w:rPr>
              <w:t xml:space="preserve"> που εξασφαλίζει πλήρη στεγανότητα και προστασία των αντιστάσεων από υγρά.</w:t>
            </w:r>
          </w:p>
          <w:p w14:paraId="431FFAA0" w14:textId="77777777" w:rsidR="000D2308" w:rsidRPr="000D2308" w:rsidRDefault="000D2308" w:rsidP="000D2308">
            <w:pPr>
              <w:tabs>
                <w:tab w:val="left" w:pos="9072"/>
              </w:tabs>
              <w:spacing w:after="0"/>
              <w:ind w:left="284" w:right="-1" w:hanging="284"/>
              <w:rPr>
                <w:rFonts w:asciiTheme="majorHAnsi" w:hAnsiTheme="majorHAnsi" w:cs="Tahoma"/>
                <w:sz w:val="18"/>
                <w:szCs w:val="18"/>
                <w:lang w:val="el-GR"/>
              </w:rPr>
            </w:pPr>
            <w:r w:rsidRPr="000D2308">
              <w:rPr>
                <w:rFonts w:asciiTheme="majorHAnsi" w:hAnsiTheme="majorHAnsi" w:cs="Tahoma"/>
                <w:sz w:val="18"/>
                <w:szCs w:val="18"/>
                <w:lang w:val="el-GR"/>
              </w:rPr>
              <w:t xml:space="preserve">3) Ο κλίβανος να διαθέτει δύο πόρτες,  μια εσωτερική υάλινη για παρατήρηση των δειγμάτων χωρίς διαταραχή της θερμοκρασίας του θαλάμου και μία εξωτερική κατασκευασμένη από ανοξείδωτο χάλυβα με ισχυρή ενδιάμεση μόνωση από υαλοβάμβακα, η οποία κλείνει αεροστεγώς με διπλό λάστιχο και διπλό μηχανισμό </w:t>
            </w:r>
            <w:proofErr w:type="spellStart"/>
            <w:r w:rsidRPr="000D2308">
              <w:rPr>
                <w:rFonts w:asciiTheme="majorHAnsi" w:hAnsiTheme="majorHAnsi" w:cs="Tahoma"/>
                <w:sz w:val="18"/>
                <w:szCs w:val="18"/>
                <w:lang w:val="el-GR"/>
              </w:rPr>
              <w:t>μανδάλωσης</w:t>
            </w:r>
            <w:proofErr w:type="spellEnd"/>
            <w:r w:rsidRPr="000D2308">
              <w:rPr>
                <w:rFonts w:asciiTheme="majorHAnsi" w:hAnsiTheme="majorHAnsi" w:cs="Tahoma"/>
                <w:sz w:val="18"/>
                <w:szCs w:val="18"/>
                <w:lang w:val="el-GR"/>
              </w:rPr>
              <w:t xml:space="preserve"> πάνω και κάτω. </w:t>
            </w:r>
          </w:p>
          <w:p w14:paraId="3CDE99E7" w14:textId="77777777" w:rsidR="000D2308" w:rsidRPr="000D2308" w:rsidRDefault="000D2308" w:rsidP="000D2308">
            <w:pPr>
              <w:spacing w:after="0"/>
              <w:ind w:left="284" w:right="-1" w:hanging="284"/>
              <w:rPr>
                <w:rFonts w:asciiTheme="majorHAnsi" w:hAnsiTheme="majorHAnsi" w:cs="Tahoma"/>
                <w:sz w:val="18"/>
                <w:szCs w:val="18"/>
                <w:lang w:val="el-GR"/>
              </w:rPr>
            </w:pPr>
            <w:r w:rsidRPr="000D2308">
              <w:rPr>
                <w:rFonts w:asciiTheme="majorHAnsi" w:hAnsiTheme="majorHAnsi" w:cs="Tahoma"/>
                <w:sz w:val="18"/>
                <w:szCs w:val="18"/>
                <w:lang w:val="el-GR"/>
              </w:rPr>
              <w:t xml:space="preserve">4) Να έχει σύστημα φωτισμού λευκού ψυχρού φωτός 6500 Κ και λευκού θερμού φωτός 2700 Κ, στα εσωτερικά, πλαϊνά τοιχώματα, με δυνατότητα ρύθμισης από 0 έως 100 % σε βήματα 1 % και δυνατότητα προγραμματισμού σε συνδυασμό με τη θερμοκρασία σε αναβαθμίδες. </w:t>
            </w:r>
          </w:p>
          <w:p w14:paraId="42C2FB39" w14:textId="77777777" w:rsidR="000D2308" w:rsidRPr="000D2308" w:rsidRDefault="000D2308" w:rsidP="000D2308">
            <w:pPr>
              <w:spacing w:after="0"/>
              <w:ind w:left="284" w:right="-1" w:hanging="284"/>
              <w:outlineLvl w:val="0"/>
              <w:rPr>
                <w:rFonts w:asciiTheme="majorHAnsi" w:hAnsiTheme="majorHAnsi" w:cs="Tahoma"/>
                <w:sz w:val="18"/>
                <w:szCs w:val="18"/>
                <w:lang w:val="el-GR"/>
              </w:rPr>
            </w:pPr>
            <w:r w:rsidRPr="000D2308">
              <w:rPr>
                <w:rFonts w:asciiTheme="majorHAnsi" w:hAnsiTheme="majorHAnsi" w:cs="Tahoma"/>
                <w:sz w:val="18"/>
                <w:szCs w:val="18"/>
                <w:lang w:val="el-GR"/>
              </w:rPr>
              <w:t xml:space="preserve">6) Να διαθέτει σύστημα βεβιασμένης κυκλοφορίας αέρος μέσω του ανεμιστήρα που διαθέτει το σύστημα </w:t>
            </w:r>
            <w:r w:rsidRPr="00573505">
              <w:rPr>
                <w:rFonts w:asciiTheme="majorHAnsi" w:hAnsiTheme="majorHAnsi" w:cs="Tahoma"/>
                <w:sz w:val="18"/>
                <w:szCs w:val="18"/>
                <w:lang w:val="en-US"/>
              </w:rPr>
              <w:t>PELTIER</w:t>
            </w:r>
            <w:r w:rsidRPr="000D2308">
              <w:rPr>
                <w:rFonts w:asciiTheme="majorHAnsi" w:hAnsiTheme="majorHAnsi" w:cs="Tahoma"/>
                <w:sz w:val="18"/>
                <w:szCs w:val="18"/>
                <w:lang w:val="el-GR"/>
              </w:rPr>
              <w:t>, για την καλύτερη κυκλοφορία του αέρα εντός του θαλάμου (καλύτερη Ισοκατανομή Θερμοκρασίας), καθώς και για την εισαγωγή νέου αέρα, με χαμηλό θόρυβο και χωρίς την ανάγκη συντήρησης.</w:t>
            </w:r>
          </w:p>
          <w:p w14:paraId="4D2C9E69" w14:textId="77777777" w:rsidR="000D2308" w:rsidRPr="000D2308" w:rsidRDefault="000D2308" w:rsidP="000D2308">
            <w:pPr>
              <w:tabs>
                <w:tab w:val="left" w:pos="11232"/>
              </w:tabs>
              <w:spacing w:after="0"/>
              <w:ind w:left="284" w:hanging="284"/>
              <w:rPr>
                <w:rFonts w:asciiTheme="majorHAnsi" w:hAnsiTheme="majorHAnsi" w:cs="Tahoma"/>
                <w:sz w:val="18"/>
                <w:szCs w:val="18"/>
                <w:lang w:val="el-GR"/>
              </w:rPr>
            </w:pPr>
            <w:r w:rsidRPr="000D2308">
              <w:rPr>
                <w:rFonts w:asciiTheme="majorHAnsi" w:hAnsiTheme="majorHAnsi" w:cs="Tahoma"/>
                <w:sz w:val="18"/>
                <w:szCs w:val="18"/>
                <w:lang w:val="el-GR"/>
              </w:rPr>
              <w:t xml:space="preserve">6) Ο κλίβανος να φέρει ψυκτική διάταξη που λειτουργεί με βάση το φαινόμενο </w:t>
            </w:r>
            <w:r w:rsidRPr="00573505">
              <w:rPr>
                <w:rFonts w:asciiTheme="majorHAnsi" w:hAnsiTheme="majorHAnsi" w:cs="Tahoma"/>
                <w:sz w:val="18"/>
                <w:szCs w:val="18"/>
                <w:lang w:val="en-US"/>
              </w:rPr>
              <w:t>PELTIER</w:t>
            </w:r>
            <w:r w:rsidRPr="000D2308">
              <w:rPr>
                <w:rFonts w:asciiTheme="majorHAnsi" w:hAnsiTheme="majorHAnsi" w:cs="Tahoma"/>
                <w:sz w:val="18"/>
                <w:szCs w:val="18"/>
                <w:lang w:val="el-GR"/>
              </w:rPr>
              <w:t xml:space="preserve"> και να μην έχει συμπιεστή.</w:t>
            </w:r>
          </w:p>
          <w:p w14:paraId="43C600C7" w14:textId="77777777" w:rsidR="000D2308" w:rsidRPr="000D2308" w:rsidRDefault="000D2308" w:rsidP="000D2308">
            <w:pPr>
              <w:tabs>
                <w:tab w:val="left" w:pos="9923"/>
              </w:tabs>
              <w:spacing w:after="0"/>
              <w:ind w:left="284" w:hanging="284"/>
              <w:rPr>
                <w:rFonts w:asciiTheme="majorHAnsi" w:hAnsiTheme="majorHAnsi" w:cs="Tahoma"/>
                <w:sz w:val="18"/>
                <w:szCs w:val="18"/>
                <w:lang w:val="el-GR"/>
              </w:rPr>
            </w:pPr>
            <w:r w:rsidRPr="000D2308">
              <w:rPr>
                <w:rFonts w:asciiTheme="majorHAnsi" w:hAnsiTheme="majorHAnsi" w:cs="Tahoma"/>
                <w:sz w:val="18"/>
                <w:szCs w:val="18"/>
                <w:lang w:val="el-GR"/>
              </w:rPr>
              <w:t>7) Η θερμοκρασία στο θάλαμο εργασίας να ρυθμίζεται από +0</w:t>
            </w:r>
            <w:r w:rsidRPr="00573505">
              <w:rPr>
                <w:rFonts w:asciiTheme="majorHAnsi" w:hAnsiTheme="majorHAnsi" w:cs="Tahoma"/>
                <w:sz w:val="18"/>
                <w:szCs w:val="18"/>
              </w:rPr>
              <w:sym w:font="Symbol" w:char="00B0"/>
            </w:r>
            <w:r w:rsidRPr="00573505">
              <w:rPr>
                <w:rFonts w:asciiTheme="majorHAnsi" w:hAnsiTheme="majorHAnsi" w:cs="Tahoma"/>
                <w:sz w:val="18"/>
                <w:szCs w:val="18"/>
              </w:rPr>
              <w:t>C</w:t>
            </w:r>
            <w:r w:rsidRPr="000D2308">
              <w:rPr>
                <w:rFonts w:asciiTheme="majorHAnsi" w:hAnsiTheme="majorHAnsi" w:cs="Tahoma"/>
                <w:sz w:val="18"/>
                <w:szCs w:val="18"/>
                <w:lang w:val="el-GR"/>
              </w:rPr>
              <w:t xml:space="preserve"> μέχρι τους +70</w:t>
            </w:r>
            <w:r w:rsidRPr="00573505">
              <w:rPr>
                <w:rFonts w:asciiTheme="majorHAnsi" w:hAnsiTheme="majorHAnsi" w:cs="Tahoma"/>
                <w:sz w:val="18"/>
                <w:szCs w:val="18"/>
              </w:rPr>
              <w:sym w:font="Symbol" w:char="00B0"/>
            </w:r>
            <w:r w:rsidRPr="00573505">
              <w:rPr>
                <w:rFonts w:asciiTheme="majorHAnsi" w:hAnsiTheme="majorHAnsi" w:cs="Tahoma"/>
                <w:sz w:val="18"/>
                <w:szCs w:val="18"/>
              </w:rPr>
              <w:t>C</w:t>
            </w:r>
            <w:r w:rsidRPr="000D2308">
              <w:rPr>
                <w:rFonts w:asciiTheme="majorHAnsi" w:hAnsiTheme="majorHAnsi" w:cs="Tahoma"/>
                <w:sz w:val="18"/>
                <w:szCs w:val="18"/>
                <w:lang w:val="el-GR"/>
              </w:rPr>
              <w:t xml:space="preserve"> και με φως από 10 έως 40</w:t>
            </w:r>
            <w:r w:rsidRPr="00573505">
              <w:rPr>
                <w:rFonts w:asciiTheme="majorHAnsi" w:hAnsiTheme="majorHAnsi" w:cs="Tahoma"/>
                <w:sz w:val="18"/>
                <w:szCs w:val="18"/>
              </w:rPr>
              <w:sym w:font="Symbol" w:char="00B0"/>
            </w:r>
            <w:r w:rsidRPr="00573505">
              <w:rPr>
                <w:rFonts w:asciiTheme="majorHAnsi" w:hAnsiTheme="majorHAnsi" w:cs="Tahoma"/>
                <w:sz w:val="18"/>
                <w:szCs w:val="18"/>
                <w:lang w:val="en-US"/>
              </w:rPr>
              <w:t>C</w:t>
            </w:r>
            <w:r w:rsidRPr="000D2308">
              <w:rPr>
                <w:rFonts w:asciiTheme="majorHAnsi" w:hAnsiTheme="majorHAnsi" w:cs="Tahoma"/>
                <w:sz w:val="18"/>
                <w:szCs w:val="18"/>
                <w:lang w:val="el-GR"/>
              </w:rPr>
              <w:t>.</w:t>
            </w:r>
          </w:p>
          <w:p w14:paraId="1E18BBF2" w14:textId="77777777" w:rsidR="000D2308" w:rsidRPr="000D2308" w:rsidRDefault="000D2308" w:rsidP="000D2308">
            <w:pPr>
              <w:tabs>
                <w:tab w:val="left" w:pos="9072"/>
                <w:tab w:val="left" w:pos="9781"/>
              </w:tabs>
              <w:spacing w:after="0"/>
              <w:ind w:left="284" w:hanging="284"/>
              <w:rPr>
                <w:rFonts w:asciiTheme="majorHAnsi" w:hAnsiTheme="majorHAnsi" w:cs="Tahoma"/>
                <w:sz w:val="18"/>
                <w:szCs w:val="18"/>
                <w:lang w:val="el-GR"/>
              </w:rPr>
            </w:pPr>
            <w:r w:rsidRPr="000D2308">
              <w:rPr>
                <w:rFonts w:asciiTheme="majorHAnsi" w:hAnsiTheme="majorHAnsi" w:cs="Tahoma"/>
                <w:sz w:val="18"/>
                <w:szCs w:val="18"/>
                <w:lang w:val="el-GR"/>
              </w:rPr>
              <w:t>8) Η επιλογή της θερμοκρασίας λειτουργίας (</w:t>
            </w:r>
            <w:proofErr w:type="spellStart"/>
            <w:r w:rsidRPr="00573505">
              <w:rPr>
                <w:rFonts w:asciiTheme="majorHAnsi" w:hAnsiTheme="majorHAnsi" w:cs="Tahoma"/>
                <w:sz w:val="18"/>
                <w:szCs w:val="18"/>
                <w:lang w:val="en-US"/>
              </w:rPr>
              <w:t>setpoint</w:t>
            </w:r>
            <w:proofErr w:type="spellEnd"/>
            <w:r w:rsidRPr="000D2308">
              <w:rPr>
                <w:rFonts w:asciiTheme="majorHAnsi" w:hAnsiTheme="majorHAnsi" w:cs="Tahoma"/>
                <w:sz w:val="18"/>
                <w:szCs w:val="18"/>
                <w:lang w:val="el-GR"/>
              </w:rPr>
              <w:t>) γίνεται με ακρίβεια πρώτου δεκαδικού ψηφίου (0,1º</w:t>
            </w:r>
            <w:r w:rsidRPr="00573505">
              <w:rPr>
                <w:rFonts w:asciiTheme="majorHAnsi" w:hAnsiTheme="majorHAnsi" w:cs="Tahoma"/>
                <w:sz w:val="18"/>
                <w:szCs w:val="18"/>
                <w:lang w:val="en-US"/>
              </w:rPr>
              <w:t>C</w:t>
            </w:r>
            <w:r w:rsidRPr="000D2308">
              <w:rPr>
                <w:rFonts w:asciiTheme="majorHAnsi" w:hAnsiTheme="majorHAnsi" w:cs="Tahoma"/>
                <w:sz w:val="18"/>
                <w:szCs w:val="18"/>
                <w:lang w:val="el-GR"/>
              </w:rPr>
              <w:t>). Η ένδειξη της θερμοκρασίας λειτουργίας είναι ψηφιακή με ακρίβεια πρώτου δεκαδικού ψηφίου (0,1º</w:t>
            </w:r>
            <w:r w:rsidRPr="00573505">
              <w:rPr>
                <w:rFonts w:asciiTheme="majorHAnsi" w:hAnsiTheme="majorHAnsi" w:cs="Tahoma"/>
                <w:sz w:val="18"/>
                <w:szCs w:val="18"/>
                <w:lang w:val="en-US"/>
              </w:rPr>
              <w:t>C</w:t>
            </w:r>
            <w:r w:rsidRPr="000D2308">
              <w:rPr>
                <w:rFonts w:asciiTheme="majorHAnsi" w:hAnsiTheme="majorHAnsi" w:cs="Tahoma"/>
                <w:sz w:val="18"/>
                <w:szCs w:val="18"/>
                <w:lang w:val="el-GR"/>
              </w:rPr>
              <w:t>).</w:t>
            </w:r>
          </w:p>
          <w:p w14:paraId="35EEEABD" w14:textId="77777777" w:rsidR="000D2308" w:rsidRPr="000D2308" w:rsidRDefault="000D2308" w:rsidP="000D2308">
            <w:pPr>
              <w:tabs>
                <w:tab w:val="left" w:pos="9072"/>
              </w:tabs>
              <w:spacing w:after="0"/>
              <w:ind w:left="284" w:right="-1" w:hanging="284"/>
              <w:rPr>
                <w:rFonts w:asciiTheme="majorHAnsi" w:hAnsiTheme="majorHAnsi" w:cs="Tahoma"/>
                <w:sz w:val="18"/>
                <w:szCs w:val="18"/>
                <w:lang w:val="el-GR"/>
              </w:rPr>
            </w:pPr>
            <w:r w:rsidRPr="000D2308">
              <w:rPr>
                <w:rFonts w:asciiTheme="majorHAnsi" w:hAnsiTheme="majorHAnsi" w:cs="Tahoma"/>
                <w:sz w:val="18"/>
                <w:szCs w:val="18"/>
                <w:lang w:val="el-GR"/>
              </w:rPr>
              <w:t xml:space="preserve">9) Ηλεκτρονικό </w:t>
            </w:r>
            <w:proofErr w:type="spellStart"/>
            <w:r w:rsidRPr="00573505">
              <w:rPr>
                <w:rFonts w:asciiTheme="majorHAnsi" w:hAnsiTheme="majorHAnsi" w:cs="Tahoma"/>
                <w:sz w:val="18"/>
                <w:szCs w:val="18"/>
                <w:lang w:val="en-US"/>
              </w:rPr>
              <w:t>controllerPID</w:t>
            </w:r>
            <w:proofErr w:type="spellEnd"/>
            <w:r w:rsidRPr="000D2308">
              <w:rPr>
                <w:rFonts w:asciiTheme="majorHAnsi" w:hAnsiTheme="majorHAnsi" w:cs="Tahoma"/>
                <w:sz w:val="18"/>
                <w:szCs w:val="18"/>
                <w:lang w:val="el-GR"/>
              </w:rPr>
              <w:t xml:space="preserve"> για τον έλεγχο της θερμοκρασίας με ενσωματωμένο αυτοδιαγνωστικό σύστημα για γρήγορη αναγνώριση του λάθους. Επιπλέον, ενσωματωμένο ψηφιακό χρονοδιακόπτη (1 λεπτού - 99 ημέρες), η θερμοκρασία να σταματά μετά τον προεπιλεγμένο χρόνο λειτουργίας. </w:t>
            </w:r>
          </w:p>
          <w:p w14:paraId="29B01480" w14:textId="77777777" w:rsidR="000D2308" w:rsidRPr="000D2308" w:rsidRDefault="000D2308" w:rsidP="000D2308">
            <w:pPr>
              <w:spacing w:after="0"/>
              <w:ind w:left="284" w:right="-1" w:hanging="284"/>
              <w:rPr>
                <w:rFonts w:asciiTheme="majorHAnsi" w:hAnsiTheme="majorHAnsi" w:cs="Tahoma"/>
                <w:sz w:val="18"/>
                <w:szCs w:val="18"/>
                <w:lang w:val="el-GR"/>
              </w:rPr>
            </w:pPr>
            <w:r w:rsidRPr="000D2308">
              <w:rPr>
                <w:rFonts w:asciiTheme="majorHAnsi" w:hAnsiTheme="majorHAnsi" w:cs="Tahoma"/>
                <w:sz w:val="18"/>
                <w:szCs w:val="18"/>
                <w:lang w:val="el-GR"/>
              </w:rPr>
              <w:t xml:space="preserve">10) </w:t>
            </w:r>
            <w:r w:rsidRPr="00573505">
              <w:rPr>
                <w:rFonts w:asciiTheme="majorHAnsi" w:hAnsiTheme="majorHAnsi" w:cs="Tahoma"/>
                <w:sz w:val="18"/>
                <w:szCs w:val="18"/>
                <w:lang w:val="en-US"/>
              </w:rPr>
              <w:t>N</w:t>
            </w:r>
            <w:r w:rsidRPr="000D2308">
              <w:rPr>
                <w:rFonts w:asciiTheme="majorHAnsi" w:hAnsiTheme="majorHAnsi" w:cs="Tahoma"/>
                <w:sz w:val="18"/>
                <w:szCs w:val="18"/>
                <w:lang w:val="el-GR"/>
              </w:rPr>
              <w:t>α έχει   άριστη μόνωση, που να εξασφαλίζει ότι το εξωτερικό του κλιβάνου θα παραμείνει ψυχρό κατά τη λειτουργία.</w:t>
            </w:r>
          </w:p>
          <w:p w14:paraId="630F430C" w14:textId="77777777" w:rsidR="000D2308" w:rsidRPr="000D2308" w:rsidRDefault="000D2308" w:rsidP="000D2308">
            <w:pPr>
              <w:tabs>
                <w:tab w:val="left" w:pos="9072"/>
              </w:tabs>
              <w:spacing w:after="0"/>
              <w:ind w:left="284" w:right="-1" w:hanging="284"/>
              <w:rPr>
                <w:rFonts w:asciiTheme="majorHAnsi" w:hAnsiTheme="majorHAnsi" w:cs="Tahoma"/>
                <w:sz w:val="18"/>
                <w:szCs w:val="18"/>
                <w:lang w:val="el-GR"/>
              </w:rPr>
            </w:pPr>
            <w:r w:rsidRPr="000D2308">
              <w:rPr>
                <w:rFonts w:asciiTheme="majorHAnsi" w:hAnsiTheme="majorHAnsi" w:cs="Tahoma"/>
                <w:sz w:val="18"/>
                <w:szCs w:val="18"/>
                <w:lang w:val="el-GR"/>
              </w:rPr>
              <w:t xml:space="preserve">11) Οι αντιστάσεις να είναι ενσωματωμένες σε όλο το εσωτερικό τοίχωμα του κλίβανου, εντός διαμορφωμένων </w:t>
            </w:r>
            <w:proofErr w:type="spellStart"/>
            <w:r w:rsidRPr="000D2308">
              <w:rPr>
                <w:rFonts w:asciiTheme="majorHAnsi" w:hAnsiTheme="majorHAnsi" w:cs="Tahoma"/>
                <w:sz w:val="18"/>
                <w:szCs w:val="18"/>
                <w:lang w:val="el-GR"/>
              </w:rPr>
              <w:t>αυλακών</w:t>
            </w:r>
            <w:proofErr w:type="spellEnd"/>
            <w:r w:rsidRPr="000D2308">
              <w:rPr>
                <w:rFonts w:asciiTheme="majorHAnsi" w:hAnsiTheme="majorHAnsi" w:cs="Tahoma"/>
                <w:sz w:val="18"/>
                <w:szCs w:val="18"/>
                <w:lang w:val="el-GR"/>
              </w:rPr>
              <w:t xml:space="preserve"> που παράλληλα εξυπηρετούν ως στηρίγματα των ραφιών. Να εξασφαλίζεται μέγιστη ισοκατανομή θερμοκρασίας.</w:t>
            </w:r>
          </w:p>
          <w:p w14:paraId="5B8C0750" w14:textId="77777777" w:rsidR="000D2308" w:rsidRPr="000D2308" w:rsidRDefault="000D2308" w:rsidP="000D2308">
            <w:pPr>
              <w:tabs>
                <w:tab w:val="left" w:pos="9072"/>
              </w:tabs>
              <w:spacing w:after="0"/>
              <w:ind w:left="284" w:right="-1" w:hanging="284"/>
              <w:rPr>
                <w:rFonts w:asciiTheme="majorHAnsi" w:hAnsiTheme="majorHAnsi" w:cs="Tahoma"/>
                <w:sz w:val="18"/>
                <w:szCs w:val="18"/>
                <w:lang w:val="el-GR"/>
              </w:rPr>
            </w:pPr>
            <w:r w:rsidRPr="000D2308">
              <w:rPr>
                <w:rFonts w:asciiTheme="majorHAnsi" w:hAnsiTheme="majorHAnsi" w:cs="Tahoma"/>
                <w:sz w:val="18"/>
                <w:szCs w:val="18"/>
                <w:lang w:val="el-GR"/>
              </w:rPr>
              <w:t xml:space="preserve">12) </w:t>
            </w:r>
            <w:r w:rsidRPr="000D2308">
              <w:rPr>
                <w:rFonts w:asciiTheme="majorHAnsi" w:hAnsiTheme="majorHAnsi" w:cs="Frutiger-LightCn"/>
                <w:color w:val="333333"/>
                <w:sz w:val="18"/>
                <w:szCs w:val="18"/>
                <w:lang w:val="el-GR"/>
              </w:rPr>
              <w:t xml:space="preserve">Να έχει πίνακα αφής για προγραμματισμό όλων των λειτουργιών με έγχρωμη απεικόνιση σε 2 οθόνες </w:t>
            </w:r>
            <w:r w:rsidRPr="00573505">
              <w:rPr>
                <w:rFonts w:asciiTheme="majorHAnsi" w:hAnsiTheme="majorHAnsi" w:cs="Frutiger-LightCn"/>
                <w:color w:val="333333"/>
                <w:sz w:val="18"/>
                <w:szCs w:val="18"/>
                <w:lang w:val="en-US"/>
              </w:rPr>
              <w:t>TFT</w:t>
            </w:r>
            <w:r w:rsidRPr="000D2308">
              <w:rPr>
                <w:rFonts w:asciiTheme="majorHAnsi" w:hAnsiTheme="majorHAnsi" w:cs="Frutiger-LightCn"/>
                <w:color w:val="333333"/>
                <w:sz w:val="18"/>
                <w:szCs w:val="18"/>
                <w:lang w:val="el-GR"/>
              </w:rPr>
              <w:t xml:space="preserve">.Οι διαθέσιμες παράμετροι στον πίνακα </w:t>
            </w:r>
            <w:proofErr w:type="spellStart"/>
            <w:r w:rsidRPr="000D2308">
              <w:rPr>
                <w:rFonts w:asciiTheme="majorHAnsi" w:hAnsiTheme="majorHAnsi" w:cs="Frutiger-LightCn"/>
                <w:color w:val="333333"/>
                <w:sz w:val="18"/>
                <w:szCs w:val="18"/>
                <w:lang w:val="el-GR"/>
              </w:rPr>
              <w:t>ελεγχου</w:t>
            </w:r>
            <w:proofErr w:type="spellEnd"/>
            <w:r w:rsidRPr="000D2308">
              <w:rPr>
                <w:rFonts w:asciiTheme="majorHAnsi" w:hAnsiTheme="majorHAnsi" w:cs="Frutiger-LightCn"/>
                <w:color w:val="333333"/>
                <w:sz w:val="18"/>
                <w:szCs w:val="18"/>
                <w:lang w:val="el-GR"/>
              </w:rPr>
              <w:t xml:space="preserve"> να είναι: Θερμοκρασία,  χρόνος προγραμματισμού, χρόνος ζωνών και θερινή /χειμερινή ώρα.</w:t>
            </w:r>
          </w:p>
          <w:p w14:paraId="26016DBE" w14:textId="77777777" w:rsidR="000D2308" w:rsidRPr="000D2308" w:rsidRDefault="000D2308" w:rsidP="000D2308">
            <w:pPr>
              <w:spacing w:after="0"/>
              <w:outlineLvl w:val="0"/>
              <w:rPr>
                <w:rFonts w:asciiTheme="majorHAnsi" w:hAnsiTheme="majorHAnsi" w:cs="Tahoma"/>
                <w:sz w:val="18"/>
                <w:szCs w:val="18"/>
                <w:lang w:val="el-GR"/>
              </w:rPr>
            </w:pPr>
            <w:r w:rsidRPr="000D2308">
              <w:rPr>
                <w:rFonts w:asciiTheme="majorHAnsi" w:hAnsiTheme="majorHAnsi" w:cs="Tahoma"/>
                <w:sz w:val="18"/>
                <w:szCs w:val="18"/>
                <w:lang w:val="el-GR"/>
              </w:rPr>
              <w:t xml:space="preserve">13) Να έχει υψηλών προδιαγραφών  2 θερμοστοιχεία </w:t>
            </w:r>
            <w:r w:rsidRPr="00573505">
              <w:rPr>
                <w:rFonts w:asciiTheme="majorHAnsi" w:hAnsiTheme="majorHAnsi" w:cs="Tahoma"/>
                <w:sz w:val="18"/>
                <w:szCs w:val="18"/>
                <w:lang w:val="en-US"/>
              </w:rPr>
              <w:t>Pt</w:t>
            </w:r>
            <w:r w:rsidRPr="000D2308">
              <w:rPr>
                <w:rFonts w:asciiTheme="majorHAnsi" w:hAnsiTheme="majorHAnsi" w:cs="Tahoma"/>
                <w:sz w:val="18"/>
                <w:szCs w:val="18"/>
                <w:lang w:val="el-GR"/>
              </w:rPr>
              <w:t xml:space="preserve"> 100, </w:t>
            </w:r>
            <w:proofErr w:type="spellStart"/>
            <w:r w:rsidRPr="00573505">
              <w:rPr>
                <w:rFonts w:asciiTheme="majorHAnsi" w:hAnsiTheme="majorHAnsi" w:cs="Tahoma"/>
                <w:sz w:val="18"/>
                <w:szCs w:val="18"/>
                <w:lang w:val="en-US"/>
              </w:rPr>
              <w:t>ClassA</w:t>
            </w:r>
            <w:proofErr w:type="spellEnd"/>
            <w:r w:rsidRPr="000D2308">
              <w:rPr>
                <w:rFonts w:asciiTheme="majorHAnsi" w:hAnsiTheme="majorHAnsi" w:cs="Tahoma"/>
                <w:sz w:val="18"/>
                <w:szCs w:val="18"/>
                <w:lang w:val="el-GR"/>
              </w:rPr>
              <w:t xml:space="preserve"> (4 καλωδίων).</w:t>
            </w:r>
          </w:p>
          <w:p w14:paraId="1FDBD829" w14:textId="77777777" w:rsidR="000D2308" w:rsidRPr="000D2308" w:rsidRDefault="000D2308" w:rsidP="000D2308">
            <w:pPr>
              <w:autoSpaceDE w:val="0"/>
              <w:autoSpaceDN w:val="0"/>
              <w:adjustRightInd w:val="0"/>
              <w:spacing w:after="0"/>
              <w:ind w:left="284" w:hanging="284"/>
              <w:rPr>
                <w:rFonts w:asciiTheme="majorHAnsi" w:hAnsiTheme="majorHAnsi" w:cs="Frutiger-LightCn"/>
                <w:color w:val="333333"/>
                <w:sz w:val="18"/>
                <w:szCs w:val="18"/>
                <w:lang w:val="el-GR"/>
              </w:rPr>
            </w:pPr>
            <w:r w:rsidRPr="000D2308">
              <w:rPr>
                <w:rFonts w:asciiTheme="majorHAnsi" w:hAnsiTheme="majorHAnsi" w:cs="Frutiger-LightCn"/>
                <w:color w:val="333333"/>
                <w:sz w:val="18"/>
                <w:szCs w:val="18"/>
                <w:lang w:val="el-GR"/>
              </w:rPr>
              <w:t xml:space="preserve">14) Να έχει λογισμικό σε </w:t>
            </w:r>
            <w:proofErr w:type="spellStart"/>
            <w:r w:rsidRPr="00573505">
              <w:rPr>
                <w:rFonts w:asciiTheme="majorHAnsi" w:hAnsiTheme="majorHAnsi" w:cs="Frutiger-LightCn"/>
                <w:color w:val="333333"/>
                <w:sz w:val="18"/>
                <w:szCs w:val="18"/>
                <w:lang w:val="en-US"/>
              </w:rPr>
              <w:t>USBstick</w:t>
            </w:r>
            <w:proofErr w:type="spellEnd"/>
            <w:r w:rsidRPr="000D2308">
              <w:rPr>
                <w:rFonts w:asciiTheme="majorHAnsi" w:hAnsiTheme="majorHAnsi" w:cs="Frutiger-LightCn"/>
                <w:color w:val="333333"/>
                <w:sz w:val="18"/>
                <w:szCs w:val="18"/>
                <w:lang w:val="el-GR"/>
              </w:rPr>
              <w:t xml:space="preserve"> για την ανάγνωση, προγραμματισμό , μεταφορά και οργάνωση των δεδομένων, μέσω </w:t>
            </w:r>
            <w:proofErr w:type="spellStart"/>
            <w:r w:rsidRPr="00573505">
              <w:rPr>
                <w:rFonts w:asciiTheme="majorHAnsi" w:hAnsiTheme="majorHAnsi" w:cs="Frutiger-LightCn"/>
                <w:color w:val="333333"/>
                <w:sz w:val="18"/>
                <w:szCs w:val="18"/>
              </w:rPr>
              <w:t>Ethernetinterface</w:t>
            </w:r>
            <w:proofErr w:type="spellEnd"/>
            <w:r w:rsidRPr="000D2308">
              <w:rPr>
                <w:rFonts w:asciiTheme="majorHAnsi" w:hAnsiTheme="majorHAnsi" w:cs="Frutiger-LightCn"/>
                <w:color w:val="333333"/>
                <w:sz w:val="18"/>
                <w:szCs w:val="18"/>
                <w:lang w:val="el-GR"/>
              </w:rPr>
              <w:t xml:space="preserve"> η θύρα </w:t>
            </w:r>
            <w:r w:rsidRPr="00573505">
              <w:rPr>
                <w:rFonts w:asciiTheme="majorHAnsi" w:hAnsiTheme="majorHAnsi" w:cs="Frutiger-LightCn"/>
                <w:color w:val="333333"/>
                <w:sz w:val="18"/>
                <w:szCs w:val="18"/>
              </w:rPr>
              <w:t>USB</w:t>
            </w:r>
            <w:r w:rsidRPr="000D2308">
              <w:rPr>
                <w:rFonts w:asciiTheme="majorHAnsi" w:hAnsiTheme="majorHAnsi" w:cs="Frutiger-LightCn"/>
                <w:color w:val="333333"/>
                <w:sz w:val="18"/>
                <w:szCs w:val="18"/>
                <w:lang w:val="el-GR"/>
              </w:rPr>
              <w:t xml:space="preserve">. </w:t>
            </w:r>
          </w:p>
          <w:p w14:paraId="500050F8" w14:textId="77777777" w:rsidR="000D2308" w:rsidRPr="000D2308" w:rsidRDefault="000D2308" w:rsidP="000D2308">
            <w:pPr>
              <w:autoSpaceDE w:val="0"/>
              <w:autoSpaceDN w:val="0"/>
              <w:adjustRightInd w:val="0"/>
              <w:spacing w:after="0"/>
              <w:ind w:left="284" w:hanging="284"/>
              <w:rPr>
                <w:rFonts w:asciiTheme="majorHAnsi" w:hAnsiTheme="majorHAnsi" w:cs="Frutiger-LightCn"/>
                <w:color w:val="333333"/>
                <w:sz w:val="18"/>
                <w:szCs w:val="18"/>
                <w:lang w:val="el-GR"/>
              </w:rPr>
            </w:pPr>
            <w:r w:rsidRPr="000D2308">
              <w:rPr>
                <w:rFonts w:asciiTheme="majorHAnsi" w:hAnsiTheme="majorHAnsi" w:cs="Frutiger-LightCn"/>
                <w:color w:val="333333"/>
                <w:sz w:val="18"/>
                <w:szCs w:val="18"/>
                <w:lang w:val="el-GR"/>
              </w:rPr>
              <w:t>15) Να υπάρχει παρακολούθηση υπερβολικής θερμοκρασίας, κατηγορία προστασίας 3.3 ή ρυθμιζόμενος περιοριστής θερμοκρασίας, κατηγορία προστασίας 2, επιλέξιμη στην οθόνη.</w:t>
            </w:r>
          </w:p>
          <w:p w14:paraId="372F1D26" w14:textId="77777777" w:rsidR="000D2308" w:rsidRPr="000D2308" w:rsidRDefault="000D2308" w:rsidP="000D2308">
            <w:pPr>
              <w:autoSpaceDE w:val="0"/>
              <w:autoSpaceDN w:val="0"/>
              <w:adjustRightInd w:val="0"/>
              <w:spacing w:after="0"/>
              <w:ind w:left="284" w:hanging="284"/>
              <w:rPr>
                <w:rFonts w:asciiTheme="majorHAnsi" w:hAnsiTheme="majorHAnsi" w:cs="Frutiger-LightCn"/>
                <w:color w:val="333333"/>
                <w:sz w:val="18"/>
                <w:szCs w:val="18"/>
                <w:lang w:val="el-GR"/>
              </w:rPr>
            </w:pPr>
            <w:r w:rsidRPr="000D2308">
              <w:rPr>
                <w:rFonts w:asciiTheme="majorHAnsi" w:hAnsiTheme="majorHAnsi" w:cs="Frutiger-LightCn"/>
                <w:color w:val="333333"/>
                <w:sz w:val="18"/>
                <w:szCs w:val="18"/>
                <w:lang w:val="el-GR"/>
              </w:rPr>
              <w:t>16) Να έχει επιπλέον ενσωματωμένη προστασία υπερθέρμανσης και θερμοκρασίας "</w:t>
            </w:r>
            <w:r w:rsidRPr="00573505">
              <w:rPr>
                <w:rFonts w:asciiTheme="majorHAnsi" w:hAnsiTheme="majorHAnsi" w:cs="Frutiger-LightCn"/>
                <w:color w:val="333333"/>
                <w:sz w:val="18"/>
                <w:szCs w:val="18"/>
              </w:rPr>
              <w:t>ASF</w:t>
            </w:r>
            <w:r w:rsidRPr="000D2308">
              <w:rPr>
                <w:rFonts w:asciiTheme="majorHAnsi" w:hAnsiTheme="majorHAnsi" w:cs="Frutiger-LightCn"/>
                <w:color w:val="333333"/>
                <w:sz w:val="18"/>
                <w:szCs w:val="18"/>
                <w:lang w:val="el-GR"/>
              </w:rPr>
              <w:t xml:space="preserve">", ακολουθώντας αυτόματα την τιμή ρύθμισης σε ένα προκαθορισμένο εύρος ανοχής, συναγερμό σε περίπτωση υπερθέρμανσης ή </w:t>
            </w:r>
            <w:proofErr w:type="spellStart"/>
            <w:r w:rsidRPr="000D2308">
              <w:rPr>
                <w:rFonts w:asciiTheme="majorHAnsi" w:hAnsiTheme="majorHAnsi" w:cs="Frutiger-LightCn"/>
                <w:color w:val="333333"/>
                <w:sz w:val="18"/>
                <w:szCs w:val="18"/>
                <w:lang w:val="el-GR"/>
              </w:rPr>
              <w:t>υποθέρμανσης</w:t>
            </w:r>
            <w:proofErr w:type="spellEnd"/>
            <w:r w:rsidRPr="000D2308">
              <w:rPr>
                <w:rFonts w:asciiTheme="majorHAnsi" w:hAnsiTheme="majorHAnsi" w:cs="Frutiger-LightCn"/>
                <w:color w:val="333333"/>
                <w:sz w:val="18"/>
                <w:szCs w:val="18"/>
                <w:lang w:val="el-GR"/>
              </w:rPr>
              <w:t xml:space="preserve">, η λειτουργία θέρμανσης απενεργοποιείται σε περίπτωση υπερθέρμανσης. </w:t>
            </w:r>
          </w:p>
          <w:p w14:paraId="257E1997" w14:textId="77777777" w:rsidR="000D2308" w:rsidRPr="000D2308" w:rsidRDefault="000D2308" w:rsidP="000D2308">
            <w:pPr>
              <w:autoSpaceDE w:val="0"/>
              <w:autoSpaceDN w:val="0"/>
              <w:adjustRightInd w:val="0"/>
              <w:spacing w:after="0"/>
              <w:ind w:left="284" w:hanging="284"/>
              <w:rPr>
                <w:rFonts w:asciiTheme="majorHAnsi" w:hAnsiTheme="majorHAnsi" w:cs="Tahoma"/>
                <w:sz w:val="18"/>
                <w:szCs w:val="18"/>
                <w:lang w:val="el-GR"/>
              </w:rPr>
            </w:pPr>
            <w:r w:rsidRPr="000D2308">
              <w:rPr>
                <w:rFonts w:asciiTheme="majorHAnsi" w:hAnsiTheme="majorHAnsi" w:cs="Tahoma"/>
                <w:sz w:val="18"/>
                <w:szCs w:val="18"/>
                <w:lang w:val="el-GR"/>
              </w:rPr>
              <w:t>17) Ψηφιακή οθόνη (</w:t>
            </w:r>
            <w:r w:rsidRPr="00573505">
              <w:rPr>
                <w:rFonts w:asciiTheme="majorHAnsi" w:hAnsiTheme="majorHAnsi" w:cs="Tahoma"/>
                <w:sz w:val="18"/>
                <w:szCs w:val="18"/>
                <w:lang w:val="en-US"/>
              </w:rPr>
              <w:t>LED</w:t>
            </w:r>
            <w:r w:rsidRPr="000D2308">
              <w:rPr>
                <w:rFonts w:asciiTheme="majorHAnsi" w:hAnsiTheme="majorHAnsi" w:cs="Tahoma"/>
                <w:sz w:val="18"/>
                <w:szCs w:val="18"/>
                <w:lang w:val="el-GR"/>
              </w:rPr>
              <w:t>) της πραγματικής και της προκαθορισμένης θερμοκρασίας καθώς και υπολειπόμενου χρόνου λειτουργίας.</w:t>
            </w:r>
          </w:p>
          <w:p w14:paraId="71A88713" w14:textId="77777777" w:rsidR="000D2308" w:rsidRPr="000D2308" w:rsidRDefault="000D2308" w:rsidP="000D2308">
            <w:pPr>
              <w:tabs>
                <w:tab w:val="left" w:pos="9072"/>
                <w:tab w:val="left" w:pos="9781"/>
              </w:tabs>
              <w:spacing w:after="0"/>
              <w:rPr>
                <w:rFonts w:asciiTheme="majorHAnsi" w:hAnsiTheme="majorHAnsi" w:cs="Tahoma"/>
                <w:sz w:val="18"/>
                <w:szCs w:val="18"/>
                <w:lang w:val="el-GR"/>
              </w:rPr>
            </w:pPr>
            <w:r w:rsidRPr="000D2308">
              <w:rPr>
                <w:rFonts w:asciiTheme="majorHAnsi" w:hAnsiTheme="majorHAnsi" w:cs="Tahoma"/>
                <w:sz w:val="18"/>
                <w:szCs w:val="18"/>
                <w:lang w:val="el-GR"/>
              </w:rPr>
              <w:t>18) Αυτόματο διαγνωστικό σύστημα για ανάλυση σφάλματος.</w:t>
            </w:r>
          </w:p>
          <w:p w14:paraId="6952E035" w14:textId="77777777" w:rsidR="000D2308" w:rsidRPr="000D2308" w:rsidRDefault="000D2308" w:rsidP="000D2308">
            <w:pPr>
              <w:tabs>
                <w:tab w:val="center" w:pos="8931"/>
                <w:tab w:val="left" w:pos="9072"/>
                <w:tab w:val="center" w:pos="9498"/>
              </w:tabs>
              <w:spacing w:after="0"/>
              <w:ind w:right="284"/>
              <w:outlineLvl w:val="0"/>
              <w:rPr>
                <w:rFonts w:asciiTheme="majorHAnsi" w:hAnsiTheme="majorHAnsi" w:cs="Tahoma"/>
                <w:sz w:val="18"/>
                <w:szCs w:val="18"/>
                <w:lang w:val="el-GR"/>
              </w:rPr>
            </w:pPr>
            <w:r w:rsidRPr="000D2308">
              <w:rPr>
                <w:rFonts w:asciiTheme="majorHAnsi" w:hAnsiTheme="majorHAnsi" w:cs="Tahoma"/>
                <w:sz w:val="18"/>
                <w:szCs w:val="18"/>
                <w:lang w:val="el-GR"/>
              </w:rPr>
              <w:t>19) Τεκμηρίωση πρόγραμμα αποθηκευμένο σε περίπτωση διακοπής ρεύματος.</w:t>
            </w:r>
          </w:p>
          <w:p w14:paraId="2B703848" w14:textId="77777777" w:rsidR="000D2308" w:rsidRPr="000D2308" w:rsidRDefault="000D2308" w:rsidP="000D2308">
            <w:pPr>
              <w:spacing w:after="0"/>
              <w:ind w:right="-1"/>
              <w:rPr>
                <w:rFonts w:asciiTheme="majorHAnsi" w:hAnsiTheme="majorHAnsi" w:cs="Tahoma"/>
                <w:sz w:val="18"/>
                <w:szCs w:val="18"/>
                <w:lang w:val="el-GR"/>
              </w:rPr>
            </w:pPr>
            <w:r w:rsidRPr="000D2308">
              <w:rPr>
                <w:rFonts w:asciiTheme="majorHAnsi" w:hAnsiTheme="majorHAnsi" w:cs="Tahoma"/>
                <w:sz w:val="18"/>
                <w:szCs w:val="18"/>
                <w:lang w:val="el-GR"/>
              </w:rPr>
              <w:t>20) Να έχει ρόδες με φρένο.</w:t>
            </w:r>
          </w:p>
          <w:p w14:paraId="0B2BF2A2" w14:textId="77777777" w:rsidR="000D2308" w:rsidRPr="000D2308" w:rsidRDefault="000D2308" w:rsidP="000D2308">
            <w:pPr>
              <w:spacing w:after="0"/>
              <w:ind w:right="-1"/>
              <w:rPr>
                <w:rFonts w:asciiTheme="majorHAnsi" w:hAnsiTheme="majorHAnsi" w:cs="Tahoma"/>
                <w:sz w:val="18"/>
                <w:szCs w:val="18"/>
                <w:lang w:val="el-GR"/>
              </w:rPr>
            </w:pPr>
            <w:r w:rsidRPr="000D2308">
              <w:rPr>
                <w:rFonts w:asciiTheme="majorHAnsi" w:hAnsiTheme="majorHAnsi" w:cs="Tahoma"/>
                <w:sz w:val="18"/>
                <w:szCs w:val="18"/>
                <w:lang w:val="el-GR"/>
              </w:rPr>
              <w:t>21) Να λειτουργεί με ηλεκτρικό ρεύμα 220</w:t>
            </w:r>
            <w:r w:rsidRPr="00573505">
              <w:rPr>
                <w:rFonts w:asciiTheme="majorHAnsi" w:hAnsiTheme="majorHAnsi" w:cs="Tahoma"/>
                <w:sz w:val="18"/>
                <w:szCs w:val="18"/>
              </w:rPr>
              <w:t>V</w:t>
            </w:r>
            <w:r w:rsidRPr="000D2308">
              <w:rPr>
                <w:rFonts w:asciiTheme="majorHAnsi" w:hAnsiTheme="majorHAnsi" w:cs="Tahoma"/>
                <w:sz w:val="18"/>
                <w:szCs w:val="18"/>
                <w:lang w:val="el-GR"/>
              </w:rPr>
              <w:t>/50</w:t>
            </w:r>
            <w:r w:rsidRPr="00573505">
              <w:rPr>
                <w:rFonts w:asciiTheme="majorHAnsi" w:hAnsiTheme="majorHAnsi" w:cs="Tahoma"/>
                <w:sz w:val="18"/>
                <w:szCs w:val="18"/>
              </w:rPr>
              <w:t>HZ</w:t>
            </w:r>
            <w:r w:rsidRPr="000D2308">
              <w:rPr>
                <w:rFonts w:asciiTheme="majorHAnsi" w:hAnsiTheme="majorHAnsi" w:cs="Tahoma"/>
                <w:sz w:val="18"/>
                <w:szCs w:val="18"/>
                <w:lang w:val="el-GR"/>
              </w:rPr>
              <w:t>.</w:t>
            </w:r>
          </w:p>
          <w:p w14:paraId="3007E77A" w14:textId="77777777" w:rsidR="000D2308" w:rsidRPr="000D2308" w:rsidRDefault="000D2308" w:rsidP="000D2308">
            <w:pPr>
              <w:tabs>
                <w:tab w:val="left" w:pos="9781"/>
                <w:tab w:val="left" w:pos="9923"/>
              </w:tabs>
              <w:spacing w:after="0"/>
              <w:rPr>
                <w:rFonts w:asciiTheme="majorHAnsi" w:hAnsiTheme="majorHAnsi" w:cs="Tahoma"/>
                <w:sz w:val="18"/>
                <w:szCs w:val="18"/>
                <w:lang w:val="el-GR"/>
              </w:rPr>
            </w:pPr>
            <w:r w:rsidRPr="000D2308">
              <w:rPr>
                <w:rFonts w:asciiTheme="majorHAnsi" w:hAnsiTheme="majorHAnsi" w:cs="Tahoma"/>
                <w:sz w:val="18"/>
                <w:szCs w:val="18"/>
                <w:lang w:val="el-GR"/>
              </w:rPr>
              <w:t>Οι κλιματικοί θάλαμοι - κλίβανοι να συνοδεύονται από πιστοποιητικό βαθμονόμησης στους 37</w:t>
            </w:r>
            <w:r w:rsidRPr="00573505">
              <w:rPr>
                <w:rFonts w:asciiTheme="majorHAnsi" w:hAnsiTheme="majorHAnsi" w:cs="Tahoma"/>
                <w:sz w:val="18"/>
                <w:szCs w:val="18"/>
              </w:rPr>
              <w:sym w:font="Symbol" w:char="00B0"/>
            </w:r>
            <w:r w:rsidRPr="00573505">
              <w:rPr>
                <w:rFonts w:asciiTheme="majorHAnsi" w:hAnsiTheme="majorHAnsi" w:cs="Tahoma"/>
                <w:sz w:val="18"/>
                <w:szCs w:val="18"/>
              </w:rPr>
              <w:t>C</w:t>
            </w:r>
            <w:r w:rsidRPr="000D2308">
              <w:rPr>
                <w:rFonts w:asciiTheme="majorHAnsi" w:hAnsiTheme="majorHAnsi" w:cs="Tahoma"/>
                <w:sz w:val="18"/>
                <w:szCs w:val="18"/>
                <w:lang w:val="el-GR"/>
              </w:rPr>
              <w:t xml:space="preserve"> και στους 10</w:t>
            </w:r>
            <w:r w:rsidRPr="00573505">
              <w:rPr>
                <w:rFonts w:asciiTheme="majorHAnsi" w:hAnsiTheme="majorHAnsi" w:cs="Tahoma"/>
                <w:sz w:val="18"/>
                <w:szCs w:val="18"/>
              </w:rPr>
              <w:sym w:font="Symbol" w:char="00B0"/>
            </w:r>
            <w:r w:rsidRPr="00573505">
              <w:rPr>
                <w:rFonts w:asciiTheme="majorHAnsi" w:hAnsiTheme="majorHAnsi" w:cs="Tahoma"/>
                <w:sz w:val="18"/>
                <w:szCs w:val="18"/>
              </w:rPr>
              <w:t>C</w:t>
            </w:r>
            <w:r w:rsidRPr="000D2308">
              <w:rPr>
                <w:rFonts w:asciiTheme="majorHAnsi" w:hAnsiTheme="majorHAnsi" w:cs="Tahoma"/>
                <w:sz w:val="18"/>
                <w:szCs w:val="18"/>
                <w:lang w:val="el-GR"/>
              </w:rPr>
              <w:t xml:space="preserve"> από τον ποιοτικό έλεγχο του κατασκευαστή Οίκου.</w:t>
            </w:r>
          </w:p>
          <w:p w14:paraId="3A47F6C2" w14:textId="77777777" w:rsidR="000D2308" w:rsidRPr="000D2308" w:rsidRDefault="000D2308" w:rsidP="000D2308">
            <w:pPr>
              <w:tabs>
                <w:tab w:val="left" w:pos="9781"/>
              </w:tabs>
              <w:spacing w:after="0"/>
              <w:rPr>
                <w:rFonts w:asciiTheme="majorHAnsi" w:hAnsiTheme="majorHAnsi" w:cs="Tahoma"/>
                <w:sz w:val="18"/>
                <w:szCs w:val="18"/>
                <w:lang w:val="el-GR"/>
              </w:rPr>
            </w:pPr>
            <w:r w:rsidRPr="000D2308">
              <w:rPr>
                <w:rFonts w:asciiTheme="majorHAnsi" w:hAnsiTheme="majorHAnsi" w:cs="Tahoma"/>
                <w:sz w:val="18"/>
                <w:szCs w:val="18"/>
                <w:lang w:val="el-GR"/>
              </w:rPr>
              <w:t xml:space="preserve">Ο κλίβανος να   παραδίδεται πλήρης και έτοιμος για χρήση χωρίς καμία προσθήκη ή αλλαγή και είναι σύμφωνος με τους Διεθνείς Κανονισμούς Ασφαλείας και Κατασκευής: </w:t>
            </w:r>
            <w:r w:rsidRPr="00573505">
              <w:rPr>
                <w:rFonts w:asciiTheme="majorHAnsi" w:hAnsiTheme="majorHAnsi" w:cs="Tahoma"/>
                <w:sz w:val="18"/>
                <w:szCs w:val="18"/>
              </w:rPr>
              <w:t>GS</w:t>
            </w:r>
            <w:r w:rsidRPr="000D2308">
              <w:rPr>
                <w:rFonts w:asciiTheme="majorHAnsi" w:hAnsiTheme="majorHAnsi" w:cs="Tahoma"/>
                <w:sz w:val="18"/>
                <w:szCs w:val="18"/>
                <w:lang w:val="el-GR"/>
              </w:rPr>
              <w:t>-</w:t>
            </w:r>
            <w:r w:rsidRPr="00573505">
              <w:rPr>
                <w:rFonts w:asciiTheme="majorHAnsi" w:hAnsiTheme="majorHAnsi" w:cs="Tahoma"/>
                <w:sz w:val="18"/>
                <w:szCs w:val="18"/>
              </w:rPr>
              <w:t>test</w:t>
            </w:r>
            <w:r w:rsidRPr="000D2308">
              <w:rPr>
                <w:rFonts w:asciiTheme="majorHAnsi" w:hAnsiTheme="majorHAnsi" w:cs="Tahoma"/>
                <w:sz w:val="18"/>
                <w:szCs w:val="18"/>
                <w:lang w:val="el-GR"/>
              </w:rPr>
              <w:t xml:space="preserve">, </w:t>
            </w:r>
            <w:r w:rsidRPr="00573505">
              <w:rPr>
                <w:rFonts w:asciiTheme="majorHAnsi" w:hAnsiTheme="majorHAnsi" w:cs="Tahoma"/>
                <w:sz w:val="18"/>
                <w:szCs w:val="18"/>
              </w:rPr>
              <w:t>IEC</w:t>
            </w:r>
            <w:r w:rsidRPr="000D2308">
              <w:rPr>
                <w:rFonts w:asciiTheme="majorHAnsi" w:hAnsiTheme="majorHAnsi" w:cs="Tahoma"/>
                <w:sz w:val="18"/>
                <w:szCs w:val="18"/>
                <w:lang w:val="el-GR"/>
              </w:rPr>
              <w:t xml:space="preserve"> 335,  </w:t>
            </w:r>
            <w:r w:rsidRPr="00573505">
              <w:rPr>
                <w:rFonts w:asciiTheme="majorHAnsi" w:hAnsiTheme="majorHAnsi" w:cs="Tahoma"/>
                <w:sz w:val="18"/>
                <w:szCs w:val="18"/>
              </w:rPr>
              <w:t>VDE</w:t>
            </w:r>
            <w:r w:rsidRPr="000D2308">
              <w:rPr>
                <w:rFonts w:asciiTheme="majorHAnsi" w:hAnsiTheme="majorHAnsi" w:cs="Tahoma"/>
                <w:sz w:val="18"/>
                <w:szCs w:val="18"/>
                <w:lang w:val="el-GR"/>
              </w:rPr>
              <w:t xml:space="preserve"> 0700, καθώς και με </w:t>
            </w:r>
            <w:r w:rsidRPr="00573505">
              <w:rPr>
                <w:rFonts w:asciiTheme="majorHAnsi" w:hAnsiTheme="majorHAnsi" w:cs="Tahoma"/>
                <w:sz w:val="18"/>
                <w:szCs w:val="18"/>
                <w:lang w:val="en-US"/>
              </w:rPr>
              <w:t>DIN</w:t>
            </w:r>
            <w:r w:rsidRPr="000D2308">
              <w:rPr>
                <w:rFonts w:asciiTheme="majorHAnsi" w:hAnsiTheme="majorHAnsi" w:cs="Tahoma"/>
                <w:sz w:val="18"/>
                <w:szCs w:val="18"/>
                <w:lang w:val="el-GR"/>
              </w:rPr>
              <w:t xml:space="preserve"> 12880,  </w:t>
            </w:r>
            <w:r w:rsidRPr="00573505">
              <w:rPr>
                <w:rFonts w:asciiTheme="majorHAnsi" w:hAnsiTheme="majorHAnsi" w:cs="Tahoma"/>
                <w:sz w:val="18"/>
                <w:szCs w:val="18"/>
                <w:lang w:val="en-US"/>
              </w:rPr>
              <w:t>EN</w:t>
            </w:r>
            <w:r w:rsidRPr="000D2308">
              <w:rPr>
                <w:rFonts w:asciiTheme="majorHAnsi" w:hAnsiTheme="majorHAnsi" w:cs="Tahoma"/>
                <w:sz w:val="18"/>
                <w:szCs w:val="18"/>
                <w:lang w:val="el-GR"/>
              </w:rPr>
              <w:t xml:space="preserve"> 61010-1 (</w:t>
            </w:r>
            <w:r w:rsidRPr="00573505">
              <w:rPr>
                <w:rFonts w:asciiTheme="majorHAnsi" w:hAnsiTheme="majorHAnsi" w:cs="Tahoma"/>
                <w:sz w:val="18"/>
                <w:szCs w:val="18"/>
                <w:lang w:val="en-US"/>
              </w:rPr>
              <w:t>IEC</w:t>
            </w:r>
            <w:r w:rsidRPr="000D2308">
              <w:rPr>
                <w:rFonts w:asciiTheme="majorHAnsi" w:hAnsiTheme="majorHAnsi" w:cs="Tahoma"/>
                <w:sz w:val="18"/>
                <w:szCs w:val="18"/>
                <w:lang w:val="el-GR"/>
              </w:rPr>
              <w:t xml:space="preserve"> 61010-1), 61010-2-010. </w:t>
            </w:r>
          </w:p>
          <w:p w14:paraId="75D2363B" w14:textId="77777777" w:rsidR="000D2308" w:rsidRPr="000D2308" w:rsidRDefault="000D2308" w:rsidP="000D2308">
            <w:pPr>
              <w:tabs>
                <w:tab w:val="left" w:pos="9781"/>
              </w:tabs>
              <w:spacing w:after="0"/>
              <w:rPr>
                <w:rFonts w:asciiTheme="majorHAnsi" w:hAnsiTheme="majorHAnsi" w:cs="Tahoma"/>
                <w:sz w:val="18"/>
                <w:szCs w:val="18"/>
                <w:lang w:val="el-GR"/>
              </w:rPr>
            </w:pPr>
            <w:r w:rsidRPr="000D2308">
              <w:rPr>
                <w:rFonts w:asciiTheme="majorHAnsi" w:hAnsiTheme="majorHAnsi" w:cs="Tahoma"/>
                <w:sz w:val="18"/>
                <w:szCs w:val="18"/>
                <w:lang w:val="el-GR"/>
              </w:rPr>
              <w:t xml:space="preserve">Να διαθέτει σήμανση </w:t>
            </w:r>
            <w:r w:rsidRPr="00573505">
              <w:rPr>
                <w:rFonts w:asciiTheme="majorHAnsi" w:hAnsiTheme="majorHAnsi" w:cs="Tahoma"/>
                <w:sz w:val="18"/>
                <w:szCs w:val="18"/>
              </w:rPr>
              <w:t>CE</w:t>
            </w:r>
            <w:r w:rsidRPr="000D2308">
              <w:rPr>
                <w:rFonts w:asciiTheme="majorHAnsi" w:hAnsiTheme="majorHAnsi" w:cs="Tahoma"/>
                <w:sz w:val="18"/>
                <w:szCs w:val="18"/>
                <w:lang w:val="el-GR"/>
              </w:rPr>
              <w:t xml:space="preserve"> και ο κατασκευαστής οίκος είναι πιστοποιημένος κατά </w:t>
            </w:r>
            <w:r w:rsidRPr="00573505">
              <w:rPr>
                <w:rFonts w:asciiTheme="majorHAnsi" w:hAnsiTheme="majorHAnsi" w:cs="Tahoma"/>
                <w:sz w:val="18"/>
                <w:szCs w:val="18"/>
              </w:rPr>
              <w:t>ISO</w:t>
            </w:r>
            <w:r w:rsidRPr="000D2308">
              <w:rPr>
                <w:rFonts w:asciiTheme="majorHAnsi" w:hAnsiTheme="majorHAnsi" w:cs="Tahoma"/>
                <w:sz w:val="18"/>
                <w:szCs w:val="18"/>
                <w:lang w:val="el-GR"/>
              </w:rPr>
              <w:t xml:space="preserve"> 9001.</w:t>
            </w:r>
          </w:p>
          <w:p w14:paraId="1C7779C2" w14:textId="77777777" w:rsidR="000D2308" w:rsidRPr="000D2308" w:rsidRDefault="000D2308" w:rsidP="000D2308">
            <w:pPr>
              <w:tabs>
                <w:tab w:val="left" w:pos="9781"/>
              </w:tabs>
              <w:spacing w:after="0"/>
              <w:rPr>
                <w:rFonts w:asciiTheme="majorHAnsi" w:hAnsiTheme="majorHAnsi" w:cs="Tahoma"/>
                <w:sz w:val="18"/>
                <w:szCs w:val="18"/>
                <w:lang w:val="el-GR"/>
              </w:rPr>
            </w:pPr>
          </w:p>
          <w:p w14:paraId="2E86D8ED" w14:textId="77777777" w:rsidR="000D2308" w:rsidRPr="00785A4F" w:rsidRDefault="000D2308" w:rsidP="000D2308">
            <w:pPr>
              <w:spacing w:after="0"/>
              <w:rPr>
                <w:rFonts w:asciiTheme="majorHAnsi" w:hAnsiTheme="majorHAnsi"/>
                <w:sz w:val="18"/>
                <w:szCs w:val="18"/>
              </w:rPr>
            </w:pPr>
            <w:proofErr w:type="spellStart"/>
            <w:r w:rsidRPr="00785A4F">
              <w:rPr>
                <w:rFonts w:asciiTheme="majorHAnsi" w:hAnsiTheme="majorHAnsi"/>
                <w:b/>
                <w:sz w:val="18"/>
                <w:szCs w:val="18"/>
                <w:u w:val="single"/>
              </w:rPr>
              <w:t>Χρόνος</w:t>
            </w:r>
            <w:proofErr w:type="spellEnd"/>
            <w:r w:rsidRPr="00785A4F">
              <w:rPr>
                <w:rFonts w:asciiTheme="majorHAnsi" w:hAnsiTheme="majorHAnsi"/>
                <w:b/>
                <w:sz w:val="18"/>
                <w:szCs w:val="18"/>
                <w:u w:val="single"/>
              </w:rPr>
              <w:t xml:space="preserve"> πα</w:t>
            </w:r>
            <w:proofErr w:type="spellStart"/>
            <w:r w:rsidRPr="00785A4F">
              <w:rPr>
                <w:rFonts w:asciiTheme="majorHAnsi" w:hAnsiTheme="majorHAnsi"/>
                <w:b/>
                <w:sz w:val="18"/>
                <w:szCs w:val="18"/>
                <w:u w:val="single"/>
              </w:rPr>
              <w:t>ράδοσης</w:t>
            </w:r>
            <w:proofErr w:type="spellEnd"/>
            <w:r w:rsidRPr="00C55EDE">
              <w:rPr>
                <w:rFonts w:asciiTheme="majorHAnsi" w:hAnsiTheme="majorHAnsi"/>
                <w:b/>
                <w:sz w:val="18"/>
                <w:szCs w:val="18"/>
              </w:rPr>
              <w:t xml:space="preserve">: </w:t>
            </w:r>
            <w:proofErr w:type="gramStart"/>
            <w:r w:rsidRPr="00785A4F">
              <w:rPr>
                <w:rFonts w:asciiTheme="majorHAnsi" w:hAnsiTheme="majorHAnsi"/>
                <w:sz w:val="18"/>
                <w:szCs w:val="18"/>
              </w:rPr>
              <w:t>2  (</w:t>
            </w:r>
            <w:proofErr w:type="spellStart"/>
            <w:proofErr w:type="gramEnd"/>
            <w:r w:rsidRPr="00785A4F">
              <w:rPr>
                <w:rFonts w:asciiTheme="majorHAnsi" w:hAnsiTheme="majorHAnsi"/>
                <w:sz w:val="18"/>
                <w:szCs w:val="18"/>
              </w:rPr>
              <w:t>δύο</w:t>
            </w:r>
            <w:proofErr w:type="spellEnd"/>
            <w:r w:rsidRPr="00785A4F">
              <w:rPr>
                <w:rFonts w:asciiTheme="majorHAnsi" w:hAnsiTheme="majorHAnsi"/>
                <w:sz w:val="18"/>
                <w:szCs w:val="18"/>
              </w:rPr>
              <w:t>)</w:t>
            </w:r>
            <w:r>
              <w:rPr>
                <w:rFonts w:asciiTheme="majorHAnsi" w:hAnsiTheme="majorHAnsi"/>
                <w:sz w:val="18"/>
                <w:szCs w:val="18"/>
              </w:rPr>
              <w:t xml:space="preserve"> </w:t>
            </w:r>
            <w:proofErr w:type="spellStart"/>
            <w:r w:rsidRPr="00785A4F">
              <w:rPr>
                <w:rFonts w:asciiTheme="majorHAnsi" w:hAnsiTheme="majorHAnsi"/>
                <w:sz w:val="18"/>
                <w:szCs w:val="18"/>
              </w:rPr>
              <w:t>μήνες</w:t>
            </w:r>
            <w:proofErr w:type="spellEnd"/>
            <w:r w:rsidRPr="00785A4F">
              <w:rPr>
                <w:rFonts w:asciiTheme="majorHAnsi" w:hAnsiTheme="majorHAnsi"/>
                <w:sz w:val="18"/>
                <w:szCs w:val="18"/>
              </w:rPr>
              <w:t xml:space="preserve"> </w:t>
            </w:r>
          </w:p>
          <w:p w14:paraId="063CC096" w14:textId="77777777" w:rsidR="000D2308" w:rsidRPr="00116786" w:rsidRDefault="000D2308" w:rsidP="000D2308">
            <w:pPr>
              <w:tabs>
                <w:tab w:val="left" w:pos="9781"/>
              </w:tabs>
              <w:spacing w:after="0"/>
              <w:rPr>
                <w:sz w:val="18"/>
                <w:szCs w:val="18"/>
              </w:rPr>
            </w:pPr>
          </w:p>
        </w:tc>
      </w:tr>
    </w:tbl>
    <w:p w14:paraId="2F36D379" w14:textId="77777777" w:rsidR="000D2308" w:rsidRDefault="000D2308" w:rsidP="000D2308"/>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gridCol w:w="1276"/>
        <w:gridCol w:w="5481"/>
        <w:gridCol w:w="580"/>
        <w:gridCol w:w="1888"/>
      </w:tblGrid>
      <w:tr w:rsidR="000D2308" w:rsidRPr="00156DF3" w14:paraId="7FD3FBFA" w14:textId="77777777" w:rsidTr="000D2308">
        <w:trPr>
          <w:trHeight w:val="312"/>
          <w:jc w:val="center"/>
        </w:trPr>
        <w:tc>
          <w:tcPr>
            <w:tcW w:w="1102" w:type="dxa"/>
            <w:shd w:val="clear" w:color="000000" w:fill="808080"/>
            <w:vAlign w:val="center"/>
            <w:hideMark/>
          </w:tcPr>
          <w:p w14:paraId="655B9F7F" w14:textId="77777777" w:rsidR="000D2308" w:rsidRPr="00156DF3" w:rsidRDefault="000D2308" w:rsidP="000D2308">
            <w:pPr>
              <w:spacing w:after="0"/>
              <w:jc w:val="center"/>
              <w:rPr>
                <w:b/>
                <w:bCs/>
                <w:color w:val="FFFFFF"/>
                <w:sz w:val="24"/>
                <w:lang w:eastAsia="el-GR"/>
              </w:rPr>
            </w:pPr>
            <w:r w:rsidRPr="00156DF3">
              <w:rPr>
                <w:b/>
                <w:bCs/>
                <w:color w:val="FFFFFF"/>
                <w:sz w:val="24"/>
                <w:lang w:eastAsia="el-GR"/>
              </w:rPr>
              <w:t>ΤΜΗΜΑ</w:t>
            </w:r>
          </w:p>
        </w:tc>
        <w:tc>
          <w:tcPr>
            <w:tcW w:w="1276" w:type="dxa"/>
            <w:shd w:val="clear" w:color="000000" w:fill="808080"/>
            <w:vAlign w:val="center"/>
            <w:hideMark/>
          </w:tcPr>
          <w:p w14:paraId="0702C37A" w14:textId="77777777" w:rsidR="000D2308" w:rsidRPr="00156DF3" w:rsidRDefault="000D2308" w:rsidP="000D2308">
            <w:pPr>
              <w:spacing w:after="0"/>
              <w:jc w:val="center"/>
              <w:rPr>
                <w:b/>
                <w:bCs/>
                <w:color w:val="FFFFFF"/>
                <w:sz w:val="24"/>
                <w:lang w:eastAsia="el-GR"/>
              </w:rPr>
            </w:pPr>
            <w:r w:rsidRPr="00156DF3">
              <w:rPr>
                <w:b/>
                <w:bCs/>
                <w:color w:val="FFFFFF"/>
                <w:sz w:val="24"/>
                <w:lang w:eastAsia="el-GR"/>
              </w:rPr>
              <w:t>ΤΜΗΜΑ</w:t>
            </w:r>
          </w:p>
        </w:tc>
        <w:tc>
          <w:tcPr>
            <w:tcW w:w="5481" w:type="dxa"/>
            <w:shd w:val="clear" w:color="000000" w:fill="808080"/>
            <w:vAlign w:val="center"/>
            <w:hideMark/>
          </w:tcPr>
          <w:p w14:paraId="1011C7DC" w14:textId="77777777" w:rsidR="000D2308" w:rsidRPr="00156DF3" w:rsidRDefault="000D2308" w:rsidP="000D2308">
            <w:pPr>
              <w:spacing w:after="0"/>
              <w:jc w:val="center"/>
              <w:rPr>
                <w:b/>
                <w:bCs/>
                <w:color w:val="FFFFFF"/>
                <w:sz w:val="24"/>
                <w:lang w:eastAsia="el-GR"/>
              </w:rPr>
            </w:pPr>
            <w:proofErr w:type="spellStart"/>
            <w:r w:rsidRPr="00156DF3">
              <w:rPr>
                <w:b/>
                <w:bCs/>
                <w:color w:val="FFFFFF"/>
                <w:sz w:val="24"/>
                <w:lang w:eastAsia="el-GR"/>
              </w:rPr>
              <w:t>Είδος</w:t>
            </w:r>
            <w:proofErr w:type="spellEnd"/>
          </w:p>
        </w:tc>
        <w:tc>
          <w:tcPr>
            <w:tcW w:w="580" w:type="dxa"/>
            <w:shd w:val="clear" w:color="000000" w:fill="808080"/>
            <w:vAlign w:val="center"/>
            <w:hideMark/>
          </w:tcPr>
          <w:p w14:paraId="152D00AA" w14:textId="77777777" w:rsidR="000D2308" w:rsidRPr="00156DF3" w:rsidRDefault="000D2308" w:rsidP="000D2308">
            <w:pPr>
              <w:spacing w:after="0"/>
              <w:jc w:val="center"/>
              <w:rPr>
                <w:b/>
                <w:bCs/>
                <w:color w:val="FFFFFF"/>
                <w:sz w:val="24"/>
                <w:lang w:eastAsia="el-GR"/>
              </w:rPr>
            </w:pPr>
            <w:proofErr w:type="spellStart"/>
            <w:r w:rsidRPr="00156DF3">
              <w:rPr>
                <w:b/>
                <w:bCs/>
                <w:color w:val="FFFFFF"/>
                <w:sz w:val="24"/>
                <w:lang w:eastAsia="el-GR"/>
              </w:rPr>
              <w:t>Τεμ</w:t>
            </w:r>
            <w:proofErr w:type="spellEnd"/>
          </w:p>
        </w:tc>
        <w:tc>
          <w:tcPr>
            <w:tcW w:w="1888" w:type="dxa"/>
            <w:shd w:val="clear" w:color="000000" w:fill="808080"/>
            <w:vAlign w:val="center"/>
            <w:hideMark/>
          </w:tcPr>
          <w:p w14:paraId="7A7F4701" w14:textId="77777777" w:rsidR="000D2308" w:rsidRPr="00156DF3" w:rsidRDefault="000D2308" w:rsidP="000D2308">
            <w:pPr>
              <w:spacing w:after="0"/>
              <w:jc w:val="center"/>
              <w:rPr>
                <w:b/>
                <w:bCs/>
                <w:color w:val="FFFFFF"/>
                <w:sz w:val="24"/>
                <w:lang w:eastAsia="el-GR"/>
              </w:rPr>
            </w:pPr>
            <w:proofErr w:type="spellStart"/>
            <w:r w:rsidRPr="00156DF3">
              <w:rPr>
                <w:b/>
                <w:bCs/>
                <w:color w:val="FFFFFF"/>
                <w:sz w:val="24"/>
                <w:lang w:eastAsia="el-GR"/>
              </w:rPr>
              <w:t>Προϋ</w:t>
            </w:r>
            <w:proofErr w:type="spellEnd"/>
            <w:r w:rsidRPr="00156DF3">
              <w:rPr>
                <w:b/>
                <w:bCs/>
                <w:color w:val="FFFFFF"/>
                <w:sz w:val="24"/>
                <w:lang w:eastAsia="el-GR"/>
              </w:rPr>
              <w:t>π/σμός</w:t>
            </w:r>
          </w:p>
        </w:tc>
      </w:tr>
      <w:tr w:rsidR="000D2308" w:rsidRPr="00156DF3" w14:paraId="12431E7E" w14:textId="77777777" w:rsidTr="000D2308">
        <w:trPr>
          <w:trHeight w:val="518"/>
          <w:jc w:val="center"/>
        </w:trPr>
        <w:tc>
          <w:tcPr>
            <w:tcW w:w="1102" w:type="dxa"/>
            <w:tcBorders>
              <w:bottom w:val="single" w:sz="4" w:space="0" w:color="auto"/>
            </w:tcBorders>
            <w:shd w:val="clear" w:color="000000" w:fill="D8D8D8"/>
            <w:noWrap/>
            <w:vAlign w:val="center"/>
            <w:hideMark/>
          </w:tcPr>
          <w:p w14:paraId="0276A786" w14:textId="77777777" w:rsidR="000D2308" w:rsidRPr="00AB2159" w:rsidRDefault="000D2308" w:rsidP="000D2308">
            <w:pPr>
              <w:spacing w:after="0"/>
              <w:jc w:val="center"/>
              <w:rPr>
                <w:b/>
                <w:bCs/>
                <w:color w:val="000000"/>
                <w:sz w:val="24"/>
                <w:lang w:val="en-US" w:eastAsia="el-GR"/>
              </w:rPr>
            </w:pPr>
            <w:r>
              <w:rPr>
                <w:b/>
                <w:bCs/>
                <w:color w:val="000000"/>
                <w:sz w:val="24"/>
                <w:lang w:val="en-US" w:eastAsia="el-GR"/>
              </w:rPr>
              <w:t>3</w:t>
            </w:r>
          </w:p>
        </w:tc>
        <w:tc>
          <w:tcPr>
            <w:tcW w:w="1276" w:type="dxa"/>
            <w:tcBorders>
              <w:bottom w:val="single" w:sz="4" w:space="0" w:color="auto"/>
            </w:tcBorders>
            <w:shd w:val="clear" w:color="000000" w:fill="D8D8D8"/>
            <w:noWrap/>
            <w:vAlign w:val="center"/>
            <w:hideMark/>
          </w:tcPr>
          <w:p w14:paraId="1D058358" w14:textId="77777777" w:rsidR="000D2308" w:rsidRDefault="000D2308" w:rsidP="000D2308">
            <w:pPr>
              <w:jc w:val="center"/>
              <w:rPr>
                <w:b/>
                <w:bCs/>
                <w:color w:val="000000"/>
                <w:sz w:val="20"/>
                <w:szCs w:val="20"/>
              </w:rPr>
            </w:pPr>
            <w:proofErr w:type="spellStart"/>
            <w:r>
              <w:rPr>
                <w:b/>
                <w:bCs/>
                <w:color w:val="000000"/>
                <w:sz w:val="20"/>
                <w:szCs w:val="20"/>
              </w:rPr>
              <w:t>Βιολογί</w:t>
            </w:r>
            <w:proofErr w:type="spellEnd"/>
            <w:r>
              <w:rPr>
                <w:b/>
                <w:bCs/>
                <w:color w:val="000000"/>
                <w:sz w:val="20"/>
                <w:szCs w:val="20"/>
              </w:rPr>
              <w:t>ας</w:t>
            </w:r>
          </w:p>
        </w:tc>
        <w:tc>
          <w:tcPr>
            <w:tcW w:w="5481" w:type="dxa"/>
            <w:tcBorders>
              <w:bottom w:val="single" w:sz="4" w:space="0" w:color="auto"/>
            </w:tcBorders>
            <w:shd w:val="clear" w:color="000000" w:fill="D8D8D8"/>
            <w:vAlign w:val="center"/>
            <w:hideMark/>
          </w:tcPr>
          <w:p w14:paraId="778C7B45" w14:textId="77777777" w:rsidR="000D2308" w:rsidRPr="000D2308" w:rsidRDefault="000D2308" w:rsidP="000D2308">
            <w:pPr>
              <w:rPr>
                <w:b/>
                <w:bCs/>
                <w:color w:val="000000"/>
                <w:sz w:val="20"/>
                <w:szCs w:val="20"/>
                <w:lang w:val="el-GR"/>
              </w:rPr>
            </w:pPr>
            <w:r w:rsidRPr="000D2308">
              <w:rPr>
                <w:b/>
                <w:bCs/>
                <w:color w:val="000000"/>
                <w:sz w:val="20"/>
                <w:szCs w:val="20"/>
                <w:lang w:val="el-GR"/>
              </w:rPr>
              <w:t xml:space="preserve">Συσκευή αυτοματοποιημένης </w:t>
            </w:r>
            <w:proofErr w:type="spellStart"/>
            <w:r w:rsidRPr="000D2308">
              <w:rPr>
                <w:b/>
                <w:bCs/>
                <w:color w:val="000000"/>
                <w:sz w:val="20"/>
                <w:szCs w:val="20"/>
                <w:lang w:val="el-GR"/>
              </w:rPr>
              <w:t>ηλεκτροφόρησης</w:t>
            </w:r>
            <w:proofErr w:type="spellEnd"/>
            <w:r w:rsidRPr="000D2308">
              <w:rPr>
                <w:b/>
                <w:bCs/>
                <w:color w:val="000000"/>
                <w:sz w:val="20"/>
                <w:szCs w:val="20"/>
                <w:lang w:val="el-GR"/>
              </w:rPr>
              <w:t xml:space="preserve"> </w:t>
            </w:r>
            <w:proofErr w:type="spellStart"/>
            <w:r>
              <w:rPr>
                <w:b/>
                <w:bCs/>
                <w:color w:val="000000"/>
                <w:sz w:val="20"/>
                <w:szCs w:val="20"/>
              </w:rPr>
              <w:t>Tapestation</w:t>
            </w:r>
            <w:proofErr w:type="spellEnd"/>
            <w:r w:rsidRPr="000D2308">
              <w:rPr>
                <w:b/>
                <w:bCs/>
                <w:color w:val="000000"/>
                <w:sz w:val="20"/>
                <w:szCs w:val="20"/>
                <w:lang w:val="el-GR"/>
              </w:rPr>
              <w:t xml:space="preserve"> </w:t>
            </w:r>
            <w:r>
              <w:rPr>
                <w:b/>
                <w:bCs/>
                <w:color w:val="000000"/>
                <w:sz w:val="20"/>
                <w:szCs w:val="20"/>
              </w:rPr>
              <w:t>instrument</w:t>
            </w:r>
          </w:p>
        </w:tc>
        <w:tc>
          <w:tcPr>
            <w:tcW w:w="580" w:type="dxa"/>
            <w:tcBorders>
              <w:bottom w:val="single" w:sz="4" w:space="0" w:color="auto"/>
            </w:tcBorders>
            <w:shd w:val="clear" w:color="000000" w:fill="D8D8D8"/>
            <w:noWrap/>
            <w:vAlign w:val="center"/>
            <w:hideMark/>
          </w:tcPr>
          <w:p w14:paraId="6361EEAA" w14:textId="77777777" w:rsidR="000D2308" w:rsidRDefault="000D2308" w:rsidP="000D2308">
            <w:pPr>
              <w:jc w:val="center"/>
              <w:rPr>
                <w:b/>
                <w:bCs/>
                <w:color w:val="000000"/>
                <w:sz w:val="20"/>
                <w:szCs w:val="20"/>
              </w:rPr>
            </w:pPr>
            <w:r>
              <w:rPr>
                <w:b/>
                <w:bCs/>
                <w:color w:val="000000"/>
                <w:sz w:val="20"/>
                <w:szCs w:val="20"/>
              </w:rPr>
              <w:t>1</w:t>
            </w:r>
          </w:p>
        </w:tc>
        <w:tc>
          <w:tcPr>
            <w:tcW w:w="1888" w:type="dxa"/>
            <w:tcBorders>
              <w:bottom w:val="single" w:sz="4" w:space="0" w:color="auto"/>
            </w:tcBorders>
            <w:shd w:val="clear" w:color="000000" w:fill="D8D8D8"/>
            <w:noWrap/>
            <w:vAlign w:val="center"/>
            <w:hideMark/>
          </w:tcPr>
          <w:p w14:paraId="3F0DDF7A" w14:textId="77777777" w:rsidR="000D2308" w:rsidRDefault="000D2308" w:rsidP="000D2308">
            <w:pPr>
              <w:jc w:val="center"/>
              <w:rPr>
                <w:b/>
                <w:bCs/>
                <w:color w:val="000000"/>
                <w:sz w:val="20"/>
                <w:szCs w:val="20"/>
              </w:rPr>
            </w:pPr>
            <w:r>
              <w:rPr>
                <w:b/>
                <w:bCs/>
                <w:color w:val="000000"/>
                <w:sz w:val="20"/>
                <w:szCs w:val="20"/>
              </w:rPr>
              <w:t>33.000,00</w:t>
            </w:r>
          </w:p>
        </w:tc>
      </w:tr>
      <w:tr w:rsidR="000D2308" w14:paraId="0BF14497" w14:textId="77777777" w:rsidTr="000D2308">
        <w:trPr>
          <w:trHeight w:val="518"/>
          <w:jc w:val="center"/>
        </w:trPr>
        <w:tc>
          <w:tcPr>
            <w:tcW w:w="10327" w:type="dxa"/>
            <w:gridSpan w:val="5"/>
            <w:shd w:val="clear" w:color="000000" w:fill="auto"/>
            <w:noWrap/>
            <w:vAlign w:val="center"/>
            <w:hideMark/>
          </w:tcPr>
          <w:p w14:paraId="33F59314" w14:textId="77777777" w:rsidR="000D2308" w:rsidRPr="0057689F" w:rsidRDefault="000D2308" w:rsidP="000D2308">
            <w:pPr>
              <w:spacing w:after="0"/>
              <w:rPr>
                <w:rFonts w:asciiTheme="majorHAnsi" w:hAnsiTheme="majorHAnsi"/>
                <w:b/>
                <w:bCs/>
                <w:sz w:val="18"/>
                <w:szCs w:val="18"/>
              </w:rPr>
            </w:pPr>
            <w:r w:rsidRPr="00912A55">
              <w:rPr>
                <w:rFonts w:asciiTheme="majorHAnsi" w:hAnsiTheme="majorHAnsi"/>
                <w:b/>
                <w:bCs/>
                <w:sz w:val="18"/>
                <w:szCs w:val="18"/>
              </w:rPr>
              <w:t>ΤΕΧΝΙΚΕΣ ΠΡΟΔΙΑΓΡΑΦΕΣ:</w:t>
            </w:r>
          </w:p>
          <w:p w14:paraId="6F182ECB" w14:textId="77777777" w:rsidR="000D2308" w:rsidRPr="000D2308" w:rsidRDefault="000D2308" w:rsidP="007F334D">
            <w:pPr>
              <w:pStyle w:val="aff1"/>
              <w:numPr>
                <w:ilvl w:val="0"/>
                <w:numId w:val="18"/>
              </w:numPr>
              <w:spacing w:after="160" w:line="259" w:lineRule="auto"/>
              <w:jc w:val="both"/>
              <w:rPr>
                <w:rFonts w:asciiTheme="majorHAnsi" w:eastAsia="CenturyGothic" w:hAnsiTheme="majorHAnsi" w:cs="Calibri"/>
                <w:color w:val="000000"/>
                <w:kern w:val="1"/>
                <w:sz w:val="18"/>
                <w:szCs w:val="18"/>
                <w:lang w:val="el-GR"/>
              </w:rPr>
            </w:pPr>
            <w:r w:rsidRPr="000D2308">
              <w:rPr>
                <w:rFonts w:asciiTheme="majorHAnsi" w:eastAsia="CenturyGothic" w:hAnsiTheme="majorHAnsi" w:cs="Calibri"/>
                <w:color w:val="000000"/>
                <w:kern w:val="1"/>
                <w:sz w:val="18"/>
                <w:szCs w:val="18"/>
                <w:lang w:val="el-GR"/>
              </w:rPr>
              <w:t xml:space="preserve">Σύστημα προσδιορισμού μεγέθους και ποιοτικού ελέγχου </w:t>
            </w:r>
            <w:proofErr w:type="spellStart"/>
            <w:r w:rsidRPr="000D2308">
              <w:rPr>
                <w:rFonts w:asciiTheme="majorHAnsi" w:eastAsia="CenturyGothic" w:hAnsiTheme="majorHAnsi" w:cs="Calibri"/>
                <w:color w:val="000000"/>
                <w:kern w:val="1"/>
                <w:sz w:val="18"/>
                <w:szCs w:val="18"/>
                <w:lang w:val="el-GR"/>
              </w:rPr>
              <w:t>νουκλεϊκών</w:t>
            </w:r>
            <w:proofErr w:type="spellEnd"/>
            <w:r w:rsidRPr="000D2308">
              <w:rPr>
                <w:rFonts w:asciiTheme="majorHAnsi" w:eastAsia="CenturyGothic" w:hAnsiTheme="majorHAnsi" w:cs="Calibri"/>
                <w:color w:val="000000"/>
                <w:kern w:val="1"/>
                <w:sz w:val="18"/>
                <w:szCs w:val="18"/>
                <w:lang w:val="el-GR"/>
              </w:rPr>
              <w:t xml:space="preserve"> οξέων: </w:t>
            </w:r>
            <w:r w:rsidRPr="00467DD1">
              <w:rPr>
                <w:rFonts w:asciiTheme="majorHAnsi" w:eastAsia="CenturyGothic" w:hAnsiTheme="majorHAnsi" w:cs="Calibri"/>
                <w:color w:val="000000"/>
                <w:kern w:val="1"/>
                <w:sz w:val="18"/>
                <w:szCs w:val="18"/>
              </w:rPr>
              <w:t>DNA</w:t>
            </w:r>
            <w:r w:rsidRPr="000D2308">
              <w:rPr>
                <w:rFonts w:asciiTheme="majorHAnsi" w:eastAsia="CenturyGothic" w:hAnsiTheme="majorHAnsi" w:cs="Calibri"/>
                <w:color w:val="000000"/>
                <w:kern w:val="1"/>
                <w:sz w:val="18"/>
                <w:szCs w:val="18"/>
                <w:lang w:val="el-GR"/>
              </w:rPr>
              <w:t xml:space="preserve"> (τουλάχιστον από 35 </w:t>
            </w:r>
            <w:proofErr w:type="spellStart"/>
            <w:r w:rsidRPr="00467DD1">
              <w:rPr>
                <w:rFonts w:asciiTheme="majorHAnsi" w:eastAsia="CenturyGothic" w:hAnsiTheme="majorHAnsi" w:cs="Calibri"/>
                <w:color w:val="000000"/>
                <w:kern w:val="1"/>
                <w:sz w:val="18"/>
                <w:szCs w:val="18"/>
                <w:lang w:val="en-GB"/>
              </w:rPr>
              <w:t>bp</w:t>
            </w:r>
            <w:proofErr w:type="spellEnd"/>
            <w:r w:rsidRPr="000D2308">
              <w:rPr>
                <w:rFonts w:asciiTheme="majorHAnsi" w:eastAsia="CenturyGothic" w:hAnsiTheme="majorHAnsi" w:cs="Calibri"/>
                <w:color w:val="000000"/>
                <w:kern w:val="1"/>
                <w:sz w:val="18"/>
                <w:szCs w:val="18"/>
                <w:lang w:val="el-GR"/>
              </w:rPr>
              <w:t xml:space="preserve"> και άνω), </w:t>
            </w:r>
            <w:r w:rsidRPr="00467DD1">
              <w:rPr>
                <w:rFonts w:asciiTheme="majorHAnsi" w:eastAsia="CenturyGothic" w:hAnsiTheme="majorHAnsi" w:cs="Calibri"/>
                <w:color w:val="000000"/>
                <w:kern w:val="1"/>
                <w:sz w:val="18"/>
                <w:szCs w:val="18"/>
              </w:rPr>
              <w:t>RNA</w:t>
            </w:r>
            <w:r w:rsidRPr="000D2308">
              <w:rPr>
                <w:rFonts w:asciiTheme="majorHAnsi" w:eastAsia="CenturyGothic" w:hAnsiTheme="majorHAnsi" w:cs="Calibri"/>
                <w:color w:val="000000"/>
                <w:kern w:val="1"/>
                <w:sz w:val="18"/>
                <w:szCs w:val="18"/>
                <w:lang w:val="el-GR"/>
              </w:rPr>
              <w:t xml:space="preserve"> και </w:t>
            </w:r>
            <w:proofErr w:type="spellStart"/>
            <w:r w:rsidRPr="00467DD1">
              <w:rPr>
                <w:rFonts w:asciiTheme="majorHAnsi" w:eastAsia="CenturyGothic" w:hAnsiTheme="majorHAnsi" w:cs="Calibri"/>
                <w:color w:val="000000"/>
                <w:kern w:val="1"/>
                <w:sz w:val="18"/>
                <w:szCs w:val="18"/>
              </w:rPr>
              <w:t>cfDNA</w:t>
            </w:r>
            <w:proofErr w:type="spellEnd"/>
            <w:r w:rsidRPr="000D2308">
              <w:rPr>
                <w:rFonts w:asciiTheme="majorHAnsi" w:eastAsia="CenturyGothic" w:hAnsiTheme="majorHAnsi" w:cs="Calibri"/>
                <w:color w:val="000000"/>
                <w:kern w:val="1"/>
                <w:sz w:val="18"/>
                <w:szCs w:val="18"/>
                <w:lang w:val="el-GR"/>
              </w:rPr>
              <w:t>.</w:t>
            </w:r>
          </w:p>
          <w:p w14:paraId="0DC81B5C" w14:textId="77777777" w:rsidR="000D2308" w:rsidRPr="000D2308" w:rsidRDefault="000D2308" w:rsidP="007F334D">
            <w:pPr>
              <w:pStyle w:val="aff1"/>
              <w:numPr>
                <w:ilvl w:val="0"/>
                <w:numId w:val="18"/>
              </w:numPr>
              <w:spacing w:after="160" w:line="259" w:lineRule="auto"/>
              <w:jc w:val="both"/>
              <w:rPr>
                <w:rFonts w:asciiTheme="majorHAnsi" w:eastAsia="CenturyGothic" w:hAnsiTheme="majorHAnsi" w:cs="Calibri"/>
                <w:color w:val="000000"/>
                <w:kern w:val="1"/>
                <w:sz w:val="18"/>
                <w:szCs w:val="18"/>
                <w:lang w:val="el-GR"/>
              </w:rPr>
            </w:pPr>
            <w:r w:rsidRPr="000D2308">
              <w:rPr>
                <w:rFonts w:asciiTheme="majorHAnsi" w:eastAsia="CenturyGothic" w:hAnsiTheme="majorHAnsi" w:cs="Calibri"/>
                <w:color w:val="000000"/>
                <w:kern w:val="1"/>
                <w:sz w:val="18"/>
                <w:szCs w:val="18"/>
                <w:lang w:val="el-GR"/>
              </w:rPr>
              <w:t>Να μπορεί να αναλύσει έως 16 δείγματα σε κάθε τρέξιμο.</w:t>
            </w:r>
          </w:p>
          <w:p w14:paraId="50CE4467" w14:textId="77777777" w:rsidR="000D2308" w:rsidRPr="000D2308" w:rsidRDefault="000D2308" w:rsidP="007F334D">
            <w:pPr>
              <w:pStyle w:val="aff1"/>
              <w:numPr>
                <w:ilvl w:val="0"/>
                <w:numId w:val="18"/>
              </w:numPr>
              <w:spacing w:after="160" w:line="259" w:lineRule="auto"/>
              <w:jc w:val="both"/>
              <w:rPr>
                <w:rFonts w:asciiTheme="majorHAnsi" w:eastAsia="CenturyGothic" w:hAnsiTheme="majorHAnsi" w:cs="Calibri"/>
                <w:color w:val="000000"/>
                <w:kern w:val="1"/>
                <w:sz w:val="18"/>
                <w:szCs w:val="18"/>
                <w:lang w:val="el-GR"/>
              </w:rPr>
            </w:pPr>
            <w:r w:rsidRPr="00467DD1">
              <w:rPr>
                <w:rFonts w:asciiTheme="majorHAnsi" w:eastAsia="CenturyGothic" w:hAnsiTheme="majorHAnsi" w:cs="Calibri"/>
                <w:color w:val="000000"/>
                <w:kern w:val="1"/>
                <w:sz w:val="18"/>
                <w:szCs w:val="18"/>
                <w:lang w:val="en-GB"/>
              </w:rPr>
              <w:t>N</w:t>
            </w:r>
            <w:r w:rsidRPr="000D2308">
              <w:rPr>
                <w:rFonts w:asciiTheme="majorHAnsi" w:eastAsia="CenturyGothic" w:hAnsiTheme="majorHAnsi" w:cs="Calibri"/>
                <w:color w:val="000000"/>
                <w:kern w:val="1"/>
                <w:sz w:val="18"/>
                <w:szCs w:val="18"/>
                <w:lang w:val="el-GR"/>
              </w:rPr>
              <w:t>α επιτρέπει την αυτοματοποιημένη προετοιμασία και ανάλυση των δειγμάτων- χωρίς επιπλέον οικονομική επιβάρυνση για την ανάλυση λιγότερων ή ενός και μόνο δείγματος.</w:t>
            </w:r>
          </w:p>
          <w:p w14:paraId="1423152A" w14:textId="77777777" w:rsidR="000D2308" w:rsidRPr="000D2308" w:rsidRDefault="000D2308" w:rsidP="007F334D">
            <w:pPr>
              <w:pStyle w:val="aff1"/>
              <w:numPr>
                <w:ilvl w:val="0"/>
                <w:numId w:val="18"/>
              </w:numPr>
              <w:spacing w:after="160" w:line="259" w:lineRule="auto"/>
              <w:jc w:val="both"/>
              <w:rPr>
                <w:rFonts w:asciiTheme="majorHAnsi" w:eastAsia="CenturyGothic" w:hAnsiTheme="majorHAnsi" w:cs="Calibri"/>
                <w:color w:val="000000"/>
                <w:kern w:val="1"/>
                <w:sz w:val="18"/>
                <w:szCs w:val="18"/>
                <w:lang w:val="el-GR"/>
              </w:rPr>
            </w:pPr>
            <w:r w:rsidRPr="000D2308">
              <w:rPr>
                <w:rFonts w:asciiTheme="majorHAnsi" w:eastAsia="CenturyGothic" w:hAnsiTheme="majorHAnsi" w:cs="Calibri"/>
                <w:color w:val="000000"/>
                <w:kern w:val="1"/>
                <w:sz w:val="18"/>
                <w:szCs w:val="18"/>
                <w:lang w:val="el-GR"/>
              </w:rPr>
              <w:t xml:space="preserve">Το σύστημα να απονέμει αυτόματα αντικειμενική βαθμολόγηση της ακεραιότητας του </w:t>
            </w:r>
            <w:r w:rsidRPr="00467DD1">
              <w:rPr>
                <w:rFonts w:asciiTheme="majorHAnsi" w:eastAsia="CenturyGothic" w:hAnsiTheme="majorHAnsi" w:cs="Calibri"/>
                <w:color w:val="000000"/>
                <w:kern w:val="1"/>
                <w:sz w:val="18"/>
                <w:szCs w:val="18"/>
              </w:rPr>
              <w:t>RNA</w:t>
            </w:r>
            <w:r w:rsidRPr="000D2308">
              <w:rPr>
                <w:rFonts w:asciiTheme="majorHAnsi" w:eastAsia="CenturyGothic" w:hAnsiTheme="majorHAnsi" w:cs="Calibri"/>
                <w:color w:val="000000"/>
                <w:kern w:val="1"/>
                <w:sz w:val="18"/>
                <w:szCs w:val="18"/>
                <w:lang w:val="el-GR"/>
              </w:rPr>
              <w:t xml:space="preserve"> (</w:t>
            </w:r>
            <w:r w:rsidRPr="00467DD1">
              <w:rPr>
                <w:rFonts w:asciiTheme="majorHAnsi" w:eastAsia="CenturyGothic" w:hAnsiTheme="majorHAnsi" w:cs="Calibri"/>
                <w:color w:val="000000"/>
                <w:kern w:val="1"/>
                <w:sz w:val="18"/>
                <w:szCs w:val="18"/>
              </w:rPr>
              <w:t>RNA</w:t>
            </w:r>
            <w:r w:rsidRPr="000D2308">
              <w:rPr>
                <w:rFonts w:asciiTheme="majorHAnsi" w:eastAsia="CenturyGothic" w:hAnsiTheme="majorHAnsi" w:cs="Calibri"/>
                <w:color w:val="000000"/>
                <w:kern w:val="1"/>
                <w:sz w:val="18"/>
                <w:szCs w:val="18"/>
                <w:lang w:val="el-GR"/>
              </w:rPr>
              <w:t xml:space="preserve"> </w:t>
            </w:r>
            <w:r w:rsidRPr="00467DD1">
              <w:rPr>
                <w:rFonts w:asciiTheme="majorHAnsi" w:eastAsia="CenturyGothic" w:hAnsiTheme="majorHAnsi" w:cs="Calibri"/>
                <w:color w:val="000000"/>
                <w:kern w:val="1"/>
                <w:sz w:val="18"/>
                <w:szCs w:val="18"/>
              </w:rPr>
              <w:t>Integrity</w:t>
            </w:r>
            <w:r w:rsidRPr="000D2308">
              <w:rPr>
                <w:rFonts w:asciiTheme="majorHAnsi" w:eastAsia="CenturyGothic" w:hAnsiTheme="majorHAnsi" w:cs="Calibri"/>
                <w:color w:val="000000"/>
                <w:kern w:val="1"/>
                <w:sz w:val="18"/>
                <w:szCs w:val="18"/>
                <w:lang w:val="el-GR"/>
              </w:rPr>
              <w:t xml:space="preserve"> </w:t>
            </w:r>
            <w:r w:rsidRPr="00467DD1">
              <w:rPr>
                <w:rFonts w:asciiTheme="majorHAnsi" w:eastAsia="CenturyGothic" w:hAnsiTheme="majorHAnsi" w:cs="Calibri"/>
                <w:color w:val="000000"/>
                <w:kern w:val="1"/>
                <w:sz w:val="18"/>
                <w:szCs w:val="18"/>
              </w:rPr>
              <w:t>Number</w:t>
            </w:r>
            <w:r w:rsidRPr="000D2308">
              <w:rPr>
                <w:rFonts w:asciiTheme="majorHAnsi" w:eastAsia="CenturyGothic" w:hAnsiTheme="majorHAnsi" w:cs="Calibri"/>
                <w:color w:val="000000"/>
                <w:kern w:val="1"/>
                <w:sz w:val="18"/>
                <w:szCs w:val="18"/>
                <w:lang w:val="el-GR"/>
              </w:rPr>
              <w:t xml:space="preserve"> (</w:t>
            </w:r>
            <w:r w:rsidRPr="00467DD1">
              <w:rPr>
                <w:rFonts w:asciiTheme="majorHAnsi" w:eastAsia="CenturyGothic" w:hAnsiTheme="majorHAnsi" w:cs="Calibri"/>
                <w:color w:val="000000"/>
                <w:kern w:val="1"/>
                <w:sz w:val="18"/>
                <w:szCs w:val="18"/>
              </w:rPr>
              <w:t>RIN</w:t>
            </w:r>
            <w:r w:rsidRPr="000D2308">
              <w:rPr>
                <w:rFonts w:asciiTheme="majorHAnsi" w:eastAsia="CenturyGothic" w:hAnsiTheme="majorHAnsi" w:cs="Calibri"/>
                <w:color w:val="000000"/>
                <w:kern w:val="1"/>
                <w:sz w:val="18"/>
                <w:szCs w:val="18"/>
                <w:lang w:val="el-GR"/>
              </w:rPr>
              <w:t xml:space="preserve">) -ίδιας ή ισοδύναμης της βιβλιογραφικά υποστηριζόμενης κλίμακας) και του του </w:t>
            </w:r>
            <w:r w:rsidRPr="00467DD1">
              <w:rPr>
                <w:rFonts w:asciiTheme="majorHAnsi" w:eastAsia="CenturyGothic" w:hAnsiTheme="majorHAnsi" w:cs="Calibri"/>
                <w:color w:val="000000"/>
                <w:kern w:val="1"/>
                <w:sz w:val="18"/>
                <w:szCs w:val="18"/>
              </w:rPr>
              <w:t>DNA</w:t>
            </w:r>
            <w:r w:rsidRPr="000D2308">
              <w:rPr>
                <w:rFonts w:asciiTheme="majorHAnsi" w:eastAsia="CenturyGothic" w:hAnsiTheme="majorHAnsi" w:cs="Calibri"/>
                <w:color w:val="000000"/>
                <w:kern w:val="1"/>
                <w:sz w:val="18"/>
                <w:szCs w:val="18"/>
                <w:lang w:val="el-GR"/>
              </w:rPr>
              <w:t xml:space="preserve"> (</w:t>
            </w:r>
            <w:r w:rsidRPr="00467DD1">
              <w:rPr>
                <w:rFonts w:asciiTheme="majorHAnsi" w:eastAsia="CenturyGothic" w:hAnsiTheme="majorHAnsi" w:cs="Calibri"/>
                <w:color w:val="000000"/>
                <w:kern w:val="1"/>
                <w:sz w:val="18"/>
                <w:szCs w:val="18"/>
              </w:rPr>
              <w:t>DNA</w:t>
            </w:r>
            <w:r w:rsidRPr="000D2308">
              <w:rPr>
                <w:rFonts w:asciiTheme="majorHAnsi" w:eastAsia="CenturyGothic" w:hAnsiTheme="majorHAnsi" w:cs="Calibri"/>
                <w:color w:val="000000"/>
                <w:kern w:val="1"/>
                <w:sz w:val="18"/>
                <w:szCs w:val="18"/>
                <w:lang w:val="el-GR"/>
              </w:rPr>
              <w:t xml:space="preserve"> </w:t>
            </w:r>
            <w:r w:rsidRPr="00467DD1">
              <w:rPr>
                <w:rFonts w:asciiTheme="majorHAnsi" w:eastAsia="CenturyGothic" w:hAnsiTheme="majorHAnsi" w:cs="Calibri"/>
                <w:color w:val="000000"/>
                <w:kern w:val="1"/>
                <w:sz w:val="18"/>
                <w:szCs w:val="18"/>
              </w:rPr>
              <w:t>Integrity</w:t>
            </w:r>
            <w:r w:rsidRPr="000D2308">
              <w:rPr>
                <w:rFonts w:asciiTheme="majorHAnsi" w:eastAsia="CenturyGothic" w:hAnsiTheme="majorHAnsi" w:cs="Calibri"/>
                <w:color w:val="000000"/>
                <w:kern w:val="1"/>
                <w:sz w:val="18"/>
                <w:szCs w:val="18"/>
                <w:lang w:val="el-GR"/>
              </w:rPr>
              <w:t xml:space="preserve"> </w:t>
            </w:r>
            <w:r w:rsidRPr="00467DD1">
              <w:rPr>
                <w:rFonts w:asciiTheme="majorHAnsi" w:eastAsia="CenturyGothic" w:hAnsiTheme="majorHAnsi" w:cs="Calibri"/>
                <w:color w:val="000000"/>
                <w:kern w:val="1"/>
                <w:sz w:val="18"/>
                <w:szCs w:val="18"/>
              </w:rPr>
              <w:t>Number</w:t>
            </w:r>
            <w:r w:rsidRPr="000D2308">
              <w:rPr>
                <w:rFonts w:asciiTheme="majorHAnsi" w:eastAsia="CenturyGothic" w:hAnsiTheme="majorHAnsi" w:cs="Calibri"/>
                <w:color w:val="000000"/>
                <w:kern w:val="1"/>
                <w:sz w:val="18"/>
                <w:szCs w:val="18"/>
                <w:lang w:val="el-GR"/>
              </w:rPr>
              <w:t xml:space="preserve">, </w:t>
            </w:r>
            <w:r w:rsidRPr="00467DD1">
              <w:rPr>
                <w:rFonts w:asciiTheme="majorHAnsi" w:eastAsia="CenturyGothic" w:hAnsiTheme="majorHAnsi" w:cs="Calibri"/>
                <w:color w:val="000000"/>
                <w:kern w:val="1"/>
                <w:sz w:val="18"/>
                <w:szCs w:val="18"/>
              </w:rPr>
              <w:t>DIN</w:t>
            </w:r>
            <w:r w:rsidRPr="000D2308">
              <w:rPr>
                <w:rFonts w:asciiTheme="majorHAnsi" w:eastAsia="CenturyGothic" w:hAnsiTheme="majorHAnsi" w:cs="Calibri"/>
                <w:color w:val="000000"/>
                <w:kern w:val="1"/>
                <w:sz w:val="18"/>
                <w:szCs w:val="18"/>
                <w:lang w:val="el-GR"/>
              </w:rPr>
              <w:t>).</w:t>
            </w:r>
          </w:p>
          <w:p w14:paraId="20EF9565" w14:textId="77777777" w:rsidR="000D2308" w:rsidRPr="000D2308" w:rsidRDefault="000D2308" w:rsidP="007F334D">
            <w:pPr>
              <w:pStyle w:val="aff1"/>
              <w:numPr>
                <w:ilvl w:val="0"/>
                <w:numId w:val="18"/>
              </w:numPr>
              <w:spacing w:after="160" w:line="259" w:lineRule="auto"/>
              <w:jc w:val="both"/>
              <w:rPr>
                <w:rFonts w:asciiTheme="majorHAnsi" w:eastAsia="CenturyGothic" w:hAnsiTheme="majorHAnsi" w:cs="Calibri"/>
                <w:color w:val="000000"/>
                <w:kern w:val="1"/>
                <w:sz w:val="18"/>
                <w:szCs w:val="18"/>
                <w:lang w:val="el-GR"/>
              </w:rPr>
            </w:pPr>
            <w:r w:rsidRPr="000D2308">
              <w:rPr>
                <w:rFonts w:asciiTheme="majorHAnsi" w:eastAsia="CenturyGothic" w:hAnsiTheme="majorHAnsi" w:cs="Calibri"/>
                <w:color w:val="000000"/>
                <w:kern w:val="1"/>
                <w:sz w:val="18"/>
                <w:szCs w:val="18"/>
                <w:lang w:val="el-GR"/>
              </w:rPr>
              <w:t>Ο χρόνος ανάλυσης ανά δείγμα να μην ξεπερνάει τα 2 λεπτά.</w:t>
            </w:r>
          </w:p>
          <w:p w14:paraId="224312D1" w14:textId="77777777" w:rsidR="000D2308" w:rsidRPr="000D2308" w:rsidRDefault="000D2308" w:rsidP="007F334D">
            <w:pPr>
              <w:pStyle w:val="aff1"/>
              <w:numPr>
                <w:ilvl w:val="0"/>
                <w:numId w:val="18"/>
              </w:numPr>
              <w:spacing w:after="160" w:line="259" w:lineRule="auto"/>
              <w:jc w:val="both"/>
              <w:rPr>
                <w:rFonts w:asciiTheme="majorHAnsi" w:eastAsia="CenturyGothic" w:hAnsiTheme="majorHAnsi" w:cs="Calibri"/>
                <w:color w:val="000000"/>
                <w:kern w:val="1"/>
                <w:sz w:val="18"/>
                <w:szCs w:val="18"/>
                <w:lang w:val="el-GR"/>
              </w:rPr>
            </w:pPr>
            <w:r w:rsidRPr="000D2308">
              <w:rPr>
                <w:rFonts w:asciiTheme="majorHAnsi" w:eastAsia="CenturyGothic" w:hAnsiTheme="majorHAnsi" w:cs="Calibri"/>
                <w:color w:val="000000"/>
                <w:kern w:val="1"/>
                <w:sz w:val="18"/>
                <w:szCs w:val="18"/>
                <w:lang w:val="el-GR"/>
              </w:rPr>
              <w:t xml:space="preserve">Να περιλαμβάνει </w:t>
            </w:r>
            <w:r w:rsidRPr="00467DD1">
              <w:rPr>
                <w:rFonts w:asciiTheme="majorHAnsi" w:eastAsia="CenturyGothic" w:hAnsiTheme="majorHAnsi" w:cs="Calibri"/>
                <w:color w:val="000000"/>
                <w:kern w:val="1"/>
                <w:sz w:val="18"/>
                <w:szCs w:val="18"/>
                <w:lang w:val="en-GB"/>
              </w:rPr>
              <w:t>laptop</w:t>
            </w:r>
            <w:r w:rsidRPr="000D2308">
              <w:rPr>
                <w:rFonts w:asciiTheme="majorHAnsi" w:eastAsia="CenturyGothic" w:hAnsiTheme="majorHAnsi" w:cs="Calibri"/>
                <w:color w:val="000000"/>
                <w:kern w:val="1"/>
                <w:sz w:val="18"/>
                <w:szCs w:val="18"/>
                <w:lang w:val="el-GR"/>
              </w:rPr>
              <w:t xml:space="preserve"> και το απαραίτητο λογισμικό για τις αναλύσεις.</w:t>
            </w:r>
          </w:p>
          <w:p w14:paraId="0235AE93" w14:textId="77777777" w:rsidR="000D2308" w:rsidRPr="000D2308" w:rsidRDefault="000D2308" w:rsidP="007F334D">
            <w:pPr>
              <w:pStyle w:val="aff1"/>
              <w:numPr>
                <w:ilvl w:val="0"/>
                <w:numId w:val="18"/>
              </w:numPr>
              <w:spacing w:after="160" w:line="259" w:lineRule="auto"/>
              <w:jc w:val="both"/>
              <w:rPr>
                <w:rFonts w:asciiTheme="majorHAnsi" w:eastAsia="CenturyGothic" w:hAnsiTheme="majorHAnsi" w:cs="Calibri"/>
                <w:color w:val="000000"/>
                <w:kern w:val="1"/>
                <w:sz w:val="18"/>
                <w:szCs w:val="18"/>
                <w:lang w:val="el-GR"/>
              </w:rPr>
            </w:pPr>
            <w:r w:rsidRPr="000D2308">
              <w:rPr>
                <w:rFonts w:asciiTheme="majorHAnsi" w:eastAsia="CenturyGothic" w:hAnsiTheme="majorHAnsi" w:cs="Calibri"/>
                <w:color w:val="000000"/>
                <w:kern w:val="1"/>
                <w:sz w:val="18"/>
                <w:szCs w:val="18"/>
                <w:lang w:val="el-GR"/>
              </w:rPr>
              <w:t>Το σύστημα να συνοδεύεται από αναλώσιμα κατάλληλα για την αξιολόγηση της καλής λειτουργίας του συστήματος από τον ίδιο τον χρήστη.</w:t>
            </w:r>
          </w:p>
          <w:p w14:paraId="6076FE4A" w14:textId="77777777" w:rsidR="000D2308" w:rsidRPr="000D2308" w:rsidRDefault="000D2308" w:rsidP="007F334D">
            <w:pPr>
              <w:pStyle w:val="aff1"/>
              <w:numPr>
                <w:ilvl w:val="0"/>
                <w:numId w:val="18"/>
              </w:numPr>
              <w:jc w:val="both"/>
              <w:rPr>
                <w:rFonts w:asciiTheme="majorHAnsi" w:eastAsia="CenturyGothic" w:hAnsiTheme="majorHAnsi" w:cs="Calibri"/>
                <w:color w:val="000000"/>
                <w:kern w:val="1"/>
                <w:sz w:val="18"/>
                <w:szCs w:val="18"/>
                <w:lang w:val="el-GR"/>
              </w:rPr>
            </w:pPr>
            <w:r w:rsidRPr="000D2308">
              <w:rPr>
                <w:rFonts w:asciiTheme="majorHAnsi" w:eastAsia="CenturyGothic" w:hAnsiTheme="majorHAnsi" w:cs="Calibri"/>
                <w:color w:val="000000"/>
                <w:kern w:val="1"/>
                <w:sz w:val="18"/>
                <w:szCs w:val="18"/>
                <w:lang w:val="el-GR"/>
              </w:rPr>
              <w:t>Το σύστημα θα πρέπει να προσφέρεται με εγγύηση τουλάχιστον ενός έτους.</w:t>
            </w:r>
          </w:p>
          <w:p w14:paraId="50064243" w14:textId="77777777" w:rsidR="000D2308" w:rsidRPr="000D2308" w:rsidRDefault="000D2308" w:rsidP="000D2308">
            <w:pPr>
              <w:pStyle w:val="aff1"/>
              <w:jc w:val="both"/>
              <w:rPr>
                <w:rFonts w:asciiTheme="majorHAnsi" w:eastAsia="CenturyGothic" w:hAnsiTheme="majorHAnsi" w:cs="Calibri"/>
                <w:color w:val="000000"/>
                <w:kern w:val="1"/>
                <w:sz w:val="18"/>
                <w:szCs w:val="18"/>
                <w:lang w:val="el-GR"/>
              </w:rPr>
            </w:pPr>
          </w:p>
          <w:p w14:paraId="1B28EBF8" w14:textId="77777777" w:rsidR="000D2308" w:rsidRPr="00116786" w:rsidRDefault="000D2308" w:rsidP="000D2308">
            <w:pPr>
              <w:rPr>
                <w:sz w:val="18"/>
                <w:szCs w:val="18"/>
              </w:rPr>
            </w:pPr>
            <w:proofErr w:type="spellStart"/>
            <w:r w:rsidRPr="00467DD1">
              <w:rPr>
                <w:rFonts w:asciiTheme="majorHAnsi" w:hAnsiTheme="majorHAnsi"/>
                <w:b/>
                <w:sz w:val="18"/>
                <w:szCs w:val="18"/>
                <w:u w:val="single"/>
              </w:rPr>
              <w:t>Χρόνος</w:t>
            </w:r>
            <w:proofErr w:type="spellEnd"/>
            <w:r w:rsidRPr="00467DD1">
              <w:rPr>
                <w:rFonts w:asciiTheme="majorHAnsi" w:hAnsiTheme="majorHAnsi"/>
                <w:b/>
                <w:sz w:val="18"/>
                <w:szCs w:val="18"/>
                <w:u w:val="single"/>
              </w:rPr>
              <w:t xml:space="preserve"> πα</w:t>
            </w:r>
            <w:proofErr w:type="spellStart"/>
            <w:r w:rsidRPr="00467DD1">
              <w:rPr>
                <w:rFonts w:asciiTheme="majorHAnsi" w:hAnsiTheme="majorHAnsi"/>
                <w:b/>
                <w:sz w:val="18"/>
                <w:szCs w:val="18"/>
                <w:u w:val="single"/>
              </w:rPr>
              <w:t>ράδοσης</w:t>
            </w:r>
            <w:proofErr w:type="spellEnd"/>
            <w:r>
              <w:rPr>
                <w:rFonts w:asciiTheme="majorHAnsi" w:hAnsiTheme="majorHAnsi"/>
                <w:b/>
                <w:sz w:val="18"/>
                <w:szCs w:val="18"/>
                <w:u w:val="single"/>
              </w:rPr>
              <w:t xml:space="preserve">: </w:t>
            </w:r>
            <w:r w:rsidRPr="00467DD1">
              <w:rPr>
                <w:rFonts w:asciiTheme="majorHAnsi" w:hAnsiTheme="majorHAnsi"/>
                <w:sz w:val="18"/>
                <w:szCs w:val="18"/>
              </w:rPr>
              <w:t xml:space="preserve">30 </w:t>
            </w:r>
            <w:r>
              <w:rPr>
                <w:rFonts w:asciiTheme="majorHAnsi" w:hAnsiTheme="majorHAnsi"/>
                <w:sz w:val="18"/>
                <w:szCs w:val="18"/>
              </w:rPr>
              <w:t>(</w:t>
            </w:r>
            <w:proofErr w:type="spellStart"/>
            <w:r>
              <w:rPr>
                <w:rFonts w:asciiTheme="majorHAnsi" w:hAnsiTheme="majorHAnsi"/>
                <w:sz w:val="18"/>
                <w:szCs w:val="18"/>
              </w:rPr>
              <w:t>τριάντ</w:t>
            </w:r>
            <w:proofErr w:type="spellEnd"/>
            <w:r>
              <w:rPr>
                <w:rFonts w:asciiTheme="majorHAnsi" w:hAnsiTheme="majorHAnsi"/>
                <w:sz w:val="18"/>
                <w:szCs w:val="18"/>
              </w:rPr>
              <w:t xml:space="preserve">α) </w:t>
            </w:r>
            <w:r w:rsidRPr="00467DD1">
              <w:rPr>
                <w:rFonts w:asciiTheme="majorHAnsi" w:hAnsiTheme="majorHAnsi"/>
                <w:sz w:val="18"/>
                <w:szCs w:val="18"/>
              </w:rPr>
              <w:t xml:space="preserve"> </w:t>
            </w:r>
            <w:proofErr w:type="spellStart"/>
            <w:r w:rsidRPr="00467DD1">
              <w:rPr>
                <w:rFonts w:asciiTheme="majorHAnsi" w:hAnsiTheme="majorHAnsi"/>
                <w:sz w:val="18"/>
                <w:szCs w:val="18"/>
              </w:rPr>
              <w:t>ημέρες</w:t>
            </w:r>
            <w:proofErr w:type="spellEnd"/>
          </w:p>
        </w:tc>
      </w:tr>
    </w:tbl>
    <w:p w14:paraId="41E110E0" w14:textId="77777777" w:rsidR="000D2308" w:rsidRDefault="000D2308" w:rsidP="000D2308"/>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gridCol w:w="1276"/>
        <w:gridCol w:w="5481"/>
        <w:gridCol w:w="580"/>
        <w:gridCol w:w="1888"/>
      </w:tblGrid>
      <w:tr w:rsidR="000D2308" w:rsidRPr="00156DF3" w14:paraId="5444CA5B" w14:textId="77777777" w:rsidTr="000D2308">
        <w:trPr>
          <w:trHeight w:val="312"/>
          <w:jc w:val="center"/>
        </w:trPr>
        <w:tc>
          <w:tcPr>
            <w:tcW w:w="1102" w:type="dxa"/>
            <w:shd w:val="clear" w:color="000000" w:fill="808080"/>
            <w:vAlign w:val="center"/>
            <w:hideMark/>
          </w:tcPr>
          <w:p w14:paraId="725127CE" w14:textId="77777777" w:rsidR="000D2308" w:rsidRPr="00156DF3" w:rsidRDefault="000D2308" w:rsidP="000D2308">
            <w:pPr>
              <w:spacing w:after="0"/>
              <w:jc w:val="center"/>
              <w:rPr>
                <w:b/>
                <w:bCs/>
                <w:color w:val="FFFFFF"/>
                <w:sz w:val="24"/>
                <w:lang w:eastAsia="el-GR"/>
              </w:rPr>
            </w:pPr>
            <w:r w:rsidRPr="00156DF3">
              <w:rPr>
                <w:b/>
                <w:bCs/>
                <w:color w:val="FFFFFF"/>
                <w:sz w:val="24"/>
                <w:lang w:eastAsia="el-GR"/>
              </w:rPr>
              <w:t>ΤΜΗΜΑ</w:t>
            </w:r>
          </w:p>
        </w:tc>
        <w:tc>
          <w:tcPr>
            <w:tcW w:w="1276" w:type="dxa"/>
            <w:shd w:val="clear" w:color="000000" w:fill="808080"/>
            <w:vAlign w:val="center"/>
            <w:hideMark/>
          </w:tcPr>
          <w:p w14:paraId="2E710026" w14:textId="77777777" w:rsidR="000D2308" w:rsidRPr="00156DF3" w:rsidRDefault="000D2308" w:rsidP="000D2308">
            <w:pPr>
              <w:spacing w:after="0"/>
              <w:jc w:val="center"/>
              <w:rPr>
                <w:b/>
                <w:bCs/>
                <w:color w:val="FFFFFF"/>
                <w:sz w:val="24"/>
                <w:lang w:eastAsia="el-GR"/>
              </w:rPr>
            </w:pPr>
            <w:r w:rsidRPr="00156DF3">
              <w:rPr>
                <w:b/>
                <w:bCs/>
                <w:color w:val="FFFFFF"/>
                <w:sz w:val="24"/>
                <w:lang w:eastAsia="el-GR"/>
              </w:rPr>
              <w:t>ΤΜΗΜΑ</w:t>
            </w:r>
          </w:p>
        </w:tc>
        <w:tc>
          <w:tcPr>
            <w:tcW w:w="5481" w:type="dxa"/>
            <w:shd w:val="clear" w:color="000000" w:fill="808080"/>
            <w:vAlign w:val="center"/>
            <w:hideMark/>
          </w:tcPr>
          <w:p w14:paraId="401F8473" w14:textId="77777777" w:rsidR="000D2308" w:rsidRPr="00156DF3" w:rsidRDefault="000D2308" w:rsidP="000D2308">
            <w:pPr>
              <w:spacing w:after="0"/>
              <w:jc w:val="center"/>
              <w:rPr>
                <w:b/>
                <w:bCs/>
                <w:color w:val="FFFFFF"/>
                <w:sz w:val="24"/>
                <w:lang w:eastAsia="el-GR"/>
              </w:rPr>
            </w:pPr>
            <w:proofErr w:type="spellStart"/>
            <w:r w:rsidRPr="00156DF3">
              <w:rPr>
                <w:b/>
                <w:bCs/>
                <w:color w:val="FFFFFF"/>
                <w:sz w:val="24"/>
                <w:lang w:eastAsia="el-GR"/>
              </w:rPr>
              <w:t>Είδος</w:t>
            </w:r>
            <w:proofErr w:type="spellEnd"/>
          </w:p>
        </w:tc>
        <w:tc>
          <w:tcPr>
            <w:tcW w:w="580" w:type="dxa"/>
            <w:shd w:val="clear" w:color="000000" w:fill="808080"/>
            <w:vAlign w:val="center"/>
            <w:hideMark/>
          </w:tcPr>
          <w:p w14:paraId="14291708" w14:textId="77777777" w:rsidR="000D2308" w:rsidRPr="00156DF3" w:rsidRDefault="000D2308" w:rsidP="000D2308">
            <w:pPr>
              <w:spacing w:after="0"/>
              <w:jc w:val="center"/>
              <w:rPr>
                <w:b/>
                <w:bCs/>
                <w:color w:val="FFFFFF"/>
                <w:sz w:val="24"/>
                <w:lang w:eastAsia="el-GR"/>
              </w:rPr>
            </w:pPr>
            <w:proofErr w:type="spellStart"/>
            <w:r w:rsidRPr="00156DF3">
              <w:rPr>
                <w:b/>
                <w:bCs/>
                <w:color w:val="FFFFFF"/>
                <w:sz w:val="24"/>
                <w:lang w:eastAsia="el-GR"/>
              </w:rPr>
              <w:t>Τεμ</w:t>
            </w:r>
            <w:proofErr w:type="spellEnd"/>
          </w:p>
        </w:tc>
        <w:tc>
          <w:tcPr>
            <w:tcW w:w="1888" w:type="dxa"/>
            <w:shd w:val="clear" w:color="000000" w:fill="808080"/>
            <w:vAlign w:val="center"/>
            <w:hideMark/>
          </w:tcPr>
          <w:p w14:paraId="07654CED" w14:textId="77777777" w:rsidR="000D2308" w:rsidRPr="00156DF3" w:rsidRDefault="000D2308" w:rsidP="000D2308">
            <w:pPr>
              <w:spacing w:after="0"/>
              <w:jc w:val="center"/>
              <w:rPr>
                <w:b/>
                <w:bCs/>
                <w:color w:val="FFFFFF"/>
                <w:sz w:val="24"/>
                <w:lang w:eastAsia="el-GR"/>
              </w:rPr>
            </w:pPr>
            <w:proofErr w:type="spellStart"/>
            <w:r w:rsidRPr="00156DF3">
              <w:rPr>
                <w:b/>
                <w:bCs/>
                <w:color w:val="FFFFFF"/>
                <w:sz w:val="24"/>
                <w:lang w:eastAsia="el-GR"/>
              </w:rPr>
              <w:t>Προϋ</w:t>
            </w:r>
            <w:proofErr w:type="spellEnd"/>
            <w:r w:rsidRPr="00156DF3">
              <w:rPr>
                <w:b/>
                <w:bCs/>
                <w:color w:val="FFFFFF"/>
                <w:sz w:val="24"/>
                <w:lang w:eastAsia="el-GR"/>
              </w:rPr>
              <w:t>π/σμός</w:t>
            </w:r>
          </w:p>
        </w:tc>
      </w:tr>
      <w:tr w:rsidR="000D2308" w:rsidRPr="00156DF3" w14:paraId="45782ED3" w14:textId="77777777" w:rsidTr="000D2308">
        <w:trPr>
          <w:trHeight w:val="518"/>
          <w:jc w:val="center"/>
        </w:trPr>
        <w:tc>
          <w:tcPr>
            <w:tcW w:w="1102" w:type="dxa"/>
            <w:tcBorders>
              <w:bottom w:val="single" w:sz="4" w:space="0" w:color="auto"/>
            </w:tcBorders>
            <w:shd w:val="clear" w:color="000000" w:fill="D8D8D8"/>
            <w:noWrap/>
            <w:vAlign w:val="center"/>
            <w:hideMark/>
          </w:tcPr>
          <w:p w14:paraId="6E13EFFB" w14:textId="77777777" w:rsidR="000D2308" w:rsidRPr="00624E57" w:rsidRDefault="000D2308" w:rsidP="000D2308">
            <w:pPr>
              <w:spacing w:after="0"/>
              <w:jc w:val="center"/>
              <w:rPr>
                <w:b/>
                <w:bCs/>
                <w:color w:val="000000"/>
                <w:sz w:val="24"/>
                <w:lang w:val="en-US" w:eastAsia="el-GR"/>
              </w:rPr>
            </w:pPr>
            <w:r>
              <w:rPr>
                <w:b/>
                <w:bCs/>
                <w:color w:val="000000"/>
                <w:sz w:val="24"/>
                <w:lang w:val="en-US" w:eastAsia="el-GR"/>
              </w:rPr>
              <w:t>4</w:t>
            </w:r>
          </w:p>
        </w:tc>
        <w:tc>
          <w:tcPr>
            <w:tcW w:w="1276" w:type="dxa"/>
            <w:tcBorders>
              <w:bottom w:val="single" w:sz="4" w:space="0" w:color="auto"/>
            </w:tcBorders>
            <w:shd w:val="clear" w:color="000000" w:fill="D8D8D8"/>
            <w:noWrap/>
            <w:vAlign w:val="center"/>
            <w:hideMark/>
          </w:tcPr>
          <w:p w14:paraId="0DEA51BE" w14:textId="77777777" w:rsidR="000D2308" w:rsidRDefault="000D2308" w:rsidP="000D2308">
            <w:pPr>
              <w:jc w:val="center"/>
              <w:rPr>
                <w:b/>
                <w:bCs/>
                <w:color w:val="000000"/>
                <w:sz w:val="20"/>
                <w:szCs w:val="20"/>
              </w:rPr>
            </w:pPr>
            <w:proofErr w:type="spellStart"/>
            <w:r>
              <w:rPr>
                <w:b/>
                <w:bCs/>
                <w:color w:val="000000"/>
                <w:sz w:val="20"/>
                <w:szCs w:val="20"/>
              </w:rPr>
              <w:t>Φυσικής</w:t>
            </w:r>
            <w:proofErr w:type="spellEnd"/>
          </w:p>
        </w:tc>
        <w:tc>
          <w:tcPr>
            <w:tcW w:w="5481" w:type="dxa"/>
            <w:tcBorders>
              <w:bottom w:val="single" w:sz="4" w:space="0" w:color="auto"/>
            </w:tcBorders>
            <w:shd w:val="clear" w:color="000000" w:fill="D8D8D8"/>
            <w:vAlign w:val="center"/>
            <w:hideMark/>
          </w:tcPr>
          <w:p w14:paraId="714EACAE" w14:textId="77777777" w:rsidR="000D2308" w:rsidRDefault="000D2308" w:rsidP="000D2308">
            <w:pPr>
              <w:rPr>
                <w:b/>
                <w:bCs/>
                <w:color w:val="000000"/>
                <w:sz w:val="20"/>
                <w:szCs w:val="20"/>
              </w:rPr>
            </w:pPr>
            <w:r>
              <w:rPr>
                <w:b/>
                <w:bCs/>
                <w:color w:val="000000"/>
                <w:sz w:val="20"/>
                <w:szCs w:val="20"/>
              </w:rPr>
              <w:t>Optical parametric amplifier</w:t>
            </w:r>
          </w:p>
        </w:tc>
        <w:tc>
          <w:tcPr>
            <w:tcW w:w="580" w:type="dxa"/>
            <w:tcBorders>
              <w:bottom w:val="single" w:sz="4" w:space="0" w:color="auto"/>
            </w:tcBorders>
            <w:shd w:val="clear" w:color="000000" w:fill="D8D8D8"/>
            <w:noWrap/>
            <w:vAlign w:val="center"/>
            <w:hideMark/>
          </w:tcPr>
          <w:p w14:paraId="72437410" w14:textId="77777777" w:rsidR="000D2308" w:rsidRDefault="000D2308" w:rsidP="000D2308">
            <w:pPr>
              <w:jc w:val="center"/>
              <w:rPr>
                <w:b/>
                <w:bCs/>
                <w:color w:val="000000"/>
                <w:sz w:val="20"/>
                <w:szCs w:val="20"/>
              </w:rPr>
            </w:pPr>
            <w:r>
              <w:rPr>
                <w:b/>
                <w:bCs/>
                <w:color w:val="000000"/>
                <w:sz w:val="20"/>
                <w:szCs w:val="20"/>
              </w:rPr>
              <w:t>1</w:t>
            </w:r>
          </w:p>
        </w:tc>
        <w:tc>
          <w:tcPr>
            <w:tcW w:w="1888" w:type="dxa"/>
            <w:tcBorders>
              <w:bottom w:val="single" w:sz="4" w:space="0" w:color="auto"/>
            </w:tcBorders>
            <w:shd w:val="clear" w:color="000000" w:fill="D8D8D8"/>
            <w:noWrap/>
            <w:vAlign w:val="center"/>
            <w:hideMark/>
          </w:tcPr>
          <w:p w14:paraId="20C87689" w14:textId="77777777" w:rsidR="000D2308" w:rsidRDefault="000D2308" w:rsidP="000D2308">
            <w:pPr>
              <w:jc w:val="center"/>
              <w:rPr>
                <w:b/>
                <w:bCs/>
                <w:color w:val="000000"/>
                <w:sz w:val="20"/>
                <w:szCs w:val="20"/>
              </w:rPr>
            </w:pPr>
            <w:r>
              <w:rPr>
                <w:b/>
                <w:bCs/>
                <w:color w:val="000000"/>
                <w:sz w:val="20"/>
                <w:szCs w:val="20"/>
              </w:rPr>
              <w:t>35.000,00</w:t>
            </w:r>
          </w:p>
        </w:tc>
      </w:tr>
      <w:tr w:rsidR="000D2308" w:rsidRPr="00E33A32" w14:paraId="1110B5AC" w14:textId="77777777" w:rsidTr="000D2308">
        <w:trPr>
          <w:trHeight w:val="518"/>
          <w:jc w:val="center"/>
        </w:trPr>
        <w:tc>
          <w:tcPr>
            <w:tcW w:w="10327" w:type="dxa"/>
            <w:gridSpan w:val="5"/>
            <w:shd w:val="clear" w:color="000000" w:fill="auto"/>
            <w:noWrap/>
            <w:vAlign w:val="center"/>
            <w:hideMark/>
          </w:tcPr>
          <w:p w14:paraId="2EA93250" w14:textId="77777777" w:rsidR="000D2308" w:rsidRPr="0057689F" w:rsidRDefault="000D2308" w:rsidP="000D2308">
            <w:pPr>
              <w:spacing w:after="0"/>
              <w:rPr>
                <w:rFonts w:asciiTheme="majorHAnsi" w:hAnsiTheme="majorHAnsi"/>
                <w:b/>
                <w:bCs/>
                <w:sz w:val="18"/>
                <w:szCs w:val="18"/>
              </w:rPr>
            </w:pPr>
            <w:r w:rsidRPr="00912A55">
              <w:rPr>
                <w:rFonts w:asciiTheme="majorHAnsi" w:hAnsiTheme="majorHAnsi"/>
                <w:b/>
                <w:bCs/>
                <w:sz w:val="18"/>
                <w:szCs w:val="18"/>
              </w:rPr>
              <w:t>ΤΕΧΝΙΚΕΣ ΠΡΟΔΙΑΓΡΑΦΕΣ:</w:t>
            </w:r>
          </w:p>
          <w:p w14:paraId="2BFC02DA" w14:textId="77777777" w:rsidR="000D2308" w:rsidRPr="000D2308" w:rsidRDefault="000D2308" w:rsidP="000D2308">
            <w:pPr>
              <w:pStyle w:val="Default"/>
              <w:rPr>
                <w:rFonts w:asciiTheme="majorHAnsi" w:hAnsiTheme="majorHAnsi" w:cs="Calibri"/>
                <w:sz w:val="18"/>
                <w:szCs w:val="18"/>
                <w:lang w:val="en-GB"/>
              </w:rPr>
            </w:pPr>
            <w:r w:rsidRPr="000A5F54">
              <w:rPr>
                <w:rFonts w:asciiTheme="majorHAnsi" w:hAnsiTheme="majorHAnsi" w:cs="Calibri"/>
                <w:sz w:val="18"/>
                <w:szCs w:val="18"/>
              </w:rPr>
              <w:t>Οπτικός</w:t>
            </w:r>
            <w:r w:rsidRPr="000D2308">
              <w:rPr>
                <w:rFonts w:asciiTheme="majorHAnsi" w:hAnsiTheme="majorHAnsi" w:cs="Calibri"/>
                <w:sz w:val="18"/>
                <w:szCs w:val="18"/>
                <w:lang w:val="en-GB"/>
              </w:rPr>
              <w:t xml:space="preserve"> </w:t>
            </w:r>
            <w:r w:rsidRPr="000A5F54">
              <w:rPr>
                <w:rFonts w:asciiTheme="majorHAnsi" w:hAnsiTheme="majorHAnsi" w:cs="Calibri"/>
                <w:sz w:val="18"/>
                <w:szCs w:val="18"/>
              </w:rPr>
              <w:t>παραμετρικός</w:t>
            </w:r>
            <w:r w:rsidRPr="000D2308">
              <w:rPr>
                <w:rFonts w:asciiTheme="majorHAnsi" w:hAnsiTheme="majorHAnsi" w:cs="Calibri"/>
                <w:sz w:val="18"/>
                <w:szCs w:val="18"/>
                <w:lang w:val="en-GB"/>
              </w:rPr>
              <w:t xml:space="preserve"> </w:t>
            </w:r>
            <w:r w:rsidRPr="000A5F54">
              <w:rPr>
                <w:rFonts w:asciiTheme="majorHAnsi" w:hAnsiTheme="majorHAnsi" w:cs="Calibri"/>
                <w:sz w:val="18"/>
                <w:szCs w:val="18"/>
              </w:rPr>
              <w:t>ενισχυτής</w:t>
            </w:r>
            <w:r w:rsidRPr="000D2308">
              <w:rPr>
                <w:rFonts w:asciiTheme="majorHAnsi" w:hAnsiTheme="majorHAnsi" w:cs="Calibri"/>
                <w:sz w:val="18"/>
                <w:szCs w:val="18"/>
                <w:lang w:val="en-GB"/>
              </w:rPr>
              <w:t xml:space="preserve"> </w:t>
            </w:r>
            <w:r w:rsidRPr="000A5F54">
              <w:rPr>
                <w:rFonts w:asciiTheme="majorHAnsi" w:hAnsiTheme="majorHAnsi" w:cs="Calibri"/>
                <w:sz w:val="18"/>
                <w:szCs w:val="18"/>
              </w:rPr>
              <w:t>για</w:t>
            </w:r>
            <w:r w:rsidRPr="000D2308">
              <w:rPr>
                <w:rFonts w:asciiTheme="majorHAnsi" w:hAnsiTheme="majorHAnsi" w:cs="Calibri"/>
                <w:sz w:val="18"/>
                <w:szCs w:val="18"/>
                <w:lang w:val="en-GB"/>
              </w:rPr>
              <w:t xml:space="preserve"> femtosecond </w:t>
            </w:r>
            <w:r w:rsidRPr="000A5F54">
              <w:rPr>
                <w:rFonts w:asciiTheme="majorHAnsi" w:hAnsiTheme="majorHAnsi" w:cs="Calibri"/>
                <w:sz w:val="18"/>
                <w:szCs w:val="18"/>
              </w:rPr>
              <w:t>λέιζερ</w:t>
            </w:r>
            <w:r w:rsidRPr="000D2308">
              <w:rPr>
                <w:rFonts w:asciiTheme="majorHAnsi" w:hAnsiTheme="majorHAnsi" w:cs="Calibri"/>
                <w:sz w:val="18"/>
                <w:szCs w:val="18"/>
                <w:lang w:val="en-GB"/>
              </w:rPr>
              <w:t xml:space="preserve"> (Optical parametric amplifier for Femtosecond laser) </w:t>
            </w:r>
          </w:p>
          <w:p w14:paraId="7E062C39" w14:textId="77777777" w:rsidR="000D2308" w:rsidRPr="000A5F54" w:rsidRDefault="000D2308" w:rsidP="000D2308">
            <w:pPr>
              <w:pStyle w:val="Default"/>
              <w:rPr>
                <w:rFonts w:asciiTheme="majorHAnsi" w:hAnsiTheme="majorHAnsi" w:cs="Calibri"/>
                <w:sz w:val="18"/>
                <w:szCs w:val="18"/>
              </w:rPr>
            </w:pPr>
            <w:r w:rsidRPr="000A5F54">
              <w:rPr>
                <w:rFonts w:asciiTheme="majorHAnsi" w:hAnsiTheme="majorHAnsi" w:cs="Calibri"/>
                <w:sz w:val="18"/>
                <w:szCs w:val="18"/>
              </w:rPr>
              <w:t xml:space="preserve">- Οπτικός παραμετρικός ενισχυτής δύο σταδίων συνεχούς λευκού φωτός. </w:t>
            </w:r>
          </w:p>
          <w:p w14:paraId="4DDB8E67" w14:textId="77777777" w:rsidR="000D2308" w:rsidRPr="000A5F54" w:rsidRDefault="000D2308" w:rsidP="000D2308">
            <w:pPr>
              <w:pStyle w:val="Default"/>
              <w:rPr>
                <w:rFonts w:asciiTheme="majorHAnsi" w:hAnsiTheme="majorHAnsi" w:cs="Calibri"/>
                <w:sz w:val="18"/>
                <w:szCs w:val="18"/>
              </w:rPr>
            </w:pPr>
            <w:r w:rsidRPr="000A5F54">
              <w:rPr>
                <w:rFonts w:asciiTheme="majorHAnsi" w:hAnsiTheme="majorHAnsi" w:cs="Calibri"/>
                <w:sz w:val="18"/>
                <w:szCs w:val="18"/>
              </w:rPr>
              <w:t>- Να περιλαμβάνει επιλεγόμενες διαμορφώσεις λειτουργίας δεύτερης αρμονικής (</w:t>
            </w:r>
            <w:proofErr w:type="spellStart"/>
            <w:r w:rsidRPr="000A5F54">
              <w:rPr>
                <w:rFonts w:asciiTheme="majorHAnsi" w:hAnsiTheme="majorHAnsi" w:cs="Calibri"/>
                <w:sz w:val="18"/>
                <w:szCs w:val="18"/>
              </w:rPr>
              <w:t>second</w:t>
            </w:r>
            <w:proofErr w:type="spellEnd"/>
            <w:r w:rsidRPr="000A5F54">
              <w:rPr>
                <w:rFonts w:asciiTheme="majorHAnsi" w:hAnsiTheme="majorHAnsi" w:cs="Calibri"/>
                <w:sz w:val="18"/>
                <w:szCs w:val="18"/>
              </w:rPr>
              <w:t xml:space="preserve"> </w:t>
            </w:r>
            <w:proofErr w:type="spellStart"/>
            <w:r w:rsidRPr="000A5F54">
              <w:rPr>
                <w:rFonts w:asciiTheme="majorHAnsi" w:hAnsiTheme="majorHAnsi" w:cs="Calibri"/>
                <w:sz w:val="18"/>
                <w:szCs w:val="18"/>
              </w:rPr>
              <w:t>harmonic</w:t>
            </w:r>
            <w:proofErr w:type="spellEnd"/>
            <w:r w:rsidRPr="000A5F54">
              <w:rPr>
                <w:rFonts w:asciiTheme="majorHAnsi" w:hAnsiTheme="majorHAnsi" w:cs="Calibri"/>
                <w:sz w:val="18"/>
                <w:szCs w:val="18"/>
              </w:rPr>
              <w:t>-SH) και sum-</w:t>
            </w:r>
            <w:proofErr w:type="spellStart"/>
            <w:r w:rsidRPr="000A5F54">
              <w:rPr>
                <w:rFonts w:asciiTheme="majorHAnsi" w:hAnsiTheme="majorHAnsi" w:cs="Calibri"/>
                <w:sz w:val="18"/>
                <w:szCs w:val="18"/>
              </w:rPr>
              <w:t>frequency</w:t>
            </w:r>
            <w:proofErr w:type="spellEnd"/>
            <w:r w:rsidRPr="000A5F54">
              <w:rPr>
                <w:rFonts w:asciiTheme="majorHAnsi" w:hAnsiTheme="majorHAnsi" w:cs="Calibri"/>
                <w:sz w:val="18"/>
                <w:szCs w:val="18"/>
              </w:rPr>
              <w:t xml:space="preserve"> </w:t>
            </w:r>
            <w:proofErr w:type="spellStart"/>
            <w:r w:rsidRPr="000A5F54">
              <w:rPr>
                <w:rFonts w:asciiTheme="majorHAnsi" w:hAnsiTheme="majorHAnsi" w:cs="Calibri"/>
                <w:sz w:val="18"/>
                <w:szCs w:val="18"/>
              </w:rPr>
              <w:t>generation</w:t>
            </w:r>
            <w:proofErr w:type="spellEnd"/>
            <w:r w:rsidRPr="000A5F54">
              <w:rPr>
                <w:rFonts w:asciiTheme="majorHAnsi" w:hAnsiTheme="majorHAnsi" w:cs="Calibri"/>
                <w:sz w:val="18"/>
                <w:szCs w:val="18"/>
              </w:rPr>
              <w:t xml:space="preserve"> (SFG) με </w:t>
            </w:r>
            <w:proofErr w:type="spellStart"/>
            <w:r w:rsidRPr="000A5F54">
              <w:rPr>
                <w:rFonts w:asciiTheme="majorHAnsi" w:hAnsiTheme="majorHAnsi" w:cs="Calibri"/>
                <w:sz w:val="18"/>
                <w:szCs w:val="18"/>
              </w:rPr>
              <w:t>fresh</w:t>
            </w:r>
            <w:proofErr w:type="spellEnd"/>
            <w:r w:rsidRPr="000A5F54">
              <w:rPr>
                <w:rFonts w:asciiTheme="majorHAnsi" w:hAnsiTheme="majorHAnsi" w:cs="Calibri"/>
                <w:sz w:val="18"/>
                <w:szCs w:val="18"/>
              </w:rPr>
              <w:t xml:space="preserve"> </w:t>
            </w:r>
            <w:proofErr w:type="spellStart"/>
            <w:r w:rsidRPr="000A5F54">
              <w:rPr>
                <w:rFonts w:asciiTheme="majorHAnsi" w:hAnsiTheme="majorHAnsi" w:cs="Calibri"/>
                <w:sz w:val="18"/>
                <w:szCs w:val="18"/>
              </w:rPr>
              <w:t>pump</w:t>
            </w:r>
            <w:proofErr w:type="spellEnd"/>
            <w:r w:rsidRPr="000A5F54">
              <w:rPr>
                <w:rFonts w:asciiTheme="majorHAnsi" w:hAnsiTheme="majorHAnsi" w:cs="Calibri"/>
                <w:sz w:val="18"/>
                <w:szCs w:val="18"/>
              </w:rPr>
              <w:t xml:space="preserve"> </w:t>
            </w:r>
            <w:proofErr w:type="spellStart"/>
            <w:r w:rsidRPr="000A5F54">
              <w:rPr>
                <w:rFonts w:asciiTheme="majorHAnsi" w:hAnsiTheme="majorHAnsi" w:cs="Calibri"/>
                <w:sz w:val="18"/>
                <w:szCs w:val="18"/>
              </w:rPr>
              <w:t>option</w:t>
            </w:r>
            <w:proofErr w:type="spellEnd"/>
            <w:r w:rsidRPr="000A5F54">
              <w:rPr>
                <w:rFonts w:asciiTheme="majorHAnsi" w:hAnsiTheme="majorHAnsi" w:cs="Calibri"/>
                <w:sz w:val="18"/>
                <w:szCs w:val="18"/>
              </w:rPr>
              <w:t xml:space="preserve"> </w:t>
            </w:r>
          </w:p>
          <w:p w14:paraId="7AF2DD75" w14:textId="77777777" w:rsidR="000D2308" w:rsidRPr="000A5F54" w:rsidRDefault="000D2308" w:rsidP="000D2308">
            <w:pPr>
              <w:pStyle w:val="Default"/>
              <w:rPr>
                <w:rFonts w:asciiTheme="majorHAnsi" w:hAnsiTheme="majorHAnsi" w:cs="Calibri"/>
                <w:sz w:val="18"/>
                <w:szCs w:val="18"/>
              </w:rPr>
            </w:pPr>
            <w:r w:rsidRPr="000A5F54">
              <w:rPr>
                <w:rFonts w:asciiTheme="majorHAnsi" w:hAnsiTheme="majorHAnsi" w:cs="Calibri"/>
                <w:sz w:val="18"/>
                <w:szCs w:val="18"/>
              </w:rPr>
              <w:t xml:space="preserve">- Εύρος μηκών κύματος εξόδου (γενικά, συμπεριλαμβανομένων όλων των επιλεγόμενων διαμορφώσεων λειτουργίας) – </w:t>
            </w:r>
            <w:proofErr w:type="spellStart"/>
            <w:r w:rsidRPr="000A5F54">
              <w:rPr>
                <w:rFonts w:asciiTheme="majorHAnsi" w:hAnsiTheme="majorHAnsi" w:cs="Calibri"/>
                <w:sz w:val="18"/>
                <w:szCs w:val="18"/>
              </w:rPr>
              <w:t>Total</w:t>
            </w:r>
            <w:proofErr w:type="spellEnd"/>
            <w:r w:rsidRPr="000A5F54">
              <w:rPr>
                <w:rFonts w:asciiTheme="majorHAnsi" w:hAnsiTheme="majorHAnsi" w:cs="Calibri"/>
                <w:sz w:val="18"/>
                <w:szCs w:val="18"/>
              </w:rPr>
              <w:t xml:space="preserve"> </w:t>
            </w:r>
            <w:proofErr w:type="spellStart"/>
            <w:r w:rsidRPr="000A5F54">
              <w:rPr>
                <w:rFonts w:asciiTheme="majorHAnsi" w:hAnsiTheme="majorHAnsi" w:cs="Calibri"/>
                <w:sz w:val="18"/>
                <w:szCs w:val="18"/>
              </w:rPr>
              <w:t>tuning</w:t>
            </w:r>
            <w:proofErr w:type="spellEnd"/>
            <w:r w:rsidRPr="000A5F54">
              <w:rPr>
                <w:rFonts w:asciiTheme="majorHAnsi" w:hAnsiTheme="majorHAnsi" w:cs="Calibri"/>
                <w:sz w:val="18"/>
                <w:szCs w:val="18"/>
              </w:rPr>
              <w:t xml:space="preserve"> </w:t>
            </w:r>
            <w:proofErr w:type="spellStart"/>
            <w:r w:rsidRPr="000A5F54">
              <w:rPr>
                <w:rFonts w:asciiTheme="majorHAnsi" w:hAnsiTheme="majorHAnsi" w:cs="Calibri"/>
                <w:sz w:val="18"/>
                <w:szCs w:val="18"/>
              </w:rPr>
              <w:t>range</w:t>
            </w:r>
            <w:proofErr w:type="spellEnd"/>
            <w:r w:rsidRPr="000A5F54">
              <w:rPr>
                <w:rFonts w:asciiTheme="majorHAnsi" w:hAnsiTheme="majorHAnsi" w:cs="Calibri"/>
                <w:sz w:val="18"/>
                <w:szCs w:val="18"/>
              </w:rPr>
              <w:t xml:space="preserve">: 475 </w:t>
            </w:r>
            <w:proofErr w:type="spellStart"/>
            <w:r w:rsidRPr="000A5F54">
              <w:rPr>
                <w:rFonts w:asciiTheme="majorHAnsi" w:hAnsiTheme="majorHAnsi" w:cs="Calibri"/>
                <w:sz w:val="18"/>
                <w:szCs w:val="18"/>
              </w:rPr>
              <w:t>nm</w:t>
            </w:r>
            <w:proofErr w:type="spellEnd"/>
            <w:r w:rsidRPr="000A5F54">
              <w:rPr>
                <w:rFonts w:asciiTheme="majorHAnsi" w:hAnsiTheme="majorHAnsi" w:cs="Calibri"/>
                <w:sz w:val="18"/>
                <w:szCs w:val="18"/>
              </w:rPr>
              <w:t xml:space="preserve"> </w:t>
            </w:r>
            <w:proofErr w:type="spellStart"/>
            <w:r w:rsidRPr="000A5F54">
              <w:rPr>
                <w:rFonts w:asciiTheme="majorHAnsi" w:hAnsiTheme="majorHAnsi" w:cs="Calibri"/>
                <w:sz w:val="18"/>
                <w:szCs w:val="18"/>
              </w:rPr>
              <w:t>εώς</w:t>
            </w:r>
            <w:proofErr w:type="spellEnd"/>
            <w:r w:rsidRPr="000A5F54">
              <w:rPr>
                <w:rFonts w:asciiTheme="majorHAnsi" w:hAnsiTheme="majorHAnsi" w:cs="Calibri"/>
                <w:sz w:val="18"/>
                <w:szCs w:val="18"/>
              </w:rPr>
              <w:t xml:space="preserve"> 2600 </w:t>
            </w:r>
            <w:proofErr w:type="spellStart"/>
            <w:r w:rsidRPr="000A5F54">
              <w:rPr>
                <w:rFonts w:asciiTheme="majorHAnsi" w:hAnsiTheme="majorHAnsi" w:cs="Calibri"/>
                <w:sz w:val="18"/>
                <w:szCs w:val="18"/>
              </w:rPr>
              <w:t>nm</w:t>
            </w:r>
            <w:proofErr w:type="spellEnd"/>
            <w:r w:rsidRPr="000A5F54">
              <w:rPr>
                <w:rFonts w:asciiTheme="majorHAnsi" w:hAnsiTheme="majorHAnsi" w:cs="Calibri"/>
                <w:sz w:val="18"/>
                <w:szCs w:val="18"/>
              </w:rPr>
              <w:t xml:space="preserve">. </w:t>
            </w:r>
          </w:p>
          <w:p w14:paraId="5226BBC0" w14:textId="77777777" w:rsidR="000D2308" w:rsidRPr="005E37AB" w:rsidRDefault="000D2308" w:rsidP="000D2308">
            <w:pPr>
              <w:pStyle w:val="Default"/>
              <w:rPr>
                <w:rFonts w:asciiTheme="majorHAnsi" w:hAnsiTheme="majorHAnsi" w:cs="Calibri"/>
                <w:sz w:val="18"/>
                <w:szCs w:val="18"/>
                <w:lang w:val="en-US"/>
              </w:rPr>
            </w:pPr>
            <w:r w:rsidRPr="005E37AB">
              <w:rPr>
                <w:rFonts w:asciiTheme="majorHAnsi" w:hAnsiTheme="majorHAnsi" w:cs="Calibri"/>
                <w:sz w:val="18"/>
                <w:szCs w:val="18"/>
                <w:lang w:val="en-US"/>
              </w:rPr>
              <w:t>- Tuning range (</w:t>
            </w:r>
            <w:proofErr w:type="spellStart"/>
            <w:r w:rsidRPr="005E37AB">
              <w:rPr>
                <w:rFonts w:asciiTheme="majorHAnsi" w:hAnsiTheme="majorHAnsi" w:cs="Calibri"/>
                <w:sz w:val="18"/>
                <w:szCs w:val="18"/>
                <w:lang w:val="en-US"/>
              </w:rPr>
              <w:t>signal+idler</w:t>
            </w:r>
            <w:proofErr w:type="spellEnd"/>
            <w:r w:rsidRPr="005E37AB">
              <w:rPr>
                <w:rFonts w:asciiTheme="majorHAnsi" w:hAnsiTheme="majorHAnsi" w:cs="Calibri"/>
                <w:sz w:val="18"/>
                <w:szCs w:val="18"/>
                <w:lang w:val="en-US"/>
              </w:rPr>
              <w:t xml:space="preserve">): 1160-2600 nm </w:t>
            </w:r>
          </w:p>
          <w:p w14:paraId="32FDA478" w14:textId="77777777" w:rsidR="000D2308" w:rsidRPr="005E37AB" w:rsidRDefault="000D2308" w:rsidP="000D2308">
            <w:pPr>
              <w:pStyle w:val="Default"/>
              <w:rPr>
                <w:rFonts w:asciiTheme="majorHAnsi" w:hAnsiTheme="majorHAnsi" w:cs="Calibri"/>
                <w:sz w:val="18"/>
                <w:szCs w:val="18"/>
                <w:lang w:val="en-US"/>
              </w:rPr>
            </w:pPr>
            <w:r w:rsidRPr="005E37AB">
              <w:rPr>
                <w:rFonts w:asciiTheme="majorHAnsi" w:hAnsiTheme="majorHAnsi" w:cs="Calibri"/>
                <w:sz w:val="18"/>
                <w:szCs w:val="18"/>
                <w:lang w:val="en-US"/>
              </w:rPr>
              <w:t xml:space="preserve">- Tuning range (second harmonic idler-SHI): 800-1160 nm </w:t>
            </w:r>
          </w:p>
          <w:p w14:paraId="479B62C4" w14:textId="77777777" w:rsidR="000D2308" w:rsidRPr="005E37AB" w:rsidRDefault="000D2308" w:rsidP="000D2308">
            <w:pPr>
              <w:pStyle w:val="Default"/>
              <w:rPr>
                <w:rFonts w:asciiTheme="majorHAnsi" w:hAnsiTheme="majorHAnsi" w:cs="Calibri"/>
                <w:sz w:val="18"/>
                <w:szCs w:val="18"/>
                <w:lang w:val="en-US"/>
              </w:rPr>
            </w:pPr>
            <w:r w:rsidRPr="005E37AB">
              <w:rPr>
                <w:rFonts w:asciiTheme="majorHAnsi" w:hAnsiTheme="majorHAnsi" w:cs="Calibri"/>
                <w:sz w:val="18"/>
                <w:szCs w:val="18"/>
                <w:lang w:val="en-US"/>
              </w:rPr>
              <w:t xml:space="preserve">- Tuning range (Second harmonic signal-SHS): 580-800 nm </w:t>
            </w:r>
          </w:p>
          <w:p w14:paraId="2F28C482" w14:textId="77777777" w:rsidR="000D2308" w:rsidRPr="005E37AB" w:rsidRDefault="000D2308" w:rsidP="000D2308">
            <w:pPr>
              <w:pStyle w:val="Default"/>
              <w:rPr>
                <w:rFonts w:asciiTheme="majorHAnsi" w:hAnsiTheme="majorHAnsi" w:cs="Calibri"/>
                <w:sz w:val="18"/>
                <w:szCs w:val="18"/>
                <w:lang w:val="en-US"/>
              </w:rPr>
            </w:pPr>
            <w:r w:rsidRPr="005E37AB">
              <w:rPr>
                <w:rFonts w:asciiTheme="majorHAnsi" w:hAnsiTheme="majorHAnsi" w:cs="Calibri"/>
                <w:sz w:val="18"/>
                <w:szCs w:val="18"/>
                <w:lang w:val="en-US"/>
              </w:rPr>
              <w:t xml:space="preserve">- Tuning range (Fresh pump option </w:t>
            </w:r>
            <w:proofErr w:type="spellStart"/>
            <w:r w:rsidRPr="005E37AB">
              <w:rPr>
                <w:rFonts w:asciiTheme="majorHAnsi" w:hAnsiTheme="majorHAnsi" w:cs="Calibri"/>
                <w:sz w:val="18"/>
                <w:szCs w:val="18"/>
                <w:lang w:val="en-US"/>
              </w:rPr>
              <w:t>pump+idler</w:t>
            </w:r>
            <w:proofErr w:type="spellEnd"/>
            <w:r w:rsidRPr="005E37AB">
              <w:rPr>
                <w:rFonts w:asciiTheme="majorHAnsi" w:hAnsiTheme="majorHAnsi" w:cs="Calibri"/>
                <w:sz w:val="18"/>
                <w:szCs w:val="18"/>
                <w:lang w:val="en-US"/>
              </w:rPr>
              <w:t xml:space="preserve"> SFI): 533-600 nm </w:t>
            </w:r>
          </w:p>
          <w:p w14:paraId="4A0777C2" w14:textId="77777777" w:rsidR="000D2308" w:rsidRPr="005E37AB" w:rsidRDefault="000D2308" w:rsidP="000D2308">
            <w:pPr>
              <w:pStyle w:val="Default"/>
              <w:rPr>
                <w:rFonts w:asciiTheme="majorHAnsi" w:hAnsiTheme="majorHAnsi" w:cs="Calibri"/>
                <w:sz w:val="18"/>
                <w:szCs w:val="18"/>
                <w:lang w:val="en-US"/>
              </w:rPr>
            </w:pPr>
            <w:r w:rsidRPr="005E37AB">
              <w:rPr>
                <w:rFonts w:asciiTheme="majorHAnsi" w:hAnsiTheme="majorHAnsi" w:cs="Calibri"/>
                <w:sz w:val="18"/>
                <w:szCs w:val="18"/>
                <w:lang w:val="en-US"/>
              </w:rPr>
              <w:t xml:space="preserve">- Tuning range (Fresh pump option </w:t>
            </w:r>
            <w:proofErr w:type="spellStart"/>
            <w:r w:rsidRPr="005E37AB">
              <w:rPr>
                <w:rFonts w:asciiTheme="majorHAnsi" w:hAnsiTheme="majorHAnsi" w:cs="Calibri"/>
                <w:sz w:val="18"/>
                <w:szCs w:val="18"/>
                <w:lang w:val="en-US"/>
              </w:rPr>
              <w:t>pump+signal</w:t>
            </w:r>
            <w:proofErr w:type="spellEnd"/>
            <w:r w:rsidRPr="005E37AB">
              <w:rPr>
                <w:rFonts w:asciiTheme="majorHAnsi" w:hAnsiTheme="majorHAnsi" w:cs="Calibri"/>
                <w:sz w:val="18"/>
                <w:szCs w:val="18"/>
                <w:lang w:val="en-US"/>
              </w:rPr>
              <w:t xml:space="preserve"> SFS): 475-533 nm </w:t>
            </w:r>
          </w:p>
          <w:p w14:paraId="1B8A20B9" w14:textId="77777777" w:rsidR="000D2308" w:rsidRPr="005E37AB" w:rsidRDefault="000D2308" w:rsidP="000D2308">
            <w:pPr>
              <w:pStyle w:val="Default"/>
              <w:rPr>
                <w:rFonts w:asciiTheme="majorHAnsi" w:hAnsiTheme="majorHAnsi" w:cs="Calibri"/>
                <w:sz w:val="18"/>
                <w:szCs w:val="18"/>
                <w:lang w:val="en-US"/>
              </w:rPr>
            </w:pPr>
            <w:r w:rsidRPr="005E37AB">
              <w:rPr>
                <w:rFonts w:asciiTheme="majorHAnsi" w:hAnsiTheme="majorHAnsi" w:cs="Calibri"/>
                <w:sz w:val="18"/>
                <w:szCs w:val="18"/>
                <w:lang w:val="en-US"/>
              </w:rPr>
              <w:t xml:space="preserve">- </w:t>
            </w:r>
            <w:r w:rsidRPr="000A5F54">
              <w:rPr>
                <w:rFonts w:asciiTheme="majorHAnsi" w:hAnsiTheme="majorHAnsi" w:cs="Calibri"/>
                <w:sz w:val="18"/>
                <w:szCs w:val="18"/>
              </w:rPr>
              <w:t>Κατάλληλο</w:t>
            </w:r>
            <w:r w:rsidRPr="005E37AB">
              <w:rPr>
                <w:rFonts w:asciiTheme="majorHAnsi" w:hAnsiTheme="majorHAnsi" w:cs="Calibri"/>
                <w:sz w:val="18"/>
                <w:szCs w:val="18"/>
                <w:lang w:val="en-US"/>
              </w:rPr>
              <w:t xml:space="preserve"> OPA </w:t>
            </w:r>
            <w:proofErr w:type="spellStart"/>
            <w:r w:rsidRPr="000A5F54">
              <w:rPr>
                <w:rFonts w:asciiTheme="majorHAnsi" w:hAnsiTheme="majorHAnsi" w:cs="Calibri"/>
                <w:sz w:val="18"/>
                <w:szCs w:val="18"/>
              </w:rPr>
              <w:t>γιαπηγέςλέιζερυπερβραχέωνπαλμών</w:t>
            </w:r>
            <w:proofErr w:type="spellEnd"/>
            <w:r w:rsidRPr="005E37AB">
              <w:rPr>
                <w:rFonts w:asciiTheme="majorHAnsi" w:hAnsiTheme="majorHAnsi" w:cs="Calibri"/>
                <w:sz w:val="18"/>
                <w:szCs w:val="18"/>
                <w:lang w:val="en-US"/>
              </w:rPr>
              <w:t xml:space="preserve"> (femtosecond laser) </w:t>
            </w:r>
            <w:proofErr w:type="spellStart"/>
            <w:r w:rsidRPr="000A5F54">
              <w:rPr>
                <w:rFonts w:asciiTheme="majorHAnsi" w:hAnsiTheme="majorHAnsi" w:cs="Calibri"/>
                <w:sz w:val="18"/>
                <w:szCs w:val="18"/>
              </w:rPr>
              <w:t>μεκεντρικόμήκοςκύματος</w:t>
            </w:r>
            <w:proofErr w:type="spellEnd"/>
            <w:r w:rsidRPr="005E37AB">
              <w:rPr>
                <w:rFonts w:asciiTheme="majorHAnsi" w:hAnsiTheme="majorHAnsi" w:cs="Calibri"/>
                <w:sz w:val="18"/>
                <w:szCs w:val="18"/>
                <w:lang w:val="en-US"/>
              </w:rPr>
              <w:t xml:space="preserve"> ~ 800 nm, </w:t>
            </w:r>
            <w:proofErr w:type="spellStart"/>
            <w:r w:rsidRPr="000A5F54">
              <w:rPr>
                <w:rFonts w:asciiTheme="majorHAnsi" w:hAnsiTheme="majorHAnsi" w:cs="Calibri"/>
                <w:sz w:val="18"/>
                <w:szCs w:val="18"/>
              </w:rPr>
              <w:t>διάρκειαπαλμού</w:t>
            </w:r>
            <w:proofErr w:type="spellEnd"/>
            <w:r w:rsidRPr="005E37AB">
              <w:rPr>
                <w:rFonts w:asciiTheme="majorHAnsi" w:hAnsiTheme="majorHAnsi" w:cs="Calibri"/>
                <w:sz w:val="18"/>
                <w:szCs w:val="18"/>
                <w:lang w:val="en-US"/>
              </w:rPr>
              <w:t xml:space="preserve"> 70-200 fs </w:t>
            </w:r>
            <w:proofErr w:type="spellStart"/>
            <w:r w:rsidRPr="000A5F54">
              <w:rPr>
                <w:rFonts w:asciiTheme="majorHAnsi" w:hAnsiTheme="majorHAnsi" w:cs="Calibri"/>
                <w:sz w:val="18"/>
                <w:szCs w:val="18"/>
              </w:rPr>
              <w:t>καιμέγιστηςισχύος</w:t>
            </w:r>
            <w:proofErr w:type="spellEnd"/>
            <w:r w:rsidRPr="005E37AB">
              <w:rPr>
                <w:rFonts w:asciiTheme="majorHAnsi" w:hAnsiTheme="majorHAnsi" w:cs="Calibri"/>
                <w:sz w:val="18"/>
                <w:szCs w:val="18"/>
                <w:lang w:val="en-US"/>
              </w:rPr>
              <w:t xml:space="preserve"> 4 </w:t>
            </w:r>
            <w:proofErr w:type="spellStart"/>
            <w:r w:rsidRPr="005E37AB">
              <w:rPr>
                <w:rFonts w:asciiTheme="majorHAnsi" w:hAnsiTheme="majorHAnsi" w:cs="Calibri"/>
                <w:sz w:val="18"/>
                <w:szCs w:val="18"/>
                <w:lang w:val="en-US"/>
              </w:rPr>
              <w:t>mJ</w:t>
            </w:r>
            <w:proofErr w:type="spellEnd"/>
            <w:r w:rsidRPr="005E37AB">
              <w:rPr>
                <w:rFonts w:asciiTheme="majorHAnsi" w:hAnsiTheme="majorHAnsi" w:cs="Calibri"/>
                <w:sz w:val="18"/>
                <w:szCs w:val="18"/>
                <w:lang w:val="en-US"/>
              </w:rPr>
              <w:t xml:space="preserve"> @ 100 fs. </w:t>
            </w:r>
          </w:p>
          <w:p w14:paraId="1D162B7B" w14:textId="77777777" w:rsidR="000D2308" w:rsidRPr="000A5F54" w:rsidRDefault="000D2308" w:rsidP="000D2308">
            <w:pPr>
              <w:pStyle w:val="Default"/>
              <w:rPr>
                <w:rFonts w:asciiTheme="majorHAnsi" w:hAnsiTheme="majorHAnsi" w:cs="Calibri"/>
                <w:sz w:val="18"/>
                <w:szCs w:val="18"/>
              </w:rPr>
            </w:pPr>
            <w:r w:rsidRPr="000A5F54">
              <w:rPr>
                <w:rFonts w:asciiTheme="majorHAnsi" w:hAnsiTheme="majorHAnsi" w:cs="Calibri"/>
                <w:sz w:val="18"/>
                <w:szCs w:val="18"/>
              </w:rPr>
              <w:t xml:space="preserve">- Προδιαγραφές ενέργειας παλμών εξόδου δεδομένης πηγής εισόδου 800 </w:t>
            </w:r>
            <w:proofErr w:type="spellStart"/>
            <w:r w:rsidRPr="000A5F54">
              <w:rPr>
                <w:rFonts w:asciiTheme="majorHAnsi" w:hAnsiTheme="majorHAnsi" w:cs="Calibri"/>
                <w:sz w:val="18"/>
                <w:szCs w:val="18"/>
              </w:rPr>
              <w:t>nm</w:t>
            </w:r>
            <w:proofErr w:type="spellEnd"/>
            <w:r w:rsidRPr="000A5F54">
              <w:rPr>
                <w:rFonts w:asciiTheme="majorHAnsi" w:hAnsiTheme="majorHAnsi" w:cs="Calibri"/>
                <w:sz w:val="18"/>
                <w:szCs w:val="18"/>
              </w:rPr>
              <w:t xml:space="preserve">, ισχύος 1 </w:t>
            </w:r>
            <w:proofErr w:type="spellStart"/>
            <w:r w:rsidRPr="000A5F54">
              <w:rPr>
                <w:rFonts w:asciiTheme="majorHAnsi" w:hAnsiTheme="majorHAnsi" w:cs="Calibri"/>
                <w:sz w:val="18"/>
                <w:szCs w:val="18"/>
              </w:rPr>
              <w:t>mJ</w:t>
            </w:r>
            <w:proofErr w:type="spellEnd"/>
            <w:r w:rsidRPr="000A5F54">
              <w:rPr>
                <w:rFonts w:asciiTheme="majorHAnsi" w:hAnsiTheme="majorHAnsi" w:cs="Calibri"/>
                <w:sz w:val="18"/>
                <w:szCs w:val="18"/>
              </w:rPr>
              <w:t xml:space="preserve"> και διάρκειας 100-150 </w:t>
            </w:r>
            <w:proofErr w:type="spellStart"/>
            <w:r w:rsidRPr="000A5F54">
              <w:rPr>
                <w:rFonts w:asciiTheme="majorHAnsi" w:hAnsiTheme="majorHAnsi" w:cs="Calibri"/>
                <w:sz w:val="18"/>
                <w:szCs w:val="18"/>
              </w:rPr>
              <w:t>fs</w:t>
            </w:r>
            <w:proofErr w:type="spellEnd"/>
            <w:r w:rsidRPr="000A5F54">
              <w:rPr>
                <w:rFonts w:asciiTheme="majorHAnsi" w:hAnsiTheme="majorHAnsi" w:cs="Calibri"/>
                <w:sz w:val="18"/>
                <w:szCs w:val="18"/>
              </w:rPr>
              <w:t xml:space="preserve">: </w:t>
            </w:r>
          </w:p>
          <w:p w14:paraId="768ED217" w14:textId="77777777" w:rsidR="000D2308" w:rsidRPr="005E37AB" w:rsidRDefault="000D2308" w:rsidP="000D2308">
            <w:pPr>
              <w:pStyle w:val="Default"/>
              <w:rPr>
                <w:rFonts w:asciiTheme="majorHAnsi" w:hAnsiTheme="majorHAnsi" w:cs="Calibri"/>
                <w:sz w:val="18"/>
                <w:szCs w:val="18"/>
                <w:lang w:val="en-US"/>
              </w:rPr>
            </w:pPr>
            <w:proofErr w:type="spellStart"/>
            <w:r w:rsidRPr="005E37AB">
              <w:rPr>
                <w:rFonts w:asciiTheme="majorHAnsi" w:hAnsiTheme="majorHAnsi" w:cs="Calibri"/>
                <w:sz w:val="18"/>
                <w:szCs w:val="18"/>
                <w:lang w:val="en-US"/>
              </w:rPr>
              <w:t>Signal+idler</w:t>
            </w:r>
            <w:proofErr w:type="spellEnd"/>
            <w:r w:rsidRPr="005E37AB">
              <w:rPr>
                <w:rFonts w:asciiTheme="majorHAnsi" w:hAnsiTheme="majorHAnsi" w:cs="Calibri"/>
                <w:sz w:val="18"/>
                <w:szCs w:val="18"/>
                <w:lang w:val="en-US"/>
              </w:rPr>
              <w:t xml:space="preserve">: &gt;250 </w:t>
            </w:r>
            <w:r w:rsidRPr="000A5F54">
              <w:rPr>
                <w:rFonts w:asciiTheme="majorHAnsi" w:hAnsiTheme="majorHAnsi" w:cs="Calibri"/>
                <w:sz w:val="18"/>
                <w:szCs w:val="18"/>
              </w:rPr>
              <w:t>μ</w:t>
            </w:r>
            <w:r w:rsidRPr="005E37AB">
              <w:rPr>
                <w:rFonts w:asciiTheme="majorHAnsi" w:hAnsiTheme="majorHAnsi" w:cs="Calibri"/>
                <w:sz w:val="18"/>
                <w:szCs w:val="18"/>
                <w:lang w:val="en-US"/>
              </w:rPr>
              <w:t xml:space="preserve">J @ peak </w:t>
            </w:r>
          </w:p>
          <w:p w14:paraId="601EB656" w14:textId="77777777" w:rsidR="000D2308" w:rsidRPr="005E37AB" w:rsidRDefault="000D2308" w:rsidP="000D2308">
            <w:pPr>
              <w:pStyle w:val="Default"/>
              <w:rPr>
                <w:rFonts w:asciiTheme="majorHAnsi" w:hAnsiTheme="majorHAnsi" w:cs="Calibri"/>
                <w:sz w:val="18"/>
                <w:szCs w:val="18"/>
                <w:lang w:val="en-US"/>
              </w:rPr>
            </w:pPr>
            <w:r w:rsidRPr="005E37AB">
              <w:rPr>
                <w:rFonts w:asciiTheme="majorHAnsi" w:hAnsiTheme="majorHAnsi" w:cs="Calibri"/>
                <w:sz w:val="18"/>
                <w:szCs w:val="18"/>
                <w:lang w:val="en-US"/>
              </w:rPr>
              <w:t xml:space="preserve">SHI: &gt;50 </w:t>
            </w:r>
            <w:r w:rsidRPr="000A5F54">
              <w:rPr>
                <w:rFonts w:asciiTheme="majorHAnsi" w:hAnsiTheme="majorHAnsi" w:cs="Calibri"/>
                <w:sz w:val="18"/>
                <w:szCs w:val="18"/>
              </w:rPr>
              <w:t>μ</w:t>
            </w:r>
            <w:r w:rsidRPr="005E37AB">
              <w:rPr>
                <w:rFonts w:asciiTheme="majorHAnsi" w:hAnsiTheme="majorHAnsi" w:cs="Calibri"/>
                <w:sz w:val="18"/>
                <w:szCs w:val="18"/>
                <w:lang w:val="en-US"/>
              </w:rPr>
              <w:t xml:space="preserve">J @ peak </w:t>
            </w:r>
          </w:p>
          <w:p w14:paraId="1545F65C" w14:textId="77777777" w:rsidR="000D2308" w:rsidRPr="005E37AB" w:rsidRDefault="000D2308" w:rsidP="000D2308">
            <w:pPr>
              <w:pStyle w:val="Default"/>
              <w:rPr>
                <w:rFonts w:asciiTheme="majorHAnsi" w:hAnsiTheme="majorHAnsi" w:cs="Calibri"/>
                <w:sz w:val="18"/>
                <w:szCs w:val="18"/>
                <w:lang w:val="en-US"/>
              </w:rPr>
            </w:pPr>
            <w:r w:rsidRPr="005E37AB">
              <w:rPr>
                <w:rFonts w:asciiTheme="majorHAnsi" w:hAnsiTheme="majorHAnsi" w:cs="Calibri"/>
                <w:sz w:val="18"/>
                <w:szCs w:val="18"/>
                <w:lang w:val="en-US"/>
              </w:rPr>
              <w:t xml:space="preserve">SHS: &gt;80 </w:t>
            </w:r>
            <w:r w:rsidRPr="000A5F54">
              <w:rPr>
                <w:rFonts w:asciiTheme="majorHAnsi" w:hAnsiTheme="majorHAnsi" w:cs="Calibri"/>
                <w:sz w:val="18"/>
                <w:szCs w:val="18"/>
              </w:rPr>
              <w:t>μ</w:t>
            </w:r>
            <w:r w:rsidRPr="005E37AB">
              <w:rPr>
                <w:rFonts w:asciiTheme="majorHAnsi" w:hAnsiTheme="majorHAnsi" w:cs="Calibri"/>
                <w:sz w:val="18"/>
                <w:szCs w:val="18"/>
                <w:lang w:val="en-US"/>
              </w:rPr>
              <w:t xml:space="preserve">J @ peak </w:t>
            </w:r>
          </w:p>
          <w:p w14:paraId="3808D73A" w14:textId="77777777" w:rsidR="000D2308" w:rsidRPr="005E37AB" w:rsidRDefault="000D2308" w:rsidP="000D2308">
            <w:pPr>
              <w:pStyle w:val="Default"/>
              <w:rPr>
                <w:rFonts w:asciiTheme="majorHAnsi" w:hAnsiTheme="majorHAnsi" w:cs="Calibri"/>
                <w:sz w:val="18"/>
                <w:szCs w:val="18"/>
                <w:lang w:val="en-US"/>
              </w:rPr>
            </w:pPr>
            <w:r w:rsidRPr="005E37AB">
              <w:rPr>
                <w:rFonts w:asciiTheme="majorHAnsi" w:hAnsiTheme="majorHAnsi" w:cs="Calibri"/>
                <w:sz w:val="18"/>
                <w:szCs w:val="18"/>
                <w:lang w:val="en-US"/>
              </w:rPr>
              <w:t xml:space="preserve">SFI: &gt;50 </w:t>
            </w:r>
            <w:r w:rsidRPr="000A5F54">
              <w:rPr>
                <w:rFonts w:asciiTheme="majorHAnsi" w:hAnsiTheme="majorHAnsi" w:cs="Calibri"/>
                <w:sz w:val="18"/>
                <w:szCs w:val="18"/>
              </w:rPr>
              <w:t>μ</w:t>
            </w:r>
            <w:r w:rsidRPr="005E37AB">
              <w:rPr>
                <w:rFonts w:asciiTheme="majorHAnsi" w:hAnsiTheme="majorHAnsi" w:cs="Calibri"/>
                <w:sz w:val="18"/>
                <w:szCs w:val="18"/>
                <w:lang w:val="en-US"/>
              </w:rPr>
              <w:t xml:space="preserve">J @ peak </w:t>
            </w:r>
          </w:p>
          <w:p w14:paraId="4635A190" w14:textId="77777777" w:rsidR="000D2308" w:rsidRPr="000A5F54" w:rsidRDefault="000D2308" w:rsidP="000D2308">
            <w:pPr>
              <w:pStyle w:val="Default"/>
              <w:rPr>
                <w:rFonts w:asciiTheme="majorHAnsi" w:hAnsiTheme="majorHAnsi" w:cs="Calibri"/>
                <w:sz w:val="18"/>
                <w:szCs w:val="18"/>
              </w:rPr>
            </w:pPr>
            <w:r w:rsidRPr="000A5F54">
              <w:rPr>
                <w:rFonts w:asciiTheme="majorHAnsi" w:hAnsiTheme="majorHAnsi" w:cs="Calibri"/>
                <w:sz w:val="18"/>
                <w:szCs w:val="18"/>
              </w:rPr>
              <w:t xml:space="preserve">SFS: &gt;70 </w:t>
            </w:r>
            <w:proofErr w:type="spellStart"/>
            <w:r w:rsidRPr="000A5F54">
              <w:rPr>
                <w:rFonts w:asciiTheme="majorHAnsi" w:hAnsiTheme="majorHAnsi" w:cs="Calibri"/>
                <w:sz w:val="18"/>
                <w:szCs w:val="18"/>
              </w:rPr>
              <w:t>μJ</w:t>
            </w:r>
            <w:proofErr w:type="spellEnd"/>
            <w:r w:rsidRPr="000A5F54">
              <w:rPr>
                <w:rFonts w:asciiTheme="majorHAnsi" w:hAnsiTheme="majorHAnsi" w:cs="Calibri"/>
                <w:sz w:val="18"/>
                <w:szCs w:val="18"/>
              </w:rPr>
              <w:t xml:space="preserve"> @ </w:t>
            </w:r>
            <w:proofErr w:type="spellStart"/>
            <w:r w:rsidRPr="000A5F54">
              <w:rPr>
                <w:rFonts w:asciiTheme="majorHAnsi" w:hAnsiTheme="majorHAnsi" w:cs="Calibri"/>
                <w:sz w:val="18"/>
                <w:szCs w:val="18"/>
              </w:rPr>
              <w:t>peak</w:t>
            </w:r>
            <w:proofErr w:type="spellEnd"/>
            <w:r w:rsidRPr="000A5F54">
              <w:rPr>
                <w:rFonts w:asciiTheme="majorHAnsi" w:hAnsiTheme="majorHAnsi" w:cs="Calibri"/>
                <w:sz w:val="18"/>
                <w:szCs w:val="18"/>
              </w:rPr>
              <w:t xml:space="preserve"> </w:t>
            </w:r>
          </w:p>
          <w:p w14:paraId="1283F4D2" w14:textId="77777777" w:rsidR="000D2308" w:rsidRPr="000A5F54" w:rsidRDefault="000D2308" w:rsidP="000D2308">
            <w:pPr>
              <w:pStyle w:val="Default"/>
              <w:rPr>
                <w:rFonts w:asciiTheme="majorHAnsi" w:hAnsiTheme="majorHAnsi" w:cs="Calibri"/>
                <w:sz w:val="18"/>
                <w:szCs w:val="18"/>
              </w:rPr>
            </w:pPr>
            <w:r w:rsidRPr="000A5F54">
              <w:rPr>
                <w:rFonts w:asciiTheme="majorHAnsi" w:hAnsiTheme="majorHAnsi" w:cs="Calibri"/>
                <w:sz w:val="18"/>
                <w:szCs w:val="18"/>
              </w:rPr>
              <w:t xml:space="preserve">- Να παρέχει δυνατότητα μελλοντικής αναβάθμισης διαμόρφωσης λειτουργίας με </w:t>
            </w:r>
            <w:proofErr w:type="spellStart"/>
            <w:r w:rsidRPr="000A5F54">
              <w:rPr>
                <w:rFonts w:asciiTheme="majorHAnsi" w:hAnsiTheme="majorHAnsi" w:cs="Calibri"/>
                <w:sz w:val="18"/>
                <w:szCs w:val="18"/>
              </w:rPr>
              <w:t>harmonic</w:t>
            </w:r>
            <w:proofErr w:type="spellEnd"/>
            <w:r w:rsidRPr="000A5F54">
              <w:rPr>
                <w:rFonts w:asciiTheme="majorHAnsi" w:hAnsiTheme="majorHAnsi" w:cs="Calibri"/>
                <w:sz w:val="18"/>
                <w:szCs w:val="18"/>
              </w:rPr>
              <w:t xml:space="preserve"> </w:t>
            </w:r>
            <w:proofErr w:type="spellStart"/>
            <w:r w:rsidRPr="000A5F54">
              <w:rPr>
                <w:rFonts w:asciiTheme="majorHAnsi" w:hAnsiTheme="majorHAnsi" w:cs="Calibri"/>
                <w:sz w:val="18"/>
                <w:szCs w:val="18"/>
              </w:rPr>
              <w:t>genarators</w:t>
            </w:r>
            <w:proofErr w:type="spellEnd"/>
            <w:r w:rsidRPr="000A5F54">
              <w:rPr>
                <w:rFonts w:asciiTheme="majorHAnsi" w:hAnsiTheme="majorHAnsi" w:cs="Calibri"/>
                <w:sz w:val="18"/>
                <w:szCs w:val="18"/>
              </w:rPr>
              <w:t xml:space="preserve"> για επέκταση επιλεγόμενων μηκών κύματος εξόδου στην περιοχή 290-475 </w:t>
            </w:r>
            <w:proofErr w:type="spellStart"/>
            <w:r w:rsidRPr="000A5F54">
              <w:rPr>
                <w:rFonts w:asciiTheme="majorHAnsi" w:hAnsiTheme="majorHAnsi" w:cs="Calibri"/>
                <w:sz w:val="18"/>
                <w:szCs w:val="18"/>
              </w:rPr>
              <w:t>nm</w:t>
            </w:r>
            <w:proofErr w:type="spellEnd"/>
            <w:r w:rsidRPr="000A5F54">
              <w:rPr>
                <w:rFonts w:asciiTheme="majorHAnsi" w:hAnsiTheme="majorHAnsi" w:cs="Calibri"/>
                <w:sz w:val="18"/>
                <w:szCs w:val="18"/>
              </w:rPr>
              <w:t xml:space="preserve">. </w:t>
            </w:r>
          </w:p>
          <w:p w14:paraId="6B53D828" w14:textId="77777777" w:rsidR="000D2308" w:rsidRPr="000D2308" w:rsidRDefault="000D2308" w:rsidP="000D2308">
            <w:pPr>
              <w:rPr>
                <w:rFonts w:asciiTheme="majorHAnsi" w:hAnsiTheme="majorHAnsi"/>
                <w:color w:val="000000"/>
                <w:sz w:val="18"/>
                <w:szCs w:val="18"/>
                <w:lang w:val="el-GR"/>
              </w:rPr>
            </w:pPr>
            <w:r w:rsidRPr="000D2308">
              <w:rPr>
                <w:rFonts w:asciiTheme="majorHAnsi" w:hAnsiTheme="majorHAnsi"/>
                <w:color w:val="000000"/>
                <w:sz w:val="18"/>
                <w:szCs w:val="18"/>
                <w:lang w:val="el-GR"/>
              </w:rPr>
              <w:t xml:space="preserve">Εγγύηση καλής λειτουργίας ≥ 2 έτη  </w:t>
            </w:r>
          </w:p>
          <w:p w14:paraId="0A985565" w14:textId="77777777" w:rsidR="000D2308" w:rsidRPr="000D2308" w:rsidRDefault="000D2308" w:rsidP="000D2308">
            <w:pPr>
              <w:spacing w:after="0" w:line="360" w:lineRule="auto"/>
              <w:rPr>
                <w:rFonts w:asciiTheme="majorHAnsi" w:hAnsiTheme="majorHAnsi" w:cstheme="minorHAnsi"/>
                <w:sz w:val="18"/>
                <w:szCs w:val="18"/>
                <w:lang w:val="el-GR"/>
              </w:rPr>
            </w:pPr>
            <w:r w:rsidRPr="000D2308">
              <w:rPr>
                <w:rFonts w:asciiTheme="majorHAnsi" w:hAnsiTheme="majorHAnsi" w:cstheme="minorHAnsi"/>
                <w:b/>
                <w:sz w:val="18"/>
                <w:szCs w:val="18"/>
                <w:u w:val="single"/>
                <w:lang w:val="el-GR"/>
              </w:rPr>
              <w:t>Χρόνος παράδοσης:</w:t>
            </w:r>
            <w:r w:rsidRPr="000D2308">
              <w:rPr>
                <w:rFonts w:asciiTheme="majorHAnsi" w:hAnsiTheme="majorHAnsi" w:cstheme="minorHAnsi"/>
                <w:sz w:val="18"/>
                <w:szCs w:val="18"/>
                <w:lang w:val="el-GR"/>
              </w:rPr>
              <w:t xml:space="preserve"> 5 (πέντε) μήνες</w:t>
            </w:r>
          </w:p>
        </w:tc>
      </w:tr>
    </w:tbl>
    <w:p w14:paraId="491640E1" w14:textId="77777777" w:rsidR="000D2308" w:rsidRPr="000D2308" w:rsidRDefault="000D2308" w:rsidP="000D2308">
      <w:pPr>
        <w:rPr>
          <w:lang w:val="el-GR"/>
        </w:rPr>
      </w:pP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gridCol w:w="1276"/>
        <w:gridCol w:w="5481"/>
        <w:gridCol w:w="580"/>
        <w:gridCol w:w="1888"/>
      </w:tblGrid>
      <w:tr w:rsidR="000D2308" w:rsidRPr="00156DF3" w14:paraId="7262605C" w14:textId="77777777" w:rsidTr="000D2308">
        <w:trPr>
          <w:trHeight w:val="312"/>
          <w:jc w:val="center"/>
        </w:trPr>
        <w:tc>
          <w:tcPr>
            <w:tcW w:w="1102" w:type="dxa"/>
            <w:shd w:val="clear" w:color="000000" w:fill="808080"/>
            <w:vAlign w:val="center"/>
            <w:hideMark/>
          </w:tcPr>
          <w:p w14:paraId="75C3D6D2" w14:textId="77777777" w:rsidR="000D2308" w:rsidRPr="00156DF3" w:rsidRDefault="000D2308" w:rsidP="000D2308">
            <w:pPr>
              <w:spacing w:after="0"/>
              <w:jc w:val="center"/>
              <w:rPr>
                <w:b/>
                <w:bCs/>
                <w:color w:val="FFFFFF"/>
                <w:sz w:val="24"/>
                <w:lang w:eastAsia="el-GR"/>
              </w:rPr>
            </w:pPr>
            <w:r w:rsidRPr="00156DF3">
              <w:rPr>
                <w:b/>
                <w:bCs/>
                <w:color w:val="FFFFFF"/>
                <w:sz w:val="24"/>
                <w:lang w:eastAsia="el-GR"/>
              </w:rPr>
              <w:t>ΤΜΗΜΑ</w:t>
            </w:r>
          </w:p>
        </w:tc>
        <w:tc>
          <w:tcPr>
            <w:tcW w:w="1276" w:type="dxa"/>
            <w:shd w:val="clear" w:color="000000" w:fill="808080"/>
            <w:vAlign w:val="center"/>
            <w:hideMark/>
          </w:tcPr>
          <w:p w14:paraId="75152362" w14:textId="77777777" w:rsidR="000D2308" w:rsidRPr="00156DF3" w:rsidRDefault="000D2308" w:rsidP="000D2308">
            <w:pPr>
              <w:spacing w:after="0"/>
              <w:jc w:val="center"/>
              <w:rPr>
                <w:b/>
                <w:bCs/>
                <w:color w:val="FFFFFF"/>
                <w:sz w:val="24"/>
                <w:lang w:eastAsia="el-GR"/>
              </w:rPr>
            </w:pPr>
            <w:r w:rsidRPr="00156DF3">
              <w:rPr>
                <w:b/>
                <w:bCs/>
                <w:color w:val="FFFFFF"/>
                <w:sz w:val="24"/>
                <w:lang w:eastAsia="el-GR"/>
              </w:rPr>
              <w:t>ΤΜΗΜΑ</w:t>
            </w:r>
          </w:p>
        </w:tc>
        <w:tc>
          <w:tcPr>
            <w:tcW w:w="5481" w:type="dxa"/>
            <w:shd w:val="clear" w:color="000000" w:fill="808080"/>
            <w:vAlign w:val="center"/>
            <w:hideMark/>
          </w:tcPr>
          <w:p w14:paraId="46FB526C" w14:textId="77777777" w:rsidR="000D2308" w:rsidRPr="00156DF3" w:rsidRDefault="000D2308" w:rsidP="000D2308">
            <w:pPr>
              <w:spacing w:after="0"/>
              <w:jc w:val="center"/>
              <w:rPr>
                <w:b/>
                <w:bCs/>
                <w:color w:val="FFFFFF"/>
                <w:sz w:val="24"/>
                <w:lang w:eastAsia="el-GR"/>
              </w:rPr>
            </w:pPr>
            <w:proofErr w:type="spellStart"/>
            <w:r w:rsidRPr="00156DF3">
              <w:rPr>
                <w:b/>
                <w:bCs/>
                <w:color w:val="FFFFFF"/>
                <w:sz w:val="24"/>
                <w:lang w:eastAsia="el-GR"/>
              </w:rPr>
              <w:t>Είδος</w:t>
            </w:r>
            <w:proofErr w:type="spellEnd"/>
          </w:p>
        </w:tc>
        <w:tc>
          <w:tcPr>
            <w:tcW w:w="580" w:type="dxa"/>
            <w:shd w:val="clear" w:color="000000" w:fill="808080"/>
            <w:vAlign w:val="center"/>
            <w:hideMark/>
          </w:tcPr>
          <w:p w14:paraId="3295E1C3" w14:textId="77777777" w:rsidR="000D2308" w:rsidRPr="00156DF3" w:rsidRDefault="000D2308" w:rsidP="000D2308">
            <w:pPr>
              <w:spacing w:after="0"/>
              <w:jc w:val="center"/>
              <w:rPr>
                <w:b/>
                <w:bCs/>
                <w:color w:val="FFFFFF"/>
                <w:sz w:val="24"/>
                <w:lang w:eastAsia="el-GR"/>
              </w:rPr>
            </w:pPr>
            <w:proofErr w:type="spellStart"/>
            <w:r w:rsidRPr="00156DF3">
              <w:rPr>
                <w:b/>
                <w:bCs/>
                <w:color w:val="FFFFFF"/>
                <w:sz w:val="24"/>
                <w:lang w:eastAsia="el-GR"/>
              </w:rPr>
              <w:t>Τεμ</w:t>
            </w:r>
            <w:proofErr w:type="spellEnd"/>
          </w:p>
        </w:tc>
        <w:tc>
          <w:tcPr>
            <w:tcW w:w="1888" w:type="dxa"/>
            <w:shd w:val="clear" w:color="000000" w:fill="808080"/>
            <w:vAlign w:val="center"/>
            <w:hideMark/>
          </w:tcPr>
          <w:p w14:paraId="3B02B83A" w14:textId="77777777" w:rsidR="000D2308" w:rsidRPr="00156DF3" w:rsidRDefault="000D2308" w:rsidP="000D2308">
            <w:pPr>
              <w:spacing w:after="0"/>
              <w:jc w:val="center"/>
              <w:rPr>
                <w:b/>
                <w:bCs/>
                <w:color w:val="FFFFFF"/>
                <w:sz w:val="24"/>
                <w:lang w:eastAsia="el-GR"/>
              </w:rPr>
            </w:pPr>
            <w:proofErr w:type="spellStart"/>
            <w:r w:rsidRPr="00156DF3">
              <w:rPr>
                <w:b/>
                <w:bCs/>
                <w:color w:val="FFFFFF"/>
                <w:sz w:val="24"/>
                <w:lang w:eastAsia="el-GR"/>
              </w:rPr>
              <w:t>Προϋ</w:t>
            </w:r>
            <w:proofErr w:type="spellEnd"/>
            <w:r w:rsidRPr="00156DF3">
              <w:rPr>
                <w:b/>
                <w:bCs/>
                <w:color w:val="FFFFFF"/>
                <w:sz w:val="24"/>
                <w:lang w:eastAsia="el-GR"/>
              </w:rPr>
              <w:t>π/σμός</w:t>
            </w:r>
          </w:p>
        </w:tc>
      </w:tr>
      <w:tr w:rsidR="000D2308" w:rsidRPr="00156DF3" w14:paraId="5AA72F66" w14:textId="77777777" w:rsidTr="000D2308">
        <w:trPr>
          <w:trHeight w:val="518"/>
          <w:jc w:val="center"/>
        </w:trPr>
        <w:tc>
          <w:tcPr>
            <w:tcW w:w="1102" w:type="dxa"/>
            <w:tcBorders>
              <w:bottom w:val="single" w:sz="4" w:space="0" w:color="auto"/>
            </w:tcBorders>
            <w:shd w:val="clear" w:color="000000" w:fill="D8D8D8"/>
            <w:noWrap/>
            <w:vAlign w:val="center"/>
            <w:hideMark/>
          </w:tcPr>
          <w:p w14:paraId="43179AB7" w14:textId="77777777" w:rsidR="000D2308" w:rsidRPr="00624E57" w:rsidRDefault="000D2308" w:rsidP="000D2308">
            <w:pPr>
              <w:spacing w:after="0"/>
              <w:jc w:val="center"/>
              <w:rPr>
                <w:b/>
                <w:bCs/>
                <w:color w:val="000000"/>
                <w:sz w:val="24"/>
                <w:lang w:val="en-US" w:eastAsia="el-GR"/>
              </w:rPr>
            </w:pPr>
            <w:r>
              <w:rPr>
                <w:b/>
                <w:bCs/>
                <w:color w:val="000000"/>
                <w:sz w:val="24"/>
                <w:lang w:val="en-US" w:eastAsia="el-GR"/>
              </w:rPr>
              <w:t>5</w:t>
            </w:r>
          </w:p>
        </w:tc>
        <w:tc>
          <w:tcPr>
            <w:tcW w:w="1276" w:type="dxa"/>
            <w:tcBorders>
              <w:bottom w:val="single" w:sz="4" w:space="0" w:color="auto"/>
            </w:tcBorders>
            <w:shd w:val="clear" w:color="000000" w:fill="D8D8D8"/>
            <w:noWrap/>
            <w:vAlign w:val="center"/>
            <w:hideMark/>
          </w:tcPr>
          <w:p w14:paraId="7B972A88" w14:textId="77777777" w:rsidR="000D2308" w:rsidRDefault="000D2308" w:rsidP="000D2308">
            <w:pPr>
              <w:jc w:val="center"/>
              <w:rPr>
                <w:b/>
                <w:bCs/>
                <w:color w:val="000000"/>
                <w:sz w:val="20"/>
                <w:szCs w:val="20"/>
              </w:rPr>
            </w:pPr>
            <w:proofErr w:type="spellStart"/>
            <w:r>
              <w:rPr>
                <w:b/>
                <w:bCs/>
                <w:color w:val="000000"/>
                <w:sz w:val="20"/>
                <w:szCs w:val="20"/>
              </w:rPr>
              <w:t>Φυσικής</w:t>
            </w:r>
            <w:proofErr w:type="spellEnd"/>
          </w:p>
        </w:tc>
        <w:tc>
          <w:tcPr>
            <w:tcW w:w="5481" w:type="dxa"/>
            <w:tcBorders>
              <w:bottom w:val="single" w:sz="4" w:space="0" w:color="auto"/>
            </w:tcBorders>
            <w:shd w:val="clear" w:color="000000" w:fill="D8D8D8"/>
            <w:vAlign w:val="center"/>
            <w:hideMark/>
          </w:tcPr>
          <w:p w14:paraId="71478B41" w14:textId="77777777" w:rsidR="000D2308" w:rsidRDefault="000D2308" w:rsidP="000D2308">
            <w:pPr>
              <w:rPr>
                <w:b/>
                <w:bCs/>
                <w:color w:val="000000"/>
                <w:sz w:val="20"/>
                <w:szCs w:val="20"/>
              </w:rPr>
            </w:pPr>
            <w:proofErr w:type="spellStart"/>
            <w:r>
              <w:rPr>
                <w:b/>
                <w:bCs/>
                <w:color w:val="000000"/>
                <w:sz w:val="20"/>
                <w:szCs w:val="20"/>
              </w:rPr>
              <w:t>Συστήμ</w:t>
            </w:r>
            <w:proofErr w:type="spellEnd"/>
            <w:r>
              <w:rPr>
                <w:b/>
                <w:bCs/>
                <w:color w:val="000000"/>
                <w:sz w:val="20"/>
                <w:szCs w:val="20"/>
              </w:rPr>
              <w:t xml:space="preserve">ατα </w:t>
            </w:r>
            <w:proofErr w:type="spellStart"/>
            <w:r>
              <w:rPr>
                <w:b/>
                <w:bCs/>
                <w:color w:val="000000"/>
                <w:sz w:val="20"/>
                <w:szCs w:val="20"/>
              </w:rPr>
              <w:t>λειζερ</w:t>
            </w:r>
            <w:proofErr w:type="spellEnd"/>
          </w:p>
        </w:tc>
        <w:tc>
          <w:tcPr>
            <w:tcW w:w="580" w:type="dxa"/>
            <w:tcBorders>
              <w:bottom w:val="single" w:sz="4" w:space="0" w:color="auto"/>
            </w:tcBorders>
            <w:shd w:val="clear" w:color="000000" w:fill="D8D8D8"/>
            <w:noWrap/>
            <w:vAlign w:val="center"/>
            <w:hideMark/>
          </w:tcPr>
          <w:p w14:paraId="60B63386" w14:textId="77777777" w:rsidR="000D2308" w:rsidRDefault="000D2308" w:rsidP="000D2308">
            <w:pPr>
              <w:jc w:val="center"/>
              <w:rPr>
                <w:b/>
                <w:bCs/>
                <w:color w:val="000000"/>
                <w:sz w:val="20"/>
                <w:szCs w:val="20"/>
              </w:rPr>
            </w:pPr>
            <w:r>
              <w:rPr>
                <w:b/>
                <w:bCs/>
                <w:color w:val="000000"/>
                <w:sz w:val="20"/>
                <w:szCs w:val="20"/>
              </w:rPr>
              <w:t>1</w:t>
            </w:r>
          </w:p>
        </w:tc>
        <w:tc>
          <w:tcPr>
            <w:tcW w:w="1888" w:type="dxa"/>
            <w:tcBorders>
              <w:bottom w:val="single" w:sz="4" w:space="0" w:color="auto"/>
            </w:tcBorders>
            <w:shd w:val="clear" w:color="000000" w:fill="D8D8D8"/>
            <w:noWrap/>
            <w:vAlign w:val="center"/>
            <w:hideMark/>
          </w:tcPr>
          <w:p w14:paraId="48E37FB5" w14:textId="77777777" w:rsidR="000D2308" w:rsidRDefault="000D2308" w:rsidP="000D2308">
            <w:pPr>
              <w:jc w:val="center"/>
              <w:rPr>
                <w:b/>
                <w:bCs/>
                <w:color w:val="000000"/>
                <w:sz w:val="20"/>
                <w:szCs w:val="20"/>
              </w:rPr>
            </w:pPr>
            <w:r>
              <w:rPr>
                <w:b/>
                <w:bCs/>
                <w:color w:val="000000"/>
                <w:sz w:val="20"/>
                <w:szCs w:val="20"/>
              </w:rPr>
              <w:t>5.000,00</w:t>
            </w:r>
          </w:p>
        </w:tc>
      </w:tr>
      <w:tr w:rsidR="000D2308" w:rsidRPr="00E33A32" w14:paraId="11988A0E" w14:textId="77777777" w:rsidTr="000D2308">
        <w:trPr>
          <w:trHeight w:val="518"/>
          <w:jc w:val="center"/>
        </w:trPr>
        <w:tc>
          <w:tcPr>
            <w:tcW w:w="10327" w:type="dxa"/>
            <w:gridSpan w:val="5"/>
            <w:shd w:val="clear" w:color="000000" w:fill="auto"/>
            <w:noWrap/>
            <w:vAlign w:val="center"/>
            <w:hideMark/>
          </w:tcPr>
          <w:p w14:paraId="5AD2446E" w14:textId="77777777" w:rsidR="000D2308" w:rsidRPr="000D2308" w:rsidRDefault="000D2308" w:rsidP="000D2308">
            <w:pPr>
              <w:spacing w:after="0"/>
              <w:rPr>
                <w:rFonts w:asciiTheme="majorHAnsi" w:hAnsiTheme="majorHAnsi"/>
                <w:b/>
                <w:bCs/>
                <w:sz w:val="18"/>
                <w:szCs w:val="18"/>
                <w:lang w:val="el-GR"/>
              </w:rPr>
            </w:pPr>
            <w:r w:rsidRPr="000D2308">
              <w:rPr>
                <w:rFonts w:asciiTheme="majorHAnsi" w:hAnsiTheme="majorHAnsi"/>
                <w:b/>
                <w:bCs/>
                <w:sz w:val="18"/>
                <w:szCs w:val="18"/>
                <w:lang w:val="el-GR"/>
              </w:rPr>
              <w:t>ΤΕΧΝΙΚΕΣ ΠΡΟΔΙΑΓΡΑΦΕΣ:</w:t>
            </w:r>
          </w:p>
          <w:p w14:paraId="4F980AC6" w14:textId="77777777" w:rsidR="000D2308" w:rsidRPr="00F814D6" w:rsidRDefault="000D2308" w:rsidP="000D2308">
            <w:pPr>
              <w:pStyle w:val="Default"/>
              <w:rPr>
                <w:rFonts w:asciiTheme="majorHAnsi" w:hAnsiTheme="majorHAnsi" w:cs="Calibri"/>
                <w:sz w:val="18"/>
                <w:szCs w:val="18"/>
              </w:rPr>
            </w:pPr>
            <w:r w:rsidRPr="00F814D6">
              <w:rPr>
                <w:rFonts w:asciiTheme="majorHAnsi" w:hAnsiTheme="majorHAnsi" w:cs="Calibri"/>
                <w:sz w:val="18"/>
                <w:szCs w:val="18"/>
              </w:rPr>
              <w:t xml:space="preserve">B.2.1 Μήκος κύματος 660 </w:t>
            </w:r>
            <w:proofErr w:type="spellStart"/>
            <w:r w:rsidRPr="00F814D6">
              <w:rPr>
                <w:rFonts w:asciiTheme="majorHAnsi" w:hAnsiTheme="majorHAnsi" w:cs="Calibri"/>
                <w:sz w:val="18"/>
                <w:szCs w:val="18"/>
              </w:rPr>
              <w:t>nm</w:t>
            </w:r>
            <w:proofErr w:type="spellEnd"/>
            <w:r w:rsidRPr="00F814D6">
              <w:rPr>
                <w:rFonts w:asciiTheme="majorHAnsi" w:hAnsiTheme="majorHAnsi" w:cs="Calibri"/>
                <w:sz w:val="18"/>
                <w:szCs w:val="18"/>
              </w:rPr>
              <w:t xml:space="preserve"> </w:t>
            </w:r>
          </w:p>
          <w:p w14:paraId="16E22D77" w14:textId="77777777" w:rsidR="000D2308" w:rsidRPr="00F814D6" w:rsidRDefault="000D2308" w:rsidP="000D2308">
            <w:pPr>
              <w:pStyle w:val="Default"/>
              <w:rPr>
                <w:rFonts w:asciiTheme="majorHAnsi" w:hAnsiTheme="majorHAnsi" w:cs="Calibri"/>
                <w:sz w:val="18"/>
                <w:szCs w:val="18"/>
              </w:rPr>
            </w:pPr>
            <w:r w:rsidRPr="00F814D6">
              <w:rPr>
                <w:rFonts w:asciiTheme="majorHAnsi" w:hAnsiTheme="majorHAnsi" w:cs="Calibri"/>
                <w:sz w:val="18"/>
                <w:szCs w:val="18"/>
              </w:rPr>
              <w:t xml:space="preserve">B.2.2 Ισχύς 100 </w:t>
            </w:r>
            <w:proofErr w:type="spellStart"/>
            <w:r w:rsidRPr="00F814D6">
              <w:rPr>
                <w:rFonts w:asciiTheme="majorHAnsi" w:hAnsiTheme="majorHAnsi" w:cs="Calibri"/>
                <w:sz w:val="18"/>
                <w:szCs w:val="18"/>
              </w:rPr>
              <w:t>mW</w:t>
            </w:r>
            <w:proofErr w:type="spellEnd"/>
            <w:r w:rsidRPr="00F814D6">
              <w:rPr>
                <w:rFonts w:asciiTheme="majorHAnsi" w:hAnsiTheme="majorHAnsi" w:cs="Calibri"/>
                <w:sz w:val="18"/>
                <w:szCs w:val="18"/>
              </w:rPr>
              <w:t xml:space="preserve"> </w:t>
            </w:r>
          </w:p>
          <w:p w14:paraId="7DF6F868" w14:textId="77777777" w:rsidR="000D2308" w:rsidRPr="00F814D6" w:rsidRDefault="000D2308" w:rsidP="000D2308">
            <w:pPr>
              <w:pStyle w:val="Default"/>
              <w:rPr>
                <w:rFonts w:asciiTheme="majorHAnsi" w:hAnsiTheme="majorHAnsi" w:cs="Calibri"/>
                <w:sz w:val="18"/>
                <w:szCs w:val="18"/>
              </w:rPr>
            </w:pPr>
            <w:r w:rsidRPr="00F814D6">
              <w:rPr>
                <w:rFonts w:asciiTheme="majorHAnsi" w:hAnsiTheme="majorHAnsi" w:cs="Calibri"/>
                <w:sz w:val="18"/>
                <w:szCs w:val="18"/>
              </w:rPr>
              <w:t xml:space="preserve">B.2.3 Σταθερότητα ισχύος &lt; 0.5% </w:t>
            </w:r>
          </w:p>
          <w:p w14:paraId="06A4A73E" w14:textId="77777777" w:rsidR="000D2308" w:rsidRPr="00F814D6" w:rsidRDefault="000D2308" w:rsidP="000D2308">
            <w:pPr>
              <w:pStyle w:val="Default"/>
              <w:rPr>
                <w:rFonts w:asciiTheme="majorHAnsi" w:hAnsiTheme="majorHAnsi" w:cs="Calibri"/>
                <w:sz w:val="18"/>
                <w:szCs w:val="18"/>
              </w:rPr>
            </w:pPr>
            <w:r w:rsidRPr="00F814D6">
              <w:rPr>
                <w:rFonts w:asciiTheme="majorHAnsi" w:hAnsiTheme="majorHAnsi" w:cs="Calibri"/>
                <w:sz w:val="18"/>
                <w:szCs w:val="18"/>
              </w:rPr>
              <w:t xml:space="preserve">B.2.4 Θόρυβος RMS &lt; 0.2% </w:t>
            </w:r>
          </w:p>
          <w:p w14:paraId="75B0B9EE" w14:textId="77777777" w:rsidR="000D2308" w:rsidRPr="00F814D6" w:rsidRDefault="000D2308" w:rsidP="000D2308">
            <w:pPr>
              <w:pStyle w:val="Default"/>
              <w:rPr>
                <w:rFonts w:asciiTheme="majorHAnsi" w:hAnsiTheme="majorHAnsi" w:cs="Calibri"/>
                <w:sz w:val="18"/>
                <w:szCs w:val="18"/>
              </w:rPr>
            </w:pPr>
            <w:r w:rsidRPr="00F814D6">
              <w:rPr>
                <w:rFonts w:asciiTheme="majorHAnsi" w:hAnsiTheme="majorHAnsi" w:cs="Calibri"/>
                <w:sz w:val="18"/>
                <w:szCs w:val="18"/>
              </w:rPr>
              <w:t xml:space="preserve">B.2.5 Διάμετρος δέσμης μεταξύ 1 και 1.3 </w:t>
            </w:r>
            <w:proofErr w:type="spellStart"/>
            <w:r w:rsidRPr="00F814D6">
              <w:rPr>
                <w:rFonts w:asciiTheme="majorHAnsi" w:hAnsiTheme="majorHAnsi" w:cs="Calibri"/>
                <w:sz w:val="18"/>
                <w:szCs w:val="18"/>
              </w:rPr>
              <w:t>mm</w:t>
            </w:r>
            <w:proofErr w:type="spellEnd"/>
            <w:r w:rsidRPr="00F814D6">
              <w:rPr>
                <w:rFonts w:asciiTheme="majorHAnsi" w:hAnsiTheme="majorHAnsi" w:cs="Calibri"/>
                <w:sz w:val="18"/>
                <w:szCs w:val="18"/>
              </w:rPr>
              <w:t xml:space="preserve"> </w:t>
            </w:r>
          </w:p>
          <w:p w14:paraId="17D9D972" w14:textId="77777777" w:rsidR="000D2308" w:rsidRPr="00F814D6" w:rsidRDefault="000D2308" w:rsidP="000D2308">
            <w:pPr>
              <w:pStyle w:val="Default"/>
              <w:rPr>
                <w:rFonts w:asciiTheme="majorHAnsi" w:hAnsiTheme="majorHAnsi" w:cs="Calibri"/>
                <w:sz w:val="18"/>
                <w:szCs w:val="18"/>
              </w:rPr>
            </w:pPr>
            <w:r w:rsidRPr="00F814D6">
              <w:rPr>
                <w:rFonts w:asciiTheme="majorHAnsi" w:hAnsiTheme="majorHAnsi" w:cs="Calibri"/>
                <w:sz w:val="18"/>
                <w:szCs w:val="18"/>
              </w:rPr>
              <w:t xml:space="preserve">B.2.6 Γωνιακή απόκλιση &lt; 0.6 </w:t>
            </w:r>
            <w:proofErr w:type="spellStart"/>
            <w:r w:rsidRPr="00F814D6">
              <w:rPr>
                <w:rFonts w:asciiTheme="majorHAnsi" w:hAnsiTheme="majorHAnsi" w:cs="Calibri"/>
                <w:sz w:val="18"/>
                <w:szCs w:val="18"/>
              </w:rPr>
              <w:t>mrad</w:t>
            </w:r>
            <w:proofErr w:type="spellEnd"/>
            <w:r w:rsidRPr="00F814D6">
              <w:rPr>
                <w:rFonts w:asciiTheme="majorHAnsi" w:hAnsiTheme="majorHAnsi" w:cs="Calibri"/>
                <w:sz w:val="18"/>
                <w:szCs w:val="18"/>
              </w:rPr>
              <w:t xml:space="preserve"> </w:t>
            </w:r>
          </w:p>
          <w:p w14:paraId="1B77B92B" w14:textId="77777777" w:rsidR="000D2308" w:rsidRPr="00F814D6" w:rsidRDefault="000D2308" w:rsidP="000D2308">
            <w:pPr>
              <w:pStyle w:val="Default"/>
              <w:rPr>
                <w:rFonts w:asciiTheme="majorHAnsi" w:hAnsiTheme="majorHAnsi" w:cs="Calibri"/>
                <w:sz w:val="18"/>
                <w:szCs w:val="18"/>
              </w:rPr>
            </w:pPr>
            <w:r w:rsidRPr="00F814D6">
              <w:rPr>
                <w:rFonts w:asciiTheme="majorHAnsi" w:hAnsiTheme="majorHAnsi" w:cs="Calibri"/>
                <w:sz w:val="18"/>
                <w:szCs w:val="18"/>
              </w:rPr>
              <w:t xml:space="preserve">B.2.7 Τρόπος ταλάντωσης ΤΕΜ00 </w:t>
            </w:r>
          </w:p>
          <w:p w14:paraId="5B07566D" w14:textId="77777777" w:rsidR="000D2308" w:rsidRPr="005E37AB" w:rsidRDefault="000D2308" w:rsidP="000D2308">
            <w:pPr>
              <w:pStyle w:val="Default"/>
              <w:rPr>
                <w:rFonts w:asciiTheme="majorHAnsi" w:hAnsiTheme="majorHAnsi" w:cs="Calibri"/>
                <w:sz w:val="18"/>
                <w:szCs w:val="18"/>
                <w:lang w:val="en-US"/>
              </w:rPr>
            </w:pPr>
            <w:r w:rsidRPr="005E37AB">
              <w:rPr>
                <w:rFonts w:asciiTheme="majorHAnsi" w:hAnsiTheme="majorHAnsi" w:cs="Calibri"/>
                <w:sz w:val="18"/>
                <w:szCs w:val="18"/>
                <w:lang w:val="en-US"/>
              </w:rPr>
              <w:t xml:space="preserve">B.2.8 </w:t>
            </w:r>
            <w:proofErr w:type="spellStart"/>
            <w:r w:rsidRPr="00F814D6">
              <w:rPr>
                <w:rFonts w:asciiTheme="majorHAnsi" w:hAnsiTheme="majorHAnsi" w:cs="Calibri"/>
                <w:sz w:val="18"/>
                <w:szCs w:val="18"/>
              </w:rPr>
              <w:t>Απόκλισηδέσμης</w:t>
            </w:r>
            <w:proofErr w:type="spellEnd"/>
            <w:r w:rsidRPr="005E37AB">
              <w:rPr>
                <w:rFonts w:asciiTheme="majorHAnsi" w:hAnsiTheme="majorHAnsi" w:cs="Calibri"/>
                <w:sz w:val="18"/>
                <w:szCs w:val="18"/>
                <w:lang w:val="en-US"/>
              </w:rPr>
              <w:t xml:space="preserve">&lt; 1.5 </w:t>
            </w:r>
            <w:proofErr w:type="spellStart"/>
            <w:r w:rsidRPr="005E37AB">
              <w:rPr>
                <w:rFonts w:asciiTheme="majorHAnsi" w:hAnsiTheme="majorHAnsi" w:cs="Calibri"/>
                <w:sz w:val="18"/>
                <w:szCs w:val="18"/>
                <w:lang w:val="en-US"/>
              </w:rPr>
              <w:t>mrad</w:t>
            </w:r>
            <w:proofErr w:type="spellEnd"/>
            <w:r w:rsidRPr="005E37AB">
              <w:rPr>
                <w:rFonts w:asciiTheme="majorHAnsi" w:hAnsiTheme="majorHAnsi" w:cs="Calibri"/>
                <w:sz w:val="18"/>
                <w:szCs w:val="18"/>
                <w:lang w:val="en-US"/>
              </w:rPr>
              <w:t xml:space="preserve"> </w:t>
            </w:r>
          </w:p>
          <w:p w14:paraId="438B6917" w14:textId="77777777" w:rsidR="000D2308" w:rsidRPr="005E37AB" w:rsidRDefault="000D2308" w:rsidP="000D2308">
            <w:pPr>
              <w:pStyle w:val="Default"/>
              <w:rPr>
                <w:rFonts w:asciiTheme="majorHAnsi" w:hAnsiTheme="majorHAnsi" w:cs="Calibri"/>
                <w:sz w:val="18"/>
                <w:szCs w:val="18"/>
                <w:lang w:val="en-US"/>
              </w:rPr>
            </w:pPr>
            <w:r w:rsidRPr="005E37AB">
              <w:rPr>
                <w:rFonts w:asciiTheme="majorHAnsi" w:hAnsiTheme="majorHAnsi" w:cs="Calibri"/>
                <w:sz w:val="18"/>
                <w:szCs w:val="18"/>
                <w:lang w:val="en-US"/>
              </w:rPr>
              <w:t xml:space="preserve">B.2.9 Spatial mode M2 &lt;1.1 </w:t>
            </w:r>
          </w:p>
          <w:p w14:paraId="564B7ADC" w14:textId="77777777" w:rsidR="000D2308" w:rsidRPr="00F814D6" w:rsidRDefault="000D2308" w:rsidP="000D2308">
            <w:pPr>
              <w:pStyle w:val="Default"/>
              <w:rPr>
                <w:rFonts w:asciiTheme="majorHAnsi" w:hAnsiTheme="majorHAnsi" w:cs="Calibri"/>
                <w:sz w:val="18"/>
                <w:szCs w:val="18"/>
              </w:rPr>
            </w:pPr>
            <w:r w:rsidRPr="00F814D6">
              <w:rPr>
                <w:rFonts w:asciiTheme="majorHAnsi" w:hAnsiTheme="majorHAnsi" w:cs="Calibri"/>
                <w:sz w:val="18"/>
                <w:szCs w:val="18"/>
              </w:rPr>
              <w:t xml:space="preserve">B.2.10 Αναλογική διαμόρφωση μέχρι 1 </w:t>
            </w:r>
            <w:proofErr w:type="spellStart"/>
            <w:r w:rsidRPr="00F814D6">
              <w:rPr>
                <w:rFonts w:asciiTheme="majorHAnsi" w:hAnsiTheme="majorHAnsi" w:cs="Calibri"/>
                <w:sz w:val="18"/>
                <w:szCs w:val="18"/>
              </w:rPr>
              <w:t>MHz</w:t>
            </w:r>
            <w:proofErr w:type="spellEnd"/>
            <w:r w:rsidRPr="00F814D6">
              <w:rPr>
                <w:rFonts w:asciiTheme="majorHAnsi" w:hAnsiTheme="majorHAnsi" w:cs="Calibri"/>
                <w:sz w:val="18"/>
                <w:szCs w:val="18"/>
              </w:rPr>
              <w:t xml:space="preserve"> </w:t>
            </w:r>
          </w:p>
          <w:p w14:paraId="28B52C28" w14:textId="77777777" w:rsidR="000D2308" w:rsidRPr="00F814D6" w:rsidRDefault="000D2308" w:rsidP="000D2308">
            <w:pPr>
              <w:pStyle w:val="Default"/>
              <w:rPr>
                <w:rFonts w:asciiTheme="majorHAnsi" w:hAnsiTheme="majorHAnsi" w:cs="Calibri"/>
                <w:sz w:val="18"/>
                <w:szCs w:val="18"/>
              </w:rPr>
            </w:pPr>
            <w:r w:rsidRPr="00F814D6">
              <w:rPr>
                <w:rFonts w:asciiTheme="majorHAnsi" w:hAnsiTheme="majorHAnsi" w:cs="Calibri"/>
                <w:sz w:val="18"/>
                <w:szCs w:val="18"/>
              </w:rPr>
              <w:t xml:space="preserve">B.2.11 Ψηφιακή διαμόρφωση μέχρι 100 </w:t>
            </w:r>
            <w:proofErr w:type="spellStart"/>
            <w:r w:rsidRPr="00F814D6">
              <w:rPr>
                <w:rFonts w:asciiTheme="majorHAnsi" w:hAnsiTheme="majorHAnsi" w:cs="Calibri"/>
                <w:sz w:val="18"/>
                <w:szCs w:val="18"/>
              </w:rPr>
              <w:t>MHz</w:t>
            </w:r>
            <w:proofErr w:type="spellEnd"/>
            <w:r w:rsidRPr="00F814D6">
              <w:rPr>
                <w:rFonts w:asciiTheme="majorHAnsi" w:hAnsiTheme="majorHAnsi" w:cs="Calibri"/>
                <w:sz w:val="18"/>
                <w:szCs w:val="18"/>
              </w:rPr>
              <w:t xml:space="preserve"> </w:t>
            </w:r>
          </w:p>
          <w:p w14:paraId="496BB307" w14:textId="77777777" w:rsidR="000D2308" w:rsidRPr="000D2308" w:rsidRDefault="000D2308" w:rsidP="000D2308">
            <w:pPr>
              <w:spacing w:after="0"/>
              <w:rPr>
                <w:rFonts w:asciiTheme="majorHAnsi" w:hAnsiTheme="majorHAnsi"/>
                <w:color w:val="000000"/>
                <w:sz w:val="18"/>
                <w:szCs w:val="18"/>
                <w:lang w:val="el-GR"/>
              </w:rPr>
            </w:pPr>
            <w:r w:rsidRPr="00F814D6">
              <w:rPr>
                <w:rFonts w:asciiTheme="majorHAnsi" w:hAnsiTheme="majorHAnsi"/>
                <w:color w:val="000000"/>
                <w:sz w:val="18"/>
                <w:szCs w:val="18"/>
              </w:rPr>
              <w:t>B</w:t>
            </w:r>
            <w:r w:rsidRPr="000D2308">
              <w:rPr>
                <w:rFonts w:asciiTheme="majorHAnsi" w:hAnsiTheme="majorHAnsi"/>
                <w:color w:val="000000"/>
                <w:sz w:val="18"/>
                <w:szCs w:val="18"/>
                <w:lang w:val="el-GR"/>
              </w:rPr>
              <w:t xml:space="preserve">.2.12 Τροφοδοτικό </w:t>
            </w:r>
          </w:p>
          <w:p w14:paraId="43BFEBBC" w14:textId="77777777" w:rsidR="000D2308" w:rsidRPr="000D2308" w:rsidRDefault="000D2308" w:rsidP="000D2308">
            <w:pPr>
              <w:spacing w:after="0"/>
              <w:rPr>
                <w:rFonts w:asciiTheme="majorHAnsi" w:hAnsiTheme="majorHAnsi"/>
                <w:color w:val="000000"/>
                <w:sz w:val="18"/>
                <w:szCs w:val="18"/>
                <w:lang w:val="el-GR"/>
              </w:rPr>
            </w:pPr>
          </w:p>
          <w:p w14:paraId="34C35D1F" w14:textId="77777777" w:rsidR="000D2308" w:rsidRPr="000D2308" w:rsidRDefault="000D2308" w:rsidP="000D2308">
            <w:pPr>
              <w:spacing w:after="0"/>
              <w:rPr>
                <w:rFonts w:asciiTheme="majorHAnsi" w:hAnsiTheme="majorHAnsi" w:cstheme="minorHAnsi"/>
                <w:sz w:val="18"/>
                <w:szCs w:val="18"/>
                <w:lang w:val="el-GR"/>
              </w:rPr>
            </w:pPr>
            <w:r w:rsidRPr="000D2308">
              <w:rPr>
                <w:rFonts w:asciiTheme="majorHAnsi" w:hAnsiTheme="majorHAnsi" w:cstheme="minorHAnsi"/>
                <w:b/>
                <w:sz w:val="18"/>
                <w:szCs w:val="18"/>
                <w:u w:val="single"/>
                <w:lang w:val="el-GR"/>
              </w:rPr>
              <w:t>Χρόνος παράδοσης:</w:t>
            </w:r>
            <w:r w:rsidRPr="000D2308">
              <w:rPr>
                <w:rFonts w:asciiTheme="majorHAnsi" w:hAnsiTheme="majorHAnsi" w:cstheme="minorHAnsi"/>
                <w:sz w:val="18"/>
                <w:szCs w:val="18"/>
                <w:lang w:val="el-GR"/>
              </w:rPr>
              <w:t xml:space="preserve"> 5 (πέντε) μήνες</w:t>
            </w:r>
          </w:p>
          <w:p w14:paraId="45D82F39" w14:textId="77777777" w:rsidR="000D2308" w:rsidRPr="000D2308" w:rsidRDefault="000D2308" w:rsidP="000D2308">
            <w:pPr>
              <w:spacing w:after="0"/>
              <w:rPr>
                <w:sz w:val="18"/>
                <w:szCs w:val="18"/>
                <w:lang w:val="el-GR"/>
              </w:rPr>
            </w:pPr>
          </w:p>
        </w:tc>
      </w:tr>
    </w:tbl>
    <w:p w14:paraId="23F50797" w14:textId="77777777" w:rsidR="000D2308" w:rsidRPr="000D2308" w:rsidRDefault="000D2308" w:rsidP="000D2308">
      <w:pPr>
        <w:rPr>
          <w:lang w:val="el-GR"/>
        </w:rPr>
      </w:pP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gridCol w:w="1276"/>
        <w:gridCol w:w="5481"/>
        <w:gridCol w:w="580"/>
        <w:gridCol w:w="1888"/>
      </w:tblGrid>
      <w:tr w:rsidR="000D2308" w:rsidRPr="00156DF3" w14:paraId="767607E5" w14:textId="77777777" w:rsidTr="000D2308">
        <w:trPr>
          <w:trHeight w:val="312"/>
          <w:jc w:val="center"/>
        </w:trPr>
        <w:tc>
          <w:tcPr>
            <w:tcW w:w="1102" w:type="dxa"/>
            <w:shd w:val="clear" w:color="000000" w:fill="808080"/>
            <w:vAlign w:val="center"/>
            <w:hideMark/>
          </w:tcPr>
          <w:p w14:paraId="0A30F0CB" w14:textId="77777777" w:rsidR="000D2308" w:rsidRPr="00156DF3" w:rsidRDefault="000D2308" w:rsidP="000D2308">
            <w:pPr>
              <w:spacing w:after="0"/>
              <w:jc w:val="center"/>
              <w:rPr>
                <w:b/>
                <w:bCs/>
                <w:color w:val="FFFFFF"/>
                <w:sz w:val="24"/>
                <w:lang w:eastAsia="el-GR"/>
              </w:rPr>
            </w:pPr>
            <w:r w:rsidRPr="00156DF3">
              <w:rPr>
                <w:b/>
                <w:bCs/>
                <w:color w:val="FFFFFF"/>
                <w:sz w:val="24"/>
                <w:lang w:eastAsia="el-GR"/>
              </w:rPr>
              <w:t>ΤΜΗΜΑ</w:t>
            </w:r>
          </w:p>
        </w:tc>
        <w:tc>
          <w:tcPr>
            <w:tcW w:w="1276" w:type="dxa"/>
            <w:shd w:val="clear" w:color="000000" w:fill="808080"/>
            <w:vAlign w:val="center"/>
            <w:hideMark/>
          </w:tcPr>
          <w:p w14:paraId="1292536C" w14:textId="77777777" w:rsidR="000D2308" w:rsidRPr="00156DF3" w:rsidRDefault="000D2308" w:rsidP="000D2308">
            <w:pPr>
              <w:spacing w:after="0"/>
              <w:jc w:val="center"/>
              <w:rPr>
                <w:b/>
                <w:bCs/>
                <w:color w:val="FFFFFF"/>
                <w:sz w:val="24"/>
                <w:lang w:eastAsia="el-GR"/>
              </w:rPr>
            </w:pPr>
            <w:r w:rsidRPr="00156DF3">
              <w:rPr>
                <w:b/>
                <w:bCs/>
                <w:color w:val="FFFFFF"/>
                <w:sz w:val="24"/>
                <w:lang w:eastAsia="el-GR"/>
              </w:rPr>
              <w:t>ΤΜΗΜΑ</w:t>
            </w:r>
          </w:p>
        </w:tc>
        <w:tc>
          <w:tcPr>
            <w:tcW w:w="5481" w:type="dxa"/>
            <w:shd w:val="clear" w:color="000000" w:fill="808080"/>
            <w:vAlign w:val="center"/>
            <w:hideMark/>
          </w:tcPr>
          <w:p w14:paraId="12970824" w14:textId="77777777" w:rsidR="000D2308" w:rsidRPr="00156DF3" w:rsidRDefault="000D2308" w:rsidP="000D2308">
            <w:pPr>
              <w:spacing w:after="0"/>
              <w:jc w:val="center"/>
              <w:rPr>
                <w:b/>
                <w:bCs/>
                <w:color w:val="FFFFFF"/>
                <w:sz w:val="24"/>
                <w:lang w:eastAsia="el-GR"/>
              </w:rPr>
            </w:pPr>
            <w:proofErr w:type="spellStart"/>
            <w:r w:rsidRPr="00156DF3">
              <w:rPr>
                <w:b/>
                <w:bCs/>
                <w:color w:val="FFFFFF"/>
                <w:sz w:val="24"/>
                <w:lang w:eastAsia="el-GR"/>
              </w:rPr>
              <w:t>Είδος</w:t>
            </w:r>
            <w:proofErr w:type="spellEnd"/>
          </w:p>
        </w:tc>
        <w:tc>
          <w:tcPr>
            <w:tcW w:w="580" w:type="dxa"/>
            <w:shd w:val="clear" w:color="000000" w:fill="808080"/>
            <w:vAlign w:val="center"/>
            <w:hideMark/>
          </w:tcPr>
          <w:p w14:paraId="471FFF81" w14:textId="77777777" w:rsidR="000D2308" w:rsidRPr="00156DF3" w:rsidRDefault="000D2308" w:rsidP="000D2308">
            <w:pPr>
              <w:spacing w:after="0"/>
              <w:jc w:val="center"/>
              <w:rPr>
                <w:b/>
                <w:bCs/>
                <w:color w:val="FFFFFF"/>
                <w:sz w:val="24"/>
                <w:lang w:eastAsia="el-GR"/>
              </w:rPr>
            </w:pPr>
            <w:proofErr w:type="spellStart"/>
            <w:r w:rsidRPr="00156DF3">
              <w:rPr>
                <w:b/>
                <w:bCs/>
                <w:color w:val="FFFFFF"/>
                <w:sz w:val="24"/>
                <w:lang w:eastAsia="el-GR"/>
              </w:rPr>
              <w:t>Τεμ</w:t>
            </w:r>
            <w:proofErr w:type="spellEnd"/>
          </w:p>
        </w:tc>
        <w:tc>
          <w:tcPr>
            <w:tcW w:w="1888" w:type="dxa"/>
            <w:shd w:val="clear" w:color="000000" w:fill="808080"/>
            <w:vAlign w:val="center"/>
            <w:hideMark/>
          </w:tcPr>
          <w:p w14:paraId="3199DB12" w14:textId="77777777" w:rsidR="000D2308" w:rsidRPr="00156DF3" w:rsidRDefault="000D2308" w:rsidP="000D2308">
            <w:pPr>
              <w:spacing w:after="0"/>
              <w:jc w:val="center"/>
              <w:rPr>
                <w:b/>
                <w:bCs/>
                <w:color w:val="FFFFFF"/>
                <w:sz w:val="24"/>
                <w:lang w:eastAsia="el-GR"/>
              </w:rPr>
            </w:pPr>
            <w:proofErr w:type="spellStart"/>
            <w:r w:rsidRPr="00156DF3">
              <w:rPr>
                <w:b/>
                <w:bCs/>
                <w:color w:val="FFFFFF"/>
                <w:sz w:val="24"/>
                <w:lang w:eastAsia="el-GR"/>
              </w:rPr>
              <w:t>Προϋ</w:t>
            </w:r>
            <w:proofErr w:type="spellEnd"/>
            <w:r w:rsidRPr="00156DF3">
              <w:rPr>
                <w:b/>
                <w:bCs/>
                <w:color w:val="FFFFFF"/>
                <w:sz w:val="24"/>
                <w:lang w:eastAsia="el-GR"/>
              </w:rPr>
              <w:t>π/σμός</w:t>
            </w:r>
          </w:p>
        </w:tc>
      </w:tr>
      <w:tr w:rsidR="000D2308" w:rsidRPr="00156DF3" w14:paraId="452E0B4C" w14:textId="77777777" w:rsidTr="000D2308">
        <w:trPr>
          <w:trHeight w:val="518"/>
          <w:jc w:val="center"/>
        </w:trPr>
        <w:tc>
          <w:tcPr>
            <w:tcW w:w="1102" w:type="dxa"/>
            <w:tcBorders>
              <w:bottom w:val="single" w:sz="4" w:space="0" w:color="auto"/>
            </w:tcBorders>
            <w:shd w:val="clear" w:color="000000" w:fill="D8D8D8"/>
            <w:noWrap/>
            <w:vAlign w:val="center"/>
            <w:hideMark/>
          </w:tcPr>
          <w:p w14:paraId="2919CB89" w14:textId="77777777" w:rsidR="000D2308" w:rsidRPr="00624E57" w:rsidRDefault="000D2308" w:rsidP="000D2308">
            <w:pPr>
              <w:spacing w:after="0"/>
              <w:jc w:val="center"/>
              <w:rPr>
                <w:b/>
                <w:bCs/>
                <w:color w:val="000000"/>
                <w:sz w:val="24"/>
                <w:lang w:val="en-US" w:eastAsia="el-GR"/>
              </w:rPr>
            </w:pPr>
            <w:r>
              <w:rPr>
                <w:b/>
                <w:bCs/>
                <w:color w:val="000000"/>
                <w:sz w:val="24"/>
                <w:lang w:val="en-US" w:eastAsia="el-GR"/>
              </w:rPr>
              <w:t>6</w:t>
            </w:r>
          </w:p>
        </w:tc>
        <w:tc>
          <w:tcPr>
            <w:tcW w:w="1276" w:type="dxa"/>
            <w:tcBorders>
              <w:bottom w:val="single" w:sz="4" w:space="0" w:color="auto"/>
            </w:tcBorders>
            <w:shd w:val="clear" w:color="000000" w:fill="D8D8D8"/>
            <w:noWrap/>
            <w:vAlign w:val="center"/>
            <w:hideMark/>
          </w:tcPr>
          <w:p w14:paraId="5DA21D9C" w14:textId="77777777" w:rsidR="000D2308" w:rsidRDefault="000D2308" w:rsidP="000D2308">
            <w:pPr>
              <w:jc w:val="center"/>
              <w:rPr>
                <w:b/>
                <w:bCs/>
                <w:color w:val="000000"/>
                <w:sz w:val="20"/>
                <w:szCs w:val="20"/>
              </w:rPr>
            </w:pPr>
            <w:proofErr w:type="spellStart"/>
            <w:r>
              <w:rPr>
                <w:b/>
                <w:bCs/>
                <w:color w:val="000000"/>
                <w:sz w:val="20"/>
                <w:szCs w:val="20"/>
              </w:rPr>
              <w:t>Φυσικής</w:t>
            </w:r>
            <w:proofErr w:type="spellEnd"/>
          </w:p>
        </w:tc>
        <w:tc>
          <w:tcPr>
            <w:tcW w:w="5481" w:type="dxa"/>
            <w:tcBorders>
              <w:bottom w:val="single" w:sz="4" w:space="0" w:color="auto"/>
            </w:tcBorders>
            <w:shd w:val="clear" w:color="000000" w:fill="D8D8D8"/>
            <w:vAlign w:val="center"/>
            <w:hideMark/>
          </w:tcPr>
          <w:p w14:paraId="2F56D785" w14:textId="77777777" w:rsidR="000D2308" w:rsidRDefault="000D2308" w:rsidP="000D2308">
            <w:pPr>
              <w:rPr>
                <w:b/>
                <w:bCs/>
                <w:color w:val="000000"/>
                <w:sz w:val="20"/>
                <w:szCs w:val="20"/>
              </w:rPr>
            </w:pPr>
            <w:proofErr w:type="spellStart"/>
            <w:r>
              <w:rPr>
                <w:b/>
                <w:bCs/>
                <w:color w:val="000000"/>
                <w:sz w:val="20"/>
                <w:szCs w:val="20"/>
              </w:rPr>
              <w:t>Τηλεσκό</w:t>
            </w:r>
            <w:proofErr w:type="spellEnd"/>
            <w:r>
              <w:rPr>
                <w:b/>
                <w:bCs/>
                <w:color w:val="000000"/>
                <w:sz w:val="20"/>
                <w:szCs w:val="20"/>
              </w:rPr>
              <w:t>πιο</w:t>
            </w:r>
          </w:p>
        </w:tc>
        <w:tc>
          <w:tcPr>
            <w:tcW w:w="580" w:type="dxa"/>
            <w:tcBorders>
              <w:bottom w:val="single" w:sz="4" w:space="0" w:color="auto"/>
            </w:tcBorders>
            <w:shd w:val="clear" w:color="000000" w:fill="D8D8D8"/>
            <w:noWrap/>
            <w:vAlign w:val="center"/>
            <w:hideMark/>
          </w:tcPr>
          <w:p w14:paraId="3196C7BC" w14:textId="77777777" w:rsidR="000D2308" w:rsidRDefault="000D2308" w:rsidP="000D2308">
            <w:pPr>
              <w:jc w:val="center"/>
              <w:rPr>
                <w:b/>
                <w:bCs/>
                <w:color w:val="000000"/>
                <w:sz w:val="20"/>
                <w:szCs w:val="20"/>
              </w:rPr>
            </w:pPr>
            <w:r>
              <w:rPr>
                <w:b/>
                <w:bCs/>
                <w:color w:val="000000"/>
                <w:sz w:val="20"/>
                <w:szCs w:val="20"/>
              </w:rPr>
              <w:t>1</w:t>
            </w:r>
          </w:p>
        </w:tc>
        <w:tc>
          <w:tcPr>
            <w:tcW w:w="1888" w:type="dxa"/>
            <w:tcBorders>
              <w:bottom w:val="single" w:sz="4" w:space="0" w:color="auto"/>
            </w:tcBorders>
            <w:shd w:val="clear" w:color="000000" w:fill="D8D8D8"/>
            <w:noWrap/>
            <w:vAlign w:val="center"/>
            <w:hideMark/>
          </w:tcPr>
          <w:p w14:paraId="0079368A" w14:textId="77777777" w:rsidR="000D2308" w:rsidRDefault="000D2308" w:rsidP="000D2308">
            <w:pPr>
              <w:jc w:val="center"/>
              <w:rPr>
                <w:b/>
                <w:bCs/>
                <w:color w:val="000000"/>
                <w:sz w:val="20"/>
                <w:szCs w:val="20"/>
              </w:rPr>
            </w:pPr>
            <w:r>
              <w:rPr>
                <w:b/>
                <w:bCs/>
                <w:color w:val="000000"/>
                <w:sz w:val="20"/>
                <w:szCs w:val="20"/>
              </w:rPr>
              <w:t>325.000,00</w:t>
            </w:r>
          </w:p>
        </w:tc>
      </w:tr>
      <w:tr w:rsidR="000D2308" w:rsidRPr="00E33A32" w14:paraId="3EC9955A" w14:textId="77777777" w:rsidTr="000D2308">
        <w:trPr>
          <w:trHeight w:val="518"/>
          <w:jc w:val="center"/>
        </w:trPr>
        <w:tc>
          <w:tcPr>
            <w:tcW w:w="10327" w:type="dxa"/>
            <w:gridSpan w:val="5"/>
            <w:shd w:val="clear" w:color="000000" w:fill="auto"/>
            <w:noWrap/>
            <w:vAlign w:val="center"/>
            <w:hideMark/>
          </w:tcPr>
          <w:p w14:paraId="1274412C" w14:textId="77777777" w:rsidR="000D2308" w:rsidRPr="000D2308" w:rsidRDefault="000D2308" w:rsidP="000D2308">
            <w:pPr>
              <w:rPr>
                <w:rFonts w:asciiTheme="majorHAnsi" w:hAnsiTheme="majorHAnsi"/>
                <w:b/>
                <w:bCs/>
                <w:sz w:val="18"/>
                <w:szCs w:val="18"/>
                <w:lang w:val="el-GR"/>
              </w:rPr>
            </w:pPr>
            <w:r w:rsidRPr="000D2308">
              <w:rPr>
                <w:rFonts w:asciiTheme="majorHAnsi" w:hAnsiTheme="majorHAnsi"/>
                <w:b/>
                <w:bCs/>
                <w:sz w:val="18"/>
                <w:szCs w:val="18"/>
                <w:lang w:val="el-GR"/>
              </w:rPr>
              <w:t>ΤΕΧΝΙΚΕΣ ΠΡΟΔΙΑΓΡΑΦΕΣ:</w:t>
            </w:r>
          </w:p>
          <w:p w14:paraId="10F4FCC5" w14:textId="77777777" w:rsidR="000D2308" w:rsidRPr="000D2308" w:rsidRDefault="000D2308" w:rsidP="000D2308">
            <w:pPr>
              <w:rPr>
                <w:rFonts w:asciiTheme="majorHAnsi" w:hAnsiTheme="majorHAnsi"/>
                <w:b/>
                <w:sz w:val="18"/>
                <w:szCs w:val="18"/>
                <w:lang w:val="el-GR"/>
              </w:rPr>
            </w:pPr>
            <w:r w:rsidRPr="000D2308">
              <w:rPr>
                <w:rFonts w:asciiTheme="majorHAnsi" w:hAnsiTheme="majorHAnsi"/>
                <w:b/>
                <w:sz w:val="18"/>
                <w:szCs w:val="18"/>
                <w:lang w:val="el-GR"/>
              </w:rPr>
              <w:t xml:space="preserve">Προδιαγραφές μηχανισμού σύνδεσης και σχετικού μηχανολογικού και ηλεκτρονικού εξοπλισμού κατόπτρων σε ισημερινή στήριξη για την κατασκευή και προμήθεια ενός οπτικού τηλεσκοπίου </w:t>
            </w:r>
            <w:r w:rsidRPr="00494206">
              <w:rPr>
                <w:rFonts w:asciiTheme="majorHAnsi" w:hAnsiTheme="majorHAnsi"/>
                <w:b/>
                <w:sz w:val="18"/>
                <w:szCs w:val="18"/>
              </w:rPr>
              <w:t>Ritchey</w:t>
            </w:r>
            <w:r w:rsidRPr="000D2308">
              <w:rPr>
                <w:rFonts w:asciiTheme="majorHAnsi" w:hAnsiTheme="majorHAnsi"/>
                <w:b/>
                <w:sz w:val="18"/>
                <w:szCs w:val="18"/>
                <w:lang w:val="el-GR"/>
              </w:rPr>
              <w:t xml:space="preserve"> </w:t>
            </w:r>
            <w:r w:rsidRPr="00494206">
              <w:rPr>
                <w:rFonts w:asciiTheme="majorHAnsi" w:hAnsiTheme="majorHAnsi"/>
                <w:b/>
                <w:sz w:val="18"/>
                <w:szCs w:val="18"/>
              </w:rPr>
              <w:t>Chretien</w:t>
            </w:r>
            <w:r w:rsidRPr="000D2308">
              <w:rPr>
                <w:rFonts w:asciiTheme="majorHAnsi" w:hAnsiTheme="majorHAnsi"/>
                <w:b/>
                <w:sz w:val="18"/>
                <w:szCs w:val="18"/>
                <w:lang w:val="el-GR"/>
              </w:rPr>
              <w:t xml:space="preserve"> εστίασης </w:t>
            </w:r>
            <w:proofErr w:type="spellStart"/>
            <w:r w:rsidRPr="00494206">
              <w:rPr>
                <w:rFonts w:asciiTheme="majorHAnsi" w:hAnsiTheme="majorHAnsi"/>
                <w:b/>
                <w:sz w:val="18"/>
                <w:szCs w:val="18"/>
              </w:rPr>
              <w:t>Cassegrain</w:t>
            </w:r>
            <w:proofErr w:type="spellEnd"/>
            <w:r w:rsidRPr="000D2308">
              <w:rPr>
                <w:rFonts w:asciiTheme="majorHAnsi" w:hAnsiTheme="majorHAnsi"/>
                <w:b/>
                <w:sz w:val="18"/>
                <w:szCs w:val="18"/>
                <w:lang w:val="el-GR"/>
              </w:rPr>
              <w:t xml:space="preserve"> με διάμετρο πρωτεύοντος κατόπτρου 1.0μ</w:t>
            </w:r>
          </w:p>
          <w:p w14:paraId="2191C57E" w14:textId="77777777" w:rsidR="000D2308" w:rsidRPr="000D2308" w:rsidRDefault="000D2308" w:rsidP="007F334D">
            <w:pPr>
              <w:pStyle w:val="aff1"/>
              <w:numPr>
                <w:ilvl w:val="0"/>
                <w:numId w:val="20"/>
              </w:numPr>
              <w:autoSpaceDE w:val="0"/>
              <w:autoSpaceDN w:val="0"/>
              <w:adjustRightInd w:val="0"/>
              <w:jc w:val="both"/>
              <w:rPr>
                <w:rFonts w:asciiTheme="majorHAnsi" w:hAnsiTheme="majorHAnsi"/>
                <w:sz w:val="18"/>
                <w:szCs w:val="18"/>
                <w:lang w:val="el-GR"/>
              </w:rPr>
            </w:pPr>
            <w:r w:rsidRPr="000D2308">
              <w:rPr>
                <w:rFonts w:asciiTheme="majorHAnsi" w:hAnsiTheme="majorHAnsi"/>
                <w:sz w:val="18"/>
                <w:szCs w:val="18"/>
                <w:lang w:val="el-GR"/>
              </w:rPr>
              <w:t>Κατασκευή και προμήθεια κελύφους (</w:t>
            </w:r>
            <w:r>
              <w:rPr>
                <w:rFonts w:asciiTheme="majorHAnsi" w:hAnsiTheme="majorHAnsi"/>
                <w:sz w:val="18"/>
                <w:szCs w:val="18"/>
              </w:rPr>
              <w:t>mirror</w:t>
            </w:r>
            <w:r w:rsidRPr="000D2308">
              <w:rPr>
                <w:rFonts w:asciiTheme="majorHAnsi" w:hAnsiTheme="majorHAnsi"/>
                <w:sz w:val="18"/>
                <w:szCs w:val="18"/>
                <w:lang w:val="el-GR"/>
              </w:rPr>
              <w:t xml:space="preserve"> </w:t>
            </w:r>
            <w:r>
              <w:rPr>
                <w:rFonts w:asciiTheme="majorHAnsi" w:hAnsiTheme="majorHAnsi"/>
                <w:sz w:val="18"/>
                <w:szCs w:val="18"/>
              </w:rPr>
              <w:t>cell</w:t>
            </w:r>
            <w:r w:rsidRPr="000D2308">
              <w:rPr>
                <w:rFonts w:asciiTheme="majorHAnsi" w:hAnsiTheme="majorHAnsi"/>
                <w:sz w:val="18"/>
                <w:szCs w:val="18"/>
                <w:lang w:val="el-GR"/>
              </w:rPr>
              <w:t>) πρωτεύοντος κατόπτρου διαμέτρου 1.0 μέτρου</w:t>
            </w:r>
          </w:p>
          <w:p w14:paraId="705247E4" w14:textId="77777777" w:rsidR="000D2308" w:rsidRPr="000D2308" w:rsidRDefault="000D2308" w:rsidP="007F334D">
            <w:pPr>
              <w:pStyle w:val="aff1"/>
              <w:numPr>
                <w:ilvl w:val="0"/>
                <w:numId w:val="20"/>
              </w:numPr>
              <w:autoSpaceDE w:val="0"/>
              <w:autoSpaceDN w:val="0"/>
              <w:adjustRightInd w:val="0"/>
              <w:jc w:val="both"/>
              <w:rPr>
                <w:rFonts w:asciiTheme="majorHAnsi" w:hAnsiTheme="majorHAnsi"/>
                <w:sz w:val="18"/>
                <w:szCs w:val="18"/>
                <w:lang w:val="el-GR"/>
              </w:rPr>
            </w:pPr>
            <w:r w:rsidRPr="000D2308">
              <w:rPr>
                <w:rFonts w:asciiTheme="majorHAnsi" w:hAnsiTheme="majorHAnsi"/>
                <w:sz w:val="18"/>
                <w:szCs w:val="18"/>
                <w:lang w:val="el-GR"/>
              </w:rPr>
              <w:t xml:space="preserve">Κατασκευή και προμήθεια συστήματος στήριξης δευτερεύοντος κατόπτρου ώστε να συνδυάζεται με το πρωτεύον κάτοπτρο σε τηλεσκόπιο </w:t>
            </w:r>
            <w:r w:rsidRPr="00A56C70">
              <w:rPr>
                <w:rFonts w:asciiTheme="majorHAnsi" w:hAnsiTheme="majorHAnsi"/>
                <w:sz w:val="18"/>
                <w:szCs w:val="18"/>
              </w:rPr>
              <w:t>Ritchey</w:t>
            </w:r>
            <w:r w:rsidRPr="000D2308">
              <w:rPr>
                <w:rFonts w:asciiTheme="majorHAnsi" w:hAnsiTheme="majorHAnsi"/>
                <w:sz w:val="18"/>
                <w:szCs w:val="18"/>
                <w:lang w:val="el-GR"/>
              </w:rPr>
              <w:t xml:space="preserve"> </w:t>
            </w:r>
            <w:r w:rsidRPr="00A56C70">
              <w:rPr>
                <w:rFonts w:asciiTheme="majorHAnsi" w:hAnsiTheme="majorHAnsi"/>
                <w:sz w:val="18"/>
                <w:szCs w:val="18"/>
              </w:rPr>
              <w:t>Chretien</w:t>
            </w:r>
            <w:r w:rsidRPr="000D2308">
              <w:rPr>
                <w:rFonts w:asciiTheme="majorHAnsi" w:hAnsiTheme="majorHAnsi"/>
                <w:sz w:val="18"/>
                <w:szCs w:val="18"/>
                <w:lang w:val="el-GR"/>
              </w:rPr>
              <w:t xml:space="preserve"> εστίασης </w:t>
            </w:r>
            <w:proofErr w:type="spellStart"/>
            <w:r w:rsidRPr="00A56C70">
              <w:rPr>
                <w:rFonts w:asciiTheme="majorHAnsi" w:hAnsiTheme="majorHAnsi"/>
                <w:sz w:val="18"/>
                <w:szCs w:val="18"/>
              </w:rPr>
              <w:t>Cassegrain</w:t>
            </w:r>
            <w:proofErr w:type="spellEnd"/>
            <w:r w:rsidRPr="000D2308">
              <w:rPr>
                <w:rFonts w:asciiTheme="majorHAnsi" w:hAnsiTheme="majorHAnsi"/>
                <w:sz w:val="18"/>
                <w:szCs w:val="18"/>
                <w:lang w:val="el-GR"/>
              </w:rPr>
              <w:t>, με  ισημερινή στήριξη.</w:t>
            </w:r>
          </w:p>
          <w:p w14:paraId="1F9CDCDB" w14:textId="77777777" w:rsidR="000D2308" w:rsidRPr="000D2308" w:rsidRDefault="000D2308" w:rsidP="007F334D">
            <w:pPr>
              <w:pStyle w:val="aff1"/>
              <w:numPr>
                <w:ilvl w:val="0"/>
                <w:numId w:val="20"/>
              </w:numPr>
              <w:autoSpaceDE w:val="0"/>
              <w:autoSpaceDN w:val="0"/>
              <w:adjustRightInd w:val="0"/>
              <w:jc w:val="both"/>
              <w:rPr>
                <w:rFonts w:asciiTheme="majorHAnsi" w:hAnsiTheme="majorHAnsi"/>
                <w:sz w:val="18"/>
                <w:szCs w:val="18"/>
                <w:lang w:val="el-GR"/>
              </w:rPr>
            </w:pPr>
            <w:r w:rsidRPr="000D2308">
              <w:rPr>
                <w:rFonts w:asciiTheme="majorHAnsi" w:hAnsiTheme="majorHAnsi"/>
                <w:sz w:val="18"/>
                <w:szCs w:val="18"/>
                <w:lang w:val="el-GR"/>
              </w:rPr>
              <w:t>Κατασκευή και προμήθεια πιρουνιού στήριξης (</w:t>
            </w:r>
            <w:r>
              <w:rPr>
                <w:rFonts w:asciiTheme="majorHAnsi" w:hAnsiTheme="majorHAnsi"/>
                <w:sz w:val="18"/>
                <w:szCs w:val="18"/>
              </w:rPr>
              <w:t>fork</w:t>
            </w:r>
            <w:r w:rsidRPr="000D2308">
              <w:rPr>
                <w:rFonts w:asciiTheme="majorHAnsi" w:hAnsiTheme="majorHAnsi"/>
                <w:sz w:val="18"/>
                <w:szCs w:val="18"/>
                <w:lang w:val="el-GR"/>
              </w:rPr>
              <w:t>) του κελύφους του παραπάνω συστήματος πρωτεύοντος και δευτερεύοντος κατόπτρου.</w:t>
            </w:r>
          </w:p>
          <w:p w14:paraId="5FD18E1B" w14:textId="77777777" w:rsidR="000D2308" w:rsidRPr="000D2308" w:rsidRDefault="000D2308" w:rsidP="007F334D">
            <w:pPr>
              <w:pStyle w:val="aff1"/>
              <w:numPr>
                <w:ilvl w:val="0"/>
                <w:numId w:val="20"/>
              </w:numPr>
              <w:autoSpaceDE w:val="0"/>
              <w:autoSpaceDN w:val="0"/>
              <w:adjustRightInd w:val="0"/>
              <w:jc w:val="both"/>
              <w:rPr>
                <w:rFonts w:asciiTheme="majorHAnsi" w:hAnsiTheme="majorHAnsi"/>
                <w:sz w:val="18"/>
                <w:szCs w:val="18"/>
                <w:lang w:val="el-GR"/>
              </w:rPr>
            </w:pPr>
            <w:r w:rsidRPr="000D2308">
              <w:rPr>
                <w:rFonts w:asciiTheme="majorHAnsi" w:hAnsiTheme="majorHAnsi"/>
                <w:sz w:val="18"/>
                <w:szCs w:val="18"/>
                <w:lang w:val="el-GR"/>
              </w:rPr>
              <w:t xml:space="preserve">Κατασκευή και προμήθεια βάθρου, ισημερινής στήριξης και περιστροφής του συστήματος που περιγράφεται στα παραπάνω 1- 3 </w:t>
            </w:r>
          </w:p>
          <w:p w14:paraId="054585C4" w14:textId="77777777" w:rsidR="000D2308" w:rsidRPr="000D2308" w:rsidRDefault="000D2308" w:rsidP="007F334D">
            <w:pPr>
              <w:pStyle w:val="aff1"/>
              <w:numPr>
                <w:ilvl w:val="0"/>
                <w:numId w:val="20"/>
              </w:numPr>
              <w:autoSpaceDE w:val="0"/>
              <w:autoSpaceDN w:val="0"/>
              <w:adjustRightInd w:val="0"/>
              <w:jc w:val="both"/>
              <w:rPr>
                <w:rFonts w:asciiTheme="majorHAnsi" w:hAnsiTheme="majorHAnsi"/>
                <w:sz w:val="18"/>
                <w:szCs w:val="18"/>
                <w:lang w:val="el-GR"/>
              </w:rPr>
            </w:pPr>
            <w:r w:rsidRPr="000D2308">
              <w:rPr>
                <w:rFonts w:asciiTheme="majorHAnsi" w:hAnsiTheme="majorHAnsi"/>
                <w:sz w:val="18"/>
                <w:szCs w:val="18"/>
                <w:lang w:val="el-GR"/>
              </w:rPr>
              <w:t>Κατασκευή και προμήθεια μηχανισμού εστίασης του δευτερεύοντος κατόπτρου με ελάχιστες θερμικές εκπομπές</w:t>
            </w:r>
          </w:p>
          <w:p w14:paraId="57296F84" w14:textId="77777777" w:rsidR="000D2308" w:rsidRPr="000D2308" w:rsidRDefault="000D2308" w:rsidP="007F334D">
            <w:pPr>
              <w:pStyle w:val="aff1"/>
              <w:numPr>
                <w:ilvl w:val="0"/>
                <w:numId w:val="20"/>
              </w:numPr>
              <w:autoSpaceDE w:val="0"/>
              <w:autoSpaceDN w:val="0"/>
              <w:adjustRightInd w:val="0"/>
              <w:jc w:val="both"/>
              <w:rPr>
                <w:rFonts w:asciiTheme="majorHAnsi" w:hAnsiTheme="majorHAnsi"/>
                <w:sz w:val="18"/>
                <w:szCs w:val="18"/>
                <w:lang w:val="el-GR"/>
              </w:rPr>
            </w:pPr>
            <w:r w:rsidRPr="000D2308">
              <w:rPr>
                <w:rFonts w:asciiTheme="majorHAnsi" w:hAnsiTheme="majorHAnsi"/>
                <w:sz w:val="18"/>
                <w:szCs w:val="18"/>
                <w:lang w:val="el-GR"/>
              </w:rPr>
              <w:t>Κατασκευή και προμήθεια μηχανισμού που καλύπτει το πρωτεύον κάτοπτρο όταν το τηλεσκόπιο δεν χρησιμοποιείται. Ο χρόνος που ανοίγει και κλείνει την προστασία του κατόπτρου πρέπει να είναι μικρότερος από 15 δευτερόλεπτα.</w:t>
            </w:r>
          </w:p>
          <w:p w14:paraId="6BA80772" w14:textId="77777777" w:rsidR="000D2308" w:rsidRPr="000D2308" w:rsidRDefault="000D2308" w:rsidP="007F334D">
            <w:pPr>
              <w:pStyle w:val="aff1"/>
              <w:numPr>
                <w:ilvl w:val="0"/>
                <w:numId w:val="20"/>
              </w:numPr>
              <w:autoSpaceDE w:val="0"/>
              <w:autoSpaceDN w:val="0"/>
              <w:adjustRightInd w:val="0"/>
              <w:jc w:val="both"/>
              <w:rPr>
                <w:rFonts w:asciiTheme="majorHAnsi" w:hAnsiTheme="majorHAnsi"/>
                <w:sz w:val="18"/>
                <w:szCs w:val="18"/>
                <w:lang w:val="el-GR"/>
              </w:rPr>
            </w:pPr>
            <w:r w:rsidRPr="000D2308">
              <w:rPr>
                <w:rFonts w:asciiTheme="majorHAnsi" w:hAnsiTheme="majorHAnsi"/>
                <w:sz w:val="18"/>
                <w:szCs w:val="18"/>
                <w:lang w:val="el-GR"/>
              </w:rPr>
              <w:t>Το κέλυφος του πρωτεύοντος κατόπτρου στη θέση όπου θα μπουν τα επιστημονικά όργανα και οι αστρονομικές κάμερες θα μπορεί να υποστηρίζει μάζες 100</w:t>
            </w:r>
            <w:proofErr w:type="spellStart"/>
            <w:r>
              <w:rPr>
                <w:rFonts w:asciiTheme="majorHAnsi" w:hAnsiTheme="majorHAnsi"/>
                <w:sz w:val="18"/>
                <w:szCs w:val="18"/>
              </w:rPr>
              <w:t>kgr</w:t>
            </w:r>
            <w:proofErr w:type="spellEnd"/>
            <w:r w:rsidRPr="000D2308">
              <w:rPr>
                <w:rFonts w:asciiTheme="majorHAnsi" w:hAnsiTheme="majorHAnsi"/>
                <w:sz w:val="18"/>
                <w:szCs w:val="18"/>
                <w:lang w:val="el-GR"/>
              </w:rPr>
              <w:t xml:space="preserve">. </w:t>
            </w:r>
          </w:p>
          <w:p w14:paraId="2832A138" w14:textId="77777777" w:rsidR="000D2308" w:rsidRPr="000D2308" w:rsidRDefault="000D2308" w:rsidP="007F334D">
            <w:pPr>
              <w:pStyle w:val="aff1"/>
              <w:numPr>
                <w:ilvl w:val="0"/>
                <w:numId w:val="20"/>
              </w:numPr>
              <w:autoSpaceDE w:val="0"/>
              <w:autoSpaceDN w:val="0"/>
              <w:adjustRightInd w:val="0"/>
              <w:jc w:val="both"/>
              <w:rPr>
                <w:rFonts w:asciiTheme="majorHAnsi" w:hAnsiTheme="majorHAnsi"/>
                <w:sz w:val="18"/>
                <w:szCs w:val="18"/>
                <w:lang w:val="el-GR"/>
              </w:rPr>
            </w:pPr>
            <w:r w:rsidRPr="000D2308">
              <w:rPr>
                <w:rFonts w:asciiTheme="majorHAnsi" w:hAnsiTheme="majorHAnsi"/>
                <w:sz w:val="18"/>
                <w:szCs w:val="18"/>
                <w:lang w:val="el-GR"/>
              </w:rPr>
              <w:t>Δυνατότητα ρύθμισης και ευθυγράμμισης του πρωτεύοντος κατόπτρου, σε σχέση με το δευτερεύοντα.</w:t>
            </w:r>
          </w:p>
          <w:p w14:paraId="395F9E1D" w14:textId="77777777" w:rsidR="000D2308" w:rsidRPr="000D2308" w:rsidRDefault="000D2308" w:rsidP="007F334D">
            <w:pPr>
              <w:pStyle w:val="aff1"/>
              <w:numPr>
                <w:ilvl w:val="0"/>
                <w:numId w:val="20"/>
              </w:numPr>
              <w:autoSpaceDE w:val="0"/>
              <w:autoSpaceDN w:val="0"/>
              <w:adjustRightInd w:val="0"/>
              <w:jc w:val="both"/>
              <w:rPr>
                <w:rFonts w:asciiTheme="majorHAnsi" w:hAnsiTheme="majorHAnsi"/>
                <w:sz w:val="18"/>
                <w:szCs w:val="18"/>
                <w:lang w:val="el-GR"/>
              </w:rPr>
            </w:pPr>
            <w:r w:rsidRPr="000D2308">
              <w:rPr>
                <w:rFonts w:asciiTheme="majorHAnsi" w:hAnsiTheme="majorHAnsi"/>
                <w:sz w:val="18"/>
                <w:szCs w:val="18"/>
                <w:lang w:val="el-GR"/>
              </w:rPr>
              <w:t>Δυνατότητα ρύθμισης της ισορροπίας του τηλεσκοπίου ανάλογα με το βάρος των αστρονομικών οργάνων</w:t>
            </w:r>
          </w:p>
          <w:p w14:paraId="24417DED" w14:textId="77777777" w:rsidR="000D2308" w:rsidRPr="000D2308" w:rsidRDefault="000D2308" w:rsidP="007F334D">
            <w:pPr>
              <w:pStyle w:val="aff1"/>
              <w:numPr>
                <w:ilvl w:val="0"/>
                <w:numId w:val="20"/>
              </w:numPr>
              <w:autoSpaceDE w:val="0"/>
              <w:autoSpaceDN w:val="0"/>
              <w:adjustRightInd w:val="0"/>
              <w:jc w:val="both"/>
              <w:rPr>
                <w:rFonts w:asciiTheme="majorHAnsi" w:hAnsiTheme="majorHAnsi"/>
                <w:sz w:val="18"/>
                <w:szCs w:val="18"/>
                <w:lang w:val="el-GR"/>
              </w:rPr>
            </w:pPr>
            <w:r w:rsidRPr="000D2308">
              <w:rPr>
                <w:rFonts w:asciiTheme="majorHAnsi" w:hAnsiTheme="majorHAnsi"/>
                <w:sz w:val="18"/>
                <w:szCs w:val="18"/>
                <w:lang w:val="el-GR"/>
              </w:rPr>
              <w:t>Σύστημα αυτόματης οδήγησης και ακολουθίας του αστρονομικού στόχου.</w:t>
            </w:r>
          </w:p>
          <w:p w14:paraId="7F88BA32" w14:textId="77777777" w:rsidR="000D2308" w:rsidRPr="000D2308" w:rsidRDefault="000D2308" w:rsidP="007F334D">
            <w:pPr>
              <w:pStyle w:val="aff1"/>
              <w:numPr>
                <w:ilvl w:val="0"/>
                <w:numId w:val="20"/>
              </w:numPr>
              <w:autoSpaceDE w:val="0"/>
              <w:autoSpaceDN w:val="0"/>
              <w:adjustRightInd w:val="0"/>
              <w:jc w:val="both"/>
              <w:rPr>
                <w:rFonts w:asciiTheme="majorHAnsi" w:hAnsiTheme="majorHAnsi"/>
                <w:sz w:val="18"/>
                <w:szCs w:val="18"/>
                <w:lang w:val="el-GR"/>
              </w:rPr>
            </w:pPr>
            <w:r w:rsidRPr="000D2308">
              <w:rPr>
                <w:rFonts w:asciiTheme="majorHAnsi" w:hAnsiTheme="majorHAnsi"/>
                <w:sz w:val="18"/>
                <w:szCs w:val="18"/>
                <w:lang w:val="el-GR"/>
              </w:rPr>
              <w:t>Προστασία στα όρια κίνησης του τηλεσκοπίου από το λογισμικό.</w:t>
            </w:r>
          </w:p>
          <w:p w14:paraId="3B5C0CD8" w14:textId="77777777" w:rsidR="000D2308" w:rsidRPr="000D2308" w:rsidRDefault="000D2308" w:rsidP="007F334D">
            <w:pPr>
              <w:pStyle w:val="aff1"/>
              <w:numPr>
                <w:ilvl w:val="0"/>
                <w:numId w:val="20"/>
              </w:numPr>
              <w:autoSpaceDE w:val="0"/>
              <w:autoSpaceDN w:val="0"/>
              <w:adjustRightInd w:val="0"/>
              <w:jc w:val="both"/>
              <w:rPr>
                <w:rFonts w:asciiTheme="majorHAnsi" w:hAnsiTheme="majorHAnsi"/>
                <w:sz w:val="18"/>
                <w:szCs w:val="18"/>
                <w:lang w:val="el-GR"/>
              </w:rPr>
            </w:pPr>
            <w:r w:rsidRPr="000D2308">
              <w:rPr>
                <w:rFonts w:asciiTheme="majorHAnsi" w:hAnsiTheme="majorHAnsi"/>
                <w:sz w:val="18"/>
                <w:szCs w:val="18"/>
                <w:lang w:val="el-GR"/>
              </w:rPr>
              <w:t xml:space="preserve">Συμβατότητα με το αστρονομικό λογισμικό </w:t>
            </w:r>
            <w:r w:rsidRPr="00A56C70">
              <w:rPr>
                <w:rFonts w:asciiTheme="majorHAnsi" w:hAnsiTheme="majorHAnsi"/>
                <w:sz w:val="18"/>
                <w:szCs w:val="18"/>
              </w:rPr>
              <w:t>MAXIM</w:t>
            </w:r>
            <w:r w:rsidRPr="000D2308">
              <w:rPr>
                <w:rFonts w:asciiTheme="majorHAnsi" w:hAnsiTheme="majorHAnsi"/>
                <w:sz w:val="18"/>
                <w:szCs w:val="18"/>
                <w:lang w:val="el-GR"/>
              </w:rPr>
              <w:t xml:space="preserve"> </w:t>
            </w:r>
            <w:r w:rsidRPr="00A56C70">
              <w:rPr>
                <w:rFonts w:asciiTheme="majorHAnsi" w:hAnsiTheme="majorHAnsi"/>
                <w:sz w:val="18"/>
                <w:szCs w:val="18"/>
              </w:rPr>
              <w:t>DL</w:t>
            </w:r>
          </w:p>
          <w:p w14:paraId="55659DE6" w14:textId="77777777" w:rsidR="000D2308" w:rsidRPr="000D2308" w:rsidRDefault="000D2308" w:rsidP="007F334D">
            <w:pPr>
              <w:pStyle w:val="aff1"/>
              <w:numPr>
                <w:ilvl w:val="0"/>
                <w:numId w:val="20"/>
              </w:numPr>
              <w:autoSpaceDE w:val="0"/>
              <w:autoSpaceDN w:val="0"/>
              <w:adjustRightInd w:val="0"/>
              <w:jc w:val="both"/>
              <w:rPr>
                <w:rFonts w:asciiTheme="majorHAnsi" w:hAnsiTheme="majorHAnsi"/>
                <w:sz w:val="18"/>
                <w:szCs w:val="18"/>
                <w:lang w:val="el-GR"/>
              </w:rPr>
            </w:pPr>
            <w:r w:rsidRPr="000D2308">
              <w:rPr>
                <w:rFonts w:asciiTheme="majorHAnsi" w:hAnsiTheme="majorHAnsi"/>
                <w:sz w:val="18"/>
                <w:szCs w:val="18"/>
                <w:lang w:val="el-GR"/>
              </w:rPr>
              <w:t xml:space="preserve">Πλήρη συμβατότητα με την τελευταία έκδοση της αστρονομικής γλώσσας </w:t>
            </w:r>
            <w:r w:rsidRPr="00A56C70">
              <w:rPr>
                <w:rFonts w:asciiTheme="majorHAnsi" w:hAnsiTheme="majorHAnsi"/>
                <w:sz w:val="18"/>
                <w:szCs w:val="18"/>
              </w:rPr>
              <w:t>ASCOM</w:t>
            </w:r>
          </w:p>
          <w:p w14:paraId="36675BD1" w14:textId="77777777" w:rsidR="000D2308" w:rsidRPr="000D2308" w:rsidRDefault="000D2308" w:rsidP="007F334D">
            <w:pPr>
              <w:pStyle w:val="aff1"/>
              <w:numPr>
                <w:ilvl w:val="0"/>
                <w:numId w:val="20"/>
              </w:numPr>
              <w:autoSpaceDE w:val="0"/>
              <w:autoSpaceDN w:val="0"/>
              <w:adjustRightInd w:val="0"/>
              <w:jc w:val="both"/>
              <w:rPr>
                <w:rFonts w:asciiTheme="majorHAnsi" w:hAnsiTheme="majorHAnsi"/>
                <w:sz w:val="18"/>
                <w:szCs w:val="18"/>
                <w:lang w:val="el-GR"/>
              </w:rPr>
            </w:pPr>
            <w:r w:rsidRPr="000D2308">
              <w:rPr>
                <w:rFonts w:asciiTheme="majorHAnsi" w:hAnsiTheme="majorHAnsi"/>
                <w:sz w:val="18"/>
                <w:szCs w:val="18"/>
                <w:lang w:val="el-GR"/>
              </w:rPr>
              <w:t>Λειτουργεία σε θερμοκρασίες περιβάλλοντος από -15 έως 40 βαθμούς κελσίου</w:t>
            </w:r>
          </w:p>
          <w:p w14:paraId="363A43E8" w14:textId="77777777" w:rsidR="000D2308" w:rsidRPr="000D2308" w:rsidRDefault="000D2308" w:rsidP="007F334D">
            <w:pPr>
              <w:pStyle w:val="aff1"/>
              <w:numPr>
                <w:ilvl w:val="0"/>
                <w:numId w:val="20"/>
              </w:numPr>
              <w:autoSpaceDE w:val="0"/>
              <w:autoSpaceDN w:val="0"/>
              <w:adjustRightInd w:val="0"/>
              <w:jc w:val="both"/>
              <w:rPr>
                <w:rFonts w:asciiTheme="majorHAnsi" w:hAnsiTheme="majorHAnsi"/>
                <w:sz w:val="18"/>
                <w:szCs w:val="18"/>
                <w:lang w:val="el-GR"/>
              </w:rPr>
            </w:pPr>
            <w:r w:rsidRPr="000D2308">
              <w:rPr>
                <w:rFonts w:asciiTheme="majorHAnsi" w:hAnsiTheme="majorHAnsi"/>
                <w:sz w:val="18"/>
                <w:szCs w:val="18"/>
                <w:lang w:val="el-GR"/>
              </w:rPr>
              <w:t xml:space="preserve">Ο συνδυασμός των παραπάνω θα επιτρέπει στο τηλεσκόπιο να τοποθετηθεί στο θόλο διαμέτρου 5.3μ κατασκευασμένο από την </w:t>
            </w:r>
            <w:proofErr w:type="spellStart"/>
            <w:r>
              <w:rPr>
                <w:rFonts w:asciiTheme="majorHAnsi" w:hAnsiTheme="majorHAnsi"/>
                <w:sz w:val="18"/>
                <w:szCs w:val="18"/>
              </w:rPr>
              <w:t>Baader</w:t>
            </w:r>
            <w:proofErr w:type="spellEnd"/>
            <w:r w:rsidRPr="000D2308">
              <w:rPr>
                <w:rFonts w:asciiTheme="majorHAnsi" w:hAnsiTheme="majorHAnsi"/>
                <w:sz w:val="18"/>
                <w:szCs w:val="18"/>
                <w:lang w:val="el-GR"/>
              </w:rPr>
              <w:t xml:space="preserve"> </w:t>
            </w:r>
            <w:r>
              <w:rPr>
                <w:rFonts w:asciiTheme="majorHAnsi" w:hAnsiTheme="majorHAnsi"/>
                <w:sz w:val="18"/>
                <w:szCs w:val="18"/>
              </w:rPr>
              <w:t>Planetarium</w:t>
            </w:r>
            <w:r w:rsidRPr="000D2308">
              <w:rPr>
                <w:rFonts w:asciiTheme="majorHAnsi" w:hAnsiTheme="majorHAnsi"/>
                <w:sz w:val="18"/>
                <w:szCs w:val="18"/>
                <w:lang w:val="el-GR"/>
              </w:rPr>
              <w:t xml:space="preserve"> </w:t>
            </w:r>
            <w:r>
              <w:rPr>
                <w:rFonts w:asciiTheme="majorHAnsi" w:hAnsiTheme="majorHAnsi"/>
                <w:sz w:val="18"/>
                <w:szCs w:val="18"/>
              </w:rPr>
              <w:t>GmbH</w:t>
            </w:r>
            <w:r w:rsidRPr="000D2308">
              <w:rPr>
                <w:rFonts w:asciiTheme="majorHAnsi" w:hAnsiTheme="majorHAnsi"/>
                <w:sz w:val="18"/>
                <w:szCs w:val="18"/>
                <w:lang w:val="el-GR"/>
              </w:rPr>
              <w:t xml:space="preserve"> στο Αστεροσκοπείο </w:t>
            </w:r>
            <w:proofErr w:type="spellStart"/>
            <w:r w:rsidRPr="000D2308">
              <w:rPr>
                <w:rFonts w:asciiTheme="majorHAnsi" w:hAnsiTheme="majorHAnsi"/>
                <w:sz w:val="18"/>
                <w:szCs w:val="18"/>
                <w:lang w:val="el-GR"/>
              </w:rPr>
              <w:t>Σκίνακα</w:t>
            </w:r>
            <w:proofErr w:type="spellEnd"/>
            <w:r w:rsidRPr="000D2308">
              <w:rPr>
                <w:rFonts w:asciiTheme="majorHAnsi" w:hAnsiTheme="majorHAnsi"/>
                <w:sz w:val="18"/>
                <w:szCs w:val="18"/>
                <w:lang w:val="el-GR"/>
              </w:rPr>
              <w:t>. Επιπλέον το τηλεσκόπιο θα πρέπει να έχει ακρίβεια στόχευσης καλύτερη από 20 δευτερόλεπτα της μοίρας, θα πρέπει να έχει ακρίβεια στην παρακολούθηση στόχου καλύτερη από δύο δευτερόλεπτα της μοίρας, θα πρέπει να έχει ταχύτητα μετακίνησης από στόχο σε στόχο  τουλάχιστον 4 μοίρες ανά δευτερόλεπτο.</w:t>
            </w:r>
          </w:p>
          <w:p w14:paraId="744BF318" w14:textId="77777777" w:rsidR="000D2308" w:rsidRPr="000D2308" w:rsidRDefault="000D2308" w:rsidP="007F334D">
            <w:pPr>
              <w:pStyle w:val="aff1"/>
              <w:numPr>
                <w:ilvl w:val="0"/>
                <w:numId w:val="20"/>
              </w:numPr>
              <w:autoSpaceDE w:val="0"/>
              <w:autoSpaceDN w:val="0"/>
              <w:adjustRightInd w:val="0"/>
              <w:jc w:val="both"/>
              <w:rPr>
                <w:rFonts w:asciiTheme="majorHAnsi" w:hAnsiTheme="majorHAnsi"/>
                <w:sz w:val="18"/>
                <w:szCs w:val="18"/>
                <w:lang w:val="el-GR"/>
              </w:rPr>
            </w:pPr>
            <w:r w:rsidRPr="000D2308">
              <w:rPr>
                <w:rFonts w:asciiTheme="majorHAnsi" w:hAnsiTheme="majorHAnsi"/>
                <w:sz w:val="18"/>
                <w:szCs w:val="18"/>
                <w:lang w:val="el-GR"/>
              </w:rPr>
              <w:t>Παράδοση εγχειρίδιου για όλα τα ηλεκτρονικά μέρη όπως και τα υπόλοιπα μέρη του τηλεσκοπίου</w:t>
            </w:r>
          </w:p>
          <w:p w14:paraId="20B9DB6D" w14:textId="77777777" w:rsidR="000D2308" w:rsidRPr="000D2308" w:rsidRDefault="000D2308" w:rsidP="007F334D">
            <w:pPr>
              <w:pStyle w:val="aff1"/>
              <w:numPr>
                <w:ilvl w:val="0"/>
                <w:numId w:val="20"/>
              </w:numPr>
              <w:autoSpaceDE w:val="0"/>
              <w:autoSpaceDN w:val="0"/>
              <w:adjustRightInd w:val="0"/>
              <w:jc w:val="both"/>
              <w:rPr>
                <w:rFonts w:asciiTheme="majorHAnsi" w:hAnsiTheme="majorHAnsi"/>
                <w:sz w:val="18"/>
                <w:szCs w:val="18"/>
                <w:lang w:val="el-GR"/>
              </w:rPr>
            </w:pPr>
            <w:r w:rsidRPr="000D2308">
              <w:rPr>
                <w:rFonts w:asciiTheme="majorHAnsi" w:hAnsiTheme="majorHAnsi"/>
                <w:sz w:val="18"/>
                <w:szCs w:val="18"/>
                <w:lang w:val="el-GR"/>
              </w:rPr>
              <w:t xml:space="preserve">Πλήρης περιγραφή της διαδικασίας απομάκρυνσης του πρωτεύοντος και δευτερεύοντος κατόπτρου ώστε αυτοί να μπορούν να μετακινηθούν για βελτίωση της επιφάνειας </w:t>
            </w:r>
            <w:proofErr w:type="spellStart"/>
            <w:r w:rsidRPr="000D2308">
              <w:rPr>
                <w:rFonts w:asciiTheme="majorHAnsi" w:hAnsiTheme="majorHAnsi"/>
                <w:sz w:val="18"/>
                <w:szCs w:val="18"/>
                <w:lang w:val="el-GR"/>
              </w:rPr>
              <w:t>ανακλαστικότητας</w:t>
            </w:r>
            <w:proofErr w:type="spellEnd"/>
            <w:r w:rsidRPr="000D2308">
              <w:rPr>
                <w:rFonts w:asciiTheme="majorHAnsi" w:hAnsiTheme="majorHAnsi"/>
                <w:sz w:val="18"/>
                <w:szCs w:val="18"/>
                <w:lang w:val="el-GR"/>
              </w:rPr>
              <w:t xml:space="preserve"> τους όταν αυτό απαιτηθεί.</w:t>
            </w:r>
          </w:p>
          <w:p w14:paraId="1523BA3E" w14:textId="77777777" w:rsidR="000D2308" w:rsidRPr="000D2308" w:rsidRDefault="000D2308" w:rsidP="007F334D">
            <w:pPr>
              <w:pStyle w:val="aff1"/>
              <w:numPr>
                <w:ilvl w:val="0"/>
                <w:numId w:val="20"/>
              </w:numPr>
              <w:autoSpaceDE w:val="0"/>
              <w:autoSpaceDN w:val="0"/>
              <w:adjustRightInd w:val="0"/>
              <w:jc w:val="both"/>
              <w:rPr>
                <w:rFonts w:asciiTheme="majorHAnsi" w:hAnsiTheme="majorHAnsi"/>
                <w:sz w:val="18"/>
                <w:szCs w:val="18"/>
                <w:lang w:val="el-GR"/>
              </w:rPr>
            </w:pPr>
            <w:r w:rsidRPr="000D2308">
              <w:rPr>
                <w:rFonts w:asciiTheme="majorHAnsi" w:hAnsiTheme="majorHAnsi"/>
                <w:sz w:val="18"/>
                <w:szCs w:val="18"/>
                <w:lang w:val="el-GR"/>
              </w:rPr>
              <w:t>Θα πρέπει να αποδειχθεί η εμπειρία της προμηθεύτριας εταιρείας σε εγκαταστάσεις τηλεσκοπίων παγκόσμια.</w:t>
            </w:r>
          </w:p>
          <w:p w14:paraId="16ACA79B" w14:textId="77777777" w:rsidR="000D2308" w:rsidRPr="00DF3831" w:rsidRDefault="000D2308" w:rsidP="007F334D">
            <w:pPr>
              <w:pStyle w:val="aff1"/>
              <w:numPr>
                <w:ilvl w:val="0"/>
                <w:numId w:val="20"/>
              </w:numPr>
              <w:autoSpaceDE w:val="0"/>
              <w:autoSpaceDN w:val="0"/>
              <w:adjustRightInd w:val="0"/>
              <w:jc w:val="both"/>
              <w:rPr>
                <w:rFonts w:asciiTheme="majorHAnsi" w:hAnsiTheme="majorHAnsi"/>
                <w:sz w:val="18"/>
                <w:szCs w:val="18"/>
              </w:rPr>
            </w:pPr>
            <w:proofErr w:type="spellStart"/>
            <w:r w:rsidRPr="00DF3831">
              <w:rPr>
                <w:rFonts w:asciiTheme="majorHAnsi" w:hAnsiTheme="majorHAnsi" w:cs="Calibri"/>
                <w:sz w:val="18"/>
                <w:szCs w:val="18"/>
              </w:rPr>
              <w:t>Εγγύηση</w:t>
            </w:r>
            <w:proofErr w:type="spellEnd"/>
            <w:r w:rsidRPr="00DF3831">
              <w:rPr>
                <w:rFonts w:asciiTheme="majorHAnsi" w:hAnsiTheme="majorHAnsi" w:cs="Calibri"/>
                <w:sz w:val="18"/>
                <w:szCs w:val="18"/>
              </w:rPr>
              <w:t xml:space="preserve"> κα</w:t>
            </w:r>
            <w:proofErr w:type="spellStart"/>
            <w:r w:rsidRPr="00DF3831">
              <w:rPr>
                <w:rFonts w:asciiTheme="majorHAnsi" w:hAnsiTheme="majorHAnsi" w:cs="Calibri"/>
                <w:sz w:val="18"/>
                <w:szCs w:val="18"/>
              </w:rPr>
              <w:t>λής</w:t>
            </w:r>
            <w:proofErr w:type="spellEnd"/>
            <w:r w:rsidRPr="00DF3831">
              <w:rPr>
                <w:rFonts w:asciiTheme="majorHAnsi" w:hAnsiTheme="majorHAnsi" w:cs="Calibri"/>
                <w:sz w:val="18"/>
                <w:szCs w:val="18"/>
              </w:rPr>
              <w:t xml:space="preserve"> </w:t>
            </w:r>
            <w:proofErr w:type="spellStart"/>
            <w:r w:rsidRPr="00DF3831">
              <w:rPr>
                <w:rFonts w:asciiTheme="majorHAnsi" w:hAnsiTheme="majorHAnsi" w:cs="Calibri"/>
                <w:sz w:val="18"/>
                <w:szCs w:val="18"/>
              </w:rPr>
              <w:t>λειτουργί</w:t>
            </w:r>
            <w:proofErr w:type="spellEnd"/>
            <w:r w:rsidRPr="00DF3831">
              <w:rPr>
                <w:rFonts w:asciiTheme="majorHAnsi" w:hAnsiTheme="majorHAnsi" w:cs="Calibri"/>
                <w:sz w:val="18"/>
                <w:szCs w:val="18"/>
              </w:rPr>
              <w:t xml:space="preserve">ας ≥ 2 </w:t>
            </w:r>
            <w:proofErr w:type="spellStart"/>
            <w:r w:rsidRPr="00DF3831">
              <w:rPr>
                <w:rFonts w:asciiTheme="majorHAnsi" w:hAnsiTheme="majorHAnsi" w:cs="Calibri"/>
                <w:sz w:val="18"/>
                <w:szCs w:val="18"/>
              </w:rPr>
              <w:t>έτη</w:t>
            </w:r>
            <w:proofErr w:type="spellEnd"/>
            <w:r w:rsidRPr="00DF3831">
              <w:rPr>
                <w:rFonts w:asciiTheme="majorHAnsi" w:hAnsiTheme="majorHAnsi" w:cs="Calibri"/>
                <w:sz w:val="18"/>
                <w:szCs w:val="18"/>
              </w:rPr>
              <w:t xml:space="preserve">.  </w:t>
            </w:r>
          </w:p>
          <w:p w14:paraId="78A698EE" w14:textId="77777777" w:rsidR="000D2308" w:rsidRDefault="000D2308" w:rsidP="000D2308">
            <w:pPr>
              <w:pStyle w:val="Default"/>
              <w:rPr>
                <w:rFonts w:asciiTheme="majorHAnsi" w:hAnsiTheme="majorHAnsi" w:cs="Calibri"/>
                <w:sz w:val="18"/>
                <w:szCs w:val="18"/>
              </w:rPr>
            </w:pPr>
          </w:p>
          <w:p w14:paraId="2A45E86F" w14:textId="77777777" w:rsidR="000D2308" w:rsidRDefault="000D2308" w:rsidP="007F334D">
            <w:pPr>
              <w:pStyle w:val="Default"/>
              <w:widowControl/>
              <w:numPr>
                <w:ilvl w:val="0"/>
                <w:numId w:val="19"/>
              </w:numPr>
              <w:suppressAutoHyphens w:val="0"/>
              <w:autoSpaceDE w:val="0"/>
              <w:autoSpaceDN w:val="0"/>
              <w:adjustRightInd w:val="0"/>
              <w:jc w:val="both"/>
              <w:rPr>
                <w:rFonts w:asciiTheme="majorHAnsi" w:hAnsiTheme="majorHAnsi" w:cs="Calibri"/>
                <w:sz w:val="18"/>
                <w:szCs w:val="18"/>
              </w:rPr>
            </w:pPr>
            <w:r>
              <w:rPr>
                <w:rFonts w:asciiTheme="majorHAnsi" w:hAnsiTheme="majorHAnsi" w:cs="Calibri"/>
                <w:sz w:val="18"/>
                <w:szCs w:val="18"/>
              </w:rPr>
              <w:t>Απαιτείται ε</w:t>
            </w:r>
            <w:r w:rsidRPr="00856EA3">
              <w:rPr>
                <w:rFonts w:asciiTheme="majorHAnsi" w:hAnsiTheme="majorHAnsi" w:cs="Calibri"/>
                <w:sz w:val="18"/>
                <w:szCs w:val="18"/>
              </w:rPr>
              <w:t>μπειρία στην εγκατάσταση, εκπαίδευση, συντήρηση αντίστοιχου οργάνου</w:t>
            </w:r>
            <w:r>
              <w:rPr>
                <w:rFonts w:asciiTheme="majorHAnsi" w:hAnsiTheme="majorHAnsi" w:cs="Calibri"/>
                <w:sz w:val="18"/>
                <w:szCs w:val="18"/>
              </w:rPr>
              <w:t>.</w:t>
            </w:r>
            <w:r>
              <w:t xml:space="preserve"> </w:t>
            </w:r>
            <w:r w:rsidRPr="00856EA3">
              <w:rPr>
                <w:rFonts w:asciiTheme="majorHAnsi" w:hAnsiTheme="majorHAnsi" w:cs="Calibri"/>
                <w:sz w:val="18"/>
                <w:szCs w:val="18"/>
              </w:rPr>
              <w:t>Προς απόδειξη της ελάχιστης  απαιτούμενης εμπειρίας προσκομίζεται  κατάλογος εγκατάστασης</w:t>
            </w:r>
            <w:r>
              <w:rPr>
                <w:rFonts w:asciiTheme="majorHAnsi" w:hAnsiTheme="majorHAnsi" w:cs="Calibri"/>
                <w:sz w:val="18"/>
                <w:szCs w:val="18"/>
              </w:rPr>
              <w:t xml:space="preserve"> </w:t>
            </w:r>
            <w:r w:rsidRPr="00856EA3">
              <w:rPr>
                <w:rFonts w:asciiTheme="majorHAnsi" w:hAnsiTheme="majorHAnsi" w:cs="Calibri"/>
                <w:sz w:val="18"/>
                <w:szCs w:val="18"/>
              </w:rPr>
              <w:t>κατά την τελευταία 5ετία</w:t>
            </w:r>
            <w:r>
              <w:rPr>
                <w:rFonts w:asciiTheme="majorHAnsi" w:hAnsiTheme="majorHAnsi" w:cs="Calibri"/>
                <w:sz w:val="18"/>
                <w:szCs w:val="18"/>
              </w:rPr>
              <w:t xml:space="preserve"> </w:t>
            </w:r>
            <w:r w:rsidRPr="00856EA3">
              <w:rPr>
                <w:rFonts w:asciiTheme="majorHAnsi" w:hAnsiTheme="majorHAnsi" w:cs="Calibri"/>
                <w:sz w:val="18"/>
                <w:szCs w:val="18"/>
              </w:rPr>
              <w:t xml:space="preserve">  τουλάχιστον </w:t>
            </w:r>
            <w:r>
              <w:rPr>
                <w:rFonts w:asciiTheme="majorHAnsi" w:hAnsiTheme="majorHAnsi" w:cs="Calibri"/>
                <w:sz w:val="18"/>
                <w:szCs w:val="18"/>
              </w:rPr>
              <w:t>3 τηλεσκοπίων διαμέτρου πρωτεύοντος κατόπτρου ίση ή μεγαλύτερη του 1μ</w:t>
            </w:r>
            <w:r w:rsidRPr="00856EA3">
              <w:rPr>
                <w:rFonts w:asciiTheme="majorHAnsi" w:hAnsiTheme="majorHAnsi" w:cs="Calibri"/>
                <w:sz w:val="18"/>
                <w:szCs w:val="18"/>
              </w:rPr>
              <w:t xml:space="preserve"> </w:t>
            </w:r>
            <w:r>
              <w:rPr>
                <w:rFonts w:asciiTheme="majorHAnsi" w:hAnsiTheme="majorHAnsi" w:cs="Calibri"/>
                <w:sz w:val="18"/>
                <w:szCs w:val="18"/>
              </w:rPr>
              <w:t xml:space="preserve"> </w:t>
            </w:r>
            <w:r w:rsidRPr="00856EA3">
              <w:rPr>
                <w:rFonts w:asciiTheme="majorHAnsi" w:hAnsiTheme="majorHAnsi" w:cs="Calibri"/>
                <w:sz w:val="18"/>
                <w:szCs w:val="18"/>
              </w:rPr>
              <w:t>σε διεθνή σημεία επιστημονικής αστρονομικής παρατήρησης</w:t>
            </w:r>
            <w:r>
              <w:rPr>
                <w:rFonts w:asciiTheme="majorHAnsi" w:hAnsiTheme="majorHAnsi" w:cs="Calibri"/>
                <w:sz w:val="18"/>
                <w:szCs w:val="18"/>
              </w:rPr>
              <w:t xml:space="preserve">, </w:t>
            </w:r>
            <w:r w:rsidRPr="00856EA3">
              <w:rPr>
                <w:rFonts w:asciiTheme="majorHAnsi" w:hAnsiTheme="majorHAnsi" w:cs="Calibri"/>
                <w:sz w:val="18"/>
                <w:szCs w:val="18"/>
              </w:rPr>
              <w:t xml:space="preserve">συνοδευόμενος με βεβαιώσεις καλής εκτέλεσης.      </w:t>
            </w:r>
          </w:p>
          <w:p w14:paraId="56F2BB78" w14:textId="77777777" w:rsidR="000D2308" w:rsidRDefault="000D2308" w:rsidP="007F334D">
            <w:pPr>
              <w:pStyle w:val="Default"/>
              <w:widowControl/>
              <w:numPr>
                <w:ilvl w:val="0"/>
                <w:numId w:val="19"/>
              </w:numPr>
              <w:suppressAutoHyphens w:val="0"/>
              <w:autoSpaceDE w:val="0"/>
              <w:autoSpaceDN w:val="0"/>
              <w:adjustRightInd w:val="0"/>
              <w:jc w:val="both"/>
              <w:rPr>
                <w:rFonts w:asciiTheme="majorHAnsi" w:hAnsiTheme="majorHAnsi" w:cs="Calibri"/>
                <w:sz w:val="18"/>
                <w:szCs w:val="18"/>
              </w:rPr>
            </w:pPr>
            <w:r>
              <w:rPr>
                <w:rFonts w:asciiTheme="majorHAnsi" w:hAnsiTheme="majorHAnsi" w:cs="Calibri"/>
                <w:sz w:val="18"/>
                <w:szCs w:val="18"/>
              </w:rPr>
              <w:t xml:space="preserve">Τεκμηρίωση της μεθόδου εξασφάλισης του απαιτούμενου επιπέδου ποιότητας κατά την κατασκευή και συναρμολόγηση των παραπάνω τμημάτων του οργάνου,  </w:t>
            </w:r>
            <w:r w:rsidRPr="00856EA3">
              <w:rPr>
                <w:rFonts w:asciiTheme="majorHAnsi" w:hAnsiTheme="majorHAnsi" w:cs="Calibri"/>
                <w:sz w:val="18"/>
                <w:szCs w:val="18"/>
              </w:rPr>
              <w:t>που είναι απαραίτητα για μία πλήρη και επιτυχημένη αστρονομική παρατήρηση</w:t>
            </w:r>
            <w:r>
              <w:rPr>
                <w:rFonts w:asciiTheme="majorHAnsi" w:hAnsiTheme="majorHAnsi" w:cs="Calibri"/>
                <w:sz w:val="18"/>
                <w:szCs w:val="18"/>
              </w:rPr>
              <w:t xml:space="preserve"> </w:t>
            </w:r>
            <w:r w:rsidRPr="00856EA3">
              <w:rPr>
                <w:rFonts w:asciiTheme="majorHAnsi" w:hAnsiTheme="majorHAnsi" w:cs="Calibri"/>
                <w:sz w:val="18"/>
                <w:szCs w:val="18"/>
              </w:rPr>
              <w:t xml:space="preserve">και </w:t>
            </w:r>
            <w:r>
              <w:rPr>
                <w:rFonts w:asciiTheme="majorHAnsi" w:hAnsiTheme="majorHAnsi" w:cs="Calibri"/>
                <w:sz w:val="18"/>
                <w:szCs w:val="18"/>
              </w:rPr>
              <w:t>ελέγχου της  πλήρους</w:t>
            </w:r>
            <w:r w:rsidRPr="00856EA3">
              <w:rPr>
                <w:rFonts w:asciiTheme="majorHAnsi" w:hAnsiTheme="majorHAnsi" w:cs="Calibri"/>
                <w:sz w:val="18"/>
                <w:szCs w:val="18"/>
              </w:rPr>
              <w:t xml:space="preserve"> λειτουργία</w:t>
            </w:r>
            <w:r>
              <w:rPr>
                <w:rFonts w:asciiTheme="majorHAnsi" w:hAnsiTheme="majorHAnsi" w:cs="Calibri"/>
                <w:sz w:val="18"/>
                <w:szCs w:val="18"/>
              </w:rPr>
              <w:t>ς</w:t>
            </w:r>
            <w:r w:rsidRPr="00856EA3">
              <w:rPr>
                <w:rFonts w:asciiTheme="majorHAnsi" w:hAnsiTheme="majorHAnsi" w:cs="Calibri"/>
                <w:sz w:val="18"/>
                <w:szCs w:val="18"/>
              </w:rPr>
              <w:t xml:space="preserve"> πριν το παραδώσει στο χώρο </w:t>
            </w:r>
            <w:r>
              <w:rPr>
                <w:rFonts w:asciiTheme="majorHAnsi" w:hAnsiTheme="majorHAnsi" w:cs="Calibri"/>
                <w:sz w:val="18"/>
                <w:szCs w:val="18"/>
              </w:rPr>
              <w:t>του Τμήματος. Φυσικής.</w:t>
            </w:r>
          </w:p>
          <w:p w14:paraId="390EDFEF" w14:textId="77777777" w:rsidR="000D2308" w:rsidRDefault="000D2308" w:rsidP="007F334D">
            <w:pPr>
              <w:pStyle w:val="Default"/>
              <w:widowControl/>
              <w:numPr>
                <w:ilvl w:val="0"/>
                <w:numId w:val="19"/>
              </w:numPr>
              <w:suppressAutoHyphens w:val="0"/>
              <w:autoSpaceDE w:val="0"/>
              <w:autoSpaceDN w:val="0"/>
              <w:adjustRightInd w:val="0"/>
              <w:jc w:val="both"/>
              <w:rPr>
                <w:rFonts w:asciiTheme="majorHAnsi" w:hAnsiTheme="majorHAnsi" w:cs="Calibri"/>
                <w:sz w:val="18"/>
                <w:szCs w:val="18"/>
              </w:rPr>
            </w:pPr>
            <w:r w:rsidRPr="00DA1C2D">
              <w:rPr>
                <w:rFonts w:asciiTheme="majorHAnsi" w:hAnsiTheme="majorHAnsi" w:cs="Calibri"/>
                <w:sz w:val="18"/>
                <w:szCs w:val="18"/>
              </w:rPr>
              <w:t xml:space="preserve">Ο προμηθευτής θα πρέπει για την εγκατάσταση και τεχνική υποστήριξη του συστήματος  να χρησιμοποιήσει εξοπλισμό και εξειδικευμένο τεχνικό προσωπικό εκπαιδευμένο από τον κατασκευαστή, με αντίστοιχη πιστοποίηση του κατασκευαστή που θα προσκομίσει πριν την υπογραφή της σύμβασης    </w:t>
            </w:r>
          </w:p>
          <w:p w14:paraId="0AB19889" w14:textId="77777777" w:rsidR="000D2308" w:rsidRDefault="000D2308" w:rsidP="007F334D">
            <w:pPr>
              <w:pStyle w:val="Default"/>
              <w:widowControl/>
              <w:numPr>
                <w:ilvl w:val="0"/>
                <w:numId w:val="19"/>
              </w:numPr>
              <w:suppressAutoHyphens w:val="0"/>
              <w:autoSpaceDE w:val="0"/>
              <w:autoSpaceDN w:val="0"/>
              <w:adjustRightInd w:val="0"/>
              <w:jc w:val="both"/>
              <w:rPr>
                <w:rFonts w:asciiTheme="majorHAnsi" w:hAnsiTheme="majorHAnsi" w:cs="Calibri"/>
                <w:sz w:val="18"/>
                <w:szCs w:val="18"/>
              </w:rPr>
            </w:pPr>
            <w:r w:rsidRPr="00DA1C2D">
              <w:rPr>
                <w:rFonts w:asciiTheme="majorHAnsi" w:hAnsiTheme="majorHAnsi" w:cs="Calibri"/>
                <w:sz w:val="18"/>
                <w:szCs w:val="18"/>
              </w:rPr>
              <w:t>Ο προμηθευτής θα πρέπει να  διαθέτει πιστοποιητικό TUV ή ισοδύναμο</w:t>
            </w:r>
          </w:p>
          <w:p w14:paraId="5A3588E6" w14:textId="77777777" w:rsidR="000D2308" w:rsidRPr="00DA1C2D" w:rsidRDefault="000D2308" w:rsidP="007F334D">
            <w:pPr>
              <w:pStyle w:val="Default"/>
              <w:widowControl/>
              <w:numPr>
                <w:ilvl w:val="0"/>
                <w:numId w:val="19"/>
              </w:numPr>
              <w:suppressAutoHyphens w:val="0"/>
              <w:autoSpaceDE w:val="0"/>
              <w:autoSpaceDN w:val="0"/>
              <w:adjustRightInd w:val="0"/>
              <w:jc w:val="both"/>
              <w:rPr>
                <w:rFonts w:asciiTheme="majorHAnsi" w:hAnsiTheme="majorHAnsi" w:cs="Calibri"/>
                <w:sz w:val="18"/>
                <w:szCs w:val="18"/>
              </w:rPr>
            </w:pPr>
            <w:r w:rsidRPr="00DA1C2D">
              <w:rPr>
                <w:rFonts w:asciiTheme="majorHAnsi" w:hAnsiTheme="majorHAnsi" w:cs="Calibri"/>
                <w:sz w:val="18"/>
                <w:szCs w:val="18"/>
              </w:rPr>
              <w:t xml:space="preserve">Ελάχιστος χρόνος παρακαταθήκης ανταλλακτικών και δυνατότητα τεχνικής υποστήριξης: </w:t>
            </w:r>
            <w:r>
              <w:rPr>
                <w:rFonts w:asciiTheme="majorHAnsi" w:hAnsiTheme="majorHAnsi" w:cs="Calibri"/>
                <w:sz w:val="18"/>
                <w:szCs w:val="18"/>
              </w:rPr>
              <w:t>10</w:t>
            </w:r>
            <w:r w:rsidRPr="00DA1C2D">
              <w:rPr>
                <w:rFonts w:asciiTheme="majorHAnsi" w:hAnsiTheme="majorHAnsi" w:cs="Calibri"/>
                <w:sz w:val="18"/>
                <w:szCs w:val="18"/>
              </w:rPr>
              <w:t xml:space="preserve"> έτη      </w:t>
            </w:r>
          </w:p>
          <w:p w14:paraId="52D1C42F" w14:textId="77777777" w:rsidR="000D2308" w:rsidRDefault="000D2308" w:rsidP="000D2308">
            <w:pPr>
              <w:pStyle w:val="Default"/>
              <w:rPr>
                <w:rFonts w:asciiTheme="majorHAnsi" w:hAnsiTheme="majorHAnsi" w:cs="Calibri"/>
                <w:sz w:val="18"/>
                <w:szCs w:val="18"/>
              </w:rPr>
            </w:pPr>
          </w:p>
          <w:p w14:paraId="546016BD" w14:textId="77777777" w:rsidR="000D2308" w:rsidRDefault="000D2308" w:rsidP="000D2308">
            <w:pPr>
              <w:pStyle w:val="Default"/>
              <w:rPr>
                <w:rFonts w:asciiTheme="majorHAnsi" w:hAnsiTheme="majorHAnsi" w:cs="Calibri"/>
                <w:sz w:val="18"/>
                <w:szCs w:val="18"/>
              </w:rPr>
            </w:pPr>
            <w:r w:rsidRPr="00563B16">
              <w:rPr>
                <w:rFonts w:asciiTheme="majorHAnsi" w:hAnsiTheme="majorHAnsi" w:cs="Calibri"/>
                <w:sz w:val="18"/>
                <w:szCs w:val="18"/>
              </w:rPr>
              <w:t xml:space="preserve">Τα προαναφερθέντα τμήματα </w:t>
            </w:r>
            <w:r>
              <w:rPr>
                <w:rFonts w:asciiTheme="majorHAnsi" w:hAnsiTheme="majorHAnsi" w:cs="Calibri"/>
                <w:sz w:val="18"/>
                <w:szCs w:val="18"/>
              </w:rPr>
              <w:t xml:space="preserve">και προδιαγραφές </w:t>
            </w:r>
            <w:r w:rsidRPr="00563B16">
              <w:rPr>
                <w:rFonts w:asciiTheme="majorHAnsi" w:hAnsiTheme="majorHAnsi" w:cs="Calibri"/>
                <w:sz w:val="18"/>
                <w:szCs w:val="18"/>
              </w:rPr>
              <w:t xml:space="preserve">θα πρέπει να είναι απολύτως συμβατά με τα ακόλουθα </w:t>
            </w:r>
            <w:proofErr w:type="spellStart"/>
            <w:r w:rsidRPr="00563B16">
              <w:rPr>
                <w:rFonts w:asciiTheme="majorHAnsi" w:hAnsiTheme="majorHAnsi" w:cs="Calibri"/>
                <w:sz w:val="18"/>
                <w:szCs w:val="18"/>
              </w:rPr>
              <w:t>οπτο</w:t>
            </w:r>
            <w:proofErr w:type="spellEnd"/>
            <w:r>
              <w:rPr>
                <w:rFonts w:asciiTheme="majorHAnsi" w:hAnsiTheme="majorHAnsi" w:cs="Calibri"/>
                <w:sz w:val="18"/>
                <w:szCs w:val="18"/>
              </w:rPr>
              <w:t>-</w:t>
            </w:r>
            <w:r w:rsidRPr="00563B16">
              <w:rPr>
                <w:rFonts w:asciiTheme="majorHAnsi" w:hAnsiTheme="majorHAnsi" w:cs="Calibri"/>
                <w:sz w:val="18"/>
                <w:szCs w:val="18"/>
              </w:rPr>
              <w:t xml:space="preserve">μηχανικά τμήματα, τα οποία </w:t>
            </w:r>
            <w:r>
              <w:rPr>
                <w:rFonts w:asciiTheme="majorHAnsi" w:hAnsiTheme="majorHAnsi" w:cs="Calibri"/>
                <w:sz w:val="18"/>
                <w:szCs w:val="18"/>
              </w:rPr>
              <w:t xml:space="preserve">έχουν </w:t>
            </w:r>
            <w:r w:rsidRPr="00563B16">
              <w:rPr>
                <w:rFonts w:asciiTheme="majorHAnsi" w:hAnsiTheme="majorHAnsi" w:cs="Calibri"/>
                <w:sz w:val="18"/>
                <w:szCs w:val="18"/>
              </w:rPr>
              <w:t>ήδη προμηθευτεί</w:t>
            </w:r>
            <w:r>
              <w:rPr>
                <w:rFonts w:asciiTheme="majorHAnsi" w:hAnsiTheme="majorHAnsi" w:cs="Calibri"/>
                <w:sz w:val="18"/>
                <w:szCs w:val="18"/>
              </w:rPr>
              <w:t xml:space="preserve"> και αναλυτικά τεχνικά</w:t>
            </w:r>
            <w:r w:rsidRPr="00563B16">
              <w:rPr>
                <w:rFonts w:asciiTheme="majorHAnsi" w:hAnsiTheme="majorHAnsi" w:cs="Calibri"/>
                <w:sz w:val="18"/>
                <w:szCs w:val="18"/>
              </w:rPr>
              <w:t xml:space="preserve"> </w:t>
            </w:r>
            <w:r>
              <w:rPr>
                <w:rFonts w:asciiTheme="majorHAnsi" w:hAnsiTheme="majorHAnsi" w:cs="Calibri"/>
                <w:sz w:val="18"/>
                <w:szCs w:val="18"/>
              </w:rPr>
              <w:t>στοιχεία τους είναι διαθέσιμα</w:t>
            </w:r>
            <w:r w:rsidRPr="00563B16">
              <w:rPr>
                <w:rFonts w:asciiTheme="majorHAnsi" w:hAnsiTheme="majorHAnsi" w:cs="Calibri"/>
                <w:sz w:val="18"/>
                <w:szCs w:val="18"/>
              </w:rPr>
              <w:t>:</w:t>
            </w:r>
          </w:p>
          <w:p w14:paraId="05553E6F" w14:textId="77777777" w:rsidR="000D2308" w:rsidRPr="00563B16" w:rsidRDefault="000D2308" w:rsidP="000D2308">
            <w:pPr>
              <w:pStyle w:val="Default"/>
              <w:rPr>
                <w:rFonts w:asciiTheme="majorHAnsi" w:hAnsiTheme="majorHAnsi" w:cs="Calibri"/>
                <w:sz w:val="18"/>
                <w:szCs w:val="18"/>
              </w:rPr>
            </w:pPr>
          </w:p>
          <w:p w14:paraId="3248DFC6" w14:textId="77777777" w:rsidR="000D2308" w:rsidRPr="00563B16" w:rsidRDefault="000D2308" w:rsidP="007F334D">
            <w:pPr>
              <w:pStyle w:val="Default"/>
              <w:widowControl/>
              <w:numPr>
                <w:ilvl w:val="0"/>
                <w:numId w:val="21"/>
              </w:numPr>
              <w:suppressAutoHyphens w:val="0"/>
              <w:autoSpaceDE w:val="0"/>
              <w:autoSpaceDN w:val="0"/>
              <w:adjustRightInd w:val="0"/>
              <w:rPr>
                <w:rFonts w:asciiTheme="majorHAnsi" w:hAnsiTheme="majorHAnsi" w:cs="Calibri"/>
                <w:sz w:val="18"/>
                <w:szCs w:val="18"/>
              </w:rPr>
            </w:pPr>
            <w:r w:rsidRPr="00563B16">
              <w:rPr>
                <w:rFonts w:asciiTheme="majorHAnsi" w:hAnsiTheme="majorHAnsi" w:cs="Calibri"/>
                <w:sz w:val="18"/>
                <w:szCs w:val="18"/>
              </w:rPr>
              <w:t>Πρωτεύ</w:t>
            </w:r>
            <w:r>
              <w:rPr>
                <w:rFonts w:asciiTheme="majorHAnsi" w:hAnsiTheme="majorHAnsi" w:cs="Calibri"/>
                <w:sz w:val="18"/>
                <w:szCs w:val="18"/>
              </w:rPr>
              <w:t>ο</w:t>
            </w:r>
            <w:r w:rsidRPr="00563B16">
              <w:rPr>
                <w:rFonts w:asciiTheme="majorHAnsi" w:hAnsiTheme="majorHAnsi" w:cs="Calibri"/>
                <w:sz w:val="18"/>
                <w:szCs w:val="18"/>
              </w:rPr>
              <w:t xml:space="preserve">ν κάτοπτρο διαμέτρου 1.0 μέτρου και δευτερεύοντος κατόπτρου τα οποία συνδυάζονται ώστε να δημιουργηθεί τηλεσκόπιο τύπου </w:t>
            </w:r>
            <w:proofErr w:type="spellStart"/>
            <w:r w:rsidRPr="00563B16">
              <w:rPr>
                <w:rFonts w:asciiTheme="majorHAnsi" w:hAnsiTheme="majorHAnsi" w:cs="Calibri"/>
                <w:sz w:val="18"/>
                <w:szCs w:val="18"/>
              </w:rPr>
              <w:t>Ritchey</w:t>
            </w:r>
            <w:proofErr w:type="spellEnd"/>
            <w:r w:rsidRPr="00563B16">
              <w:rPr>
                <w:rFonts w:asciiTheme="majorHAnsi" w:hAnsiTheme="majorHAnsi" w:cs="Calibri"/>
                <w:sz w:val="18"/>
                <w:szCs w:val="18"/>
              </w:rPr>
              <w:t xml:space="preserve"> </w:t>
            </w:r>
            <w:proofErr w:type="spellStart"/>
            <w:r w:rsidRPr="00563B16">
              <w:rPr>
                <w:rFonts w:asciiTheme="majorHAnsi" w:hAnsiTheme="majorHAnsi" w:cs="Calibri"/>
                <w:sz w:val="18"/>
                <w:szCs w:val="18"/>
              </w:rPr>
              <w:t>Chretien</w:t>
            </w:r>
            <w:proofErr w:type="spellEnd"/>
            <w:r w:rsidRPr="00563B16">
              <w:rPr>
                <w:rFonts w:asciiTheme="majorHAnsi" w:hAnsiTheme="majorHAnsi" w:cs="Calibri"/>
                <w:sz w:val="18"/>
                <w:szCs w:val="18"/>
              </w:rPr>
              <w:t xml:space="preserve">, εστίασης </w:t>
            </w:r>
            <w:proofErr w:type="spellStart"/>
            <w:r w:rsidRPr="00563B16">
              <w:rPr>
                <w:rFonts w:asciiTheme="majorHAnsi" w:hAnsiTheme="majorHAnsi" w:cs="Calibri"/>
                <w:sz w:val="18"/>
                <w:szCs w:val="18"/>
              </w:rPr>
              <w:t>Cassegrain</w:t>
            </w:r>
            <w:proofErr w:type="spellEnd"/>
            <w:r w:rsidRPr="00563B16">
              <w:rPr>
                <w:rFonts w:asciiTheme="majorHAnsi" w:hAnsiTheme="majorHAnsi" w:cs="Calibri"/>
                <w:sz w:val="18"/>
                <w:szCs w:val="18"/>
              </w:rPr>
              <w:t>, με  ισημερινή στήριξη.</w:t>
            </w:r>
          </w:p>
          <w:p w14:paraId="30BD724B" w14:textId="77777777" w:rsidR="000D2308" w:rsidRPr="00563B16" w:rsidRDefault="000D2308" w:rsidP="007F334D">
            <w:pPr>
              <w:pStyle w:val="Default"/>
              <w:widowControl/>
              <w:numPr>
                <w:ilvl w:val="0"/>
                <w:numId w:val="21"/>
              </w:numPr>
              <w:suppressAutoHyphens w:val="0"/>
              <w:autoSpaceDE w:val="0"/>
              <w:autoSpaceDN w:val="0"/>
              <w:adjustRightInd w:val="0"/>
              <w:rPr>
                <w:rFonts w:asciiTheme="majorHAnsi" w:hAnsiTheme="majorHAnsi" w:cs="Calibri"/>
                <w:sz w:val="18"/>
                <w:szCs w:val="18"/>
              </w:rPr>
            </w:pPr>
            <w:r w:rsidRPr="00563B16">
              <w:rPr>
                <w:rFonts w:asciiTheme="majorHAnsi" w:hAnsiTheme="majorHAnsi" w:cs="Calibri"/>
                <w:sz w:val="18"/>
                <w:szCs w:val="18"/>
              </w:rPr>
              <w:t xml:space="preserve">Ο λόγος εστιακής απόστασης των δύο κατόπτρων είναι f/6.67, </w:t>
            </w:r>
            <w:r>
              <w:rPr>
                <w:rFonts w:asciiTheme="majorHAnsi" w:hAnsiTheme="majorHAnsi" w:cs="Calibri"/>
                <w:sz w:val="18"/>
                <w:szCs w:val="18"/>
              </w:rPr>
              <w:t>ο οποίος</w:t>
            </w:r>
            <w:r w:rsidRPr="00563B16">
              <w:rPr>
                <w:rFonts w:asciiTheme="majorHAnsi" w:hAnsiTheme="majorHAnsi" w:cs="Calibri"/>
                <w:sz w:val="18"/>
                <w:szCs w:val="18"/>
              </w:rPr>
              <w:t xml:space="preserve"> με μειωτή εστιακής απόστασης γίνεται f/2.</w:t>
            </w:r>
          </w:p>
          <w:p w14:paraId="6ED66609" w14:textId="77777777" w:rsidR="000D2308" w:rsidRPr="00563B16" w:rsidRDefault="000D2308" w:rsidP="007F334D">
            <w:pPr>
              <w:pStyle w:val="Default"/>
              <w:widowControl/>
              <w:numPr>
                <w:ilvl w:val="0"/>
                <w:numId w:val="21"/>
              </w:numPr>
              <w:suppressAutoHyphens w:val="0"/>
              <w:autoSpaceDE w:val="0"/>
              <w:autoSpaceDN w:val="0"/>
              <w:adjustRightInd w:val="0"/>
              <w:rPr>
                <w:rFonts w:asciiTheme="majorHAnsi" w:hAnsiTheme="majorHAnsi" w:cs="Calibri"/>
                <w:sz w:val="18"/>
                <w:szCs w:val="18"/>
              </w:rPr>
            </w:pPr>
            <w:r w:rsidRPr="00563B16">
              <w:rPr>
                <w:rFonts w:asciiTheme="majorHAnsi" w:hAnsiTheme="majorHAnsi" w:cs="Calibri"/>
                <w:sz w:val="18"/>
                <w:szCs w:val="18"/>
              </w:rPr>
              <w:t>Το μήκος των επιστημονικών οργάνων κάτω από το κέλυφος του πρωτεύοντος κατόπτρου μπορούν να είναι μέχρι και ένα μέτρο.</w:t>
            </w:r>
          </w:p>
          <w:p w14:paraId="3215495A" w14:textId="77777777" w:rsidR="000D2308" w:rsidRPr="008174DD" w:rsidRDefault="000D2308" w:rsidP="007F334D">
            <w:pPr>
              <w:pStyle w:val="Default"/>
              <w:widowControl/>
              <w:numPr>
                <w:ilvl w:val="0"/>
                <w:numId w:val="21"/>
              </w:numPr>
              <w:suppressAutoHyphens w:val="0"/>
              <w:autoSpaceDE w:val="0"/>
              <w:autoSpaceDN w:val="0"/>
              <w:adjustRightInd w:val="0"/>
              <w:rPr>
                <w:rFonts w:asciiTheme="majorHAnsi" w:hAnsiTheme="majorHAnsi" w:cs="Calibri"/>
                <w:sz w:val="18"/>
                <w:szCs w:val="18"/>
              </w:rPr>
            </w:pPr>
            <w:r w:rsidRPr="00563B16">
              <w:rPr>
                <w:rFonts w:asciiTheme="majorHAnsi" w:hAnsiTheme="majorHAnsi" w:cs="Calibri"/>
                <w:sz w:val="18"/>
                <w:szCs w:val="18"/>
              </w:rPr>
              <w:t xml:space="preserve">Το εστιακό επίπεδο βρίσκεται μεταξύ των 15 και 65 </w:t>
            </w:r>
            <w:proofErr w:type="spellStart"/>
            <w:r w:rsidRPr="00563B16">
              <w:rPr>
                <w:rFonts w:asciiTheme="majorHAnsi" w:hAnsiTheme="majorHAnsi" w:cs="Calibri"/>
                <w:sz w:val="18"/>
                <w:szCs w:val="18"/>
              </w:rPr>
              <w:t>cm</w:t>
            </w:r>
            <w:proofErr w:type="spellEnd"/>
            <w:r w:rsidRPr="00563B16">
              <w:rPr>
                <w:rFonts w:asciiTheme="majorHAnsi" w:hAnsiTheme="majorHAnsi" w:cs="Calibri"/>
                <w:sz w:val="18"/>
                <w:szCs w:val="18"/>
              </w:rPr>
              <w:t xml:space="preserve"> κάτω από τον πρωτεύον κάτοπτρο</w:t>
            </w:r>
          </w:p>
          <w:p w14:paraId="75ABD2B1" w14:textId="77777777" w:rsidR="000D2308" w:rsidRDefault="000D2308" w:rsidP="000D2308">
            <w:pPr>
              <w:pStyle w:val="Default"/>
              <w:rPr>
                <w:rFonts w:asciiTheme="majorHAnsi" w:hAnsiTheme="majorHAnsi" w:cs="Calibri"/>
                <w:sz w:val="18"/>
                <w:szCs w:val="18"/>
              </w:rPr>
            </w:pPr>
          </w:p>
          <w:p w14:paraId="5BBEB7B3" w14:textId="77777777" w:rsidR="000D2308" w:rsidRDefault="000D2308" w:rsidP="000D2308">
            <w:pPr>
              <w:pStyle w:val="Default"/>
              <w:rPr>
                <w:rFonts w:asciiTheme="majorHAnsi" w:hAnsiTheme="majorHAnsi"/>
                <w:sz w:val="18"/>
                <w:szCs w:val="18"/>
              </w:rPr>
            </w:pPr>
          </w:p>
          <w:p w14:paraId="3E9A4158" w14:textId="77777777" w:rsidR="000D2308" w:rsidRPr="000D2308" w:rsidRDefault="000D2308" w:rsidP="000D2308">
            <w:pPr>
              <w:rPr>
                <w:sz w:val="18"/>
                <w:szCs w:val="18"/>
                <w:lang w:val="el-GR"/>
              </w:rPr>
            </w:pPr>
            <w:r w:rsidRPr="000D2308">
              <w:rPr>
                <w:rFonts w:asciiTheme="majorHAnsi" w:hAnsiTheme="majorHAnsi" w:cstheme="minorHAnsi"/>
                <w:b/>
                <w:sz w:val="18"/>
                <w:szCs w:val="18"/>
                <w:u w:val="single"/>
                <w:lang w:val="el-GR"/>
              </w:rPr>
              <w:t>Χρόνος παράδοσης:</w:t>
            </w:r>
            <w:r w:rsidRPr="000D2308">
              <w:rPr>
                <w:rFonts w:asciiTheme="majorHAnsi" w:hAnsiTheme="majorHAnsi" w:cstheme="minorHAnsi"/>
                <w:sz w:val="18"/>
                <w:szCs w:val="18"/>
                <w:lang w:val="el-GR"/>
              </w:rPr>
              <w:t xml:space="preserve"> 18 (δέκα οκτώ) μήνες</w:t>
            </w:r>
          </w:p>
        </w:tc>
      </w:tr>
    </w:tbl>
    <w:p w14:paraId="56736301" w14:textId="77777777" w:rsidR="000D2308" w:rsidRPr="000D2308" w:rsidRDefault="000D2308" w:rsidP="000D2308">
      <w:pPr>
        <w:rPr>
          <w:lang w:val="el-GR"/>
        </w:rPr>
      </w:pP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1052"/>
        <w:gridCol w:w="6064"/>
        <w:gridCol w:w="669"/>
        <w:gridCol w:w="1490"/>
      </w:tblGrid>
      <w:tr w:rsidR="000D2308" w:rsidRPr="00156DF3" w14:paraId="78305A4D" w14:textId="77777777" w:rsidTr="000D2308">
        <w:trPr>
          <w:trHeight w:val="312"/>
          <w:jc w:val="center"/>
        </w:trPr>
        <w:tc>
          <w:tcPr>
            <w:tcW w:w="1052" w:type="dxa"/>
            <w:shd w:val="clear" w:color="000000" w:fill="808080"/>
            <w:vAlign w:val="center"/>
            <w:hideMark/>
          </w:tcPr>
          <w:p w14:paraId="23A9F7E1" w14:textId="77777777" w:rsidR="000D2308" w:rsidRPr="00156DF3" w:rsidRDefault="000D2308" w:rsidP="000D2308">
            <w:pPr>
              <w:spacing w:after="0"/>
              <w:jc w:val="center"/>
              <w:rPr>
                <w:b/>
                <w:bCs/>
                <w:color w:val="FFFFFF"/>
                <w:sz w:val="24"/>
                <w:lang w:eastAsia="el-GR"/>
              </w:rPr>
            </w:pPr>
            <w:r w:rsidRPr="00156DF3">
              <w:rPr>
                <w:b/>
                <w:bCs/>
                <w:color w:val="FFFFFF"/>
                <w:sz w:val="24"/>
                <w:lang w:eastAsia="el-GR"/>
              </w:rPr>
              <w:t>ΤΜΗΜΑ</w:t>
            </w:r>
          </w:p>
        </w:tc>
        <w:tc>
          <w:tcPr>
            <w:tcW w:w="1052" w:type="dxa"/>
            <w:shd w:val="clear" w:color="000000" w:fill="808080"/>
            <w:vAlign w:val="center"/>
            <w:hideMark/>
          </w:tcPr>
          <w:p w14:paraId="4A973666" w14:textId="77777777" w:rsidR="000D2308" w:rsidRPr="00156DF3" w:rsidRDefault="000D2308" w:rsidP="000D2308">
            <w:pPr>
              <w:spacing w:after="0"/>
              <w:jc w:val="center"/>
              <w:rPr>
                <w:b/>
                <w:bCs/>
                <w:color w:val="FFFFFF"/>
                <w:sz w:val="24"/>
                <w:lang w:eastAsia="el-GR"/>
              </w:rPr>
            </w:pPr>
            <w:r w:rsidRPr="00156DF3">
              <w:rPr>
                <w:b/>
                <w:bCs/>
                <w:color w:val="FFFFFF"/>
                <w:sz w:val="24"/>
                <w:lang w:eastAsia="el-GR"/>
              </w:rPr>
              <w:t>ΤΜΗΜΑ</w:t>
            </w:r>
          </w:p>
        </w:tc>
        <w:tc>
          <w:tcPr>
            <w:tcW w:w="6153" w:type="dxa"/>
            <w:shd w:val="clear" w:color="000000" w:fill="808080"/>
            <w:vAlign w:val="center"/>
            <w:hideMark/>
          </w:tcPr>
          <w:p w14:paraId="260EC1B8" w14:textId="77777777" w:rsidR="000D2308" w:rsidRPr="00156DF3" w:rsidRDefault="000D2308" w:rsidP="000D2308">
            <w:pPr>
              <w:spacing w:after="0"/>
              <w:jc w:val="center"/>
              <w:rPr>
                <w:b/>
                <w:bCs/>
                <w:color w:val="FFFFFF"/>
                <w:sz w:val="24"/>
                <w:lang w:eastAsia="el-GR"/>
              </w:rPr>
            </w:pPr>
            <w:proofErr w:type="spellStart"/>
            <w:r w:rsidRPr="00156DF3">
              <w:rPr>
                <w:b/>
                <w:bCs/>
                <w:color w:val="FFFFFF"/>
                <w:sz w:val="24"/>
                <w:lang w:eastAsia="el-GR"/>
              </w:rPr>
              <w:t>Είδος</w:t>
            </w:r>
            <w:proofErr w:type="spellEnd"/>
          </w:p>
        </w:tc>
        <w:tc>
          <w:tcPr>
            <w:tcW w:w="669" w:type="dxa"/>
            <w:shd w:val="clear" w:color="000000" w:fill="808080"/>
            <w:vAlign w:val="center"/>
            <w:hideMark/>
          </w:tcPr>
          <w:p w14:paraId="1F2A8171" w14:textId="77777777" w:rsidR="000D2308" w:rsidRPr="00156DF3" w:rsidRDefault="000D2308" w:rsidP="000D2308">
            <w:pPr>
              <w:spacing w:after="0"/>
              <w:jc w:val="center"/>
              <w:rPr>
                <w:b/>
                <w:bCs/>
                <w:color w:val="FFFFFF"/>
                <w:sz w:val="24"/>
                <w:lang w:eastAsia="el-GR"/>
              </w:rPr>
            </w:pPr>
            <w:proofErr w:type="spellStart"/>
            <w:r w:rsidRPr="00156DF3">
              <w:rPr>
                <w:b/>
                <w:bCs/>
                <w:color w:val="FFFFFF"/>
                <w:sz w:val="24"/>
                <w:lang w:eastAsia="el-GR"/>
              </w:rPr>
              <w:t>Τεμ</w:t>
            </w:r>
            <w:proofErr w:type="spellEnd"/>
          </w:p>
        </w:tc>
        <w:tc>
          <w:tcPr>
            <w:tcW w:w="1401" w:type="dxa"/>
            <w:shd w:val="clear" w:color="000000" w:fill="808080"/>
            <w:vAlign w:val="center"/>
            <w:hideMark/>
          </w:tcPr>
          <w:p w14:paraId="3CB49E79" w14:textId="77777777" w:rsidR="000D2308" w:rsidRPr="00156DF3" w:rsidRDefault="000D2308" w:rsidP="000D2308">
            <w:pPr>
              <w:spacing w:after="0"/>
              <w:jc w:val="center"/>
              <w:rPr>
                <w:b/>
                <w:bCs/>
                <w:color w:val="FFFFFF"/>
                <w:sz w:val="24"/>
                <w:lang w:eastAsia="el-GR"/>
              </w:rPr>
            </w:pPr>
            <w:proofErr w:type="spellStart"/>
            <w:r w:rsidRPr="00156DF3">
              <w:rPr>
                <w:b/>
                <w:bCs/>
                <w:color w:val="FFFFFF"/>
                <w:sz w:val="24"/>
                <w:lang w:eastAsia="el-GR"/>
              </w:rPr>
              <w:t>Προϋ</w:t>
            </w:r>
            <w:proofErr w:type="spellEnd"/>
            <w:r w:rsidRPr="00156DF3">
              <w:rPr>
                <w:b/>
                <w:bCs/>
                <w:color w:val="FFFFFF"/>
                <w:sz w:val="24"/>
                <w:lang w:eastAsia="el-GR"/>
              </w:rPr>
              <w:t>π/σμός</w:t>
            </w:r>
          </w:p>
        </w:tc>
      </w:tr>
      <w:tr w:rsidR="000D2308" w:rsidRPr="00156DF3" w14:paraId="137144AA" w14:textId="77777777" w:rsidTr="000D2308">
        <w:trPr>
          <w:trHeight w:val="518"/>
          <w:jc w:val="center"/>
        </w:trPr>
        <w:tc>
          <w:tcPr>
            <w:tcW w:w="1052" w:type="dxa"/>
            <w:tcBorders>
              <w:bottom w:val="single" w:sz="4" w:space="0" w:color="auto"/>
            </w:tcBorders>
            <w:shd w:val="clear" w:color="000000" w:fill="D8D8D8"/>
            <w:noWrap/>
            <w:vAlign w:val="center"/>
            <w:hideMark/>
          </w:tcPr>
          <w:p w14:paraId="72052DB6" w14:textId="77777777" w:rsidR="000D2308" w:rsidRPr="00624E57" w:rsidRDefault="000D2308" w:rsidP="000D2308">
            <w:pPr>
              <w:spacing w:after="0"/>
              <w:jc w:val="center"/>
              <w:rPr>
                <w:b/>
                <w:bCs/>
                <w:color w:val="000000"/>
                <w:sz w:val="24"/>
                <w:lang w:val="en-US" w:eastAsia="el-GR"/>
              </w:rPr>
            </w:pPr>
            <w:r>
              <w:rPr>
                <w:b/>
                <w:bCs/>
                <w:color w:val="000000"/>
                <w:sz w:val="24"/>
                <w:lang w:val="en-US" w:eastAsia="el-GR"/>
              </w:rPr>
              <w:t>7</w:t>
            </w:r>
          </w:p>
        </w:tc>
        <w:tc>
          <w:tcPr>
            <w:tcW w:w="1052" w:type="dxa"/>
            <w:tcBorders>
              <w:bottom w:val="single" w:sz="4" w:space="0" w:color="auto"/>
            </w:tcBorders>
            <w:shd w:val="clear" w:color="000000" w:fill="D8D8D8"/>
            <w:noWrap/>
            <w:vAlign w:val="center"/>
            <w:hideMark/>
          </w:tcPr>
          <w:p w14:paraId="4BB79521" w14:textId="77777777" w:rsidR="000D2308" w:rsidRDefault="000D2308" w:rsidP="000D2308">
            <w:pPr>
              <w:jc w:val="center"/>
              <w:rPr>
                <w:b/>
                <w:bCs/>
                <w:color w:val="000000"/>
                <w:sz w:val="20"/>
                <w:szCs w:val="20"/>
              </w:rPr>
            </w:pPr>
            <w:proofErr w:type="spellStart"/>
            <w:r>
              <w:rPr>
                <w:b/>
                <w:bCs/>
                <w:color w:val="000000"/>
                <w:sz w:val="20"/>
                <w:szCs w:val="20"/>
              </w:rPr>
              <w:t>Φυσικής</w:t>
            </w:r>
            <w:proofErr w:type="spellEnd"/>
          </w:p>
        </w:tc>
        <w:tc>
          <w:tcPr>
            <w:tcW w:w="6153" w:type="dxa"/>
            <w:tcBorders>
              <w:bottom w:val="single" w:sz="4" w:space="0" w:color="auto"/>
            </w:tcBorders>
            <w:shd w:val="clear" w:color="000000" w:fill="D8D8D8"/>
            <w:vAlign w:val="center"/>
            <w:hideMark/>
          </w:tcPr>
          <w:p w14:paraId="5CE0F01F" w14:textId="77777777" w:rsidR="000D2308" w:rsidRPr="000D2308" w:rsidRDefault="000D2308" w:rsidP="000D2308">
            <w:pPr>
              <w:rPr>
                <w:b/>
                <w:bCs/>
                <w:color w:val="000000"/>
                <w:sz w:val="20"/>
                <w:szCs w:val="20"/>
                <w:lang w:val="el-GR"/>
              </w:rPr>
            </w:pPr>
            <w:r w:rsidRPr="000D2308">
              <w:rPr>
                <w:b/>
                <w:bCs/>
                <w:color w:val="000000"/>
                <w:sz w:val="20"/>
                <w:szCs w:val="20"/>
                <w:lang w:val="el-GR"/>
              </w:rPr>
              <w:t xml:space="preserve">Εκπαιδευτικό ηλιακό τηλεσκόπιο φίλτρου </w:t>
            </w:r>
            <w:proofErr w:type="spellStart"/>
            <w:r w:rsidRPr="000D2308">
              <w:rPr>
                <w:b/>
                <w:bCs/>
                <w:color w:val="000000"/>
                <w:sz w:val="20"/>
                <w:szCs w:val="20"/>
                <w:lang w:val="el-GR"/>
              </w:rPr>
              <w:t>Ηα</w:t>
            </w:r>
            <w:proofErr w:type="spellEnd"/>
            <w:r w:rsidRPr="000D2308">
              <w:rPr>
                <w:b/>
                <w:bCs/>
                <w:color w:val="000000"/>
                <w:sz w:val="20"/>
                <w:szCs w:val="20"/>
                <w:lang w:val="el-GR"/>
              </w:rPr>
              <w:t xml:space="preserve"> διαμέτρου 6</w:t>
            </w:r>
            <w:r>
              <w:rPr>
                <w:b/>
                <w:bCs/>
                <w:color w:val="000000"/>
                <w:sz w:val="20"/>
                <w:szCs w:val="20"/>
              </w:rPr>
              <w:t>cm</w:t>
            </w:r>
            <w:r w:rsidRPr="000D2308">
              <w:rPr>
                <w:b/>
                <w:bCs/>
                <w:color w:val="000000"/>
                <w:sz w:val="20"/>
                <w:szCs w:val="20"/>
                <w:lang w:val="el-GR"/>
              </w:rPr>
              <w:t xml:space="preserve"> και στήριξη</w:t>
            </w:r>
          </w:p>
        </w:tc>
        <w:tc>
          <w:tcPr>
            <w:tcW w:w="669" w:type="dxa"/>
            <w:tcBorders>
              <w:bottom w:val="single" w:sz="4" w:space="0" w:color="auto"/>
            </w:tcBorders>
            <w:shd w:val="clear" w:color="000000" w:fill="D8D8D8"/>
            <w:noWrap/>
            <w:vAlign w:val="center"/>
            <w:hideMark/>
          </w:tcPr>
          <w:p w14:paraId="3C68CCFF" w14:textId="77777777" w:rsidR="000D2308" w:rsidRDefault="000D2308" w:rsidP="000D2308">
            <w:pPr>
              <w:jc w:val="center"/>
              <w:rPr>
                <w:b/>
                <w:bCs/>
                <w:color w:val="000000"/>
                <w:sz w:val="20"/>
                <w:szCs w:val="20"/>
              </w:rPr>
            </w:pPr>
            <w:r>
              <w:rPr>
                <w:b/>
                <w:bCs/>
                <w:color w:val="000000"/>
                <w:sz w:val="20"/>
                <w:szCs w:val="20"/>
              </w:rPr>
              <w:t>1</w:t>
            </w:r>
          </w:p>
        </w:tc>
        <w:tc>
          <w:tcPr>
            <w:tcW w:w="1401" w:type="dxa"/>
            <w:tcBorders>
              <w:bottom w:val="single" w:sz="4" w:space="0" w:color="auto"/>
            </w:tcBorders>
            <w:shd w:val="clear" w:color="000000" w:fill="D8D8D8"/>
            <w:noWrap/>
            <w:vAlign w:val="center"/>
            <w:hideMark/>
          </w:tcPr>
          <w:p w14:paraId="1B8D3685" w14:textId="77777777" w:rsidR="000D2308" w:rsidRDefault="000D2308" w:rsidP="000D2308">
            <w:pPr>
              <w:jc w:val="center"/>
              <w:rPr>
                <w:b/>
                <w:bCs/>
                <w:color w:val="000000"/>
                <w:sz w:val="20"/>
                <w:szCs w:val="20"/>
              </w:rPr>
            </w:pPr>
            <w:r>
              <w:rPr>
                <w:b/>
                <w:bCs/>
                <w:color w:val="000000"/>
                <w:sz w:val="20"/>
                <w:szCs w:val="20"/>
              </w:rPr>
              <w:t>3.000,00</w:t>
            </w:r>
          </w:p>
        </w:tc>
      </w:tr>
      <w:tr w:rsidR="000D2308" w14:paraId="7A0A68C7" w14:textId="77777777" w:rsidTr="000D2308">
        <w:trPr>
          <w:trHeight w:val="518"/>
          <w:jc w:val="center"/>
        </w:trPr>
        <w:tc>
          <w:tcPr>
            <w:tcW w:w="10327" w:type="dxa"/>
            <w:gridSpan w:val="5"/>
            <w:shd w:val="clear" w:color="000000" w:fill="auto"/>
            <w:noWrap/>
            <w:vAlign w:val="center"/>
            <w:hideMark/>
          </w:tcPr>
          <w:p w14:paraId="7B63F802" w14:textId="77777777" w:rsidR="000D2308" w:rsidRPr="000D2308" w:rsidRDefault="000D2308" w:rsidP="000D2308">
            <w:pPr>
              <w:rPr>
                <w:rFonts w:asciiTheme="majorHAnsi" w:hAnsiTheme="majorHAnsi"/>
                <w:b/>
                <w:bCs/>
                <w:sz w:val="18"/>
                <w:szCs w:val="18"/>
                <w:lang w:val="el-GR"/>
              </w:rPr>
            </w:pPr>
            <w:r w:rsidRPr="000D2308">
              <w:rPr>
                <w:rFonts w:asciiTheme="majorHAnsi" w:hAnsiTheme="majorHAnsi"/>
                <w:b/>
                <w:bCs/>
                <w:sz w:val="18"/>
                <w:szCs w:val="18"/>
                <w:lang w:val="el-GR"/>
              </w:rPr>
              <w:t>ΤΕΧΝΙΚΕΣ ΠΡΟΔΙΑΓΡΑΦΕΣ:</w:t>
            </w:r>
          </w:p>
          <w:p w14:paraId="452E6527" w14:textId="77777777" w:rsidR="000D2308" w:rsidRPr="00FB599F" w:rsidRDefault="000D2308" w:rsidP="000D2308">
            <w:pPr>
              <w:pStyle w:val="Default"/>
              <w:rPr>
                <w:rFonts w:asciiTheme="majorHAnsi" w:hAnsiTheme="majorHAnsi"/>
                <w:sz w:val="18"/>
                <w:szCs w:val="18"/>
              </w:rPr>
            </w:pPr>
            <w:proofErr w:type="spellStart"/>
            <w:r w:rsidRPr="00FB599F">
              <w:rPr>
                <w:rFonts w:asciiTheme="majorHAnsi" w:hAnsiTheme="majorHAnsi"/>
                <w:sz w:val="18"/>
                <w:szCs w:val="18"/>
              </w:rPr>
              <w:t>To</w:t>
            </w:r>
            <w:proofErr w:type="spellEnd"/>
            <w:r w:rsidRPr="00FB599F">
              <w:rPr>
                <w:rFonts w:asciiTheme="majorHAnsi" w:hAnsiTheme="majorHAnsi"/>
                <w:sz w:val="18"/>
                <w:szCs w:val="18"/>
              </w:rPr>
              <w:t xml:space="preserve"> σύνολο του εξοπλισμού να αποτελείται από τα ακόλουθα μέρη: </w:t>
            </w:r>
          </w:p>
          <w:p w14:paraId="1FEB6FE6" w14:textId="77777777" w:rsidR="000D2308" w:rsidRPr="00FB599F" w:rsidRDefault="000D2308" w:rsidP="000D2308">
            <w:pPr>
              <w:pStyle w:val="Default"/>
              <w:rPr>
                <w:rFonts w:asciiTheme="majorHAnsi" w:hAnsiTheme="majorHAnsi"/>
                <w:sz w:val="18"/>
                <w:szCs w:val="18"/>
              </w:rPr>
            </w:pPr>
            <w:r w:rsidRPr="00FB599F">
              <w:rPr>
                <w:rFonts w:asciiTheme="majorHAnsi" w:hAnsiTheme="majorHAnsi"/>
                <w:b/>
                <w:bCs/>
                <w:sz w:val="18"/>
                <w:szCs w:val="18"/>
              </w:rPr>
              <w:t xml:space="preserve">Ηλιακό Τηλεσκόπιο: </w:t>
            </w:r>
          </w:p>
          <w:p w14:paraId="26307F28" w14:textId="77777777" w:rsidR="000D2308" w:rsidRPr="00FB599F" w:rsidRDefault="000D2308" w:rsidP="000D2308">
            <w:pPr>
              <w:pStyle w:val="Default"/>
              <w:rPr>
                <w:rFonts w:asciiTheme="majorHAnsi" w:hAnsiTheme="majorHAnsi"/>
                <w:sz w:val="18"/>
                <w:szCs w:val="18"/>
              </w:rPr>
            </w:pPr>
            <w:r w:rsidRPr="00FB599F">
              <w:rPr>
                <w:rFonts w:asciiTheme="majorHAnsi" w:hAnsiTheme="majorHAnsi"/>
                <w:sz w:val="18"/>
                <w:szCs w:val="18"/>
              </w:rPr>
              <w:t xml:space="preserve">Να διαθέτει φίλτρο για παρατήρηση του Ήλιου περί της φασματικής γραμμής </w:t>
            </w:r>
            <w:proofErr w:type="spellStart"/>
            <w:r w:rsidRPr="00FB599F">
              <w:rPr>
                <w:rFonts w:asciiTheme="majorHAnsi" w:hAnsiTheme="majorHAnsi"/>
                <w:sz w:val="18"/>
                <w:szCs w:val="18"/>
              </w:rPr>
              <w:t>Hα</w:t>
            </w:r>
            <w:proofErr w:type="spellEnd"/>
            <w:r w:rsidRPr="00FB599F">
              <w:rPr>
                <w:rFonts w:asciiTheme="majorHAnsi" w:hAnsiTheme="majorHAnsi"/>
                <w:sz w:val="18"/>
                <w:szCs w:val="18"/>
              </w:rPr>
              <w:t xml:space="preserve"> </w:t>
            </w:r>
          </w:p>
          <w:p w14:paraId="2D8AE8A4" w14:textId="77777777" w:rsidR="000D2308" w:rsidRPr="00FB599F" w:rsidRDefault="000D2308" w:rsidP="000D2308">
            <w:pPr>
              <w:pStyle w:val="Default"/>
              <w:rPr>
                <w:rFonts w:asciiTheme="majorHAnsi" w:hAnsiTheme="majorHAnsi"/>
                <w:sz w:val="18"/>
                <w:szCs w:val="18"/>
              </w:rPr>
            </w:pPr>
            <w:r w:rsidRPr="00FB599F">
              <w:rPr>
                <w:rFonts w:asciiTheme="majorHAnsi" w:hAnsiTheme="majorHAnsi"/>
                <w:sz w:val="18"/>
                <w:szCs w:val="18"/>
              </w:rPr>
              <w:t xml:space="preserve">Να έχει διάμετρο ≥ 50mm </w:t>
            </w:r>
          </w:p>
          <w:p w14:paraId="450B9D84" w14:textId="77777777" w:rsidR="000D2308" w:rsidRPr="00FB599F" w:rsidRDefault="000D2308" w:rsidP="000D2308">
            <w:pPr>
              <w:pStyle w:val="Default"/>
              <w:rPr>
                <w:rFonts w:asciiTheme="majorHAnsi" w:hAnsiTheme="majorHAnsi"/>
                <w:sz w:val="18"/>
                <w:szCs w:val="18"/>
              </w:rPr>
            </w:pPr>
            <w:r w:rsidRPr="00FB599F">
              <w:rPr>
                <w:rFonts w:asciiTheme="majorHAnsi" w:hAnsiTheme="majorHAnsi"/>
                <w:sz w:val="18"/>
                <w:szCs w:val="18"/>
              </w:rPr>
              <w:t xml:space="preserve">Να έχει εστιακή απόσταση ≥ 350mm </w:t>
            </w:r>
          </w:p>
          <w:p w14:paraId="69A6A4CC" w14:textId="77777777" w:rsidR="000D2308" w:rsidRPr="00FB599F" w:rsidRDefault="000D2308" w:rsidP="000D2308">
            <w:pPr>
              <w:pStyle w:val="Default"/>
              <w:rPr>
                <w:rFonts w:asciiTheme="majorHAnsi" w:hAnsiTheme="majorHAnsi"/>
                <w:sz w:val="18"/>
                <w:szCs w:val="18"/>
              </w:rPr>
            </w:pPr>
            <w:r w:rsidRPr="00FB599F">
              <w:rPr>
                <w:rFonts w:asciiTheme="majorHAnsi" w:hAnsiTheme="majorHAnsi"/>
                <w:sz w:val="18"/>
                <w:szCs w:val="18"/>
              </w:rPr>
              <w:t xml:space="preserve">Να διαθέτει ρυθμιστή πίεσης </w:t>
            </w:r>
          </w:p>
          <w:p w14:paraId="390D09C4" w14:textId="77777777" w:rsidR="000D2308" w:rsidRPr="00FB599F" w:rsidRDefault="000D2308" w:rsidP="000D2308">
            <w:pPr>
              <w:pStyle w:val="Default"/>
              <w:rPr>
                <w:rFonts w:asciiTheme="majorHAnsi" w:hAnsiTheme="majorHAnsi"/>
                <w:sz w:val="18"/>
                <w:szCs w:val="18"/>
              </w:rPr>
            </w:pPr>
            <w:r w:rsidRPr="00FB599F">
              <w:rPr>
                <w:rFonts w:asciiTheme="majorHAnsi" w:hAnsiTheme="majorHAnsi"/>
                <w:sz w:val="18"/>
                <w:szCs w:val="18"/>
              </w:rPr>
              <w:t>Να έχει φασματικό εύρος διέλευσης ≤ 0,75 Å (</w:t>
            </w:r>
            <w:proofErr w:type="spellStart"/>
            <w:r w:rsidRPr="00FB599F">
              <w:rPr>
                <w:rFonts w:asciiTheme="majorHAnsi" w:hAnsiTheme="majorHAnsi"/>
                <w:sz w:val="18"/>
                <w:szCs w:val="18"/>
              </w:rPr>
              <w:t>Angstrom</w:t>
            </w:r>
            <w:proofErr w:type="spellEnd"/>
            <w:r w:rsidRPr="00FB599F">
              <w:rPr>
                <w:rFonts w:asciiTheme="majorHAnsi" w:hAnsiTheme="majorHAnsi"/>
                <w:sz w:val="18"/>
                <w:szCs w:val="18"/>
              </w:rPr>
              <w:t xml:space="preserve">) </w:t>
            </w:r>
          </w:p>
          <w:p w14:paraId="443C6E02" w14:textId="77777777" w:rsidR="000D2308" w:rsidRPr="00FB599F" w:rsidRDefault="000D2308" w:rsidP="000D2308">
            <w:pPr>
              <w:pStyle w:val="Default"/>
              <w:rPr>
                <w:rFonts w:asciiTheme="majorHAnsi" w:hAnsiTheme="majorHAnsi"/>
                <w:sz w:val="18"/>
                <w:szCs w:val="18"/>
              </w:rPr>
            </w:pPr>
            <w:r w:rsidRPr="00FB599F">
              <w:rPr>
                <w:rFonts w:asciiTheme="majorHAnsi" w:hAnsiTheme="majorHAnsi"/>
                <w:sz w:val="18"/>
                <w:szCs w:val="18"/>
              </w:rPr>
              <w:t xml:space="preserve">Να διαθέτει διαγώνιο με έξοδο 1 ¼” </w:t>
            </w:r>
          </w:p>
          <w:p w14:paraId="5D551958" w14:textId="77777777" w:rsidR="000D2308" w:rsidRPr="00FB599F" w:rsidRDefault="000D2308" w:rsidP="000D2308">
            <w:pPr>
              <w:pStyle w:val="Default"/>
              <w:rPr>
                <w:rFonts w:asciiTheme="majorHAnsi" w:hAnsiTheme="majorHAnsi"/>
                <w:sz w:val="18"/>
                <w:szCs w:val="18"/>
              </w:rPr>
            </w:pPr>
            <w:r w:rsidRPr="00FB599F">
              <w:rPr>
                <w:rFonts w:asciiTheme="majorHAnsi" w:hAnsiTheme="majorHAnsi"/>
                <w:sz w:val="18"/>
                <w:szCs w:val="18"/>
              </w:rPr>
              <w:t xml:space="preserve">Να διαθέτει φίλτρο αποκοπής ≥ 6mm εντός του </w:t>
            </w:r>
            <w:proofErr w:type="spellStart"/>
            <w:r w:rsidRPr="00FB599F">
              <w:rPr>
                <w:rFonts w:asciiTheme="majorHAnsi" w:hAnsiTheme="majorHAnsi"/>
                <w:sz w:val="18"/>
                <w:szCs w:val="18"/>
              </w:rPr>
              <w:t>διαγωνίου</w:t>
            </w:r>
            <w:proofErr w:type="spellEnd"/>
            <w:r w:rsidRPr="00FB599F">
              <w:rPr>
                <w:rFonts w:asciiTheme="majorHAnsi" w:hAnsiTheme="majorHAnsi"/>
                <w:sz w:val="18"/>
                <w:szCs w:val="18"/>
              </w:rPr>
              <w:t xml:space="preserve"> </w:t>
            </w:r>
          </w:p>
          <w:p w14:paraId="24BA1DE9" w14:textId="77777777" w:rsidR="000D2308" w:rsidRPr="00FB599F" w:rsidRDefault="000D2308" w:rsidP="000D2308">
            <w:pPr>
              <w:pStyle w:val="Default"/>
              <w:rPr>
                <w:rFonts w:asciiTheme="majorHAnsi" w:hAnsiTheme="majorHAnsi"/>
                <w:sz w:val="18"/>
                <w:szCs w:val="18"/>
              </w:rPr>
            </w:pPr>
            <w:r w:rsidRPr="00FB599F">
              <w:rPr>
                <w:rFonts w:asciiTheme="majorHAnsi" w:hAnsiTheme="majorHAnsi"/>
                <w:sz w:val="18"/>
                <w:szCs w:val="18"/>
              </w:rPr>
              <w:t xml:space="preserve">Να διαθέτει ελικοειδή </w:t>
            </w:r>
            <w:proofErr w:type="spellStart"/>
            <w:r w:rsidRPr="00FB599F">
              <w:rPr>
                <w:rFonts w:asciiTheme="majorHAnsi" w:hAnsiTheme="majorHAnsi"/>
                <w:sz w:val="18"/>
                <w:szCs w:val="18"/>
              </w:rPr>
              <w:t>εστιαστή</w:t>
            </w:r>
            <w:proofErr w:type="spellEnd"/>
            <w:r w:rsidRPr="00FB599F">
              <w:rPr>
                <w:rFonts w:asciiTheme="majorHAnsi" w:hAnsiTheme="majorHAnsi"/>
                <w:sz w:val="18"/>
                <w:szCs w:val="18"/>
              </w:rPr>
              <w:t xml:space="preserve"> </w:t>
            </w:r>
          </w:p>
          <w:p w14:paraId="131A3E6D" w14:textId="77777777" w:rsidR="000D2308" w:rsidRPr="00FB599F" w:rsidRDefault="000D2308" w:rsidP="000D2308">
            <w:pPr>
              <w:pStyle w:val="Default"/>
              <w:rPr>
                <w:rFonts w:asciiTheme="majorHAnsi" w:hAnsiTheme="majorHAnsi"/>
                <w:sz w:val="18"/>
                <w:szCs w:val="18"/>
              </w:rPr>
            </w:pPr>
            <w:r w:rsidRPr="00FB599F">
              <w:rPr>
                <w:rFonts w:asciiTheme="majorHAnsi" w:hAnsiTheme="majorHAnsi"/>
                <w:sz w:val="18"/>
                <w:szCs w:val="18"/>
              </w:rPr>
              <w:t xml:space="preserve">Να διαθέτει δαχτυλίδι με σπείρωμα ¼" </w:t>
            </w:r>
          </w:p>
          <w:p w14:paraId="70D999B6" w14:textId="77777777" w:rsidR="000D2308" w:rsidRPr="00FB599F" w:rsidRDefault="000D2308" w:rsidP="000D2308">
            <w:pPr>
              <w:pStyle w:val="Default"/>
              <w:rPr>
                <w:rFonts w:asciiTheme="majorHAnsi" w:hAnsiTheme="majorHAnsi"/>
                <w:sz w:val="18"/>
                <w:szCs w:val="18"/>
              </w:rPr>
            </w:pPr>
            <w:r w:rsidRPr="00FB599F">
              <w:rPr>
                <w:rFonts w:asciiTheme="majorHAnsi" w:hAnsiTheme="majorHAnsi"/>
                <w:b/>
                <w:bCs/>
                <w:sz w:val="18"/>
                <w:szCs w:val="18"/>
              </w:rPr>
              <w:t xml:space="preserve">Στήριξη: </w:t>
            </w:r>
          </w:p>
          <w:p w14:paraId="66EACB35" w14:textId="77777777" w:rsidR="000D2308" w:rsidRPr="00FB599F" w:rsidRDefault="000D2308" w:rsidP="000D2308">
            <w:pPr>
              <w:pStyle w:val="Default"/>
              <w:rPr>
                <w:rFonts w:asciiTheme="majorHAnsi" w:hAnsiTheme="majorHAnsi"/>
                <w:sz w:val="18"/>
                <w:szCs w:val="18"/>
              </w:rPr>
            </w:pPr>
            <w:r w:rsidRPr="00FB599F">
              <w:rPr>
                <w:rFonts w:asciiTheme="majorHAnsi" w:hAnsiTheme="majorHAnsi"/>
                <w:sz w:val="18"/>
                <w:szCs w:val="18"/>
              </w:rPr>
              <w:t xml:space="preserve">Να είναι πλήρως αυτοματοποιημένη (ρομποτική) ισημερινού τύπου </w:t>
            </w:r>
          </w:p>
          <w:p w14:paraId="5882A644" w14:textId="77777777" w:rsidR="000D2308" w:rsidRPr="00FB599F" w:rsidRDefault="000D2308" w:rsidP="000D2308">
            <w:pPr>
              <w:pStyle w:val="Default"/>
              <w:rPr>
                <w:rFonts w:asciiTheme="majorHAnsi" w:hAnsiTheme="majorHAnsi"/>
                <w:sz w:val="18"/>
                <w:szCs w:val="18"/>
              </w:rPr>
            </w:pPr>
            <w:r w:rsidRPr="00FB599F">
              <w:rPr>
                <w:rFonts w:asciiTheme="majorHAnsi" w:hAnsiTheme="majorHAnsi"/>
                <w:sz w:val="18"/>
                <w:szCs w:val="18"/>
              </w:rPr>
              <w:t xml:space="preserve">Να διαθέτει ηλιακή ταχύτητα παρακολούθησης </w:t>
            </w:r>
          </w:p>
          <w:p w14:paraId="27315BC4" w14:textId="77777777" w:rsidR="000D2308" w:rsidRPr="00FB599F" w:rsidRDefault="000D2308" w:rsidP="000D2308">
            <w:pPr>
              <w:pStyle w:val="Default"/>
              <w:rPr>
                <w:rFonts w:asciiTheme="majorHAnsi" w:hAnsiTheme="majorHAnsi"/>
                <w:sz w:val="18"/>
                <w:szCs w:val="18"/>
              </w:rPr>
            </w:pPr>
            <w:r w:rsidRPr="00FB599F">
              <w:rPr>
                <w:rFonts w:asciiTheme="majorHAnsi" w:hAnsiTheme="majorHAnsi"/>
                <w:sz w:val="18"/>
                <w:szCs w:val="18"/>
              </w:rPr>
              <w:t xml:space="preserve">Να διαθέτει σύστημα </w:t>
            </w:r>
            <w:proofErr w:type="spellStart"/>
            <w:r w:rsidRPr="00FB599F">
              <w:rPr>
                <w:rFonts w:asciiTheme="majorHAnsi" w:hAnsiTheme="majorHAnsi"/>
                <w:sz w:val="18"/>
                <w:szCs w:val="18"/>
              </w:rPr>
              <w:t>goto</w:t>
            </w:r>
            <w:proofErr w:type="spellEnd"/>
            <w:r w:rsidRPr="00FB599F">
              <w:rPr>
                <w:rFonts w:asciiTheme="majorHAnsi" w:hAnsiTheme="majorHAnsi"/>
                <w:sz w:val="18"/>
                <w:szCs w:val="18"/>
              </w:rPr>
              <w:t xml:space="preserve"> </w:t>
            </w:r>
          </w:p>
          <w:p w14:paraId="2B9A389C" w14:textId="77777777" w:rsidR="000D2308" w:rsidRPr="00FB599F" w:rsidRDefault="000D2308" w:rsidP="000D2308">
            <w:pPr>
              <w:pStyle w:val="Default"/>
              <w:rPr>
                <w:rFonts w:asciiTheme="majorHAnsi" w:hAnsiTheme="majorHAnsi"/>
                <w:sz w:val="18"/>
                <w:szCs w:val="18"/>
              </w:rPr>
            </w:pPr>
            <w:r w:rsidRPr="00FB599F">
              <w:rPr>
                <w:rFonts w:asciiTheme="majorHAnsi" w:hAnsiTheme="majorHAnsi"/>
                <w:sz w:val="18"/>
                <w:szCs w:val="18"/>
              </w:rPr>
              <w:t xml:space="preserve">Να διαθέτει πολική διόπτρα </w:t>
            </w:r>
          </w:p>
          <w:p w14:paraId="567A7A4F" w14:textId="77777777" w:rsidR="000D2308" w:rsidRPr="00FB599F" w:rsidRDefault="000D2308" w:rsidP="000D2308">
            <w:pPr>
              <w:pStyle w:val="Default"/>
              <w:rPr>
                <w:rFonts w:asciiTheme="majorHAnsi" w:hAnsiTheme="majorHAnsi"/>
                <w:sz w:val="18"/>
                <w:szCs w:val="18"/>
              </w:rPr>
            </w:pPr>
            <w:r w:rsidRPr="00FB599F">
              <w:rPr>
                <w:rFonts w:asciiTheme="majorHAnsi" w:hAnsiTheme="majorHAnsi"/>
                <w:sz w:val="18"/>
                <w:szCs w:val="18"/>
              </w:rPr>
              <w:t xml:space="preserve">Να έχει μέγιστο ωφέλιμο φορτίο ≥ 9 κιλά </w:t>
            </w:r>
          </w:p>
          <w:p w14:paraId="33B30709" w14:textId="77777777" w:rsidR="000D2308" w:rsidRPr="00FB599F" w:rsidRDefault="000D2308" w:rsidP="000D2308">
            <w:pPr>
              <w:pStyle w:val="Default"/>
              <w:rPr>
                <w:rFonts w:asciiTheme="majorHAnsi" w:hAnsiTheme="majorHAnsi"/>
                <w:sz w:val="18"/>
                <w:szCs w:val="18"/>
              </w:rPr>
            </w:pPr>
            <w:r w:rsidRPr="00FB599F">
              <w:rPr>
                <w:rFonts w:asciiTheme="majorHAnsi" w:hAnsiTheme="majorHAnsi"/>
                <w:sz w:val="18"/>
                <w:szCs w:val="18"/>
              </w:rPr>
              <w:t xml:space="preserve">Το βάρος της κεφαλής να είναι ≤ 5 κιλά </w:t>
            </w:r>
          </w:p>
          <w:p w14:paraId="7621B20B" w14:textId="77777777" w:rsidR="000D2308" w:rsidRPr="00FB599F" w:rsidRDefault="000D2308" w:rsidP="000D2308">
            <w:pPr>
              <w:pStyle w:val="Default"/>
              <w:rPr>
                <w:rFonts w:asciiTheme="majorHAnsi" w:hAnsiTheme="majorHAnsi"/>
                <w:sz w:val="18"/>
                <w:szCs w:val="18"/>
              </w:rPr>
            </w:pPr>
            <w:r w:rsidRPr="00FB599F">
              <w:rPr>
                <w:rFonts w:asciiTheme="majorHAnsi" w:hAnsiTheme="majorHAnsi"/>
                <w:sz w:val="18"/>
                <w:szCs w:val="18"/>
              </w:rPr>
              <w:t xml:space="preserve">Να διαθέτει στην κεφαλή της πλάκα </w:t>
            </w:r>
            <w:proofErr w:type="spellStart"/>
            <w:r w:rsidRPr="00FB599F">
              <w:rPr>
                <w:rFonts w:asciiTheme="majorHAnsi" w:hAnsiTheme="majorHAnsi"/>
                <w:sz w:val="18"/>
                <w:szCs w:val="18"/>
              </w:rPr>
              <w:t>επικάθισης</w:t>
            </w:r>
            <w:proofErr w:type="spellEnd"/>
            <w:r w:rsidRPr="00FB599F">
              <w:rPr>
                <w:rFonts w:asciiTheme="majorHAnsi" w:hAnsiTheme="majorHAnsi"/>
                <w:sz w:val="18"/>
                <w:szCs w:val="18"/>
              </w:rPr>
              <w:t xml:space="preserve"> τύπου </w:t>
            </w:r>
            <w:proofErr w:type="spellStart"/>
            <w:r w:rsidRPr="00FB599F">
              <w:rPr>
                <w:rFonts w:asciiTheme="majorHAnsi" w:hAnsiTheme="majorHAnsi"/>
                <w:sz w:val="18"/>
                <w:szCs w:val="18"/>
              </w:rPr>
              <w:t>Vixen</w:t>
            </w:r>
            <w:proofErr w:type="spellEnd"/>
            <w:r w:rsidRPr="00FB599F">
              <w:rPr>
                <w:rFonts w:asciiTheme="majorHAnsi" w:hAnsiTheme="majorHAnsi"/>
                <w:sz w:val="18"/>
                <w:szCs w:val="18"/>
              </w:rPr>
              <w:t xml:space="preserve"> </w:t>
            </w:r>
          </w:p>
          <w:p w14:paraId="05B83EAB" w14:textId="77777777" w:rsidR="000D2308" w:rsidRPr="00FB599F" w:rsidRDefault="000D2308" w:rsidP="000D2308">
            <w:pPr>
              <w:pStyle w:val="Default"/>
              <w:rPr>
                <w:rFonts w:asciiTheme="majorHAnsi" w:hAnsiTheme="majorHAnsi"/>
                <w:sz w:val="18"/>
                <w:szCs w:val="18"/>
              </w:rPr>
            </w:pPr>
            <w:r w:rsidRPr="00FB599F">
              <w:rPr>
                <w:rFonts w:asciiTheme="majorHAnsi" w:hAnsiTheme="majorHAnsi"/>
                <w:sz w:val="18"/>
                <w:szCs w:val="18"/>
              </w:rPr>
              <w:t xml:space="preserve">Να τροφοδοτείται με τάση εισόδου 12V και ένταση ρεύματος ≤ 3Α </w:t>
            </w:r>
          </w:p>
          <w:p w14:paraId="0848E48A" w14:textId="77777777" w:rsidR="000D2308" w:rsidRPr="00FB599F" w:rsidRDefault="000D2308" w:rsidP="000D2308">
            <w:pPr>
              <w:pStyle w:val="Default"/>
              <w:rPr>
                <w:rFonts w:asciiTheme="majorHAnsi" w:hAnsiTheme="majorHAnsi"/>
                <w:sz w:val="18"/>
                <w:szCs w:val="18"/>
              </w:rPr>
            </w:pPr>
            <w:r w:rsidRPr="00FB599F">
              <w:rPr>
                <w:rFonts w:asciiTheme="majorHAnsi" w:hAnsiTheme="majorHAnsi"/>
                <w:sz w:val="18"/>
                <w:szCs w:val="18"/>
              </w:rPr>
              <w:t xml:space="preserve">Να διαθέτει 2 αντίβαρα </w:t>
            </w:r>
          </w:p>
          <w:p w14:paraId="6F74415F" w14:textId="77777777" w:rsidR="000D2308" w:rsidRPr="00FB599F" w:rsidRDefault="000D2308" w:rsidP="000D2308">
            <w:pPr>
              <w:pStyle w:val="Default"/>
              <w:rPr>
                <w:rFonts w:asciiTheme="majorHAnsi" w:hAnsiTheme="majorHAnsi"/>
                <w:sz w:val="18"/>
                <w:szCs w:val="18"/>
              </w:rPr>
            </w:pPr>
            <w:r w:rsidRPr="00FB599F">
              <w:rPr>
                <w:rFonts w:asciiTheme="majorHAnsi" w:hAnsiTheme="majorHAnsi"/>
                <w:sz w:val="18"/>
                <w:szCs w:val="18"/>
              </w:rPr>
              <w:t xml:space="preserve">Να διαθέτει ατσάλινο τρίποδο </w:t>
            </w:r>
          </w:p>
          <w:p w14:paraId="59FCBF0A" w14:textId="77777777" w:rsidR="000D2308" w:rsidRPr="00FB599F" w:rsidRDefault="000D2308" w:rsidP="000D2308">
            <w:pPr>
              <w:pStyle w:val="Default"/>
              <w:rPr>
                <w:rFonts w:asciiTheme="majorHAnsi" w:hAnsiTheme="majorHAnsi"/>
                <w:sz w:val="18"/>
                <w:szCs w:val="18"/>
              </w:rPr>
            </w:pPr>
            <w:r w:rsidRPr="00FB599F">
              <w:rPr>
                <w:rFonts w:asciiTheme="majorHAnsi" w:hAnsiTheme="majorHAnsi"/>
                <w:b/>
                <w:bCs/>
                <w:sz w:val="18"/>
                <w:szCs w:val="18"/>
              </w:rPr>
              <w:t xml:space="preserve">Προσοφθάλμιο: </w:t>
            </w:r>
          </w:p>
          <w:p w14:paraId="5039C144" w14:textId="77777777" w:rsidR="000D2308" w:rsidRPr="00FB599F" w:rsidRDefault="000D2308" w:rsidP="000D2308">
            <w:pPr>
              <w:pStyle w:val="Default"/>
              <w:rPr>
                <w:rFonts w:asciiTheme="majorHAnsi" w:hAnsiTheme="majorHAnsi"/>
                <w:sz w:val="18"/>
                <w:szCs w:val="18"/>
              </w:rPr>
            </w:pPr>
            <w:r w:rsidRPr="00FB599F">
              <w:rPr>
                <w:rFonts w:asciiTheme="majorHAnsi" w:hAnsiTheme="majorHAnsi"/>
                <w:sz w:val="18"/>
                <w:szCs w:val="18"/>
              </w:rPr>
              <w:t xml:space="preserve">Να είναι συμβατό με το ηλιακό τηλεσκόπιο των οριζόμενων προδιαγραφών </w:t>
            </w:r>
          </w:p>
          <w:p w14:paraId="52B8375A" w14:textId="77777777" w:rsidR="000D2308" w:rsidRPr="00FB599F" w:rsidRDefault="000D2308" w:rsidP="000D2308">
            <w:pPr>
              <w:pStyle w:val="Default"/>
              <w:rPr>
                <w:rFonts w:asciiTheme="majorHAnsi" w:hAnsiTheme="majorHAnsi"/>
                <w:sz w:val="18"/>
                <w:szCs w:val="18"/>
              </w:rPr>
            </w:pPr>
            <w:r w:rsidRPr="00FB599F">
              <w:rPr>
                <w:rFonts w:asciiTheme="majorHAnsi" w:hAnsiTheme="majorHAnsi"/>
                <w:sz w:val="18"/>
                <w:szCs w:val="18"/>
              </w:rPr>
              <w:t xml:space="preserve">Να υπάρχει δυνατότητα εναλλαγής των μεγεθύνσεων (προσοφθάλμιο τύπου </w:t>
            </w:r>
            <w:proofErr w:type="spellStart"/>
            <w:r w:rsidRPr="00FB599F">
              <w:rPr>
                <w:rFonts w:asciiTheme="majorHAnsi" w:hAnsiTheme="majorHAnsi"/>
                <w:sz w:val="18"/>
                <w:szCs w:val="18"/>
              </w:rPr>
              <w:t>zoom</w:t>
            </w:r>
            <w:proofErr w:type="spellEnd"/>
            <w:r w:rsidRPr="00FB599F">
              <w:rPr>
                <w:rFonts w:asciiTheme="majorHAnsi" w:hAnsiTheme="majorHAnsi"/>
                <w:sz w:val="18"/>
                <w:szCs w:val="18"/>
              </w:rPr>
              <w:t xml:space="preserve">) </w:t>
            </w:r>
          </w:p>
          <w:p w14:paraId="003055E2" w14:textId="77777777" w:rsidR="000D2308" w:rsidRPr="00FB599F" w:rsidRDefault="000D2308" w:rsidP="000D2308">
            <w:pPr>
              <w:pStyle w:val="Default"/>
              <w:rPr>
                <w:rFonts w:asciiTheme="majorHAnsi" w:hAnsiTheme="majorHAnsi"/>
                <w:sz w:val="18"/>
                <w:szCs w:val="18"/>
              </w:rPr>
            </w:pPr>
            <w:r w:rsidRPr="00FB599F">
              <w:rPr>
                <w:rFonts w:asciiTheme="majorHAnsi" w:hAnsiTheme="majorHAnsi"/>
                <w:sz w:val="18"/>
                <w:szCs w:val="18"/>
              </w:rPr>
              <w:t xml:space="preserve">Να διαθέτει κατάλληλο εύρος εστιακών αποστάσεων, με την ελάχιστη να είναι ≤ 8mm και την μέγιστη να είναι ≥ 24mm </w:t>
            </w:r>
          </w:p>
          <w:p w14:paraId="595B7EF0" w14:textId="77777777" w:rsidR="000D2308" w:rsidRPr="00FB599F" w:rsidRDefault="000D2308" w:rsidP="000D2308">
            <w:pPr>
              <w:pStyle w:val="Default"/>
              <w:rPr>
                <w:rFonts w:asciiTheme="majorHAnsi" w:hAnsiTheme="majorHAnsi"/>
                <w:sz w:val="18"/>
                <w:szCs w:val="18"/>
              </w:rPr>
            </w:pPr>
            <w:r w:rsidRPr="00FB599F">
              <w:rPr>
                <w:rFonts w:asciiTheme="majorHAnsi" w:hAnsiTheme="majorHAnsi"/>
                <w:sz w:val="18"/>
                <w:szCs w:val="18"/>
              </w:rPr>
              <w:t xml:space="preserve">Να διαθέτει διάμετρο κάννης 1 ¼" για προσαρμογή στον </w:t>
            </w:r>
            <w:proofErr w:type="spellStart"/>
            <w:r w:rsidRPr="00FB599F">
              <w:rPr>
                <w:rFonts w:asciiTheme="majorHAnsi" w:hAnsiTheme="majorHAnsi"/>
                <w:sz w:val="18"/>
                <w:szCs w:val="18"/>
              </w:rPr>
              <w:t>εστιαστή</w:t>
            </w:r>
            <w:proofErr w:type="spellEnd"/>
            <w:r w:rsidRPr="00FB599F">
              <w:rPr>
                <w:rFonts w:asciiTheme="majorHAnsi" w:hAnsiTheme="majorHAnsi"/>
                <w:sz w:val="18"/>
                <w:szCs w:val="18"/>
              </w:rPr>
              <w:t xml:space="preserve"> του ηλιακού τηλεσκοπίου με τις οριζόμενες προδιαγραφές </w:t>
            </w:r>
          </w:p>
          <w:p w14:paraId="2621B41A" w14:textId="77777777" w:rsidR="000D2308" w:rsidRPr="00FB599F" w:rsidRDefault="000D2308" w:rsidP="000D2308">
            <w:pPr>
              <w:pStyle w:val="Default"/>
              <w:rPr>
                <w:rFonts w:asciiTheme="majorHAnsi" w:hAnsiTheme="majorHAnsi"/>
                <w:sz w:val="18"/>
                <w:szCs w:val="18"/>
              </w:rPr>
            </w:pPr>
            <w:r w:rsidRPr="00FB599F">
              <w:rPr>
                <w:rFonts w:asciiTheme="majorHAnsi" w:hAnsiTheme="majorHAnsi"/>
                <w:b/>
                <w:bCs/>
                <w:sz w:val="18"/>
                <w:szCs w:val="18"/>
              </w:rPr>
              <w:t xml:space="preserve">Ερευνητής: </w:t>
            </w:r>
          </w:p>
          <w:p w14:paraId="7607156B" w14:textId="77777777" w:rsidR="000D2308" w:rsidRPr="00FB599F" w:rsidRDefault="000D2308" w:rsidP="000D2308">
            <w:pPr>
              <w:pStyle w:val="Default"/>
              <w:rPr>
                <w:rFonts w:asciiTheme="majorHAnsi" w:hAnsiTheme="majorHAnsi"/>
                <w:sz w:val="18"/>
                <w:szCs w:val="18"/>
              </w:rPr>
            </w:pPr>
            <w:r w:rsidRPr="00FB599F">
              <w:rPr>
                <w:rFonts w:asciiTheme="majorHAnsi" w:hAnsiTheme="majorHAnsi"/>
                <w:sz w:val="18"/>
                <w:szCs w:val="18"/>
              </w:rPr>
              <w:t xml:space="preserve">Να είναι συμβατός με το ηλιακό τηλεσκόπιο των οριζόμενων προδιαγραφών </w:t>
            </w:r>
          </w:p>
          <w:p w14:paraId="08CDB11F" w14:textId="77777777" w:rsidR="000D2308" w:rsidRPr="00FB599F" w:rsidRDefault="000D2308" w:rsidP="000D2308">
            <w:pPr>
              <w:pStyle w:val="Default"/>
              <w:rPr>
                <w:rFonts w:asciiTheme="majorHAnsi" w:hAnsiTheme="majorHAnsi"/>
                <w:sz w:val="18"/>
                <w:szCs w:val="18"/>
              </w:rPr>
            </w:pPr>
            <w:r w:rsidRPr="00FB599F">
              <w:rPr>
                <w:rFonts w:asciiTheme="majorHAnsi" w:hAnsiTheme="majorHAnsi"/>
                <w:sz w:val="18"/>
                <w:szCs w:val="18"/>
              </w:rPr>
              <w:t xml:space="preserve">Να διαθέτει </w:t>
            </w:r>
            <w:proofErr w:type="spellStart"/>
            <w:r w:rsidRPr="00FB599F">
              <w:rPr>
                <w:rFonts w:asciiTheme="majorHAnsi" w:hAnsiTheme="majorHAnsi"/>
                <w:sz w:val="18"/>
                <w:szCs w:val="18"/>
              </w:rPr>
              <w:t>πέτασμα</w:t>
            </w:r>
            <w:proofErr w:type="spellEnd"/>
            <w:r w:rsidRPr="00FB599F">
              <w:rPr>
                <w:rFonts w:asciiTheme="majorHAnsi" w:hAnsiTheme="majorHAnsi"/>
                <w:sz w:val="18"/>
                <w:szCs w:val="18"/>
              </w:rPr>
              <w:t xml:space="preserve"> προβολής του ειδώλου </w:t>
            </w:r>
          </w:p>
          <w:p w14:paraId="5610A07E" w14:textId="77777777" w:rsidR="000D2308" w:rsidRPr="00FB599F" w:rsidRDefault="000D2308" w:rsidP="000D2308">
            <w:pPr>
              <w:pStyle w:val="Default"/>
              <w:rPr>
                <w:rFonts w:asciiTheme="majorHAnsi" w:hAnsiTheme="majorHAnsi"/>
                <w:sz w:val="18"/>
                <w:szCs w:val="18"/>
              </w:rPr>
            </w:pPr>
            <w:r w:rsidRPr="00FB599F">
              <w:rPr>
                <w:rFonts w:asciiTheme="majorHAnsi" w:hAnsiTheme="majorHAnsi"/>
                <w:b/>
                <w:bCs/>
                <w:sz w:val="18"/>
                <w:szCs w:val="18"/>
              </w:rPr>
              <w:t xml:space="preserve">Μπάρα συγκράτησης: </w:t>
            </w:r>
          </w:p>
          <w:p w14:paraId="56E9DE62" w14:textId="77777777" w:rsidR="000D2308" w:rsidRPr="00FB599F" w:rsidRDefault="000D2308" w:rsidP="000D2308">
            <w:pPr>
              <w:pStyle w:val="Default"/>
              <w:rPr>
                <w:rFonts w:asciiTheme="majorHAnsi" w:hAnsiTheme="majorHAnsi"/>
                <w:sz w:val="18"/>
                <w:szCs w:val="18"/>
              </w:rPr>
            </w:pPr>
            <w:r w:rsidRPr="00FB599F">
              <w:rPr>
                <w:rFonts w:asciiTheme="majorHAnsi" w:hAnsiTheme="majorHAnsi"/>
                <w:sz w:val="18"/>
                <w:szCs w:val="18"/>
              </w:rPr>
              <w:t xml:space="preserve">Να είναι συμβατή με το ηλιακό τηλεσκόπιο των οριζόμενων προδιαγραφών </w:t>
            </w:r>
          </w:p>
          <w:p w14:paraId="650542EC" w14:textId="77777777" w:rsidR="000D2308" w:rsidRPr="00FB599F" w:rsidRDefault="000D2308" w:rsidP="000D2308">
            <w:pPr>
              <w:pStyle w:val="Default"/>
              <w:rPr>
                <w:rFonts w:asciiTheme="majorHAnsi" w:hAnsiTheme="majorHAnsi" w:cs="Calibri"/>
                <w:sz w:val="18"/>
                <w:szCs w:val="18"/>
              </w:rPr>
            </w:pPr>
            <w:r w:rsidRPr="00FB599F">
              <w:rPr>
                <w:rFonts w:asciiTheme="majorHAnsi" w:hAnsiTheme="majorHAnsi"/>
                <w:sz w:val="18"/>
                <w:szCs w:val="18"/>
              </w:rPr>
              <w:t xml:space="preserve">Να είναι συμβατή </w:t>
            </w:r>
          </w:p>
          <w:p w14:paraId="15E5321A" w14:textId="77777777" w:rsidR="000D2308" w:rsidRPr="00FB599F" w:rsidRDefault="000D2308" w:rsidP="000D2308">
            <w:pPr>
              <w:pStyle w:val="Default"/>
              <w:rPr>
                <w:rFonts w:asciiTheme="majorHAnsi" w:hAnsiTheme="majorHAnsi"/>
                <w:sz w:val="18"/>
                <w:szCs w:val="18"/>
              </w:rPr>
            </w:pPr>
            <w:r w:rsidRPr="00FB599F">
              <w:rPr>
                <w:rFonts w:asciiTheme="majorHAnsi" w:hAnsiTheme="majorHAnsi"/>
                <w:sz w:val="18"/>
                <w:szCs w:val="18"/>
              </w:rPr>
              <w:t xml:space="preserve">με τη ρομποτική στήριξη των οριζόμενων προδιαγραφών </w:t>
            </w:r>
          </w:p>
          <w:p w14:paraId="14BFC52C" w14:textId="77777777" w:rsidR="000D2308" w:rsidRPr="00FB599F" w:rsidRDefault="000D2308" w:rsidP="000D2308">
            <w:pPr>
              <w:pStyle w:val="Default"/>
              <w:rPr>
                <w:rFonts w:asciiTheme="majorHAnsi" w:hAnsiTheme="majorHAnsi"/>
                <w:sz w:val="18"/>
                <w:szCs w:val="18"/>
              </w:rPr>
            </w:pPr>
            <w:r w:rsidRPr="00FB599F">
              <w:rPr>
                <w:rFonts w:asciiTheme="majorHAnsi" w:hAnsiTheme="majorHAnsi"/>
                <w:b/>
                <w:bCs/>
                <w:sz w:val="18"/>
                <w:szCs w:val="18"/>
              </w:rPr>
              <w:t xml:space="preserve">Θήκη μεταφοράς: </w:t>
            </w:r>
          </w:p>
          <w:p w14:paraId="1BFBE587" w14:textId="77777777" w:rsidR="000D2308" w:rsidRPr="00FB599F" w:rsidRDefault="000D2308" w:rsidP="000D2308">
            <w:pPr>
              <w:pStyle w:val="Default"/>
              <w:rPr>
                <w:rFonts w:asciiTheme="majorHAnsi" w:hAnsiTheme="majorHAnsi"/>
                <w:sz w:val="18"/>
                <w:szCs w:val="18"/>
              </w:rPr>
            </w:pPr>
            <w:r w:rsidRPr="00FB599F">
              <w:rPr>
                <w:rFonts w:asciiTheme="majorHAnsi" w:hAnsiTheme="majorHAnsi"/>
                <w:sz w:val="18"/>
                <w:szCs w:val="18"/>
              </w:rPr>
              <w:t xml:space="preserve">Να είναι κατάλληλη για τη μεταφορά και την αποθήκευση του ηλιακού τηλεσκοπίου των οριζόμενων προδιαγραφών </w:t>
            </w:r>
          </w:p>
          <w:p w14:paraId="29A13CE4" w14:textId="77777777" w:rsidR="000D2308" w:rsidRPr="00FB599F" w:rsidRDefault="000D2308" w:rsidP="000D2308">
            <w:pPr>
              <w:pStyle w:val="Default"/>
              <w:rPr>
                <w:rFonts w:asciiTheme="majorHAnsi" w:hAnsiTheme="majorHAnsi"/>
                <w:sz w:val="18"/>
                <w:szCs w:val="18"/>
              </w:rPr>
            </w:pPr>
            <w:r w:rsidRPr="00FB599F">
              <w:rPr>
                <w:rFonts w:asciiTheme="majorHAnsi" w:hAnsiTheme="majorHAnsi"/>
                <w:b/>
                <w:bCs/>
                <w:sz w:val="18"/>
                <w:szCs w:val="18"/>
              </w:rPr>
              <w:t xml:space="preserve">Εγγύηση: </w:t>
            </w:r>
          </w:p>
          <w:p w14:paraId="29A9D04B" w14:textId="77777777" w:rsidR="000D2308" w:rsidRDefault="000D2308" w:rsidP="000D2308">
            <w:pPr>
              <w:pStyle w:val="Default"/>
              <w:rPr>
                <w:rFonts w:asciiTheme="majorHAnsi" w:hAnsiTheme="majorHAnsi"/>
                <w:sz w:val="18"/>
                <w:szCs w:val="18"/>
              </w:rPr>
            </w:pPr>
            <w:r w:rsidRPr="00FB599F">
              <w:rPr>
                <w:rFonts w:asciiTheme="majorHAnsi" w:hAnsiTheme="majorHAnsi"/>
                <w:sz w:val="18"/>
                <w:szCs w:val="18"/>
              </w:rPr>
              <w:t xml:space="preserve">Να έχει εργοστασιακή εγγύηση ≥ 24 μηνών </w:t>
            </w:r>
          </w:p>
          <w:p w14:paraId="72A8A270" w14:textId="77777777" w:rsidR="000D2308" w:rsidRDefault="000D2308" w:rsidP="000D2308">
            <w:pPr>
              <w:pStyle w:val="Default"/>
              <w:rPr>
                <w:rFonts w:asciiTheme="majorHAnsi" w:hAnsiTheme="majorHAnsi"/>
                <w:sz w:val="18"/>
                <w:szCs w:val="18"/>
              </w:rPr>
            </w:pPr>
          </w:p>
          <w:p w14:paraId="4A6C90AF" w14:textId="77777777" w:rsidR="000D2308" w:rsidRDefault="000D2308" w:rsidP="000D2308">
            <w:pPr>
              <w:pStyle w:val="Default"/>
              <w:rPr>
                <w:rFonts w:asciiTheme="majorHAnsi" w:hAnsiTheme="majorHAnsi"/>
                <w:sz w:val="18"/>
                <w:szCs w:val="18"/>
              </w:rPr>
            </w:pPr>
            <w:r w:rsidRPr="00C02CC7">
              <w:rPr>
                <w:rFonts w:asciiTheme="majorHAnsi" w:hAnsiTheme="majorHAnsi"/>
                <w:sz w:val="18"/>
                <w:szCs w:val="18"/>
              </w:rPr>
              <w:t xml:space="preserve">Ελάχιστος χρόνος παρακαταθήκης ανταλλακτικών και δυνατότητα τεχνικής υποστήριξης: 2 έτη       </w:t>
            </w:r>
          </w:p>
          <w:p w14:paraId="41F755ED" w14:textId="77777777" w:rsidR="000D2308" w:rsidRPr="000D2308" w:rsidRDefault="000D2308" w:rsidP="000D2308">
            <w:pPr>
              <w:spacing w:after="0"/>
              <w:rPr>
                <w:rFonts w:asciiTheme="majorHAnsi" w:hAnsiTheme="majorHAnsi" w:cstheme="minorHAnsi"/>
                <w:b/>
                <w:sz w:val="18"/>
                <w:szCs w:val="18"/>
                <w:u w:val="single"/>
                <w:lang w:val="el-GR"/>
              </w:rPr>
            </w:pPr>
          </w:p>
          <w:p w14:paraId="48A84275" w14:textId="77777777" w:rsidR="000D2308" w:rsidRPr="00285653" w:rsidRDefault="000D2308" w:rsidP="000D2308">
            <w:pPr>
              <w:rPr>
                <w:rFonts w:asciiTheme="majorHAnsi" w:hAnsiTheme="majorHAnsi" w:cstheme="minorHAnsi"/>
                <w:sz w:val="18"/>
                <w:szCs w:val="18"/>
              </w:rPr>
            </w:pPr>
            <w:proofErr w:type="spellStart"/>
            <w:r w:rsidRPr="00DA6911">
              <w:rPr>
                <w:rFonts w:asciiTheme="majorHAnsi" w:hAnsiTheme="majorHAnsi" w:cstheme="minorHAnsi"/>
                <w:b/>
                <w:sz w:val="18"/>
                <w:szCs w:val="18"/>
                <w:u w:val="single"/>
              </w:rPr>
              <w:t>Χρόνος</w:t>
            </w:r>
            <w:proofErr w:type="spellEnd"/>
            <w:r w:rsidRPr="00DA6911">
              <w:rPr>
                <w:rFonts w:asciiTheme="majorHAnsi" w:hAnsiTheme="majorHAnsi" w:cstheme="minorHAnsi"/>
                <w:b/>
                <w:sz w:val="18"/>
                <w:szCs w:val="18"/>
                <w:u w:val="single"/>
              </w:rPr>
              <w:t xml:space="preserve"> πα</w:t>
            </w:r>
            <w:proofErr w:type="spellStart"/>
            <w:r w:rsidRPr="00DA6911">
              <w:rPr>
                <w:rFonts w:asciiTheme="majorHAnsi" w:hAnsiTheme="majorHAnsi" w:cstheme="minorHAnsi"/>
                <w:b/>
                <w:sz w:val="18"/>
                <w:szCs w:val="18"/>
                <w:u w:val="single"/>
              </w:rPr>
              <w:t>ράδοσης</w:t>
            </w:r>
            <w:proofErr w:type="spellEnd"/>
            <w:r>
              <w:rPr>
                <w:rFonts w:asciiTheme="majorHAnsi" w:hAnsiTheme="majorHAnsi" w:cstheme="minorHAnsi"/>
                <w:b/>
                <w:sz w:val="18"/>
                <w:szCs w:val="18"/>
                <w:u w:val="single"/>
              </w:rPr>
              <w:t>:</w:t>
            </w:r>
            <w:r>
              <w:rPr>
                <w:rFonts w:asciiTheme="majorHAnsi" w:hAnsiTheme="majorHAnsi" w:cstheme="minorHAnsi"/>
                <w:sz w:val="18"/>
                <w:szCs w:val="18"/>
              </w:rPr>
              <w:t xml:space="preserve"> </w:t>
            </w:r>
            <w:r>
              <w:rPr>
                <w:rFonts w:asciiTheme="majorHAnsi" w:hAnsiTheme="majorHAnsi" w:cstheme="minorHAnsi"/>
                <w:sz w:val="18"/>
                <w:szCs w:val="18"/>
                <w:lang w:val="en-US"/>
              </w:rPr>
              <w:t>10</w:t>
            </w:r>
            <w:r>
              <w:rPr>
                <w:rFonts w:asciiTheme="majorHAnsi" w:hAnsiTheme="majorHAnsi" w:cstheme="minorHAnsi"/>
                <w:sz w:val="18"/>
                <w:szCs w:val="18"/>
              </w:rPr>
              <w:t xml:space="preserve"> (</w:t>
            </w:r>
            <w:proofErr w:type="spellStart"/>
            <w:r>
              <w:rPr>
                <w:rFonts w:asciiTheme="majorHAnsi" w:hAnsiTheme="majorHAnsi" w:cstheme="minorHAnsi"/>
                <w:sz w:val="18"/>
                <w:szCs w:val="18"/>
              </w:rPr>
              <w:t>δέκ</w:t>
            </w:r>
            <w:proofErr w:type="spellEnd"/>
            <w:r>
              <w:rPr>
                <w:rFonts w:asciiTheme="majorHAnsi" w:hAnsiTheme="majorHAnsi" w:cstheme="minorHAnsi"/>
                <w:sz w:val="18"/>
                <w:szCs w:val="18"/>
              </w:rPr>
              <w:t xml:space="preserve">α) </w:t>
            </w:r>
            <w:proofErr w:type="spellStart"/>
            <w:r>
              <w:rPr>
                <w:rFonts w:asciiTheme="majorHAnsi" w:hAnsiTheme="majorHAnsi" w:cstheme="minorHAnsi"/>
                <w:sz w:val="18"/>
                <w:szCs w:val="18"/>
              </w:rPr>
              <w:t>μήνες</w:t>
            </w:r>
            <w:proofErr w:type="spellEnd"/>
          </w:p>
        </w:tc>
      </w:tr>
    </w:tbl>
    <w:p w14:paraId="7C62982B" w14:textId="77777777" w:rsidR="000D2308" w:rsidRDefault="000D2308" w:rsidP="000D2308"/>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gridCol w:w="1276"/>
        <w:gridCol w:w="5481"/>
        <w:gridCol w:w="580"/>
        <w:gridCol w:w="1888"/>
      </w:tblGrid>
      <w:tr w:rsidR="000D2308" w:rsidRPr="00156DF3" w14:paraId="09603183" w14:textId="77777777" w:rsidTr="000D2308">
        <w:trPr>
          <w:trHeight w:val="312"/>
          <w:jc w:val="center"/>
        </w:trPr>
        <w:tc>
          <w:tcPr>
            <w:tcW w:w="1102" w:type="dxa"/>
            <w:shd w:val="clear" w:color="000000" w:fill="808080"/>
            <w:vAlign w:val="center"/>
            <w:hideMark/>
          </w:tcPr>
          <w:p w14:paraId="6D74AFD1" w14:textId="77777777" w:rsidR="000D2308" w:rsidRPr="00156DF3" w:rsidRDefault="000D2308" w:rsidP="000D2308">
            <w:pPr>
              <w:spacing w:after="0"/>
              <w:jc w:val="center"/>
              <w:rPr>
                <w:b/>
                <w:bCs/>
                <w:color w:val="FFFFFF"/>
                <w:sz w:val="24"/>
                <w:lang w:eastAsia="el-GR"/>
              </w:rPr>
            </w:pPr>
            <w:r w:rsidRPr="00156DF3">
              <w:rPr>
                <w:b/>
                <w:bCs/>
                <w:color w:val="FFFFFF"/>
                <w:sz w:val="24"/>
                <w:lang w:eastAsia="el-GR"/>
              </w:rPr>
              <w:t>ΤΜΗΜΑ</w:t>
            </w:r>
          </w:p>
        </w:tc>
        <w:tc>
          <w:tcPr>
            <w:tcW w:w="1276" w:type="dxa"/>
            <w:shd w:val="clear" w:color="000000" w:fill="808080"/>
            <w:vAlign w:val="center"/>
            <w:hideMark/>
          </w:tcPr>
          <w:p w14:paraId="3089CB0E" w14:textId="77777777" w:rsidR="000D2308" w:rsidRPr="00156DF3" w:rsidRDefault="000D2308" w:rsidP="000D2308">
            <w:pPr>
              <w:spacing w:after="0"/>
              <w:jc w:val="center"/>
              <w:rPr>
                <w:b/>
                <w:bCs/>
                <w:color w:val="FFFFFF"/>
                <w:sz w:val="24"/>
                <w:lang w:eastAsia="el-GR"/>
              </w:rPr>
            </w:pPr>
            <w:r w:rsidRPr="00156DF3">
              <w:rPr>
                <w:b/>
                <w:bCs/>
                <w:color w:val="FFFFFF"/>
                <w:sz w:val="24"/>
                <w:lang w:eastAsia="el-GR"/>
              </w:rPr>
              <w:t>ΤΜΗΜΑ</w:t>
            </w:r>
          </w:p>
        </w:tc>
        <w:tc>
          <w:tcPr>
            <w:tcW w:w="5481" w:type="dxa"/>
            <w:shd w:val="clear" w:color="000000" w:fill="808080"/>
            <w:vAlign w:val="center"/>
            <w:hideMark/>
          </w:tcPr>
          <w:p w14:paraId="313FA1BE" w14:textId="77777777" w:rsidR="000D2308" w:rsidRPr="00156DF3" w:rsidRDefault="000D2308" w:rsidP="000D2308">
            <w:pPr>
              <w:spacing w:after="0"/>
              <w:jc w:val="center"/>
              <w:rPr>
                <w:b/>
                <w:bCs/>
                <w:color w:val="FFFFFF"/>
                <w:sz w:val="24"/>
                <w:lang w:eastAsia="el-GR"/>
              </w:rPr>
            </w:pPr>
            <w:proofErr w:type="spellStart"/>
            <w:r w:rsidRPr="00156DF3">
              <w:rPr>
                <w:b/>
                <w:bCs/>
                <w:color w:val="FFFFFF"/>
                <w:sz w:val="24"/>
                <w:lang w:eastAsia="el-GR"/>
              </w:rPr>
              <w:t>Είδος</w:t>
            </w:r>
            <w:proofErr w:type="spellEnd"/>
          </w:p>
        </w:tc>
        <w:tc>
          <w:tcPr>
            <w:tcW w:w="580" w:type="dxa"/>
            <w:shd w:val="clear" w:color="000000" w:fill="808080"/>
            <w:vAlign w:val="center"/>
            <w:hideMark/>
          </w:tcPr>
          <w:p w14:paraId="712CBEB4" w14:textId="77777777" w:rsidR="000D2308" w:rsidRPr="00156DF3" w:rsidRDefault="000D2308" w:rsidP="000D2308">
            <w:pPr>
              <w:spacing w:after="0"/>
              <w:jc w:val="center"/>
              <w:rPr>
                <w:b/>
                <w:bCs/>
                <w:color w:val="FFFFFF"/>
                <w:sz w:val="24"/>
                <w:lang w:eastAsia="el-GR"/>
              </w:rPr>
            </w:pPr>
            <w:proofErr w:type="spellStart"/>
            <w:r w:rsidRPr="00156DF3">
              <w:rPr>
                <w:b/>
                <w:bCs/>
                <w:color w:val="FFFFFF"/>
                <w:sz w:val="24"/>
                <w:lang w:eastAsia="el-GR"/>
              </w:rPr>
              <w:t>Τεμ</w:t>
            </w:r>
            <w:proofErr w:type="spellEnd"/>
          </w:p>
        </w:tc>
        <w:tc>
          <w:tcPr>
            <w:tcW w:w="1888" w:type="dxa"/>
            <w:shd w:val="clear" w:color="000000" w:fill="808080"/>
            <w:vAlign w:val="center"/>
            <w:hideMark/>
          </w:tcPr>
          <w:p w14:paraId="5C9CE092" w14:textId="77777777" w:rsidR="000D2308" w:rsidRPr="00156DF3" w:rsidRDefault="000D2308" w:rsidP="000D2308">
            <w:pPr>
              <w:spacing w:after="0"/>
              <w:jc w:val="center"/>
              <w:rPr>
                <w:b/>
                <w:bCs/>
                <w:color w:val="FFFFFF"/>
                <w:sz w:val="24"/>
                <w:lang w:eastAsia="el-GR"/>
              </w:rPr>
            </w:pPr>
            <w:proofErr w:type="spellStart"/>
            <w:r w:rsidRPr="00156DF3">
              <w:rPr>
                <w:b/>
                <w:bCs/>
                <w:color w:val="FFFFFF"/>
                <w:sz w:val="24"/>
                <w:lang w:eastAsia="el-GR"/>
              </w:rPr>
              <w:t>Προϋ</w:t>
            </w:r>
            <w:proofErr w:type="spellEnd"/>
            <w:r w:rsidRPr="00156DF3">
              <w:rPr>
                <w:b/>
                <w:bCs/>
                <w:color w:val="FFFFFF"/>
                <w:sz w:val="24"/>
                <w:lang w:eastAsia="el-GR"/>
              </w:rPr>
              <w:t>π/σμός</w:t>
            </w:r>
          </w:p>
        </w:tc>
      </w:tr>
      <w:tr w:rsidR="000D2308" w:rsidRPr="00156DF3" w14:paraId="216C26DE" w14:textId="77777777" w:rsidTr="000D2308">
        <w:trPr>
          <w:trHeight w:val="518"/>
          <w:jc w:val="center"/>
        </w:trPr>
        <w:tc>
          <w:tcPr>
            <w:tcW w:w="1102" w:type="dxa"/>
            <w:tcBorders>
              <w:bottom w:val="single" w:sz="4" w:space="0" w:color="auto"/>
            </w:tcBorders>
            <w:shd w:val="clear" w:color="000000" w:fill="D8D8D8"/>
            <w:noWrap/>
            <w:vAlign w:val="center"/>
            <w:hideMark/>
          </w:tcPr>
          <w:p w14:paraId="4A58145A" w14:textId="77777777" w:rsidR="000D2308" w:rsidRPr="00DF7427" w:rsidRDefault="000D2308" w:rsidP="000D2308">
            <w:pPr>
              <w:spacing w:after="0"/>
              <w:jc w:val="center"/>
              <w:rPr>
                <w:b/>
                <w:bCs/>
                <w:color w:val="000000"/>
                <w:sz w:val="24"/>
                <w:lang w:val="en-US" w:eastAsia="el-GR"/>
              </w:rPr>
            </w:pPr>
            <w:r>
              <w:rPr>
                <w:b/>
                <w:bCs/>
                <w:color w:val="000000"/>
                <w:sz w:val="24"/>
                <w:lang w:val="en-US" w:eastAsia="el-GR"/>
              </w:rPr>
              <w:t>8</w:t>
            </w:r>
          </w:p>
        </w:tc>
        <w:tc>
          <w:tcPr>
            <w:tcW w:w="1276" w:type="dxa"/>
            <w:tcBorders>
              <w:bottom w:val="single" w:sz="4" w:space="0" w:color="auto"/>
            </w:tcBorders>
            <w:shd w:val="clear" w:color="000000" w:fill="D8D8D8"/>
            <w:noWrap/>
            <w:vAlign w:val="center"/>
            <w:hideMark/>
          </w:tcPr>
          <w:p w14:paraId="3011AF84" w14:textId="77777777" w:rsidR="000D2308" w:rsidRDefault="000D2308" w:rsidP="000D2308">
            <w:pPr>
              <w:jc w:val="center"/>
              <w:rPr>
                <w:b/>
                <w:bCs/>
                <w:color w:val="000000"/>
                <w:sz w:val="20"/>
                <w:szCs w:val="20"/>
              </w:rPr>
            </w:pPr>
            <w:proofErr w:type="spellStart"/>
            <w:r>
              <w:rPr>
                <w:b/>
                <w:bCs/>
                <w:color w:val="000000"/>
                <w:sz w:val="20"/>
                <w:szCs w:val="20"/>
              </w:rPr>
              <w:t>Φυσικής</w:t>
            </w:r>
            <w:proofErr w:type="spellEnd"/>
          </w:p>
        </w:tc>
        <w:tc>
          <w:tcPr>
            <w:tcW w:w="5481" w:type="dxa"/>
            <w:tcBorders>
              <w:bottom w:val="single" w:sz="4" w:space="0" w:color="auto"/>
            </w:tcBorders>
            <w:shd w:val="clear" w:color="000000" w:fill="D8D8D8"/>
            <w:vAlign w:val="center"/>
            <w:hideMark/>
          </w:tcPr>
          <w:p w14:paraId="3187273B" w14:textId="77777777" w:rsidR="000D2308" w:rsidRPr="000D2308" w:rsidRDefault="000D2308" w:rsidP="000D2308">
            <w:pPr>
              <w:rPr>
                <w:b/>
                <w:bCs/>
                <w:color w:val="000000"/>
                <w:sz w:val="20"/>
                <w:szCs w:val="20"/>
                <w:lang w:val="el-GR"/>
              </w:rPr>
            </w:pPr>
            <w:r w:rsidRPr="000D2308">
              <w:rPr>
                <w:b/>
                <w:bCs/>
                <w:color w:val="000000"/>
                <w:sz w:val="20"/>
                <w:szCs w:val="20"/>
                <w:lang w:val="el-GR"/>
              </w:rPr>
              <w:t xml:space="preserve">Συμπαγής φασματογράφος οπτικής ίνας με </w:t>
            </w:r>
            <w:r>
              <w:rPr>
                <w:b/>
                <w:bCs/>
                <w:color w:val="000000"/>
                <w:sz w:val="20"/>
                <w:szCs w:val="20"/>
              </w:rPr>
              <w:t>CMOS</w:t>
            </w:r>
            <w:r w:rsidRPr="000D2308">
              <w:rPr>
                <w:b/>
                <w:bCs/>
                <w:color w:val="000000"/>
                <w:sz w:val="20"/>
                <w:szCs w:val="20"/>
                <w:lang w:val="el-GR"/>
              </w:rPr>
              <w:t xml:space="preserve"> ανιχνευτή</w:t>
            </w:r>
          </w:p>
        </w:tc>
        <w:tc>
          <w:tcPr>
            <w:tcW w:w="580" w:type="dxa"/>
            <w:tcBorders>
              <w:bottom w:val="single" w:sz="4" w:space="0" w:color="auto"/>
            </w:tcBorders>
            <w:shd w:val="clear" w:color="000000" w:fill="D8D8D8"/>
            <w:noWrap/>
            <w:vAlign w:val="center"/>
            <w:hideMark/>
          </w:tcPr>
          <w:p w14:paraId="28F8D8D4" w14:textId="77777777" w:rsidR="000D2308" w:rsidRDefault="000D2308" w:rsidP="000D2308">
            <w:pPr>
              <w:jc w:val="center"/>
              <w:rPr>
                <w:b/>
                <w:bCs/>
                <w:color w:val="000000"/>
                <w:sz w:val="20"/>
                <w:szCs w:val="20"/>
              </w:rPr>
            </w:pPr>
            <w:r>
              <w:rPr>
                <w:b/>
                <w:bCs/>
                <w:color w:val="000000"/>
                <w:sz w:val="20"/>
                <w:szCs w:val="20"/>
              </w:rPr>
              <w:t>1</w:t>
            </w:r>
          </w:p>
        </w:tc>
        <w:tc>
          <w:tcPr>
            <w:tcW w:w="1888" w:type="dxa"/>
            <w:tcBorders>
              <w:bottom w:val="single" w:sz="4" w:space="0" w:color="auto"/>
            </w:tcBorders>
            <w:shd w:val="clear" w:color="000000" w:fill="D8D8D8"/>
            <w:noWrap/>
            <w:vAlign w:val="center"/>
            <w:hideMark/>
          </w:tcPr>
          <w:p w14:paraId="6DA3010C" w14:textId="77777777" w:rsidR="000D2308" w:rsidRDefault="000D2308" w:rsidP="000D2308">
            <w:pPr>
              <w:jc w:val="center"/>
              <w:rPr>
                <w:b/>
                <w:bCs/>
                <w:color w:val="000000"/>
                <w:sz w:val="20"/>
                <w:szCs w:val="20"/>
              </w:rPr>
            </w:pPr>
            <w:r>
              <w:rPr>
                <w:b/>
                <w:bCs/>
                <w:color w:val="000000"/>
                <w:sz w:val="20"/>
                <w:szCs w:val="20"/>
              </w:rPr>
              <w:t>6.820,00</w:t>
            </w:r>
          </w:p>
        </w:tc>
      </w:tr>
      <w:tr w:rsidR="000D2308" w:rsidRPr="00E33A32" w14:paraId="1A6E8886" w14:textId="77777777" w:rsidTr="000D2308">
        <w:trPr>
          <w:trHeight w:val="518"/>
          <w:jc w:val="center"/>
        </w:trPr>
        <w:tc>
          <w:tcPr>
            <w:tcW w:w="10327" w:type="dxa"/>
            <w:gridSpan w:val="5"/>
            <w:shd w:val="clear" w:color="000000" w:fill="auto"/>
            <w:noWrap/>
            <w:vAlign w:val="center"/>
            <w:hideMark/>
          </w:tcPr>
          <w:p w14:paraId="4D1BCFB7" w14:textId="77777777" w:rsidR="000D2308" w:rsidRPr="000D2308" w:rsidRDefault="000D2308" w:rsidP="000D2308">
            <w:pPr>
              <w:spacing w:after="0"/>
              <w:rPr>
                <w:rFonts w:asciiTheme="majorHAnsi" w:hAnsiTheme="majorHAnsi"/>
                <w:b/>
                <w:bCs/>
                <w:sz w:val="18"/>
                <w:szCs w:val="18"/>
                <w:lang w:val="el-GR"/>
              </w:rPr>
            </w:pPr>
            <w:r w:rsidRPr="000D2308">
              <w:rPr>
                <w:rFonts w:asciiTheme="majorHAnsi" w:hAnsiTheme="majorHAnsi"/>
                <w:b/>
                <w:bCs/>
                <w:sz w:val="18"/>
                <w:szCs w:val="18"/>
                <w:lang w:val="el-GR"/>
              </w:rPr>
              <w:t>ΤΕΧΝΙΚΕΣΠΡΟΔΙΑΓΡΑΦΕΣ:</w:t>
            </w:r>
          </w:p>
          <w:p w14:paraId="3EFC7ABE" w14:textId="77777777" w:rsidR="000D2308" w:rsidRPr="000D2308" w:rsidRDefault="000D2308" w:rsidP="000D2308">
            <w:pPr>
              <w:spacing w:after="0"/>
              <w:rPr>
                <w:rFonts w:asciiTheme="majorHAnsi" w:hAnsiTheme="majorHAnsi"/>
                <w:b/>
                <w:bCs/>
                <w:sz w:val="18"/>
                <w:szCs w:val="18"/>
                <w:lang w:val="el-GR"/>
              </w:rPr>
            </w:pPr>
          </w:p>
          <w:p w14:paraId="76FDAE00" w14:textId="77777777" w:rsidR="000D2308" w:rsidRPr="005E37AB" w:rsidRDefault="000D2308" w:rsidP="000D2308">
            <w:pPr>
              <w:pStyle w:val="Default"/>
              <w:rPr>
                <w:rFonts w:asciiTheme="majorHAnsi" w:hAnsiTheme="majorHAnsi"/>
                <w:sz w:val="18"/>
                <w:szCs w:val="18"/>
              </w:rPr>
            </w:pPr>
            <w:r w:rsidRPr="005E37AB">
              <w:rPr>
                <w:rFonts w:asciiTheme="majorHAnsi" w:hAnsiTheme="majorHAnsi"/>
                <w:sz w:val="18"/>
                <w:szCs w:val="18"/>
              </w:rPr>
              <w:t xml:space="preserve">Περιοχή μηκών κύματος λειτουργίας: 450-680 </w:t>
            </w:r>
            <w:r w:rsidRPr="00DF7427">
              <w:rPr>
                <w:rFonts w:asciiTheme="majorHAnsi" w:hAnsiTheme="majorHAnsi"/>
                <w:sz w:val="18"/>
                <w:szCs w:val="18"/>
                <w:lang w:val="en-US"/>
              </w:rPr>
              <w:t>nm</w:t>
            </w:r>
          </w:p>
          <w:p w14:paraId="7D09342D" w14:textId="77777777" w:rsidR="000D2308" w:rsidRPr="005E37AB" w:rsidRDefault="000D2308" w:rsidP="000D2308">
            <w:pPr>
              <w:pStyle w:val="Default"/>
              <w:rPr>
                <w:rFonts w:asciiTheme="majorHAnsi" w:hAnsiTheme="majorHAnsi"/>
                <w:sz w:val="18"/>
                <w:szCs w:val="18"/>
              </w:rPr>
            </w:pPr>
            <w:r w:rsidRPr="005E37AB">
              <w:rPr>
                <w:rFonts w:asciiTheme="majorHAnsi" w:hAnsiTheme="majorHAnsi"/>
                <w:sz w:val="18"/>
                <w:szCs w:val="18"/>
              </w:rPr>
              <w:t xml:space="preserve">- Διαμόρφωση: Συμμετρική </w:t>
            </w:r>
            <w:r w:rsidRPr="00DF7427">
              <w:rPr>
                <w:rFonts w:asciiTheme="majorHAnsi" w:hAnsiTheme="majorHAnsi"/>
                <w:sz w:val="18"/>
                <w:szCs w:val="18"/>
                <w:lang w:val="en-US"/>
              </w:rPr>
              <w:t>Czerny</w:t>
            </w:r>
            <w:r w:rsidRPr="005E37AB">
              <w:rPr>
                <w:rFonts w:asciiTheme="majorHAnsi" w:hAnsiTheme="majorHAnsi"/>
                <w:sz w:val="18"/>
                <w:szCs w:val="18"/>
              </w:rPr>
              <w:t>-</w:t>
            </w:r>
            <w:r w:rsidRPr="00DF7427">
              <w:rPr>
                <w:rFonts w:asciiTheme="majorHAnsi" w:hAnsiTheme="majorHAnsi"/>
                <w:sz w:val="18"/>
                <w:szCs w:val="18"/>
                <w:lang w:val="en-US"/>
              </w:rPr>
              <w:t>Turner</w:t>
            </w:r>
          </w:p>
          <w:p w14:paraId="65239E0D" w14:textId="77777777" w:rsidR="000D2308" w:rsidRPr="005E37AB" w:rsidRDefault="000D2308" w:rsidP="000D2308">
            <w:pPr>
              <w:pStyle w:val="Default"/>
              <w:rPr>
                <w:rFonts w:asciiTheme="majorHAnsi" w:hAnsiTheme="majorHAnsi"/>
                <w:sz w:val="18"/>
                <w:szCs w:val="18"/>
              </w:rPr>
            </w:pPr>
            <w:r w:rsidRPr="005E37AB">
              <w:rPr>
                <w:rFonts w:asciiTheme="majorHAnsi" w:hAnsiTheme="majorHAnsi"/>
                <w:sz w:val="18"/>
                <w:szCs w:val="18"/>
              </w:rPr>
              <w:t xml:space="preserve">- Εστιακό μήκος: 75 </w:t>
            </w:r>
            <w:r w:rsidRPr="00DF7427">
              <w:rPr>
                <w:rFonts w:asciiTheme="majorHAnsi" w:hAnsiTheme="majorHAnsi"/>
                <w:sz w:val="18"/>
                <w:szCs w:val="18"/>
                <w:lang w:val="en-US"/>
              </w:rPr>
              <w:t>mm</w:t>
            </w:r>
          </w:p>
          <w:p w14:paraId="227354BB" w14:textId="77777777" w:rsidR="000D2308" w:rsidRPr="005E37AB" w:rsidRDefault="000D2308" w:rsidP="000D2308">
            <w:pPr>
              <w:pStyle w:val="Default"/>
              <w:rPr>
                <w:rFonts w:asciiTheme="majorHAnsi" w:hAnsiTheme="majorHAnsi"/>
                <w:sz w:val="18"/>
                <w:szCs w:val="18"/>
              </w:rPr>
            </w:pPr>
            <w:r w:rsidRPr="005E37AB">
              <w:rPr>
                <w:rFonts w:asciiTheme="majorHAnsi" w:hAnsiTheme="majorHAnsi"/>
                <w:sz w:val="18"/>
                <w:szCs w:val="18"/>
              </w:rPr>
              <w:t>- Χαρακτηριστικά φράγματος περίθλασης (</w:t>
            </w:r>
            <w:r w:rsidRPr="00DF7427">
              <w:rPr>
                <w:rFonts w:asciiTheme="majorHAnsi" w:hAnsiTheme="majorHAnsi"/>
                <w:sz w:val="18"/>
                <w:szCs w:val="18"/>
                <w:lang w:val="en-US"/>
              </w:rPr>
              <w:t>grating</w:t>
            </w:r>
            <w:r w:rsidRPr="005E37AB">
              <w:rPr>
                <w:rFonts w:asciiTheme="majorHAnsi" w:hAnsiTheme="majorHAnsi"/>
                <w:sz w:val="18"/>
                <w:szCs w:val="18"/>
              </w:rPr>
              <w:t xml:space="preserve">): 1200 </w:t>
            </w:r>
            <w:r w:rsidRPr="00DF7427">
              <w:rPr>
                <w:rFonts w:asciiTheme="majorHAnsi" w:hAnsiTheme="majorHAnsi"/>
                <w:sz w:val="18"/>
                <w:szCs w:val="18"/>
                <w:lang w:val="en-US"/>
              </w:rPr>
              <w:t>l</w:t>
            </w:r>
            <w:r w:rsidRPr="005E37AB">
              <w:rPr>
                <w:rFonts w:asciiTheme="majorHAnsi" w:hAnsiTheme="majorHAnsi"/>
                <w:sz w:val="18"/>
                <w:szCs w:val="18"/>
              </w:rPr>
              <w:t>/</w:t>
            </w:r>
            <w:r w:rsidRPr="00DF7427">
              <w:rPr>
                <w:rFonts w:asciiTheme="majorHAnsi" w:hAnsiTheme="majorHAnsi"/>
                <w:sz w:val="18"/>
                <w:szCs w:val="18"/>
                <w:lang w:val="en-US"/>
              </w:rPr>
              <w:t>mm</w:t>
            </w:r>
            <w:r w:rsidRPr="005E37AB">
              <w:rPr>
                <w:rFonts w:asciiTheme="majorHAnsi" w:hAnsiTheme="majorHAnsi"/>
                <w:sz w:val="18"/>
                <w:szCs w:val="18"/>
              </w:rPr>
              <w:t xml:space="preserve">, 500 </w:t>
            </w:r>
            <w:proofErr w:type="spellStart"/>
            <w:r w:rsidRPr="00DF7427">
              <w:rPr>
                <w:rFonts w:asciiTheme="majorHAnsi" w:hAnsiTheme="majorHAnsi"/>
                <w:sz w:val="18"/>
                <w:szCs w:val="18"/>
                <w:lang w:val="en-US"/>
              </w:rPr>
              <w:t>nmblaze</w:t>
            </w:r>
            <w:proofErr w:type="spellEnd"/>
          </w:p>
          <w:p w14:paraId="3D865503" w14:textId="77777777" w:rsidR="000D2308" w:rsidRPr="005E37AB" w:rsidRDefault="000D2308" w:rsidP="000D2308">
            <w:pPr>
              <w:pStyle w:val="Default"/>
              <w:rPr>
                <w:rFonts w:asciiTheme="majorHAnsi" w:hAnsiTheme="majorHAnsi"/>
                <w:sz w:val="18"/>
                <w:szCs w:val="18"/>
              </w:rPr>
            </w:pPr>
            <w:r w:rsidRPr="005E37AB">
              <w:rPr>
                <w:rFonts w:asciiTheme="majorHAnsi" w:hAnsiTheme="majorHAnsi"/>
                <w:sz w:val="18"/>
                <w:szCs w:val="18"/>
              </w:rPr>
              <w:t xml:space="preserve">- </w:t>
            </w:r>
            <w:r w:rsidRPr="00DF7427">
              <w:rPr>
                <w:rFonts w:asciiTheme="majorHAnsi" w:hAnsiTheme="majorHAnsi"/>
                <w:sz w:val="18"/>
                <w:szCs w:val="18"/>
                <w:lang w:val="en-US"/>
              </w:rPr>
              <w:t>T</w:t>
            </w:r>
            <w:proofErr w:type="spellStart"/>
            <w:r w:rsidRPr="005E37AB">
              <w:rPr>
                <w:rFonts w:asciiTheme="majorHAnsi" w:hAnsiTheme="majorHAnsi"/>
                <w:sz w:val="18"/>
                <w:szCs w:val="18"/>
              </w:rPr>
              <w:t>ύπος</w:t>
            </w:r>
            <w:proofErr w:type="spellEnd"/>
            <w:r w:rsidRPr="005E37AB">
              <w:rPr>
                <w:rFonts w:asciiTheme="majorHAnsi" w:hAnsiTheme="majorHAnsi"/>
                <w:sz w:val="18"/>
                <w:szCs w:val="18"/>
              </w:rPr>
              <w:t xml:space="preserve"> ανιχνευτή: </w:t>
            </w:r>
            <w:r w:rsidRPr="00DF7427">
              <w:rPr>
                <w:rFonts w:asciiTheme="majorHAnsi" w:hAnsiTheme="majorHAnsi"/>
                <w:sz w:val="18"/>
                <w:szCs w:val="18"/>
                <w:lang w:val="en-US"/>
              </w:rPr>
              <w:t>CMOS</w:t>
            </w:r>
            <w:r w:rsidRPr="005E37AB">
              <w:rPr>
                <w:rFonts w:asciiTheme="majorHAnsi" w:hAnsiTheme="majorHAnsi"/>
                <w:sz w:val="18"/>
                <w:szCs w:val="18"/>
              </w:rPr>
              <w:t xml:space="preserve"> με 4096 </w:t>
            </w:r>
            <w:proofErr w:type="spellStart"/>
            <w:r w:rsidRPr="005E37AB">
              <w:rPr>
                <w:rFonts w:asciiTheme="majorHAnsi" w:hAnsiTheme="majorHAnsi"/>
                <w:sz w:val="18"/>
                <w:szCs w:val="18"/>
              </w:rPr>
              <w:t>εικονοστοιχεία</w:t>
            </w:r>
            <w:proofErr w:type="spellEnd"/>
            <w:r w:rsidRPr="005E37AB">
              <w:rPr>
                <w:rFonts w:asciiTheme="majorHAnsi" w:hAnsiTheme="majorHAnsi"/>
                <w:sz w:val="18"/>
                <w:szCs w:val="18"/>
              </w:rPr>
              <w:t xml:space="preserve"> (</w:t>
            </w:r>
            <w:r w:rsidRPr="00DF7427">
              <w:rPr>
                <w:rFonts w:asciiTheme="majorHAnsi" w:hAnsiTheme="majorHAnsi"/>
                <w:sz w:val="18"/>
                <w:szCs w:val="18"/>
                <w:lang w:val="en-US"/>
              </w:rPr>
              <w:t>pixel</w:t>
            </w:r>
            <w:r w:rsidRPr="005E37AB">
              <w:rPr>
                <w:rFonts w:asciiTheme="majorHAnsi" w:hAnsiTheme="majorHAnsi"/>
                <w:sz w:val="18"/>
                <w:szCs w:val="18"/>
              </w:rPr>
              <w:t xml:space="preserve">) </w:t>
            </w:r>
          </w:p>
          <w:p w14:paraId="65782E14" w14:textId="77777777" w:rsidR="000D2308" w:rsidRPr="005E37AB" w:rsidRDefault="000D2308" w:rsidP="000D2308">
            <w:pPr>
              <w:pStyle w:val="Default"/>
              <w:rPr>
                <w:rFonts w:asciiTheme="majorHAnsi" w:hAnsiTheme="majorHAnsi"/>
                <w:sz w:val="18"/>
                <w:szCs w:val="18"/>
              </w:rPr>
            </w:pPr>
            <w:r w:rsidRPr="005E37AB">
              <w:rPr>
                <w:rFonts w:asciiTheme="majorHAnsi" w:hAnsiTheme="majorHAnsi"/>
                <w:sz w:val="18"/>
                <w:szCs w:val="18"/>
              </w:rPr>
              <w:t>- Πλάτος σχισμών εισόδου (</w:t>
            </w:r>
            <w:proofErr w:type="spellStart"/>
            <w:r w:rsidRPr="00DF7427">
              <w:rPr>
                <w:rFonts w:asciiTheme="majorHAnsi" w:hAnsiTheme="majorHAnsi"/>
                <w:sz w:val="18"/>
                <w:szCs w:val="18"/>
                <w:lang w:val="en-US"/>
              </w:rPr>
              <w:t>entranceslits</w:t>
            </w:r>
            <w:proofErr w:type="spellEnd"/>
            <w:r w:rsidRPr="005E37AB">
              <w:rPr>
                <w:rFonts w:asciiTheme="majorHAnsi" w:hAnsiTheme="majorHAnsi"/>
                <w:sz w:val="18"/>
                <w:szCs w:val="18"/>
              </w:rPr>
              <w:t>): εναλλάξιμα 10 μ</w:t>
            </w:r>
            <w:r w:rsidRPr="00DF7427">
              <w:rPr>
                <w:rFonts w:asciiTheme="majorHAnsi" w:hAnsiTheme="majorHAnsi"/>
                <w:sz w:val="18"/>
                <w:szCs w:val="18"/>
                <w:lang w:val="en-US"/>
              </w:rPr>
              <w:t>m</w:t>
            </w:r>
            <w:r w:rsidRPr="005E37AB">
              <w:rPr>
                <w:rFonts w:asciiTheme="majorHAnsi" w:hAnsiTheme="majorHAnsi"/>
                <w:sz w:val="18"/>
                <w:szCs w:val="18"/>
              </w:rPr>
              <w:t xml:space="preserve"> / 5 μ</w:t>
            </w:r>
            <w:r w:rsidRPr="00DF7427">
              <w:rPr>
                <w:rFonts w:asciiTheme="majorHAnsi" w:hAnsiTheme="majorHAnsi"/>
                <w:sz w:val="18"/>
                <w:szCs w:val="18"/>
                <w:lang w:val="en-US"/>
              </w:rPr>
              <w:t>m</w:t>
            </w:r>
          </w:p>
          <w:p w14:paraId="4E8C94E0" w14:textId="77777777" w:rsidR="000D2308" w:rsidRPr="005E37AB" w:rsidRDefault="000D2308" w:rsidP="000D2308">
            <w:pPr>
              <w:pStyle w:val="Default"/>
              <w:rPr>
                <w:rFonts w:asciiTheme="majorHAnsi" w:hAnsiTheme="majorHAnsi"/>
                <w:sz w:val="18"/>
                <w:szCs w:val="18"/>
              </w:rPr>
            </w:pPr>
            <w:r w:rsidRPr="005E37AB">
              <w:rPr>
                <w:rFonts w:asciiTheme="majorHAnsi" w:hAnsiTheme="majorHAnsi"/>
                <w:sz w:val="18"/>
                <w:szCs w:val="18"/>
              </w:rPr>
              <w:t>- Διακριτική ικανότητα με 10 μ</w:t>
            </w:r>
            <w:proofErr w:type="spellStart"/>
            <w:r w:rsidRPr="00DF7427">
              <w:rPr>
                <w:rFonts w:asciiTheme="majorHAnsi" w:hAnsiTheme="majorHAnsi"/>
                <w:sz w:val="18"/>
                <w:szCs w:val="18"/>
                <w:lang w:val="en-US"/>
              </w:rPr>
              <w:t>mslits</w:t>
            </w:r>
            <w:proofErr w:type="spellEnd"/>
            <w:r w:rsidRPr="005E37AB">
              <w:rPr>
                <w:rFonts w:asciiTheme="majorHAnsi" w:hAnsiTheme="majorHAnsi"/>
                <w:sz w:val="18"/>
                <w:szCs w:val="18"/>
              </w:rPr>
              <w:t xml:space="preserve">: 0.14-0.18 </w:t>
            </w:r>
            <w:r w:rsidRPr="00DF7427">
              <w:rPr>
                <w:rFonts w:asciiTheme="majorHAnsi" w:hAnsiTheme="majorHAnsi"/>
                <w:sz w:val="18"/>
                <w:szCs w:val="18"/>
                <w:lang w:val="en-US"/>
              </w:rPr>
              <w:t>nm</w:t>
            </w:r>
            <w:r w:rsidRPr="005E37AB">
              <w:rPr>
                <w:rFonts w:asciiTheme="majorHAnsi" w:hAnsiTheme="majorHAnsi"/>
                <w:sz w:val="18"/>
                <w:szCs w:val="18"/>
              </w:rPr>
              <w:t xml:space="preserve"> (</w:t>
            </w:r>
            <w:r w:rsidRPr="00DF7427">
              <w:rPr>
                <w:rFonts w:asciiTheme="majorHAnsi" w:hAnsiTheme="majorHAnsi"/>
                <w:sz w:val="18"/>
                <w:szCs w:val="18"/>
                <w:lang w:val="en-US"/>
              </w:rPr>
              <w:t>FWHM</w:t>
            </w:r>
            <w:r w:rsidRPr="005E37AB">
              <w:rPr>
                <w:rFonts w:asciiTheme="majorHAnsi" w:hAnsiTheme="majorHAnsi"/>
                <w:sz w:val="18"/>
                <w:szCs w:val="18"/>
              </w:rPr>
              <w:t xml:space="preserve">) </w:t>
            </w:r>
          </w:p>
          <w:p w14:paraId="02382687" w14:textId="77777777" w:rsidR="000D2308" w:rsidRPr="00DF7427" w:rsidRDefault="000D2308" w:rsidP="000D2308">
            <w:pPr>
              <w:pStyle w:val="Default"/>
              <w:rPr>
                <w:rFonts w:asciiTheme="majorHAnsi" w:hAnsiTheme="majorHAnsi"/>
                <w:sz w:val="18"/>
                <w:szCs w:val="18"/>
                <w:lang w:val="en-US"/>
              </w:rPr>
            </w:pPr>
            <w:r w:rsidRPr="00DF7427">
              <w:rPr>
                <w:rFonts w:asciiTheme="majorHAnsi" w:hAnsiTheme="majorHAnsi"/>
                <w:sz w:val="18"/>
                <w:szCs w:val="18"/>
                <w:lang w:val="en-US"/>
              </w:rPr>
              <w:t xml:space="preserve">- </w:t>
            </w:r>
            <w:proofErr w:type="spellStart"/>
            <w:r w:rsidRPr="00DF7427">
              <w:rPr>
                <w:rFonts w:asciiTheme="majorHAnsi" w:hAnsiTheme="majorHAnsi"/>
                <w:sz w:val="18"/>
                <w:szCs w:val="18"/>
                <w:lang w:val="en-US"/>
              </w:rPr>
              <w:t>Ευ</w:t>
            </w:r>
            <w:proofErr w:type="spellEnd"/>
            <w:r w:rsidRPr="00DF7427">
              <w:rPr>
                <w:rFonts w:asciiTheme="majorHAnsi" w:hAnsiTheme="majorHAnsi"/>
                <w:sz w:val="18"/>
                <w:szCs w:val="18"/>
                <w:lang w:val="en-US"/>
              </w:rPr>
              <w:t xml:space="preserve">αισθησία: 218000 counts/ </w:t>
            </w:r>
            <w:proofErr w:type="spellStart"/>
            <w:r w:rsidRPr="00DF7427">
              <w:rPr>
                <w:rFonts w:asciiTheme="majorHAnsi" w:hAnsiTheme="majorHAnsi"/>
                <w:sz w:val="18"/>
                <w:szCs w:val="18"/>
                <w:lang w:val="en-US"/>
              </w:rPr>
              <w:t>μW</w:t>
            </w:r>
            <w:proofErr w:type="spellEnd"/>
            <w:r w:rsidRPr="00DF7427">
              <w:rPr>
                <w:rFonts w:asciiTheme="majorHAnsi" w:hAnsiTheme="majorHAnsi"/>
                <w:sz w:val="18"/>
                <w:szCs w:val="18"/>
                <w:lang w:val="en-US"/>
              </w:rPr>
              <w:t xml:space="preserve"> per </w:t>
            </w:r>
            <w:proofErr w:type="spellStart"/>
            <w:r w:rsidRPr="00DF7427">
              <w:rPr>
                <w:rFonts w:asciiTheme="majorHAnsi" w:hAnsiTheme="majorHAnsi"/>
                <w:sz w:val="18"/>
                <w:szCs w:val="18"/>
                <w:lang w:val="en-US"/>
              </w:rPr>
              <w:t>ms</w:t>
            </w:r>
            <w:proofErr w:type="spellEnd"/>
            <w:r w:rsidRPr="00DF7427">
              <w:rPr>
                <w:rFonts w:asciiTheme="majorHAnsi" w:hAnsiTheme="majorHAnsi"/>
                <w:sz w:val="18"/>
                <w:szCs w:val="18"/>
                <w:lang w:val="en-US"/>
              </w:rPr>
              <w:t xml:space="preserve"> integration time </w:t>
            </w:r>
          </w:p>
          <w:p w14:paraId="3F2AB1A8" w14:textId="77777777" w:rsidR="000D2308" w:rsidRPr="005E37AB" w:rsidRDefault="000D2308" w:rsidP="000D2308">
            <w:pPr>
              <w:pStyle w:val="Default"/>
              <w:rPr>
                <w:rFonts w:asciiTheme="majorHAnsi" w:hAnsiTheme="majorHAnsi"/>
                <w:sz w:val="18"/>
                <w:szCs w:val="18"/>
              </w:rPr>
            </w:pPr>
            <w:r w:rsidRPr="005E37AB">
              <w:rPr>
                <w:rFonts w:asciiTheme="majorHAnsi" w:hAnsiTheme="majorHAnsi"/>
                <w:sz w:val="18"/>
                <w:szCs w:val="18"/>
              </w:rPr>
              <w:t xml:space="preserve">- </w:t>
            </w:r>
            <w:proofErr w:type="spellStart"/>
            <w:r w:rsidRPr="005E37AB">
              <w:rPr>
                <w:rFonts w:asciiTheme="majorHAnsi" w:hAnsiTheme="majorHAnsi"/>
                <w:sz w:val="18"/>
                <w:szCs w:val="18"/>
              </w:rPr>
              <w:t>Σηματοθορυβικός</w:t>
            </w:r>
            <w:proofErr w:type="spellEnd"/>
            <w:r w:rsidRPr="005E37AB">
              <w:rPr>
                <w:rFonts w:asciiTheme="majorHAnsi" w:hAnsiTheme="majorHAnsi"/>
                <w:sz w:val="18"/>
                <w:szCs w:val="18"/>
              </w:rPr>
              <w:t xml:space="preserve"> λόγος : 335:1 </w:t>
            </w:r>
          </w:p>
          <w:p w14:paraId="63EE3EBE" w14:textId="77777777" w:rsidR="000D2308" w:rsidRPr="005E37AB" w:rsidRDefault="000D2308" w:rsidP="000D2308">
            <w:pPr>
              <w:pStyle w:val="Default"/>
              <w:rPr>
                <w:rFonts w:asciiTheme="majorHAnsi" w:hAnsiTheme="majorHAnsi"/>
                <w:sz w:val="18"/>
                <w:szCs w:val="18"/>
              </w:rPr>
            </w:pPr>
            <w:r w:rsidRPr="005E37AB">
              <w:rPr>
                <w:rFonts w:asciiTheme="majorHAnsi" w:hAnsiTheme="majorHAnsi"/>
                <w:sz w:val="18"/>
                <w:szCs w:val="18"/>
              </w:rPr>
              <w:t>- Χαρακτηριστικά Α</w:t>
            </w:r>
            <w:r w:rsidRPr="00DF7427">
              <w:rPr>
                <w:rFonts w:asciiTheme="majorHAnsi" w:hAnsiTheme="majorHAnsi"/>
                <w:sz w:val="18"/>
                <w:szCs w:val="18"/>
                <w:lang w:val="en-US"/>
              </w:rPr>
              <w:t>D</w:t>
            </w:r>
            <w:r w:rsidRPr="005E37AB">
              <w:rPr>
                <w:rFonts w:asciiTheme="majorHAnsi" w:hAnsiTheme="majorHAnsi"/>
                <w:sz w:val="18"/>
                <w:szCs w:val="18"/>
              </w:rPr>
              <w:t xml:space="preserve"> μετατροπέα: 16 </w:t>
            </w:r>
            <w:r w:rsidRPr="00DF7427">
              <w:rPr>
                <w:rFonts w:asciiTheme="majorHAnsi" w:hAnsiTheme="majorHAnsi"/>
                <w:sz w:val="18"/>
                <w:szCs w:val="18"/>
                <w:lang w:val="en-US"/>
              </w:rPr>
              <w:t>bit</w:t>
            </w:r>
            <w:r w:rsidRPr="005E37AB">
              <w:rPr>
                <w:rFonts w:asciiTheme="majorHAnsi" w:hAnsiTheme="majorHAnsi"/>
                <w:sz w:val="18"/>
                <w:szCs w:val="18"/>
              </w:rPr>
              <w:t xml:space="preserve"> , 6 </w:t>
            </w:r>
            <w:r w:rsidRPr="00DF7427">
              <w:rPr>
                <w:rFonts w:asciiTheme="majorHAnsi" w:hAnsiTheme="majorHAnsi"/>
                <w:sz w:val="18"/>
                <w:szCs w:val="18"/>
                <w:lang w:val="en-US"/>
              </w:rPr>
              <w:t>MHz</w:t>
            </w:r>
          </w:p>
          <w:p w14:paraId="45E9DF28" w14:textId="77777777" w:rsidR="000D2308" w:rsidRPr="000D2308" w:rsidRDefault="000D2308" w:rsidP="000D2308">
            <w:pPr>
              <w:spacing w:after="0"/>
              <w:rPr>
                <w:rFonts w:asciiTheme="majorHAnsi" w:hAnsiTheme="majorHAnsi" w:cs="Cambria"/>
                <w:color w:val="000000"/>
                <w:sz w:val="18"/>
                <w:szCs w:val="18"/>
                <w:lang w:val="el-GR"/>
              </w:rPr>
            </w:pPr>
            <w:r w:rsidRPr="000D2308">
              <w:rPr>
                <w:rFonts w:asciiTheme="majorHAnsi" w:hAnsiTheme="majorHAnsi" w:cs="Cambria"/>
                <w:color w:val="000000"/>
                <w:sz w:val="18"/>
                <w:szCs w:val="18"/>
                <w:lang w:val="el-GR"/>
              </w:rPr>
              <w:t xml:space="preserve">- Τύπος διασύνδεσης με Η/Υ: </w:t>
            </w:r>
            <w:r w:rsidRPr="00DF7427">
              <w:rPr>
                <w:rFonts w:asciiTheme="majorHAnsi" w:hAnsiTheme="majorHAnsi" w:cs="Cambria"/>
                <w:color w:val="000000"/>
                <w:sz w:val="18"/>
                <w:szCs w:val="18"/>
                <w:lang w:val="en-US"/>
              </w:rPr>
              <w:t>USB</w:t>
            </w:r>
            <w:r w:rsidRPr="000D2308">
              <w:rPr>
                <w:rFonts w:asciiTheme="majorHAnsi" w:hAnsiTheme="majorHAnsi" w:cs="Cambria"/>
                <w:color w:val="000000"/>
                <w:sz w:val="18"/>
                <w:szCs w:val="18"/>
                <w:lang w:val="el-GR"/>
              </w:rPr>
              <w:t xml:space="preserve"> 3.0 υψηλής ταχύτητας 5 </w:t>
            </w:r>
            <w:proofErr w:type="spellStart"/>
            <w:r w:rsidRPr="00DF7427">
              <w:rPr>
                <w:rFonts w:asciiTheme="majorHAnsi" w:hAnsiTheme="majorHAnsi" w:cs="Cambria"/>
                <w:color w:val="000000"/>
                <w:sz w:val="18"/>
                <w:szCs w:val="18"/>
                <w:lang w:val="en-US"/>
              </w:rPr>
              <w:t>Gbps</w:t>
            </w:r>
            <w:proofErr w:type="spellEnd"/>
          </w:p>
          <w:p w14:paraId="3822DD18" w14:textId="77777777" w:rsidR="000D2308" w:rsidRPr="005E37AB" w:rsidRDefault="000D2308" w:rsidP="000D2308">
            <w:pPr>
              <w:pStyle w:val="Default"/>
              <w:rPr>
                <w:rFonts w:asciiTheme="majorHAnsi" w:hAnsiTheme="majorHAnsi"/>
                <w:sz w:val="18"/>
                <w:szCs w:val="18"/>
              </w:rPr>
            </w:pPr>
            <w:r w:rsidRPr="005E37AB">
              <w:rPr>
                <w:rFonts w:asciiTheme="majorHAnsi" w:hAnsiTheme="majorHAnsi"/>
                <w:sz w:val="18"/>
                <w:szCs w:val="18"/>
              </w:rPr>
              <w:t>- Χρόνοι ολοκλήρωσης (</w:t>
            </w:r>
            <w:proofErr w:type="spellStart"/>
            <w:r w:rsidRPr="00DF7427">
              <w:rPr>
                <w:rFonts w:asciiTheme="majorHAnsi" w:hAnsiTheme="majorHAnsi"/>
                <w:sz w:val="18"/>
                <w:szCs w:val="18"/>
                <w:lang w:val="en-US"/>
              </w:rPr>
              <w:t>integrationtime</w:t>
            </w:r>
            <w:proofErr w:type="spellEnd"/>
            <w:r w:rsidRPr="005E37AB">
              <w:rPr>
                <w:rFonts w:asciiTheme="majorHAnsi" w:hAnsiTheme="majorHAnsi"/>
                <w:sz w:val="18"/>
                <w:szCs w:val="18"/>
              </w:rPr>
              <w:t xml:space="preserve">): 9 </w:t>
            </w:r>
            <w:proofErr w:type="spellStart"/>
            <w:r w:rsidRPr="00DF7427">
              <w:rPr>
                <w:rFonts w:asciiTheme="majorHAnsi" w:hAnsiTheme="majorHAnsi"/>
                <w:sz w:val="18"/>
                <w:szCs w:val="18"/>
                <w:lang w:val="en-US"/>
              </w:rPr>
              <w:t>ms</w:t>
            </w:r>
            <w:proofErr w:type="spellEnd"/>
            <w:r w:rsidRPr="005E37AB">
              <w:rPr>
                <w:rFonts w:asciiTheme="majorHAnsi" w:hAnsiTheme="majorHAnsi"/>
                <w:sz w:val="18"/>
                <w:szCs w:val="18"/>
              </w:rPr>
              <w:t xml:space="preserve"> </w:t>
            </w:r>
            <w:proofErr w:type="spellStart"/>
            <w:r w:rsidRPr="005E37AB">
              <w:rPr>
                <w:rFonts w:asciiTheme="majorHAnsi" w:hAnsiTheme="majorHAnsi"/>
                <w:sz w:val="18"/>
                <w:szCs w:val="18"/>
              </w:rPr>
              <w:t>εως</w:t>
            </w:r>
            <w:proofErr w:type="spellEnd"/>
            <w:r w:rsidRPr="005E37AB">
              <w:rPr>
                <w:rFonts w:asciiTheme="majorHAnsi" w:hAnsiTheme="majorHAnsi"/>
                <w:sz w:val="18"/>
                <w:szCs w:val="18"/>
              </w:rPr>
              <w:t xml:space="preserve"> 40 </w:t>
            </w:r>
            <w:r w:rsidRPr="00DF7427">
              <w:rPr>
                <w:rFonts w:asciiTheme="majorHAnsi" w:hAnsiTheme="majorHAnsi"/>
                <w:sz w:val="18"/>
                <w:szCs w:val="18"/>
                <w:lang w:val="en-US"/>
              </w:rPr>
              <w:t>s</w:t>
            </w:r>
          </w:p>
          <w:p w14:paraId="2C88BA36" w14:textId="77777777" w:rsidR="000D2308" w:rsidRPr="005E37AB" w:rsidRDefault="000D2308" w:rsidP="000D2308">
            <w:pPr>
              <w:pStyle w:val="Default"/>
              <w:rPr>
                <w:rFonts w:asciiTheme="majorHAnsi" w:hAnsiTheme="majorHAnsi"/>
                <w:sz w:val="18"/>
                <w:szCs w:val="18"/>
              </w:rPr>
            </w:pPr>
            <w:r w:rsidRPr="005E37AB">
              <w:rPr>
                <w:rFonts w:asciiTheme="majorHAnsi" w:hAnsiTheme="majorHAnsi"/>
                <w:sz w:val="18"/>
                <w:szCs w:val="18"/>
              </w:rPr>
              <w:t xml:space="preserve">- Να διαθέτει </w:t>
            </w:r>
            <w:proofErr w:type="spellStart"/>
            <w:r w:rsidRPr="00DF7427">
              <w:rPr>
                <w:rFonts w:asciiTheme="majorHAnsi" w:hAnsiTheme="majorHAnsi"/>
                <w:sz w:val="18"/>
                <w:szCs w:val="18"/>
                <w:lang w:val="en-US"/>
              </w:rPr>
              <w:t>ordersorting</w:t>
            </w:r>
            <w:proofErr w:type="spellEnd"/>
            <w:r w:rsidRPr="005E37AB">
              <w:rPr>
                <w:rFonts w:asciiTheme="majorHAnsi" w:hAnsiTheme="majorHAnsi"/>
                <w:sz w:val="18"/>
                <w:szCs w:val="18"/>
              </w:rPr>
              <w:t xml:space="preserve"> φίλτρο &gt; 395 </w:t>
            </w:r>
            <w:r w:rsidRPr="00DF7427">
              <w:rPr>
                <w:rFonts w:asciiTheme="majorHAnsi" w:hAnsiTheme="majorHAnsi"/>
                <w:sz w:val="18"/>
                <w:szCs w:val="18"/>
                <w:lang w:val="en-US"/>
              </w:rPr>
              <w:t>nm</w:t>
            </w:r>
          </w:p>
          <w:p w14:paraId="145C70F4" w14:textId="77777777" w:rsidR="000D2308" w:rsidRPr="005E37AB" w:rsidRDefault="000D2308" w:rsidP="000D2308">
            <w:pPr>
              <w:pStyle w:val="Default"/>
              <w:rPr>
                <w:rFonts w:asciiTheme="majorHAnsi" w:hAnsiTheme="majorHAnsi"/>
                <w:sz w:val="18"/>
                <w:szCs w:val="18"/>
              </w:rPr>
            </w:pPr>
            <w:r w:rsidRPr="005E37AB">
              <w:rPr>
                <w:rFonts w:asciiTheme="majorHAnsi" w:hAnsiTheme="majorHAnsi"/>
                <w:sz w:val="18"/>
                <w:szCs w:val="18"/>
              </w:rPr>
              <w:t>- Να διαθέτει συγκεντρωτικό φακό (</w:t>
            </w:r>
            <w:proofErr w:type="spellStart"/>
            <w:r w:rsidRPr="00DF7427">
              <w:rPr>
                <w:rFonts w:asciiTheme="majorHAnsi" w:hAnsiTheme="majorHAnsi"/>
                <w:sz w:val="18"/>
                <w:szCs w:val="18"/>
                <w:lang w:val="en-US"/>
              </w:rPr>
              <w:t>collectionlens</w:t>
            </w:r>
            <w:proofErr w:type="spellEnd"/>
            <w:r w:rsidRPr="005E37AB">
              <w:rPr>
                <w:rFonts w:asciiTheme="majorHAnsi" w:hAnsiTheme="majorHAnsi"/>
                <w:sz w:val="18"/>
                <w:szCs w:val="18"/>
              </w:rPr>
              <w:t xml:space="preserve">) ανιχνευτή </w:t>
            </w:r>
          </w:p>
          <w:p w14:paraId="3965F11F" w14:textId="77777777" w:rsidR="000D2308" w:rsidRPr="005E37AB" w:rsidRDefault="000D2308" w:rsidP="000D2308">
            <w:pPr>
              <w:pStyle w:val="Default"/>
              <w:rPr>
                <w:rFonts w:asciiTheme="majorHAnsi" w:hAnsiTheme="majorHAnsi"/>
                <w:sz w:val="18"/>
                <w:szCs w:val="18"/>
              </w:rPr>
            </w:pPr>
            <w:r w:rsidRPr="005E37AB">
              <w:rPr>
                <w:rFonts w:asciiTheme="majorHAnsi" w:hAnsiTheme="majorHAnsi"/>
                <w:sz w:val="18"/>
                <w:szCs w:val="18"/>
              </w:rPr>
              <w:t xml:space="preserve">- Να συνοδεύεται από πλήρες λογισμικό ελέγχου και πρόσκτησης δεδομένων φασματοσκοπίας με δυνατότητες υπολογισμού </w:t>
            </w:r>
            <w:r w:rsidRPr="00DF7427">
              <w:rPr>
                <w:rFonts w:asciiTheme="majorHAnsi" w:hAnsiTheme="majorHAnsi"/>
                <w:sz w:val="18"/>
                <w:szCs w:val="18"/>
                <w:lang w:val="en-US"/>
              </w:rPr>
              <w:t>FWHM</w:t>
            </w:r>
            <w:r w:rsidRPr="005E37AB">
              <w:rPr>
                <w:rFonts w:asciiTheme="majorHAnsi" w:hAnsiTheme="majorHAnsi"/>
                <w:sz w:val="18"/>
                <w:szCs w:val="18"/>
              </w:rPr>
              <w:t xml:space="preserve">, καταχώρησης δεδομένων σε διαφορετικά </w:t>
            </w:r>
            <w:r w:rsidRPr="00DF7427">
              <w:rPr>
                <w:rFonts w:asciiTheme="majorHAnsi" w:hAnsiTheme="majorHAnsi"/>
                <w:sz w:val="18"/>
                <w:szCs w:val="18"/>
                <w:lang w:val="en-US"/>
              </w:rPr>
              <w:t>format</w:t>
            </w:r>
            <w:r w:rsidRPr="005E37AB">
              <w:rPr>
                <w:rFonts w:asciiTheme="majorHAnsi" w:hAnsiTheme="majorHAnsi"/>
                <w:sz w:val="18"/>
                <w:szCs w:val="18"/>
              </w:rPr>
              <w:t xml:space="preserve"> αρχείων, συμπεριλαμβανομένων αρχείων </w:t>
            </w:r>
            <w:r w:rsidRPr="00DF7427">
              <w:rPr>
                <w:rFonts w:asciiTheme="majorHAnsi" w:hAnsiTheme="majorHAnsi"/>
                <w:sz w:val="18"/>
                <w:szCs w:val="18"/>
                <w:lang w:val="en-US"/>
              </w:rPr>
              <w:t>Excel</w:t>
            </w:r>
            <w:r w:rsidRPr="005E37AB">
              <w:rPr>
                <w:rFonts w:asciiTheme="majorHAnsi" w:hAnsiTheme="majorHAnsi"/>
                <w:sz w:val="18"/>
                <w:szCs w:val="18"/>
              </w:rPr>
              <w:t xml:space="preserve">. </w:t>
            </w:r>
          </w:p>
          <w:p w14:paraId="16DFF9BF" w14:textId="77777777" w:rsidR="000D2308" w:rsidRPr="000D2308" w:rsidRDefault="000D2308" w:rsidP="000D2308">
            <w:pPr>
              <w:spacing w:after="0"/>
              <w:rPr>
                <w:rFonts w:asciiTheme="majorHAnsi" w:hAnsiTheme="majorHAnsi" w:cs="Cambria"/>
                <w:color w:val="000000"/>
                <w:sz w:val="18"/>
                <w:szCs w:val="18"/>
                <w:lang w:val="el-GR"/>
              </w:rPr>
            </w:pPr>
            <w:r w:rsidRPr="000D2308">
              <w:rPr>
                <w:rFonts w:asciiTheme="majorHAnsi" w:hAnsiTheme="majorHAnsi" w:cs="Cambria"/>
                <w:color w:val="000000"/>
                <w:sz w:val="18"/>
                <w:szCs w:val="18"/>
                <w:lang w:val="el-GR"/>
              </w:rPr>
              <w:t xml:space="preserve">Εγγύηση καλής λειτουργίας ≥ 2 ετών </w:t>
            </w:r>
          </w:p>
          <w:p w14:paraId="297CD2CE" w14:textId="77777777" w:rsidR="000D2308" w:rsidRDefault="000D2308" w:rsidP="000D2308">
            <w:pPr>
              <w:pStyle w:val="Default"/>
              <w:rPr>
                <w:rFonts w:asciiTheme="majorHAnsi" w:hAnsiTheme="majorHAnsi"/>
                <w:sz w:val="18"/>
                <w:szCs w:val="18"/>
              </w:rPr>
            </w:pPr>
          </w:p>
          <w:p w14:paraId="34AFE814" w14:textId="77777777" w:rsidR="000D2308" w:rsidRPr="000D2308" w:rsidRDefault="000D2308" w:rsidP="000D2308">
            <w:pPr>
              <w:spacing w:after="0"/>
              <w:rPr>
                <w:rFonts w:asciiTheme="majorHAnsi" w:hAnsiTheme="majorHAnsi" w:cstheme="minorHAnsi"/>
                <w:sz w:val="18"/>
                <w:szCs w:val="18"/>
                <w:lang w:val="el-GR"/>
              </w:rPr>
            </w:pPr>
            <w:r w:rsidRPr="000D2308">
              <w:rPr>
                <w:rFonts w:asciiTheme="majorHAnsi" w:hAnsiTheme="majorHAnsi" w:cstheme="minorHAnsi"/>
                <w:b/>
                <w:sz w:val="18"/>
                <w:szCs w:val="18"/>
                <w:u w:val="single"/>
                <w:lang w:val="el-GR"/>
              </w:rPr>
              <w:t>Χρόνος παράδοσης:</w:t>
            </w:r>
            <w:r w:rsidRPr="000D2308">
              <w:rPr>
                <w:rFonts w:asciiTheme="majorHAnsi" w:hAnsiTheme="majorHAnsi" w:cstheme="minorHAnsi"/>
                <w:sz w:val="18"/>
                <w:szCs w:val="18"/>
                <w:lang w:val="el-GR"/>
              </w:rPr>
              <w:t xml:space="preserve"> 5 (πέντε) μήνες</w:t>
            </w:r>
          </w:p>
          <w:p w14:paraId="5B67066E" w14:textId="77777777" w:rsidR="000D2308" w:rsidRPr="00116786" w:rsidRDefault="000D2308" w:rsidP="000D2308">
            <w:pPr>
              <w:pStyle w:val="Default"/>
              <w:rPr>
                <w:rFonts w:ascii="Calibri" w:hAnsi="Calibri" w:cs="Calibri"/>
                <w:sz w:val="18"/>
                <w:szCs w:val="18"/>
              </w:rPr>
            </w:pPr>
          </w:p>
        </w:tc>
      </w:tr>
    </w:tbl>
    <w:p w14:paraId="1D783900" w14:textId="77777777" w:rsidR="000D2308" w:rsidRPr="000D2308" w:rsidRDefault="000D2308" w:rsidP="000D2308">
      <w:pPr>
        <w:rPr>
          <w:lang w:val="el-GR"/>
        </w:rPr>
      </w:pP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gridCol w:w="1276"/>
        <w:gridCol w:w="5481"/>
        <w:gridCol w:w="580"/>
        <w:gridCol w:w="1888"/>
      </w:tblGrid>
      <w:tr w:rsidR="000D2308" w:rsidRPr="00156DF3" w14:paraId="5408CE60" w14:textId="77777777" w:rsidTr="000D2308">
        <w:trPr>
          <w:trHeight w:val="312"/>
          <w:jc w:val="center"/>
        </w:trPr>
        <w:tc>
          <w:tcPr>
            <w:tcW w:w="1102" w:type="dxa"/>
            <w:shd w:val="clear" w:color="000000" w:fill="808080"/>
            <w:vAlign w:val="center"/>
            <w:hideMark/>
          </w:tcPr>
          <w:p w14:paraId="282F70F2" w14:textId="77777777" w:rsidR="000D2308" w:rsidRPr="00156DF3" w:rsidRDefault="000D2308" w:rsidP="000D2308">
            <w:pPr>
              <w:spacing w:after="0"/>
              <w:jc w:val="center"/>
              <w:rPr>
                <w:b/>
                <w:bCs/>
                <w:color w:val="FFFFFF"/>
                <w:sz w:val="24"/>
                <w:lang w:eastAsia="el-GR"/>
              </w:rPr>
            </w:pPr>
            <w:r w:rsidRPr="00156DF3">
              <w:rPr>
                <w:b/>
                <w:bCs/>
                <w:color w:val="FFFFFF"/>
                <w:sz w:val="24"/>
                <w:lang w:eastAsia="el-GR"/>
              </w:rPr>
              <w:t>ΤΜΗΜΑ</w:t>
            </w:r>
          </w:p>
        </w:tc>
        <w:tc>
          <w:tcPr>
            <w:tcW w:w="1276" w:type="dxa"/>
            <w:shd w:val="clear" w:color="000000" w:fill="808080"/>
            <w:vAlign w:val="center"/>
            <w:hideMark/>
          </w:tcPr>
          <w:p w14:paraId="3F0CB361" w14:textId="77777777" w:rsidR="000D2308" w:rsidRPr="00156DF3" w:rsidRDefault="000D2308" w:rsidP="000D2308">
            <w:pPr>
              <w:spacing w:after="0"/>
              <w:jc w:val="center"/>
              <w:rPr>
                <w:b/>
                <w:bCs/>
                <w:color w:val="FFFFFF"/>
                <w:sz w:val="24"/>
                <w:lang w:eastAsia="el-GR"/>
              </w:rPr>
            </w:pPr>
            <w:r w:rsidRPr="00156DF3">
              <w:rPr>
                <w:b/>
                <w:bCs/>
                <w:color w:val="FFFFFF"/>
                <w:sz w:val="24"/>
                <w:lang w:eastAsia="el-GR"/>
              </w:rPr>
              <w:t>ΤΜΗΜΑ</w:t>
            </w:r>
          </w:p>
        </w:tc>
        <w:tc>
          <w:tcPr>
            <w:tcW w:w="5481" w:type="dxa"/>
            <w:shd w:val="clear" w:color="000000" w:fill="808080"/>
            <w:vAlign w:val="center"/>
            <w:hideMark/>
          </w:tcPr>
          <w:p w14:paraId="654A644E" w14:textId="77777777" w:rsidR="000D2308" w:rsidRPr="00156DF3" w:rsidRDefault="000D2308" w:rsidP="000D2308">
            <w:pPr>
              <w:spacing w:after="0"/>
              <w:jc w:val="center"/>
              <w:rPr>
                <w:b/>
                <w:bCs/>
                <w:color w:val="FFFFFF"/>
                <w:sz w:val="24"/>
                <w:lang w:eastAsia="el-GR"/>
              </w:rPr>
            </w:pPr>
            <w:proofErr w:type="spellStart"/>
            <w:r w:rsidRPr="00156DF3">
              <w:rPr>
                <w:b/>
                <w:bCs/>
                <w:color w:val="FFFFFF"/>
                <w:sz w:val="24"/>
                <w:lang w:eastAsia="el-GR"/>
              </w:rPr>
              <w:t>Είδος</w:t>
            </w:r>
            <w:proofErr w:type="spellEnd"/>
          </w:p>
        </w:tc>
        <w:tc>
          <w:tcPr>
            <w:tcW w:w="580" w:type="dxa"/>
            <w:shd w:val="clear" w:color="000000" w:fill="808080"/>
            <w:vAlign w:val="center"/>
            <w:hideMark/>
          </w:tcPr>
          <w:p w14:paraId="71F6FCE5" w14:textId="77777777" w:rsidR="000D2308" w:rsidRPr="00156DF3" w:rsidRDefault="000D2308" w:rsidP="000D2308">
            <w:pPr>
              <w:spacing w:after="0"/>
              <w:jc w:val="center"/>
              <w:rPr>
                <w:b/>
                <w:bCs/>
                <w:color w:val="FFFFFF"/>
                <w:sz w:val="24"/>
                <w:lang w:eastAsia="el-GR"/>
              </w:rPr>
            </w:pPr>
            <w:proofErr w:type="spellStart"/>
            <w:r w:rsidRPr="00156DF3">
              <w:rPr>
                <w:b/>
                <w:bCs/>
                <w:color w:val="FFFFFF"/>
                <w:sz w:val="24"/>
                <w:lang w:eastAsia="el-GR"/>
              </w:rPr>
              <w:t>Τεμ</w:t>
            </w:r>
            <w:proofErr w:type="spellEnd"/>
          </w:p>
        </w:tc>
        <w:tc>
          <w:tcPr>
            <w:tcW w:w="1888" w:type="dxa"/>
            <w:shd w:val="clear" w:color="000000" w:fill="808080"/>
            <w:vAlign w:val="center"/>
            <w:hideMark/>
          </w:tcPr>
          <w:p w14:paraId="2B50C0FF" w14:textId="77777777" w:rsidR="000D2308" w:rsidRPr="00156DF3" w:rsidRDefault="000D2308" w:rsidP="000D2308">
            <w:pPr>
              <w:spacing w:after="0"/>
              <w:jc w:val="center"/>
              <w:rPr>
                <w:b/>
                <w:bCs/>
                <w:color w:val="FFFFFF"/>
                <w:sz w:val="24"/>
                <w:lang w:eastAsia="el-GR"/>
              </w:rPr>
            </w:pPr>
            <w:proofErr w:type="spellStart"/>
            <w:r w:rsidRPr="00156DF3">
              <w:rPr>
                <w:b/>
                <w:bCs/>
                <w:color w:val="FFFFFF"/>
                <w:sz w:val="24"/>
                <w:lang w:eastAsia="el-GR"/>
              </w:rPr>
              <w:t>Προϋ</w:t>
            </w:r>
            <w:proofErr w:type="spellEnd"/>
            <w:r w:rsidRPr="00156DF3">
              <w:rPr>
                <w:b/>
                <w:bCs/>
                <w:color w:val="FFFFFF"/>
                <w:sz w:val="24"/>
                <w:lang w:eastAsia="el-GR"/>
              </w:rPr>
              <w:t>π/σμός</w:t>
            </w:r>
          </w:p>
        </w:tc>
      </w:tr>
      <w:tr w:rsidR="000D2308" w:rsidRPr="00156DF3" w14:paraId="1E7BD00A" w14:textId="77777777" w:rsidTr="000D2308">
        <w:trPr>
          <w:trHeight w:val="518"/>
          <w:jc w:val="center"/>
        </w:trPr>
        <w:tc>
          <w:tcPr>
            <w:tcW w:w="1102" w:type="dxa"/>
            <w:tcBorders>
              <w:bottom w:val="single" w:sz="4" w:space="0" w:color="auto"/>
            </w:tcBorders>
            <w:shd w:val="clear" w:color="000000" w:fill="D8D8D8"/>
            <w:noWrap/>
            <w:vAlign w:val="center"/>
            <w:hideMark/>
          </w:tcPr>
          <w:p w14:paraId="70E22D9C" w14:textId="77777777" w:rsidR="000D2308" w:rsidRPr="00DF7427" w:rsidRDefault="000D2308" w:rsidP="000D2308">
            <w:pPr>
              <w:spacing w:after="0"/>
              <w:jc w:val="center"/>
              <w:rPr>
                <w:b/>
                <w:bCs/>
                <w:color w:val="000000"/>
                <w:sz w:val="24"/>
                <w:lang w:val="en-US" w:eastAsia="el-GR"/>
              </w:rPr>
            </w:pPr>
            <w:r>
              <w:rPr>
                <w:b/>
                <w:bCs/>
                <w:color w:val="000000"/>
                <w:sz w:val="24"/>
                <w:lang w:val="en-US" w:eastAsia="el-GR"/>
              </w:rPr>
              <w:t>9</w:t>
            </w:r>
          </w:p>
        </w:tc>
        <w:tc>
          <w:tcPr>
            <w:tcW w:w="1276" w:type="dxa"/>
            <w:tcBorders>
              <w:bottom w:val="single" w:sz="4" w:space="0" w:color="auto"/>
            </w:tcBorders>
            <w:shd w:val="clear" w:color="000000" w:fill="D8D8D8"/>
            <w:noWrap/>
            <w:vAlign w:val="center"/>
            <w:hideMark/>
          </w:tcPr>
          <w:p w14:paraId="2FFCB9BA" w14:textId="77777777" w:rsidR="000D2308" w:rsidRDefault="000D2308" w:rsidP="000D2308">
            <w:pPr>
              <w:jc w:val="center"/>
              <w:rPr>
                <w:b/>
                <w:bCs/>
                <w:color w:val="000000"/>
                <w:sz w:val="20"/>
                <w:szCs w:val="20"/>
              </w:rPr>
            </w:pPr>
            <w:proofErr w:type="spellStart"/>
            <w:r>
              <w:rPr>
                <w:b/>
                <w:bCs/>
                <w:color w:val="000000"/>
                <w:sz w:val="20"/>
                <w:szCs w:val="20"/>
              </w:rPr>
              <w:t>Φυσικής</w:t>
            </w:r>
            <w:proofErr w:type="spellEnd"/>
          </w:p>
        </w:tc>
        <w:tc>
          <w:tcPr>
            <w:tcW w:w="5481" w:type="dxa"/>
            <w:tcBorders>
              <w:bottom w:val="single" w:sz="4" w:space="0" w:color="auto"/>
            </w:tcBorders>
            <w:shd w:val="clear" w:color="000000" w:fill="D8D8D8"/>
            <w:vAlign w:val="center"/>
            <w:hideMark/>
          </w:tcPr>
          <w:p w14:paraId="0D6DD862" w14:textId="77777777" w:rsidR="000D2308" w:rsidRDefault="000D2308" w:rsidP="000D2308">
            <w:pPr>
              <w:rPr>
                <w:b/>
                <w:bCs/>
                <w:color w:val="000000"/>
                <w:sz w:val="20"/>
                <w:szCs w:val="20"/>
              </w:rPr>
            </w:pPr>
            <w:proofErr w:type="spellStart"/>
            <w:r>
              <w:rPr>
                <w:b/>
                <w:bCs/>
                <w:color w:val="000000"/>
                <w:sz w:val="20"/>
                <w:szCs w:val="20"/>
              </w:rPr>
              <w:t>Εισ</w:t>
            </w:r>
            <w:proofErr w:type="spellEnd"/>
            <w:r>
              <w:rPr>
                <w:b/>
                <w:bCs/>
                <w:color w:val="000000"/>
                <w:sz w:val="20"/>
                <w:szCs w:val="20"/>
              </w:rPr>
              <w:t xml:space="preserve">αγωγή 3 </w:t>
            </w:r>
            <w:proofErr w:type="spellStart"/>
            <w:r>
              <w:rPr>
                <w:b/>
                <w:bCs/>
                <w:color w:val="000000"/>
                <w:sz w:val="20"/>
                <w:szCs w:val="20"/>
              </w:rPr>
              <w:t>νέων</w:t>
            </w:r>
            <w:proofErr w:type="spellEnd"/>
            <w:r>
              <w:rPr>
                <w:b/>
                <w:bCs/>
                <w:color w:val="000000"/>
                <w:sz w:val="20"/>
                <w:szCs w:val="20"/>
              </w:rPr>
              <w:t xml:space="preserve"> π</w:t>
            </w:r>
            <w:proofErr w:type="spellStart"/>
            <w:r>
              <w:rPr>
                <w:b/>
                <w:bCs/>
                <w:color w:val="000000"/>
                <w:sz w:val="20"/>
                <w:szCs w:val="20"/>
              </w:rPr>
              <w:t>ειρ</w:t>
            </w:r>
            <w:proofErr w:type="spellEnd"/>
            <w:r>
              <w:rPr>
                <w:b/>
                <w:bCs/>
                <w:color w:val="000000"/>
                <w:sz w:val="20"/>
                <w:szCs w:val="20"/>
              </w:rPr>
              <w:t>αμάτων</w:t>
            </w:r>
          </w:p>
        </w:tc>
        <w:tc>
          <w:tcPr>
            <w:tcW w:w="580" w:type="dxa"/>
            <w:tcBorders>
              <w:bottom w:val="single" w:sz="4" w:space="0" w:color="auto"/>
            </w:tcBorders>
            <w:shd w:val="clear" w:color="000000" w:fill="D8D8D8"/>
            <w:noWrap/>
            <w:vAlign w:val="center"/>
            <w:hideMark/>
          </w:tcPr>
          <w:p w14:paraId="4A12E9D6" w14:textId="77777777" w:rsidR="000D2308" w:rsidRDefault="000D2308" w:rsidP="000D2308">
            <w:pPr>
              <w:jc w:val="center"/>
              <w:rPr>
                <w:b/>
                <w:bCs/>
                <w:color w:val="000000"/>
                <w:sz w:val="20"/>
                <w:szCs w:val="20"/>
              </w:rPr>
            </w:pPr>
            <w:r>
              <w:rPr>
                <w:b/>
                <w:bCs/>
                <w:color w:val="000000"/>
                <w:sz w:val="20"/>
                <w:szCs w:val="20"/>
              </w:rPr>
              <w:t>1</w:t>
            </w:r>
          </w:p>
        </w:tc>
        <w:tc>
          <w:tcPr>
            <w:tcW w:w="1888" w:type="dxa"/>
            <w:tcBorders>
              <w:bottom w:val="single" w:sz="4" w:space="0" w:color="auto"/>
            </w:tcBorders>
            <w:shd w:val="clear" w:color="000000" w:fill="D8D8D8"/>
            <w:noWrap/>
            <w:vAlign w:val="center"/>
            <w:hideMark/>
          </w:tcPr>
          <w:p w14:paraId="52A1A676" w14:textId="77777777" w:rsidR="000D2308" w:rsidRDefault="000D2308" w:rsidP="000D2308">
            <w:pPr>
              <w:jc w:val="center"/>
              <w:rPr>
                <w:b/>
                <w:bCs/>
                <w:color w:val="000000"/>
                <w:sz w:val="20"/>
                <w:szCs w:val="20"/>
              </w:rPr>
            </w:pPr>
            <w:r>
              <w:rPr>
                <w:b/>
                <w:bCs/>
                <w:color w:val="000000"/>
                <w:sz w:val="20"/>
                <w:szCs w:val="20"/>
              </w:rPr>
              <w:t>30.000,00</w:t>
            </w:r>
          </w:p>
        </w:tc>
      </w:tr>
      <w:tr w:rsidR="000D2308" w:rsidRPr="00361857" w14:paraId="79797E73" w14:textId="77777777" w:rsidTr="000D2308">
        <w:trPr>
          <w:trHeight w:val="518"/>
          <w:jc w:val="center"/>
        </w:trPr>
        <w:tc>
          <w:tcPr>
            <w:tcW w:w="10327" w:type="dxa"/>
            <w:gridSpan w:val="5"/>
            <w:shd w:val="clear" w:color="000000" w:fill="auto"/>
            <w:noWrap/>
            <w:vAlign w:val="center"/>
            <w:hideMark/>
          </w:tcPr>
          <w:p w14:paraId="0EE8DAF0" w14:textId="77777777" w:rsidR="000D2308" w:rsidRPr="000D2308" w:rsidRDefault="000D2308" w:rsidP="000D2308">
            <w:pPr>
              <w:spacing w:after="0"/>
              <w:rPr>
                <w:rFonts w:asciiTheme="majorHAnsi" w:hAnsiTheme="majorHAnsi"/>
                <w:b/>
                <w:bCs/>
                <w:sz w:val="18"/>
                <w:szCs w:val="18"/>
                <w:lang w:val="el-GR"/>
              </w:rPr>
            </w:pPr>
            <w:r w:rsidRPr="000D2308">
              <w:rPr>
                <w:rFonts w:asciiTheme="majorHAnsi" w:hAnsiTheme="majorHAnsi"/>
                <w:b/>
                <w:bCs/>
                <w:sz w:val="18"/>
                <w:szCs w:val="18"/>
                <w:lang w:val="el-GR"/>
              </w:rPr>
              <w:t>ΤΕΧΝΙΚΕΣ ΠΡΟΔΙΑΓΡΑΦΕΣ:</w:t>
            </w:r>
          </w:p>
          <w:p w14:paraId="1623F1B9" w14:textId="77777777" w:rsidR="000D2308" w:rsidRPr="000D2308" w:rsidRDefault="000D2308" w:rsidP="000D2308">
            <w:pPr>
              <w:spacing w:after="0"/>
              <w:rPr>
                <w:rFonts w:asciiTheme="majorHAnsi" w:hAnsiTheme="majorHAnsi"/>
                <w:b/>
                <w:bCs/>
                <w:sz w:val="18"/>
                <w:szCs w:val="18"/>
                <w:lang w:val="el-GR"/>
              </w:rPr>
            </w:pPr>
          </w:p>
          <w:p w14:paraId="7BFCF316" w14:textId="77777777" w:rsidR="000D2308" w:rsidRPr="00E174C8" w:rsidRDefault="000D2308" w:rsidP="000D2308">
            <w:pPr>
              <w:pStyle w:val="Default"/>
              <w:rPr>
                <w:rFonts w:asciiTheme="majorHAnsi" w:hAnsiTheme="majorHAnsi"/>
                <w:color w:val="auto"/>
                <w:sz w:val="18"/>
                <w:szCs w:val="18"/>
              </w:rPr>
            </w:pPr>
            <w:r w:rsidRPr="00E174C8">
              <w:rPr>
                <w:rFonts w:asciiTheme="majorHAnsi" w:hAnsiTheme="majorHAnsi"/>
                <w:b/>
                <w:bCs/>
                <w:color w:val="auto"/>
                <w:sz w:val="18"/>
                <w:szCs w:val="18"/>
              </w:rPr>
              <w:t xml:space="preserve">E1. Εκπαιδευτικό πείραμα οπτικής, που να περιλαμβάνει </w:t>
            </w:r>
          </w:p>
          <w:p w14:paraId="32068BA1"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E1.1 Οπτική τράπεζα αλουμινίου, διάστασης τουλάχιστο 15 εκατοστά επί 120 εκατοστά. </w:t>
            </w:r>
          </w:p>
          <w:p w14:paraId="4027640C"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E1.2 Λαστιχένια βάση απόσβεσης, 4 τεμάχια </w:t>
            </w:r>
          </w:p>
          <w:p w14:paraId="423601EB"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E1.3 11 τεμάχια post </w:t>
            </w:r>
            <w:proofErr w:type="spellStart"/>
            <w:r w:rsidRPr="000F3710">
              <w:rPr>
                <w:rFonts w:asciiTheme="majorHAnsi" w:hAnsiTheme="majorHAnsi"/>
                <w:sz w:val="18"/>
                <w:szCs w:val="18"/>
              </w:rPr>
              <w:t>holder</w:t>
            </w:r>
            <w:proofErr w:type="spellEnd"/>
            <w:r w:rsidRPr="000F3710">
              <w:rPr>
                <w:rFonts w:asciiTheme="majorHAnsi" w:hAnsiTheme="majorHAnsi"/>
                <w:sz w:val="18"/>
                <w:szCs w:val="18"/>
              </w:rPr>
              <w:t xml:space="preserve">, 50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2CF45AE1"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E1.4 13 </w:t>
            </w:r>
            <w:r w:rsidRPr="000F3710">
              <w:rPr>
                <w:rFonts w:asciiTheme="majorHAnsi" w:hAnsiTheme="majorHAnsi"/>
                <w:sz w:val="18"/>
                <w:szCs w:val="18"/>
              </w:rPr>
              <w:t>τεμάχια</w:t>
            </w:r>
            <w:r w:rsidRPr="000F3710">
              <w:rPr>
                <w:rFonts w:asciiTheme="majorHAnsi" w:hAnsiTheme="majorHAnsi"/>
                <w:sz w:val="18"/>
                <w:szCs w:val="18"/>
                <w:lang w:val="en-US"/>
              </w:rPr>
              <w:t xml:space="preserve"> clamping forks </w:t>
            </w:r>
          </w:p>
          <w:p w14:paraId="354F40A8"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E1.5 11 </w:t>
            </w:r>
            <w:r w:rsidRPr="000F3710">
              <w:rPr>
                <w:rFonts w:asciiTheme="majorHAnsi" w:hAnsiTheme="majorHAnsi"/>
                <w:sz w:val="18"/>
                <w:szCs w:val="18"/>
              </w:rPr>
              <w:t>τεμάχια</w:t>
            </w:r>
            <w:r w:rsidRPr="000F3710">
              <w:rPr>
                <w:rFonts w:asciiTheme="majorHAnsi" w:hAnsiTheme="majorHAnsi"/>
                <w:sz w:val="18"/>
                <w:szCs w:val="18"/>
                <w:lang w:val="en-US"/>
              </w:rPr>
              <w:t xml:space="preserve"> pedestal base adapter 31.8mm </w:t>
            </w:r>
          </w:p>
          <w:p w14:paraId="3C703B7B"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E1.6 13 </w:t>
            </w:r>
            <w:r w:rsidRPr="000F3710">
              <w:rPr>
                <w:rFonts w:asciiTheme="majorHAnsi" w:hAnsiTheme="majorHAnsi"/>
                <w:sz w:val="18"/>
                <w:szCs w:val="18"/>
              </w:rPr>
              <w:t>τεμάχια</w:t>
            </w:r>
            <w:r w:rsidRPr="000F3710">
              <w:rPr>
                <w:rFonts w:asciiTheme="majorHAnsi" w:hAnsiTheme="majorHAnsi"/>
                <w:sz w:val="18"/>
                <w:szCs w:val="18"/>
                <w:lang w:val="en-US"/>
              </w:rPr>
              <w:t xml:space="preserve"> post 50mm </w:t>
            </w:r>
          </w:p>
          <w:p w14:paraId="38A6BE58"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E1.7 </w:t>
            </w:r>
            <w:r w:rsidRPr="000F3710">
              <w:rPr>
                <w:rFonts w:asciiTheme="majorHAnsi" w:hAnsiTheme="majorHAnsi"/>
                <w:sz w:val="18"/>
                <w:szCs w:val="18"/>
              </w:rPr>
              <w:t>Οθόνη</w:t>
            </w:r>
          </w:p>
          <w:p w14:paraId="6FE0F595"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E1.8 1 τεμάχιο post 30mm </w:t>
            </w:r>
          </w:p>
          <w:p w14:paraId="243A3723"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E1.9 1 βάση για post </w:t>
            </w:r>
          </w:p>
          <w:p w14:paraId="686203AB"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E1.10 1 post holder 30mm </w:t>
            </w:r>
          </w:p>
          <w:p w14:paraId="13339BAE"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E1.11 4 pedestal post holder 50 mm </w:t>
            </w:r>
          </w:p>
          <w:p w14:paraId="3DE80C8C"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E1.12 </w:t>
            </w:r>
            <w:proofErr w:type="spellStart"/>
            <w:r w:rsidRPr="000F3710">
              <w:rPr>
                <w:rFonts w:asciiTheme="majorHAnsi" w:hAnsiTheme="majorHAnsi"/>
                <w:sz w:val="18"/>
                <w:szCs w:val="18"/>
              </w:rPr>
              <w:t>Πηγήφωτός</w:t>
            </w:r>
            <w:proofErr w:type="spellEnd"/>
            <w:r w:rsidRPr="000F3710">
              <w:rPr>
                <w:rFonts w:asciiTheme="majorHAnsi" w:hAnsiTheme="majorHAnsi"/>
                <w:sz w:val="18"/>
                <w:szCs w:val="18"/>
                <w:lang w:val="en-US"/>
              </w:rPr>
              <w:t xml:space="preserve"> Cold white LED </w:t>
            </w:r>
            <w:r w:rsidRPr="000F3710">
              <w:rPr>
                <w:rFonts w:asciiTheme="majorHAnsi" w:hAnsiTheme="majorHAnsi"/>
                <w:sz w:val="18"/>
                <w:szCs w:val="18"/>
              </w:rPr>
              <w:t>μέχρι</w:t>
            </w:r>
            <w:r w:rsidRPr="000F3710">
              <w:rPr>
                <w:rFonts w:asciiTheme="majorHAnsi" w:hAnsiTheme="majorHAnsi"/>
                <w:sz w:val="18"/>
                <w:szCs w:val="18"/>
                <w:lang w:val="en-US"/>
              </w:rPr>
              <w:t xml:space="preserve"> 1300 mA </w:t>
            </w:r>
          </w:p>
          <w:p w14:paraId="0A362264"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E1.13 Ηλεκτρονική πηγή για την πηγή φωτός, μέχρι 1200mA </w:t>
            </w:r>
          </w:p>
          <w:p w14:paraId="59D20D66"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E1.14 </w:t>
            </w:r>
            <w:r w:rsidRPr="000F3710">
              <w:rPr>
                <w:rFonts w:asciiTheme="majorHAnsi" w:hAnsiTheme="majorHAnsi"/>
                <w:sz w:val="18"/>
                <w:szCs w:val="18"/>
              </w:rPr>
              <w:t>Τροφοδοτικό</w:t>
            </w:r>
            <w:r w:rsidRPr="000F3710">
              <w:rPr>
                <w:rFonts w:asciiTheme="majorHAnsi" w:hAnsiTheme="majorHAnsi"/>
                <w:sz w:val="18"/>
                <w:szCs w:val="18"/>
                <w:lang w:val="en-US"/>
              </w:rPr>
              <w:t xml:space="preserve"> 15 V, 2.4 V </w:t>
            </w:r>
          </w:p>
          <w:p w14:paraId="6A58EF4C"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E1.15 1 </w:t>
            </w:r>
            <w:r w:rsidRPr="000F3710">
              <w:rPr>
                <w:rFonts w:asciiTheme="majorHAnsi" w:hAnsiTheme="majorHAnsi"/>
                <w:sz w:val="18"/>
                <w:szCs w:val="18"/>
              </w:rPr>
              <w:t>τεμάχιο</w:t>
            </w:r>
            <w:r w:rsidRPr="000F3710">
              <w:rPr>
                <w:rFonts w:asciiTheme="majorHAnsi" w:hAnsiTheme="majorHAnsi"/>
                <w:sz w:val="18"/>
                <w:szCs w:val="18"/>
                <w:lang w:val="en-US"/>
              </w:rPr>
              <w:t xml:space="preserve"> condenser Lens 20.1 mm </w:t>
            </w:r>
          </w:p>
          <w:p w14:paraId="70E1305D"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E1.16 1 </w:t>
            </w:r>
            <w:r w:rsidRPr="000F3710">
              <w:rPr>
                <w:rFonts w:asciiTheme="majorHAnsi" w:hAnsiTheme="majorHAnsi"/>
                <w:sz w:val="18"/>
                <w:szCs w:val="18"/>
              </w:rPr>
              <w:t>τεμάχιο</w:t>
            </w:r>
            <w:r w:rsidRPr="000F3710">
              <w:rPr>
                <w:rFonts w:asciiTheme="majorHAnsi" w:hAnsiTheme="majorHAnsi"/>
                <w:sz w:val="18"/>
                <w:szCs w:val="18"/>
                <w:lang w:val="en-US"/>
              </w:rPr>
              <w:t xml:space="preserve"> retaining ring </w:t>
            </w:r>
          </w:p>
          <w:p w14:paraId="0A09665C"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E1.17 1 </w:t>
            </w:r>
            <w:r w:rsidRPr="000F3710">
              <w:rPr>
                <w:rFonts w:asciiTheme="majorHAnsi" w:hAnsiTheme="majorHAnsi"/>
                <w:sz w:val="18"/>
                <w:szCs w:val="18"/>
              </w:rPr>
              <w:t>τεμάχιο</w:t>
            </w:r>
            <w:r w:rsidRPr="000F3710">
              <w:rPr>
                <w:rFonts w:asciiTheme="majorHAnsi" w:hAnsiTheme="majorHAnsi"/>
                <w:sz w:val="18"/>
                <w:szCs w:val="18"/>
                <w:lang w:val="en-US"/>
              </w:rPr>
              <w:t xml:space="preserve"> flip mount </w:t>
            </w:r>
          </w:p>
          <w:p w14:paraId="25A89397"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E1.18 1 </w:t>
            </w:r>
            <w:r w:rsidRPr="000F3710">
              <w:rPr>
                <w:rFonts w:asciiTheme="majorHAnsi" w:hAnsiTheme="majorHAnsi"/>
                <w:sz w:val="18"/>
                <w:szCs w:val="18"/>
              </w:rPr>
              <w:t>τεμάχιο</w:t>
            </w:r>
            <w:r w:rsidRPr="000F3710">
              <w:rPr>
                <w:rFonts w:asciiTheme="majorHAnsi" w:hAnsiTheme="majorHAnsi"/>
                <w:sz w:val="18"/>
                <w:szCs w:val="18"/>
                <w:lang w:val="en-US"/>
              </w:rPr>
              <w:t xml:space="preserve"> </w:t>
            </w:r>
            <w:proofErr w:type="spellStart"/>
            <w:r w:rsidRPr="000F3710">
              <w:rPr>
                <w:rFonts w:asciiTheme="majorHAnsi" w:hAnsiTheme="majorHAnsi"/>
                <w:sz w:val="18"/>
                <w:szCs w:val="18"/>
                <w:lang w:val="en-US"/>
              </w:rPr>
              <w:t>bandpass</w:t>
            </w:r>
            <w:proofErr w:type="spellEnd"/>
            <w:r w:rsidRPr="000F3710">
              <w:rPr>
                <w:rFonts w:asciiTheme="majorHAnsi" w:hAnsiTheme="majorHAnsi"/>
                <w:sz w:val="18"/>
                <w:szCs w:val="18"/>
                <w:lang w:val="en-US"/>
              </w:rPr>
              <w:t xml:space="preserve"> filter, 550 nm, FWHM 40 nm </w:t>
            </w:r>
          </w:p>
          <w:p w14:paraId="4F32DC39"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E1.19 4 </w:t>
            </w:r>
            <w:r w:rsidRPr="000F3710">
              <w:rPr>
                <w:rFonts w:asciiTheme="majorHAnsi" w:hAnsiTheme="majorHAnsi"/>
                <w:sz w:val="18"/>
                <w:szCs w:val="18"/>
              </w:rPr>
              <w:t>τεμάχια</w:t>
            </w:r>
            <w:r w:rsidRPr="000F3710">
              <w:rPr>
                <w:rFonts w:asciiTheme="majorHAnsi" w:hAnsiTheme="majorHAnsi"/>
                <w:sz w:val="18"/>
                <w:szCs w:val="18"/>
                <w:lang w:val="en-US"/>
              </w:rPr>
              <w:t xml:space="preserve"> lens mounts 1 inch </w:t>
            </w:r>
          </w:p>
          <w:p w14:paraId="6D3764C6"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E1.20 2 </w:t>
            </w:r>
            <w:proofErr w:type="spellStart"/>
            <w:r w:rsidRPr="000F3710">
              <w:rPr>
                <w:rFonts w:asciiTheme="majorHAnsi" w:hAnsiTheme="majorHAnsi"/>
                <w:sz w:val="18"/>
                <w:szCs w:val="18"/>
              </w:rPr>
              <w:t>τεμάχιαίριδας</w:t>
            </w:r>
            <w:proofErr w:type="spellEnd"/>
            <w:r w:rsidRPr="000F3710">
              <w:rPr>
                <w:rFonts w:asciiTheme="majorHAnsi" w:hAnsiTheme="majorHAnsi"/>
                <w:sz w:val="18"/>
                <w:szCs w:val="18"/>
                <w:lang w:val="en-US"/>
              </w:rPr>
              <w:t xml:space="preserve">, 12 mm </w:t>
            </w:r>
          </w:p>
          <w:p w14:paraId="0121F99E"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E1.21 1 </w:t>
            </w:r>
            <w:proofErr w:type="spellStart"/>
            <w:r w:rsidRPr="000F3710">
              <w:rPr>
                <w:rFonts w:asciiTheme="majorHAnsi" w:hAnsiTheme="majorHAnsi"/>
                <w:sz w:val="18"/>
                <w:szCs w:val="18"/>
              </w:rPr>
              <w:t>τεμάχιοίριδας</w:t>
            </w:r>
            <w:proofErr w:type="spellEnd"/>
            <w:r w:rsidRPr="000F3710">
              <w:rPr>
                <w:rFonts w:asciiTheme="majorHAnsi" w:hAnsiTheme="majorHAnsi"/>
                <w:sz w:val="18"/>
                <w:szCs w:val="18"/>
                <w:lang w:val="en-US"/>
              </w:rPr>
              <w:t xml:space="preserve"> 25 mm </w:t>
            </w:r>
          </w:p>
          <w:p w14:paraId="0F71D547"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E1.22 2 </w:t>
            </w:r>
            <w:r w:rsidRPr="000F3710">
              <w:rPr>
                <w:rFonts w:asciiTheme="majorHAnsi" w:hAnsiTheme="majorHAnsi"/>
                <w:sz w:val="18"/>
                <w:szCs w:val="18"/>
              </w:rPr>
              <w:t>τεμάχια</w:t>
            </w:r>
            <w:r w:rsidRPr="000F3710">
              <w:rPr>
                <w:rFonts w:asciiTheme="majorHAnsi" w:hAnsiTheme="majorHAnsi"/>
                <w:sz w:val="18"/>
                <w:szCs w:val="18"/>
                <w:lang w:val="en-US"/>
              </w:rPr>
              <w:t xml:space="preserve"> achromatic doublet 1 inch, 150mm </w:t>
            </w:r>
          </w:p>
          <w:p w14:paraId="1D0FC516"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E1.23 1 </w:t>
            </w:r>
            <w:r w:rsidRPr="000F3710">
              <w:rPr>
                <w:rFonts w:asciiTheme="majorHAnsi" w:hAnsiTheme="majorHAnsi"/>
                <w:sz w:val="18"/>
                <w:szCs w:val="18"/>
              </w:rPr>
              <w:t>τεμάχιο</w:t>
            </w:r>
            <w:r w:rsidRPr="000F3710">
              <w:rPr>
                <w:rFonts w:asciiTheme="majorHAnsi" w:hAnsiTheme="majorHAnsi"/>
                <w:sz w:val="18"/>
                <w:szCs w:val="18"/>
                <w:lang w:val="en-US"/>
              </w:rPr>
              <w:t xml:space="preserve"> lens tube 1 inch, 0.5 inch </w:t>
            </w:r>
            <w:r w:rsidRPr="000F3710">
              <w:rPr>
                <w:rFonts w:asciiTheme="majorHAnsi" w:hAnsiTheme="majorHAnsi"/>
                <w:sz w:val="18"/>
                <w:szCs w:val="18"/>
              </w:rPr>
              <w:t>μήκος</w:t>
            </w:r>
          </w:p>
          <w:p w14:paraId="01089621"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E1.24 1 </w:t>
            </w:r>
            <w:r w:rsidRPr="000F3710">
              <w:rPr>
                <w:rFonts w:asciiTheme="majorHAnsi" w:hAnsiTheme="majorHAnsi"/>
                <w:sz w:val="18"/>
                <w:szCs w:val="18"/>
              </w:rPr>
              <w:t>τεμάχιο</w:t>
            </w:r>
            <w:r w:rsidRPr="000F3710">
              <w:rPr>
                <w:rFonts w:asciiTheme="majorHAnsi" w:hAnsiTheme="majorHAnsi"/>
                <w:sz w:val="18"/>
                <w:szCs w:val="18"/>
                <w:lang w:val="en-US"/>
              </w:rPr>
              <w:t xml:space="preserve"> achromatic doublet 1 inch, 50mm </w:t>
            </w:r>
          </w:p>
          <w:p w14:paraId="41742380"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E1.25 1 </w:t>
            </w:r>
            <w:r w:rsidRPr="000F3710">
              <w:rPr>
                <w:rFonts w:asciiTheme="majorHAnsi" w:hAnsiTheme="majorHAnsi"/>
                <w:sz w:val="18"/>
                <w:szCs w:val="18"/>
              </w:rPr>
              <w:t>τεμάχιο</w:t>
            </w:r>
            <w:r w:rsidRPr="000F3710">
              <w:rPr>
                <w:rFonts w:asciiTheme="majorHAnsi" w:hAnsiTheme="majorHAnsi"/>
                <w:sz w:val="18"/>
                <w:szCs w:val="18"/>
                <w:lang w:val="en-US"/>
              </w:rPr>
              <w:t xml:space="preserve"> SM1 zoom housing </w:t>
            </w:r>
            <w:proofErr w:type="spellStart"/>
            <w:r w:rsidRPr="000F3710">
              <w:rPr>
                <w:rFonts w:asciiTheme="majorHAnsi" w:hAnsiTheme="majorHAnsi"/>
                <w:sz w:val="18"/>
                <w:szCs w:val="18"/>
              </w:rPr>
              <w:t>γιαοπτικά</w:t>
            </w:r>
            <w:proofErr w:type="spellEnd"/>
            <w:r w:rsidRPr="000F3710">
              <w:rPr>
                <w:rFonts w:asciiTheme="majorHAnsi" w:hAnsiTheme="majorHAnsi"/>
                <w:sz w:val="18"/>
                <w:szCs w:val="18"/>
                <w:lang w:val="en-US"/>
              </w:rPr>
              <w:t xml:space="preserve"> 1 </w:t>
            </w:r>
            <w:r w:rsidRPr="000F3710">
              <w:rPr>
                <w:rFonts w:asciiTheme="majorHAnsi" w:hAnsiTheme="majorHAnsi"/>
                <w:sz w:val="18"/>
                <w:szCs w:val="18"/>
              </w:rPr>
              <w:t>ίντσας</w:t>
            </w:r>
          </w:p>
          <w:p w14:paraId="1F82CDD7"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E1.26 1 </w:t>
            </w:r>
            <w:r w:rsidRPr="000F3710">
              <w:rPr>
                <w:rFonts w:asciiTheme="majorHAnsi" w:hAnsiTheme="majorHAnsi"/>
                <w:sz w:val="18"/>
                <w:szCs w:val="18"/>
              </w:rPr>
              <w:t>τεμάχιο</w:t>
            </w:r>
            <w:r w:rsidRPr="000F3710">
              <w:rPr>
                <w:rFonts w:asciiTheme="majorHAnsi" w:hAnsiTheme="majorHAnsi"/>
                <w:sz w:val="18"/>
                <w:szCs w:val="18"/>
                <w:lang w:val="en-US"/>
              </w:rPr>
              <w:t xml:space="preserve"> achromatic doublet 1 inch, 30mm </w:t>
            </w:r>
          </w:p>
          <w:p w14:paraId="781F80C0"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E1.27 1 </w:t>
            </w:r>
            <w:r w:rsidRPr="000F3710">
              <w:rPr>
                <w:rFonts w:asciiTheme="majorHAnsi" w:hAnsiTheme="majorHAnsi"/>
                <w:sz w:val="18"/>
                <w:szCs w:val="18"/>
              </w:rPr>
              <w:t>τεμάχιο</w:t>
            </w:r>
            <w:r w:rsidRPr="000F3710">
              <w:rPr>
                <w:rFonts w:asciiTheme="majorHAnsi" w:hAnsiTheme="majorHAnsi"/>
                <w:sz w:val="18"/>
                <w:szCs w:val="18"/>
                <w:lang w:val="en-US"/>
              </w:rPr>
              <w:t xml:space="preserve"> centering plate </w:t>
            </w:r>
          </w:p>
          <w:p w14:paraId="6B9B492C"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E1.28 1 </w:t>
            </w:r>
            <w:proofErr w:type="spellStart"/>
            <w:r w:rsidRPr="000F3710">
              <w:rPr>
                <w:rFonts w:asciiTheme="majorHAnsi" w:hAnsiTheme="majorHAnsi"/>
                <w:sz w:val="18"/>
                <w:szCs w:val="18"/>
                <w:lang w:val="en-US"/>
              </w:rPr>
              <w:t>beamsplitter</w:t>
            </w:r>
            <w:proofErr w:type="spellEnd"/>
            <w:r w:rsidRPr="000F3710">
              <w:rPr>
                <w:rFonts w:asciiTheme="majorHAnsi" w:hAnsiTheme="majorHAnsi"/>
                <w:sz w:val="18"/>
                <w:szCs w:val="18"/>
                <w:lang w:val="en-US"/>
              </w:rPr>
              <w:t xml:space="preserve"> cube 90:10 </w:t>
            </w:r>
          </w:p>
          <w:p w14:paraId="3F530DE7"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E1.29 Housing </w:t>
            </w:r>
            <w:proofErr w:type="spellStart"/>
            <w:r w:rsidRPr="000F3710">
              <w:rPr>
                <w:rFonts w:asciiTheme="majorHAnsi" w:hAnsiTheme="majorHAnsi"/>
                <w:sz w:val="18"/>
                <w:szCs w:val="18"/>
              </w:rPr>
              <w:t>γιατο</w:t>
            </w:r>
            <w:proofErr w:type="spellEnd"/>
            <w:r w:rsidRPr="000F3710">
              <w:rPr>
                <w:rFonts w:asciiTheme="majorHAnsi" w:hAnsiTheme="majorHAnsi"/>
                <w:sz w:val="18"/>
                <w:szCs w:val="18"/>
                <w:lang w:val="en-US"/>
              </w:rPr>
              <w:t xml:space="preserve"> </w:t>
            </w:r>
            <w:proofErr w:type="spellStart"/>
            <w:r w:rsidRPr="000F3710">
              <w:rPr>
                <w:rFonts w:asciiTheme="majorHAnsi" w:hAnsiTheme="majorHAnsi"/>
                <w:sz w:val="18"/>
                <w:szCs w:val="18"/>
                <w:lang w:val="en-US"/>
              </w:rPr>
              <w:t>beamsplitter</w:t>
            </w:r>
            <w:proofErr w:type="spellEnd"/>
            <w:r w:rsidRPr="000F3710">
              <w:rPr>
                <w:rFonts w:asciiTheme="majorHAnsi" w:hAnsiTheme="majorHAnsi"/>
                <w:sz w:val="18"/>
                <w:szCs w:val="18"/>
                <w:lang w:val="en-US"/>
              </w:rPr>
              <w:t xml:space="preserve"> cube </w:t>
            </w:r>
          </w:p>
          <w:p w14:paraId="70492690"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E1.30 CMOS color camera, &gt; 1400 x 1000 pixels </w:t>
            </w:r>
          </w:p>
          <w:p w14:paraId="415965BD"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E1.31 1 </w:t>
            </w:r>
            <w:r w:rsidRPr="000F3710">
              <w:rPr>
                <w:rFonts w:asciiTheme="majorHAnsi" w:hAnsiTheme="majorHAnsi"/>
                <w:sz w:val="18"/>
                <w:szCs w:val="18"/>
              </w:rPr>
              <w:t>τεμάχιο</w:t>
            </w:r>
            <w:r w:rsidRPr="000F3710">
              <w:rPr>
                <w:rFonts w:asciiTheme="majorHAnsi" w:hAnsiTheme="majorHAnsi"/>
                <w:sz w:val="18"/>
                <w:szCs w:val="18"/>
                <w:lang w:val="en-US"/>
              </w:rPr>
              <w:t xml:space="preserve"> lens tube 1 inch, 3 inch </w:t>
            </w:r>
            <w:r w:rsidRPr="000F3710">
              <w:rPr>
                <w:rFonts w:asciiTheme="majorHAnsi" w:hAnsiTheme="majorHAnsi"/>
                <w:sz w:val="18"/>
                <w:szCs w:val="18"/>
              </w:rPr>
              <w:t>μήκος</w:t>
            </w:r>
          </w:p>
          <w:p w14:paraId="1DA0CE37"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E1.32 5 </w:t>
            </w:r>
            <w:r w:rsidRPr="000F3710">
              <w:rPr>
                <w:rFonts w:asciiTheme="majorHAnsi" w:hAnsiTheme="majorHAnsi"/>
                <w:sz w:val="18"/>
                <w:szCs w:val="18"/>
              </w:rPr>
              <w:t>τεμάχια</w:t>
            </w:r>
            <w:r w:rsidRPr="000F3710">
              <w:rPr>
                <w:rFonts w:asciiTheme="majorHAnsi" w:hAnsiTheme="majorHAnsi"/>
                <w:sz w:val="18"/>
                <w:szCs w:val="18"/>
                <w:lang w:val="en-US"/>
              </w:rPr>
              <w:t xml:space="preserve"> plastic dust caps </w:t>
            </w:r>
            <w:proofErr w:type="spellStart"/>
            <w:r w:rsidRPr="000F3710">
              <w:rPr>
                <w:rFonts w:asciiTheme="majorHAnsi" w:hAnsiTheme="majorHAnsi"/>
                <w:sz w:val="18"/>
                <w:szCs w:val="18"/>
              </w:rPr>
              <w:t>γιασωλήναφακού</w:t>
            </w:r>
            <w:proofErr w:type="spellEnd"/>
            <w:r w:rsidRPr="000F3710">
              <w:rPr>
                <w:rFonts w:asciiTheme="majorHAnsi" w:hAnsiTheme="majorHAnsi"/>
                <w:sz w:val="18"/>
                <w:szCs w:val="18"/>
                <w:lang w:val="en-US"/>
              </w:rPr>
              <w:t xml:space="preserve"> SM1 </w:t>
            </w:r>
          </w:p>
          <w:p w14:paraId="3D13E38E"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E1.33 1 </w:t>
            </w:r>
            <w:proofErr w:type="spellStart"/>
            <w:r w:rsidRPr="000F3710">
              <w:rPr>
                <w:rFonts w:asciiTheme="majorHAnsi" w:hAnsiTheme="majorHAnsi"/>
                <w:sz w:val="18"/>
                <w:szCs w:val="18"/>
              </w:rPr>
              <w:t>τεμάχιοφακό</w:t>
            </w:r>
            <w:proofErr w:type="spellEnd"/>
            <w:r w:rsidRPr="000F3710">
              <w:rPr>
                <w:rFonts w:asciiTheme="majorHAnsi" w:hAnsiTheme="majorHAnsi"/>
                <w:sz w:val="18"/>
                <w:szCs w:val="18"/>
                <w:lang w:val="en-US"/>
              </w:rPr>
              <w:t xml:space="preserve"> biconvex, f=75mm, </w:t>
            </w:r>
            <w:r w:rsidRPr="000F3710">
              <w:rPr>
                <w:rFonts w:asciiTheme="majorHAnsi" w:hAnsiTheme="majorHAnsi"/>
                <w:sz w:val="18"/>
                <w:szCs w:val="18"/>
              </w:rPr>
              <w:t>διαμέτρου</w:t>
            </w:r>
            <w:r w:rsidRPr="000F3710">
              <w:rPr>
                <w:rFonts w:asciiTheme="majorHAnsi" w:hAnsiTheme="majorHAnsi"/>
                <w:sz w:val="18"/>
                <w:szCs w:val="18"/>
                <w:lang w:val="en-US"/>
              </w:rPr>
              <w:t xml:space="preserve"> 1 inch </w:t>
            </w:r>
          </w:p>
          <w:p w14:paraId="3F0D94AE"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E1.34 </w:t>
            </w:r>
            <w:proofErr w:type="spellStart"/>
            <w:r w:rsidRPr="000F3710">
              <w:rPr>
                <w:rFonts w:asciiTheme="majorHAnsi" w:hAnsiTheme="majorHAnsi"/>
                <w:sz w:val="18"/>
                <w:szCs w:val="18"/>
              </w:rPr>
              <w:t>Πλακίδιοευθυγράμμισης</w:t>
            </w:r>
            <w:proofErr w:type="spellEnd"/>
          </w:p>
          <w:p w14:paraId="070DA5BD"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E1.35 1 </w:t>
            </w:r>
            <w:r w:rsidRPr="000F3710">
              <w:rPr>
                <w:rFonts w:asciiTheme="majorHAnsi" w:hAnsiTheme="majorHAnsi"/>
                <w:sz w:val="18"/>
                <w:szCs w:val="18"/>
              </w:rPr>
              <w:t>τεμάχιο</w:t>
            </w:r>
            <w:r w:rsidRPr="000F3710">
              <w:rPr>
                <w:rFonts w:asciiTheme="majorHAnsi" w:hAnsiTheme="majorHAnsi"/>
                <w:sz w:val="18"/>
                <w:szCs w:val="18"/>
                <w:lang w:val="en-US"/>
              </w:rPr>
              <w:t xml:space="preserve"> lens mount 1 inch, with retaining lip </w:t>
            </w:r>
          </w:p>
          <w:p w14:paraId="319C04ED"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E1.36 1 τεμάχιο βάσης XY για ορθογώνια οπτικά 1-3 ίντσες </w:t>
            </w:r>
          </w:p>
          <w:p w14:paraId="4975B397"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E1.37 1 </w:t>
            </w:r>
            <w:proofErr w:type="spellStart"/>
            <w:r w:rsidRPr="000F3710">
              <w:rPr>
                <w:rFonts w:asciiTheme="majorHAnsi" w:hAnsiTheme="majorHAnsi"/>
                <w:sz w:val="18"/>
                <w:szCs w:val="18"/>
              </w:rPr>
              <w:t>ρυθμιζόμενημηχανικήσχισμή</w:t>
            </w:r>
            <w:proofErr w:type="spellEnd"/>
          </w:p>
          <w:p w14:paraId="43778A3D"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E1.38 1 micro-structured target chrome on glass, OD &gt;3 </w:t>
            </w:r>
          </w:p>
          <w:p w14:paraId="5BFF0C97"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E1.39 1 rotation mount 1 inch </w:t>
            </w:r>
          </w:p>
          <w:p w14:paraId="6292F32A"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E1.40 1 threaded </w:t>
            </w:r>
            <w:proofErr w:type="gramStart"/>
            <w:r w:rsidRPr="000F3710">
              <w:rPr>
                <w:rFonts w:asciiTheme="majorHAnsi" w:hAnsiTheme="majorHAnsi"/>
                <w:sz w:val="18"/>
                <w:szCs w:val="18"/>
                <w:lang w:val="en-US"/>
              </w:rPr>
              <w:t>adapter</w:t>
            </w:r>
            <w:proofErr w:type="gramEnd"/>
            <w:r w:rsidRPr="000F3710">
              <w:rPr>
                <w:rFonts w:asciiTheme="majorHAnsi" w:hAnsiTheme="majorHAnsi"/>
                <w:sz w:val="18"/>
                <w:szCs w:val="18"/>
                <w:lang w:val="en-US"/>
              </w:rPr>
              <w:t xml:space="preserve">, SM05 internal to SM1 external </w:t>
            </w:r>
          </w:p>
          <w:p w14:paraId="3A878B31"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E1.41 1 threaded </w:t>
            </w:r>
            <w:proofErr w:type="gramStart"/>
            <w:r w:rsidRPr="000F3710">
              <w:rPr>
                <w:rFonts w:asciiTheme="majorHAnsi" w:hAnsiTheme="majorHAnsi"/>
                <w:sz w:val="18"/>
                <w:szCs w:val="18"/>
                <w:lang w:val="en-US"/>
              </w:rPr>
              <w:t>adapter</w:t>
            </w:r>
            <w:proofErr w:type="gramEnd"/>
            <w:r w:rsidRPr="000F3710">
              <w:rPr>
                <w:rFonts w:asciiTheme="majorHAnsi" w:hAnsiTheme="majorHAnsi"/>
                <w:sz w:val="18"/>
                <w:szCs w:val="18"/>
                <w:lang w:val="en-US"/>
              </w:rPr>
              <w:t xml:space="preserve">, SM05 internal to SM05 external </w:t>
            </w:r>
          </w:p>
          <w:p w14:paraId="7CF3B715"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E1.42 1 micro-structured mask chrome on glass, OD &gt;6 </w:t>
            </w:r>
          </w:p>
          <w:p w14:paraId="2CC38A21"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E1.43 1 Diatoms slide </w:t>
            </w:r>
          </w:p>
          <w:p w14:paraId="6496E43C"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E1.44 1 plate holder </w:t>
            </w:r>
          </w:p>
          <w:p w14:paraId="0BBEC03F" w14:textId="77777777" w:rsidR="000D2308" w:rsidRPr="005E37AB" w:rsidRDefault="000D2308" w:rsidP="000D2308">
            <w:pPr>
              <w:pStyle w:val="Default"/>
              <w:rPr>
                <w:rFonts w:asciiTheme="majorHAnsi" w:hAnsiTheme="majorHAnsi"/>
                <w:sz w:val="18"/>
                <w:szCs w:val="18"/>
              </w:rPr>
            </w:pPr>
            <w:r w:rsidRPr="000F3710">
              <w:rPr>
                <w:rFonts w:asciiTheme="majorHAnsi" w:hAnsiTheme="majorHAnsi"/>
                <w:sz w:val="18"/>
                <w:szCs w:val="18"/>
              </w:rPr>
              <w:t xml:space="preserve">E1.45 1 </w:t>
            </w:r>
            <w:proofErr w:type="spellStart"/>
            <w:r w:rsidRPr="000F3710">
              <w:rPr>
                <w:rFonts w:asciiTheme="majorHAnsi" w:hAnsiTheme="majorHAnsi"/>
                <w:sz w:val="18"/>
                <w:szCs w:val="18"/>
              </w:rPr>
              <w:t>inverse</w:t>
            </w:r>
            <w:proofErr w:type="spellEnd"/>
            <w:r w:rsidRPr="000F3710">
              <w:rPr>
                <w:rFonts w:asciiTheme="majorHAnsi" w:hAnsiTheme="majorHAnsi"/>
                <w:sz w:val="18"/>
                <w:szCs w:val="18"/>
              </w:rPr>
              <w:t xml:space="preserve"> </w:t>
            </w:r>
            <w:proofErr w:type="spellStart"/>
            <w:r w:rsidRPr="000F3710">
              <w:rPr>
                <w:rFonts w:asciiTheme="majorHAnsi" w:hAnsiTheme="majorHAnsi"/>
                <w:sz w:val="18"/>
                <w:szCs w:val="18"/>
              </w:rPr>
              <w:t>Fourier</w:t>
            </w:r>
            <w:proofErr w:type="spellEnd"/>
            <w:r w:rsidRPr="000F3710">
              <w:rPr>
                <w:rFonts w:asciiTheme="majorHAnsi" w:hAnsiTheme="majorHAnsi"/>
                <w:sz w:val="18"/>
                <w:szCs w:val="18"/>
              </w:rPr>
              <w:t xml:space="preserve"> </w:t>
            </w:r>
            <w:proofErr w:type="spellStart"/>
            <w:r w:rsidRPr="000F3710">
              <w:rPr>
                <w:rFonts w:asciiTheme="majorHAnsi" w:hAnsiTheme="majorHAnsi"/>
                <w:sz w:val="18"/>
                <w:szCs w:val="18"/>
              </w:rPr>
              <w:t>target</w:t>
            </w:r>
            <w:proofErr w:type="spellEnd"/>
            <w:r w:rsidRPr="000F3710">
              <w:rPr>
                <w:rFonts w:asciiTheme="majorHAnsi" w:hAnsiTheme="majorHAnsi"/>
                <w:sz w:val="18"/>
                <w:szCs w:val="18"/>
              </w:rPr>
              <w:t xml:space="preserve"> </w:t>
            </w:r>
          </w:p>
          <w:p w14:paraId="2FE1DA53" w14:textId="77777777" w:rsidR="000D2308" w:rsidRPr="005E37AB" w:rsidRDefault="000D2308" w:rsidP="000D2308">
            <w:pPr>
              <w:pStyle w:val="Default"/>
              <w:rPr>
                <w:rFonts w:asciiTheme="majorHAnsi" w:hAnsiTheme="majorHAnsi"/>
                <w:sz w:val="18"/>
                <w:szCs w:val="18"/>
              </w:rPr>
            </w:pPr>
          </w:p>
          <w:p w14:paraId="068166CA"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b/>
                <w:bCs/>
                <w:sz w:val="18"/>
                <w:szCs w:val="18"/>
              </w:rPr>
              <w:t xml:space="preserve">E2. Εκπαιδευτικό πείραμα οπτικής, που να περιλαμβάνει </w:t>
            </w:r>
          </w:p>
          <w:p w14:paraId="2D51158C"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E2.1 </w:t>
            </w:r>
            <w:r w:rsidRPr="000F3710">
              <w:rPr>
                <w:rFonts w:asciiTheme="majorHAnsi" w:hAnsiTheme="majorHAnsi"/>
                <w:sz w:val="18"/>
                <w:szCs w:val="18"/>
              </w:rPr>
              <w:t>Καλώδιο</w:t>
            </w:r>
            <w:r w:rsidRPr="000F3710">
              <w:rPr>
                <w:rFonts w:asciiTheme="majorHAnsi" w:hAnsiTheme="majorHAnsi"/>
                <w:sz w:val="18"/>
                <w:szCs w:val="18"/>
                <w:lang w:val="en-US"/>
              </w:rPr>
              <w:t xml:space="preserve"> ESD Protection and strain relief </w:t>
            </w:r>
          </w:p>
          <w:p w14:paraId="1AB45E40"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E2.2 </w:t>
            </w:r>
            <w:proofErr w:type="spellStart"/>
            <w:r w:rsidRPr="000F3710">
              <w:rPr>
                <w:rFonts w:asciiTheme="majorHAnsi" w:hAnsiTheme="majorHAnsi"/>
                <w:sz w:val="18"/>
                <w:szCs w:val="18"/>
              </w:rPr>
              <w:t>Δίοδολέιζερ</w:t>
            </w:r>
            <w:proofErr w:type="spellEnd"/>
            <w:r w:rsidRPr="000F3710">
              <w:rPr>
                <w:rFonts w:asciiTheme="majorHAnsi" w:hAnsiTheme="majorHAnsi"/>
                <w:sz w:val="18"/>
                <w:szCs w:val="18"/>
                <w:lang w:val="en-US"/>
              </w:rPr>
              <w:t xml:space="preserve"> 658 nm, &gt; 40 </w:t>
            </w:r>
            <w:proofErr w:type="spellStart"/>
            <w:r w:rsidRPr="000F3710">
              <w:rPr>
                <w:rFonts w:asciiTheme="majorHAnsi" w:hAnsiTheme="majorHAnsi"/>
                <w:sz w:val="18"/>
                <w:szCs w:val="18"/>
                <w:lang w:val="en-US"/>
              </w:rPr>
              <w:t>mW</w:t>
            </w:r>
            <w:proofErr w:type="spellEnd"/>
            <w:r w:rsidRPr="000F3710">
              <w:rPr>
                <w:rFonts w:asciiTheme="majorHAnsi" w:hAnsiTheme="majorHAnsi"/>
                <w:sz w:val="18"/>
                <w:szCs w:val="18"/>
                <w:lang w:val="en-US"/>
              </w:rPr>
              <w:t xml:space="preserve">, 5.6mm housing </w:t>
            </w:r>
          </w:p>
          <w:p w14:paraId="14906E2E"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E2.3 Ρυθμιζόμενος </w:t>
            </w:r>
            <w:proofErr w:type="spellStart"/>
            <w:r w:rsidRPr="000F3710">
              <w:rPr>
                <w:rFonts w:asciiTheme="majorHAnsi" w:hAnsiTheme="majorHAnsi"/>
                <w:sz w:val="18"/>
                <w:szCs w:val="18"/>
              </w:rPr>
              <w:t>collimator</w:t>
            </w:r>
            <w:proofErr w:type="spellEnd"/>
            <w:r w:rsidRPr="000F3710">
              <w:rPr>
                <w:rFonts w:asciiTheme="majorHAnsi" w:hAnsiTheme="majorHAnsi"/>
                <w:sz w:val="18"/>
                <w:szCs w:val="18"/>
              </w:rPr>
              <w:t xml:space="preserve"> για διόδους λέιζερ 5.6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με </w:t>
            </w:r>
            <w:proofErr w:type="spellStart"/>
            <w:r w:rsidRPr="000F3710">
              <w:rPr>
                <w:rFonts w:asciiTheme="majorHAnsi" w:hAnsiTheme="majorHAnsi"/>
                <w:sz w:val="18"/>
                <w:szCs w:val="18"/>
              </w:rPr>
              <w:t>αντιανακλαστική</w:t>
            </w:r>
            <w:proofErr w:type="spellEnd"/>
            <w:r w:rsidRPr="000F3710">
              <w:rPr>
                <w:rFonts w:asciiTheme="majorHAnsi" w:hAnsiTheme="majorHAnsi"/>
                <w:sz w:val="18"/>
                <w:szCs w:val="18"/>
              </w:rPr>
              <w:t xml:space="preserve"> επίστρωση για 350-700 </w:t>
            </w:r>
            <w:proofErr w:type="spellStart"/>
            <w:r w:rsidRPr="000F3710">
              <w:rPr>
                <w:rFonts w:asciiTheme="majorHAnsi" w:hAnsiTheme="majorHAnsi"/>
                <w:sz w:val="18"/>
                <w:szCs w:val="18"/>
              </w:rPr>
              <w:t>nm</w:t>
            </w:r>
            <w:proofErr w:type="spellEnd"/>
            <w:r w:rsidRPr="000F3710">
              <w:rPr>
                <w:rFonts w:asciiTheme="majorHAnsi" w:hAnsiTheme="majorHAnsi"/>
                <w:sz w:val="18"/>
                <w:szCs w:val="18"/>
              </w:rPr>
              <w:t xml:space="preserve"> </w:t>
            </w:r>
          </w:p>
          <w:p w14:paraId="03DFA5A5"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E2.4 Οδηγός διόδου λέιζερ K-</w:t>
            </w:r>
            <w:proofErr w:type="spellStart"/>
            <w:r w:rsidRPr="000F3710">
              <w:rPr>
                <w:rFonts w:asciiTheme="majorHAnsi" w:hAnsiTheme="majorHAnsi"/>
                <w:sz w:val="18"/>
                <w:szCs w:val="18"/>
              </w:rPr>
              <w:t>Cube</w:t>
            </w:r>
            <w:proofErr w:type="spellEnd"/>
            <w:r w:rsidRPr="000F3710">
              <w:rPr>
                <w:rFonts w:asciiTheme="majorHAnsi" w:hAnsiTheme="majorHAnsi"/>
                <w:sz w:val="18"/>
                <w:szCs w:val="18"/>
              </w:rPr>
              <w:t xml:space="preserve"> και τροφοδοτικό +-15 V/5 V. </w:t>
            </w:r>
          </w:p>
          <w:p w14:paraId="35E250A2"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E2.5 1 </w:t>
            </w:r>
            <w:r w:rsidRPr="000F3710">
              <w:rPr>
                <w:rFonts w:asciiTheme="majorHAnsi" w:hAnsiTheme="majorHAnsi"/>
                <w:sz w:val="18"/>
                <w:szCs w:val="18"/>
              </w:rPr>
              <w:t>τεμάχιο</w:t>
            </w:r>
            <w:r w:rsidRPr="000F3710">
              <w:rPr>
                <w:rFonts w:asciiTheme="majorHAnsi" w:hAnsiTheme="majorHAnsi"/>
                <w:sz w:val="18"/>
                <w:szCs w:val="18"/>
                <w:lang w:val="en-US"/>
              </w:rPr>
              <w:t xml:space="preserve"> pedestal post, 90mm, </w:t>
            </w:r>
            <w:r w:rsidRPr="000F3710">
              <w:rPr>
                <w:rFonts w:asciiTheme="majorHAnsi" w:hAnsiTheme="majorHAnsi"/>
                <w:sz w:val="18"/>
                <w:szCs w:val="18"/>
              </w:rPr>
              <w:t>διαμέτρου</w:t>
            </w:r>
            <w:r w:rsidRPr="000F3710">
              <w:rPr>
                <w:rFonts w:asciiTheme="majorHAnsi" w:hAnsiTheme="majorHAnsi"/>
                <w:sz w:val="18"/>
                <w:szCs w:val="18"/>
                <w:lang w:val="en-US"/>
              </w:rPr>
              <w:t xml:space="preserve"> 25 mm. </w:t>
            </w:r>
          </w:p>
          <w:p w14:paraId="463C1857"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E2.6 2 </w:t>
            </w:r>
            <w:proofErr w:type="spellStart"/>
            <w:r w:rsidRPr="000F3710">
              <w:rPr>
                <w:rFonts w:asciiTheme="majorHAnsi" w:hAnsiTheme="majorHAnsi"/>
                <w:sz w:val="18"/>
                <w:szCs w:val="18"/>
              </w:rPr>
              <w:t>τεμάχιαμικρό</w:t>
            </w:r>
            <w:proofErr w:type="spellEnd"/>
            <w:r w:rsidRPr="000F3710">
              <w:rPr>
                <w:rFonts w:asciiTheme="majorHAnsi" w:hAnsiTheme="majorHAnsi"/>
                <w:sz w:val="18"/>
                <w:szCs w:val="18"/>
                <w:lang w:val="en-US"/>
              </w:rPr>
              <w:t xml:space="preserve"> clamping fork </w:t>
            </w:r>
          </w:p>
          <w:p w14:paraId="0A7E9202"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E2.7 1 </w:t>
            </w:r>
            <w:r w:rsidRPr="000F3710">
              <w:rPr>
                <w:rFonts w:asciiTheme="majorHAnsi" w:hAnsiTheme="majorHAnsi"/>
                <w:sz w:val="18"/>
                <w:szCs w:val="18"/>
              </w:rPr>
              <w:t>τεμάχιο</w:t>
            </w:r>
            <w:r w:rsidRPr="000F3710">
              <w:rPr>
                <w:rFonts w:asciiTheme="majorHAnsi" w:hAnsiTheme="majorHAnsi"/>
                <w:sz w:val="18"/>
                <w:szCs w:val="18"/>
                <w:lang w:val="en-US"/>
              </w:rPr>
              <w:t xml:space="preserve"> SM-1 threaded mirror mount 1 </w:t>
            </w:r>
            <w:r w:rsidRPr="000F3710">
              <w:rPr>
                <w:rFonts w:asciiTheme="majorHAnsi" w:hAnsiTheme="majorHAnsi"/>
                <w:sz w:val="18"/>
                <w:szCs w:val="18"/>
              </w:rPr>
              <w:t>ίντσας</w:t>
            </w:r>
          </w:p>
          <w:p w14:paraId="34B40662"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E2.8 1 </w:t>
            </w:r>
            <w:r w:rsidRPr="000F3710">
              <w:rPr>
                <w:rFonts w:asciiTheme="majorHAnsi" w:hAnsiTheme="majorHAnsi"/>
                <w:sz w:val="18"/>
                <w:szCs w:val="18"/>
              </w:rPr>
              <w:t>τεμάχιο</w:t>
            </w:r>
            <w:r w:rsidRPr="000F3710">
              <w:rPr>
                <w:rFonts w:asciiTheme="majorHAnsi" w:hAnsiTheme="majorHAnsi"/>
                <w:sz w:val="18"/>
                <w:szCs w:val="18"/>
                <w:lang w:val="en-US"/>
              </w:rPr>
              <w:t xml:space="preserve"> SM01 threaded adapter </w:t>
            </w:r>
            <w:proofErr w:type="spellStart"/>
            <w:r w:rsidRPr="000F3710">
              <w:rPr>
                <w:rFonts w:asciiTheme="majorHAnsi" w:hAnsiTheme="majorHAnsi"/>
                <w:sz w:val="18"/>
                <w:szCs w:val="18"/>
              </w:rPr>
              <w:t>γιαοπτικά</w:t>
            </w:r>
            <w:proofErr w:type="spellEnd"/>
            <w:r w:rsidRPr="000F3710">
              <w:rPr>
                <w:rFonts w:asciiTheme="majorHAnsi" w:hAnsiTheme="majorHAnsi"/>
                <w:sz w:val="18"/>
                <w:szCs w:val="18"/>
                <w:lang w:val="en-US"/>
              </w:rPr>
              <w:t xml:space="preserve"> 15 mm </w:t>
            </w:r>
          </w:p>
          <w:p w14:paraId="7965A528"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E2.9 Cage assembly rods </w:t>
            </w:r>
            <w:r w:rsidRPr="000F3710">
              <w:rPr>
                <w:rFonts w:asciiTheme="majorHAnsi" w:hAnsiTheme="majorHAnsi"/>
                <w:sz w:val="18"/>
                <w:szCs w:val="18"/>
              </w:rPr>
              <w:t>διαμέτρου</w:t>
            </w:r>
            <w:r w:rsidRPr="000F3710">
              <w:rPr>
                <w:rFonts w:asciiTheme="majorHAnsi" w:hAnsiTheme="majorHAnsi"/>
                <w:sz w:val="18"/>
                <w:szCs w:val="18"/>
                <w:lang w:val="en-US"/>
              </w:rPr>
              <w:t xml:space="preserve"> 6 mm: 2 </w:t>
            </w:r>
            <w:proofErr w:type="spellStart"/>
            <w:r w:rsidRPr="000F3710">
              <w:rPr>
                <w:rFonts w:asciiTheme="majorHAnsi" w:hAnsiTheme="majorHAnsi"/>
                <w:sz w:val="18"/>
                <w:szCs w:val="18"/>
              </w:rPr>
              <w:t>τεμάχιαμήκους</w:t>
            </w:r>
            <w:proofErr w:type="spellEnd"/>
            <w:r w:rsidRPr="000F3710">
              <w:rPr>
                <w:rFonts w:asciiTheme="majorHAnsi" w:hAnsiTheme="majorHAnsi"/>
                <w:sz w:val="18"/>
                <w:szCs w:val="18"/>
                <w:lang w:val="en-US"/>
              </w:rPr>
              <w:t xml:space="preserve"> 10 </w:t>
            </w:r>
            <w:r w:rsidRPr="000F3710">
              <w:rPr>
                <w:rFonts w:asciiTheme="majorHAnsi" w:hAnsiTheme="majorHAnsi"/>
                <w:sz w:val="18"/>
                <w:szCs w:val="18"/>
              </w:rPr>
              <w:t>ιντσών</w:t>
            </w:r>
            <w:r w:rsidRPr="000F3710">
              <w:rPr>
                <w:rFonts w:asciiTheme="majorHAnsi" w:hAnsiTheme="majorHAnsi"/>
                <w:sz w:val="18"/>
                <w:szCs w:val="18"/>
                <w:lang w:val="en-US"/>
              </w:rPr>
              <w:t xml:space="preserve">, 2 </w:t>
            </w:r>
            <w:proofErr w:type="spellStart"/>
            <w:r w:rsidRPr="000F3710">
              <w:rPr>
                <w:rFonts w:asciiTheme="majorHAnsi" w:hAnsiTheme="majorHAnsi"/>
                <w:sz w:val="18"/>
                <w:szCs w:val="18"/>
              </w:rPr>
              <w:t>τεμάχιομήκους</w:t>
            </w:r>
            <w:proofErr w:type="spellEnd"/>
            <w:r w:rsidRPr="000F3710">
              <w:rPr>
                <w:rFonts w:asciiTheme="majorHAnsi" w:hAnsiTheme="majorHAnsi"/>
                <w:sz w:val="18"/>
                <w:szCs w:val="18"/>
                <w:lang w:val="en-US"/>
              </w:rPr>
              <w:t xml:space="preserve"> 1 </w:t>
            </w:r>
            <w:r w:rsidRPr="000F3710">
              <w:rPr>
                <w:rFonts w:asciiTheme="majorHAnsi" w:hAnsiTheme="majorHAnsi"/>
                <w:sz w:val="18"/>
                <w:szCs w:val="18"/>
              </w:rPr>
              <w:t>ίντσας</w:t>
            </w:r>
            <w:r w:rsidRPr="000F3710">
              <w:rPr>
                <w:rFonts w:asciiTheme="majorHAnsi" w:hAnsiTheme="majorHAnsi"/>
                <w:sz w:val="18"/>
                <w:szCs w:val="18"/>
                <w:lang w:val="en-US"/>
              </w:rPr>
              <w:t xml:space="preserve">, 2 </w:t>
            </w:r>
            <w:proofErr w:type="spellStart"/>
            <w:r w:rsidRPr="000F3710">
              <w:rPr>
                <w:rFonts w:asciiTheme="majorHAnsi" w:hAnsiTheme="majorHAnsi"/>
                <w:sz w:val="18"/>
                <w:szCs w:val="18"/>
              </w:rPr>
              <w:t>τεμάχιαμήκους</w:t>
            </w:r>
            <w:proofErr w:type="spellEnd"/>
            <w:r w:rsidRPr="000F3710">
              <w:rPr>
                <w:rFonts w:asciiTheme="majorHAnsi" w:hAnsiTheme="majorHAnsi"/>
                <w:sz w:val="18"/>
                <w:szCs w:val="18"/>
                <w:lang w:val="en-US"/>
              </w:rPr>
              <w:t xml:space="preserve"> 3 </w:t>
            </w:r>
            <w:r w:rsidRPr="000F3710">
              <w:rPr>
                <w:rFonts w:asciiTheme="majorHAnsi" w:hAnsiTheme="majorHAnsi"/>
                <w:sz w:val="18"/>
                <w:szCs w:val="18"/>
              </w:rPr>
              <w:t>ιντσών</w:t>
            </w:r>
            <w:r w:rsidRPr="000F3710">
              <w:rPr>
                <w:rFonts w:asciiTheme="majorHAnsi" w:hAnsiTheme="majorHAnsi"/>
                <w:sz w:val="18"/>
                <w:szCs w:val="18"/>
                <w:lang w:val="en-US"/>
              </w:rPr>
              <w:t xml:space="preserve">, 2 </w:t>
            </w:r>
            <w:proofErr w:type="spellStart"/>
            <w:r w:rsidRPr="000F3710">
              <w:rPr>
                <w:rFonts w:asciiTheme="majorHAnsi" w:hAnsiTheme="majorHAnsi"/>
                <w:sz w:val="18"/>
                <w:szCs w:val="18"/>
              </w:rPr>
              <w:t>τεμάχιαμήκους</w:t>
            </w:r>
            <w:proofErr w:type="spellEnd"/>
            <w:r w:rsidRPr="000F3710">
              <w:rPr>
                <w:rFonts w:asciiTheme="majorHAnsi" w:hAnsiTheme="majorHAnsi"/>
                <w:sz w:val="18"/>
                <w:szCs w:val="18"/>
                <w:lang w:val="en-US"/>
              </w:rPr>
              <w:t xml:space="preserve"> 6 </w:t>
            </w:r>
            <w:r w:rsidRPr="000F3710">
              <w:rPr>
                <w:rFonts w:asciiTheme="majorHAnsi" w:hAnsiTheme="majorHAnsi"/>
                <w:sz w:val="18"/>
                <w:szCs w:val="18"/>
              </w:rPr>
              <w:t>ιντσών</w:t>
            </w:r>
            <w:r w:rsidRPr="000F3710">
              <w:rPr>
                <w:rFonts w:asciiTheme="majorHAnsi" w:hAnsiTheme="majorHAnsi"/>
                <w:sz w:val="18"/>
                <w:szCs w:val="18"/>
                <w:lang w:val="en-US"/>
              </w:rPr>
              <w:t xml:space="preserve">. </w:t>
            </w:r>
          </w:p>
          <w:p w14:paraId="4B7DDB47"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E2.10 4 </w:t>
            </w:r>
            <w:r w:rsidRPr="000F3710">
              <w:rPr>
                <w:rFonts w:asciiTheme="majorHAnsi" w:hAnsiTheme="majorHAnsi"/>
                <w:sz w:val="18"/>
                <w:szCs w:val="18"/>
              </w:rPr>
              <w:t>τεμάχια</w:t>
            </w:r>
            <w:r w:rsidRPr="000F3710">
              <w:rPr>
                <w:rFonts w:asciiTheme="majorHAnsi" w:hAnsiTheme="majorHAnsi"/>
                <w:sz w:val="18"/>
                <w:szCs w:val="18"/>
                <w:lang w:val="en-US"/>
              </w:rPr>
              <w:t xml:space="preserve"> removable segment cage plate 30mm </w:t>
            </w:r>
          </w:p>
          <w:p w14:paraId="3652146D"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E2.11 1 </w:t>
            </w:r>
            <w:proofErr w:type="spellStart"/>
            <w:r w:rsidRPr="000F3710">
              <w:rPr>
                <w:rFonts w:asciiTheme="majorHAnsi" w:hAnsiTheme="majorHAnsi"/>
                <w:sz w:val="18"/>
                <w:szCs w:val="18"/>
                <w:lang w:val="en-US"/>
              </w:rPr>
              <w:t>plano</w:t>
            </w:r>
            <w:proofErr w:type="spellEnd"/>
            <w:r w:rsidRPr="000F3710">
              <w:rPr>
                <w:rFonts w:asciiTheme="majorHAnsi" w:hAnsiTheme="majorHAnsi"/>
                <w:sz w:val="18"/>
                <w:szCs w:val="18"/>
                <w:lang w:val="en-US"/>
              </w:rPr>
              <w:t xml:space="preserve">-convex lens </w:t>
            </w:r>
            <w:r w:rsidRPr="000F3710">
              <w:rPr>
                <w:rFonts w:asciiTheme="majorHAnsi" w:hAnsiTheme="majorHAnsi"/>
                <w:sz w:val="18"/>
                <w:szCs w:val="18"/>
              </w:rPr>
              <w:t>διαμέτρου</w:t>
            </w:r>
            <w:r w:rsidRPr="000F3710">
              <w:rPr>
                <w:rFonts w:asciiTheme="majorHAnsi" w:hAnsiTheme="majorHAnsi"/>
                <w:sz w:val="18"/>
                <w:szCs w:val="18"/>
                <w:lang w:val="en-US"/>
              </w:rPr>
              <w:t xml:space="preserve"> 0.5 </w:t>
            </w:r>
            <w:r w:rsidRPr="000F3710">
              <w:rPr>
                <w:rFonts w:asciiTheme="majorHAnsi" w:hAnsiTheme="majorHAnsi"/>
                <w:sz w:val="18"/>
                <w:szCs w:val="18"/>
              </w:rPr>
              <w:t>ίντσας</w:t>
            </w:r>
            <w:r w:rsidRPr="000F3710">
              <w:rPr>
                <w:rFonts w:asciiTheme="majorHAnsi" w:hAnsiTheme="majorHAnsi"/>
                <w:sz w:val="18"/>
                <w:szCs w:val="18"/>
                <w:lang w:val="en-US"/>
              </w:rPr>
              <w:t xml:space="preserve">, f=20 mm, </w:t>
            </w:r>
            <w:proofErr w:type="spellStart"/>
            <w:r w:rsidRPr="000F3710">
              <w:rPr>
                <w:rFonts w:asciiTheme="majorHAnsi" w:hAnsiTheme="majorHAnsi"/>
                <w:sz w:val="18"/>
                <w:szCs w:val="18"/>
              </w:rPr>
              <w:t>αντιανακλαστικήεπίστρωση</w:t>
            </w:r>
            <w:proofErr w:type="spellEnd"/>
            <w:r w:rsidRPr="000F3710">
              <w:rPr>
                <w:rFonts w:asciiTheme="majorHAnsi" w:hAnsiTheme="majorHAnsi"/>
                <w:sz w:val="18"/>
                <w:szCs w:val="18"/>
                <w:lang w:val="en-US"/>
              </w:rPr>
              <w:t xml:space="preserve"> 350-700nm </w:t>
            </w:r>
          </w:p>
          <w:p w14:paraId="05E66714"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E2.12 1 </w:t>
            </w:r>
            <w:proofErr w:type="spellStart"/>
            <w:r w:rsidRPr="000F3710">
              <w:rPr>
                <w:rFonts w:asciiTheme="majorHAnsi" w:hAnsiTheme="majorHAnsi"/>
                <w:sz w:val="18"/>
                <w:szCs w:val="18"/>
                <w:lang w:val="en-US"/>
              </w:rPr>
              <w:t>plano</w:t>
            </w:r>
            <w:proofErr w:type="spellEnd"/>
            <w:r w:rsidRPr="000F3710">
              <w:rPr>
                <w:rFonts w:asciiTheme="majorHAnsi" w:hAnsiTheme="majorHAnsi"/>
                <w:sz w:val="18"/>
                <w:szCs w:val="18"/>
                <w:lang w:val="en-US"/>
              </w:rPr>
              <w:t xml:space="preserve">-convex lens </w:t>
            </w:r>
            <w:r w:rsidRPr="000F3710">
              <w:rPr>
                <w:rFonts w:asciiTheme="majorHAnsi" w:hAnsiTheme="majorHAnsi"/>
                <w:sz w:val="18"/>
                <w:szCs w:val="18"/>
              </w:rPr>
              <w:t>διαμέτρου</w:t>
            </w:r>
            <w:r w:rsidRPr="000F3710">
              <w:rPr>
                <w:rFonts w:asciiTheme="majorHAnsi" w:hAnsiTheme="majorHAnsi"/>
                <w:sz w:val="18"/>
                <w:szCs w:val="18"/>
                <w:lang w:val="en-US"/>
              </w:rPr>
              <w:t xml:space="preserve"> 1 </w:t>
            </w:r>
            <w:r w:rsidRPr="000F3710">
              <w:rPr>
                <w:rFonts w:asciiTheme="majorHAnsi" w:hAnsiTheme="majorHAnsi"/>
                <w:sz w:val="18"/>
                <w:szCs w:val="18"/>
              </w:rPr>
              <w:t>ίντσας</w:t>
            </w:r>
            <w:r w:rsidRPr="000F3710">
              <w:rPr>
                <w:rFonts w:asciiTheme="majorHAnsi" w:hAnsiTheme="majorHAnsi"/>
                <w:sz w:val="18"/>
                <w:szCs w:val="18"/>
                <w:lang w:val="en-US"/>
              </w:rPr>
              <w:t xml:space="preserve">, f=100 mm, </w:t>
            </w:r>
            <w:proofErr w:type="spellStart"/>
            <w:r w:rsidRPr="000F3710">
              <w:rPr>
                <w:rFonts w:asciiTheme="majorHAnsi" w:hAnsiTheme="majorHAnsi"/>
                <w:sz w:val="18"/>
                <w:szCs w:val="18"/>
              </w:rPr>
              <w:t>αντιανακλαστικήεπίστρωση</w:t>
            </w:r>
            <w:proofErr w:type="spellEnd"/>
          </w:p>
          <w:p w14:paraId="730D16B2"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350-700nm </w:t>
            </w:r>
          </w:p>
          <w:p w14:paraId="582C9FDA"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E2.13 1 </w:t>
            </w:r>
            <w:r w:rsidRPr="000F3710">
              <w:rPr>
                <w:rFonts w:asciiTheme="majorHAnsi" w:hAnsiTheme="majorHAnsi"/>
                <w:sz w:val="18"/>
                <w:szCs w:val="18"/>
              </w:rPr>
              <w:t>τεμάχιο</w:t>
            </w:r>
            <w:r w:rsidRPr="000F3710">
              <w:rPr>
                <w:rFonts w:asciiTheme="majorHAnsi" w:hAnsiTheme="majorHAnsi"/>
                <w:sz w:val="18"/>
                <w:szCs w:val="18"/>
                <w:lang w:val="en-US"/>
              </w:rPr>
              <w:t xml:space="preserve"> adapter SM1 external, SM05 internal </w:t>
            </w:r>
          </w:p>
          <w:p w14:paraId="42FD4B55"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E2.14 1 τεμάχιο σωλήνας φακών 0.5 ίντσας, μήκος 0.3 ίντσα </w:t>
            </w:r>
          </w:p>
          <w:p w14:paraId="0A3FCD41"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E2.15 1 τεμάχιο </w:t>
            </w:r>
            <w:proofErr w:type="spellStart"/>
            <w:r w:rsidRPr="000F3710">
              <w:rPr>
                <w:rFonts w:asciiTheme="majorHAnsi" w:hAnsiTheme="majorHAnsi"/>
                <w:sz w:val="18"/>
                <w:szCs w:val="18"/>
              </w:rPr>
              <w:t>optical</w:t>
            </w:r>
            <w:proofErr w:type="spellEnd"/>
            <w:r w:rsidRPr="000F3710">
              <w:rPr>
                <w:rFonts w:asciiTheme="majorHAnsi" w:hAnsiTheme="majorHAnsi"/>
                <w:sz w:val="18"/>
                <w:szCs w:val="18"/>
              </w:rPr>
              <w:t xml:space="preserve"> post διαμέτρου 0.5 ίντσας, μήκους 3 ιντσών </w:t>
            </w:r>
          </w:p>
          <w:p w14:paraId="4CB1F421"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E2.16 1 τεμάχιο post </w:t>
            </w:r>
            <w:proofErr w:type="spellStart"/>
            <w:r w:rsidRPr="000F3710">
              <w:rPr>
                <w:rFonts w:asciiTheme="majorHAnsi" w:hAnsiTheme="majorHAnsi"/>
                <w:sz w:val="18"/>
                <w:szCs w:val="18"/>
              </w:rPr>
              <w:t>holder</w:t>
            </w:r>
            <w:proofErr w:type="spellEnd"/>
            <w:r w:rsidRPr="000F3710">
              <w:rPr>
                <w:rFonts w:asciiTheme="majorHAnsi" w:hAnsiTheme="majorHAnsi"/>
                <w:sz w:val="18"/>
                <w:szCs w:val="18"/>
              </w:rPr>
              <w:t xml:space="preserve"> διαμέτρου 0.5 ίντσας, μήκους 3 ιντσών </w:t>
            </w:r>
          </w:p>
          <w:p w14:paraId="61EF74B2"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E2.17 1 τεμάχιο σωλήνας φακών 1 ίντσας, μήκος 0.5 ίντσα </w:t>
            </w:r>
          </w:p>
          <w:p w14:paraId="3A5CC148"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E2.18 2 </w:t>
            </w:r>
            <w:r w:rsidRPr="000F3710">
              <w:rPr>
                <w:rFonts w:asciiTheme="majorHAnsi" w:hAnsiTheme="majorHAnsi"/>
                <w:sz w:val="18"/>
                <w:szCs w:val="18"/>
              </w:rPr>
              <w:t>τεμάχια</w:t>
            </w:r>
            <w:r w:rsidRPr="000F3710">
              <w:rPr>
                <w:rFonts w:asciiTheme="majorHAnsi" w:hAnsiTheme="majorHAnsi"/>
                <w:sz w:val="18"/>
                <w:szCs w:val="18"/>
                <w:lang w:val="en-US"/>
              </w:rPr>
              <w:t xml:space="preserve"> protected silver mirror 1 </w:t>
            </w:r>
            <w:r w:rsidRPr="000F3710">
              <w:rPr>
                <w:rFonts w:asciiTheme="majorHAnsi" w:hAnsiTheme="majorHAnsi"/>
                <w:sz w:val="18"/>
                <w:szCs w:val="18"/>
              </w:rPr>
              <w:t>ίντσας</w:t>
            </w:r>
          </w:p>
          <w:p w14:paraId="136FC139"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E2.19 2 </w:t>
            </w:r>
            <w:r w:rsidRPr="000F3710">
              <w:rPr>
                <w:rFonts w:asciiTheme="majorHAnsi" w:hAnsiTheme="majorHAnsi"/>
                <w:sz w:val="18"/>
                <w:szCs w:val="18"/>
              </w:rPr>
              <w:t>τεμάχια</w:t>
            </w:r>
            <w:r w:rsidRPr="000F3710">
              <w:rPr>
                <w:rFonts w:asciiTheme="majorHAnsi" w:hAnsiTheme="majorHAnsi"/>
                <w:sz w:val="18"/>
                <w:szCs w:val="18"/>
                <w:lang w:val="en-US"/>
              </w:rPr>
              <w:t xml:space="preserve"> right-angle kinematic mirror mount, cage compatible </w:t>
            </w:r>
          </w:p>
          <w:p w14:paraId="415467EC"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E2.20 2 τεμάχια σωλήνας φακών 1 ίντσας, μήκος 1 ίντσα </w:t>
            </w:r>
          </w:p>
          <w:p w14:paraId="5E2395C2"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E2.21 2 τεμάχια σωλήνας φακών SM1 </w:t>
            </w:r>
            <w:proofErr w:type="spellStart"/>
            <w:r w:rsidRPr="000F3710">
              <w:rPr>
                <w:rFonts w:asciiTheme="majorHAnsi" w:hAnsiTheme="majorHAnsi"/>
                <w:sz w:val="18"/>
                <w:szCs w:val="18"/>
              </w:rPr>
              <w:t>flexure</w:t>
            </w:r>
            <w:proofErr w:type="spellEnd"/>
            <w:r w:rsidRPr="000F3710">
              <w:rPr>
                <w:rFonts w:asciiTheme="majorHAnsi" w:hAnsiTheme="majorHAnsi"/>
                <w:sz w:val="18"/>
                <w:szCs w:val="18"/>
              </w:rPr>
              <w:t xml:space="preserve"> </w:t>
            </w:r>
            <w:proofErr w:type="spellStart"/>
            <w:r w:rsidRPr="000F3710">
              <w:rPr>
                <w:rFonts w:asciiTheme="majorHAnsi" w:hAnsiTheme="majorHAnsi"/>
                <w:sz w:val="18"/>
                <w:szCs w:val="18"/>
              </w:rPr>
              <w:t>sleeve</w:t>
            </w:r>
            <w:proofErr w:type="spellEnd"/>
            <w:r w:rsidRPr="000F3710">
              <w:rPr>
                <w:rFonts w:asciiTheme="majorHAnsi" w:hAnsiTheme="majorHAnsi"/>
                <w:sz w:val="18"/>
                <w:szCs w:val="18"/>
              </w:rPr>
              <w:t xml:space="preserve"> </w:t>
            </w:r>
            <w:proofErr w:type="spellStart"/>
            <w:r w:rsidRPr="000F3710">
              <w:rPr>
                <w:rFonts w:asciiTheme="majorHAnsi" w:hAnsiTheme="majorHAnsi"/>
                <w:sz w:val="18"/>
                <w:szCs w:val="18"/>
              </w:rPr>
              <w:t>coupler</w:t>
            </w:r>
            <w:proofErr w:type="spellEnd"/>
            <w:r w:rsidRPr="000F3710">
              <w:rPr>
                <w:rFonts w:asciiTheme="majorHAnsi" w:hAnsiTheme="majorHAnsi"/>
                <w:sz w:val="18"/>
                <w:szCs w:val="18"/>
              </w:rPr>
              <w:t xml:space="preserve">, μήκος 1 ίντσα </w:t>
            </w:r>
          </w:p>
          <w:p w14:paraId="16352931"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E2.22 2 </w:t>
            </w:r>
            <w:r w:rsidRPr="000F3710">
              <w:rPr>
                <w:rFonts w:asciiTheme="majorHAnsi" w:hAnsiTheme="majorHAnsi"/>
                <w:sz w:val="18"/>
                <w:szCs w:val="18"/>
              </w:rPr>
              <w:t>τεμάχια</w:t>
            </w:r>
            <w:r w:rsidRPr="000F3710">
              <w:rPr>
                <w:rFonts w:asciiTheme="majorHAnsi" w:hAnsiTheme="majorHAnsi"/>
                <w:sz w:val="18"/>
                <w:szCs w:val="18"/>
                <w:lang w:val="en-US"/>
              </w:rPr>
              <w:t xml:space="preserve"> motorized translation stage, </w:t>
            </w:r>
            <w:r w:rsidRPr="000F3710">
              <w:rPr>
                <w:rFonts w:asciiTheme="majorHAnsi" w:hAnsiTheme="majorHAnsi"/>
                <w:sz w:val="18"/>
                <w:szCs w:val="18"/>
              </w:rPr>
              <w:t>διαδρομή</w:t>
            </w:r>
            <w:r w:rsidRPr="000F3710">
              <w:rPr>
                <w:rFonts w:asciiTheme="majorHAnsi" w:hAnsiTheme="majorHAnsi"/>
                <w:sz w:val="18"/>
                <w:szCs w:val="18"/>
                <w:lang w:val="en-US"/>
              </w:rPr>
              <w:t xml:space="preserve"> 0.5 </w:t>
            </w:r>
            <w:r w:rsidRPr="000F3710">
              <w:rPr>
                <w:rFonts w:asciiTheme="majorHAnsi" w:hAnsiTheme="majorHAnsi"/>
                <w:sz w:val="18"/>
                <w:szCs w:val="18"/>
              </w:rPr>
              <w:t>ίντσας</w:t>
            </w:r>
          </w:p>
          <w:p w14:paraId="1079FDFE"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E2.23 1 </w:t>
            </w:r>
            <w:proofErr w:type="spellStart"/>
            <w:r w:rsidRPr="000F3710">
              <w:rPr>
                <w:rFonts w:asciiTheme="majorHAnsi" w:hAnsiTheme="majorHAnsi"/>
                <w:sz w:val="18"/>
                <w:szCs w:val="18"/>
              </w:rPr>
              <w:t>τεμάχιοχειροκίνητο</w:t>
            </w:r>
            <w:proofErr w:type="spellEnd"/>
            <w:r w:rsidRPr="000F3710">
              <w:rPr>
                <w:rFonts w:asciiTheme="majorHAnsi" w:hAnsiTheme="majorHAnsi"/>
                <w:sz w:val="18"/>
                <w:szCs w:val="18"/>
                <w:lang w:val="en-US"/>
              </w:rPr>
              <w:t xml:space="preserve"> translation stage </w:t>
            </w:r>
            <w:r w:rsidRPr="000F3710">
              <w:rPr>
                <w:rFonts w:asciiTheme="majorHAnsi" w:hAnsiTheme="majorHAnsi"/>
                <w:sz w:val="18"/>
                <w:szCs w:val="18"/>
              </w:rPr>
              <w:t>διαδρομή</w:t>
            </w:r>
            <w:r w:rsidRPr="000F3710">
              <w:rPr>
                <w:rFonts w:asciiTheme="majorHAnsi" w:hAnsiTheme="majorHAnsi"/>
                <w:sz w:val="18"/>
                <w:szCs w:val="18"/>
                <w:lang w:val="en-US"/>
              </w:rPr>
              <w:t xml:space="preserve"> 0.5 </w:t>
            </w:r>
            <w:r w:rsidRPr="000F3710">
              <w:rPr>
                <w:rFonts w:asciiTheme="majorHAnsi" w:hAnsiTheme="majorHAnsi"/>
                <w:sz w:val="18"/>
                <w:szCs w:val="18"/>
              </w:rPr>
              <w:t>ίντσας</w:t>
            </w:r>
          </w:p>
          <w:p w14:paraId="3311ADCD"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E2.24 2 </w:t>
            </w:r>
            <w:r w:rsidRPr="000F3710">
              <w:rPr>
                <w:rFonts w:asciiTheme="majorHAnsi" w:hAnsiTheme="majorHAnsi"/>
                <w:sz w:val="18"/>
                <w:szCs w:val="18"/>
              </w:rPr>
              <w:t>τεμάχια</w:t>
            </w:r>
            <w:r w:rsidRPr="000F3710">
              <w:rPr>
                <w:rFonts w:asciiTheme="majorHAnsi" w:hAnsiTheme="majorHAnsi"/>
                <w:sz w:val="18"/>
                <w:szCs w:val="18"/>
                <w:lang w:val="en-US"/>
              </w:rPr>
              <w:t xml:space="preserve"> K-Cube DC servo motor module </w:t>
            </w:r>
            <w:proofErr w:type="spellStart"/>
            <w:r w:rsidRPr="000F3710">
              <w:rPr>
                <w:rFonts w:asciiTheme="majorHAnsi" w:hAnsiTheme="majorHAnsi"/>
                <w:sz w:val="18"/>
                <w:szCs w:val="18"/>
              </w:rPr>
              <w:t>μετροφοδοτικό</w:t>
            </w:r>
            <w:proofErr w:type="spellEnd"/>
          </w:p>
          <w:p w14:paraId="4845519C"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E2.25 1 </w:t>
            </w:r>
            <w:r w:rsidRPr="000F3710">
              <w:rPr>
                <w:rFonts w:asciiTheme="majorHAnsi" w:hAnsiTheme="majorHAnsi"/>
                <w:sz w:val="18"/>
                <w:szCs w:val="18"/>
              </w:rPr>
              <w:t>τεμάχιο</w:t>
            </w:r>
            <w:r w:rsidRPr="000F3710">
              <w:rPr>
                <w:rFonts w:asciiTheme="majorHAnsi" w:hAnsiTheme="majorHAnsi"/>
                <w:sz w:val="18"/>
                <w:szCs w:val="18"/>
                <w:lang w:val="en-US"/>
              </w:rPr>
              <w:t xml:space="preserve"> right angle bracket </w:t>
            </w:r>
          </w:p>
          <w:p w14:paraId="2658BA18"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E2.26 1 </w:t>
            </w:r>
            <w:r w:rsidRPr="000F3710">
              <w:rPr>
                <w:rFonts w:asciiTheme="majorHAnsi" w:hAnsiTheme="majorHAnsi"/>
                <w:sz w:val="18"/>
                <w:szCs w:val="18"/>
              </w:rPr>
              <w:t>τεμάχιο</w:t>
            </w:r>
            <w:r w:rsidRPr="000F3710">
              <w:rPr>
                <w:rFonts w:asciiTheme="majorHAnsi" w:hAnsiTheme="majorHAnsi"/>
                <w:sz w:val="18"/>
                <w:szCs w:val="18"/>
                <w:lang w:val="en-US"/>
              </w:rPr>
              <w:t xml:space="preserve"> mounting base </w:t>
            </w:r>
            <w:r w:rsidRPr="000F3710">
              <w:rPr>
                <w:rFonts w:asciiTheme="majorHAnsi" w:hAnsiTheme="majorHAnsi"/>
                <w:sz w:val="18"/>
                <w:szCs w:val="18"/>
              </w:rPr>
              <w:t>για</w:t>
            </w:r>
            <w:r w:rsidRPr="000F3710">
              <w:rPr>
                <w:rFonts w:asciiTheme="majorHAnsi" w:hAnsiTheme="majorHAnsi"/>
                <w:sz w:val="18"/>
                <w:szCs w:val="18"/>
                <w:lang w:val="en-US"/>
              </w:rPr>
              <w:t xml:space="preserve"> translation stages </w:t>
            </w:r>
          </w:p>
          <w:p w14:paraId="34E7FE31"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E2.27 1 </w:t>
            </w:r>
            <w:r w:rsidRPr="000F3710">
              <w:rPr>
                <w:rFonts w:asciiTheme="majorHAnsi" w:hAnsiTheme="majorHAnsi"/>
                <w:sz w:val="18"/>
                <w:szCs w:val="18"/>
              </w:rPr>
              <w:t>τεμάχιο</w:t>
            </w:r>
            <w:r w:rsidRPr="000F3710">
              <w:rPr>
                <w:rFonts w:asciiTheme="majorHAnsi" w:hAnsiTheme="majorHAnsi"/>
                <w:sz w:val="18"/>
                <w:szCs w:val="18"/>
                <w:lang w:val="en-US"/>
              </w:rPr>
              <w:t xml:space="preserve"> high-resolution CMOS camera </w:t>
            </w:r>
          </w:p>
          <w:p w14:paraId="430F5E9D"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E2.28 2 </w:t>
            </w:r>
            <w:r w:rsidRPr="000F3710">
              <w:rPr>
                <w:rFonts w:asciiTheme="majorHAnsi" w:hAnsiTheme="majorHAnsi"/>
                <w:sz w:val="18"/>
                <w:szCs w:val="18"/>
              </w:rPr>
              <w:t>τεμάχια</w:t>
            </w:r>
            <w:r w:rsidRPr="000F3710">
              <w:rPr>
                <w:rFonts w:asciiTheme="majorHAnsi" w:hAnsiTheme="majorHAnsi"/>
                <w:sz w:val="18"/>
                <w:szCs w:val="18"/>
                <w:lang w:val="en-US"/>
              </w:rPr>
              <w:t xml:space="preserve"> lens tube coupler 1 </w:t>
            </w:r>
            <w:r w:rsidRPr="000F3710">
              <w:rPr>
                <w:rFonts w:asciiTheme="majorHAnsi" w:hAnsiTheme="majorHAnsi"/>
                <w:sz w:val="18"/>
                <w:szCs w:val="18"/>
              </w:rPr>
              <w:t>ίντσας</w:t>
            </w:r>
          </w:p>
          <w:p w14:paraId="3FAD8B72"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E2.29 1 τεμάχιο σωλήνα φακών 1 ίντσας, μήκους 1.5 ίντσες </w:t>
            </w:r>
          </w:p>
          <w:p w14:paraId="7FCB6928"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E2.30 2 </w:t>
            </w:r>
            <w:r w:rsidRPr="000F3710">
              <w:rPr>
                <w:rFonts w:asciiTheme="majorHAnsi" w:hAnsiTheme="majorHAnsi"/>
                <w:sz w:val="18"/>
                <w:szCs w:val="18"/>
              </w:rPr>
              <w:t>τεμάχια</w:t>
            </w:r>
            <w:r w:rsidRPr="000F3710">
              <w:rPr>
                <w:rFonts w:asciiTheme="majorHAnsi" w:hAnsiTheme="majorHAnsi"/>
                <w:sz w:val="18"/>
                <w:szCs w:val="18"/>
                <w:lang w:val="en-US"/>
              </w:rPr>
              <w:t xml:space="preserve"> glass </w:t>
            </w:r>
            <w:proofErr w:type="spellStart"/>
            <w:r w:rsidRPr="000F3710">
              <w:rPr>
                <w:rFonts w:asciiTheme="majorHAnsi" w:hAnsiTheme="majorHAnsi"/>
                <w:sz w:val="18"/>
                <w:szCs w:val="18"/>
                <w:lang w:val="en-US"/>
              </w:rPr>
              <w:t>bandpass</w:t>
            </w:r>
            <w:proofErr w:type="spellEnd"/>
            <w:r w:rsidRPr="000F3710">
              <w:rPr>
                <w:rFonts w:asciiTheme="majorHAnsi" w:hAnsiTheme="majorHAnsi"/>
                <w:sz w:val="18"/>
                <w:szCs w:val="18"/>
                <w:lang w:val="en-US"/>
              </w:rPr>
              <w:t xml:space="preserve"> filter 25 mm, 335-10 nm </w:t>
            </w:r>
          </w:p>
          <w:p w14:paraId="398E0E14"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E2.31 1 </w:t>
            </w:r>
            <w:r w:rsidRPr="000F3710">
              <w:rPr>
                <w:rFonts w:asciiTheme="majorHAnsi" w:hAnsiTheme="majorHAnsi"/>
                <w:sz w:val="18"/>
                <w:szCs w:val="18"/>
              </w:rPr>
              <w:t>τεμάχιο</w:t>
            </w:r>
            <w:r w:rsidRPr="000F3710">
              <w:rPr>
                <w:rFonts w:asciiTheme="majorHAnsi" w:hAnsiTheme="majorHAnsi"/>
                <w:sz w:val="18"/>
                <w:szCs w:val="18"/>
                <w:lang w:val="en-US"/>
              </w:rPr>
              <w:t xml:space="preserve"> slip plate positioner, +-1 mm XY </w:t>
            </w:r>
          </w:p>
          <w:p w14:paraId="19BEFA7F"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E2.32 4 </w:t>
            </w:r>
            <w:r w:rsidRPr="000F3710">
              <w:rPr>
                <w:rFonts w:asciiTheme="majorHAnsi" w:hAnsiTheme="majorHAnsi"/>
                <w:sz w:val="18"/>
                <w:szCs w:val="18"/>
              </w:rPr>
              <w:t>τεμάχια</w:t>
            </w:r>
            <w:r w:rsidRPr="000F3710">
              <w:rPr>
                <w:rFonts w:asciiTheme="majorHAnsi" w:hAnsiTheme="majorHAnsi"/>
                <w:sz w:val="18"/>
                <w:szCs w:val="18"/>
                <w:lang w:val="en-US"/>
              </w:rPr>
              <w:t xml:space="preserve"> SM1-threaded cage plate </w:t>
            </w:r>
          </w:p>
          <w:p w14:paraId="4E9C9CD3"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E2.33 3 </w:t>
            </w:r>
            <w:r w:rsidRPr="000F3710">
              <w:rPr>
                <w:rFonts w:asciiTheme="majorHAnsi" w:hAnsiTheme="majorHAnsi"/>
                <w:sz w:val="18"/>
                <w:szCs w:val="18"/>
              </w:rPr>
              <w:t>τεμάχια</w:t>
            </w:r>
            <w:r w:rsidRPr="000F3710">
              <w:rPr>
                <w:rFonts w:asciiTheme="majorHAnsi" w:hAnsiTheme="majorHAnsi"/>
                <w:sz w:val="18"/>
                <w:szCs w:val="18"/>
                <w:lang w:val="en-US"/>
              </w:rPr>
              <w:t xml:space="preserve"> slip-on post clamps </w:t>
            </w:r>
            <w:r w:rsidRPr="000F3710">
              <w:rPr>
                <w:rFonts w:asciiTheme="majorHAnsi" w:hAnsiTheme="majorHAnsi"/>
                <w:sz w:val="18"/>
                <w:szCs w:val="18"/>
              </w:rPr>
              <w:t>διαμέτρου</w:t>
            </w:r>
            <w:r w:rsidRPr="000F3710">
              <w:rPr>
                <w:rFonts w:asciiTheme="majorHAnsi" w:hAnsiTheme="majorHAnsi"/>
                <w:sz w:val="18"/>
                <w:szCs w:val="18"/>
                <w:lang w:val="en-US"/>
              </w:rPr>
              <w:t xml:space="preserve"> 1.5 </w:t>
            </w:r>
            <w:r w:rsidRPr="000F3710">
              <w:rPr>
                <w:rFonts w:asciiTheme="majorHAnsi" w:hAnsiTheme="majorHAnsi"/>
                <w:sz w:val="18"/>
                <w:szCs w:val="18"/>
              </w:rPr>
              <w:t>ίντσας</w:t>
            </w:r>
          </w:p>
          <w:p w14:paraId="69391774"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E2.34 1 </w:t>
            </w:r>
            <w:proofErr w:type="spellStart"/>
            <w:r w:rsidRPr="000F3710">
              <w:rPr>
                <w:rFonts w:asciiTheme="majorHAnsi" w:hAnsiTheme="majorHAnsi"/>
                <w:sz w:val="18"/>
                <w:szCs w:val="18"/>
              </w:rPr>
              <w:t>τεμάχιοφακός</w:t>
            </w:r>
            <w:proofErr w:type="spellEnd"/>
            <w:r w:rsidRPr="000F3710">
              <w:rPr>
                <w:rFonts w:asciiTheme="majorHAnsi" w:hAnsiTheme="majorHAnsi"/>
                <w:sz w:val="18"/>
                <w:szCs w:val="18"/>
                <w:lang w:val="en-US"/>
              </w:rPr>
              <w:t xml:space="preserve"> N-BK7 bi-convex, f=100 mm, </w:t>
            </w:r>
            <w:r w:rsidRPr="000F3710">
              <w:rPr>
                <w:rFonts w:asciiTheme="majorHAnsi" w:hAnsiTheme="majorHAnsi"/>
                <w:sz w:val="18"/>
                <w:szCs w:val="18"/>
              </w:rPr>
              <w:t>διάμετρος</w:t>
            </w:r>
            <w:r w:rsidRPr="000F3710">
              <w:rPr>
                <w:rFonts w:asciiTheme="majorHAnsi" w:hAnsiTheme="majorHAnsi"/>
                <w:sz w:val="18"/>
                <w:szCs w:val="18"/>
                <w:lang w:val="en-US"/>
              </w:rPr>
              <w:t xml:space="preserve"> 1 </w:t>
            </w:r>
            <w:r w:rsidRPr="000F3710">
              <w:rPr>
                <w:rFonts w:asciiTheme="majorHAnsi" w:hAnsiTheme="majorHAnsi"/>
                <w:sz w:val="18"/>
                <w:szCs w:val="18"/>
              </w:rPr>
              <w:t>ίντσα</w:t>
            </w:r>
          </w:p>
          <w:p w14:paraId="4E459DF3"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E2.35 1 </w:t>
            </w:r>
            <w:r w:rsidRPr="000F3710">
              <w:rPr>
                <w:rFonts w:asciiTheme="majorHAnsi" w:hAnsiTheme="majorHAnsi"/>
                <w:sz w:val="18"/>
                <w:szCs w:val="18"/>
              </w:rPr>
              <w:t>τεμάχιο</w:t>
            </w:r>
            <w:r w:rsidRPr="000F3710">
              <w:rPr>
                <w:rFonts w:asciiTheme="majorHAnsi" w:hAnsiTheme="majorHAnsi"/>
                <w:sz w:val="18"/>
                <w:szCs w:val="18"/>
                <w:lang w:val="en-US"/>
              </w:rPr>
              <w:t xml:space="preserve"> SM1-threaded cage plate </w:t>
            </w:r>
            <w:r w:rsidRPr="000F3710">
              <w:rPr>
                <w:rFonts w:asciiTheme="majorHAnsi" w:hAnsiTheme="majorHAnsi"/>
                <w:sz w:val="18"/>
                <w:szCs w:val="18"/>
              </w:rPr>
              <w:t>πάχος</w:t>
            </w:r>
            <w:r w:rsidRPr="000F3710">
              <w:rPr>
                <w:rFonts w:asciiTheme="majorHAnsi" w:hAnsiTheme="majorHAnsi"/>
                <w:sz w:val="18"/>
                <w:szCs w:val="18"/>
                <w:lang w:val="en-US"/>
              </w:rPr>
              <w:t xml:space="preserve"> 0.5 </w:t>
            </w:r>
            <w:r w:rsidRPr="000F3710">
              <w:rPr>
                <w:rFonts w:asciiTheme="majorHAnsi" w:hAnsiTheme="majorHAnsi"/>
                <w:sz w:val="18"/>
                <w:szCs w:val="18"/>
              </w:rPr>
              <w:t>ίντσα</w:t>
            </w:r>
          </w:p>
          <w:p w14:paraId="5FC940D4"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E2.36 1 </w:t>
            </w:r>
            <w:r w:rsidRPr="000F3710">
              <w:rPr>
                <w:rFonts w:asciiTheme="majorHAnsi" w:hAnsiTheme="majorHAnsi"/>
                <w:sz w:val="18"/>
                <w:szCs w:val="18"/>
              </w:rPr>
              <w:t>τεμάχιο</w:t>
            </w:r>
            <w:r w:rsidRPr="000F3710">
              <w:rPr>
                <w:rFonts w:asciiTheme="majorHAnsi" w:hAnsiTheme="majorHAnsi"/>
                <w:sz w:val="18"/>
                <w:szCs w:val="18"/>
                <w:lang w:val="en-US"/>
              </w:rPr>
              <w:t xml:space="preserve"> </w:t>
            </w:r>
            <w:proofErr w:type="spellStart"/>
            <w:r w:rsidRPr="000F3710">
              <w:rPr>
                <w:rFonts w:asciiTheme="majorHAnsi" w:hAnsiTheme="majorHAnsi"/>
                <w:sz w:val="18"/>
                <w:szCs w:val="18"/>
                <w:lang w:val="en-US"/>
              </w:rPr>
              <w:t>shortpass</w:t>
            </w:r>
            <w:proofErr w:type="spellEnd"/>
            <w:r w:rsidRPr="000F3710">
              <w:rPr>
                <w:rFonts w:asciiTheme="majorHAnsi" w:hAnsiTheme="majorHAnsi"/>
                <w:sz w:val="18"/>
                <w:szCs w:val="18"/>
                <w:lang w:val="en-US"/>
              </w:rPr>
              <w:t xml:space="preserve"> filter, </w:t>
            </w:r>
            <w:r w:rsidRPr="000F3710">
              <w:rPr>
                <w:rFonts w:asciiTheme="majorHAnsi" w:hAnsiTheme="majorHAnsi"/>
                <w:sz w:val="18"/>
                <w:szCs w:val="18"/>
              </w:rPr>
              <w:t>διάμετρος</w:t>
            </w:r>
            <w:r w:rsidRPr="000F3710">
              <w:rPr>
                <w:rFonts w:asciiTheme="majorHAnsi" w:hAnsiTheme="majorHAnsi"/>
                <w:sz w:val="18"/>
                <w:szCs w:val="18"/>
                <w:lang w:val="en-US"/>
              </w:rPr>
              <w:t xml:space="preserve"> 1 </w:t>
            </w:r>
            <w:r w:rsidRPr="000F3710">
              <w:rPr>
                <w:rFonts w:asciiTheme="majorHAnsi" w:hAnsiTheme="majorHAnsi"/>
                <w:sz w:val="18"/>
                <w:szCs w:val="18"/>
              </w:rPr>
              <w:t>ίντσα</w:t>
            </w:r>
            <w:r w:rsidRPr="000F3710">
              <w:rPr>
                <w:rFonts w:asciiTheme="majorHAnsi" w:hAnsiTheme="majorHAnsi"/>
                <w:sz w:val="18"/>
                <w:szCs w:val="18"/>
                <w:lang w:val="en-US"/>
              </w:rPr>
              <w:t xml:space="preserve">, cutoff 650 nm </w:t>
            </w:r>
          </w:p>
          <w:p w14:paraId="46C8DEC8"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E2.37 1 </w:t>
            </w:r>
            <w:r w:rsidRPr="000F3710">
              <w:rPr>
                <w:rFonts w:asciiTheme="majorHAnsi" w:hAnsiTheme="majorHAnsi"/>
                <w:sz w:val="18"/>
                <w:szCs w:val="18"/>
              </w:rPr>
              <w:t>τεμάχιο</w:t>
            </w:r>
            <w:r w:rsidRPr="000F3710">
              <w:rPr>
                <w:rFonts w:asciiTheme="majorHAnsi" w:hAnsiTheme="majorHAnsi"/>
                <w:sz w:val="18"/>
                <w:szCs w:val="18"/>
                <w:lang w:val="en-US"/>
              </w:rPr>
              <w:t xml:space="preserve"> 70:30 non-polarizing </w:t>
            </w:r>
            <w:proofErr w:type="spellStart"/>
            <w:r w:rsidRPr="000F3710">
              <w:rPr>
                <w:rFonts w:asciiTheme="majorHAnsi" w:hAnsiTheme="majorHAnsi"/>
                <w:sz w:val="18"/>
                <w:szCs w:val="18"/>
                <w:lang w:val="en-US"/>
              </w:rPr>
              <w:t>beamsplitter</w:t>
            </w:r>
            <w:proofErr w:type="spellEnd"/>
            <w:r w:rsidRPr="000F3710">
              <w:rPr>
                <w:rFonts w:asciiTheme="majorHAnsi" w:hAnsiTheme="majorHAnsi"/>
                <w:sz w:val="18"/>
                <w:szCs w:val="18"/>
                <w:lang w:val="en-US"/>
              </w:rPr>
              <w:t xml:space="preserve"> cube, 400-700 nm, 1 </w:t>
            </w:r>
            <w:r w:rsidRPr="000F3710">
              <w:rPr>
                <w:rFonts w:asciiTheme="majorHAnsi" w:hAnsiTheme="majorHAnsi"/>
                <w:sz w:val="18"/>
                <w:szCs w:val="18"/>
              </w:rPr>
              <w:t>ίντσα</w:t>
            </w:r>
          </w:p>
          <w:p w14:paraId="2317695D"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E2.38 1 </w:t>
            </w:r>
            <w:r w:rsidRPr="000F3710">
              <w:rPr>
                <w:rFonts w:asciiTheme="majorHAnsi" w:hAnsiTheme="majorHAnsi"/>
                <w:sz w:val="18"/>
                <w:szCs w:val="18"/>
              </w:rPr>
              <w:t>τεμάχιο</w:t>
            </w:r>
            <w:r w:rsidRPr="000F3710">
              <w:rPr>
                <w:rFonts w:asciiTheme="majorHAnsi" w:hAnsiTheme="majorHAnsi"/>
                <w:sz w:val="18"/>
                <w:szCs w:val="18"/>
                <w:lang w:val="en-US"/>
              </w:rPr>
              <w:t xml:space="preserve"> SM1 end cap </w:t>
            </w:r>
          </w:p>
          <w:p w14:paraId="5431CBEE"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E2.39 1 </w:t>
            </w:r>
            <w:r w:rsidRPr="000F3710">
              <w:rPr>
                <w:rFonts w:asciiTheme="majorHAnsi" w:hAnsiTheme="majorHAnsi"/>
                <w:sz w:val="18"/>
                <w:szCs w:val="18"/>
              </w:rPr>
              <w:t>τεμάχιο</w:t>
            </w:r>
            <w:r w:rsidRPr="000F3710">
              <w:rPr>
                <w:rFonts w:asciiTheme="majorHAnsi" w:hAnsiTheme="majorHAnsi"/>
                <w:sz w:val="18"/>
                <w:szCs w:val="18"/>
                <w:lang w:val="en-US"/>
              </w:rPr>
              <w:t xml:space="preserve"> adapter, </w:t>
            </w:r>
            <w:r w:rsidRPr="000F3710">
              <w:rPr>
                <w:rFonts w:asciiTheme="majorHAnsi" w:hAnsiTheme="majorHAnsi"/>
                <w:sz w:val="18"/>
                <w:szCs w:val="18"/>
              </w:rPr>
              <w:t>εξωτερικό</w:t>
            </w:r>
            <w:r w:rsidRPr="000F3710">
              <w:rPr>
                <w:rFonts w:asciiTheme="majorHAnsi" w:hAnsiTheme="majorHAnsi"/>
                <w:sz w:val="18"/>
                <w:szCs w:val="18"/>
                <w:lang w:val="en-US"/>
              </w:rPr>
              <w:t xml:space="preserve"> thread SM1, </w:t>
            </w:r>
            <w:r w:rsidRPr="000F3710">
              <w:rPr>
                <w:rFonts w:asciiTheme="majorHAnsi" w:hAnsiTheme="majorHAnsi"/>
                <w:sz w:val="18"/>
                <w:szCs w:val="18"/>
              </w:rPr>
              <w:t>εσωτερικό</w:t>
            </w:r>
            <w:r w:rsidRPr="000F3710">
              <w:rPr>
                <w:rFonts w:asciiTheme="majorHAnsi" w:hAnsiTheme="majorHAnsi"/>
                <w:sz w:val="18"/>
                <w:szCs w:val="18"/>
                <w:lang w:val="en-US"/>
              </w:rPr>
              <w:t xml:space="preserve"> thread M27 x 0.75 </w:t>
            </w:r>
          </w:p>
          <w:p w14:paraId="15695DAD"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E2.40 1 τεμάχιο αντικειμενικό μικροσκοπίου 63X, 0.8 ΝΑ </w:t>
            </w:r>
          </w:p>
          <w:p w14:paraId="063B8520"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E2.41 Ράβδοι </w:t>
            </w:r>
            <w:proofErr w:type="spellStart"/>
            <w:r w:rsidRPr="000F3710">
              <w:rPr>
                <w:rFonts w:asciiTheme="majorHAnsi" w:hAnsiTheme="majorHAnsi"/>
                <w:sz w:val="18"/>
                <w:szCs w:val="18"/>
              </w:rPr>
              <w:t>cage</w:t>
            </w:r>
            <w:proofErr w:type="spellEnd"/>
            <w:r w:rsidRPr="000F3710">
              <w:rPr>
                <w:rFonts w:asciiTheme="majorHAnsi" w:hAnsiTheme="majorHAnsi"/>
                <w:sz w:val="18"/>
                <w:szCs w:val="18"/>
              </w:rPr>
              <w:t xml:space="preserve"> </w:t>
            </w:r>
            <w:proofErr w:type="spellStart"/>
            <w:r w:rsidRPr="000F3710">
              <w:rPr>
                <w:rFonts w:asciiTheme="majorHAnsi" w:hAnsiTheme="majorHAnsi"/>
                <w:sz w:val="18"/>
                <w:szCs w:val="18"/>
              </w:rPr>
              <w:t>assembly</w:t>
            </w:r>
            <w:proofErr w:type="spellEnd"/>
            <w:r w:rsidRPr="000F3710">
              <w:rPr>
                <w:rFonts w:asciiTheme="majorHAnsi" w:hAnsiTheme="majorHAnsi"/>
                <w:sz w:val="18"/>
                <w:szCs w:val="18"/>
              </w:rPr>
              <w:t xml:space="preserve"> 6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(4 τεμάχια μήκους 0.5 ίντσας, 4 τεμάχια μήκους 1.5 ίντσας, 4 τεμάχια μήκους 3 ιντσών) </w:t>
            </w:r>
          </w:p>
          <w:p w14:paraId="346ED6D8"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E2.42 1 </w:t>
            </w:r>
            <w:proofErr w:type="spellStart"/>
            <w:r w:rsidRPr="000F3710">
              <w:rPr>
                <w:rFonts w:asciiTheme="majorHAnsi" w:hAnsiTheme="majorHAnsi"/>
                <w:sz w:val="18"/>
                <w:szCs w:val="18"/>
              </w:rPr>
              <w:t>τεμάχιοπηγήφωτός</w:t>
            </w:r>
            <w:proofErr w:type="spellEnd"/>
            <w:r w:rsidRPr="000F3710">
              <w:rPr>
                <w:rFonts w:asciiTheme="majorHAnsi" w:hAnsiTheme="majorHAnsi"/>
                <w:sz w:val="18"/>
                <w:szCs w:val="18"/>
                <w:lang w:val="en-US"/>
              </w:rPr>
              <w:t xml:space="preserve"> cold white LED, mounted </w:t>
            </w:r>
          </w:p>
          <w:p w14:paraId="1B34FB7B"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E2.43 1 τεμάχιο σωλήνα φακών 1 ίντσας, μήκους 1 ίντσες </w:t>
            </w:r>
          </w:p>
          <w:p w14:paraId="5AA05D72"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E2.44 1 </w:t>
            </w:r>
            <w:r w:rsidRPr="000F3710">
              <w:rPr>
                <w:rFonts w:asciiTheme="majorHAnsi" w:hAnsiTheme="majorHAnsi"/>
                <w:sz w:val="18"/>
                <w:szCs w:val="18"/>
              </w:rPr>
              <w:t>τεμάχιο</w:t>
            </w:r>
            <w:r w:rsidRPr="000F3710">
              <w:rPr>
                <w:rFonts w:asciiTheme="majorHAnsi" w:hAnsiTheme="majorHAnsi"/>
                <w:sz w:val="18"/>
                <w:szCs w:val="18"/>
                <w:lang w:val="en-US"/>
              </w:rPr>
              <w:t xml:space="preserve"> N-BK7 ground glass diffuser 600 grit, </w:t>
            </w:r>
            <w:r w:rsidRPr="000F3710">
              <w:rPr>
                <w:rFonts w:asciiTheme="majorHAnsi" w:hAnsiTheme="majorHAnsi"/>
                <w:sz w:val="18"/>
                <w:szCs w:val="18"/>
              </w:rPr>
              <w:t>διάμετρος</w:t>
            </w:r>
            <w:r w:rsidRPr="000F3710">
              <w:rPr>
                <w:rFonts w:asciiTheme="majorHAnsi" w:hAnsiTheme="majorHAnsi"/>
                <w:sz w:val="18"/>
                <w:szCs w:val="18"/>
                <w:lang w:val="en-US"/>
              </w:rPr>
              <w:t xml:space="preserve"> 1 </w:t>
            </w:r>
            <w:r w:rsidRPr="000F3710">
              <w:rPr>
                <w:rFonts w:asciiTheme="majorHAnsi" w:hAnsiTheme="majorHAnsi"/>
                <w:sz w:val="18"/>
                <w:szCs w:val="18"/>
              </w:rPr>
              <w:t>ίντσα</w:t>
            </w:r>
          </w:p>
          <w:p w14:paraId="552DCE5B"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E2.45 1 </w:t>
            </w:r>
            <w:r w:rsidRPr="000F3710">
              <w:rPr>
                <w:rFonts w:asciiTheme="majorHAnsi" w:hAnsiTheme="majorHAnsi"/>
                <w:sz w:val="18"/>
                <w:szCs w:val="18"/>
              </w:rPr>
              <w:t>τεμάχιο</w:t>
            </w:r>
            <w:r w:rsidRPr="000F3710">
              <w:rPr>
                <w:rFonts w:asciiTheme="majorHAnsi" w:hAnsiTheme="majorHAnsi"/>
                <w:sz w:val="18"/>
                <w:szCs w:val="18"/>
                <w:lang w:val="en-US"/>
              </w:rPr>
              <w:t xml:space="preserve"> T-cube led driver </w:t>
            </w:r>
            <w:proofErr w:type="spellStart"/>
            <w:r w:rsidRPr="000F3710">
              <w:rPr>
                <w:rFonts w:asciiTheme="majorHAnsi" w:hAnsiTheme="majorHAnsi"/>
                <w:sz w:val="18"/>
                <w:szCs w:val="18"/>
              </w:rPr>
              <w:t>καιτροφοδοτικό</w:t>
            </w:r>
            <w:proofErr w:type="spellEnd"/>
          </w:p>
          <w:p w14:paraId="59526122"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E2.46 1 </w:t>
            </w:r>
            <w:r w:rsidRPr="000F3710">
              <w:rPr>
                <w:rFonts w:asciiTheme="majorHAnsi" w:hAnsiTheme="majorHAnsi"/>
                <w:sz w:val="18"/>
                <w:szCs w:val="18"/>
              </w:rPr>
              <w:t>τεμάχιο</w:t>
            </w:r>
            <w:r w:rsidRPr="000F3710">
              <w:rPr>
                <w:rFonts w:asciiTheme="majorHAnsi" w:hAnsiTheme="majorHAnsi"/>
                <w:sz w:val="18"/>
                <w:szCs w:val="18"/>
                <w:lang w:val="en-US"/>
              </w:rPr>
              <w:t xml:space="preserve"> damped post, </w:t>
            </w:r>
            <w:r w:rsidRPr="000F3710">
              <w:rPr>
                <w:rFonts w:asciiTheme="majorHAnsi" w:hAnsiTheme="majorHAnsi"/>
                <w:sz w:val="18"/>
                <w:szCs w:val="18"/>
              </w:rPr>
              <w:t>διάμετρος</w:t>
            </w:r>
            <w:r w:rsidRPr="000F3710">
              <w:rPr>
                <w:rFonts w:asciiTheme="majorHAnsi" w:hAnsiTheme="majorHAnsi"/>
                <w:sz w:val="18"/>
                <w:szCs w:val="18"/>
                <w:lang w:val="en-US"/>
              </w:rPr>
              <w:t xml:space="preserve"> 1.5 </w:t>
            </w:r>
            <w:r w:rsidRPr="000F3710">
              <w:rPr>
                <w:rFonts w:asciiTheme="majorHAnsi" w:hAnsiTheme="majorHAnsi"/>
                <w:sz w:val="18"/>
                <w:szCs w:val="18"/>
              </w:rPr>
              <w:t>ίντσα</w:t>
            </w:r>
            <w:r w:rsidRPr="000F3710">
              <w:rPr>
                <w:rFonts w:asciiTheme="majorHAnsi" w:hAnsiTheme="majorHAnsi"/>
                <w:sz w:val="18"/>
                <w:szCs w:val="18"/>
                <w:lang w:val="en-US"/>
              </w:rPr>
              <w:t xml:space="preserve">, </w:t>
            </w:r>
            <w:r w:rsidRPr="000F3710">
              <w:rPr>
                <w:rFonts w:asciiTheme="majorHAnsi" w:hAnsiTheme="majorHAnsi"/>
                <w:sz w:val="18"/>
                <w:szCs w:val="18"/>
              </w:rPr>
              <w:t>μήκος</w:t>
            </w:r>
            <w:r w:rsidRPr="000F3710">
              <w:rPr>
                <w:rFonts w:asciiTheme="majorHAnsi" w:hAnsiTheme="majorHAnsi"/>
                <w:sz w:val="18"/>
                <w:szCs w:val="18"/>
                <w:lang w:val="en-US"/>
              </w:rPr>
              <w:t xml:space="preserve"> 14 </w:t>
            </w:r>
            <w:r w:rsidRPr="000F3710">
              <w:rPr>
                <w:rFonts w:asciiTheme="majorHAnsi" w:hAnsiTheme="majorHAnsi"/>
                <w:sz w:val="18"/>
                <w:szCs w:val="18"/>
              </w:rPr>
              <w:t>ίντσες</w:t>
            </w:r>
          </w:p>
          <w:p w14:paraId="48653AA8"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E2.47 1 τεμάχιο οπτική βάση αλουμινίου 300mm x 600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x 12.7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μαζί με </w:t>
            </w:r>
            <w:proofErr w:type="spellStart"/>
            <w:r w:rsidRPr="000F3710">
              <w:rPr>
                <w:rFonts w:asciiTheme="majorHAnsi" w:hAnsiTheme="majorHAnsi"/>
                <w:sz w:val="18"/>
                <w:szCs w:val="18"/>
              </w:rPr>
              <w:t>λαστιχιένες</w:t>
            </w:r>
            <w:proofErr w:type="spellEnd"/>
            <w:r w:rsidRPr="000F3710">
              <w:rPr>
                <w:rFonts w:asciiTheme="majorHAnsi" w:hAnsiTheme="majorHAnsi"/>
                <w:sz w:val="18"/>
                <w:szCs w:val="18"/>
              </w:rPr>
              <w:t xml:space="preserve"> βάσεις </w:t>
            </w:r>
          </w:p>
          <w:p w14:paraId="6E8808AF" w14:textId="77777777" w:rsidR="000D2308" w:rsidRPr="005E37AB" w:rsidRDefault="000D2308" w:rsidP="000D2308">
            <w:pPr>
              <w:pStyle w:val="Default"/>
              <w:rPr>
                <w:rFonts w:asciiTheme="majorHAnsi" w:hAnsiTheme="majorHAnsi"/>
                <w:sz w:val="18"/>
                <w:szCs w:val="18"/>
              </w:rPr>
            </w:pPr>
            <w:r w:rsidRPr="000F3710">
              <w:rPr>
                <w:rFonts w:asciiTheme="majorHAnsi" w:hAnsiTheme="majorHAnsi"/>
                <w:sz w:val="18"/>
                <w:szCs w:val="18"/>
              </w:rPr>
              <w:t xml:space="preserve">E2.48 1 τεμάχιο πλακίδιο ευθυγράμμισης για </w:t>
            </w:r>
            <w:proofErr w:type="spellStart"/>
            <w:r w:rsidRPr="000F3710">
              <w:rPr>
                <w:rFonts w:asciiTheme="majorHAnsi" w:hAnsiTheme="majorHAnsi"/>
                <w:sz w:val="18"/>
                <w:szCs w:val="18"/>
              </w:rPr>
              <w:t>cage</w:t>
            </w:r>
            <w:proofErr w:type="spellEnd"/>
            <w:r w:rsidRPr="000F3710">
              <w:rPr>
                <w:rFonts w:asciiTheme="majorHAnsi" w:hAnsiTheme="majorHAnsi"/>
                <w:sz w:val="18"/>
                <w:szCs w:val="18"/>
              </w:rPr>
              <w:t xml:space="preserve"> </w:t>
            </w:r>
            <w:proofErr w:type="spellStart"/>
            <w:r w:rsidRPr="000F3710">
              <w:rPr>
                <w:rFonts w:asciiTheme="majorHAnsi" w:hAnsiTheme="majorHAnsi"/>
                <w:sz w:val="18"/>
                <w:szCs w:val="18"/>
              </w:rPr>
              <w:t>system</w:t>
            </w:r>
            <w:proofErr w:type="spellEnd"/>
            <w:r w:rsidRPr="000F3710">
              <w:rPr>
                <w:rFonts w:asciiTheme="majorHAnsi" w:hAnsiTheme="majorHAnsi"/>
                <w:sz w:val="18"/>
                <w:szCs w:val="18"/>
              </w:rPr>
              <w:t xml:space="preserve"> 30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73C2109D" w14:textId="77777777" w:rsidR="000D2308" w:rsidRPr="005E37AB" w:rsidRDefault="000D2308" w:rsidP="000D2308">
            <w:pPr>
              <w:pStyle w:val="Default"/>
              <w:rPr>
                <w:rFonts w:asciiTheme="majorHAnsi" w:hAnsiTheme="majorHAnsi"/>
                <w:sz w:val="18"/>
                <w:szCs w:val="18"/>
              </w:rPr>
            </w:pPr>
          </w:p>
          <w:p w14:paraId="77045EBA"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b/>
                <w:bCs/>
                <w:sz w:val="18"/>
                <w:szCs w:val="18"/>
              </w:rPr>
              <w:t xml:space="preserve">E3. Εκπαιδευτικό πείραμα οπτικής που να περιλαμβάνει </w:t>
            </w:r>
          </w:p>
          <w:p w14:paraId="7DB303F9"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b/>
                <w:bCs/>
                <w:sz w:val="18"/>
                <w:szCs w:val="18"/>
              </w:rPr>
              <w:t xml:space="preserve">E3.1 Σύστημα </w:t>
            </w:r>
            <w:proofErr w:type="spellStart"/>
            <w:r w:rsidRPr="000F3710">
              <w:rPr>
                <w:rFonts w:asciiTheme="majorHAnsi" w:hAnsiTheme="majorHAnsi"/>
                <w:b/>
                <w:bCs/>
                <w:sz w:val="18"/>
                <w:szCs w:val="18"/>
              </w:rPr>
              <w:t>Λέϊζερ</w:t>
            </w:r>
            <w:proofErr w:type="spellEnd"/>
            <w:r w:rsidRPr="000F3710">
              <w:rPr>
                <w:rFonts w:asciiTheme="majorHAnsi" w:hAnsiTheme="majorHAnsi"/>
                <w:b/>
                <w:bCs/>
                <w:sz w:val="18"/>
                <w:szCs w:val="18"/>
              </w:rPr>
              <w:t xml:space="preserve"> </w:t>
            </w:r>
            <w:proofErr w:type="spellStart"/>
            <w:r w:rsidRPr="000F3710">
              <w:rPr>
                <w:rFonts w:asciiTheme="majorHAnsi" w:hAnsiTheme="majorHAnsi"/>
                <w:b/>
                <w:bCs/>
                <w:sz w:val="18"/>
                <w:szCs w:val="18"/>
              </w:rPr>
              <w:t>Single</w:t>
            </w:r>
            <w:proofErr w:type="spellEnd"/>
            <w:r w:rsidRPr="000F3710">
              <w:rPr>
                <w:rFonts w:asciiTheme="majorHAnsi" w:hAnsiTheme="majorHAnsi"/>
                <w:b/>
                <w:bCs/>
                <w:sz w:val="18"/>
                <w:szCs w:val="18"/>
              </w:rPr>
              <w:t xml:space="preserve"> </w:t>
            </w:r>
            <w:proofErr w:type="spellStart"/>
            <w:r w:rsidRPr="000F3710">
              <w:rPr>
                <w:rFonts w:asciiTheme="majorHAnsi" w:hAnsiTheme="majorHAnsi"/>
                <w:b/>
                <w:bCs/>
                <w:sz w:val="18"/>
                <w:szCs w:val="18"/>
              </w:rPr>
              <w:t>Mode</w:t>
            </w:r>
            <w:proofErr w:type="spellEnd"/>
            <w:r w:rsidRPr="000F3710">
              <w:rPr>
                <w:rFonts w:asciiTheme="majorHAnsi" w:hAnsiTheme="majorHAnsi"/>
                <w:b/>
                <w:bCs/>
                <w:sz w:val="18"/>
                <w:szCs w:val="18"/>
              </w:rPr>
              <w:t xml:space="preserve"> με τις εξής προδιαγραφές </w:t>
            </w:r>
          </w:p>
          <w:p w14:paraId="57AC51C7"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E3.1.1 Μήκος κύματος 488 </w:t>
            </w:r>
            <w:proofErr w:type="spellStart"/>
            <w:r w:rsidRPr="000F3710">
              <w:rPr>
                <w:rFonts w:asciiTheme="majorHAnsi" w:hAnsiTheme="majorHAnsi"/>
                <w:sz w:val="18"/>
                <w:szCs w:val="18"/>
              </w:rPr>
              <w:t>nm</w:t>
            </w:r>
            <w:proofErr w:type="spellEnd"/>
            <w:r w:rsidRPr="000F3710">
              <w:rPr>
                <w:rFonts w:asciiTheme="majorHAnsi" w:hAnsiTheme="majorHAnsi"/>
                <w:sz w:val="18"/>
                <w:szCs w:val="18"/>
              </w:rPr>
              <w:t xml:space="preserve"> </w:t>
            </w:r>
          </w:p>
          <w:p w14:paraId="08CA35E8"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E3.1.2 Ισχύς 100 </w:t>
            </w:r>
            <w:proofErr w:type="spellStart"/>
            <w:r w:rsidRPr="000F3710">
              <w:rPr>
                <w:rFonts w:asciiTheme="majorHAnsi" w:hAnsiTheme="majorHAnsi"/>
                <w:sz w:val="18"/>
                <w:szCs w:val="18"/>
              </w:rPr>
              <w:t>mW</w:t>
            </w:r>
            <w:proofErr w:type="spellEnd"/>
            <w:r w:rsidRPr="000F3710">
              <w:rPr>
                <w:rFonts w:asciiTheme="majorHAnsi" w:hAnsiTheme="majorHAnsi"/>
                <w:sz w:val="18"/>
                <w:szCs w:val="18"/>
              </w:rPr>
              <w:t xml:space="preserve"> </w:t>
            </w:r>
          </w:p>
          <w:p w14:paraId="5082CD5D"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E3.1.3 Σταθερότητα ισχύος &lt; 0.5% </w:t>
            </w:r>
          </w:p>
          <w:p w14:paraId="450D3895"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E3.1.4 Θόρυβος RMS &lt; 0.2% </w:t>
            </w:r>
          </w:p>
          <w:p w14:paraId="27409721"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E3.1.5 Διάμετρος δέσμης μεταξύ 1 και 1.3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73F28F26"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E3.1.6 Γωνιακή απόκλιση &lt; 0.6 </w:t>
            </w:r>
            <w:proofErr w:type="spellStart"/>
            <w:r w:rsidRPr="000F3710">
              <w:rPr>
                <w:rFonts w:asciiTheme="majorHAnsi" w:hAnsiTheme="majorHAnsi"/>
                <w:sz w:val="18"/>
                <w:szCs w:val="18"/>
              </w:rPr>
              <w:t>mrad</w:t>
            </w:r>
            <w:proofErr w:type="spellEnd"/>
            <w:r w:rsidRPr="000F3710">
              <w:rPr>
                <w:rFonts w:asciiTheme="majorHAnsi" w:hAnsiTheme="majorHAnsi"/>
                <w:sz w:val="18"/>
                <w:szCs w:val="18"/>
              </w:rPr>
              <w:t xml:space="preserve"> </w:t>
            </w:r>
          </w:p>
          <w:p w14:paraId="3B6A8D8E"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E3.1.7 Τρόπος ταλάντωσης ΤΕΜ00 </w:t>
            </w:r>
          </w:p>
          <w:p w14:paraId="01C55808"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E3.1.8 </w:t>
            </w:r>
            <w:proofErr w:type="spellStart"/>
            <w:r w:rsidRPr="000F3710">
              <w:rPr>
                <w:rFonts w:asciiTheme="majorHAnsi" w:hAnsiTheme="majorHAnsi"/>
                <w:sz w:val="18"/>
                <w:szCs w:val="18"/>
              </w:rPr>
              <w:t>Απόκλισηδέσμης</w:t>
            </w:r>
            <w:proofErr w:type="spellEnd"/>
            <w:r w:rsidRPr="000F3710">
              <w:rPr>
                <w:rFonts w:asciiTheme="majorHAnsi" w:hAnsiTheme="majorHAnsi"/>
                <w:sz w:val="18"/>
                <w:szCs w:val="18"/>
                <w:lang w:val="en-US"/>
              </w:rPr>
              <w:t xml:space="preserve">&lt; 1.5 </w:t>
            </w:r>
            <w:proofErr w:type="spellStart"/>
            <w:r w:rsidRPr="000F3710">
              <w:rPr>
                <w:rFonts w:asciiTheme="majorHAnsi" w:hAnsiTheme="majorHAnsi"/>
                <w:sz w:val="18"/>
                <w:szCs w:val="18"/>
                <w:lang w:val="en-US"/>
              </w:rPr>
              <w:t>mrad</w:t>
            </w:r>
            <w:proofErr w:type="spellEnd"/>
            <w:r w:rsidRPr="000F3710">
              <w:rPr>
                <w:rFonts w:asciiTheme="majorHAnsi" w:hAnsiTheme="majorHAnsi"/>
                <w:sz w:val="18"/>
                <w:szCs w:val="18"/>
                <w:lang w:val="en-US"/>
              </w:rPr>
              <w:t xml:space="preserve"> </w:t>
            </w:r>
          </w:p>
          <w:p w14:paraId="0ACEDD69" w14:textId="77777777" w:rsidR="000D2308" w:rsidRPr="000F3710" w:rsidRDefault="000D2308" w:rsidP="000D2308">
            <w:pPr>
              <w:pStyle w:val="Default"/>
              <w:rPr>
                <w:rFonts w:asciiTheme="majorHAnsi" w:hAnsiTheme="majorHAnsi"/>
                <w:sz w:val="18"/>
                <w:szCs w:val="18"/>
                <w:lang w:val="en-US"/>
              </w:rPr>
            </w:pPr>
            <w:r w:rsidRPr="000F3710">
              <w:rPr>
                <w:rFonts w:asciiTheme="majorHAnsi" w:hAnsiTheme="majorHAnsi"/>
                <w:sz w:val="18"/>
                <w:szCs w:val="18"/>
                <w:lang w:val="en-US"/>
              </w:rPr>
              <w:t xml:space="preserve">E3.1.9 Spatial mode M2 &lt;1.1 </w:t>
            </w:r>
          </w:p>
          <w:p w14:paraId="3D10C8F5"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E3.1.10 Αναλογική διαμόρφωση μέχρι 1 </w:t>
            </w:r>
            <w:proofErr w:type="spellStart"/>
            <w:r w:rsidRPr="000F3710">
              <w:rPr>
                <w:rFonts w:asciiTheme="majorHAnsi" w:hAnsiTheme="majorHAnsi"/>
                <w:sz w:val="18"/>
                <w:szCs w:val="18"/>
              </w:rPr>
              <w:t>MHz</w:t>
            </w:r>
            <w:proofErr w:type="spellEnd"/>
            <w:r w:rsidRPr="000F3710">
              <w:rPr>
                <w:rFonts w:asciiTheme="majorHAnsi" w:hAnsiTheme="majorHAnsi"/>
                <w:sz w:val="18"/>
                <w:szCs w:val="18"/>
              </w:rPr>
              <w:t xml:space="preserve"> </w:t>
            </w:r>
          </w:p>
          <w:p w14:paraId="47FA383C"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E3.1.11 Ψηφιακή διαμόρφωση μέχρι 100 </w:t>
            </w:r>
            <w:proofErr w:type="spellStart"/>
            <w:r w:rsidRPr="000F3710">
              <w:rPr>
                <w:rFonts w:asciiTheme="majorHAnsi" w:hAnsiTheme="majorHAnsi"/>
                <w:sz w:val="18"/>
                <w:szCs w:val="18"/>
              </w:rPr>
              <w:t>MHz</w:t>
            </w:r>
            <w:proofErr w:type="spellEnd"/>
            <w:r w:rsidRPr="000F3710">
              <w:rPr>
                <w:rFonts w:asciiTheme="majorHAnsi" w:hAnsiTheme="majorHAnsi"/>
                <w:sz w:val="18"/>
                <w:szCs w:val="18"/>
              </w:rPr>
              <w:t xml:space="preserve"> </w:t>
            </w:r>
          </w:p>
          <w:p w14:paraId="654C2D29" w14:textId="77777777" w:rsidR="000D2308" w:rsidRPr="005E37AB" w:rsidRDefault="000D2308" w:rsidP="000D2308">
            <w:pPr>
              <w:pStyle w:val="Default"/>
              <w:rPr>
                <w:rFonts w:asciiTheme="majorHAnsi" w:hAnsiTheme="majorHAnsi"/>
                <w:sz w:val="18"/>
                <w:szCs w:val="18"/>
              </w:rPr>
            </w:pPr>
            <w:r w:rsidRPr="000F3710">
              <w:rPr>
                <w:rFonts w:asciiTheme="majorHAnsi" w:hAnsiTheme="majorHAnsi"/>
                <w:sz w:val="18"/>
                <w:szCs w:val="18"/>
              </w:rPr>
              <w:t xml:space="preserve">E3.1.12 Τροφοδοτικό </w:t>
            </w:r>
          </w:p>
          <w:p w14:paraId="366D7628" w14:textId="77777777" w:rsidR="000D2308" w:rsidRPr="005E37AB" w:rsidRDefault="000D2308" w:rsidP="000D2308">
            <w:pPr>
              <w:pStyle w:val="Default"/>
              <w:rPr>
                <w:rFonts w:asciiTheme="majorHAnsi" w:hAnsiTheme="majorHAnsi"/>
                <w:sz w:val="18"/>
                <w:szCs w:val="18"/>
              </w:rPr>
            </w:pPr>
          </w:p>
          <w:p w14:paraId="205AA477"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b/>
                <w:bCs/>
                <w:sz w:val="18"/>
                <w:szCs w:val="18"/>
              </w:rPr>
              <w:t xml:space="preserve">E3.2 Φακούς </w:t>
            </w:r>
            <w:proofErr w:type="spellStart"/>
            <w:r w:rsidRPr="000F3710">
              <w:rPr>
                <w:rFonts w:asciiTheme="majorHAnsi" w:hAnsiTheme="majorHAnsi"/>
                <w:b/>
                <w:bCs/>
                <w:sz w:val="18"/>
                <w:szCs w:val="18"/>
              </w:rPr>
              <w:t>Plano-Convex</w:t>
            </w:r>
            <w:proofErr w:type="spellEnd"/>
            <w:r w:rsidRPr="000F3710">
              <w:rPr>
                <w:rFonts w:asciiTheme="majorHAnsi" w:hAnsiTheme="majorHAnsi"/>
                <w:b/>
                <w:bCs/>
                <w:sz w:val="18"/>
                <w:szCs w:val="18"/>
              </w:rPr>
              <w:t xml:space="preserve">, με 1 τεμάχιο από τα κάτωθι είδη με </w:t>
            </w:r>
            <w:proofErr w:type="spellStart"/>
            <w:r w:rsidRPr="000F3710">
              <w:rPr>
                <w:rFonts w:asciiTheme="majorHAnsi" w:hAnsiTheme="majorHAnsi"/>
                <w:b/>
                <w:bCs/>
                <w:sz w:val="18"/>
                <w:szCs w:val="18"/>
              </w:rPr>
              <w:t>αντι</w:t>
            </w:r>
            <w:proofErr w:type="spellEnd"/>
            <w:r w:rsidRPr="000F3710">
              <w:rPr>
                <w:rFonts w:asciiTheme="majorHAnsi" w:hAnsiTheme="majorHAnsi"/>
                <w:b/>
                <w:bCs/>
                <w:sz w:val="18"/>
                <w:szCs w:val="18"/>
              </w:rPr>
              <w:t xml:space="preserve">-ανακλαστική επίστρωση για τη φασματική περιοχή 350-700 </w:t>
            </w:r>
            <w:proofErr w:type="spellStart"/>
            <w:r w:rsidRPr="000F3710">
              <w:rPr>
                <w:rFonts w:asciiTheme="majorHAnsi" w:hAnsiTheme="majorHAnsi"/>
                <w:b/>
                <w:bCs/>
                <w:sz w:val="18"/>
                <w:szCs w:val="18"/>
              </w:rPr>
              <w:t>nm</w:t>
            </w:r>
            <w:proofErr w:type="spellEnd"/>
            <w:r w:rsidRPr="000F3710">
              <w:rPr>
                <w:rFonts w:asciiTheme="majorHAnsi" w:hAnsiTheme="majorHAnsi"/>
                <w:b/>
                <w:bCs/>
                <w:sz w:val="18"/>
                <w:szCs w:val="18"/>
              </w:rPr>
              <w:t xml:space="preserve">. </w:t>
            </w:r>
          </w:p>
          <w:p w14:paraId="50642B17"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6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εστιακή απόσταση f=10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2DD60499"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6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εστιακή απόσταση f=12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067B2300"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6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εστιακή απόσταση f=15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3CFA5A11"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6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εστιακή απόσταση f=30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6B5E1850"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9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εστιακή απόσταση f=12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13D7A29C"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9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εστιακή απόσταση f=20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528603BA"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0.5 ίντσες, εστιακή απόσταση f=15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7A49D43A"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0.5 ίντσες, εστιακή απόσταση f=20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7D5FB738"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0.5 ίντσες, εστιακή απόσταση f=25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5C04CCD0"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0.5 ίντσες, εστιακή απόσταση f=30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3F322FF0"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0.5 ίντσες, εστιακή απόσταση f=40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0365E501"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0.5 ίντσες, εστιακή απόσταση f=50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770F1088"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0.5 ίντσες, εστιακή απόσταση f=100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17FA21F4"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18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εστιακή απόσταση f=20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71F53A85"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18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εστιακή απόσταση f=25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67D2F8F3"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18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εστιακή απόσταση f=30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23A56D34"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18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εστιακή απόσταση f=50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1C5B1F16"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f=25.4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6EC4557F"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f=30.0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7D10E66A"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f=35.0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0C646553"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f=40.0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028FDB87"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f=50.0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63E56A43"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f=60.0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732A6A39"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f=75.0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3D3A1467"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f=100.0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782D8B75"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f=125.0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064BF1C2"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f=150.0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2A864278"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f=175.0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7BB0C8C3"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f=200.0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4812D282"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f=250.0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15228DD6"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f=300.0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69A7FE97"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f=400.0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6CDEDB5E"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f=500.0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3C92904C"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f=750.0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5DB683DB"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f=1000.0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3DED5701"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30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εστιακή απόσταση f=40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552F9129"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30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εστιακή απόσταση f=50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1CE0BCE5"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30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εστιακή απόσταση f=75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74BB5F5A"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30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εστιακή απόσταση f=100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5345E872"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30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εστιακή απόσταση f=120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3BF334DB" w14:textId="77777777" w:rsidR="000D2308" w:rsidRPr="005E37AB"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2 ιντσών, εστιακή απόσταση f=60.0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7C3F8E6C" w14:textId="77777777" w:rsidR="000D2308" w:rsidRPr="000F3710" w:rsidRDefault="000D2308" w:rsidP="000D2308">
            <w:pPr>
              <w:pStyle w:val="Default"/>
              <w:rPr>
                <w:rFonts w:asciiTheme="majorHAnsi" w:hAnsiTheme="majorHAnsi" w:cs="Calibri"/>
                <w:sz w:val="18"/>
                <w:szCs w:val="18"/>
              </w:rPr>
            </w:pPr>
            <w:r w:rsidRPr="000F3710">
              <w:rPr>
                <w:rFonts w:asciiTheme="majorHAnsi" w:hAnsiTheme="majorHAnsi"/>
                <w:sz w:val="18"/>
                <w:szCs w:val="18"/>
              </w:rPr>
              <w:t></w:t>
            </w:r>
            <w:r w:rsidRPr="000F3710">
              <w:rPr>
                <w:rFonts w:asciiTheme="majorHAnsi" w:hAnsiTheme="majorHAnsi" w:cstheme="minorBidi"/>
                <w:sz w:val="18"/>
                <w:szCs w:val="18"/>
              </w:rPr>
              <w:t xml:space="preserve"> Διάμετρος 2 ιντσών, εστιακή απόσταση </w:t>
            </w:r>
            <w:r w:rsidRPr="000F3710">
              <w:rPr>
                <w:rFonts w:asciiTheme="majorHAnsi" w:hAnsiTheme="majorHAnsi" w:cs="Calibri"/>
                <w:sz w:val="18"/>
                <w:szCs w:val="18"/>
              </w:rPr>
              <w:t xml:space="preserve">f=75.0 </w:t>
            </w:r>
            <w:proofErr w:type="spellStart"/>
            <w:r w:rsidRPr="000F3710">
              <w:rPr>
                <w:rFonts w:asciiTheme="majorHAnsi" w:hAnsiTheme="majorHAnsi" w:cs="Calibri"/>
                <w:sz w:val="18"/>
                <w:szCs w:val="18"/>
              </w:rPr>
              <w:t>mm</w:t>
            </w:r>
            <w:proofErr w:type="spellEnd"/>
            <w:r w:rsidRPr="000F3710">
              <w:rPr>
                <w:rFonts w:asciiTheme="majorHAnsi" w:hAnsiTheme="majorHAnsi" w:cs="Calibri"/>
                <w:sz w:val="18"/>
                <w:szCs w:val="18"/>
              </w:rPr>
              <w:t xml:space="preserve"> </w:t>
            </w:r>
          </w:p>
          <w:p w14:paraId="2D47AF69" w14:textId="77777777" w:rsidR="000D2308" w:rsidRPr="000F3710" w:rsidRDefault="000D2308" w:rsidP="000D2308">
            <w:pPr>
              <w:pStyle w:val="Default"/>
              <w:rPr>
                <w:rFonts w:asciiTheme="majorHAnsi" w:hAnsiTheme="majorHAnsi" w:cs="Calibri"/>
                <w:sz w:val="18"/>
                <w:szCs w:val="18"/>
              </w:rPr>
            </w:pPr>
            <w:r w:rsidRPr="000F3710">
              <w:rPr>
                <w:rFonts w:asciiTheme="majorHAnsi" w:hAnsiTheme="majorHAnsi" w:cs="Calibri"/>
                <w:sz w:val="18"/>
                <w:szCs w:val="18"/>
              </w:rPr>
              <w:t xml:space="preserve"> Διάμετρος 2 ιντσών, εστιακή απόσταση f=100.0 </w:t>
            </w:r>
            <w:proofErr w:type="spellStart"/>
            <w:r w:rsidRPr="000F3710">
              <w:rPr>
                <w:rFonts w:asciiTheme="majorHAnsi" w:hAnsiTheme="majorHAnsi" w:cs="Calibri"/>
                <w:sz w:val="18"/>
                <w:szCs w:val="18"/>
              </w:rPr>
              <w:t>mm</w:t>
            </w:r>
            <w:proofErr w:type="spellEnd"/>
            <w:r w:rsidRPr="000F3710">
              <w:rPr>
                <w:rFonts w:asciiTheme="majorHAnsi" w:hAnsiTheme="majorHAnsi" w:cs="Calibri"/>
                <w:sz w:val="18"/>
                <w:szCs w:val="18"/>
              </w:rPr>
              <w:t xml:space="preserve"> </w:t>
            </w:r>
          </w:p>
          <w:p w14:paraId="32211175" w14:textId="77777777" w:rsidR="000D2308" w:rsidRPr="000F3710" w:rsidRDefault="000D2308" w:rsidP="000D2308">
            <w:pPr>
              <w:pStyle w:val="Default"/>
              <w:rPr>
                <w:rFonts w:asciiTheme="majorHAnsi" w:hAnsiTheme="majorHAnsi" w:cs="Calibri"/>
                <w:sz w:val="18"/>
                <w:szCs w:val="18"/>
              </w:rPr>
            </w:pPr>
            <w:r w:rsidRPr="000F3710">
              <w:rPr>
                <w:rFonts w:asciiTheme="majorHAnsi" w:hAnsiTheme="majorHAnsi" w:cs="Calibri"/>
                <w:sz w:val="18"/>
                <w:szCs w:val="18"/>
              </w:rPr>
              <w:t xml:space="preserve"> Διάμετρος 2 ιντσών, εστιακή απόσταση f=125.0 </w:t>
            </w:r>
            <w:proofErr w:type="spellStart"/>
            <w:r w:rsidRPr="000F3710">
              <w:rPr>
                <w:rFonts w:asciiTheme="majorHAnsi" w:hAnsiTheme="majorHAnsi" w:cs="Calibri"/>
                <w:sz w:val="18"/>
                <w:szCs w:val="18"/>
              </w:rPr>
              <w:t>mm</w:t>
            </w:r>
            <w:proofErr w:type="spellEnd"/>
            <w:r w:rsidRPr="000F3710">
              <w:rPr>
                <w:rFonts w:asciiTheme="majorHAnsi" w:hAnsiTheme="majorHAnsi" w:cs="Calibri"/>
                <w:sz w:val="18"/>
                <w:szCs w:val="18"/>
              </w:rPr>
              <w:t xml:space="preserve"> </w:t>
            </w:r>
          </w:p>
          <w:p w14:paraId="39A785D4" w14:textId="77777777" w:rsidR="000D2308" w:rsidRPr="000F3710" w:rsidRDefault="000D2308" w:rsidP="000D2308">
            <w:pPr>
              <w:pStyle w:val="Default"/>
              <w:rPr>
                <w:rFonts w:asciiTheme="majorHAnsi" w:hAnsiTheme="majorHAnsi" w:cs="Calibri"/>
                <w:sz w:val="18"/>
                <w:szCs w:val="18"/>
              </w:rPr>
            </w:pPr>
            <w:r w:rsidRPr="000F3710">
              <w:rPr>
                <w:rFonts w:asciiTheme="majorHAnsi" w:hAnsiTheme="majorHAnsi" w:cs="Calibri"/>
                <w:sz w:val="18"/>
                <w:szCs w:val="18"/>
              </w:rPr>
              <w:t xml:space="preserve"> Διάμετρος 2 ιντσών, εστιακή απόσταση f=150.0 </w:t>
            </w:r>
            <w:proofErr w:type="spellStart"/>
            <w:r w:rsidRPr="000F3710">
              <w:rPr>
                <w:rFonts w:asciiTheme="majorHAnsi" w:hAnsiTheme="majorHAnsi" w:cs="Calibri"/>
                <w:sz w:val="18"/>
                <w:szCs w:val="18"/>
              </w:rPr>
              <w:t>mm</w:t>
            </w:r>
            <w:proofErr w:type="spellEnd"/>
            <w:r w:rsidRPr="000F3710">
              <w:rPr>
                <w:rFonts w:asciiTheme="majorHAnsi" w:hAnsiTheme="majorHAnsi" w:cs="Calibri"/>
                <w:sz w:val="18"/>
                <w:szCs w:val="18"/>
              </w:rPr>
              <w:t xml:space="preserve"> </w:t>
            </w:r>
          </w:p>
          <w:p w14:paraId="6AC5E510" w14:textId="77777777" w:rsidR="000D2308" w:rsidRPr="000F3710" w:rsidRDefault="000D2308" w:rsidP="000D2308">
            <w:pPr>
              <w:pStyle w:val="Default"/>
              <w:rPr>
                <w:rFonts w:asciiTheme="majorHAnsi" w:hAnsiTheme="majorHAnsi" w:cs="Calibri"/>
                <w:sz w:val="18"/>
                <w:szCs w:val="18"/>
              </w:rPr>
            </w:pPr>
            <w:r w:rsidRPr="000F3710">
              <w:rPr>
                <w:rFonts w:asciiTheme="majorHAnsi" w:hAnsiTheme="majorHAnsi" w:cs="Calibri"/>
                <w:sz w:val="18"/>
                <w:szCs w:val="18"/>
              </w:rPr>
              <w:t xml:space="preserve"> Διάμετρος 2 ιντσών, εστιακή απόσταση f=200.0 </w:t>
            </w:r>
            <w:proofErr w:type="spellStart"/>
            <w:r w:rsidRPr="000F3710">
              <w:rPr>
                <w:rFonts w:asciiTheme="majorHAnsi" w:hAnsiTheme="majorHAnsi" w:cs="Calibri"/>
                <w:sz w:val="18"/>
                <w:szCs w:val="18"/>
              </w:rPr>
              <w:t>mm</w:t>
            </w:r>
            <w:proofErr w:type="spellEnd"/>
            <w:r w:rsidRPr="000F3710">
              <w:rPr>
                <w:rFonts w:asciiTheme="majorHAnsi" w:hAnsiTheme="majorHAnsi" w:cs="Calibri"/>
                <w:sz w:val="18"/>
                <w:szCs w:val="18"/>
              </w:rPr>
              <w:t xml:space="preserve"> </w:t>
            </w:r>
          </w:p>
          <w:p w14:paraId="44F188DA" w14:textId="77777777" w:rsidR="000D2308" w:rsidRPr="000F3710" w:rsidRDefault="000D2308" w:rsidP="000D2308">
            <w:pPr>
              <w:pStyle w:val="Default"/>
              <w:rPr>
                <w:rFonts w:asciiTheme="majorHAnsi" w:hAnsiTheme="majorHAnsi" w:cs="Calibri"/>
                <w:sz w:val="18"/>
                <w:szCs w:val="18"/>
              </w:rPr>
            </w:pPr>
            <w:r w:rsidRPr="000F3710">
              <w:rPr>
                <w:rFonts w:asciiTheme="majorHAnsi" w:hAnsiTheme="majorHAnsi" w:cs="Calibri"/>
                <w:sz w:val="18"/>
                <w:szCs w:val="18"/>
              </w:rPr>
              <w:t xml:space="preserve"> Διάμετρος 2 ιντσών, εστιακή απόσταση f=250.0 </w:t>
            </w:r>
            <w:proofErr w:type="spellStart"/>
            <w:r w:rsidRPr="000F3710">
              <w:rPr>
                <w:rFonts w:asciiTheme="majorHAnsi" w:hAnsiTheme="majorHAnsi" w:cs="Calibri"/>
                <w:sz w:val="18"/>
                <w:szCs w:val="18"/>
              </w:rPr>
              <w:t>mm</w:t>
            </w:r>
            <w:proofErr w:type="spellEnd"/>
            <w:r w:rsidRPr="000F3710">
              <w:rPr>
                <w:rFonts w:asciiTheme="majorHAnsi" w:hAnsiTheme="majorHAnsi" w:cs="Calibri"/>
                <w:sz w:val="18"/>
                <w:szCs w:val="18"/>
              </w:rPr>
              <w:t xml:space="preserve"> </w:t>
            </w:r>
          </w:p>
          <w:p w14:paraId="011BFEB9" w14:textId="77777777" w:rsidR="000D2308" w:rsidRPr="000F3710" w:rsidRDefault="000D2308" w:rsidP="000D2308">
            <w:pPr>
              <w:pStyle w:val="Default"/>
              <w:rPr>
                <w:rFonts w:asciiTheme="majorHAnsi" w:hAnsiTheme="majorHAnsi" w:cs="Calibri"/>
                <w:sz w:val="18"/>
                <w:szCs w:val="18"/>
              </w:rPr>
            </w:pPr>
            <w:r w:rsidRPr="000F3710">
              <w:rPr>
                <w:rFonts w:asciiTheme="majorHAnsi" w:hAnsiTheme="majorHAnsi" w:cs="Calibri"/>
                <w:sz w:val="18"/>
                <w:szCs w:val="18"/>
              </w:rPr>
              <w:t xml:space="preserve"> Διάμετρος 2 ιντσών, εστιακή απόσταση f=300.0 </w:t>
            </w:r>
            <w:proofErr w:type="spellStart"/>
            <w:r w:rsidRPr="000F3710">
              <w:rPr>
                <w:rFonts w:asciiTheme="majorHAnsi" w:hAnsiTheme="majorHAnsi" w:cs="Calibri"/>
                <w:sz w:val="18"/>
                <w:szCs w:val="18"/>
              </w:rPr>
              <w:t>mm</w:t>
            </w:r>
            <w:proofErr w:type="spellEnd"/>
            <w:r w:rsidRPr="000F3710">
              <w:rPr>
                <w:rFonts w:asciiTheme="majorHAnsi" w:hAnsiTheme="majorHAnsi" w:cs="Calibri"/>
                <w:sz w:val="18"/>
                <w:szCs w:val="18"/>
              </w:rPr>
              <w:t xml:space="preserve"> </w:t>
            </w:r>
          </w:p>
          <w:p w14:paraId="2A07A56C" w14:textId="77777777" w:rsidR="000D2308" w:rsidRPr="000F3710" w:rsidRDefault="000D2308" w:rsidP="000D2308">
            <w:pPr>
              <w:pStyle w:val="Default"/>
              <w:rPr>
                <w:rFonts w:asciiTheme="majorHAnsi" w:hAnsiTheme="majorHAnsi" w:cs="Calibri"/>
                <w:sz w:val="18"/>
                <w:szCs w:val="18"/>
              </w:rPr>
            </w:pPr>
            <w:r w:rsidRPr="000F3710">
              <w:rPr>
                <w:rFonts w:asciiTheme="majorHAnsi" w:hAnsiTheme="majorHAnsi" w:cs="Calibri"/>
                <w:sz w:val="18"/>
                <w:szCs w:val="18"/>
              </w:rPr>
              <w:t xml:space="preserve"> Διάμετρος 2 ιντσών, εστιακή απόσταση f=400.0 </w:t>
            </w:r>
            <w:proofErr w:type="spellStart"/>
            <w:r w:rsidRPr="000F3710">
              <w:rPr>
                <w:rFonts w:asciiTheme="majorHAnsi" w:hAnsiTheme="majorHAnsi" w:cs="Calibri"/>
                <w:sz w:val="18"/>
                <w:szCs w:val="18"/>
              </w:rPr>
              <w:t>mm</w:t>
            </w:r>
            <w:proofErr w:type="spellEnd"/>
            <w:r w:rsidRPr="000F3710">
              <w:rPr>
                <w:rFonts w:asciiTheme="majorHAnsi" w:hAnsiTheme="majorHAnsi" w:cs="Calibri"/>
                <w:sz w:val="18"/>
                <w:szCs w:val="18"/>
              </w:rPr>
              <w:t xml:space="preserve"> </w:t>
            </w:r>
          </w:p>
          <w:p w14:paraId="0261EC24" w14:textId="77777777" w:rsidR="000D2308" w:rsidRPr="000F3710" w:rsidRDefault="000D2308" w:rsidP="000D2308">
            <w:pPr>
              <w:pStyle w:val="Default"/>
              <w:rPr>
                <w:rFonts w:asciiTheme="majorHAnsi" w:hAnsiTheme="majorHAnsi" w:cs="Calibri"/>
                <w:sz w:val="18"/>
                <w:szCs w:val="18"/>
              </w:rPr>
            </w:pPr>
            <w:r w:rsidRPr="000F3710">
              <w:rPr>
                <w:rFonts w:asciiTheme="majorHAnsi" w:hAnsiTheme="majorHAnsi" w:cs="Calibri"/>
                <w:sz w:val="18"/>
                <w:szCs w:val="18"/>
              </w:rPr>
              <w:t xml:space="preserve"> Διάμετρος 2 ιντσών, εστιακή απόσταση f=500.0 </w:t>
            </w:r>
            <w:proofErr w:type="spellStart"/>
            <w:r w:rsidRPr="000F3710">
              <w:rPr>
                <w:rFonts w:asciiTheme="majorHAnsi" w:hAnsiTheme="majorHAnsi" w:cs="Calibri"/>
                <w:sz w:val="18"/>
                <w:szCs w:val="18"/>
              </w:rPr>
              <w:t>mm</w:t>
            </w:r>
            <w:proofErr w:type="spellEnd"/>
            <w:r w:rsidRPr="000F3710">
              <w:rPr>
                <w:rFonts w:asciiTheme="majorHAnsi" w:hAnsiTheme="majorHAnsi" w:cs="Calibri"/>
                <w:sz w:val="18"/>
                <w:szCs w:val="18"/>
              </w:rPr>
              <w:t xml:space="preserve"> </w:t>
            </w:r>
          </w:p>
          <w:p w14:paraId="01ACE022" w14:textId="77777777" w:rsidR="000D2308" w:rsidRPr="000F3710" w:rsidRDefault="000D2308" w:rsidP="000D2308">
            <w:pPr>
              <w:pStyle w:val="Default"/>
              <w:rPr>
                <w:rFonts w:asciiTheme="majorHAnsi" w:hAnsiTheme="majorHAnsi" w:cs="Calibri"/>
                <w:sz w:val="18"/>
                <w:szCs w:val="18"/>
              </w:rPr>
            </w:pPr>
            <w:r w:rsidRPr="000F3710">
              <w:rPr>
                <w:rFonts w:asciiTheme="majorHAnsi" w:hAnsiTheme="majorHAnsi" w:cs="Calibri"/>
                <w:sz w:val="18"/>
                <w:szCs w:val="18"/>
              </w:rPr>
              <w:t xml:space="preserve"> Διάμετρος 2 ιντσών, εστιακή απόσταση f=750.0 </w:t>
            </w:r>
            <w:proofErr w:type="spellStart"/>
            <w:r w:rsidRPr="000F3710">
              <w:rPr>
                <w:rFonts w:asciiTheme="majorHAnsi" w:hAnsiTheme="majorHAnsi" w:cs="Calibri"/>
                <w:sz w:val="18"/>
                <w:szCs w:val="18"/>
              </w:rPr>
              <w:t>mm</w:t>
            </w:r>
            <w:proofErr w:type="spellEnd"/>
            <w:r w:rsidRPr="000F3710">
              <w:rPr>
                <w:rFonts w:asciiTheme="majorHAnsi" w:hAnsiTheme="majorHAnsi" w:cs="Calibri"/>
                <w:sz w:val="18"/>
                <w:szCs w:val="18"/>
              </w:rPr>
              <w:t xml:space="preserve"> </w:t>
            </w:r>
          </w:p>
          <w:p w14:paraId="601F3947" w14:textId="77777777" w:rsidR="000D2308" w:rsidRPr="000F3710" w:rsidRDefault="000D2308" w:rsidP="000D2308">
            <w:pPr>
              <w:pStyle w:val="Default"/>
              <w:rPr>
                <w:rFonts w:asciiTheme="majorHAnsi" w:hAnsiTheme="majorHAnsi" w:cs="Calibri"/>
                <w:sz w:val="18"/>
                <w:szCs w:val="18"/>
              </w:rPr>
            </w:pPr>
            <w:r w:rsidRPr="000F3710">
              <w:rPr>
                <w:rFonts w:asciiTheme="majorHAnsi" w:hAnsiTheme="majorHAnsi" w:cs="Calibri"/>
                <w:sz w:val="18"/>
                <w:szCs w:val="18"/>
              </w:rPr>
              <w:t xml:space="preserve"> Διάμετρος 2 ιντσών, εστιακή απόσταση f=1000.0 </w:t>
            </w:r>
            <w:proofErr w:type="spellStart"/>
            <w:r w:rsidRPr="000F3710">
              <w:rPr>
                <w:rFonts w:asciiTheme="majorHAnsi" w:hAnsiTheme="majorHAnsi" w:cs="Calibri"/>
                <w:sz w:val="18"/>
                <w:szCs w:val="18"/>
              </w:rPr>
              <w:t>mm</w:t>
            </w:r>
            <w:proofErr w:type="spellEnd"/>
            <w:r w:rsidRPr="000F3710">
              <w:rPr>
                <w:rFonts w:asciiTheme="majorHAnsi" w:hAnsiTheme="majorHAnsi" w:cs="Calibri"/>
                <w:sz w:val="18"/>
                <w:szCs w:val="18"/>
              </w:rPr>
              <w:t xml:space="preserve"> </w:t>
            </w:r>
          </w:p>
          <w:p w14:paraId="28E54579" w14:textId="77777777" w:rsidR="000D2308" w:rsidRPr="000F3710" w:rsidRDefault="000D2308" w:rsidP="000D2308">
            <w:pPr>
              <w:pStyle w:val="Default"/>
              <w:rPr>
                <w:rFonts w:asciiTheme="majorHAnsi" w:hAnsiTheme="majorHAnsi" w:cs="Calibri"/>
                <w:sz w:val="18"/>
                <w:szCs w:val="18"/>
              </w:rPr>
            </w:pPr>
            <w:r w:rsidRPr="000F3710">
              <w:rPr>
                <w:rFonts w:asciiTheme="majorHAnsi" w:hAnsiTheme="majorHAnsi" w:cs="Calibri"/>
                <w:sz w:val="18"/>
                <w:szCs w:val="18"/>
              </w:rPr>
              <w:t xml:space="preserve"> Διάμετρος 75 </w:t>
            </w:r>
            <w:proofErr w:type="spellStart"/>
            <w:r w:rsidRPr="000F3710">
              <w:rPr>
                <w:rFonts w:asciiTheme="majorHAnsi" w:hAnsiTheme="majorHAnsi" w:cs="Calibri"/>
                <w:sz w:val="18"/>
                <w:szCs w:val="18"/>
              </w:rPr>
              <w:t>mm</w:t>
            </w:r>
            <w:proofErr w:type="spellEnd"/>
            <w:r w:rsidRPr="000F3710">
              <w:rPr>
                <w:rFonts w:asciiTheme="majorHAnsi" w:hAnsiTheme="majorHAnsi" w:cs="Calibri"/>
                <w:sz w:val="18"/>
                <w:szCs w:val="18"/>
              </w:rPr>
              <w:t xml:space="preserve">, εστιακή απόσταση f=85.0 </w:t>
            </w:r>
            <w:proofErr w:type="spellStart"/>
            <w:r w:rsidRPr="000F3710">
              <w:rPr>
                <w:rFonts w:asciiTheme="majorHAnsi" w:hAnsiTheme="majorHAnsi" w:cs="Calibri"/>
                <w:sz w:val="18"/>
                <w:szCs w:val="18"/>
              </w:rPr>
              <w:t>mm</w:t>
            </w:r>
            <w:proofErr w:type="spellEnd"/>
            <w:r w:rsidRPr="000F3710">
              <w:rPr>
                <w:rFonts w:asciiTheme="majorHAnsi" w:hAnsiTheme="majorHAnsi" w:cs="Calibri"/>
                <w:sz w:val="18"/>
                <w:szCs w:val="18"/>
              </w:rPr>
              <w:t xml:space="preserve"> </w:t>
            </w:r>
          </w:p>
          <w:p w14:paraId="7EA70407" w14:textId="77777777" w:rsidR="000D2308" w:rsidRPr="000F3710" w:rsidRDefault="000D2308" w:rsidP="000D2308">
            <w:pPr>
              <w:pStyle w:val="Default"/>
              <w:rPr>
                <w:rFonts w:asciiTheme="majorHAnsi" w:hAnsiTheme="majorHAnsi" w:cs="Calibri"/>
                <w:sz w:val="18"/>
                <w:szCs w:val="18"/>
              </w:rPr>
            </w:pPr>
            <w:r w:rsidRPr="000F3710">
              <w:rPr>
                <w:rFonts w:asciiTheme="majorHAnsi" w:hAnsiTheme="majorHAnsi" w:cs="Calibri"/>
                <w:sz w:val="18"/>
                <w:szCs w:val="18"/>
              </w:rPr>
              <w:t xml:space="preserve"> Διάμετρος 75 </w:t>
            </w:r>
            <w:proofErr w:type="spellStart"/>
            <w:r w:rsidRPr="000F3710">
              <w:rPr>
                <w:rFonts w:asciiTheme="majorHAnsi" w:hAnsiTheme="majorHAnsi" w:cs="Calibri"/>
                <w:sz w:val="18"/>
                <w:szCs w:val="18"/>
              </w:rPr>
              <w:t>mm</w:t>
            </w:r>
            <w:proofErr w:type="spellEnd"/>
            <w:r w:rsidRPr="000F3710">
              <w:rPr>
                <w:rFonts w:asciiTheme="majorHAnsi" w:hAnsiTheme="majorHAnsi" w:cs="Calibri"/>
                <w:sz w:val="18"/>
                <w:szCs w:val="18"/>
              </w:rPr>
              <w:t xml:space="preserve">, εστιακή απόσταση f=100.0 </w:t>
            </w:r>
            <w:proofErr w:type="spellStart"/>
            <w:r w:rsidRPr="000F3710">
              <w:rPr>
                <w:rFonts w:asciiTheme="majorHAnsi" w:hAnsiTheme="majorHAnsi" w:cs="Calibri"/>
                <w:sz w:val="18"/>
                <w:szCs w:val="18"/>
              </w:rPr>
              <w:t>mm</w:t>
            </w:r>
            <w:proofErr w:type="spellEnd"/>
            <w:r w:rsidRPr="000F3710">
              <w:rPr>
                <w:rFonts w:asciiTheme="majorHAnsi" w:hAnsiTheme="majorHAnsi" w:cs="Calibri"/>
                <w:sz w:val="18"/>
                <w:szCs w:val="18"/>
              </w:rPr>
              <w:t xml:space="preserve"> </w:t>
            </w:r>
          </w:p>
          <w:p w14:paraId="68526EE9" w14:textId="77777777" w:rsidR="000D2308" w:rsidRPr="000F3710" w:rsidRDefault="000D2308" w:rsidP="000D2308">
            <w:pPr>
              <w:pStyle w:val="Default"/>
              <w:rPr>
                <w:rFonts w:asciiTheme="majorHAnsi" w:hAnsiTheme="majorHAnsi" w:cs="Calibri"/>
                <w:sz w:val="18"/>
                <w:szCs w:val="18"/>
              </w:rPr>
            </w:pPr>
            <w:r w:rsidRPr="000F3710">
              <w:rPr>
                <w:rFonts w:asciiTheme="majorHAnsi" w:hAnsiTheme="majorHAnsi" w:cs="Calibri"/>
                <w:sz w:val="18"/>
                <w:szCs w:val="18"/>
              </w:rPr>
              <w:t xml:space="preserve"> Διάμετρος 75 </w:t>
            </w:r>
            <w:proofErr w:type="spellStart"/>
            <w:r w:rsidRPr="000F3710">
              <w:rPr>
                <w:rFonts w:asciiTheme="majorHAnsi" w:hAnsiTheme="majorHAnsi" w:cs="Calibri"/>
                <w:sz w:val="18"/>
                <w:szCs w:val="18"/>
              </w:rPr>
              <w:t>mm</w:t>
            </w:r>
            <w:proofErr w:type="spellEnd"/>
            <w:r w:rsidRPr="000F3710">
              <w:rPr>
                <w:rFonts w:asciiTheme="majorHAnsi" w:hAnsiTheme="majorHAnsi" w:cs="Calibri"/>
                <w:sz w:val="18"/>
                <w:szCs w:val="18"/>
              </w:rPr>
              <w:t xml:space="preserve">, εστιακή απόσταση f=150.0 </w:t>
            </w:r>
            <w:proofErr w:type="spellStart"/>
            <w:r w:rsidRPr="000F3710">
              <w:rPr>
                <w:rFonts w:asciiTheme="majorHAnsi" w:hAnsiTheme="majorHAnsi" w:cs="Calibri"/>
                <w:sz w:val="18"/>
                <w:szCs w:val="18"/>
              </w:rPr>
              <w:t>mm</w:t>
            </w:r>
            <w:proofErr w:type="spellEnd"/>
            <w:r w:rsidRPr="000F3710">
              <w:rPr>
                <w:rFonts w:asciiTheme="majorHAnsi" w:hAnsiTheme="majorHAnsi" w:cs="Calibri"/>
                <w:sz w:val="18"/>
                <w:szCs w:val="18"/>
              </w:rPr>
              <w:t xml:space="preserve"> </w:t>
            </w:r>
          </w:p>
          <w:p w14:paraId="3D75CFEA" w14:textId="77777777" w:rsidR="000D2308" w:rsidRPr="000F3710" w:rsidRDefault="000D2308" w:rsidP="000D2308">
            <w:pPr>
              <w:pStyle w:val="Default"/>
              <w:rPr>
                <w:rFonts w:asciiTheme="majorHAnsi" w:hAnsiTheme="majorHAnsi" w:cs="Calibri"/>
                <w:sz w:val="18"/>
                <w:szCs w:val="18"/>
              </w:rPr>
            </w:pPr>
            <w:r w:rsidRPr="000F3710">
              <w:rPr>
                <w:rFonts w:asciiTheme="majorHAnsi" w:hAnsiTheme="majorHAnsi" w:cs="Calibri"/>
                <w:sz w:val="18"/>
                <w:szCs w:val="18"/>
              </w:rPr>
              <w:t xml:space="preserve"> Διάμετρος 75 </w:t>
            </w:r>
            <w:proofErr w:type="spellStart"/>
            <w:r w:rsidRPr="000F3710">
              <w:rPr>
                <w:rFonts w:asciiTheme="majorHAnsi" w:hAnsiTheme="majorHAnsi" w:cs="Calibri"/>
                <w:sz w:val="18"/>
                <w:szCs w:val="18"/>
              </w:rPr>
              <w:t>mm</w:t>
            </w:r>
            <w:proofErr w:type="spellEnd"/>
            <w:r w:rsidRPr="000F3710">
              <w:rPr>
                <w:rFonts w:asciiTheme="majorHAnsi" w:hAnsiTheme="majorHAnsi" w:cs="Calibri"/>
                <w:sz w:val="18"/>
                <w:szCs w:val="18"/>
              </w:rPr>
              <w:t xml:space="preserve">, εστιακή απόσταση f=200.0 </w:t>
            </w:r>
            <w:proofErr w:type="spellStart"/>
            <w:r w:rsidRPr="000F3710">
              <w:rPr>
                <w:rFonts w:asciiTheme="majorHAnsi" w:hAnsiTheme="majorHAnsi" w:cs="Calibri"/>
                <w:sz w:val="18"/>
                <w:szCs w:val="18"/>
              </w:rPr>
              <w:t>mm</w:t>
            </w:r>
            <w:proofErr w:type="spellEnd"/>
            <w:r w:rsidRPr="000F3710">
              <w:rPr>
                <w:rFonts w:asciiTheme="majorHAnsi" w:hAnsiTheme="majorHAnsi" w:cs="Calibri"/>
                <w:sz w:val="18"/>
                <w:szCs w:val="18"/>
              </w:rPr>
              <w:t xml:space="preserve"> </w:t>
            </w:r>
          </w:p>
          <w:p w14:paraId="6BB613BB" w14:textId="77777777" w:rsidR="000D2308" w:rsidRPr="000F3710" w:rsidRDefault="000D2308" w:rsidP="000D2308">
            <w:pPr>
              <w:pStyle w:val="Default"/>
              <w:rPr>
                <w:rFonts w:asciiTheme="majorHAnsi" w:hAnsiTheme="majorHAnsi"/>
                <w:sz w:val="18"/>
                <w:szCs w:val="18"/>
              </w:rPr>
            </w:pPr>
          </w:p>
          <w:p w14:paraId="431FD0F7" w14:textId="77777777" w:rsidR="000D2308" w:rsidRPr="000F3710" w:rsidRDefault="000D2308" w:rsidP="000D2308">
            <w:pPr>
              <w:pStyle w:val="Default"/>
              <w:rPr>
                <w:rFonts w:asciiTheme="majorHAnsi" w:hAnsiTheme="majorHAnsi"/>
                <w:sz w:val="18"/>
                <w:szCs w:val="18"/>
              </w:rPr>
            </w:pPr>
          </w:p>
          <w:p w14:paraId="36A05A17"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b/>
                <w:bCs/>
                <w:sz w:val="18"/>
                <w:szCs w:val="18"/>
              </w:rPr>
              <w:t xml:space="preserve">E3.3 Φακούς </w:t>
            </w:r>
            <w:proofErr w:type="spellStart"/>
            <w:r w:rsidRPr="000F3710">
              <w:rPr>
                <w:rFonts w:asciiTheme="majorHAnsi" w:hAnsiTheme="majorHAnsi"/>
                <w:b/>
                <w:bCs/>
                <w:sz w:val="18"/>
                <w:szCs w:val="18"/>
              </w:rPr>
              <w:t>Bi-Convex</w:t>
            </w:r>
            <w:proofErr w:type="spellEnd"/>
            <w:r w:rsidRPr="000F3710">
              <w:rPr>
                <w:rFonts w:asciiTheme="majorHAnsi" w:hAnsiTheme="majorHAnsi"/>
                <w:b/>
                <w:bCs/>
                <w:sz w:val="18"/>
                <w:szCs w:val="18"/>
              </w:rPr>
              <w:t xml:space="preserve">, με 1 τεμάχιο από τα κάτωθι είδη με </w:t>
            </w:r>
            <w:proofErr w:type="spellStart"/>
            <w:r w:rsidRPr="000F3710">
              <w:rPr>
                <w:rFonts w:asciiTheme="majorHAnsi" w:hAnsiTheme="majorHAnsi"/>
                <w:b/>
                <w:bCs/>
                <w:sz w:val="18"/>
                <w:szCs w:val="18"/>
              </w:rPr>
              <w:t>αντι</w:t>
            </w:r>
            <w:proofErr w:type="spellEnd"/>
            <w:r w:rsidRPr="000F3710">
              <w:rPr>
                <w:rFonts w:asciiTheme="majorHAnsi" w:hAnsiTheme="majorHAnsi"/>
                <w:b/>
                <w:bCs/>
                <w:sz w:val="18"/>
                <w:szCs w:val="18"/>
              </w:rPr>
              <w:t xml:space="preserve">-ανακλαστική επίστρωση για τη φασματική περιοχή 350-700 </w:t>
            </w:r>
            <w:proofErr w:type="spellStart"/>
            <w:r w:rsidRPr="000F3710">
              <w:rPr>
                <w:rFonts w:asciiTheme="majorHAnsi" w:hAnsiTheme="majorHAnsi"/>
                <w:b/>
                <w:bCs/>
                <w:sz w:val="18"/>
                <w:szCs w:val="18"/>
              </w:rPr>
              <w:t>nm</w:t>
            </w:r>
            <w:proofErr w:type="spellEnd"/>
            <w:r w:rsidRPr="000F3710">
              <w:rPr>
                <w:rFonts w:asciiTheme="majorHAnsi" w:hAnsiTheme="majorHAnsi"/>
                <w:b/>
                <w:bCs/>
                <w:sz w:val="18"/>
                <w:szCs w:val="18"/>
              </w:rPr>
              <w:t xml:space="preserve"> </w:t>
            </w:r>
          </w:p>
          <w:p w14:paraId="40ACED56"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6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εστιακή απόσταση f=10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4519D2EF"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6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εστιακή απόσταση f=12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0ABDFABC"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6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εστιακή απόσταση f=15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3548C4F5"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6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εστιακή απόσταση f=30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43B8A97F"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9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εστιακή απόσταση f=12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1E4B3359"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9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εστιακή απόσταση f=20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45FD9860"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0.5 ίντσες, εστιακή απόσταση f=15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2CCB79D0"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0.5 ίντσες, εστιακή απόσταση f=20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150CD95C"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0.5 ίντσες, εστιακή απόσταση f=25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28FB6C20"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0.5 ίντσες, εστιακή απόσταση f=30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506FC8F6"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0.5 ίντσες, εστιακή απόσταση f=40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6B7D6E31"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0.5 ίντσες, εστιακή απόσταση f=50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45F92C10"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0.5 ίντσες, εστιακή απόσταση f=100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031C28C6"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f=25.4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6A54E7ED"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f=30.0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5652718D"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f=35.0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33DB01C5"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f=40.0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73DFAA58"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f=50.0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6696F29E"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f=60.0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47E692F4"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f=75.0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73A088A2"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f=100.0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70A6A190"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f=125.0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4391151D"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f=150.0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2FE3C07E"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f=175.0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4F5C7C23"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f=200.0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2A1326CE"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f=250.0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3BC46961" w14:textId="77777777" w:rsidR="000D2308" w:rsidRPr="000F3710" w:rsidRDefault="000D2308" w:rsidP="000D2308">
            <w:pPr>
              <w:pStyle w:val="Default"/>
              <w:rPr>
                <w:rFonts w:asciiTheme="majorHAnsi" w:hAnsiTheme="majorHAnsi"/>
                <w:sz w:val="18"/>
                <w:szCs w:val="18"/>
              </w:rPr>
            </w:pPr>
            <w:r>
              <w:rPr>
                <w:sz w:val="23"/>
                <w:szCs w:val="23"/>
              </w:rPr>
              <w:t></w:t>
            </w:r>
            <w:r w:rsidRPr="000F3710">
              <w:rPr>
                <w:rFonts w:asciiTheme="majorHAnsi" w:hAnsiTheme="majorHAnsi"/>
                <w:sz w:val="18"/>
                <w:szCs w:val="18"/>
              </w:rPr>
              <w:t xml:space="preserve">Διάμετρος 1 ίντσας, εστιακή απόσταση f=300.0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790B7F15"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f=400.0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49174875"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f=500.0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1D4385DA"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f=750.0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4272AB66"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f=1000.0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44265287"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2 ιντσών, εστιακή απόσταση f=60.0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0D38E328"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2 ιντσών, εστιακή απόσταση f=75.0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5A6F2E67"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2 ιντσών, εστιακή απόσταση f=100.0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7653FA15"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2 ιντσών, εστιακή απόσταση f=125.0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0EAE0193"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2 ιντσών, εστιακή απόσταση f=150.0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447F2750"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2 ιντσών, εστιακή απόσταση f=200.0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5D1409C4"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2 ιντσών, εστιακή απόσταση f=250.0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64C79F02"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2 ιντσών, εστιακή απόσταση f=300.0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592C04C3"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2 ιντσών, εστιακή απόσταση f=400.0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08BFA268"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2 ιντσών, εστιακή απόσταση f=500.0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3AC62308"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2 ιντσών, εστιακή απόσταση f=750.0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5E3ACD09" w14:textId="77777777" w:rsidR="000D2308" w:rsidRPr="000F3710" w:rsidRDefault="000D2308" w:rsidP="000D2308">
            <w:pPr>
              <w:pStyle w:val="Default"/>
              <w:rPr>
                <w:rFonts w:asciiTheme="majorHAnsi" w:hAnsiTheme="majorHAnsi"/>
                <w:sz w:val="18"/>
                <w:szCs w:val="18"/>
              </w:rPr>
            </w:pPr>
            <w:r w:rsidRPr="000F3710">
              <w:rPr>
                <w:rFonts w:asciiTheme="majorHAnsi" w:hAnsiTheme="majorHAnsi"/>
                <w:sz w:val="18"/>
                <w:szCs w:val="18"/>
              </w:rPr>
              <w:t xml:space="preserve"> Διάμετρος 2 ιντσών, εστιακή απόσταση f=1000.0 </w:t>
            </w:r>
            <w:proofErr w:type="spellStart"/>
            <w:r w:rsidRPr="000F3710">
              <w:rPr>
                <w:rFonts w:asciiTheme="majorHAnsi" w:hAnsiTheme="majorHAnsi"/>
                <w:sz w:val="18"/>
                <w:szCs w:val="18"/>
              </w:rPr>
              <w:t>mm</w:t>
            </w:r>
            <w:proofErr w:type="spellEnd"/>
            <w:r w:rsidRPr="000F3710">
              <w:rPr>
                <w:rFonts w:asciiTheme="majorHAnsi" w:hAnsiTheme="majorHAnsi"/>
                <w:sz w:val="18"/>
                <w:szCs w:val="18"/>
              </w:rPr>
              <w:t xml:space="preserve"> </w:t>
            </w:r>
          </w:p>
          <w:p w14:paraId="10D8B806" w14:textId="77777777" w:rsidR="000D2308" w:rsidRDefault="000D2308" w:rsidP="000D2308">
            <w:pPr>
              <w:pStyle w:val="Default"/>
              <w:rPr>
                <w:sz w:val="23"/>
                <w:szCs w:val="23"/>
              </w:rPr>
            </w:pPr>
          </w:p>
          <w:p w14:paraId="65188B47" w14:textId="77777777" w:rsidR="000D2308" w:rsidRPr="00B53642" w:rsidRDefault="000D2308" w:rsidP="000D2308">
            <w:pPr>
              <w:pStyle w:val="Default"/>
              <w:rPr>
                <w:sz w:val="18"/>
                <w:szCs w:val="18"/>
              </w:rPr>
            </w:pPr>
            <w:r w:rsidRPr="00B53642">
              <w:rPr>
                <w:b/>
                <w:bCs/>
                <w:sz w:val="18"/>
                <w:szCs w:val="18"/>
              </w:rPr>
              <w:t xml:space="preserve">E3.4 Οπτικό </w:t>
            </w:r>
            <w:proofErr w:type="spellStart"/>
            <w:r w:rsidRPr="00B53642">
              <w:rPr>
                <w:b/>
                <w:bCs/>
                <w:sz w:val="18"/>
                <w:szCs w:val="18"/>
              </w:rPr>
              <w:t>breadboard</w:t>
            </w:r>
            <w:proofErr w:type="spellEnd"/>
            <w:r w:rsidRPr="00B53642">
              <w:rPr>
                <w:b/>
                <w:bCs/>
                <w:sz w:val="18"/>
                <w:szCs w:val="18"/>
              </w:rPr>
              <w:t xml:space="preserve"> αλουμινίου </w:t>
            </w:r>
          </w:p>
          <w:p w14:paraId="79A41F78" w14:textId="77777777" w:rsidR="000D2308" w:rsidRPr="00B53642" w:rsidRDefault="000D2308" w:rsidP="000D2308">
            <w:pPr>
              <w:pStyle w:val="Default"/>
              <w:rPr>
                <w:sz w:val="18"/>
                <w:szCs w:val="18"/>
              </w:rPr>
            </w:pPr>
            <w:r w:rsidRPr="00B53642">
              <w:rPr>
                <w:sz w:val="18"/>
                <w:szCs w:val="18"/>
              </w:rPr>
              <w:t xml:space="preserve"> 150 </w:t>
            </w:r>
            <w:proofErr w:type="spellStart"/>
            <w:r w:rsidRPr="00B53642">
              <w:rPr>
                <w:sz w:val="18"/>
                <w:szCs w:val="18"/>
              </w:rPr>
              <w:t>mm</w:t>
            </w:r>
            <w:proofErr w:type="spellEnd"/>
            <w:r w:rsidRPr="00B53642">
              <w:rPr>
                <w:sz w:val="18"/>
                <w:szCs w:val="18"/>
              </w:rPr>
              <w:t xml:space="preserve"> x 900 </w:t>
            </w:r>
            <w:proofErr w:type="spellStart"/>
            <w:r w:rsidRPr="00B53642">
              <w:rPr>
                <w:sz w:val="18"/>
                <w:szCs w:val="18"/>
              </w:rPr>
              <w:t>mm</w:t>
            </w:r>
            <w:proofErr w:type="spellEnd"/>
            <w:r w:rsidRPr="00B53642">
              <w:rPr>
                <w:sz w:val="18"/>
                <w:szCs w:val="18"/>
              </w:rPr>
              <w:t xml:space="preserve"> x 12.7 </w:t>
            </w:r>
            <w:proofErr w:type="spellStart"/>
            <w:r w:rsidRPr="00B53642">
              <w:rPr>
                <w:sz w:val="18"/>
                <w:szCs w:val="18"/>
              </w:rPr>
              <w:t>mm</w:t>
            </w:r>
            <w:proofErr w:type="spellEnd"/>
            <w:r w:rsidRPr="00B53642">
              <w:rPr>
                <w:sz w:val="18"/>
                <w:szCs w:val="18"/>
              </w:rPr>
              <w:t xml:space="preserve">, σπειρώματα Μ6, 1 τεμάχιο </w:t>
            </w:r>
          </w:p>
          <w:p w14:paraId="28584863" w14:textId="77777777" w:rsidR="000D2308" w:rsidRPr="00B53642" w:rsidRDefault="000D2308" w:rsidP="000D2308">
            <w:pPr>
              <w:pStyle w:val="Default"/>
              <w:rPr>
                <w:sz w:val="18"/>
                <w:szCs w:val="18"/>
              </w:rPr>
            </w:pPr>
            <w:r w:rsidRPr="00B53642">
              <w:rPr>
                <w:sz w:val="18"/>
                <w:szCs w:val="18"/>
              </w:rPr>
              <w:t xml:space="preserve"> 150 </w:t>
            </w:r>
            <w:proofErr w:type="spellStart"/>
            <w:r w:rsidRPr="00B53642">
              <w:rPr>
                <w:sz w:val="18"/>
                <w:szCs w:val="18"/>
              </w:rPr>
              <w:t>mm</w:t>
            </w:r>
            <w:proofErr w:type="spellEnd"/>
            <w:r w:rsidRPr="00B53642">
              <w:rPr>
                <w:sz w:val="18"/>
                <w:szCs w:val="18"/>
              </w:rPr>
              <w:t xml:space="preserve"> x 600 </w:t>
            </w:r>
            <w:proofErr w:type="spellStart"/>
            <w:r w:rsidRPr="00B53642">
              <w:rPr>
                <w:sz w:val="18"/>
                <w:szCs w:val="18"/>
              </w:rPr>
              <w:t>mm</w:t>
            </w:r>
            <w:proofErr w:type="spellEnd"/>
            <w:r w:rsidRPr="00B53642">
              <w:rPr>
                <w:sz w:val="18"/>
                <w:szCs w:val="18"/>
              </w:rPr>
              <w:t xml:space="preserve"> x 12.7 </w:t>
            </w:r>
            <w:proofErr w:type="spellStart"/>
            <w:r w:rsidRPr="00B53642">
              <w:rPr>
                <w:sz w:val="18"/>
                <w:szCs w:val="18"/>
              </w:rPr>
              <w:t>mm</w:t>
            </w:r>
            <w:proofErr w:type="spellEnd"/>
            <w:r w:rsidRPr="00B53642">
              <w:rPr>
                <w:sz w:val="18"/>
                <w:szCs w:val="18"/>
              </w:rPr>
              <w:t xml:space="preserve">, σπειρώματα Μ6, 1 τεμάχιο </w:t>
            </w:r>
          </w:p>
          <w:p w14:paraId="5DDDD94D" w14:textId="77777777" w:rsidR="000D2308" w:rsidRPr="00B53642" w:rsidRDefault="000D2308" w:rsidP="000D2308">
            <w:pPr>
              <w:pStyle w:val="Default"/>
              <w:rPr>
                <w:sz w:val="18"/>
                <w:szCs w:val="18"/>
              </w:rPr>
            </w:pPr>
            <w:r w:rsidRPr="00B53642">
              <w:rPr>
                <w:sz w:val="18"/>
                <w:szCs w:val="18"/>
              </w:rPr>
              <w:t xml:space="preserve"> 100 </w:t>
            </w:r>
            <w:proofErr w:type="spellStart"/>
            <w:r w:rsidRPr="00B53642">
              <w:rPr>
                <w:sz w:val="18"/>
                <w:szCs w:val="18"/>
              </w:rPr>
              <w:t>mm</w:t>
            </w:r>
            <w:proofErr w:type="spellEnd"/>
            <w:r w:rsidRPr="00B53642">
              <w:rPr>
                <w:sz w:val="18"/>
                <w:szCs w:val="18"/>
              </w:rPr>
              <w:t xml:space="preserve"> x 150 </w:t>
            </w:r>
            <w:proofErr w:type="spellStart"/>
            <w:r w:rsidRPr="00B53642">
              <w:rPr>
                <w:sz w:val="18"/>
                <w:szCs w:val="18"/>
              </w:rPr>
              <w:t>mm</w:t>
            </w:r>
            <w:proofErr w:type="spellEnd"/>
            <w:r w:rsidRPr="00B53642">
              <w:rPr>
                <w:sz w:val="18"/>
                <w:szCs w:val="18"/>
              </w:rPr>
              <w:t xml:space="preserve"> x 12.7 </w:t>
            </w:r>
            <w:proofErr w:type="spellStart"/>
            <w:r w:rsidRPr="00B53642">
              <w:rPr>
                <w:sz w:val="18"/>
                <w:szCs w:val="18"/>
              </w:rPr>
              <w:t>mm</w:t>
            </w:r>
            <w:proofErr w:type="spellEnd"/>
            <w:r w:rsidRPr="00B53642">
              <w:rPr>
                <w:sz w:val="18"/>
                <w:szCs w:val="18"/>
              </w:rPr>
              <w:t xml:space="preserve">, σπειρώματα Μ6, 1 τεμάχιο </w:t>
            </w:r>
          </w:p>
          <w:p w14:paraId="22E648EC" w14:textId="77777777" w:rsidR="000D2308" w:rsidRDefault="000D2308" w:rsidP="000D2308">
            <w:pPr>
              <w:pStyle w:val="Default"/>
              <w:rPr>
                <w:sz w:val="18"/>
                <w:szCs w:val="18"/>
              </w:rPr>
            </w:pPr>
            <w:r w:rsidRPr="00B53642">
              <w:rPr>
                <w:sz w:val="18"/>
                <w:szCs w:val="18"/>
              </w:rPr>
              <w:t xml:space="preserve"> 450 </w:t>
            </w:r>
            <w:proofErr w:type="spellStart"/>
            <w:r w:rsidRPr="00B53642">
              <w:rPr>
                <w:sz w:val="18"/>
                <w:szCs w:val="18"/>
              </w:rPr>
              <w:t>mm</w:t>
            </w:r>
            <w:proofErr w:type="spellEnd"/>
            <w:r w:rsidRPr="00B53642">
              <w:rPr>
                <w:sz w:val="18"/>
                <w:szCs w:val="18"/>
              </w:rPr>
              <w:t xml:space="preserve"> x 600 </w:t>
            </w:r>
            <w:proofErr w:type="spellStart"/>
            <w:r w:rsidRPr="00B53642">
              <w:rPr>
                <w:sz w:val="18"/>
                <w:szCs w:val="18"/>
              </w:rPr>
              <w:t>mm</w:t>
            </w:r>
            <w:proofErr w:type="spellEnd"/>
            <w:r w:rsidRPr="00B53642">
              <w:rPr>
                <w:sz w:val="18"/>
                <w:szCs w:val="18"/>
              </w:rPr>
              <w:t xml:space="preserve"> x 12.7 </w:t>
            </w:r>
            <w:proofErr w:type="spellStart"/>
            <w:r w:rsidRPr="00B53642">
              <w:rPr>
                <w:sz w:val="18"/>
                <w:szCs w:val="18"/>
              </w:rPr>
              <w:t>mm</w:t>
            </w:r>
            <w:proofErr w:type="spellEnd"/>
            <w:r w:rsidRPr="00B53642">
              <w:rPr>
                <w:sz w:val="18"/>
                <w:szCs w:val="18"/>
              </w:rPr>
              <w:t xml:space="preserve">, σπειρώματα Μ6, 1 τεμάχιο </w:t>
            </w:r>
          </w:p>
          <w:p w14:paraId="7788596D" w14:textId="77777777" w:rsidR="000D2308" w:rsidRDefault="000D2308" w:rsidP="000D2308">
            <w:pPr>
              <w:pStyle w:val="Default"/>
              <w:rPr>
                <w:sz w:val="18"/>
                <w:szCs w:val="18"/>
              </w:rPr>
            </w:pPr>
          </w:p>
          <w:p w14:paraId="44DBA6AE" w14:textId="77777777" w:rsidR="000D2308" w:rsidRDefault="000D2308" w:rsidP="000D2308">
            <w:pPr>
              <w:pStyle w:val="Default"/>
              <w:rPr>
                <w:rFonts w:asciiTheme="majorHAnsi" w:hAnsiTheme="majorHAnsi"/>
                <w:sz w:val="18"/>
                <w:szCs w:val="18"/>
              </w:rPr>
            </w:pPr>
          </w:p>
          <w:p w14:paraId="39963342" w14:textId="77777777" w:rsidR="000D2308" w:rsidRDefault="000D2308" w:rsidP="000D2308">
            <w:pPr>
              <w:spacing w:after="0"/>
              <w:rPr>
                <w:rFonts w:asciiTheme="majorHAnsi" w:hAnsiTheme="majorHAnsi" w:cstheme="minorHAnsi"/>
                <w:sz w:val="18"/>
                <w:szCs w:val="18"/>
              </w:rPr>
            </w:pPr>
            <w:proofErr w:type="spellStart"/>
            <w:r w:rsidRPr="00DA6911">
              <w:rPr>
                <w:rFonts w:asciiTheme="majorHAnsi" w:hAnsiTheme="majorHAnsi" w:cstheme="minorHAnsi"/>
                <w:b/>
                <w:sz w:val="18"/>
                <w:szCs w:val="18"/>
                <w:u w:val="single"/>
              </w:rPr>
              <w:t>Χρόνος</w:t>
            </w:r>
            <w:proofErr w:type="spellEnd"/>
            <w:r w:rsidRPr="00DA6911">
              <w:rPr>
                <w:rFonts w:asciiTheme="majorHAnsi" w:hAnsiTheme="majorHAnsi" w:cstheme="minorHAnsi"/>
                <w:b/>
                <w:sz w:val="18"/>
                <w:szCs w:val="18"/>
                <w:u w:val="single"/>
              </w:rPr>
              <w:t xml:space="preserve"> πα</w:t>
            </w:r>
            <w:proofErr w:type="spellStart"/>
            <w:r w:rsidRPr="00DA6911">
              <w:rPr>
                <w:rFonts w:asciiTheme="majorHAnsi" w:hAnsiTheme="majorHAnsi" w:cstheme="minorHAnsi"/>
                <w:b/>
                <w:sz w:val="18"/>
                <w:szCs w:val="18"/>
                <w:u w:val="single"/>
              </w:rPr>
              <w:t>ράδοσης</w:t>
            </w:r>
            <w:proofErr w:type="spellEnd"/>
            <w:r>
              <w:rPr>
                <w:rFonts w:asciiTheme="majorHAnsi" w:hAnsiTheme="majorHAnsi" w:cstheme="minorHAnsi"/>
                <w:b/>
                <w:sz w:val="18"/>
                <w:szCs w:val="18"/>
                <w:u w:val="single"/>
              </w:rPr>
              <w:t>:</w:t>
            </w:r>
            <w:r>
              <w:rPr>
                <w:rFonts w:asciiTheme="majorHAnsi" w:hAnsiTheme="majorHAnsi" w:cstheme="minorHAnsi"/>
                <w:sz w:val="18"/>
                <w:szCs w:val="18"/>
              </w:rPr>
              <w:t xml:space="preserve"> 5 (π</w:t>
            </w:r>
            <w:proofErr w:type="spellStart"/>
            <w:r>
              <w:rPr>
                <w:rFonts w:asciiTheme="majorHAnsi" w:hAnsiTheme="majorHAnsi" w:cstheme="minorHAnsi"/>
                <w:sz w:val="18"/>
                <w:szCs w:val="18"/>
              </w:rPr>
              <w:t>έντε</w:t>
            </w:r>
            <w:proofErr w:type="spellEnd"/>
            <w:r>
              <w:rPr>
                <w:rFonts w:asciiTheme="majorHAnsi" w:hAnsiTheme="majorHAnsi" w:cstheme="minorHAnsi"/>
                <w:sz w:val="18"/>
                <w:szCs w:val="18"/>
              </w:rPr>
              <w:t xml:space="preserve">) </w:t>
            </w:r>
            <w:proofErr w:type="spellStart"/>
            <w:r>
              <w:rPr>
                <w:rFonts w:asciiTheme="majorHAnsi" w:hAnsiTheme="majorHAnsi" w:cstheme="minorHAnsi"/>
                <w:sz w:val="18"/>
                <w:szCs w:val="18"/>
              </w:rPr>
              <w:t>μήνες</w:t>
            </w:r>
            <w:proofErr w:type="spellEnd"/>
          </w:p>
          <w:p w14:paraId="523940D8" w14:textId="77777777" w:rsidR="000D2308" w:rsidRPr="000F3710" w:rsidRDefault="000D2308" w:rsidP="000D2308">
            <w:pPr>
              <w:pStyle w:val="Default"/>
              <w:rPr>
                <w:rFonts w:ascii="Calibri" w:hAnsi="Calibri" w:cs="Calibri"/>
                <w:sz w:val="18"/>
                <w:szCs w:val="18"/>
              </w:rPr>
            </w:pPr>
          </w:p>
        </w:tc>
      </w:tr>
    </w:tbl>
    <w:p w14:paraId="44F4F5C4" w14:textId="77777777" w:rsidR="000D2308" w:rsidRDefault="000D2308" w:rsidP="000D2308"/>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gridCol w:w="1097"/>
        <w:gridCol w:w="5660"/>
        <w:gridCol w:w="861"/>
        <w:gridCol w:w="1607"/>
      </w:tblGrid>
      <w:tr w:rsidR="000D2308" w:rsidRPr="00156DF3" w14:paraId="268CD095" w14:textId="77777777" w:rsidTr="000D2308">
        <w:trPr>
          <w:trHeight w:val="312"/>
          <w:jc w:val="center"/>
        </w:trPr>
        <w:tc>
          <w:tcPr>
            <w:tcW w:w="1102" w:type="dxa"/>
            <w:shd w:val="clear" w:color="000000" w:fill="808080"/>
            <w:vAlign w:val="center"/>
            <w:hideMark/>
          </w:tcPr>
          <w:p w14:paraId="048540F1" w14:textId="77777777" w:rsidR="000D2308" w:rsidRPr="00156DF3" w:rsidRDefault="000D2308" w:rsidP="000D2308">
            <w:pPr>
              <w:spacing w:after="0"/>
              <w:jc w:val="center"/>
              <w:rPr>
                <w:b/>
                <w:bCs/>
                <w:color w:val="FFFFFF"/>
                <w:sz w:val="24"/>
                <w:lang w:eastAsia="el-GR"/>
              </w:rPr>
            </w:pPr>
            <w:r w:rsidRPr="00156DF3">
              <w:rPr>
                <w:b/>
                <w:bCs/>
                <w:color w:val="FFFFFF"/>
                <w:sz w:val="24"/>
                <w:lang w:eastAsia="el-GR"/>
              </w:rPr>
              <w:t>ΤΜΗΜΑ</w:t>
            </w:r>
          </w:p>
        </w:tc>
        <w:tc>
          <w:tcPr>
            <w:tcW w:w="1097" w:type="dxa"/>
            <w:shd w:val="clear" w:color="000000" w:fill="808080"/>
            <w:vAlign w:val="center"/>
            <w:hideMark/>
          </w:tcPr>
          <w:p w14:paraId="0718FDC6" w14:textId="77777777" w:rsidR="000D2308" w:rsidRPr="00156DF3" w:rsidRDefault="000D2308" w:rsidP="000D2308">
            <w:pPr>
              <w:spacing w:after="0"/>
              <w:jc w:val="center"/>
              <w:rPr>
                <w:b/>
                <w:bCs/>
                <w:color w:val="FFFFFF"/>
                <w:sz w:val="24"/>
                <w:lang w:eastAsia="el-GR"/>
              </w:rPr>
            </w:pPr>
            <w:r w:rsidRPr="00156DF3">
              <w:rPr>
                <w:b/>
                <w:bCs/>
                <w:color w:val="FFFFFF"/>
                <w:sz w:val="24"/>
                <w:lang w:eastAsia="el-GR"/>
              </w:rPr>
              <w:t>ΤΜΗΜΑ</w:t>
            </w:r>
          </w:p>
        </w:tc>
        <w:tc>
          <w:tcPr>
            <w:tcW w:w="5660" w:type="dxa"/>
            <w:shd w:val="clear" w:color="000000" w:fill="808080"/>
            <w:vAlign w:val="center"/>
            <w:hideMark/>
          </w:tcPr>
          <w:p w14:paraId="64CC4C73" w14:textId="77777777" w:rsidR="000D2308" w:rsidRPr="00156DF3" w:rsidRDefault="000D2308" w:rsidP="000D2308">
            <w:pPr>
              <w:spacing w:after="0"/>
              <w:jc w:val="center"/>
              <w:rPr>
                <w:b/>
                <w:bCs/>
                <w:color w:val="FFFFFF"/>
                <w:sz w:val="24"/>
                <w:lang w:eastAsia="el-GR"/>
              </w:rPr>
            </w:pPr>
            <w:proofErr w:type="spellStart"/>
            <w:r w:rsidRPr="00156DF3">
              <w:rPr>
                <w:b/>
                <w:bCs/>
                <w:color w:val="FFFFFF"/>
                <w:sz w:val="24"/>
                <w:lang w:eastAsia="el-GR"/>
              </w:rPr>
              <w:t>Είδος</w:t>
            </w:r>
            <w:proofErr w:type="spellEnd"/>
          </w:p>
        </w:tc>
        <w:tc>
          <w:tcPr>
            <w:tcW w:w="861" w:type="dxa"/>
            <w:shd w:val="clear" w:color="000000" w:fill="808080"/>
            <w:vAlign w:val="center"/>
            <w:hideMark/>
          </w:tcPr>
          <w:p w14:paraId="0C9DC879" w14:textId="77777777" w:rsidR="000D2308" w:rsidRPr="00156DF3" w:rsidRDefault="000D2308" w:rsidP="000D2308">
            <w:pPr>
              <w:spacing w:after="0"/>
              <w:jc w:val="center"/>
              <w:rPr>
                <w:b/>
                <w:bCs/>
                <w:color w:val="FFFFFF"/>
                <w:sz w:val="24"/>
                <w:lang w:eastAsia="el-GR"/>
              </w:rPr>
            </w:pPr>
            <w:proofErr w:type="spellStart"/>
            <w:r w:rsidRPr="00156DF3">
              <w:rPr>
                <w:b/>
                <w:bCs/>
                <w:color w:val="FFFFFF"/>
                <w:sz w:val="24"/>
                <w:lang w:eastAsia="el-GR"/>
              </w:rPr>
              <w:t>Τεμ</w:t>
            </w:r>
            <w:proofErr w:type="spellEnd"/>
          </w:p>
        </w:tc>
        <w:tc>
          <w:tcPr>
            <w:tcW w:w="1607" w:type="dxa"/>
            <w:shd w:val="clear" w:color="000000" w:fill="808080"/>
            <w:vAlign w:val="center"/>
            <w:hideMark/>
          </w:tcPr>
          <w:p w14:paraId="1C2084A1" w14:textId="77777777" w:rsidR="000D2308" w:rsidRPr="00156DF3" w:rsidRDefault="000D2308" w:rsidP="000D2308">
            <w:pPr>
              <w:spacing w:after="0"/>
              <w:jc w:val="center"/>
              <w:rPr>
                <w:b/>
                <w:bCs/>
                <w:color w:val="FFFFFF"/>
                <w:sz w:val="24"/>
                <w:lang w:eastAsia="el-GR"/>
              </w:rPr>
            </w:pPr>
            <w:proofErr w:type="spellStart"/>
            <w:r w:rsidRPr="00156DF3">
              <w:rPr>
                <w:b/>
                <w:bCs/>
                <w:color w:val="FFFFFF"/>
                <w:sz w:val="24"/>
                <w:lang w:eastAsia="el-GR"/>
              </w:rPr>
              <w:t>Προϋ</w:t>
            </w:r>
            <w:proofErr w:type="spellEnd"/>
            <w:r w:rsidRPr="00156DF3">
              <w:rPr>
                <w:b/>
                <w:bCs/>
                <w:color w:val="FFFFFF"/>
                <w:sz w:val="24"/>
                <w:lang w:eastAsia="el-GR"/>
              </w:rPr>
              <w:t>π/σμός</w:t>
            </w:r>
          </w:p>
        </w:tc>
      </w:tr>
      <w:tr w:rsidR="000D2308" w:rsidRPr="00156DF3" w14:paraId="12246D70" w14:textId="77777777" w:rsidTr="000D2308">
        <w:trPr>
          <w:trHeight w:val="518"/>
          <w:jc w:val="center"/>
        </w:trPr>
        <w:tc>
          <w:tcPr>
            <w:tcW w:w="1102" w:type="dxa"/>
            <w:tcBorders>
              <w:bottom w:val="single" w:sz="4" w:space="0" w:color="auto"/>
            </w:tcBorders>
            <w:shd w:val="clear" w:color="000000" w:fill="D8D8D8"/>
            <w:noWrap/>
            <w:vAlign w:val="center"/>
            <w:hideMark/>
          </w:tcPr>
          <w:p w14:paraId="032AB189" w14:textId="77777777" w:rsidR="000D2308" w:rsidRPr="00624E57" w:rsidRDefault="000D2308" w:rsidP="000D2308">
            <w:pPr>
              <w:spacing w:after="0"/>
              <w:jc w:val="center"/>
              <w:rPr>
                <w:b/>
                <w:bCs/>
                <w:color w:val="000000"/>
                <w:sz w:val="24"/>
                <w:lang w:val="en-US" w:eastAsia="el-GR"/>
              </w:rPr>
            </w:pPr>
            <w:r>
              <w:rPr>
                <w:b/>
                <w:bCs/>
                <w:color w:val="000000"/>
                <w:sz w:val="24"/>
                <w:lang w:val="en-US" w:eastAsia="el-GR"/>
              </w:rPr>
              <w:t>10</w:t>
            </w:r>
          </w:p>
        </w:tc>
        <w:tc>
          <w:tcPr>
            <w:tcW w:w="1097" w:type="dxa"/>
            <w:tcBorders>
              <w:bottom w:val="single" w:sz="4" w:space="0" w:color="auto"/>
            </w:tcBorders>
            <w:shd w:val="clear" w:color="000000" w:fill="D8D8D8"/>
            <w:noWrap/>
            <w:vAlign w:val="center"/>
            <w:hideMark/>
          </w:tcPr>
          <w:p w14:paraId="17E97A3D" w14:textId="77777777" w:rsidR="000D2308" w:rsidRDefault="000D2308" w:rsidP="000D2308">
            <w:pPr>
              <w:jc w:val="center"/>
              <w:rPr>
                <w:b/>
                <w:bCs/>
                <w:color w:val="000000"/>
                <w:sz w:val="20"/>
                <w:szCs w:val="20"/>
              </w:rPr>
            </w:pPr>
            <w:r>
              <w:rPr>
                <w:b/>
                <w:bCs/>
                <w:color w:val="000000"/>
                <w:sz w:val="20"/>
                <w:szCs w:val="20"/>
              </w:rPr>
              <w:t>ΤΕΤΥ</w:t>
            </w:r>
          </w:p>
        </w:tc>
        <w:tc>
          <w:tcPr>
            <w:tcW w:w="5660" w:type="dxa"/>
            <w:tcBorders>
              <w:bottom w:val="single" w:sz="4" w:space="0" w:color="auto"/>
            </w:tcBorders>
            <w:shd w:val="clear" w:color="000000" w:fill="D8D8D8"/>
            <w:vAlign w:val="center"/>
            <w:hideMark/>
          </w:tcPr>
          <w:p w14:paraId="730322BE" w14:textId="77777777" w:rsidR="000D2308" w:rsidRPr="000D2308" w:rsidRDefault="000D2308" w:rsidP="000D2308">
            <w:pPr>
              <w:spacing w:after="0"/>
              <w:rPr>
                <w:b/>
                <w:bCs/>
                <w:color w:val="000000"/>
                <w:sz w:val="20"/>
                <w:szCs w:val="20"/>
                <w:lang w:val="el-GR"/>
              </w:rPr>
            </w:pPr>
            <w:r w:rsidRPr="000D2308">
              <w:rPr>
                <w:b/>
                <w:bCs/>
                <w:lang w:val="el-GR"/>
              </w:rPr>
              <w:t xml:space="preserve">Συσκευή </w:t>
            </w:r>
            <w:proofErr w:type="spellStart"/>
            <w:r w:rsidRPr="000D2308">
              <w:rPr>
                <w:b/>
                <w:bCs/>
                <w:lang w:val="el-GR"/>
              </w:rPr>
              <w:t>θερμοστάτησης</w:t>
            </w:r>
            <w:proofErr w:type="spellEnd"/>
            <w:r w:rsidRPr="000D2308">
              <w:rPr>
                <w:b/>
                <w:bCs/>
                <w:lang w:val="el-GR"/>
              </w:rPr>
              <w:t xml:space="preserve"> με δυνατότητα θέρμανσης και ψύξης</w:t>
            </w:r>
          </w:p>
        </w:tc>
        <w:tc>
          <w:tcPr>
            <w:tcW w:w="861" w:type="dxa"/>
            <w:tcBorders>
              <w:bottom w:val="single" w:sz="4" w:space="0" w:color="auto"/>
            </w:tcBorders>
            <w:shd w:val="clear" w:color="000000" w:fill="D8D8D8"/>
            <w:noWrap/>
            <w:vAlign w:val="center"/>
            <w:hideMark/>
          </w:tcPr>
          <w:p w14:paraId="5A58C6C9" w14:textId="77777777" w:rsidR="000D2308" w:rsidRDefault="000D2308" w:rsidP="000D2308">
            <w:pPr>
              <w:jc w:val="center"/>
              <w:rPr>
                <w:b/>
                <w:bCs/>
                <w:color w:val="000000"/>
                <w:sz w:val="20"/>
                <w:szCs w:val="20"/>
              </w:rPr>
            </w:pPr>
            <w:r>
              <w:rPr>
                <w:b/>
                <w:bCs/>
                <w:color w:val="000000"/>
                <w:sz w:val="20"/>
                <w:szCs w:val="20"/>
              </w:rPr>
              <w:t>1</w:t>
            </w:r>
          </w:p>
        </w:tc>
        <w:tc>
          <w:tcPr>
            <w:tcW w:w="1607" w:type="dxa"/>
            <w:tcBorders>
              <w:bottom w:val="single" w:sz="4" w:space="0" w:color="auto"/>
            </w:tcBorders>
            <w:shd w:val="clear" w:color="000000" w:fill="D8D8D8"/>
            <w:noWrap/>
            <w:vAlign w:val="center"/>
            <w:hideMark/>
          </w:tcPr>
          <w:p w14:paraId="1ACEFF4A" w14:textId="77777777" w:rsidR="000D2308" w:rsidRDefault="000D2308" w:rsidP="000D2308">
            <w:pPr>
              <w:jc w:val="center"/>
              <w:rPr>
                <w:b/>
                <w:bCs/>
                <w:color w:val="000000"/>
                <w:sz w:val="20"/>
                <w:szCs w:val="20"/>
              </w:rPr>
            </w:pPr>
            <w:r>
              <w:rPr>
                <w:b/>
                <w:bCs/>
                <w:color w:val="000000"/>
                <w:sz w:val="20"/>
                <w:szCs w:val="20"/>
              </w:rPr>
              <w:t>5.000,00</w:t>
            </w:r>
          </w:p>
        </w:tc>
      </w:tr>
      <w:tr w:rsidR="000D2308" w14:paraId="23C47F12" w14:textId="77777777" w:rsidTr="000D2308">
        <w:trPr>
          <w:trHeight w:val="518"/>
          <w:jc w:val="center"/>
        </w:trPr>
        <w:tc>
          <w:tcPr>
            <w:tcW w:w="10327" w:type="dxa"/>
            <w:gridSpan w:val="5"/>
            <w:shd w:val="clear" w:color="000000" w:fill="auto"/>
            <w:noWrap/>
            <w:vAlign w:val="center"/>
            <w:hideMark/>
          </w:tcPr>
          <w:p w14:paraId="1A8713F8" w14:textId="77777777" w:rsidR="000D2308" w:rsidRPr="000D2308" w:rsidRDefault="000D2308" w:rsidP="000D2308">
            <w:pPr>
              <w:spacing w:after="0"/>
              <w:rPr>
                <w:rFonts w:asciiTheme="majorHAnsi" w:hAnsiTheme="majorHAnsi"/>
                <w:b/>
                <w:bCs/>
                <w:sz w:val="18"/>
                <w:szCs w:val="18"/>
                <w:lang w:val="el-GR"/>
              </w:rPr>
            </w:pPr>
            <w:r w:rsidRPr="000D2308">
              <w:rPr>
                <w:rFonts w:asciiTheme="majorHAnsi" w:hAnsiTheme="majorHAnsi"/>
                <w:b/>
                <w:bCs/>
                <w:sz w:val="18"/>
                <w:szCs w:val="18"/>
                <w:lang w:val="el-GR"/>
              </w:rPr>
              <w:t>ΤΕΧΝΙΚΕΣ ΠΡΟΔΙΑΓΡΑΦΕΣ:</w:t>
            </w:r>
          </w:p>
          <w:p w14:paraId="4B15C000" w14:textId="77777777" w:rsidR="000D2308" w:rsidRPr="000D2308" w:rsidRDefault="000D2308" w:rsidP="000D2308">
            <w:pPr>
              <w:spacing w:after="0"/>
              <w:rPr>
                <w:rFonts w:asciiTheme="majorHAnsi" w:eastAsia="Calibri" w:hAnsiTheme="majorHAnsi" w:cstheme="minorHAnsi"/>
                <w:sz w:val="12"/>
                <w:szCs w:val="12"/>
                <w:lang w:val="el-GR"/>
              </w:rPr>
            </w:pPr>
          </w:p>
          <w:p w14:paraId="1C738E9A" w14:textId="77777777" w:rsidR="000D2308" w:rsidRPr="000D2308" w:rsidRDefault="000D2308" w:rsidP="000D2308">
            <w:pPr>
              <w:spacing w:after="0"/>
              <w:rPr>
                <w:rFonts w:asciiTheme="majorHAnsi" w:eastAsia="Calibri" w:hAnsiTheme="majorHAnsi" w:cstheme="minorHAnsi"/>
                <w:sz w:val="18"/>
                <w:szCs w:val="18"/>
                <w:lang w:val="el-GR"/>
              </w:rPr>
            </w:pPr>
            <w:r w:rsidRPr="000D2308">
              <w:rPr>
                <w:rFonts w:asciiTheme="majorHAnsi" w:eastAsia="Calibri" w:hAnsiTheme="majorHAnsi" w:cstheme="minorHAnsi"/>
                <w:sz w:val="18"/>
                <w:szCs w:val="18"/>
                <w:lang w:val="el-GR"/>
              </w:rPr>
              <w:t xml:space="preserve">Λουτρό με </w:t>
            </w:r>
            <w:proofErr w:type="spellStart"/>
            <w:r w:rsidRPr="000D2308">
              <w:rPr>
                <w:rFonts w:asciiTheme="majorHAnsi" w:eastAsia="Calibri" w:hAnsiTheme="majorHAnsi" w:cstheme="minorHAnsi"/>
                <w:sz w:val="18"/>
                <w:szCs w:val="18"/>
                <w:lang w:val="el-GR"/>
              </w:rPr>
              <w:t>ψυχώμενο</w:t>
            </w:r>
            <w:proofErr w:type="spellEnd"/>
            <w:r w:rsidRPr="000D2308">
              <w:rPr>
                <w:rFonts w:asciiTheme="majorHAnsi" w:eastAsia="Calibri" w:hAnsiTheme="majorHAnsi" w:cstheme="minorHAnsi"/>
                <w:sz w:val="18"/>
                <w:szCs w:val="18"/>
                <w:lang w:val="el-GR"/>
              </w:rPr>
              <w:t xml:space="preserve"> κυκλοφορητή για αποτελεσματική ψύξη για ανοιχτές και κλειστές εφαρμογές.</w:t>
            </w:r>
          </w:p>
          <w:p w14:paraId="1832722E" w14:textId="77777777" w:rsidR="000D2308" w:rsidRPr="000D2308" w:rsidRDefault="000D2308" w:rsidP="000D2308">
            <w:pPr>
              <w:spacing w:after="0"/>
              <w:rPr>
                <w:rFonts w:asciiTheme="majorHAnsi" w:eastAsia="Calibri" w:hAnsiTheme="majorHAnsi" w:cstheme="minorHAnsi"/>
                <w:sz w:val="18"/>
                <w:szCs w:val="18"/>
                <w:lang w:val="el-GR"/>
              </w:rPr>
            </w:pPr>
            <w:r w:rsidRPr="000D2308">
              <w:rPr>
                <w:rFonts w:asciiTheme="majorHAnsi" w:eastAsia="Calibri" w:hAnsiTheme="majorHAnsi" w:cstheme="minorHAnsi"/>
                <w:sz w:val="18"/>
                <w:szCs w:val="18"/>
                <w:lang w:val="el-GR"/>
              </w:rPr>
              <w:t>Δεξαμενή από ανοξείδωτο χάλυβα.</w:t>
            </w:r>
          </w:p>
          <w:p w14:paraId="62530615" w14:textId="77777777" w:rsidR="000D2308" w:rsidRPr="000D2308" w:rsidRDefault="000D2308" w:rsidP="000D2308">
            <w:pPr>
              <w:spacing w:after="0"/>
              <w:rPr>
                <w:rFonts w:asciiTheme="majorHAnsi" w:eastAsia="Calibri" w:hAnsiTheme="majorHAnsi" w:cstheme="minorHAnsi"/>
                <w:sz w:val="18"/>
                <w:szCs w:val="18"/>
                <w:lang w:val="el-GR"/>
              </w:rPr>
            </w:pPr>
            <w:r w:rsidRPr="000D2308">
              <w:rPr>
                <w:rFonts w:asciiTheme="majorHAnsi" w:eastAsia="Calibri" w:hAnsiTheme="majorHAnsi" w:cstheme="minorHAnsi"/>
                <w:sz w:val="18"/>
                <w:szCs w:val="18"/>
                <w:lang w:val="el-GR"/>
              </w:rPr>
              <w:t xml:space="preserve">Σταθερότητα </w:t>
            </w:r>
            <w:proofErr w:type="spellStart"/>
            <w:r w:rsidRPr="000D2308">
              <w:rPr>
                <w:rFonts w:asciiTheme="majorHAnsi" w:eastAsia="Calibri" w:hAnsiTheme="majorHAnsi" w:cstheme="minorHAnsi"/>
                <w:sz w:val="18"/>
                <w:szCs w:val="18"/>
                <w:lang w:val="el-GR"/>
              </w:rPr>
              <w:t>θερμοστάτησης</w:t>
            </w:r>
            <w:proofErr w:type="spellEnd"/>
            <w:r w:rsidRPr="000D2308">
              <w:rPr>
                <w:rFonts w:asciiTheme="majorHAnsi" w:eastAsia="Calibri" w:hAnsiTheme="majorHAnsi" w:cstheme="minorHAnsi"/>
                <w:sz w:val="18"/>
                <w:szCs w:val="18"/>
                <w:lang w:val="el-GR"/>
              </w:rPr>
              <w:t xml:space="preserve"> μικρότερη από 0,03 ˚</w:t>
            </w:r>
            <w:r w:rsidRPr="00EB47CF">
              <w:rPr>
                <w:rFonts w:asciiTheme="majorHAnsi" w:eastAsia="Calibri" w:hAnsiTheme="majorHAnsi" w:cstheme="minorHAnsi"/>
                <w:sz w:val="18"/>
                <w:szCs w:val="18"/>
              </w:rPr>
              <w:t>C</w:t>
            </w:r>
          </w:p>
          <w:p w14:paraId="261D3663" w14:textId="77777777" w:rsidR="000D2308" w:rsidRPr="000D2308" w:rsidRDefault="000D2308" w:rsidP="000D2308">
            <w:pPr>
              <w:spacing w:after="0"/>
              <w:rPr>
                <w:rFonts w:asciiTheme="majorHAnsi" w:eastAsia="Calibri" w:hAnsiTheme="majorHAnsi" w:cstheme="minorHAnsi"/>
                <w:sz w:val="18"/>
                <w:szCs w:val="18"/>
                <w:lang w:val="el-GR"/>
              </w:rPr>
            </w:pPr>
            <w:r w:rsidRPr="000D2308">
              <w:rPr>
                <w:rFonts w:asciiTheme="majorHAnsi" w:eastAsia="Calibri" w:hAnsiTheme="majorHAnsi" w:cstheme="minorHAnsi"/>
                <w:sz w:val="18"/>
                <w:szCs w:val="18"/>
                <w:lang w:val="el-GR"/>
              </w:rPr>
              <w:t>Το εύρος θερμοκρασίας που μπορεί να επιτευχθεί να περιλαμβάνει το διάστημα από -25 έως 100 ˚</w:t>
            </w:r>
            <w:r w:rsidRPr="00EB47CF">
              <w:rPr>
                <w:rFonts w:asciiTheme="majorHAnsi" w:eastAsia="Calibri" w:hAnsiTheme="majorHAnsi" w:cstheme="minorHAnsi"/>
                <w:sz w:val="18"/>
                <w:szCs w:val="18"/>
              </w:rPr>
              <w:t>C</w:t>
            </w:r>
          </w:p>
          <w:p w14:paraId="49BC36E0" w14:textId="77777777" w:rsidR="000D2308" w:rsidRPr="000D2308" w:rsidRDefault="000D2308" w:rsidP="000D2308">
            <w:pPr>
              <w:spacing w:after="0"/>
              <w:rPr>
                <w:rFonts w:asciiTheme="majorHAnsi" w:eastAsia="Calibri" w:hAnsiTheme="majorHAnsi" w:cstheme="minorHAnsi"/>
                <w:sz w:val="18"/>
                <w:szCs w:val="18"/>
                <w:lang w:val="el-GR"/>
              </w:rPr>
            </w:pPr>
            <w:r w:rsidRPr="000D2308">
              <w:rPr>
                <w:rFonts w:asciiTheme="majorHAnsi" w:eastAsia="Calibri" w:hAnsiTheme="majorHAnsi" w:cstheme="minorHAnsi"/>
                <w:sz w:val="18"/>
                <w:szCs w:val="18"/>
                <w:lang w:val="el-GR"/>
              </w:rPr>
              <w:t>Χωρητικότητα τουλάχιστον 10 λίτρα.</w:t>
            </w:r>
          </w:p>
          <w:p w14:paraId="54921115" w14:textId="77777777" w:rsidR="000D2308" w:rsidRPr="000D2308" w:rsidRDefault="000D2308" w:rsidP="000D2308">
            <w:pPr>
              <w:spacing w:after="0"/>
              <w:rPr>
                <w:rFonts w:asciiTheme="majorHAnsi" w:eastAsia="Calibri" w:hAnsiTheme="majorHAnsi" w:cstheme="minorHAnsi"/>
                <w:sz w:val="18"/>
                <w:szCs w:val="18"/>
                <w:lang w:val="el-GR"/>
              </w:rPr>
            </w:pPr>
            <w:r w:rsidRPr="000D2308">
              <w:rPr>
                <w:rFonts w:asciiTheme="majorHAnsi" w:eastAsia="Calibri" w:hAnsiTheme="majorHAnsi" w:cstheme="minorHAnsi"/>
                <w:sz w:val="18"/>
                <w:szCs w:val="18"/>
                <w:lang w:val="el-GR"/>
              </w:rPr>
              <w:t xml:space="preserve">Ροή κυκλοφορητή τουλάχιστον 15 </w:t>
            </w:r>
            <w:r w:rsidRPr="00EB47CF">
              <w:rPr>
                <w:rFonts w:asciiTheme="majorHAnsi" w:eastAsia="Calibri" w:hAnsiTheme="majorHAnsi" w:cstheme="minorHAnsi"/>
                <w:sz w:val="18"/>
                <w:szCs w:val="18"/>
              </w:rPr>
              <w:t>L</w:t>
            </w:r>
            <w:r w:rsidRPr="000D2308">
              <w:rPr>
                <w:rFonts w:asciiTheme="majorHAnsi" w:eastAsia="Calibri" w:hAnsiTheme="majorHAnsi" w:cstheme="minorHAnsi"/>
                <w:sz w:val="18"/>
                <w:szCs w:val="18"/>
                <w:lang w:val="el-GR"/>
              </w:rPr>
              <w:t>/</w:t>
            </w:r>
            <w:r w:rsidRPr="00EB47CF">
              <w:rPr>
                <w:rFonts w:asciiTheme="majorHAnsi" w:eastAsia="Calibri" w:hAnsiTheme="majorHAnsi" w:cstheme="minorHAnsi"/>
                <w:sz w:val="18"/>
                <w:szCs w:val="18"/>
              </w:rPr>
              <w:t>min</w:t>
            </w:r>
            <w:r w:rsidRPr="000D2308">
              <w:rPr>
                <w:rFonts w:asciiTheme="majorHAnsi" w:eastAsia="Calibri" w:hAnsiTheme="majorHAnsi" w:cstheme="minorHAnsi"/>
                <w:sz w:val="18"/>
                <w:szCs w:val="18"/>
                <w:lang w:val="el-GR"/>
              </w:rPr>
              <w:t>, στα 0,3</w:t>
            </w:r>
            <w:r w:rsidRPr="00EB47CF">
              <w:rPr>
                <w:rFonts w:asciiTheme="majorHAnsi" w:eastAsia="Calibri" w:hAnsiTheme="majorHAnsi" w:cstheme="minorHAnsi"/>
                <w:sz w:val="18"/>
                <w:szCs w:val="18"/>
              </w:rPr>
              <w:t>bar</w:t>
            </w:r>
            <w:r w:rsidRPr="000D2308">
              <w:rPr>
                <w:rFonts w:asciiTheme="majorHAnsi" w:eastAsia="Calibri" w:hAnsiTheme="majorHAnsi" w:cstheme="minorHAnsi"/>
                <w:sz w:val="18"/>
                <w:szCs w:val="18"/>
                <w:lang w:val="el-GR"/>
              </w:rPr>
              <w:t xml:space="preserve"> για </w:t>
            </w:r>
            <w:proofErr w:type="spellStart"/>
            <w:r w:rsidRPr="000D2308">
              <w:rPr>
                <w:rFonts w:asciiTheme="majorHAnsi" w:eastAsia="Calibri" w:hAnsiTheme="majorHAnsi" w:cstheme="minorHAnsi"/>
                <w:sz w:val="18"/>
                <w:szCs w:val="18"/>
                <w:lang w:val="el-GR"/>
              </w:rPr>
              <w:t>επιδαπέδια</w:t>
            </w:r>
            <w:proofErr w:type="spellEnd"/>
            <w:r w:rsidRPr="000D2308">
              <w:rPr>
                <w:rFonts w:asciiTheme="majorHAnsi" w:eastAsia="Calibri" w:hAnsiTheme="majorHAnsi" w:cstheme="minorHAnsi"/>
                <w:sz w:val="18"/>
                <w:szCs w:val="18"/>
                <w:lang w:val="el-GR"/>
              </w:rPr>
              <w:t xml:space="preserve"> χρήση. </w:t>
            </w:r>
          </w:p>
          <w:p w14:paraId="02A62714" w14:textId="77777777" w:rsidR="000D2308" w:rsidRPr="000D2308" w:rsidRDefault="000D2308" w:rsidP="000D2308">
            <w:pPr>
              <w:spacing w:after="0"/>
              <w:rPr>
                <w:rFonts w:asciiTheme="majorHAnsi" w:eastAsia="Calibri" w:hAnsiTheme="majorHAnsi" w:cstheme="minorHAnsi"/>
                <w:sz w:val="18"/>
                <w:szCs w:val="18"/>
                <w:lang w:val="el-GR"/>
              </w:rPr>
            </w:pPr>
            <w:r w:rsidRPr="000D2308">
              <w:rPr>
                <w:rFonts w:asciiTheme="majorHAnsi" w:eastAsia="Calibri" w:hAnsiTheme="majorHAnsi" w:cstheme="minorHAnsi"/>
                <w:sz w:val="18"/>
                <w:szCs w:val="18"/>
                <w:lang w:val="el-GR"/>
              </w:rPr>
              <w:t>Ταυτόχρονη άντληση προώθησης και αναρρόφησης (</w:t>
            </w:r>
            <w:r w:rsidRPr="00EB47CF">
              <w:rPr>
                <w:rFonts w:asciiTheme="majorHAnsi" w:eastAsia="Calibri" w:hAnsiTheme="majorHAnsi" w:cstheme="minorHAnsi"/>
                <w:sz w:val="18"/>
                <w:szCs w:val="18"/>
              </w:rPr>
              <w:t>force</w:t>
            </w:r>
            <w:r w:rsidRPr="000D2308">
              <w:rPr>
                <w:rFonts w:asciiTheme="majorHAnsi" w:eastAsia="Calibri" w:hAnsiTheme="majorHAnsi" w:cstheme="minorHAnsi"/>
                <w:sz w:val="18"/>
                <w:szCs w:val="18"/>
                <w:lang w:val="el-GR"/>
              </w:rPr>
              <w:t xml:space="preserve"> </w:t>
            </w:r>
            <w:r w:rsidRPr="00EB47CF">
              <w:rPr>
                <w:rFonts w:asciiTheme="majorHAnsi" w:eastAsia="Calibri" w:hAnsiTheme="majorHAnsi" w:cstheme="minorHAnsi"/>
                <w:sz w:val="18"/>
                <w:szCs w:val="18"/>
              </w:rPr>
              <w:t>pump</w:t>
            </w:r>
            <w:r w:rsidRPr="000D2308">
              <w:rPr>
                <w:rFonts w:asciiTheme="majorHAnsi" w:eastAsia="Calibri" w:hAnsiTheme="majorHAnsi" w:cstheme="minorHAnsi"/>
                <w:sz w:val="18"/>
                <w:szCs w:val="18"/>
                <w:lang w:val="el-GR"/>
              </w:rPr>
              <w:t xml:space="preserve">, </w:t>
            </w:r>
            <w:r w:rsidRPr="00EB47CF">
              <w:rPr>
                <w:rFonts w:asciiTheme="majorHAnsi" w:eastAsia="Calibri" w:hAnsiTheme="majorHAnsi" w:cstheme="minorHAnsi"/>
                <w:sz w:val="18"/>
                <w:szCs w:val="18"/>
              </w:rPr>
              <w:t>suction</w:t>
            </w:r>
            <w:r w:rsidRPr="000D2308">
              <w:rPr>
                <w:rFonts w:asciiTheme="majorHAnsi" w:eastAsia="Calibri" w:hAnsiTheme="majorHAnsi" w:cstheme="minorHAnsi"/>
                <w:sz w:val="18"/>
                <w:szCs w:val="18"/>
                <w:lang w:val="el-GR"/>
              </w:rPr>
              <w:t xml:space="preserve"> </w:t>
            </w:r>
            <w:r w:rsidRPr="00EB47CF">
              <w:rPr>
                <w:rFonts w:asciiTheme="majorHAnsi" w:eastAsia="Calibri" w:hAnsiTheme="majorHAnsi" w:cstheme="minorHAnsi"/>
                <w:sz w:val="18"/>
                <w:szCs w:val="18"/>
              </w:rPr>
              <w:t>pump</w:t>
            </w:r>
            <w:r w:rsidRPr="000D2308">
              <w:rPr>
                <w:rFonts w:asciiTheme="majorHAnsi" w:eastAsia="Calibri" w:hAnsiTheme="majorHAnsi" w:cstheme="minorHAnsi"/>
                <w:sz w:val="18"/>
                <w:szCs w:val="18"/>
                <w:lang w:val="el-GR"/>
              </w:rPr>
              <w:t>).</w:t>
            </w:r>
          </w:p>
          <w:p w14:paraId="3B35D294" w14:textId="77777777" w:rsidR="000D2308" w:rsidRPr="000D2308" w:rsidRDefault="000D2308" w:rsidP="000D2308">
            <w:pPr>
              <w:spacing w:after="0"/>
              <w:rPr>
                <w:rFonts w:asciiTheme="majorHAnsi" w:eastAsia="Calibri" w:hAnsiTheme="majorHAnsi" w:cstheme="minorHAnsi"/>
                <w:sz w:val="18"/>
                <w:szCs w:val="18"/>
                <w:lang w:val="el-GR"/>
              </w:rPr>
            </w:pPr>
            <w:r w:rsidRPr="000D2308">
              <w:rPr>
                <w:rFonts w:asciiTheme="majorHAnsi" w:eastAsia="Calibri" w:hAnsiTheme="majorHAnsi" w:cstheme="minorHAnsi"/>
                <w:sz w:val="18"/>
                <w:szCs w:val="18"/>
                <w:lang w:val="el-GR"/>
              </w:rPr>
              <w:t>Ισχύ ψύξης τουλάχιστον 400</w:t>
            </w:r>
            <w:r w:rsidRPr="00EB47CF">
              <w:rPr>
                <w:rFonts w:asciiTheme="majorHAnsi" w:eastAsia="Calibri" w:hAnsiTheme="majorHAnsi" w:cstheme="minorHAnsi"/>
                <w:sz w:val="18"/>
                <w:szCs w:val="18"/>
              </w:rPr>
              <w:t>W</w:t>
            </w:r>
            <w:r w:rsidRPr="000D2308">
              <w:rPr>
                <w:rFonts w:asciiTheme="majorHAnsi" w:eastAsia="Calibri" w:hAnsiTheme="majorHAnsi" w:cstheme="minorHAnsi"/>
                <w:sz w:val="18"/>
                <w:szCs w:val="18"/>
                <w:lang w:val="el-GR"/>
              </w:rPr>
              <w:t>.</w:t>
            </w:r>
          </w:p>
          <w:p w14:paraId="1ADC46F8" w14:textId="77777777" w:rsidR="000D2308" w:rsidRPr="000D2308" w:rsidRDefault="000D2308" w:rsidP="000D2308">
            <w:pPr>
              <w:spacing w:after="0"/>
              <w:rPr>
                <w:rFonts w:asciiTheme="majorHAnsi" w:eastAsia="Calibri" w:hAnsiTheme="majorHAnsi" w:cstheme="minorHAnsi"/>
                <w:sz w:val="18"/>
                <w:szCs w:val="18"/>
                <w:lang w:val="el-GR"/>
              </w:rPr>
            </w:pPr>
            <w:r w:rsidRPr="000D2308">
              <w:rPr>
                <w:rFonts w:asciiTheme="majorHAnsi" w:eastAsia="Calibri" w:hAnsiTheme="majorHAnsi" w:cstheme="minorHAnsi"/>
                <w:sz w:val="18"/>
                <w:szCs w:val="18"/>
                <w:lang w:val="el-GR"/>
              </w:rPr>
              <w:t>Δυνατότητα σύνδεσης με υπολογιστή για καταγραφή και έλεγχο της θερμοκρασίας.</w:t>
            </w:r>
          </w:p>
          <w:p w14:paraId="0F9B625A" w14:textId="77777777" w:rsidR="000D2308" w:rsidRPr="000D2308" w:rsidRDefault="000D2308" w:rsidP="000D2308">
            <w:pPr>
              <w:spacing w:after="0"/>
              <w:rPr>
                <w:rFonts w:asciiTheme="majorHAnsi" w:eastAsia="Calibri" w:hAnsiTheme="majorHAnsi" w:cstheme="minorHAnsi"/>
                <w:sz w:val="18"/>
                <w:szCs w:val="18"/>
                <w:lang w:val="el-GR"/>
              </w:rPr>
            </w:pPr>
            <w:r w:rsidRPr="000D2308">
              <w:rPr>
                <w:rFonts w:asciiTheme="majorHAnsi" w:eastAsia="Calibri" w:hAnsiTheme="majorHAnsi" w:cstheme="minorHAnsi"/>
                <w:sz w:val="18"/>
                <w:szCs w:val="18"/>
                <w:lang w:val="el-GR"/>
              </w:rPr>
              <w:t xml:space="preserve">Διαστάσεις που δεν ξεπερνούν τα 50 </w:t>
            </w:r>
            <w:r w:rsidRPr="00EB47CF">
              <w:rPr>
                <w:rFonts w:asciiTheme="majorHAnsi" w:eastAsia="Calibri" w:hAnsiTheme="majorHAnsi" w:cstheme="minorHAnsi"/>
                <w:sz w:val="18"/>
                <w:szCs w:val="18"/>
              </w:rPr>
              <w:t>x</w:t>
            </w:r>
            <w:r w:rsidRPr="000D2308">
              <w:rPr>
                <w:rFonts w:asciiTheme="majorHAnsi" w:eastAsia="Calibri" w:hAnsiTheme="majorHAnsi" w:cstheme="minorHAnsi"/>
                <w:sz w:val="18"/>
                <w:szCs w:val="18"/>
                <w:lang w:val="el-GR"/>
              </w:rPr>
              <w:t xml:space="preserve"> 30 </w:t>
            </w:r>
            <w:r w:rsidRPr="00EB47CF">
              <w:rPr>
                <w:rFonts w:asciiTheme="majorHAnsi" w:eastAsia="Calibri" w:hAnsiTheme="majorHAnsi" w:cstheme="minorHAnsi"/>
                <w:sz w:val="18"/>
                <w:szCs w:val="18"/>
              </w:rPr>
              <w:t>x</w:t>
            </w:r>
            <w:r w:rsidRPr="000D2308">
              <w:rPr>
                <w:rFonts w:asciiTheme="majorHAnsi" w:eastAsia="Calibri" w:hAnsiTheme="majorHAnsi" w:cstheme="minorHAnsi"/>
                <w:sz w:val="18"/>
                <w:szCs w:val="18"/>
                <w:lang w:val="el-GR"/>
              </w:rPr>
              <w:t xml:space="preserve"> 72 </w:t>
            </w:r>
            <w:r w:rsidRPr="00EB47CF">
              <w:rPr>
                <w:rFonts w:asciiTheme="majorHAnsi" w:eastAsia="Calibri" w:hAnsiTheme="majorHAnsi" w:cstheme="minorHAnsi"/>
                <w:sz w:val="18"/>
                <w:szCs w:val="18"/>
              </w:rPr>
              <w:t>cm</w:t>
            </w:r>
            <w:r w:rsidRPr="000D2308">
              <w:rPr>
                <w:rFonts w:asciiTheme="majorHAnsi" w:eastAsia="Calibri" w:hAnsiTheme="majorHAnsi" w:cstheme="minorHAnsi"/>
                <w:sz w:val="18"/>
                <w:szCs w:val="18"/>
                <w:lang w:val="el-GR"/>
              </w:rPr>
              <w:t xml:space="preserve"> (Μ </w:t>
            </w:r>
            <w:r w:rsidRPr="00EB47CF">
              <w:rPr>
                <w:rFonts w:asciiTheme="majorHAnsi" w:eastAsia="Calibri" w:hAnsiTheme="majorHAnsi" w:cstheme="minorHAnsi"/>
                <w:sz w:val="18"/>
                <w:szCs w:val="18"/>
              </w:rPr>
              <w:t>x</w:t>
            </w:r>
            <w:r w:rsidRPr="000D2308">
              <w:rPr>
                <w:rFonts w:asciiTheme="majorHAnsi" w:eastAsia="Calibri" w:hAnsiTheme="majorHAnsi" w:cstheme="minorHAnsi"/>
                <w:sz w:val="18"/>
                <w:szCs w:val="18"/>
                <w:lang w:val="el-GR"/>
              </w:rPr>
              <w:t xml:space="preserve"> Π </w:t>
            </w:r>
            <w:r w:rsidRPr="00EB47CF">
              <w:rPr>
                <w:rFonts w:asciiTheme="majorHAnsi" w:eastAsia="Calibri" w:hAnsiTheme="majorHAnsi" w:cstheme="minorHAnsi"/>
                <w:sz w:val="18"/>
                <w:szCs w:val="18"/>
              </w:rPr>
              <w:t>x</w:t>
            </w:r>
            <w:r w:rsidRPr="000D2308">
              <w:rPr>
                <w:rFonts w:asciiTheme="majorHAnsi" w:eastAsia="Calibri" w:hAnsiTheme="majorHAnsi" w:cstheme="minorHAnsi"/>
                <w:sz w:val="18"/>
                <w:szCs w:val="18"/>
                <w:lang w:val="el-GR"/>
              </w:rPr>
              <w:t xml:space="preserve"> Υ).</w:t>
            </w:r>
          </w:p>
          <w:p w14:paraId="5718CA65" w14:textId="77777777" w:rsidR="000D2308" w:rsidRPr="000D2308" w:rsidRDefault="000D2308" w:rsidP="000D2308">
            <w:pPr>
              <w:spacing w:after="0"/>
              <w:rPr>
                <w:rFonts w:asciiTheme="majorHAnsi" w:eastAsia="Calibri" w:hAnsiTheme="majorHAnsi" w:cstheme="minorHAnsi"/>
                <w:sz w:val="18"/>
                <w:szCs w:val="18"/>
                <w:lang w:val="el-GR"/>
              </w:rPr>
            </w:pPr>
          </w:p>
          <w:p w14:paraId="6D196B44" w14:textId="77777777" w:rsidR="000D2308" w:rsidRDefault="000D2308" w:rsidP="000D2308">
            <w:pPr>
              <w:spacing w:after="0"/>
              <w:rPr>
                <w:rFonts w:ascii="Calibri Light" w:hAnsi="Calibri Light" w:cs="Calibri Light"/>
                <w:sz w:val="18"/>
                <w:szCs w:val="18"/>
              </w:rPr>
            </w:pPr>
            <w:proofErr w:type="spellStart"/>
            <w:r>
              <w:rPr>
                <w:rFonts w:ascii="Calibri Light" w:hAnsi="Calibri Light" w:cs="Calibri Light"/>
                <w:b/>
                <w:bCs/>
                <w:sz w:val="18"/>
                <w:szCs w:val="18"/>
                <w:u w:val="single"/>
              </w:rPr>
              <w:t>Χρόνος</w:t>
            </w:r>
            <w:proofErr w:type="spellEnd"/>
            <w:r>
              <w:rPr>
                <w:rFonts w:ascii="Calibri Light" w:hAnsi="Calibri Light" w:cs="Calibri Light"/>
                <w:b/>
                <w:bCs/>
                <w:sz w:val="18"/>
                <w:szCs w:val="18"/>
                <w:u w:val="single"/>
              </w:rPr>
              <w:t xml:space="preserve"> πα</w:t>
            </w:r>
            <w:proofErr w:type="spellStart"/>
            <w:r>
              <w:rPr>
                <w:rFonts w:ascii="Calibri Light" w:hAnsi="Calibri Light" w:cs="Calibri Light"/>
                <w:b/>
                <w:bCs/>
                <w:sz w:val="18"/>
                <w:szCs w:val="18"/>
                <w:u w:val="single"/>
              </w:rPr>
              <w:t>ράδοσης</w:t>
            </w:r>
            <w:proofErr w:type="spellEnd"/>
            <w:r>
              <w:rPr>
                <w:rFonts w:ascii="Calibri Light" w:hAnsi="Calibri Light" w:cs="Calibri Light"/>
                <w:b/>
                <w:bCs/>
                <w:sz w:val="18"/>
                <w:szCs w:val="18"/>
                <w:u w:val="single"/>
              </w:rPr>
              <w:t xml:space="preserve">: </w:t>
            </w:r>
            <w:r>
              <w:rPr>
                <w:rFonts w:ascii="Calibri Light" w:hAnsi="Calibri Light" w:cs="Calibri Light"/>
                <w:sz w:val="18"/>
                <w:szCs w:val="18"/>
              </w:rPr>
              <w:t xml:space="preserve">3 </w:t>
            </w:r>
            <w:proofErr w:type="spellStart"/>
            <w:r>
              <w:rPr>
                <w:rFonts w:ascii="Calibri Light" w:hAnsi="Calibri Light" w:cs="Calibri Light"/>
                <w:sz w:val="18"/>
                <w:szCs w:val="18"/>
              </w:rPr>
              <w:t>μήνες</w:t>
            </w:r>
            <w:proofErr w:type="spellEnd"/>
          </w:p>
          <w:p w14:paraId="03350319" w14:textId="77777777" w:rsidR="000D2308" w:rsidRPr="00BC1027" w:rsidRDefault="000D2308" w:rsidP="000D2308">
            <w:pPr>
              <w:spacing w:after="0" w:line="360" w:lineRule="auto"/>
              <w:rPr>
                <w:rFonts w:asciiTheme="majorHAnsi" w:eastAsia="Calibri" w:hAnsiTheme="majorHAnsi" w:cstheme="minorHAnsi"/>
                <w:sz w:val="18"/>
                <w:szCs w:val="18"/>
              </w:rPr>
            </w:pPr>
          </w:p>
        </w:tc>
      </w:tr>
    </w:tbl>
    <w:p w14:paraId="444B96BB" w14:textId="77777777" w:rsidR="000D2308" w:rsidRDefault="000D2308" w:rsidP="000D2308"/>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gridCol w:w="1276"/>
        <w:gridCol w:w="5481"/>
        <w:gridCol w:w="580"/>
        <w:gridCol w:w="1888"/>
      </w:tblGrid>
      <w:tr w:rsidR="000D2308" w:rsidRPr="00156DF3" w14:paraId="6412422D" w14:textId="77777777" w:rsidTr="000D2308">
        <w:trPr>
          <w:trHeight w:val="312"/>
          <w:jc w:val="center"/>
        </w:trPr>
        <w:tc>
          <w:tcPr>
            <w:tcW w:w="1102" w:type="dxa"/>
            <w:shd w:val="clear" w:color="000000" w:fill="808080"/>
            <w:vAlign w:val="center"/>
            <w:hideMark/>
          </w:tcPr>
          <w:p w14:paraId="22E24F77" w14:textId="77777777" w:rsidR="000D2308" w:rsidRPr="00156DF3" w:rsidRDefault="000D2308" w:rsidP="000D2308">
            <w:pPr>
              <w:spacing w:after="0"/>
              <w:jc w:val="center"/>
              <w:rPr>
                <w:b/>
                <w:bCs/>
                <w:color w:val="FFFFFF"/>
                <w:sz w:val="24"/>
                <w:lang w:eastAsia="el-GR"/>
              </w:rPr>
            </w:pPr>
            <w:r w:rsidRPr="00156DF3">
              <w:rPr>
                <w:b/>
                <w:bCs/>
                <w:color w:val="FFFFFF"/>
                <w:sz w:val="24"/>
                <w:lang w:eastAsia="el-GR"/>
              </w:rPr>
              <w:t>ΤΜΗΜΑ</w:t>
            </w:r>
          </w:p>
        </w:tc>
        <w:tc>
          <w:tcPr>
            <w:tcW w:w="1276" w:type="dxa"/>
            <w:shd w:val="clear" w:color="000000" w:fill="808080"/>
            <w:vAlign w:val="center"/>
            <w:hideMark/>
          </w:tcPr>
          <w:p w14:paraId="5F0F3F4D" w14:textId="77777777" w:rsidR="000D2308" w:rsidRPr="00156DF3" w:rsidRDefault="000D2308" w:rsidP="000D2308">
            <w:pPr>
              <w:spacing w:after="0"/>
              <w:jc w:val="center"/>
              <w:rPr>
                <w:b/>
                <w:bCs/>
                <w:color w:val="FFFFFF"/>
                <w:sz w:val="24"/>
                <w:lang w:eastAsia="el-GR"/>
              </w:rPr>
            </w:pPr>
            <w:r w:rsidRPr="00156DF3">
              <w:rPr>
                <w:b/>
                <w:bCs/>
                <w:color w:val="FFFFFF"/>
                <w:sz w:val="24"/>
                <w:lang w:eastAsia="el-GR"/>
              </w:rPr>
              <w:t>ΤΜΗΜΑ</w:t>
            </w:r>
          </w:p>
        </w:tc>
        <w:tc>
          <w:tcPr>
            <w:tcW w:w="5481" w:type="dxa"/>
            <w:shd w:val="clear" w:color="000000" w:fill="808080"/>
            <w:vAlign w:val="center"/>
            <w:hideMark/>
          </w:tcPr>
          <w:p w14:paraId="66FC5A37" w14:textId="77777777" w:rsidR="000D2308" w:rsidRPr="00156DF3" w:rsidRDefault="000D2308" w:rsidP="000D2308">
            <w:pPr>
              <w:spacing w:after="0"/>
              <w:jc w:val="center"/>
              <w:rPr>
                <w:b/>
                <w:bCs/>
                <w:color w:val="FFFFFF"/>
                <w:sz w:val="24"/>
                <w:lang w:eastAsia="el-GR"/>
              </w:rPr>
            </w:pPr>
            <w:proofErr w:type="spellStart"/>
            <w:r w:rsidRPr="00156DF3">
              <w:rPr>
                <w:b/>
                <w:bCs/>
                <w:color w:val="FFFFFF"/>
                <w:sz w:val="24"/>
                <w:lang w:eastAsia="el-GR"/>
              </w:rPr>
              <w:t>Είδος</w:t>
            </w:r>
            <w:proofErr w:type="spellEnd"/>
          </w:p>
        </w:tc>
        <w:tc>
          <w:tcPr>
            <w:tcW w:w="580" w:type="dxa"/>
            <w:shd w:val="clear" w:color="000000" w:fill="808080"/>
            <w:vAlign w:val="center"/>
            <w:hideMark/>
          </w:tcPr>
          <w:p w14:paraId="7A1DE9BC" w14:textId="77777777" w:rsidR="000D2308" w:rsidRPr="00156DF3" w:rsidRDefault="000D2308" w:rsidP="000D2308">
            <w:pPr>
              <w:spacing w:after="0"/>
              <w:jc w:val="center"/>
              <w:rPr>
                <w:b/>
                <w:bCs/>
                <w:color w:val="FFFFFF"/>
                <w:sz w:val="24"/>
                <w:lang w:eastAsia="el-GR"/>
              </w:rPr>
            </w:pPr>
            <w:proofErr w:type="spellStart"/>
            <w:r w:rsidRPr="00156DF3">
              <w:rPr>
                <w:b/>
                <w:bCs/>
                <w:color w:val="FFFFFF"/>
                <w:sz w:val="24"/>
                <w:lang w:eastAsia="el-GR"/>
              </w:rPr>
              <w:t>Τεμ</w:t>
            </w:r>
            <w:proofErr w:type="spellEnd"/>
          </w:p>
        </w:tc>
        <w:tc>
          <w:tcPr>
            <w:tcW w:w="1888" w:type="dxa"/>
            <w:shd w:val="clear" w:color="000000" w:fill="808080"/>
            <w:vAlign w:val="center"/>
            <w:hideMark/>
          </w:tcPr>
          <w:p w14:paraId="689CD7DE" w14:textId="77777777" w:rsidR="000D2308" w:rsidRPr="00156DF3" w:rsidRDefault="000D2308" w:rsidP="000D2308">
            <w:pPr>
              <w:spacing w:after="0"/>
              <w:jc w:val="center"/>
              <w:rPr>
                <w:b/>
                <w:bCs/>
                <w:color w:val="FFFFFF"/>
                <w:sz w:val="24"/>
                <w:lang w:eastAsia="el-GR"/>
              </w:rPr>
            </w:pPr>
            <w:proofErr w:type="spellStart"/>
            <w:r w:rsidRPr="00156DF3">
              <w:rPr>
                <w:b/>
                <w:bCs/>
                <w:color w:val="FFFFFF"/>
                <w:sz w:val="24"/>
                <w:lang w:eastAsia="el-GR"/>
              </w:rPr>
              <w:t>Προϋ</w:t>
            </w:r>
            <w:proofErr w:type="spellEnd"/>
            <w:r w:rsidRPr="00156DF3">
              <w:rPr>
                <w:b/>
                <w:bCs/>
                <w:color w:val="FFFFFF"/>
                <w:sz w:val="24"/>
                <w:lang w:eastAsia="el-GR"/>
              </w:rPr>
              <w:t>π/σμός</w:t>
            </w:r>
          </w:p>
        </w:tc>
      </w:tr>
      <w:tr w:rsidR="000D2308" w:rsidRPr="00156DF3" w14:paraId="7FA8475E" w14:textId="77777777" w:rsidTr="000D2308">
        <w:trPr>
          <w:trHeight w:val="518"/>
          <w:jc w:val="center"/>
        </w:trPr>
        <w:tc>
          <w:tcPr>
            <w:tcW w:w="1102" w:type="dxa"/>
            <w:tcBorders>
              <w:bottom w:val="single" w:sz="4" w:space="0" w:color="auto"/>
            </w:tcBorders>
            <w:shd w:val="clear" w:color="000000" w:fill="D8D8D8"/>
            <w:noWrap/>
            <w:vAlign w:val="center"/>
            <w:hideMark/>
          </w:tcPr>
          <w:p w14:paraId="2B81B315" w14:textId="77777777" w:rsidR="000D2308" w:rsidRPr="00624E57" w:rsidRDefault="000D2308" w:rsidP="000D2308">
            <w:pPr>
              <w:spacing w:after="0"/>
              <w:jc w:val="center"/>
              <w:rPr>
                <w:b/>
                <w:bCs/>
                <w:color w:val="000000"/>
                <w:sz w:val="24"/>
                <w:lang w:val="en-US" w:eastAsia="el-GR"/>
              </w:rPr>
            </w:pPr>
            <w:r>
              <w:rPr>
                <w:b/>
                <w:bCs/>
                <w:color w:val="000000"/>
                <w:sz w:val="24"/>
                <w:lang w:val="en-US" w:eastAsia="el-GR"/>
              </w:rPr>
              <w:t>11</w:t>
            </w:r>
          </w:p>
        </w:tc>
        <w:tc>
          <w:tcPr>
            <w:tcW w:w="1276" w:type="dxa"/>
            <w:tcBorders>
              <w:bottom w:val="single" w:sz="4" w:space="0" w:color="auto"/>
            </w:tcBorders>
            <w:shd w:val="clear" w:color="000000" w:fill="D8D8D8"/>
            <w:noWrap/>
            <w:vAlign w:val="center"/>
            <w:hideMark/>
          </w:tcPr>
          <w:p w14:paraId="29BFF456" w14:textId="77777777" w:rsidR="000D2308" w:rsidRDefault="000D2308" w:rsidP="000D2308">
            <w:pPr>
              <w:jc w:val="center"/>
              <w:rPr>
                <w:b/>
                <w:bCs/>
                <w:color w:val="000000"/>
                <w:sz w:val="20"/>
                <w:szCs w:val="20"/>
              </w:rPr>
            </w:pPr>
            <w:r>
              <w:rPr>
                <w:b/>
                <w:bCs/>
                <w:color w:val="000000"/>
                <w:sz w:val="20"/>
                <w:szCs w:val="20"/>
              </w:rPr>
              <w:t>ΤΕΤΥ</w:t>
            </w:r>
          </w:p>
        </w:tc>
        <w:tc>
          <w:tcPr>
            <w:tcW w:w="5481" w:type="dxa"/>
            <w:tcBorders>
              <w:bottom w:val="single" w:sz="4" w:space="0" w:color="auto"/>
            </w:tcBorders>
            <w:shd w:val="clear" w:color="000000" w:fill="D8D8D8"/>
            <w:vAlign w:val="center"/>
            <w:hideMark/>
          </w:tcPr>
          <w:p w14:paraId="440D5A90" w14:textId="77777777" w:rsidR="000D2308" w:rsidRDefault="000D2308" w:rsidP="000D2308">
            <w:pPr>
              <w:rPr>
                <w:b/>
                <w:bCs/>
                <w:color w:val="000000"/>
                <w:sz w:val="20"/>
                <w:szCs w:val="20"/>
              </w:rPr>
            </w:pPr>
            <w:proofErr w:type="spellStart"/>
            <w:r>
              <w:rPr>
                <w:b/>
                <w:bCs/>
                <w:color w:val="000000"/>
                <w:sz w:val="20"/>
                <w:szCs w:val="20"/>
              </w:rPr>
              <w:t>Ρεόμετρο</w:t>
            </w:r>
            <w:proofErr w:type="spellEnd"/>
            <w:r>
              <w:rPr>
                <w:b/>
                <w:bCs/>
                <w:color w:val="000000"/>
                <w:sz w:val="20"/>
                <w:szCs w:val="20"/>
              </w:rPr>
              <w:t xml:space="preserve"> </w:t>
            </w:r>
            <w:proofErr w:type="spellStart"/>
            <w:r>
              <w:rPr>
                <w:b/>
                <w:bCs/>
                <w:color w:val="000000"/>
                <w:sz w:val="20"/>
                <w:szCs w:val="20"/>
              </w:rPr>
              <w:t>εφελκυσμού</w:t>
            </w:r>
            <w:proofErr w:type="spellEnd"/>
          </w:p>
        </w:tc>
        <w:tc>
          <w:tcPr>
            <w:tcW w:w="580" w:type="dxa"/>
            <w:tcBorders>
              <w:bottom w:val="single" w:sz="4" w:space="0" w:color="auto"/>
            </w:tcBorders>
            <w:shd w:val="clear" w:color="000000" w:fill="D8D8D8"/>
            <w:noWrap/>
            <w:vAlign w:val="center"/>
            <w:hideMark/>
          </w:tcPr>
          <w:p w14:paraId="4F581F8D" w14:textId="77777777" w:rsidR="000D2308" w:rsidRDefault="000D2308" w:rsidP="000D2308">
            <w:pPr>
              <w:jc w:val="center"/>
              <w:rPr>
                <w:b/>
                <w:bCs/>
                <w:color w:val="000000"/>
                <w:sz w:val="20"/>
                <w:szCs w:val="20"/>
              </w:rPr>
            </w:pPr>
            <w:r>
              <w:rPr>
                <w:b/>
                <w:bCs/>
                <w:color w:val="000000"/>
                <w:sz w:val="20"/>
                <w:szCs w:val="20"/>
              </w:rPr>
              <w:t>1</w:t>
            </w:r>
          </w:p>
        </w:tc>
        <w:tc>
          <w:tcPr>
            <w:tcW w:w="1888" w:type="dxa"/>
            <w:tcBorders>
              <w:bottom w:val="single" w:sz="4" w:space="0" w:color="auto"/>
            </w:tcBorders>
            <w:shd w:val="clear" w:color="000000" w:fill="D8D8D8"/>
            <w:noWrap/>
            <w:vAlign w:val="center"/>
            <w:hideMark/>
          </w:tcPr>
          <w:p w14:paraId="02BF4AE1" w14:textId="77777777" w:rsidR="000D2308" w:rsidRDefault="000D2308" w:rsidP="000D2308">
            <w:pPr>
              <w:jc w:val="center"/>
              <w:rPr>
                <w:b/>
                <w:bCs/>
                <w:color w:val="000000"/>
                <w:sz w:val="20"/>
                <w:szCs w:val="20"/>
              </w:rPr>
            </w:pPr>
            <w:r>
              <w:rPr>
                <w:b/>
                <w:bCs/>
                <w:color w:val="000000"/>
                <w:sz w:val="20"/>
                <w:szCs w:val="20"/>
              </w:rPr>
              <w:t>80.000,00</w:t>
            </w:r>
          </w:p>
        </w:tc>
      </w:tr>
      <w:tr w:rsidR="000D2308" w14:paraId="2C5908F6" w14:textId="77777777" w:rsidTr="000D2308">
        <w:trPr>
          <w:trHeight w:val="518"/>
          <w:jc w:val="center"/>
        </w:trPr>
        <w:tc>
          <w:tcPr>
            <w:tcW w:w="10327" w:type="dxa"/>
            <w:gridSpan w:val="5"/>
            <w:shd w:val="clear" w:color="000000" w:fill="auto"/>
            <w:noWrap/>
            <w:vAlign w:val="center"/>
            <w:hideMark/>
          </w:tcPr>
          <w:p w14:paraId="75C6D2BD" w14:textId="77777777" w:rsidR="000D2308" w:rsidRPr="000D2308" w:rsidRDefault="000D2308" w:rsidP="000D2308">
            <w:pPr>
              <w:autoSpaceDE w:val="0"/>
              <w:autoSpaceDN w:val="0"/>
              <w:adjustRightInd w:val="0"/>
              <w:rPr>
                <w:rFonts w:asciiTheme="majorHAnsi" w:hAnsiTheme="majorHAnsi"/>
                <w:b/>
                <w:bCs/>
                <w:sz w:val="18"/>
                <w:szCs w:val="18"/>
                <w:lang w:val="el-GR"/>
              </w:rPr>
            </w:pPr>
            <w:r w:rsidRPr="000D2308">
              <w:rPr>
                <w:rFonts w:asciiTheme="majorHAnsi" w:hAnsiTheme="majorHAnsi"/>
                <w:b/>
                <w:bCs/>
                <w:sz w:val="18"/>
                <w:szCs w:val="18"/>
                <w:lang w:val="el-GR"/>
              </w:rPr>
              <w:t>ΤΕΧΝΙΚΕΣ ΠΡΟΔΙΑΓΡΑΦΕΣ:</w:t>
            </w:r>
          </w:p>
          <w:p w14:paraId="678F9BA9" w14:textId="77777777" w:rsidR="000D2308" w:rsidRPr="000D2308" w:rsidRDefault="000D2308" w:rsidP="000D2308">
            <w:pPr>
              <w:autoSpaceDE w:val="0"/>
              <w:autoSpaceDN w:val="0"/>
              <w:adjustRightInd w:val="0"/>
              <w:rPr>
                <w:rFonts w:asciiTheme="majorHAnsi" w:hAnsiTheme="majorHAnsi"/>
                <w:sz w:val="18"/>
                <w:szCs w:val="18"/>
                <w:lang w:val="el-GR"/>
              </w:rPr>
            </w:pPr>
            <w:proofErr w:type="spellStart"/>
            <w:r w:rsidRPr="000D2308">
              <w:rPr>
                <w:rFonts w:asciiTheme="majorHAnsi" w:hAnsiTheme="majorHAnsi"/>
                <w:sz w:val="18"/>
                <w:szCs w:val="18"/>
                <w:lang w:val="el-GR"/>
              </w:rPr>
              <w:t>Ρεόμετρο</w:t>
            </w:r>
            <w:proofErr w:type="spellEnd"/>
            <w:r w:rsidRPr="000D2308">
              <w:rPr>
                <w:rFonts w:asciiTheme="majorHAnsi" w:hAnsiTheme="majorHAnsi"/>
                <w:sz w:val="18"/>
                <w:szCs w:val="18"/>
                <w:lang w:val="el-GR"/>
              </w:rPr>
              <w:t xml:space="preserve"> για </w:t>
            </w:r>
            <w:proofErr w:type="spellStart"/>
            <w:r w:rsidRPr="000D2308">
              <w:rPr>
                <w:rFonts w:asciiTheme="majorHAnsi" w:hAnsiTheme="majorHAnsi"/>
                <w:sz w:val="18"/>
                <w:szCs w:val="18"/>
                <w:lang w:val="el-GR"/>
              </w:rPr>
              <w:t>εκτατικές</w:t>
            </w:r>
            <w:proofErr w:type="spellEnd"/>
            <w:r w:rsidRPr="000D2308">
              <w:rPr>
                <w:rFonts w:asciiTheme="majorHAnsi" w:hAnsiTheme="majorHAnsi"/>
                <w:sz w:val="18"/>
                <w:szCs w:val="18"/>
                <w:lang w:val="el-GR"/>
              </w:rPr>
              <w:t xml:space="preserve"> μετρήσεις σε ελεγχόμενο περιβάλλον θερμοκρασίας</w:t>
            </w:r>
          </w:p>
          <w:p w14:paraId="0B539E1B" w14:textId="77777777" w:rsidR="000D2308" w:rsidRPr="000D2308" w:rsidRDefault="000D2308" w:rsidP="000D2308">
            <w:pPr>
              <w:autoSpaceDE w:val="0"/>
              <w:autoSpaceDN w:val="0"/>
              <w:adjustRightInd w:val="0"/>
              <w:spacing w:after="0"/>
              <w:rPr>
                <w:rFonts w:asciiTheme="majorHAnsi" w:hAnsiTheme="majorHAnsi"/>
                <w:sz w:val="18"/>
                <w:szCs w:val="18"/>
                <w:lang w:val="el-GR"/>
              </w:rPr>
            </w:pPr>
            <w:r w:rsidRPr="000D2308">
              <w:rPr>
                <w:rFonts w:asciiTheme="majorHAnsi" w:hAnsiTheme="majorHAnsi"/>
                <w:sz w:val="18"/>
                <w:szCs w:val="18"/>
                <w:lang w:val="el-GR"/>
              </w:rPr>
              <w:t>Χαρακτηριστικά :</w:t>
            </w:r>
          </w:p>
          <w:p w14:paraId="21E52104" w14:textId="77777777" w:rsidR="000D2308" w:rsidRPr="000D2308" w:rsidRDefault="000D2308" w:rsidP="000D2308">
            <w:pPr>
              <w:autoSpaceDE w:val="0"/>
              <w:autoSpaceDN w:val="0"/>
              <w:adjustRightInd w:val="0"/>
              <w:spacing w:after="0"/>
              <w:rPr>
                <w:rFonts w:asciiTheme="majorHAnsi" w:hAnsiTheme="majorHAnsi"/>
                <w:sz w:val="18"/>
                <w:szCs w:val="18"/>
                <w:lang w:val="el-GR"/>
              </w:rPr>
            </w:pPr>
            <w:r w:rsidRPr="000D2308">
              <w:rPr>
                <w:rFonts w:asciiTheme="majorHAnsi" w:hAnsiTheme="majorHAnsi"/>
                <w:sz w:val="18"/>
                <w:szCs w:val="18"/>
                <w:lang w:val="el-GR"/>
              </w:rPr>
              <w:t xml:space="preserve">- Δυνατότητα μετρήσεων </w:t>
            </w:r>
            <w:proofErr w:type="spellStart"/>
            <w:r w:rsidRPr="000D2308">
              <w:rPr>
                <w:rFonts w:asciiTheme="majorHAnsi" w:hAnsiTheme="majorHAnsi"/>
                <w:sz w:val="18"/>
                <w:szCs w:val="18"/>
                <w:lang w:val="el-GR"/>
              </w:rPr>
              <w:t>εκτατικής</w:t>
            </w:r>
            <w:proofErr w:type="spellEnd"/>
            <w:r w:rsidRPr="000D2308">
              <w:rPr>
                <w:rFonts w:asciiTheme="majorHAnsi" w:hAnsiTheme="majorHAnsi"/>
                <w:sz w:val="18"/>
                <w:szCs w:val="18"/>
                <w:lang w:val="el-GR"/>
              </w:rPr>
              <w:t xml:space="preserve"> </w:t>
            </w:r>
            <w:proofErr w:type="spellStart"/>
            <w:r w:rsidRPr="000D2308">
              <w:rPr>
                <w:rFonts w:asciiTheme="majorHAnsi" w:hAnsiTheme="majorHAnsi"/>
                <w:sz w:val="18"/>
                <w:szCs w:val="18"/>
                <w:lang w:val="el-GR"/>
              </w:rPr>
              <w:t>ρεολογιάς</w:t>
            </w:r>
            <w:proofErr w:type="spellEnd"/>
            <w:r w:rsidRPr="000D2308">
              <w:rPr>
                <w:rFonts w:asciiTheme="majorHAnsi" w:hAnsiTheme="majorHAnsi"/>
                <w:sz w:val="18"/>
                <w:szCs w:val="18"/>
                <w:lang w:val="el-GR"/>
              </w:rPr>
              <w:t xml:space="preserve"> με ομοαξονική (</w:t>
            </w:r>
            <w:r w:rsidRPr="00FB4E07">
              <w:rPr>
                <w:rFonts w:asciiTheme="majorHAnsi" w:hAnsiTheme="majorHAnsi"/>
                <w:sz w:val="18"/>
                <w:szCs w:val="18"/>
              </w:rPr>
              <w:t>uniaxial</w:t>
            </w:r>
            <w:r w:rsidRPr="000D2308">
              <w:rPr>
                <w:rFonts w:asciiTheme="majorHAnsi" w:hAnsiTheme="majorHAnsi"/>
                <w:sz w:val="18"/>
                <w:szCs w:val="18"/>
                <w:lang w:val="el-GR"/>
              </w:rPr>
              <w:t xml:space="preserve">)  παραμόρφωση δειγμάτων με ιξώδες τουλάχιστον 1000 </w:t>
            </w:r>
            <w:r w:rsidRPr="00FB4E07">
              <w:rPr>
                <w:rFonts w:asciiTheme="majorHAnsi" w:hAnsiTheme="majorHAnsi"/>
                <w:sz w:val="18"/>
                <w:szCs w:val="18"/>
              </w:rPr>
              <w:t>Pa</w:t>
            </w:r>
            <w:r w:rsidRPr="000D2308">
              <w:rPr>
                <w:rFonts w:asciiTheme="majorHAnsi" w:hAnsiTheme="majorHAnsi"/>
                <w:sz w:val="18"/>
                <w:szCs w:val="18"/>
                <w:lang w:val="el-GR"/>
              </w:rPr>
              <w:t xml:space="preserve"> </w:t>
            </w:r>
            <w:r w:rsidRPr="00FB4E07">
              <w:rPr>
                <w:rFonts w:asciiTheme="majorHAnsi" w:hAnsiTheme="majorHAnsi"/>
                <w:sz w:val="18"/>
                <w:szCs w:val="18"/>
              </w:rPr>
              <w:t>s</w:t>
            </w:r>
            <w:r w:rsidRPr="000D2308">
              <w:rPr>
                <w:rFonts w:asciiTheme="majorHAnsi" w:hAnsiTheme="majorHAnsi"/>
                <w:sz w:val="18"/>
                <w:szCs w:val="18"/>
                <w:lang w:val="el-GR"/>
              </w:rPr>
              <w:t xml:space="preserve">, με χρήση γεωμετρίας παράλληλων πλακών διαφορετικών διατομών ή/και γεωμετρίες για στερεά δοκίμια. Επιθυμητό εύρος ρυθμών παραμόρφωσης τουλάχιστον 0.001-5 </w:t>
            </w:r>
            <w:r w:rsidRPr="00FB4E07">
              <w:rPr>
                <w:rFonts w:asciiTheme="majorHAnsi" w:hAnsiTheme="majorHAnsi"/>
                <w:sz w:val="18"/>
                <w:szCs w:val="18"/>
              </w:rPr>
              <w:t>s</w:t>
            </w:r>
            <w:r w:rsidRPr="000D2308">
              <w:rPr>
                <w:rFonts w:asciiTheme="majorHAnsi" w:hAnsiTheme="majorHAnsi"/>
                <w:sz w:val="18"/>
                <w:szCs w:val="18"/>
                <w:lang w:val="el-GR"/>
              </w:rPr>
              <w:t>-1.</w:t>
            </w:r>
          </w:p>
          <w:p w14:paraId="6E305A8F" w14:textId="77777777" w:rsidR="000D2308" w:rsidRPr="000D2308" w:rsidRDefault="000D2308" w:rsidP="000D2308">
            <w:pPr>
              <w:autoSpaceDE w:val="0"/>
              <w:autoSpaceDN w:val="0"/>
              <w:adjustRightInd w:val="0"/>
              <w:spacing w:after="0"/>
              <w:rPr>
                <w:rFonts w:asciiTheme="majorHAnsi" w:hAnsiTheme="majorHAnsi"/>
                <w:sz w:val="18"/>
                <w:szCs w:val="18"/>
                <w:lang w:val="el-GR"/>
              </w:rPr>
            </w:pPr>
            <w:r w:rsidRPr="000D2308">
              <w:rPr>
                <w:rFonts w:asciiTheme="majorHAnsi" w:hAnsiTheme="majorHAnsi"/>
                <w:sz w:val="18"/>
                <w:szCs w:val="18"/>
                <w:lang w:val="el-GR"/>
              </w:rPr>
              <w:t>- Το μοτέρ να έχει τη δυνατότητα γραμμικής και περιοδικής κίνησης με μέγιστο πλάτος (</w:t>
            </w:r>
            <w:r w:rsidRPr="00FB4E07">
              <w:rPr>
                <w:rFonts w:asciiTheme="majorHAnsi" w:hAnsiTheme="majorHAnsi"/>
                <w:sz w:val="18"/>
                <w:szCs w:val="18"/>
              </w:rPr>
              <w:t>linear</w:t>
            </w:r>
            <w:r w:rsidRPr="000D2308">
              <w:rPr>
                <w:rFonts w:asciiTheme="majorHAnsi" w:hAnsiTheme="majorHAnsi"/>
                <w:sz w:val="18"/>
                <w:szCs w:val="18"/>
                <w:lang w:val="el-GR"/>
              </w:rPr>
              <w:t xml:space="preserve"> </w:t>
            </w:r>
            <w:r w:rsidRPr="00FB4E07">
              <w:rPr>
                <w:rFonts w:asciiTheme="majorHAnsi" w:hAnsiTheme="majorHAnsi"/>
                <w:sz w:val="18"/>
                <w:szCs w:val="18"/>
              </w:rPr>
              <w:t>displacement</w:t>
            </w:r>
            <w:r w:rsidRPr="000D2308">
              <w:rPr>
                <w:rFonts w:asciiTheme="majorHAnsi" w:hAnsiTheme="majorHAnsi"/>
                <w:sz w:val="18"/>
                <w:szCs w:val="18"/>
                <w:lang w:val="el-GR"/>
              </w:rPr>
              <w:t xml:space="preserve">) τουλάχιστον 10 </w:t>
            </w:r>
            <w:r w:rsidRPr="00FB4E07">
              <w:rPr>
                <w:rFonts w:asciiTheme="majorHAnsi" w:hAnsiTheme="majorHAnsi"/>
                <w:sz w:val="18"/>
                <w:szCs w:val="18"/>
              </w:rPr>
              <w:t>cm</w:t>
            </w:r>
            <w:r w:rsidRPr="000D2308">
              <w:rPr>
                <w:rFonts w:asciiTheme="majorHAnsi" w:hAnsiTheme="majorHAnsi"/>
                <w:sz w:val="18"/>
                <w:szCs w:val="18"/>
                <w:lang w:val="el-GR"/>
              </w:rPr>
              <w:t xml:space="preserve"> και δυνατότητα εφαρμογής και μέτρησης κάθετων δυνάμεων (</w:t>
            </w:r>
            <w:r w:rsidRPr="00FB4E07">
              <w:rPr>
                <w:rFonts w:asciiTheme="majorHAnsi" w:hAnsiTheme="majorHAnsi"/>
                <w:sz w:val="18"/>
                <w:szCs w:val="18"/>
              </w:rPr>
              <w:t>normal</w:t>
            </w:r>
            <w:r w:rsidRPr="000D2308">
              <w:rPr>
                <w:rFonts w:asciiTheme="majorHAnsi" w:hAnsiTheme="majorHAnsi"/>
                <w:sz w:val="18"/>
                <w:szCs w:val="18"/>
                <w:lang w:val="el-GR"/>
              </w:rPr>
              <w:t xml:space="preserve"> </w:t>
            </w:r>
            <w:r w:rsidRPr="00FB4E07">
              <w:rPr>
                <w:rFonts w:asciiTheme="majorHAnsi" w:hAnsiTheme="majorHAnsi"/>
                <w:sz w:val="18"/>
                <w:szCs w:val="18"/>
              </w:rPr>
              <w:t>forces</w:t>
            </w:r>
            <w:r w:rsidRPr="000D2308">
              <w:rPr>
                <w:rFonts w:asciiTheme="majorHAnsi" w:hAnsiTheme="majorHAnsi"/>
                <w:sz w:val="18"/>
                <w:szCs w:val="18"/>
                <w:lang w:val="el-GR"/>
              </w:rPr>
              <w:t xml:space="preserve">) μέχρι τουλάχιστον 40 </w:t>
            </w:r>
            <w:r w:rsidRPr="00FB4E07">
              <w:rPr>
                <w:rFonts w:asciiTheme="majorHAnsi" w:hAnsiTheme="majorHAnsi"/>
                <w:sz w:val="18"/>
                <w:szCs w:val="18"/>
              </w:rPr>
              <w:t>N</w:t>
            </w:r>
            <w:r w:rsidRPr="000D2308">
              <w:rPr>
                <w:rFonts w:asciiTheme="majorHAnsi" w:hAnsiTheme="majorHAnsi"/>
                <w:sz w:val="18"/>
                <w:szCs w:val="18"/>
                <w:lang w:val="el-GR"/>
              </w:rPr>
              <w:t xml:space="preserve">, και συχνότητες στο εύρος 0.1 -10 </w:t>
            </w:r>
            <w:r w:rsidRPr="00FB4E07">
              <w:rPr>
                <w:rFonts w:asciiTheme="majorHAnsi" w:hAnsiTheme="majorHAnsi"/>
                <w:sz w:val="18"/>
                <w:szCs w:val="18"/>
              </w:rPr>
              <w:t>rad</w:t>
            </w:r>
            <w:r w:rsidRPr="000D2308">
              <w:rPr>
                <w:rFonts w:asciiTheme="majorHAnsi" w:hAnsiTheme="majorHAnsi"/>
                <w:sz w:val="18"/>
                <w:szCs w:val="18"/>
                <w:lang w:val="el-GR"/>
              </w:rPr>
              <w:t>/</w:t>
            </w:r>
            <w:r w:rsidRPr="00FB4E07">
              <w:rPr>
                <w:rFonts w:asciiTheme="majorHAnsi" w:hAnsiTheme="majorHAnsi"/>
                <w:sz w:val="18"/>
                <w:szCs w:val="18"/>
              </w:rPr>
              <w:t>s</w:t>
            </w:r>
            <w:r w:rsidRPr="000D2308">
              <w:rPr>
                <w:rFonts w:asciiTheme="majorHAnsi" w:hAnsiTheme="majorHAnsi"/>
                <w:sz w:val="18"/>
                <w:szCs w:val="18"/>
                <w:lang w:val="el-GR"/>
              </w:rPr>
              <w:t>.</w:t>
            </w:r>
          </w:p>
          <w:p w14:paraId="500F246C" w14:textId="77777777" w:rsidR="000D2308" w:rsidRPr="000D2308" w:rsidRDefault="000D2308" w:rsidP="000D2308">
            <w:pPr>
              <w:autoSpaceDE w:val="0"/>
              <w:autoSpaceDN w:val="0"/>
              <w:adjustRightInd w:val="0"/>
              <w:spacing w:after="0"/>
              <w:rPr>
                <w:rFonts w:asciiTheme="majorHAnsi" w:hAnsiTheme="majorHAnsi"/>
                <w:sz w:val="18"/>
                <w:szCs w:val="18"/>
                <w:lang w:val="el-GR"/>
              </w:rPr>
            </w:pPr>
            <w:r w:rsidRPr="000D2308">
              <w:rPr>
                <w:rFonts w:asciiTheme="majorHAnsi" w:hAnsiTheme="majorHAnsi"/>
                <w:sz w:val="18"/>
                <w:szCs w:val="18"/>
                <w:lang w:val="el-GR"/>
              </w:rPr>
              <w:t>- Έλεγχος σταθερής θερμοκρασίας για εύρος θερμοκρασιών τουλάχιστον από θερμοκρασία περιβάλλοντος τουλάχιστον μέχρι 180</w:t>
            </w:r>
            <w:r w:rsidRPr="000D2308">
              <w:rPr>
                <w:rFonts w:eastAsia="CambriaMath"/>
                <w:sz w:val="18"/>
                <w:szCs w:val="18"/>
                <w:lang w:val="el-GR"/>
              </w:rPr>
              <w:t>℃</w:t>
            </w:r>
            <w:r w:rsidRPr="000D2308">
              <w:rPr>
                <w:rFonts w:asciiTheme="majorHAnsi" w:hAnsiTheme="majorHAnsi"/>
                <w:sz w:val="18"/>
                <w:szCs w:val="18"/>
                <w:lang w:val="el-GR"/>
              </w:rPr>
              <w:t>. Δυνατότητα δημιουργίας αδρανούς ατμόσφαιρας (περιβάλλον αζώτου).</w:t>
            </w:r>
          </w:p>
          <w:p w14:paraId="6FF52277" w14:textId="77777777" w:rsidR="000D2308" w:rsidRPr="000D2308" w:rsidRDefault="000D2308" w:rsidP="000D2308">
            <w:pPr>
              <w:autoSpaceDE w:val="0"/>
              <w:autoSpaceDN w:val="0"/>
              <w:adjustRightInd w:val="0"/>
              <w:spacing w:after="0"/>
              <w:rPr>
                <w:rFonts w:asciiTheme="majorHAnsi" w:hAnsiTheme="majorHAnsi"/>
                <w:sz w:val="18"/>
                <w:szCs w:val="18"/>
                <w:lang w:val="el-GR"/>
              </w:rPr>
            </w:pPr>
            <w:r w:rsidRPr="000D2308">
              <w:rPr>
                <w:rFonts w:asciiTheme="majorHAnsi" w:hAnsiTheme="majorHAnsi"/>
                <w:sz w:val="18"/>
                <w:szCs w:val="18"/>
                <w:lang w:val="el-GR"/>
              </w:rPr>
              <w:t>- Πλήρες Λογισμικό που καλύπτει όλες τις δυνατές μετρήσεις (</w:t>
            </w:r>
            <w:proofErr w:type="spellStart"/>
            <w:r w:rsidRPr="000D2308">
              <w:rPr>
                <w:rFonts w:asciiTheme="majorHAnsi" w:hAnsiTheme="majorHAnsi"/>
                <w:sz w:val="18"/>
                <w:szCs w:val="18"/>
                <w:lang w:val="el-GR"/>
              </w:rPr>
              <w:t>εκτατικές</w:t>
            </w:r>
            <w:proofErr w:type="spellEnd"/>
            <w:r w:rsidRPr="000D2308">
              <w:rPr>
                <w:rFonts w:asciiTheme="majorHAnsi" w:hAnsiTheme="majorHAnsi"/>
                <w:sz w:val="18"/>
                <w:szCs w:val="18"/>
                <w:lang w:val="el-GR"/>
              </w:rPr>
              <w:t>, εφελκυσμού/συμπίεσης ή και διάτμησης).</w:t>
            </w:r>
          </w:p>
          <w:p w14:paraId="2A382A44" w14:textId="77777777" w:rsidR="000D2308" w:rsidRPr="000D2308" w:rsidRDefault="000D2308" w:rsidP="000D2308">
            <w:pPr>
              <w:autoSpaceDE w:val="0"/>
              <w:autoSpaceDN w:val="0"/>
              <w:adjustRightInd w:val="0"/>
              <w:spacing w:after="0"/>
              <w:rPr>
                <w:rFonts w:asciiTheme="majorHAnsi" w:hAnsiTheme="majorHAnsi"/>
                <w:sz w:val="18"/>
                <w:szCs w:val="18"/>
                <w:lang w:val="el-GR"/>
              </w:rPr>
            </w:pPr>
            <w:r w:rsidRPr="000D2308">
              <w:rPr>
                <w:rFonts w:asciiTheme="majorHAnsi" w:hAnsiTheme="majorHAnsi"/>
                <w:sz w:val="18"/>
                <w:szCs w:val="18"/>
                <w:lang w:val="el-GR"/>
              </w:rPr>
              <w:t>- Αποστολή, εγκατάσταση και εκπαίδευση προσωπικού.</w:t>
            </w:r>
          </w:p>
          <w:p w14:paraId="47BA3012" w14:textId="77777777" w:rsidR="000D2308" w:rsidRPr="000D2308" w:rsidRDefault="000D2308" w:rsidP="000D2308">
            <w:pPr>
              <w:autoSpaceDE w:val="0"/>
              <w:autoSpaceDN w:val="0"/>
              <w:adjustRightInd w:val="0"/>
              <w:spacing w:after="0"/>
              <w:rPr>
                <w:rFonts w:asciiTheme="majorHAnsi" w:hAnsiTheme="majorHAnsi"/>
                <w:sz w:val="18"/>
                <w:szCs w:val="18"/>
                <w:lang w:val="el-GR"/>
              </w:rPr>
            </w:pPr>
            <w:r w:rsidRPr="000D2308">
              <w:rPr>
                <w:rFonts w:asciiTheme="majorHAnsi" w:hAnsiTheme="majorHAnsi"/>
                <w:sz w:val="18"/>
                <w:szCs w:val="18"/>
                <w:lang w:val="el-GR"/>
              </w:rPr>
              <w:t>- Εγγύηση καλής λειτουργίας τουλάχιστον 1 έτους ή παραπάνω.</w:t>
            </w:r>
          </w:p>
          <w:p w14:paraId="4CD2F350" w14:textId="77777777" w:rsidR="000D2308" w:rsidRPr="000D2308" w:rsidRDefault="000D2308" w:rsidP="000D2308">
            <w:pPr>
              <w:rPr>
                <w:rFonts w:asciiTheme="majorHAnsi" w:hAnsiTheme="majorHAnsi"/>
                <w:b/>
                <w:bCs/>
                <w:sz w:val="18"/>
                <w:szCs w:val="18"/>
                <w:lang w:val="el-GR"/>
              </w:rPr>
            </w:pPr>
          </w:p>
          <w:p w14:paraId="53CD168F" w14:textId="77777777" w:rsidR="000D2308" w:rsidRPr="00FB4E07" w:rsidRDefault="000D2308" w:rsidP="000D2308">
            <w:pPr>
              <w:rPr>
                <w:rFonts w:asciiTheme="majorHAnsi" w:hAnsiTheme="majorHAnsi"/>
                <w:sz w:val="18"/>
                <w:szCs w:val="18"/>
              </w:rPr>
            </w:pPr>
            <w:proofErr w:type="spellStart"/>
            <w:r w:rsidRPr="00FB4E07">
              <w:rPr>
                <w:rFonts w:asciiTheme="majorHAnsi" w:hAnsiTheme="majorHAnsi"/>
                <w:b/>
                <w:bCs/>
                <w:sz w:val="18"/>
                <w:szCs w:val="18"/>
              </w:rPr>
              <w:t>Χρόνος</w:t>
            </w:r>
            <w:proofErr w:type="spellEnd"/>
            <w:r w:rsidRPr="00FB4E07">
              <w:rPr>
                <w:rFonts w:asciiTheme="majorHAnsi" w:hAnsiTheme="majorHAnsi"/>
                <w:b/>
                <w:bCs/>
                <w:sz w:val="18"/>
                <w:szCs w:val="18"/>
              </w:rPr>
              <w:t xml:space="preserve"> πα</w:t>
            </w:r>
            <w:proofErr w:type="spellStart"/>
            <w:r w:rsidRPr="00FB4E07">
              <w:rPr>
                <w:rFonts w:asciiTheme="majorHAnsi" w:hAnsiTheme="majorHAnsi"/>
                <w:b/>
                <w:bCs/>
                <w:sz w:val="18"/>
                <w:szCs w:val="18"/>
              </w:rPr>
              <w:t>ράδοσης</w:t>
            </w:r>
            <w:proofErr w:type="spellEnd"/>
            <w:r w:rsidRPr="00FB4E07">
              <w:rPr>
                <w:rFonts w:asciiTheme="majorHAnsi" w:hAnsiTheme="majorHAnsi"/>
                <w:b/>
                <w:bCs/>
                <w:sz w:val="18"/>
                <w:szCs w:val="18"/>
              </w:rPr>
              <w:t xml:space="preserve">: </w:t>
            </w:r>
            <w:r w:rsidRPr="00FB4E07">
              <w:rPr>
                <w:rFonts w:asciiTheme="majorHAnsi" w:hAnsiTheme="majorHAnsi"/>
                <w:sz w:val="18"/>
                <w:szCs w:val="18"/>
              </w:rPr>
              <w:t>60 (</w:t>
            </w:r>
            <w:proofErr w:type="spellStart"/>
            <w:r w:rsidRPr="00FB4E07">
              <w:rPr>
                <w:rFonts w:asciiTheme="majorHAnsi" w:hAnsiTheme="majorHAnsi"/>
                <w:sz w:val="18"/>
                <w:szCs w:val="18"/>
              </w:rPr>
              <w:t>εξήντ</w:t>
            </w:r>
            <w:proofErr w:type="spellEnd"/>
            <w:r w:rsidRPr="00FB4E07">
              <w:rPr>
                <w:rFonts w:asciiTheme="majorHAnsi" w:hAnsiTheme="majorHAnsi"/>
                <w:sz w:val="18"/>
                <w:szCs w:val="18"/>
              </w:rPr>
              <w:t xml:space="preserve">α) </w:t>
            </w:r>
            <w:proofErr w:type="spellStart"/>
            <w:r w:rsidRPr="00FB4E07">
              <w:rPr>
                <w:rFonts w:asciiTheme="majorHAnsi" w:hAnsiTheme="majorHAnsi"/>
                <w:sz w:val="18"/>
                <w:szCs w:val="18"/>
              </w:rPr>
              <w:t>ημέρες</w:t>
            </w:r>
            <w:proofErr w:type="spellEnd"/>
          </w:p>
          <w:p w14:paraId="7DE74543" w14:textId="77777777" w:rsidR="000D2308" w:rsidRPr="00116786" w:rsidRDefault="000D2308" w:rsidP="000D2308">
            <w:pPr>
              <w:pStyle w:val="aff1"/>
              <w:suppressAutoHyphens/>
              <w:jc w:val="both"/>
              <w:rPr>
                <w:rFonts w:ascii="Calibri" w:hAnsi="Calibri" w:cs="Calibri"/>
                <w:sz w:val="18"/>
                <w:szCs w:val="18"/>
              </w:rPr>
            </w:pPr>
          </w:p>
        </w:tc>
      </w:tr>
    </w:tbl>
    <w:p w14:paraId="6EB99550" w14:textId="77777777" w:rsidR="000D2308" w:rsidRDefault="000D2308" w:rsidP="000D2308"/>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gridCol w:w="1276"/>
        <w:gridCol w:w="5481"/>
        <w:gridCol w:w="580"/>
        <w:gridCol w:w="1888"/>
      </w:tblGrid>
      <w:tr w:rsidR="000D2308" w:rsidRPr="00156DF3" w14:paraId="56663EC5" w14:textId="77777777" w:rsidTr="000D2308">
        <w:trPr>
          <w:trHeight w:val="312"/>
          <w:jc w:val="center"/>
        </w:trPr>
        <w:tc>
          <w:tcPr>
            <w:tcW w:w="1102" w:type="dxa"/>
            <w:shd w:val="clear" w:color="000000" w:fill="808080"/>
            <w:vAlign w:val="center"/>
            <w:hideMark/>
          </w:tcPr>
          <w:p w14:paraId="60A216FF" w14:textId="77777777" w:rsidR="000D2308" w:rsidRPr="00156DF3" w:rsidRDefault="000D2308" w:rsidP="000D2308">
            <w:pPr>
              <w:spacing w:after="0"/>
              <w:jc w:val="center"/>
              <w:rPr>
                <w:b/>
                <w:bCs/>
                <w:color w:val="FFFFFF"/>
                <w:sz w:val="24"/>
                <w:lang w:eastAsia="el-GR"/>
              </w:rPr>
            </w:pPr>
            <w:r w:rsidRPr="00156DF3">
              <w:rPr>
                <w:b/>
                <w:bCs/>
                <w:color w:val="FFFFFF"/>
                <w:sz w:val="24"/>
                <w:lang w:eastAsia="el-GR"/>
              </w:rPr>
              <w:t>ΤΜΗΜΑ</w:t>
            </w:r>
          </w:p>
        </w:tc>
        <w:tc>
          <w:tcPr>
            <w:tcW w:w="1276" w:type="dxa"/>
            <w:shd w:val="clear" w:color="000000" w:fill="808080"/>
            <w:vAlign w:val="center"/>
            <w:hideMark/>
          </w:tcPr>
          <w:p w14:paraId="45591512" w14:textId="77777777" w:rsidR="000D2308" w:rsidRPr="00156DF3" w:rsidRDefault="000D2308" w:rsidP="000D2308">
            <w:pPr>
              <w:spacing w:after="0"/>
              <w:jc w:val="center"/>
              <w:rPr>
                <w:b/>
                <w:bCs/>
                <w:color w:val="FFFFFF"/>
                <w:sz w:val="24"/>
                <w:lang w:eastAsia="el-GR"/>
              </w:rPr>
            </w:pPr>
            <w:r w:rsidRPr="00156DF3">
              <w:rPr>
                <w:b/>
                <w:bCs/>
                <w:color w:val="FFFFFF"/>
                <w:sz w:val="24"/>
                <w:lang w:eastAsia="el-GR"/>
              </w:rPr>
              <w:t>ΤΜΗΜΑ</w:t>
            </w:r>
          </w:p>
        </w:tc>
        <w:tc>
          <w:tcPr>
            <w:tcW w:w="5481" w:type="dxa"/>
            <w:shd w:val="clear" w:color="000000" w:fill="808080"/>
            <w:vAlign w:val="center"/>
            <w:hideMark/>
          </w:tcPr>
          <w:p w14:paraId="058A249E" w14:textId="77777777" w:rsidR="000D2308" w:rsidRPr="00156DF3" w:rsidRDefault="000D2308" w:rsidP="000D2308">
            <w:pPr>
              <w:spacing w:after="0"/>
              <w:jc w:val="center"/>
              <w:rPr>
                <w:b/>
                <w:bCs/>
                <w:color w:val="FFFFFF"/>
                <w:sz w:val="24"/>
                <w:lang w:eastAsia="el-GR"/>
              </w:rPr>
            </w:pPr>
            <w:proofErr w:type="spellStart"/>
            <w:r w:rsidRPr="00156DF3">
              <w:rPr>
                <w:b/>
                <w:bCs/>
                <w:color w:val="FFFFFF"/>
                <w:sz w:val="24"/>
                <w:lang w:eastAsia="el-GR"/>
              </w:rPr>
              <w:t>Είδος</w:t>
            </w:r>
            <w:proofErr w:type="spellEnd"/>
          </w:p>
        </w:tc>
        <w:tc>
          <w:tcPr>
            <w:tcW w:w="580" w:type="dxa"/>
            <w:shd w:val="clear" w:color="000000" w:fill="808080"/>
            <w:vAlign w:val="center"/>
            <w:hideMark/>
          </w:tcPr>
          <w:p w14:paraId="1FAB630B" w14:textId="77777777" w:rsidR="000D2308" w:rsidRPr="00156DF3" w:rsidRDefault="000D2308" w:rsidP="000D2308">
            <w:pPr>
              <w:spacing w:after="0"/>
              <w:jc w:val="center"/>
              <w:rPr>
                <w:b/>
                <w:bCs/>
                <w:color w:val="FFFFFF"/>
                <w:sz w:val="24"/>
                <w:lang w:eastAsia="el-GR"/>
              </w:rPr>
            </w:pPr>
            <w:proofErr w:type="spellStart"/>
            <w:r w:rsidRPr="00156DF3">
              <w:rPr>
                <w:b/>
                <w:bCs/>
                <w:color w:val="FFFFFF"/>
                <w:sz w:val="24"/>
                <w:lang w:eastAsia="el-GR"/>
              </w:rPr>
              <w:t>Τεμ</w:t>
            </w:r>
            <w:proofErr w:type="spellEnd"/>
          </w:p>
        </w:tc>
        <w:tc>
          <w:tcPr>
            <w:tcW w:w="1888" w:type="dxa"/>
            <w:shd w:val="clear" w:color="000000" w:fill="808080"/>
            <w:vAlign w:val="center"/>
            <w:hideMark/>
          </w:tcPr>
          <w:p w14:paraId="0D0365D4" w14:textId="77777777" w:rsidR="000D2308" w:rsidRPr="00156DF3" w:rsidRDefault="000D2308" w:rsidP="000D2308">
            <w:pPr>
              <w:spacing w:after="0"/>
              <w:jc w:val="center"/>
              <w:rPr>
                <w:b/>
                <w:bCs/>
                <w:color w:val="FFFFFF"/>
                <w:sz w:val="24"/>
                <w:lang w:eastAsia="el-GR"/>
              </w:rPr>
            </w:pPr>
            <w:proofErr w:type="spellStart"/>
            <w:r w:rsidRPr="00156DF3">
              <w:rPr>
                <w:b/>
                <w:bCs/>
                <w:color w:val="FFFFFF"/>
                <w:sz w:val="24"/>
                <w:lang w:eastAsia="el-GR"/>
              </w:rPr>
              <w:t>Προϋ</w:t>
            </w:r>
            <w:proofErr w:type="spellEnd"/>
            <w:r w:rsidRPr="00156DF3">
              <w:rPr>
                <w:b/>
                <w:bCs/>
                <w:color w:val="FFFFFF"/>
                <w:sz w:val="24"/>
                <w:lang w:eastAsia="el-GR"/>
              </w:rPr>
              <w:t>π/σμός</w:t>
            </w:r>
          </w:p>
        </w:tc>
      </w:tr>
      <w:tr w:rsidR="000D2308" w:rsidRPr="00156DF3" w14:paraId="1EFEA16B" w14:textId="77777777" w:rsidTr="000D2308">
        <w:trPr>
          <w:trHeight w:val="518"/>
          <w:jc w:val="center"/>
        </w:trPr>
        <w:tc>
          <w:tcPr>
            <w:tcW w:w="1102" w:type="dxa"/>
            <w:tcBorders>
              <w:bottom w:val="single" w:sz="4" w:space="0" w:color="auto"/>
            </w:tcBorders>
            <w:shd w:val="clear" w:color="000000" w:fill="D8D8D8"/>
            <w:noWrap/>
            <w:vAlign w:val="center"/>
            <w:hideMark/>
          </w:tcPr>
          <w:p w14:paraId="2B82F3B8" w14:textId="77777777" w:rsidR="000D2308" w:rsidRPr="00624E57" w:rsidRDefault="000D2308" w:rsidP="000D2308">
            <w:pPr>
              <w:spacing w:after="0"/>
              <w:jc w:val="center"/>
              <w:rPr>
                <w:b/>
                <w:bCs/>
                <w:color w:val="000000"/>
                <w:sz w:val="24"/>
                <w:lang w:val="en-US" w:eastAsia="el-GR"/>
              </w:rPr>
            </w:pPr>
            <w:r>
              <w:rPr>
                <w:b/>
                <w:bCs/>
                <w:color w:val="000000"/>
                <w:sz w:val="24"/>
                <w:lang w:val="en-US" w:eastAsia="el-GR"/>
              </w:rPr>
              <w:t>12</w:t>
            </w:r>
          </w:p>
        </w:tc>
        <w:tc>
          <w:tcPr>
            <w:tcW w:w="1276" w:type="dxa"/>
            <w:tcBorders>
              <w:bottom w:val="single" w:sz="4" w:space="0" w:color="auto"/>
            </w:tcBorders>
            <w:shd w:val="clear" w:color="000000" w:fill="D8D8D8"/>
            <w:noWrap/>
            <w:vAlign w:val="center"/>
            <w:hideMark/>
          </w:tcPr>
          <w:p w14:paraId="59CC9FC0" w14:textId="77777777" w:rsidR="000D2308" w:rsidRDefault="000D2308" w:rsidP="000D2308">
            <w:pPr>
              <w:jc w:val="center"/>
              <w:rPr>
                <w:b/>
                <w:bCs/>
                <w:color w:val="000000"/>
                <w:sz w:val="20"/>
                <w:szCs w:val="20"/>
              </w:rPr>
            </w:pPr>
            <w:proofErr w:type="spellStart"/>
            <w:r>
              <w:rPr>
                <w:b/>
                <w:bCs/>
                <w:color w:val="000000"/>
                <w:sz w:val="20"/>
                <w:szCs w:val="20"/>
              </w:rPr>
              <w:t>Ψυχολογί</w:t>
            </w:r>
            <w:proofErr w:type="spellEnd"/>
            <w:r>
              <w:rPr>
                <w:b/>
                <w:bCs/>
                <w:color w:val="000000"/>
                <w:sz w:val="20"/>
                <w:szCs w:val="20"/>
              </w:rPr>
              <w:t xml:space="preserve">ας </w:t>
            </w:r>
          </w:p>
        </w:tc>
        <w:tc>
          <w:tcPr>
            <w:tcW w:w="5481" w:type="dxa"/>
            <w:tcBorders>
              <w:bottom w:val="single" w:sz="4" w:space="0" w:color="auto"/>
            </w:tcBorders>
            <w:shd w:val="clear" w:color="000000" w:fill="D8D8D8"/>
            <w:vAlign w:val="center"/>
            <w:hideMark/>
          </w:tcPr>
          <w:p w14:paraId="1A1974A6" w14:textId="77777777" w:rsidR="000D2308" w:rsidRPr="000D2308" w:rsidRDefault="000D2308" w:rsidP="000D2308">
            <w:pPr>
              <w:rPr>
                <w:b/>
                <w:bCs/>
                <w:color w:val="000000"/>
                <w:sz w:val="20"/>
                <w:szCs w:val="20"/>
                <w:lang w:val="el-GR"/>
              </w:rPr>
            </w:pPr>
            <w:r w:rsidRPr="000D2308">
              <w:rPr>
                <w:b/>
                <w:bCs/>
                <w:color w:val="000000"/>
                <w:sz w:val="20"/>
                <w:szCs w:val="20"/>
                <w:lang w:val="el-GR"/>
              </w:rPr>
              <w:t>Σύστημα λειτουργικής φασματοσκοπίας  εγγύς υπέρυθρης ακτινοβολίας</w:t>
            </w:r>
          </w:p>
        </w:tc>
        <w:tc>
          <w:tcPr>
            <w:tcW w:w="580" w:type="dxa"/>
            <w:tcBorders>
              <w:bottom w:val="single" w:sz="4" w:space="0" w:color="auto"/>
            </w:tcBorders>
            <w:shd w:val="clear" w:color="000000" w:fill="D8D8D8"/>
            <w:noWrap/>
            <w:vAlign w:val="center"/>
            <w:hideMark/>
          </w:tcPr>
          <w:p w14:paraId="5D9CCD5C" w14:textId="77777777" w:rsidR="000D2308" w:rsidRDefault="000D2308" w:rsidP="000D2308">
            <w:pPr>
              <w:jc w:val="center"/>
              <w:rPr>
                <w:b/>
                <w:bCs/>
                <w:color w:val="000000"/>
                <w:sz w:val="20"/>
                <w:szCs w:val="20"/>
              </w:rPr>
            </w:pPr>
            <w:r>
              <w:rPr>
                <w:b/>
                <w:bCs/>
                <w:color w:val="000000"/>
                <w:sz w:val="20"/>
                <w:szCs w:val="20"/>
              </w:rPr>
              <w:t>1</w:t>
            </w:r>
          </w:p>
        </w:tc>
        <w:tc>
          <w:tcPr>
            <w:tcW w:w="1888" w:type="dxa"/>
            <w:tcBorders>
              <w:bottom w:val="single" w:sz="4" w:space="0" w:color="auto"/>
            </w:tcBorders>
            <w:shd w:val="clear" w:color="000000" w:fill="D8D8D8"/>
            <w:noWrap/>
            <w:vAlign w:val="center"/>
            <w:hideMark/>
          </w:tcPr>
          <w:p w14:paraId="637F2015" w14:textId="77777777" w:rsidR="000D2308" w:rsidRDefault="000D2308" w:rsidP="000D2308">
            <w:pPr>
              <w:jc w:val="center"/>
              <w:rPr>
                <w:b/>
                <w:bCs/>
                <w:sz w:val="20"/>
                <w:szCs w:val="20"/>
              </w:rPr>
            </w:pPr>
            <w:r>
              <w:rPr>
                <w:b/>
                <w:bCs/>
                <w:sz w:val="20"/>
                <w:szCs w:val="20"/>
              </w:rPr>
              <w:t>190.000,00</w:t>
            </w:r>
          </w:p>
        </w:tc>
      </w:tr>
      <w:tr w:rsidR="000D2308" w:rsidRPr="005E37AB" w14:paraId="34E91376" w14:textId="77777777" w:rsidTr="000D2308">
        <w:trPr>
          <w:trHeight w:val="518"/>
          <w:jc w:val="center"/>
        </w:trPr>
        <w:tc>
          <w:tcPr>
            <w:tcW w:w="10327" w:type="dxa"/>
            <w:gridSpan w:val="5"/>
            <w:shd w:val="clear" w:color="000000" w:fill="auto"/>
            <w:noWrap/>
            <w:vAlign w:val="center"/>
            <w:hideMark/>
          </w:tcPr>
          <w:p w14:paraId="29834CE8" w14:textId="77777777" w:rsidR="000D2308" w:rsidRDefault="000D2308" w:rsidP="000D2308">
            <w:pPr>
              <w:spacing w:after="0"/>
              <w:rPr>
                <w:rFonts w:asciiTheme="majorHAnsi" w:hAnsiTheme="majorHAnsi"/>
                <w:b/>
                <w:bCs/>
                <w:sz w:val="18"/>
                <w:szCs w:val="18"/>
              </w:rPr>
            </w:pPr>
            <w:r w:rsidRPr="00912A55">
              <w:rPr>
                <w:rFonts w:asciiTheme="majorHAnsi" w:hAnsiTheme="majorHAnsi"/>
                <w:b/>
                <w:bCs/>
                <w:sz w:val="18"/>
                <w:szCs w:val="18"/>
              </w:rPr>
              <w:t>ΤΕΧΝΙΚΕΣ</w:t>
            </w:r>
            <w:r>
              <w:rPr>
                <w:rFonts w:asciiTheme="majorHAnsi" w:hAnsiTheme="majorHAnsi"/>
                <w:b/>
                <w:bCs/>
                <w:sz w:val="18"/>
                <w:szCs w:val="18"/>
              </w:rPr>
              <w:t xml:space="preserve"> </w:t>
            </w:r>
            <w:r w:rsidRPr="00912A55">
              <w:rPr>
                <w:rFonts w:asciiTheme="majorHAnsi" w:hAnsiTheme="majorHAnsi"/>
                <w:b/>
                <w:bCs/>
                <w:sz w:val="18"/>
                <w:szCs w:val="18"/>
              </w:rPr>
              <w:t>ΠΡΟΔΙΑΓΡΑΦΕΣ</w:t>
            </w:r>
            <w:r w:rsidRPr="00DF7427">
              <w:rPr>
                <w:rFonts w:asciiTheme="majorHAnsi" w:hAnsiTheme="majorHAnsi"/>
                <w:b/>
                <w:bCs/>
                <w:sz w:val="18"/>
                <w:szCs w:val="18"/>
              </w:rPr>
              <w:t>:</w:t>
            </w:r>
          </w:p>
          <w:p w14:paraId="2D2A1B40" w14:textId="77777777" w:rsidR="000D2308" w:rsidRDefault="000D2308" w:rsidP="007F334D">
            <w:pPr>
              <w:pStyle w:val="af0"/>
              <w:numPr>
                <w:ilvl w:val="0"/>
                <w:numId w:val="15"/>
              </w:numPr>
              <w:tabs>
                <w:tab w:val="left" w:pos="939"/>
              </w:tabs>
              <w:suppressAutoHyphens w:val="0"/>
              <w:kinsoku w:val="0"/>
              <w:overflowPunct w:val="0"/>
              <w:autoSpaceDE w:val="0"/>
              <w:autoSpaceDN w:val="0"/>
              <w:adjustRightInd w:val="0"/>
              <w:spacing w:after="0"/>
              <w:jc w:val="left"/>
              <w:rPr>
                <w:sz w:val="18"/>
                <w:szCs w:val="18"/>
                <w:lang w:val="el-GR"/>
              </w:rPr>
            </w:pPr>
            <w:r>
              <w:rPr>
                <w:sz w:val="18"/>
                <w:szCs w:val="18"/>
                <w:lang w:val="el-GR"/>
              </w:rPr>
              <w:t>Δυνατότητα καταγραφών από οποιοδήποτε σημείο της κεφαλής</w:t>
            </w:r>
          </w:p>
          <w:p w14:paraId="43643E37" w14:textId="77777777" w:rsidR="000D2308" w:rsidRDefault="000D2308" w:rsidP="007F334D">
            <w:pPr>
              <w:pStyle w:val="af0"/>
              <w:numPr>
                <w:ilvl w:val="0"/>
                <w:numId w:val="15"/>
              </w:numPr>
              <w:tabs>
                <w:tab w:val="left" w:pos="939"/>
              </w:tabs>
              <w:suppressAutoHyphens w:val="0"/>
              <w:kinsoku w:val="0"/>
              <w:overflowPunct w:val="0"/>
              <w:autoSpaceDE w:val="0"/>
              <w:autoSpaceDN w:val="0"/>
              <w:adjustRightInd w:val="0"/>
              <w:spacing w:after="0"/>
              <w:jc w:val="left"/>
              <w:rPr>
                <w:sz w:val="18"/>
                <w:szCs w:val="18"/>
                <w:lang w:val="el-GR"/>
              </w:rPr>
            </w:pPr>
            <w:r>
              <w:rPr>
                <w:sz w:val="18"/>
                <w:szCs w:val="18"/>
                <w:lang w:val="el-GR"/>
              </w:rPr>
              <w:t>Πλήρως προσαρμόσιμο κάλυμμα κεφαλής</w:t>
            </w:r>
          </w:p>
          <w:p w14:paraId="77B3A742" w14:textId="77777777" w:rsidR="000D2308" w:rsidRDefault="000D2308" w:rsidP="007F334D">
            <w:pPr>
              <w:pStyle w:val="af0"/>
              <w:numPr>
                <w:ilvl w:val="0"/>
                <w:numId w:val="15"/>
              </w:numPr>
              <w:tabs>
                <w:tab w:val="left" w:pos="939"/>
              </w:tabs>
              <w:suppressAutoHyphens w:val="0"/>
              <w:kinsoku w:val="0"/>
              <w:overflowPunct w:val="0"/>
              <w:autoSpaceDE w:val="0"/>
              <w:autoSpaceDN w:val="0"/>
              <w:adjustRightInd w:val="0"/>
              <w:spacing w:after="0"/>
              <w:jc w:val="left"/>
              <w:rPr>
                <w:sz w:val="18"/>
                <w:szCs w:val="18"/>
                <w:lang w:val="el-GR"/>
              </w:rPr>
            </w:pPr>
            <w:r>
              <w:rPr>
                <w:sz w:val="18"/>
                <w:szCs w:val="18"/>
                <w:lang w:val="el-GR"/>
              </w:rPr>
              <w:t>Τουλάχιστον 32 πομποί και 32 ανιχνευτές</w:t>
            </w:r>
          </w:p>
          <w:p w14:paraId="422482AB" w14:textId="77777777" w:rsidR="000D2308" w:rsidRDefault="000D2308" w:rsidP="007F334D">
            <w:pPr>
              <w:pStyle w:val="af0"/>
              <w:numPr>
                <w:ilvl w:val="0"/>
                <w:numId w:val="15"/>
              </w:numPr>
              <w:tabs>
                <w:tab w:val="left" w:pos="939"/>
              </w:tabs>
              <w:suppressAutoHyphens w:val="0"/>
              <w:kinsoku w:val="0"/>
              <w:overflowPunct w:val="0"/>
              <w:autoSpaceDE w:val="0"/>
              <w:autoSpaceDN w:val="0"/>
              <w:adjustRightInd w:val="0"/>
              <w:spacing w:after="0"/>
              <w:jc w:val="left"/>
              <w:rPr>
                <w:sz w:val="18"/>
                <w:szCs w:val="18"/>
                <w:lang w:val="el-GR"/>
              </w:rPr>
            </w:pPr>
            <w:r>
              <w:rPr>
                <w:sz w:val="18"/>
                <w:szCs w:val="18"/>
                <w:lang w:val="el-GR"/>
              </w:rPr>
              <w:t>Ρυθμός δειγματοληψίας (</w:t>
            </w:r>
            <w:proofErr w:type="spellStart"/>
            <w:r>
              <w:rPr>
                <w:sz w:val="18"/>
                <w:szCs w:val="18"/>
                <w:lang w:val="en-US"/>
              </w:rPr>
              <w:t>samplingrate</w:t>
            </w:r>
            <w:proofErr w:type="spellEnd"/>
            <w:r w:rsidRPr="005E37AB">
              <w:rPr>
                <w:sz w:val="18"/>
                <w:szCs w:val="18"/>
                <w:lang w:val="el-GR"/>
              </w:rPr>
              <w:t>)</w:t>
            </w:r>
            <w:r>
              <w:rPr>
                <w:sz w:val="18"/>
                <w:szCs w:val="18"/>
                <w:lang w:val="el-GR"/>
              </w:rPr>
              <w:t>: έως</w:t>
            </w:r>
            <w:r w:rsidRPr="005E37AB">
              <w:rPr>
                <w:sz w:val="18"/>
                <w:szCs w:val="18"/>
                <w:lang w:val="el-GR"/>
              </w:rPr>
              <w:t xml:space="preserve"> 100</w:t>
            </w:r>
            <w:r>
              <w:rPr>
                <w:sz w:val="18"/>
                <w:szCs w:val="18"/>
                <w:lang w:val="en-US"/>
              </w:rPr>
              <w:t>Hz</w:t>
            </w:r>
          </w:p>
          <w:p w14:paraId="0DB59EFC" w14:textId="77777777" w:rsidR="000D2308" w:rsidRPr="000B6A13" w:rsidRDefault="000D2308" w:rsidP="007F334D">
            <w:pPr>
              <w:pStyle w:val="af0"/>
              <w:numPr>
                <w:ilvl w:val="0"/>
                <w:numId w:val="15"/>
              </w:numPr>
              <w:tabs>
                <w:tab w:val="left" w:pos="939"/>
              </w:tabs>
              <w:suppressAutoHyphens w:val="0"/>
              <w:kinsoku w:val="0"/>
              <w:overflowPunct w:val="0"/>
              <w:autoSpaceDE w:val="0"/>
              <w:autoSpaceDN w:val="0"/>
              <w:adjustRightInd w:val="0"/>
              <w:spacing w:after="0"/>
              <w:jc w:val="left"/>
              <w:rPr>
                <w:sz w:val="18"/>
                <w:szCs w:val="18"/>
                <w:lang w:val="el-GR"/>
              </w:rPr>
            </w:pPr>
            <w:r>
              <w:rPr>
                <w:sz w:val="18"/>
                <w:szCs w:val="18"/>
                <w:lang w:val="el-GR"/>
              </w:rPr>
              <w:t xml:space="preserve">Λειτουργία με πομπούς </w:t>
            </w:r>
            <w:r>
              <w:rPr>
                <w:sz w:val="18"/>
                <w:szCs w:val="18"/>
                <w:lang w:val="en-US"/>
              </w:rPr>
              <w:t>LED</w:t>
            </w:r>
            <w:r>
              <w:rPr>
                <w:sz w:val="18"/>
                <w:szCs w:val="18"/>
                <w:lang w:val="el-GR"/>
              </w:rPr>
              <w:t xml:space="preserve">και </w:t>
            </w:r>
            <w:r>
              <w:rPr>
                <w:sz w:val="18"/>
                <w:szCs w:val="18"/>
                <w:lang w:val="en-US"/>
              </w:rPr>
              <w:t>Laser</w:t>
            </w:r>
          </w:p>
          <w:p w14:paraId="0BA0DA41" w14:textId="77777777" w:rsidR="000D2308" w:rsidRPr="000B6A13" w:rsidRDefault="000D2308" w:rsidP="007F334D">
            <w:pPr>
              <w:pStyle w:val="af0"/>
              <w:numPr>
                <w:ilvl w:val="0"/>
                <w:numId w:val="15"/>
              </w:numPr>
              <w:tabs>
                <w:tab w:val="left" w:pos="939"/>
              </w:tabs>
              <w:suppressAutoHyphens w:val="0"/>
              <w:kinsoku w:val="0"/>
              <w:overflowPunct w:val="0"/>
              <w:autoSpaceDE w:val="0"/>
              <w:autoSpaceDN w:val="0"/>
              <w:adjustRightInd w:val="0"/>
              <w:spacing w:after="0"/>
              <w:jc w:val="left"/>
              <w:rPr>
                <w:sz w:val="18"/>
                <w:szCs w:val="18"/>
                <w:lang w:val="en-US"/>
              </w:rPr>
            </w:pPr>
            <w:r>
              <w:rPr>
                <w:sz w:val="18"/>
                <w:szCs w:val="18"/>
                <w:lang w:val="el-GR"/>
              </w:rPr>
              <w:t>Δυναμικό εύρος ανιχνευτών 90</w:t>
            </w:r>
            <w:proofErr w:type="spellStart"/>
            <w:r>
              <w:rPr>
                <w:sz w:val="18"/>
                <w:szCs w:val="18"/>
                <w:lang w:val="en-US"/>
              </w:rPr>
              <w:t>dBopt</w:t>
            </w:r>
            <w:proofErr w:type="spellEnd"/>
          </w:p>
          <w:p w14:paraId="34E1A5A3" w14:textId="77777777" w:rsidR="000D2308" w:rsidRDefault="000D2308" w:rsidP="007F334D">
            <w:pPr>
              <w:pStyle w:val="af0"/>
              <w:numPr>
                <w:ilvl w:val="0"/>
                <w:numId w:val="15"/>
              </w:numPr>
              <w:tabs>
                <w:tab w:val="left" w:pos="939"/>
              </w:tabs>
              <w:suppressAutoHyphens w:val="0"/>
              <w:kinsoku w:val="0"/>
              <w:overflowPunct w:val="0"/>
              <w:autoSpaceDE w:val="0"/>
              <w:autoSpaceDN w:val="0"/>
              <w:adjustRightInd w:val="0"/>
              <w:spacing w:after="0"/>
              <w:jc w:val="left"/>
              <w:rPr>
                <w:sz w:val="18"/>
                <w:szCs w:val="18"/>
                <w:lang w:val="en-US"/>
              </w:rPr>
            </w:pPr>
            <w:r>
              <w:rPr>
                <w:sz w:val="18"/>
                <w:szCs w:val="18"/>
                <w:lang w:val="el-GR"/>
              </w:rPr>
              <w:t>Ελάχιστη ευαισθησία ανιχνευτών  1.0</w:t>
            </w:r>
            <w:proofErr w:type="spellStart"/>
            <w:r>
              <w:rPr>
                <w:sz w:val="18"/>
                <w:szCs w:val="18"/>
                <w:lang w:val="en-US"/>
              </w:rPr>
              <w:t>pW</w:t>
            </w:r>
            <w:proofErr w:type="spellEnd"/>
          </w:p>
          <w:p w14:paraId="4F9C36A1" w14:textId="77777777" w:rsidR="000D2308" w:rsidRDefault="000D2308" w:rsidP="007F334D">
            <w:pPr>
              <w:pStyle w:val="af0"/>
              <w:numPr>
                <w:ilvl w:val="0"/>
                <w:numId w:val="15"/>
              </w:numPr>
              <w:tabs>
                <w:tab w:val="left" w:pos="939"/>
              </w:tabs>
              <w:suppressAutoHyphens w:val="0"/>
              <w:kinsoku w:val="0"/>
              <w:overflowPunct w:val="0"/>
              <w:autoSpaceDE w:val="0"/>
              <w:autoSpaceDN w:val="0"/>
              <w:adjustRightInd w:val="0"/>
              <w:spacing w:after="0"/>
              <w:jc w:val="left"/>
              <w:rPr>
                <w:sz w:val="18"/>
                <w:szCs w:val="18"/>
                <w:lang w:val="el-GR"/>
              </w:rPr>
            </w:pPr>
            <w:r>
              <w:rPr>
                <w:sz w:val="18"/>
                <w:szCs w:val="18"/>
                <w:lang w:val="el-GR"/>
              </w:rPr>
              <w:t xml:space="preserve">Τουλάχιστον 16 </w:t>
            </w:r>
            <w:proofErr w:type="spellStart"/>
            <w:r>
              <w:rPr>
                <w:sz w:val="18"/>
                <w:szCs w:val="18"/>
                <w:lang w:val="el-GR"/>
              </w:rPr>
              <w:t>βραχεα</w:t>
            </w:r>
            <w:proofErr w:type="spellEnd"/>
            <w:r>
              <w:rPr>
                <w:sz w:val="18"/>
                <w:szCs w:val="18"/>
                <w:lang w:val="el-GR"/>
              </w:rPr>
              <w:t xml:space="preserve"> κανάλια</w:t>
            </w:r>
          </w:p>
          <w:p w14:paraId="36E8A537" w14:textId="77777777" w:rsidR="000D2308" w:rsidRDefault="000D2308" w:rsidP="007F334D">
            <w:pPr>
              <w:pStyle w:val="af0"/>
              <w:numPr>
                <w:ilvl w:val="0"/>
                <w:numId w:val="15"/>
              </w:numPr>
              <w:tabs>
                <w:tab w:val="left" w:pos="939"/>
              </w:tabs>
              <w:suppressAutoHyphens w:val="0"/>
              <w:kinsoku w:val="0"/>
              <w:overflowPunct w:val="0"/>
              <w:autoSpaceDE w:val="0"/>
              <w:autoSpaceDN w:val="0"/>
              <w:adjustRightInd w:val="0"/>
              <w:spacing w:after="0"/>
              <w:jc w:val="left"/>
              <w:rPr>
                <w:sz w:val="18"/>
                <w:szCs w:val="18"/>
                <w:lang w:val="el-GR"/>
              </w:rPr>
            </w:pPr>
            <w:r>
              <w:rPr>
                <w:sz w:val="18"/>
                <w:szCs w:val="18"/>
                <w:lang w:val="el-GR"/>
              </w:rPr>
              <w:t>Αυτοματοποιημένος έλεγχος της ποιότητας του σήματος πριν την καταγραφή</w:t>
            </w:r>
          </w:p>
          <w:p w14:paraId="161709F2" w14:textId="77777777" w:rsidR="000D2308" w:rsidRDefault="000D2308" w:rsidP="007F334D">
            <w:pPr>
              <w:pStyle w:val="af0"/>
              <w:numPr>
                <w:ilvl w:val="0"/>
                <w:numId w:val="15"/>
              </w:numPr>
              <w:tabs>
                <w:tab w:val="left" w:pos="939"/>
              </w:tabs>
              <w:suppressAutoHyphens w:val="0"/>
              <w:kinsoku w:val="0"/>
              <w:overflowPunct w:val="0"/>
              <w:autoSpaceDE w:val="0"/>
              <w:autoSpaceDN w:val="0"/>
              <w:adjustRightInd w:val="0"/>
              <w:spacing w:after="0"/>
              <w:jc w:val="left"/>
              <w:rPr>
                <w:sz w:val="18"/>
                <w:szCs w:val="18"/>
                <w:lang w:val="el-GR"/>
              </w:rPr>
            </w:pPr>
            <w:r>
              <w:rPr>
                <w:sz w:val="18"/>
                <w:szCs w:val="18"/>
                <w:lang w:val="el-GR"/>
              </w:rPr>
              <w:t>Δείκτες ποιότητας σήματος (πχ απολαβή, συντελεστής μεταβλητότητας, περιβαλλοντικός θόρυβος)</w:t>
            </w:r>
          </w:p>
          <w:p w14:paraId="0CE55006" w14:textId="77777777" w:rsidR="000D2308" w:rsidRDefault="000D2308" w:rsidP="007F334D">
            <w:pPr>
              <w:pStyle w:val="af0"/>
              <w:numPr>
                <w:ilvl w:val="0"/>
                <w:numId w:val="15"/>
              </w:numPr>
              <w:tabs>
                <w:tab w:val="left" w:pos="939"/>
              </w:tabs>
              <w:suppressAutoHyphens w:val="0"/>
              <w:kinsoku w:val="0"/>
              <w:overflowPunct w:val="0"/>
              <w:autoSpaceDE w:val="0"/>
              <w:autoSpaceDN w:val="0"/>
              <w:adjustRightInd w:val="0"/>
              <w:spacing w:after="0"/>
              <w:jc w:val="left"/>
              <w:rPr>
                <w:sz w:val="18"/>
                <w:szCs w:val="18"/>
                <w:lang w:val="el-GR"/>
              </w:rPr>
            </w:pPr>
            <w:r>
              <w:rPr>
                <w:sz w:val="18"/>
                <w:szCs w:val="18"/>
                <w:lang w:val="el-GR"/>
              </w:rPr>
              <w:t>Δυνατότητα ενσύρματης και ασύρματης λήψης ερεθισμάτων εναύσματος</w:t>
            </w:r>
          </w:p>
          <w:p w14:paraId="543BB81E" w14:textId="77777777" w:rsidR="000D2308" w:rsidRDefault="000D2308" w:rsidP="007F334D">
            <w:pPr>
              <w:pStyle w:val="af0"/>
              <w:numPr>
                <w:ilvl w:val="0"/>
                <w:numId w:val="15"/>
              </w:numPr>
              <w:tabs>
                <w:tab w:val="left" w:pos="939"/>
              </w:tabs>
              <w:suppressAutoHyphens w:val="0"/>
              <w:kinsoku w:val="0"/>
              <w:overflowPunct w:val="0"/>
              <w:autoSpaceDE w:val="0"/>
              <w:autoSpaceDN w:val="0"/>
              <w:adjustRightInd w:val="0"/>
              <w:spacing w:after="0"/>
              <w:jc w:val="left"/>
              <w:rPr>
                <w:sz w:val="18"/>
                <w:szCs w:val="18"/>
                <w:lang w:val="el-GR"/>
              </w:rPr>
            </w:pPr>
            <w:r>
              <w:rPr>
                <w:sz w:val="18"/>
                <w:szCs w:val="18"/>
                <w:lang w:val="el-GR"/>
              </w:rPr>
              <w:t>Αορίστου διάρκειας άδεια χρήση των λογισμικών για την καταγραφή και την ανάλυση των δεδομένων και το σχεδιασμό της πειραματικής διαδικασίας</w:t>
            </w:r>
          </w:p>
          <w:p w14:paraId="12132ABF" w14:textId="77777777" w:rsidR="000D2308" w:rsidRDefault="000D2308" w:rsidP="007F334D">
            <w:pPr>
              <w:pStyle w:val="af0"/>
              <w:numPr>
                <w:ilvl w:val="0"/>
                <w:numId w:val="15"/>
              </w:numPr>
              <w:tabs>
                <w:tab w:val="left" w:pos="939"/>
              </w:tabs>
              <w:suppressAutoHyphens w:val="0"/>
              <w:kinsoku w:val="0"/>
              <w:overflowPunct w:val="0"/>
              <w:autoSpaceDE w:val="0"/>
              <w:autoSpaceDN w:val="0"/>
              <w:adjustRightInd w:val="0"/>
              <w:spacing w:after="0"/>
              <w:jc w:val="left"/>
              <w:rPr>
                <w:sz w:val="18"/>
                <w:szCs w:val="18"/>
                <w:lang w:val="el-GR"/>
              </w:rPr>
            </w:pPr>
            <w:r>
              <w:rPr>
                <w:sz w:val="18"/>
                <w:szCs w:val="18"/>
                <w:lang w:val="el-GR"/>
              </w:rPr>
              <w:t xml:space="preserve">Λογισμικό αποτύπωσης των θέσεων των πομπών και των ανιχνευτών βασισμένο σε γραφική </w:t>
            </w:r>
            <w:proofErr w:type="spellStart"/>
            <w:r>
              <w:rPr>
                <w:sz w:val="18"/>
                <w:szCs w:val="18"/>
                <w:lang w:val="el-GR"/>
              </w:rPr>
              <w:t>διεπαφή</w:t>
            </w:r>
            <w:proofErr w:type="spellEnd"/>
            <w:r>
              <w:rPr>
                <w:sz w:val="18"/>
                <w:szCs w:val="18"/>
                <w:lang w:val="el-GR"/>
              </w:rPr>
              <w:t xml:space="preserve"> χρήστη</w:t>
            </w:r>
          </w:p>
          <w:p w14:paraId="045B9EAF" w14:textId="77777777" w:rsidR="000D2308" w:rsidRDefault="000D2308" w:rsidP="007F334D">
            <w:pPr>
              <w:pStyle w:val="af0"/>
              <w:numPr>
                <w:ilvl w:val="0"/>
                <w:numId w:val="15"/>
              </w:numPr>
              <w:tabs>
                <w:tab w:val="left" w:pos="939"/>
              </w:tabs>
              <w:suppressAutoHyphens w:val="0"/>
              <w:kinsoku w:val="0"/>
              <w:overflowPunct w:val="0"/>
              <w:autoSpaceDE w:val="0"/>
              <w:autoSpaceDN w:val="0"/>
              <w:adjustRightInd w:val="0"/>
              <w:spacing w:after="0"/>
              <w:jc w:val="left"/>
              <w:rPr>
                <w:sz w:val="18"/>
                <w:szCs w:val="18"/>
                <w:lang w:val="el-GR"/>
              </w:rPr>
            </w:pPr>
            <w:r>
              <w:rPr>
                <w:sz w:val="18"/>
                <w:szCs w:val="18"/>
                <w:lang w:val="el-GR"/>
              </w:rPr>
              <w:t>Δυνατότητα για διασύνδεση διαφορετικών τύπων οργάνων (πχ ηλεκτροεγκεφαλογράφημα, οφθαλμικοί ανιχνευτές, εικονικά περιβάλλοντα)</w:t>
            </w:r>
          </w:p>
          <w:p w14:paraId="49E34304" w14:textId="77777777" w:rsidR="000D2308" w:rsidRPr="001B6889" w:rsidRDefault="000D2308" w:rsidP="007F334D">
            <w:pPr>
              <w:pStyle w:val="af0"/>
              <w:numPr>
                <w:ilvl w:val="0"/>
                <w:numId w:val="15"/>
              </w:numPr>
              <w:tabs>
                <w:tab w:val="left" w:pos="939"/>
              </w:tabs>
              <w:suppressAutoHyphens w:val="0"/>
              <w:kinsoku w:val="0"/>
              <w:overflowPunct w:val="0"/>
              <w:autoSpaceDE w:val="0"/>
              <w:autoSpaceDN w:val="0"/>
              <w:adjustRightInd w:val="0"/>
              <w:spacing w:after="0"/>
              <w:jc w:val="left"/>
              <w:rPr>
                <w:sz w:val="18"/>
                <w:szCs w:val="18"/>
                <w:lang w:val="el-GR"/>
              </w:rPr>
            </w:pPr>
            <w:r w:rsidRPr="001B6889">
              <w:rPr>
                <w:sz w:val="18"/>
                <w:szCs w:val="18"/>
                <w:lang w:val="el-GR"/>
              </w:rPr>
              <w:t>Ελάχιστη εγγύηση καλής λειτουργίας 3 έτη</w:t>
            </w:r>
          </w:p>
          <w:p w14:paraId="2E8EC712" w14:textId="77777777" w:rsidR="000D2308" w:rsidRPr="001B6889" w:rsidRDefault="000D2308" w:rsidP="007F334D">
            <w:pPr>
              <w:pStyle w:val="af0"/>
              <w:numPr>
                <w:ilvl w:val="0"/>
                <w:numId w:val="15"/>
              </w:numPr>
              <w:tabs>
                <w:tab w:val="left" w:pos="939"/>
              </w:tabs>
              <w:suppressAutoHyphens w:val="0"/>
              <w:kinsoku w:val="0"/>
              <w:overflowPunct w:val="0"/>
              <w:autoSpaceDE w:val="0"/>
              <w:autoSpaceDN w:val="0"/>
              <w:adjustRightInd w:val="0"/>
              <w:spacing w:after="0"/>
              <w:jc w:val="left"/>
              <w:rPr>
                <w:sz w:val="18"/>
                <w:szCs w:val="18"/>
                <w:lang w:val="el-GR"/>
              </w:rPr>
            </w:pPr>
            <w:r w:rsidRPr="001B6889">
              <w:rPr>
                <w:sz w:val="18"/>
                <w:szCs w:val="18"/>
                <w:lang w:val="el-GR"/>
              </w:rPr>
              <w:t xml:space="preserve"> Ο προμηθευτής θα πρέπει να τεκμηριώσει την μέθοδο τεχνικής υποστήριξης και εγκατάστασης   με εκπαιδευμένο προσωπικό για την εγκατάσταση, εκπαίδευση, συντήρηση και επισκευή του συστήματος                 </w:t>
            </w:r>
          </w:p>
          <w:p w14:paraId="3677D67B" w14:textId="77777777" w:rsidR="000D2308" w:rsidRPr="001B6889" w:rsidRDefault="000D2308" w:rsidP="007F334D">
            <w:pPr>
              <w:pStyle w:val="af0"/>
              <w:numPr>
                <w:ilvl w:val="0"/>
                <w:numId w:val="15"/>
              </w:numPr>
              <w:tabs>
                <w:tab w:val="left" w:pos="939"/>
              </w:tabs>
              <w:suppressAutoHyphens w:val="0"/>
              <w:kinsoku w:val="0"/>
              <w:overflowPunct w:val="0"/>
              <w:autoSpaceDE w:val="0"/>
              <w:autoSpaceDN w:val="0"/>
              <w:adjustRightInd w:val="0"/>
              <w:spacing w:after="0"/>
              <w:jc w:val="left"/>
              <w:rPr>
                <w:sz w:val="18"/>
                <w:szCs w:val="18"/>
                <w:lang w:val="el-GR"/>
              </w:rPr>
            </w:pPr>
            <w:r w:rsidRPr="001B6889">
              <w:rPr>
                <w:sz w:val="18"/>
                <w:szCs w:val="18"/>
                <w:lang w:val="el-GR"/>
              </w:rPr>
              <w:t xml:space="preserve"> Ο προμηθευτής θα πρέπει για την εγκατάσταση και τεχνική υποστήριξη του συστήματος  να </w:t>
            </w:r>
            <w:proofErr w:type="spellStart"/>
            <w:r w:rsidRPr="001B6889">
              <w:rPr>
                <w:sz w:val="18"/>
                <w:szCs w:val="18"/>
                <w:lang w:val="el-GR"/>
              </w:rPr>
              <w:t>χρησιμοποιησει</w:t>
            </w:r>
            <w:proofErr w:type="spellEnd"/>
            <w:r w:rsidRPr="001B6889">
              <w:rPr>
                <w:sz w:val="18"/>
                <w:szCs w:val="18"/>
                <w:lang w:val="el-GR"/>
              </w:rPr>
              <w:t xml:space="preserve"> εξοπλισμό και εξειδικευμένο τεχνικό προσωπικό εκπαιδευμένο  με αντίστοιχη πιστοποίηση που θα προσκομίσει πριν την υπογραφή της σύμβασης    </w:t>
            </w:r>
          </w:p>
          <w:p w14:paraId="2E6BF777" w14:textId="77777777" w:rsidR="000D2308" w:rsidRPr="001B6889" w:rsidRDefault="000D2308" w:rsidP="000D2308">
            <w:pPr>
              <w:pStyle w:val="af0"/>
              <w:tabs>
                <w:tab w:val="left" w:pos="939"/>
              </w:tabs>
              <w:kinsoku w:val="0"/>
              <w:overflowPunct w:val="0"/>
              <w:autoSpaceDE w:val="0"/>
              <w:autoSpaceDN w:val="0"/>
              <w:adjustRightInd w:val="0"/>
              <w:spacing w:after="0"/>
              <w:ind w:left="1659"/>
              <w:rPr>
                <w:sz w:val="18"/>
                <w:szCs w:val="18"/>
                <w:lang w:val="el-GR"/>
              </w:rPr>
            </w:pPr>
          </w:p>
          <w:p w14:paraId="7F014E58" w14:textId="77777777" w:rsidR="000D2308" w:rsidRPr="001B6889" w:rsidRDefault="000D2308" w:rsidP="000D2308">
            <w:pPr>
              <w:spacing w:after="0"/>
              <w:rPr>
                <w:rFonts w:asciiTheme="majorHAnsi" w:eastAsia="Calibri" w:hAnsiTheme="majorHAnsi" w:cstheme="minorHAnsi"/>
                <w:sz w:val="18"/>
                <w:szCs w:val="18"/>
              </w:rPr>
            </w:pPr>
            <w:proofErr w:type="spellStart"/>
            <w:r w:rsidRPr="001B6889">
              <w:rPr>
                <w:rFonts w:asciiTheme="majorHAnsi" w:eastAsia="Calibri" w:hAnsiTheme="majorHAnsi" w:cstheme="minorHAnsi"/>
                <w:b/>
                <w:sz w:val="18"/>
                <w:szCs w:val="18"/>
                <w:u w:val="single"/>
              </w:rPr>
              <w:t>Χρόνος</w:t>
            </w:r>
            <w:proofErr w:type="spellEnd"/>
            <w:r w:rsidRPr="001B6889">
              <w:rPr>
                <w:rFonts w:asciiTheme="majorHAnsi" w:eastAsia="Calibri" w:hAnsiTheme="majorHAnsi" w:cstheme="minorHAnsi"/>
                <w:b/>
                <w:sz w:val="18"/>
                <w:szCs w:val="18"/>
                <w:u w:val="single"/>
              </w:rPr>
              <w:t xml:space="preserve"> πα</w:t>
            </w:r>
            <w:proofErr w:type="spellStart"/>
            <w:r w:rsidRPr="001B6889">
              <w:rPr>
                <w:rFonts w:asciiTheme="majorHAnsi" w:eastAsia="Calibri" w:hAnsiTheme="majorHAnsi" w:cstheme="minorHAnsi"/>
                <w:b/>
                <w:sz w:val="18"/>
                <w:szCs w:val="18"/>
                <w:u w:val="single"/>
              </w:rPr>
              <w:t>ράδοσης</w:t>
            </w:r>
            <w:proofErr w:type="spellEnd"/>
            <w:r w:rsidRPr="001B6889">
              <w:rPr>
                <w:rFonts w:asciiTheme="majorHAnsi" w:eastAsia="Calibri" w:hAnsiTheme="majorHAnsi" w:cstheme="minorHAnsi"/>
                <w:b/>
                <w:sz w:val="18"/>
                <w:szCs w:val="18"/>
                <w:u w:val="single"/>
              </w:rPr>
              <w:t xml:space="preserve">: </w:t>
            </w:r>
            <w:r w:rsidRPr="001B6889">
              <w:rPr>
                <w:rFonts w:asciiTheme="majorHAnsi" w:eastAsia="Calibri" w:hAnsiTheme="majorHAnsi" w:cstheme="minorHAnsi"/>
                <w:sz w:val="18"/>
                <w:szCs w:val="18"/>
              </w:rPr>
              <w:t>6 (</w:t>
            </w:r>
            <w:proofErr w:type="spellStart"/>
            <w:r w:rsidRPr="001B6889">
              <w:rPr>
                <w:rFonts w:asciiTheme="majorHAnsi" w:eastAsia="Calibri" w:hAnsiTheme="majorHAnsi" w:cstheme="minorHAnsi"/>
                <w:sz w:val="18"/>
                <w:szCs w:val="18"/>
              </w:rPr>
              <w:t>έξι</w:t>
            </w:r>
            <w:proofErr w:type="spellEnd"/>
            <w:r w:rsidRPr="001B6889">
              <w:rPr>
                <w:rFonts w:asciiTheme="majorHAnsi" w:eastAsia="Calibri" w:hAnsiTheme="majorHAnsi" w:cstheme="minorHAnsi"/>
                <w:sz w:val="18"/>
                <w:szCs w:val="18"/>
              </w:rPr>
              <w:t xml:space="preserve">) </w:t>
            </w:r>
            <w:proofErr w:type="spellStart"/>
            <w:r w:rsidRPr="001B6889">
              <w:rPr>
                <w:rFonts w:asciiTheme="majorHAnsi" w:eastAsia="Calibri" w:hAnsiTheme="majorHAnsi" w:cstheme="minorHAnsi"/>
                <w:sz w:val="18"/>
                <w:szCs w:val="18"/>
              </w:rPr>
              <w:t>μήνες</w:t>
            </w:r>
            <w:proofErr w:type="spellEnd"/>
            <w:r w:rsidRPr="001B6889">
              <w:rPr>
                <w:rFonts w:asciiTheme="majorHAnsi" w:eastAsia="Calibri" w:hAnsiTheme="majorHAnsi" w:cstheme="minorHAnsi"/>
                <w:sz w:val="18"/>
                <w:szCs w:val="18"/>
              </w:rPr>
              <w:t xml:space="preserve"> </w:t>
            </w:r>
          </w:p>
          <w:p w14:paraId="7027760F" w14:textId="77777777" w:rsidR="000D2308" w:rsidRPr="000B6A13" w:rsidRDefault="000D2308" w:rsidP="000D2308">
            <w:pPr>
              <w:spacing w:after="0"/>
              <w:rPr>
                <w:sz w:val="18"/>
                <w:szCs w:val="18"/>
              </w:rPr>
            </w:pPr>
          </w:p>
        </w:tc>
      </w:tr>
    </w:tbl>
    <w:p w14:paraId="7C6D8353" w14:textId="77777777" w:rsidR="00F47FFC" w:rsidRDefault="00F47FFC" w:rsidP="00F47FFC">
      <w:pPr>
        <w:pStyle w:val="aff1"/>
        <w:tabs>
          <w:tab w:val="left" w:pos="426"/>
        </w:tabs>
        <w:suppressAutoHyphens/>
        <w:ind w:left="0"/>
        <w:jc w:val="both"/>
        <w:rPr>
          <w:b/>
          <w:lang w:val="el-GR"/>
        </w:rPr>
      </w:pPr>
    </w:p>
    <w:p w14:paraId="10540303" w14:textId="77777777" w:rsidR="00F47FFC" w:rsidRDefault="00F47FFC" w:rsidP="00F47FFC">
      <w:pPr>
        <w:tabs>
          <w:tab w:val="left" w:pos="426"/>
        </w:tabs>
        <w:suppressAutoHyphens w:val="0"/>
        <w:autoSpaceDE w:val="0"/>
        <w:spacing w:after="0"/>
        <w:jc w:val="left"/>
        <w:rPr>
          <w:sz w:val="26"/>
          <w:szCs w:val="26"/>
          <w:highlight w:val="yellow"/>
          <w:u w:val="single"/>
          <w:lang w:val="el-GR"/>
        </w:rPr>
      </w:pPr>
    </w:p>
    <w:p w14:paraId="0204474F" w14:textId="77777777" w:rsidR="00F47FFC" w:rsidRPr="006E3073" w:rsidRDefault="00F47FFC" w:rsidP="00F47FFC">
      <w:pPr>
        <w:rPr>
          <w:lang w:val="el-GR"/>
        </w:rPr>
      </w:pPr>
    </w:p>
    <w:p w14:paraId="79306488" w14:textId="77777777" w:rsidR="00F47FFC" w:rsidRPr="006E3073" w:rsidRDefault="00F47FFC" w:rsidP="00F47FFC">
      <w:pPr>
        <w:tabs>
          <w:tab w:val="left" w:pos="426"/>
        </w:tabs>
        <w:suppressAutoHyphens w:val="0"/>
        <w:autoSpaceDE w:val="0"/>
        <w:spacing w:after="0"/>
        <w:jc w:val="left"/>
        <w:rPr>
          <w:sz w:val="26"/>
          <w:szCs w:val="26"/>
          <w:highlight w:val="yellow"/>
          <w:u w:val="single"/>
          <w:lang w:val="el-GR"/>
        </w:rPr>
      </w:pPr>
    </w:p>
    <w:p w14:paraId="4DA59DCF" w14:textId="77777777" w:rsidR="00F47FFC" w:rsidRPr="006E3073" w:rsidRDefault="00F47FFC" w:rsidP="00F47FFC">
      <w:pPr>
        <w:tabs>
          <w:tab w:val="left" w:pos="426"/>
        </w:tabs>
        <w:suppressAutoHyphens w:val="0"/>
        <w:autoSpaceDE w:val="0"/>
        <w:spacing w:after="0"/>
        <w:jc w:val="left"/>
        <w:rPr>
          <w:sz w:val="26"/>
          <w:szCs w:val="26"/>
          <w:highlight w:val="yellow"/>
          <w:u w:val="single"/>
          <w:lang w:val="el-GR"/>
        </w:rPr>
      </w:pPr>
    </w:p>
    <w:p w14:paraId="7D56A172" w14:textId="77777777" w:rsidR="000D2308" w:rsidRDefault="000D2308" w:rsidP="00F47FFC">
      <w:pPr>
        <w:jc w:val="center"/>
        <w:rPr>
          <w:b/>
          <w:lang w:val="el-GR"/>
        </w:rPr>
        <w:sectPr w:rsidR="000D2308" w:rsidSect="009553DC">
          <w:headerReference w:type="even" r:id="rId30"/>
          <w:headerReference w:type="default" r:id="rId31"/>
          <w:footerReference w:type="even" r:id="rId32"/>
          <w:footerReference w:type="default" r:id="rId33"/>
          <w:headerReference w:type="first" r:id="rId34"/>
          <w:footerReference w:type="first" r:id="rId35"/>
          <w:pgSz w:w="11906" w:h="16838"/>
          <w:pgMar w:top="1134" w:right="1134" w:bottom="1134" w:left="1134" w:header="720" w:footer="709" w:gutter="0"/>
          <w:cols w:space="720"/>
          <w:docGrid w:linePitch="600" w:charSpace="36864"/>
        </w:sectPr>
      </w:pPr>
    </w:p>
    <w:p w14:paraId="734F00B2" w14:textId="01282D18" w:rsidR="00F47FFC" w:rsidRDefault="00F47FFC" w:rsidP="00F47FFC">
      <w:pPr>
        <w:jc w:val="center"/>
        <w:rPr>
          <w:b/>
          <w:lang w:val="el-GR"/>
        </w:rPr>
      </w:pPr>
      <w:r>
        <w:rPr>
          <w:b/>
          <w:lang w:val="el-GR"/>
        </w:rPr>
        <w:t>ΠΙΝΑΚΑΣ ΣΥΝΤΑΞΗΣ ΤΕΧΝΙΚΗΣ ΠΡΟΣΦΟΡΑΣ</w:t>
      </w:r>
    </w:p>
    <w:tbl>
      <w:tblPr>
        <w:tblW w:w="14879" w:type="dxa"/>
        <w:tblLook w:val="04A0" w:firstRow="1" w:lastRow="0" w:firstColumn="1" w:lastColumn="0" w:noHBand="0" w:noVBand="1"/>
      </w:tblPr>
      <w:tblGrid>
        <w:gridCol w:w="705"/>
        <w:gridCol w:w="1004"/>
        <w:gridCol w:w="1830"/>
        <w:gridCol w:w="992"/>
        <w:gridCol w:w="3686"/>
        <w:gridCol w:w="3260"/>
        <w:gridCol w:w="284"/>
        <w:gridCol w:w="3118"/>
      </w:tblGrid>
      <w:tr w:rsidR="002C6A09" w:rsidRPr="00E33A32" w14:paraId="5062291A" w14:textId="77777777" w:rsidTr="002C6A09">
        <w:trPr>
          <w:trHeight w:val="1034"/>
        </w:trPr>
        <w:tc>
          <w:tcPr>
            <w:tcW w:w="70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3BAE9DDE" w14:textId="77777777" w:rsidR="000D2308" w:rsidRPr="000D2308" w:rsidRDefault="000D2308" w:rsidP="000D2308">
            <w:pPr>
              <w:suppressAutoHyphens w:val="0"/>
              <w:spacing w:after="0"/>
              <w:jc w:val="center"/>
              <w:rPr>
                <w:rFonts w:ascii="Arial Narrow" w:hAnsi="Arial Narrow" w:cs="Times New Roman"/>
                <w:b/>
                <w:bCs/>
                <w:color w:val="FFFFFF"/>
                <w:sz w:val="16"/>
                <w:szCs w:val="16"/>
                <w:lang w:val="el-GR" w:eastAsia="el-GR"/>
              </w:rPr>
            </w:pPr>
            <w:r w:rsidRPr="000D2308">
              <w:rPr>
                <w:rFonts w:ascii="Arial Narrow" w:hAnsi="Arial Narrow" w:cs="Times New Roman"/>
                <w:b/>
                <w:bCs/>
                <w:color w:val="FFFFFF"/>
                <w:sz w:val="16"/>
                <w:szCs w:val="16"/>
                <w:lang w:val="el-GR" w:eastAsia="el-GR"/>
              </w:rPr>
              <w:t xml:space="preserve">ΤΜΗΜΑ </w:t>
            </w:r>
          </w:p>
        </w:tc>
        <w:tc>
          <w:tcPr>
            <w:tcW w:w="1004" w:type="dxa"/>
            <w:tcBorders>
              <w:top w:val="single" w:sz="4" w:space="0" w:color="auto"/>
              <w:left w:val="nil"/>
              <w:bottom w:val="single" w:sz="4" w:space="0" w:color="auto"/>
              <w:right w:val="single" w:sz="4" w:space="0" w:color="auto"/>
            </w:tcBorders>
            <w:shd w:val="clear" w:color="000000" w:fill="808080"/>
            <w:vAlign w:val="center"/>
            <w:hideMark/>
          </w:tcPr>
          <w:p w14:paraId="34EB2278" w14:textId="77777777" w:rsidR="000D2308" w:rsidRPr="000D2308" w:rsidRDefault="000D2308" w:rsidP="000D2308">
            <w:pPr>
              <w:suppressAutoHyphens w:val="0"/>
              <w:spacing w:after="0"/>
              <w:jc w:val="center"/>
              <w:rPr>
                <w:rFonts w:ascii="Arial Narrow" w:hAnsi="Arial Narrow" w:cs="Times New Roman"/>
                <w:b/>
                <w:bCs/>
                <w:color w:val="FFFFFF"/>
                <w:sz w:val="16"/>
                <w:szCs w:val="16"/>
                <w:lang w:val="el-GR" w:eastAsia="el-GR"/>
              </w:rPr>
            </w:pPr>
            <w:proofErr w:type="spellStart"/>
            <w:r w:rsidRPr="000D2308">
              <w:rPr>
                <w:rFonts w:ascii="Arial Narrow" w:hAnsi="Arial Narrow" w:cs="Times New Roman"/>
                <w:b/>
                <w:bCs/>
                <w:color w:val="FFFFFF"/>
                <w:sz w:val="16"/>
                <w:szCs w:val="16"/>
                <w:lang w:val="el-GR" w:eastAsia="el-GR"/>
              </w:rPr>
              <w:t>Αριθμηση</w:t>
            </w:r>
            <w:proofErr w:type="spellEnd"/>
            <w:r w:rsidRPr="000D2308">
              <w:rPr>
                <w:rFonts w:ascii="Arial Narrow" w:hAnsi="Arial Narrow" w:cs="Times New Roman"/>
                <w:b/>
                <w:bCs/>
                <w:color w:val="FFFFFF"/>
                <w:sz w:val="16"/>
                <w:szCs w:val="16"/>
                <w:lang w:val="el-GR" w:eastAsia="el-GR"/>
              </w:rPr>
              <w:t xml:space="preserve">  τμήματος στον αρχικό διαγωνισμό (ΑΔ.7825/21)</w:t>
            </w:r>
          </w:p>
        </w:tc>
        <w:tc>
          <w:tcPr>
            <w:tcW w:w="1830" w:type="dxa"/>
            <w:tcBorders>
              <w:top w:val="single" w:sz="4" w:space="0" w:color="auto"/>
              <w:left w:val="nil"/>
              <w:bottom w:val="single" w:sz="4" w:space="0" w:color="auto"/>
              <w:right w:val="single" w:sz="4" w:space="0" w:color="auto"/>
            </w:tcBorders>
            <w:shd w:val="clear" w:color="000000" w:fill="808080"/>
            <w:vAlign w:val="center"/>
            <w:hideMark/>
          </w:tcPr>
          <w:p w14:paraId="3B9620BF" w14:textId="77777777" w:rsidR="000D2308" w:rsidRPr="000D2308" w:rsidRDefault="000D2308" w:rsidP="000D2308">
            <w:pPr>
              <w:suppressAutoHyphens w:val="0"/>
              <w:spacing w:after="0"/>
              <w:jc w:val="center"/>
              <w:rPr>
                <w:rFonts w:ascii="Arial Narrow" w:hAnsi="Arial Narrow" w:cs="Times New Roman"/>
                <w:b/>
                <w:bCs/>
                <w:color w:val="FFFFFF"/>
                <w:sz w:val="16"/>
                <w:szCs w:val="16"/>
                <w:lang w:val="el-GR" w:eastAsia="el-GR"/>
              </w:rPr>
            </w:pPr>
            <w:r w:rsidRPr="000D2308">
              <w:rPr>
                <w:rFonts w:ascii="Arial Narrow" w:hAnsi="Arial Narrow" w:cs="Times New Roman"/>
                <w:b/>
                <w:bCs/>
                <w:color w:val="FFFFFF"/>
                <w:sz w:val="16"/>
                <w:szCs w:val="16"/>
                <w:lang w:val="el-GR" w:eastAsia="el-GR"/>
              </w:rPr>
              <w:t xml:space="preserve">Είδος </w:t>
            </w:r>
          </w:p>
        </w:tc>
        <w:tc>
          <w:tcPr>
            <w:tcW w:w="992" w:type="dxa"/>
            <w:tcBorders>
              <w:top w:val="single" w:sz="4" w:space="0" w:color="auto"/>
              <w:left w:val="nil"/>
              <w:bottom w:val="single" w:sz="4" w:space="0" w:color="auto"/>
              <w:right w:val="single" w:sz="4" w:space="0" w:color="auto"/>
            </w:tcBorders>
            <w:shd w:val="clear" w:color="000000" w:fill="808080"/>
            <w:vAlign w:val="center"/>
            <w:hideMark/>
          </w:tcPr>
          <w:p w14:paraId="09732059" w14:textId="77777777" w:rsidR="000D2308" w:rsidRPr="000D2308" w:rsidRDefault="000D2308" w:rsidP="000D2308">
            <w:pPr>
              <w:suppressAutoHyphens w:val="0"/>
              <w:spacing w:after="0"/>
              <w:jc w:val="center"/>
              <w:rPr>
                <w:rFonts w:ascii="Arial Narrow" w:hAnsi="Arial Narrow" w:cs="Times New Roman"/>
                <w:b/>
                <w:bCs/>
                <w:color w:val="FFFFFF"/>
                <w:sz w:val="16"/>
                <w:szCs w:val="16"/>
                <w:lang w:val="el-GR" w:eastAsia="el-GR"/>
              </w:rPr>
            </w:pPr>
            <w:r w:rsidRPr="000D2308">
              <w:rPr>
                <w:rFonts w:ascii="Arial Narrow" w:hAnsi="Arial Narrow" w:cs="Times New Roman"/>
                <w:b/>
                <w:bCs/>
                <w:color w:val="FFFFFF"/>
                <w:sz w:val="16"/>
                <w:szCs w:val="16"/>
                <w:lang w:val="el-GR" w:eastAsia="el-GR"/>
              </w:rPr>
              <w:t>Χρόνος παράδοσης</w:t>
            </w:r>
          </w:p>
        </w:tc>
        <w:tc>
          <w:tcPr>
            <w:tcW w:w="3686" w:type="dxa"/>
            <w:tcBorders>
              <w:top w:val="single" w:sz="4" w:space="0" w:color="auto"/>
              <w:left w:val="nil"/>
              <w:bottom w:val="single" w:sz="4" w:space="0" w:color="auto"/>
              <w:right w:val="single" w:sz="4" w:space="0" w:color="auto"/>
            </w:tcBorders>
            <w:shd w:val="clear" w:color="000000" w:fill="808080"/>
            <w:vAlign w:val="center"/>
            <w:hideMark/>
          </w:tcPr>
          <w:p w14:paraId="20ACAB75" w14:textId="77777777" w:rsidR="000D2308" w:rsidRPr="000D2308" w:rsidRDefault="000D2308" w:rsidP="000D2308">
            <w:pPr>
              <w:suppressAutoHyphens w:val="0"/>
              <w:spacing w:after="0"/>
              <w:jc w:val="center"/>
              <w:rPr>
                <w:rFonts w:ascii="Arial Narrow" w:hAnsi="Arial Narrow" w:cs="Times New Roman"/>
                <w:b/>
                <w:bCs/>
                <w:color w:val="FFFFFF"/>
                <w:sz w:val="16"/>
                <w:szCs w:val="16"/>
                <w:lang w:val="el-GR" w:eastAsia="el-GR"/>
              </w:rPr>
            </w:pPr>
            <w:proofErr w:type="spellStart"/>
            <w:r w:rsidRPr="000D2308">
              <w:rPr>
                <w:rFonts w:ascii="Arial Narrow" w:hAnsi="Arial Narrow" w:cs="Times New Roman"/>
                <w:b/>
                <w:bCs/>
                <w:color w:val="FFFFFF"/>
                <w:sz w:val="16"/>
                <w:szCs w:val="16"/>
                <w:lang w:val="el-GR" w:eastAsia="el-GR"/>
              </w:rPr>
              <w:t>Στοιχεια</w:t>
            </w:r>
            <w:proofErr w:type="spellEnd"/>
            <w:r w:rsidRPr="000D2308">
              <w:rPr>
                <w:rFonts w:ascii="Arial Narrow" w:hAnsi="Arial Narrow" w:cs="Times New Roman"/>
                <w:b/>
                <w:bCs/>
                <w:color w:val="FFFFFF"/>
                <w:sz w:val="16"/>
                <w:szCs w:val="16"/>
                <w:lang w:val="el-GR" w:eastAsia="el-GR"/>
              </w:rPr>
              <w:t xml:space="preserve"> Τεχνικής Ικανότητας Υποψηφίου</w:t>
            </w:r>
          </w:p>
        </w:tc>
        <w:tc>
          <w:tcPr>
            <w:tcW w:w="3544" w:type="dxa"/>
            <w:gridSpan w:val="2"/>
            <w:tcBorders>
              <w:top w:val="single" w:sz="4" w:space="0" w:color="auto"/>
              <w:left w:val="nil"/>
              <w:bottom w:val="single" w:sz="4" w:space="0" w:color="auto"/>
              <w:right w:val="single" w:sz="4" w:space="0" w:color="auto"/>
            </w:tcBorders>
            <w:shd w:val="clear" w:color="000000" w:fill="808080"/>
            <w:vAlign w:val="center"/>
            <w:hideMark/>
          </w:tcPr>
          <w:p w14:paraId="1B3A7907" w14:textId="77777777" w:rsidR="000D2308" w:rsidRPr="000D2308" w:rsidRDefault="000D2308" w:rsidP="000D2308">
            <w:pPr>
              <w:suppressAutoHyphens w:val="0"/>
              <w:spacing w:after="0"/>
              <w:jc w:val="center"/>
              <w:rPr>
                <w:rFonts w:ascii="Arial Narrow" w:hAnsi="Arial Narrow" w:cs="Times New Roman"/>
                <w:b/>
                <w:bCs/>
                <w:color w:val="FFFFFF"/>
                <w:sz w:val="16"/>
                <w:szCs w:val="16"/>
                <w:lang w:val="el-GR" w:eastAsia="el-GR"/>
              </w:rPr>
            </w:pPr>
            <w:r w:rsidRPr="000D2308">
              <w:rPr>
                <w:rFonts w:ascii="Arial Narrow" w:hAnsi="Arial Narrow" w:cs="Times New Roman"/>
                <w:b/>
                <w:bCs/>
                <w:color w:val="FFFFFF"/>
                <w:sz w:val="16"/>
                <w:szCs w:val="16"/>
                <w:lang w:val="el-GR" w:eastAsia="el-GR"/>
              </w:rPr>
              <w:t>Δικαιολογητικά Τεχνικής προσφοράς</w:t>
            </w:r>
          </w:p>
        </w:tc>
        <w:tc>
          <w:tcPr>
            <w:tcW w:w="3118" w:type="dxa"/>
            <w:tcBorders>
              <w:top w:val="single" w:sz="4" w:space="0" w:color="auto"/>
              <w:left w:val="nil"/>
              <w:bottom w:val="single" w:sz="4" w:space="0" w:color="auto"/>
              <w:right w:val="single" w:sz="4" w:space="0" w:color="auto"/>
            </w:tcBorders>
            <w:shd w:val="clear" w:color="000000" w:fill="808080"/>
            <w:vAlign w:val="center"/>
            <w:hideMark/>
          </w:tcPr>
          <w:p w14:paraId="2D41CCFF" w14:textId="688F7D01" w:rsidR="000D2308" w:rsidRPr="000D2308" w:rsidRDefault="000D2308" w:rsidP="00392DE0">
            <w:pPr>
              <w:suppressAutoHyphens w:val="0"/>
              <w:spacing w:after="0"/>
              <w:jc w:val="left"/>
              <w:rPr>
                <w:rFonts w:ascii="Arial Narrow" w:hAnsi="Arial Narrow" w:cs="Times New Roman"/>
                <w:b/>
                <w:bCs/>
                <w:color w:val="FFFFFF"/>
                <w:sz w:val="16"/>
                <w:szCs w:val="16"/>
                <w:lang w:val="el-GR" w:eastAsia="el-GR"/>
              </w:rPr>
            </w:pPr>
            <w:r w:rsidRPr="000D2308">
              <w:rPr>
                <w:rFonts w:ascii="Arial Narrow" w:hAnsi="Arial Narrow" w:cs="Times New Roman"/>
                <w:b/>
                <w:bCs/>
                <w:color w:val="FFFFFF"/>
                <w:sz w:val="16"/>
                <w:szCs w:val="16"/>
                <w:lang w:val="el-GR" w:eastAsia="el-GR"/>
              </w:rPr>
              <w:t xml:space="preserve"> Απαιτούμενα   Δικαιολογητικά πριν την υπογραφή της σύμβασης</w:t>
            </w:r>
          </w:p>
        </w:tc>
      </w:tr>
      <w:tr w:rsidR="002C6A09" w:rsidRPr="00E33A32" w14:paraId="45654853" w14:textId="77777777" w:rsidTr="002C6A09">
        <w:trPr>
          <w:trHeight w:val="2831"/>
        </w:trPr>
        <w:tc>
          <w:tcPr>
            <w:tcW w:w="705" w:type="dxa"/>
            <w:tcBorders>
              <w:top w:val="nil"/>
              <w:left w:val="single" w:sz="4" w:space="0" w:color="auto"/>
              <w:bottom w:val="single" w:sz="4" w:space="0" w:color="auto"/>
              <w:right w:val="single" w:sz="4" w:space="0" w:color="auto"/>
            </w:tcBorders>
            <w:shd w:val="clear" w:color="000000" w:fill="FFFFFF"/>
            <w:noWrap/>
            <w:vAlign w:val="center"/>
            <w:hideMark/>
          </w:tcPr>
          <w:p w14:paraId="60CFBBCF" w14:textId="77777777" w:rsidR="000D2308" w:rsidRPr="004C0048" w:rsidRDefault="000D2308" w:rsidP="000D2308">
            <w:pPr>
              <w:suppressAutoHyphens w:val="0"/>
              <w:spacing w:after="0"/>
              <w:jc w:val="center"/>
              <w:rPr>
                <w:rFonts w:cs="Times New Roman"/>
                <w:b/>
                <w:bCs/>
                <w:color w:val="000000"/>
                <w:sz w:val="24"/>
                <w:lang w:val="el-GR" w:eastAsia="el-GR"/>
              </w:rPr>
            </w:pPr>
            <w:r w:rsidRPr="004C0048">
              <w:rPr>
                <w:rFonts w:cs="Times New Roman"/>
                <w:b/>
                <w:bCs/>
                <w:color w:val="000000"/>
                <w:sz w:val="24"/>
                <w:lang w:val="el-GR" w:eastAsia="el-GR"/>
              </w:rPr>
              <w:t>1</w:t>
            </w:r>
          </w:p>
        </w:tc>
        <w:tc>
          <w:tcPr>
            <w:tcW w:w="1004" w:type="dxa"/>
            <w:tcBorders>
              <w:top w:val="nil"/>
              <w:left w:val="nil"/>
              <w:bottom w:val="single" w:sz="4" w:space="0" w:color="auto"/>
              <w:right w:val="single" w:sz="4" w:space="0" w:color="auto"/>
            </w:tcBorders>
            <w:shd w:val="clear" w:color="000000" w:fill="FFFFFF"/>
            <w:noWrap/>
            <w:vAlign w:val="center"/>
            <w:hideMark/>
          </w:tcPr>
          <w:p w14:paraId="1C64ED96" w14:textId="77777777" w:rsidR="000D2308" w:rsidRPr="000D2308" w:rsidRDefault="000D2308" w:rsidP="000D2308">
            <w:pPr>
              <w:suppressAutoHyphens w:val="0"/>
              <w:spacing w:after="0"/>
              <w:jc w:val="center"/>
              <w:rPr>
                <w:rFonts w:cs="Times New Roman"/>
                <w:b/>
                <w:bCs/>
                <w:color w:val="000000"/>
                <w:sz w:val="16"/>
                <w:szCs w:val="16"/>
                <w:lang w:val="el-GR" w:eastAsia="el-GR"/>
              </w:rPr>
            </w:pPr>
            <w:r w:rsidRPr="000D2308">
              <w:rPr>
                <w:rFonts w:cs="Times New Roman"/>
                <w:b/>
                <w:bCs/>
                <w:color w:val="000000"/>
                <w:sz w:val="16"/>
                <w:szCs w:val="16"/>
                <w:lang w:val="el-GR" w:eastAsia="el-GR"/>
              </w:rPr>
              <w:t>4</w:t>
            </w:r>
          </w:p>
        </w:tc>
        <w:tc>
          <w:tcPr>
            <w:tcW w:w="1830" w:type="dxa"/>
            <w:tcBorders>
              <w:top w:val="nil"/>
              <w:left w:val="nil"/>
              <w:bottom w:val="single" w:sz="4" w:space="0" w:color="auto"/>
              <w:right w:val="single" w:sz="4" w:space="0" w:color="auto"/>
            </w:tcBorders>
            <w:shd w:val="clear" w:color="000000" w:fill="FFFFFF"/>
            <w:vAlign w:val="center"/>
            <w:hideMark/>
          </w:tcPr>
          <w:p w14:paraId="66FB50DB" w14:textId="77777777" w:rsidR="000D2308" w:rsidRPr="000D2308" w:rsidRDefault="000D2308" w:rsidP="000D2308">
            <w:pPr>
              <w:suppressAutoHyphens w:val="0"/>
              <w:spacing w:after="0"/>
              <w:jc w:val="left"/>
              <w:rPr>
                <w:rFonts w:cs="Times New Roman"/>
                <w:b/>
                <w:bCs/>
                <w:color w:val="000000"/>
                <w:sz w:val="16"/>
                <w:szCs w:val="16"/>
                <w:lang w:val="el-GR" w:eastAsia="el-GR"/>
              </w:rPr>
            </w:pPr>
            <w:r w:rsidRPr="000D2308">
              <w:rPr>
                <w:rFonts w:cs="Times New Roman"/>
                <w:b/>
                <w:bCs/>
                <w:color w:val="000000"/>
                <w:sz w:val="16"/>
                <w:szCs w:val="16"/>
                <w:lang w:val="el-GR" w:eastAsia="el-GR"/>
              </w:rPr>
              <w:t xml:space="preserve">Συσκευή μέτρησης μεγέθους και σχήματος κόκκων ιζήματος με </w:t>
            </w:r>
            <w:proofErr w:type="spellStart"/>
            <w:r w:rsidRPr="000D2308">
              <w:rPr>
                <w:rFonts w:cs="Times New Roman"/>
                <w:b/>
                <w:bCs/>
                <w:color w:val="000000"/>
                <w:sz w:val="16"/>
                <w:szCs w:val="16"/>
                <w:lang w:val="el-GR" w:eastAsia="el-GR"/>
              </w:rPr>
              <w:t>έυρος</w:t>
            </w:r>
            <w:proofErr w:type="spellEnd"/>
            <w:r w:rsidRPr="000D2308">
              <w:rPr>
                <w:rFonts w:cs="Times New Roman"/>
                <w:b/>
                <w:bCs/>
                <w:color w:val="000000"/>
                <w:sz w:val="16"/>
                <w:szCs w:val="16"/>
                <w:lang w:val="el-GR" w:eastAsia="el-GR"/>
              </w:rPr>
              <w:t xml:space="preserve"> </w:t>
            </w:r>
            <w:proofErr w:type="spellStart"/>
            <w:r w:rsidRPr="000D2308">
              <w:rPr>
                <w:rFonts w:cs="Times New Roman"/>
                <w:b/>
                <w:bCs/>
                <w:color w:val="000000"/>
                <w:sz w:val="16"/>
                <w:szCs w:val="16"/>
                <w:lang w:val="el-GR" w:eastAsia="el-GR"/>
              </w:rPr>
              <w:t>μέρτησης</w:t>
            </w:r>
            <w:proofErr w:type="spellEnd"/>
            <w:r w:rsidRPr="000D2308">
              <w:rPr>
                <w:rFonts w:cs="Times New Roman"/>
                <w:b/>
                <w:bCs/>
                <w:color w:val="000000"/>
                <w:sz w:val="16"/>
                <w:szCs w:val="16"/>
                <w:lang w:val="el-GR" w:eastAsia="el-GR"/>
              </w:rPr>
              <w:t xml:space="preserve"> από 25μm έως 30mm</w:t>
            </w:r>
          </w:p>
        </w:tc>
        <w:tc>
          <w:tcPr>
            <w:tcW w:w="992" w:type="dxa"/>
            <w:tcBorders>
              <w:top w:val="nil"/>
              <w:left w:val="nil"/>
              <w:bottom w:val="single" w:sz="4" w:space="0" w:color="auto"/>
              <w:right w:val="single" w:sz="4" w:space="0" w:color="auto"/>
            </w:tcBorders>
            <w:shd w:val="clear" w:color="000000" w:fill="FFFFFF"/>
            <w:noWrap/>
            <w:vAlign w:val="center"/>
            <w:hideMark/>
          </w:tcPr>
          <w:p w14:paraId="5259D8B2" w14:textId="77777777" w:rsidR="000D2308" w:rsidRPr="000D2308" w:rsidRDefault="000D2308" w:rsidP="000D2308">
            <w:pPr>
              <w:suppressAutoHyphens w:val="0"/>
              <w:spacing w:after="0"/>
              <w:jc w:val="center"/>
              <w:rPr>
                <w:rFonts w:cs="Times New Roman"/>
                <w:b/>
                <w:bCs/>
                <w:color w:val="000000"/>
                <w:sz w:val="16"/>
                <w:szCs w:val="16"/>
                <w:lang w:val="el-GR" w:eastAsia="el-GR"/>
              </w:rPr>
            </w:pPr>
            <w:r w:rsidRPr="000D2308">
              <w:rPr>
                <w:rFonts w:cs="Times New Roman"/>
                <w:b/>
                <w:bCs/>
                <w:color w:val="000000"/>
                <w:sz w:val="16"/>
                <w:szCs w:val="16"/>
                <w:lang w:val="el-GR" w:eastAsia="el-GR"/>
              </w:rPr>
              <w:t>4 μήνες</w:t>
            </w:r>
          </w:p>
        </w:tc>
        <w:tc>
          <w:tcPr>
            <w:tcW w:w="3686" w:type="dxa"/>
            <w:tcBorders>
              <w:top w:val="nil"/>
              <w:left w:val="nil"/>
              <w:bottom w:val="single" w:sz="4" w:space="0" w:color="auto"/>
              <w:right w:val="single" w:sz="4" w:space="0" w:color="auto"/>
            </w:tcBorders>
            <w:shd w:val="clear" w:color="000000" w:fill="FFFFFF"/>
            <w:vAlign w:val="center"/>
            <w:hideMark/>
          </w:tcPr>
          <w:p w14:paraId="5BDAF729" w14:textId="77777777" w:rsidR="000D2308" w:rsidRPr="000D2308" w:rsidRDefault="000D2308" w:rsidP="000D2308">
            <w:pPr>
              <w:suppressAutoHyphens w:val="0"/>
              <w:spacing w:after="0"/>
              <w:jc w:val="left"/>
              <w:rPr>
                <w:rFonts w:ascii="Cambria" w:hAnsi="Cambria" w:cs="Times New Roman"/>
                <w:sz w:val="16"/>
                <w:szCs w:val="16"/>
                <w:lang w:val="el-GR" w:eastAsia="el-GR"/>
              </w:rPr>
            </w:pPr>
            <w:r w:rsidRPr="000D2308">
              <w:rPr>
                <w:rFonts w:ascii="Cambria" w:hAnsi="Cambria" w:cs="Times New Roman"/>
                <w:b/>
                <w:bCs/>
                <w:sz w:val="16"/>
                <w:szCs w:val="16"/>
                <w:lang w:val="el-GR" w:eastAsia="el-GR"/>
              </w:rPr>
              <w:t>1</w:t>
            </w:r>
            <w:r w:rsidRPr="000D2308">
              <w:rPr>
                <w:rFonts w:ascii="Cambria" w:hAnsi="Cambria" w:cs="Times New Roman"/>
                <w:sz w:val="16"/>
                <w:szCs w:val="16"/>
                <w:lang w:val="el-GR" w:eastAsia="el-GR"/>
              </w:rPr>
              <w:t xml:space="preserve">.  Κάλυψη συντηρήσεων, επισκευών και παροχής πληροφοριακού υλικού μετά τη λήξη παραγωγής του οργάνου.: 5έτη         </w:t>
            </w:r>
          </w:p>
        </w:tc>
        <w:tc>
          <w:tcPr>
            <w:tcW w:w="3544" w:type="dxa"/>
            <w:gridSpan w:val="2"/>
            <w:tcBorders>
              <w:top w:val="nil"/>
              <w:left w:val="nil"/>
              <w:bottom w:val="single" w:sz="4" w:space="0" w:color="auto"/>
              <w:right w:val="single" w:sz="4" w:space="0" w:color="auto"/>
            </w:tcBorders>
            <w:shd w:val="clear" w:color="000000" w:fill="FFFFFF"/>
            <w:vAlign w:val="center"/>
            <w:hideMark/>
          </w:tcPr>
          <w:p w14:paraId="67D85742" w14:textId="77777777" w:rsidR="004C0048" w:rsidRDefault="000D2308" w:rsidP="000D2308">
            <w:pPr>
              <w:suppressAutoHyphens w:val="0"/>
              <w:spacing w:after="0"/>
              <w:jc w:val="left"/>
              <w:rPr>
                <w:rFonts w:ascii="Cambria" w:hAnsi="Cambria" w:cs="Times New Roman"/>
                <w:color w:val="000000"/>
                <w:sz w:val="16"/>
                <w:szCs w:val="16"/>
                <w:lang w:val="el-GR" w:eastAsia="el-GR"/>
              </w:rPr>
            </w:pPr>
            <w:r w:rsidRPr="000D2308">
              <w:rPr>
                <w:rFonts w:ascii="Cambria" w:hAnsi="Cambria" w:cs="Times New Roman"/>
                <w:b/>
                <w:bCs/>
                <w:color w:val="000000"/>
                <w:sz w:val="16"/>
                <w:szCs w:val="16"/>
                <w:lang w:val="el-GR" w:eastAsia="el-GR"/>
              </w:rPr>
              <w:t xml:space="preserve">1. </w:t>
            </w:r>
            <w:r w:rsidRPr="000D2308">
              <w:rPr>
                <w:rFonts w:ascii="Cambria" w:hAnsi="Cambria" w:cs="Times New Roman"/>
                <w:color w:val="000000"/>
                <w:sz w:val="16"/>
                <w:szCs w:val="16"/>
                <w:lang w:val="el-GR" w:eastAsia="el-GR"/>
              </w:rPr>
              <w:t xml:space="preserve">Δήλωση  ότι  παρέχεται τουλάχιστον 5ετής πλήρης κάλυψη συντηρήσεων, επισκευών και παροχής                                                                      </w:t>
            </w:r>
            <w:r w:rsidRPr="000D2308">
              <w:rPr>
                <w:rFonts w:ascii="Cambria" w:hAnsi="Cambria" w:cs="Times New Roman"/>
                <w:b/>
                <w:bCs/>
                <w:color w:val="000000"/>
                <w:sz w:val="16"/>
                <w:szCs w:val="16"/>
                <w:lang w:val="el-GR" w:eastAsia="el-GR"/>
              </w:rPr>
              <w:t xml:space="preserve">2. </w:t>
            </w:r>
            <w:r w:rsidRPr="000D2308">
              <w:rPr>
                <w:rFonts w:ascii="Cambria" w:hAnsi="Cambria" w:cs="Times New Roman"/>
                <w:color w:val="000000"/>
                <w:sz w:val="16"/>
                <w:szCs w:val="16"/>
                <w:lang w:val="el-GR" w:eastAsia="el-GR"/>
              </w:rPr>
              <w:t xml:space="preserve">Τεχνικά φυλλάδια του προσφερόμενου εξοπλισμού                                                     </w:t>
            </w:r>
          </w:p>
          <w:p w14:paraId="7A48B935" w14:textId="70E6F881" w:rsidR="000D2308" w:rsidRPr="000D2308" w:rsidRDefault="000D2308" w:rsidP="000D2308">
            <w:pPr>
              <w:suppressAutoHyphens w:val="0"/>
              <w:spacing w:after="0"/>
              <w:jc w:val="left"/>
              <w:rPr>
                <w:rFonts w:ascii="Cambria" w:hAnsi="Cambria" w:cs="Times New Roman"/>
                <w:color w:val="000000"/>
                <w:sz w:val="16"/>
                <w:szCs w:val="16"/>
                <w:lang w:val="el-GR" w:eastAsia="el-GR"/>
              </w:rPr>
            </w:pPr>
            <w:r w:rsidRPr="000D2308">
              <w:rPr>
                <w:rFonts w:ascii="Cambria" w:hAnsi="Cambria" w:cs="Times New Roman"/>
                <w:b/>
                <w:bCs/>
                <w:color w:val="000000"/>
                <w:sz w:val="16"/>
                <w:szCs w:val="16"/>
                <w:lang w:val="el-GR" w:eastAsia="el-GR"/>
              </w:rPr>
              <w:t xml:space="preserve">3. </w:t>
            </w:r>
            <w:r w:rsidRPr="000D2308">
              <w:rPr>
                <w:rFonts w:ascii="Cambria" w:hAnsi="Cambria" w:cs="Times New Roman"/>
                <w:color w:val="000000"/>
                <w:sz w:val="16"/>
                <w:szCs w:val="16"/>
                <w:lang w:val="el-GR" w:eastAsia="el-GR"/>
              </w:rPr>
              <w:t xml:space="preserve">Δήλωση χρόνου παράδοσης    (ο  "χρόνος  παράδοσης "     περιλαμβάνει την παράδοση και εγκατάσταση σε πλήρη λειτουργία, καθώς και την εκπαίδευση των χρηστών όπου απαιτείται)                                                                                          </w:t>
            </w:r>
            <w:r w:rsidRPr="000D2308">
              <w:rPr>
                <w:rFonts w:ascii="Cambria" w:hAnsi="Cambria" w:cs="Times New Roman"/>
                <w:b/>
                <w:bCs/>
                <w:color w:val="000000"/>
                <w:sz w:val="16"/>
                <w:szCs w:val="16"/>
                <w:lang w:val="el-GR" w:eastAsia="el-GR"/>
              </w:rPr>
              <w:t xml:space="preserve">4. </w:t>
            </w:r>
            <w:r w:rsidRPr="000D2308">
              <w:rPr>
                <w:rFonts w:ascii="Cambria" w:hAnsi="Cambria" w:cs="Times New Roman"/>
                <w:color w:val="000000"/>
                <w:sz w:val="16"/>
                <w:szCs w:val="16"/>
                <w:lang w:val="el-GR" w:eastAsia="el-GR"/>
              </w:rPr>
              <w:t xml:space="preserve">Δήλωση χρόνου εγγύησης καλής λειτουργίας </w:t>
            </w:r>
          </w:p>
        </w:tc>
        <w:tc>
          <w:tcPr>
            <w:tcW w:w="3118" w:type="dxa"/>
            <w:tcBorders>
              <w:top w:val="nil"/>
              <w:left w:val="nil"/>
              <w:bottom w:val="single" w:sz="4" w:space="0" w:color="auto"/>
              <w:right w:val="single" w:sz="4" w:space="0" w:color="auto"/>
            </w:tcBorders>
            <w:shd w:val="clear" w:color="000000" w:fill="FFFFFF"/>
            <w:vAlign w:val="center"/>
            <w:hideMark/>
          </w:tcPr>
          <w:p w14:paraId="63E9BD1A" w14:textId="77777777" w:rsidR="004C0048" w:rsidRDefault="000D2308" w:rsidP="000D2308">
            <w:pPr>
              <w:suppressAutoHyphens w:val="0"/>
              <w:spacing w:after="0"/>
              <w:jc w:val="left"/>
              <w:rPr>
                <w:rFonts w:ascii="Cambria" w:hAnsi="Cambria" w:cs="Times New Roman"/>
                <w:color w:val="000000"/>
                <w:sz w:val="16"/>
                <w:szCs w:val="16"/>
                <w:lang w:val="el-GR" w:eastAsia="el-GR"/>
              </w:rPr>
            </w:pPr>
            <w:r w:rsidRPr="000D2308">
              <w:rPr>
                <w:rFonts w:ascii="Cambria" w:hAnsi="Cambria" w:cs="Times New Roman"/>
                <w:b/>
                <w:bCs/>
                <w:color w:val="000000"/>
                <w:sz w:val="16"/>
                <w:szCs w:val="16"/>
                <w:lang w:val="el-GR" w:eastAsia="el-GR"/>
              </w:rPr>
              <w:t>1.</w:t>
            </w:r>
            <w:r w:rsidRPr="000D2308">
              <w:rPr>
                <w:rFonts w:ascii="Cambria" w:hAnsi="Cambria" w:cs="Times New Roman"/>
                <w:color w:val="000000"/>
                <w:sz w:val="16"/>
                <w:szCs w:val="16"/>
                <w:lang w:val="el-GR" w:eastAsia="el-GR"/>
              </w:rPr>
              <w:t xml:space="preserve">Υπεύθυνη Δήλωση της κοινής απόφασης των Υπουργών Ανάπτυξης και Επικρατείας 20977/23-8-2007 (Β’ 1673) «Δικαιολογητικά για την τήρηση των μητρώων του ν. 3310/2005 όπως τροποποιήθηκε με το ν. 3414/2005»                                                                                       </w:t>
            </w:r>
          </w:p>
          <w:p w14:paraId="52F613E0" w14:textId="0C81A027" w:rsidR="000D2308" w:rsidRPr="000D2308" w:rsidRDefault="000D2308" w:rsidP="000D2308">
            <w:pPr>
              <w:suppressAutoHyphens w:val="0"/>
              <w:spacing w:after="0"/>
              <w:jc w:val="left"/>
              <w:rPr>
                <w:rFonts w:ascii="Cambria" w:hAnsi="Cambria" w:cs="Times New Roman"/>
                <w:color w:val="000000"/>
                <w:sz w:val="16"/>
                <w:szCs w:val="16"/>
                <w:lang w:val="el-GR" w:eastAsia="el-GR"/>
              </w:rPr>
            </w:pPr>
            <w:r w:rsidRPr="000D2308">
              <w:rPr>
                <w:rFonts w:ascii="Cambria" w:hAnsi="Cambria" w:cs="Times New Roman"/>
                <w:b/>
                <w:bCs/>
                <w:color w:val="000000"/>
                <w:sz w:val="16"/>
                <w:szCs w:val="16"/>
                <w:lang w:val="el-GR" w:eastAsia="el-GR"/>
              </w:rPr>
              <w:t>2.</w:t>
            </w:r>
            <w:r w:rsidRPr="000D2308">
              <w:rPr>
                <w:rFonts w:ascii="Cambria" w:hAnsi="Cambria" w:cs="Times New Roman"/>
                <w:color w:val="000000"/>
                <w:sz w:val="16"/>
                <w:szCs w:val="16"/>
                <w:lang w:val="el-GR" w:eastAsia="el-GR"/>
              </w:rPr>
              <w:t xml:space="preserve"> </w:t>
            </w:r>
            <w:proofErr w:type="spellStart"/>
            <w:r w:rsidRPr="000D2308">
              <w:rPr>
                <w:rFonts w:ascii="Cambria" w:hAnsi="Cambria" w:cs="Times New Roman"/>
                <w:color w:val="000000"/>
                <w:sz w:val="16"/>
                <w:szCs w:val="16"/>
                <w:lang w:val="el-GR" w:eastAsia="el-GR"/>
              </w:rPr>
              <w:t>Yπεύθυνη</w:t>
            </w:r>
            <w:proofErr w:type="spellEnd"/>
            <w:r w:rsidRPr="000D2308">
              <w:rPr>
                <w:rFonts w:ascii="Cambria" w:hAnsi="Cambria" w:cs="Times New Roman"/>
                <w:color w:val="000000"/>
                <w:sz w:val="16"/>
                <w:szCs w:val="16"/>
                <w:lang w:val="el-GR" w:eastAsia="el-GR"/>
              </w:rPr>
              <w:t xml:space="preserve"> Δήλωση του συμμετέχοντα ότι δεν έχουν επέλθει στο πρόσωπό του </w:t>
            </w:r>
            <w:proofErr w:type="spellStart"/>
            <w:r w:rsidRPr="000D2308">
              <w:rPr>
                <w:rFonts w:ascii="Cambria" w:hAnsi="Cambria" w:cs="Times New Roman"/>
                <w:color w:val="000000"/>
                <w:sz w:val="16"/>
                <w:szCs w:val="16"/>
                <w:lang w:val="el-GR" w:eastAsia="el-GR"/>
              </w:rPr>
              <w:t>οψιγενείς</w:t>
            </w:r>
            <w:proofErr w:type="spellEnd"/>
            <w:r w:rsidRPr="000D2308">
              <w:rPr>
                <w:rFonts w:ascii="Cambria" w:hAnsi="Cambria" w:cs="Times New Roman"/>
                <w:color w:val="000000"/>
                <w:sz w:val="16"/>
                <w:szCs w:val="16"/>
                <w:lang w:val="el-GR" w:eastAsia="el-GR"/>
              </w:rPr>
              <w:t xml:space="preserve"> μεταβολές κατά την έννοια του άρθρου 104 του Ν.4412/2016</w:t>
            </w:r>
          </w:p>
        </w:tc>
      </w:tr>
      <w:tr w:rsidR="002C6A09" w:rsidRPr="00E33A32" w14:paraId="41A6B3E7" w14:textId="77777777" w:rsidTr="002C6A09">
        <w:trPr>
          <w:trHeight w:val="5237"/>
        </w:trPr>
        <w:tc>
          <w:tcPr>
            <w:tcW w:w="705" w:type="dxa"/>
            <w:tcBorders>
              <w:top w:val="nil"/>
              <w:left w:val="single" w:sz="4" w:space="0" w:color="auto"/>
              <w:bottom w:val="single" w:sz="4" w:space="0" w:color="auto"/>
              <w:right w:val="single" w:sz="4" w:space="0" w:color="auto"/>
            </w:tcBorders>
            <w:shd w:val="clear" w:color="000000" w:fill="D9D9D9"/>
            <w:noWrap/>
            <w:vAlign w:val="center"/>
            <w:hideMark/>
          </w:tcPr>
          <w:p w14:paraId="59946AB9" w14:textId="77777777" w:rsidR="000D2308" w:rsidRPr="004C0048" w:rsidRDefault="000D2308" w:rsidP="000D2308">
            <w:pPr>
              <w:suppressAutoHyphens w:val="0"/>
              <w:spacing w:after="0"/>
              <w:jc w:val="center"/>
              <w:rPr>
                <w:rFonts w:cs="Times New Roman"/>
                <w:b/>
                <w:bCs/>
                <w:color w:val="000000"/>
                <w:sz w:val="24"/>
                <w:lang w:val="el-GR" w:eastAsia="el-GR"/>
              </w:rPr>
            </w:pPr>
            <w:r w:rsidRPr="004C0048">
              <w:rPr>
                <w:rFonts w:cs="Times New Roman"/>
                <w:b/>
                <w:bCs/>
                <w:color w:val="000000"/>
                <w:sz w:val="24"/>
                <w:lang w:val="el-GR" w:eastAsia="el-GR"/>
              </w:rPr>
              <w:t>2</w:t>
            </w:r>
          </w:p>
        </w:tc>
        <w:tc>
          <w:tcPr>
            <w:tcW w:w="1004" w:type="dxa"/>
            <w:tcBorders>
              <w:top w:val="nil"/>
              <w:left w:val="nil"/>
              <w:bottom w:val="single" w:sz="4" w:space="0" w:color="auto"/>
              <w:right w:val="single" w:sz="4" w:space="0" w:color="auto"/>
            </w:tcBorders>
            <w:shd w:val="clear" w:color="000000" w:fill="D9D9D9"/>
            <w:noWrap/>
            <w:vAlign w:val="center"/>
            <w:hideMark/>
          </w:tcPr>
          <w:p w14:paraId="2DCF1B7E" w14:textId="77777777" w:rsidR="000D2308" w:rsidRPr="000D2308" w:rsidRDefault="000D2308" w:rsidP="000D2308">
            <w:pPr>
              <w:suppressAutoHyphens w:val="0"/>
              <w:spacing w:after="0"/>
              <w:jc w:val="center"/>
              <w:rPr>
                <w:rFonts w:cs="Times New Roman"/>
                <w:b/>
                <w:bCs/>
                <w:color w:val="000000"/>
                <w:sz w:val="16"/>
                <w:szCs w:val="16"/>
                <w:lang w:val="el-GR" w:eastAsia="el-GR"/>
              </w:rPr>
            </w:pPr>
            <w:r w:rsidRPr="000D2308">
              <w:rPr>
                <w:rFonts w:cs="Times New Roman"/>
                <w:b/>
                <w:bCs/>
                <w:color w:val="000000"/>
                <w:sz w:val="16"/>
                <w:szCs w:val="16"/>
                <w:lang w:val="el-GR" w:eastAsia="el-GR"/>
              </w:rPr>
              <w:t>8</w:t>
            </w:r>
          </w:p>
        </w:tc>
        <w:tc>
          <w:tcPr>
            <w:tcW w:w="1830" w:type="dxa"/>
            <w:tcBorders>
              <w:top w:val="nil"/>
              <w:left w:val="nil"/>
              <w:bottom w:val="single" w:sz="4" w:space="0" w:color="auto"/>
              <w:right w:val="single" w:sz="4" w:space="0" w:color="auto"/>
            </w:tcBorders>
            <w:shd w:val="clear" w:color="000000" w:fill="D9D9D9"/>
            <w:vAlign w:val="center"/>
            <w:hideMark/>
          </w:tcPr>
          <w:p w14:paraId="7D5E73E8" w14:textId="77777777" w:rsidR="000D2308" w:rsidRPr="000D2308" w:rsidRDefault="000D2308" w:rsidP="000D2308">
            <w:pPr>
              <w:suppressAutoHyphens w:val="0"/>
              <w:spacing w:after="0"/>
              <w:jc w:val="left"/>
              <w:rPr>
                <w:rFonts w:cs="Times New Roman"/>
                <w:b/>
                <w:bCs/>
                <w:sz w:val="16"/>
                <w:szCs w:val="16"/>
                <w:lang w:val="el-GR" w:eastAsia="el-GR"/>
              </w:rPr>
            </w:pPr>
            <w:r w:rsidRPr="000D2308">
              <w:rPr>
                <w:rFonts w:cs="Times New Roman"/>
                <w:b/>
                <w:bCs/>
                <w:sz w:val="16"/>
                <w:szCs w:val="16"/>
                <w:lang w:val="el-GR" w:eastAsia="el-GR"/>
              </w:rPr>
              <w:t>Θάλαμος σταθερών συνθηκών για επώαση αγών &amp; προνυμφών</w:t>
            </w:r>
          </w:p>
        </w:tc>
        <w:tc>
          <w:tcPr>
            <w:tcW w:w="992" w:type="dxa"/>
            <w:tcBorders>
              <w:top w:val="nil"/>
              <w:left w:val="nil"/>
              <w:bottom w:val="single" w:sz="4" w:space="0" w:color="auto"/>
              <w:right w:val="single" w:sz="4" w:space="0" w:color="auto"/>
            </w:tcBorders>
            <w:shd w:val="clear" w:color="000000" w:fill="D9D9D9"/>
            <w:vAlign w:val="center"/>
            <w:hideMark/>
          </w:tcPr>
          <w:p w14:paraId="2B9181E5" w14:textId="77777777" w:rsidR="000D2308" w:rsidRPr="000D2308" w:rsidRDefault="000D2308" w:rsidP="000D2308">
            <w:pPr>
              <w:suppressAutoHyphens w:val="0"/>
              <w:spacing w:after="0"/>
              <w:jc w:val="center"/>
              <w:rPr>
                <w:rFonts w:cs="Times New Roman"/>
                <w:b/>
                <w:bCs/>
                <w:sz w:val="16"/>
                <w:szCs w:val="16"/>
                <w:lang w:val="el-GR" w:eastAsia="el-GR"/>
              </w:rPr>
            </w:pPr>
            <w:r w:rsidRPr="000D2308">
              <w:rPr>
                <w:rFonts w:cs="Times New Roman"/>
                <w:b/>
                <w:bCs/>
                <w:sz w:val="16"/>
                <w:szCs w:val="16"/>
                <w:lang w:val="el-GR" w:eastAsia="el-GR"/>
              </w:rPr>
              <w:t xml:space="preserve">2 μήνες </w:t>
            </w:r>
          </w:p>
        </w:tc>
        <w:tc>
          <w:tcPr>
            <w:tcW w:w="3686" w:type="dxa"/>
            <w:tcBorders>
              <w:top w:val="nil"/>
              <w:left w:val="nil"/>
              <w:bottom w:val="single" w:sz="4" w:space="0" w:color="auto"/>
              <w:right w:val="single" w:sz="4" w:space="0" w:color="auto"/>
            </w:tcBorders>
            <w:shd w:val="clear" w:color="000000" w:fill="D9D9D9"/>
            <w:vAlign w:val="center"/>
            <w:hideMark/>
          </w:tcPr>
          <w:p w14:paraId="42D68E90" w14:textId="77777777" w:rsidR="002C6A09" w:rsidRDefault="000D2308" w:rsidP="000D2308">
            <w:pPr>
              <w:suppressAutoHyphens w:val="0"/>
              <w:spacing w:after="0"/>
              <w:jc w:val="left"/>
              <w:rPr>
                <w:rFonts w:ascii="Cambria" w:hAnsi="Cambria" w:cs="Times New Roman"/>
                <w:sz w:val="16"/>
                <w:szCs w:val="16"/>
                <w:lang w:val="el-GR" w:eastAsia="el-GR"/>
              </w:rPr>
            </w:pPr>
            <w:r w:rsidRPr="000D2308">
              <w:rPr>
                <w:rFonts w:ascii="Cambria" w:hAnsi="Cambria" w:cs="Times New Roman"/>
                <w:b/>
                <w:bCs/>
                <w:sz w:val="16"/>
                <w:szCs w:val="16"/>
                <w:lang w:val="el-GR" w:eastAsia="el-GR"/>
              </w:rPr>
              <w:t xml:space="preserve">1. </w:t>
            </w:r>
            <w:r w:rsidRPr="000D2308">
              <w:rPr>
                <w:rFonts w:ascii="Cambria" w:hAnsi="Cambria" w:cs="Times New Roman"/>
                <w:sz w:val="16"/>
                <w:szCs w:val="16"/>
                <w:lang w:val="el-GR" w:eastAsia="el-GR"/>
              </w:rPr>
              <w:t xml:space="preserve">Το όργανο θα πρέπει να φέρει CE </w:t>
            </w:r>
            <w:proofErr w:type="spellStart"/>
            <w:r w:rsidRPr="000D2308">
              <w:rPr>
                <w:rFonts w:ascii="Cambria" w:hAnsi="Cambria" w:cs="Times New Roman"/>
                <w:sz w:val="16"/>
                <w:szCs w:val="16"/>
                <w:lang w:val="el-GR" w:eastAsia="el-GR"/>
              </w:rPr>
              <w:t>Mark</w:t>
            </w:r>
            <w:proofErr w:type="spellEnd"/>
            <w:r w:rsidRPr="000D2308">
              <w:rPr>
                <w:rFonts w:ascii="Cambria" w:hAnsi="Cambria" w:cs="Times New Roman"/>
                <w:sz w:val="16"/>
                <w:szCs w:val="16"/>
                <w:lang w:val="el-GR" w:eastAsia="el-GR"/>
              </w:rPr>
              <w:t xml:space="preserve">.                                                   </w:t>
            </w:r>
          </w:p>
          <w:p w14:paraId="0830F65A" w14:textId="21A4FC0A" w:rsidR="000D2308" w:rsidRPr="000D2308" w:rsidRDefault="002C6A09" w:rsidP="000D2308">
            <w:pPr>
              <w:suppressAutoHyphens w:val="0"/>
              <w:spacing w:after="0"/>
              <w:jc w:val="left"/>
              <w:rPr>
                <w:rFonts w:ascii="Cambria" w:hAnsi="Cambria" w:cs="Times New Roman"/>
                <w:sz w:val="16"/>
                <w:szCs w:val="16"/>
                <w:lang w:val="el-GR" w:eastAsia="el-GR"/>
              </w:rPr>
            </w:pPr>
            <w:r>
              <w:rPr>
                <w:rFonts w:ascii="Cambria" w:hAnsi="Cambria" w:cs="Times New Roman"/>
                <w:sz w:val="16"/>
                <w:szCs w:val="16"/>
                <w:lang w:val="el-GR" w:eastAsia="el-GR"/>
              </w:rPr>
              <w:t xml:space="preserve"> </w:t>
            </w:r>
            <w:r w:rsidR="000D2308" w:rsidRPr="000D2308">
              <w:rPr>
                <w:rFonts w:ascii="Cambria" w:hAnsi="Cambria" w:cs="Times New Roman"/>
                <w:b/>
                <w:bCs/>
                <w:sz w:val="16"/>
                <w:szCs w:val="16"/>
                <w:lang w:val="el-GR" w:eastAsia="el-GR"/>
              </w:rPr>
              <w:t>2</w:t>
            </w:r>
            <w:r w:rsidR="000D2308" w:rsidRPr="000D2308">
              <w:rPr>
                <w:rFonts w:ascii="Cambria" w:hAnsi="Cambria" w:cs="Times New Roman"/>
                <w:sz w:val="16"/>
                <w:szCs w:val="16"/>
                <w:lang w:val="el-GR" w:eastAsia="el-GR"/>
              </w:rPr>
              <w:t xml:space="preserve">. Ο  κατασκευαστής θα πρέπει να είναι πιστοποιημένος κατά ISO 9001:2015 ή ισοδύναμο    </w:t>
            </w:r>
          </w:p>
        </w:tc>
        <w:tc>
          <w:tcPr>
            <w:tcW w:w="3544" w:type="dxa"/>
            <w:gridSpan w:val="2"/>
            <w:tcBorders>
              <w:top w:val="nil"/>
              <w:left w:val="nil"/>
              <w:bottom w:val="single" w:sz="4" w:space="0" w:color="auto"/>
              <w:right w:val="single" w:sz="4" w:space="0" w:color="auto"/>
            </w:tcBorders>
            <w:shd w:val="clear" w:color="000000" w:fill="D9D9D9"/>
            <w:vAlign w:val="center"/>
            <w:hideMark/>
          </w:tcPr>
          <w:p w14:paraId="0E170E50" w14:textId="77777777" w:rsidR="004C0048" w:rsidRDefault="000D2308" w:rsidP="002C6A09">
            <w:pPr>
              <w:suppressAutoHyphens w:val="0"/>
              <w:spacing w:after="0"/>
              <w:jc w:val="left"/>
              <w:rPr>
                <w:rFonts w:ascii="Cambria" w:hAnsi="Cambria" w:cs="Times New Roman"/>
                <w:sz w:val="16"/>
                <w:szCs w:val="16"/>
                <w:lang w:val="el-GR" w:eastAsia="el-GR"/>
              </w:rPr>
            </w:pPr>
            <w:r w:rsidRPr="000D2308">
              <w:rPr>
                <w:rFonts w:ascii="Cambria" w:hAnsi="Cambria" w:cs="Times New Roman"/>
                <w:b/>
                <w:bCs/>
                <w:sz w:val="16"/>
                <w:szCs w:val="16"/>
                <w:lang w:val="el-GR" w:eastAsia="el-GR"/>
              </w:rPr>
              <w:t xml:space="preserve">1. </w:t>
            </w:r>
            <w:r w:rsidRPr="000D2308">
              <w:rPr>
                <w:rFonts w:ascii="Cambria" w:hAnsi="Cambria" w:cs="Times New Roman"/>
                <w:sz w:val="16"/>
                <w:szCs w:val="16"/>
                <w:lang w:val="el-GR" w:eastAsia="el-GR"/>
              </w:rPr>
              <w:t xml:space="preserve">Πιστοποιητικό  CE </w:t>
            </w:r>
            <w:proofErr w:type="spellStart"/>
            <w:r w:rsidRPr="000D2308">
              <w:rPr>
                <w:rFonts w:ascii="Cambria" w:hAnsi="Cambria" w:cs="Times New Roman"/>
                <w:sz w:val="16"/>
                <w:szCs w:val="16"/>
                <w:lang w:val="el-GR" w:eastAsia="el-GR"/>
              </w:rPr>
              <w:t>Mark</w:t>
            </w:r>
            <w:proofErr w:type="spellEnd"/>
            <w:r w:rsidRPr="000D2308">
              <w:rPr>
                <w:rFonts w:ascii="Cambria" w:hAnsi="Cambria" w:cs="Times New Roman"/>
                <w:sz w:val="16"/>
                <w:szCs w:val="16"/>
                <w:lang w:val="el-GR" w:eastAsia="el-GR"/>
              </w:rPr>
              <w:t xml:space="preserve">.                                                                                                  </w:t>
            </w:r>
            <w:r w:rsidRPr="000D2308">
              <w:rPr>
                <w:rFonts w:ascii="Cambria" w:hAnsi="Cambria" w:cs="Times New Roman"/>
                <w:b/>
                <w:bCs/>
                <w:sz w:val="16"/>
                <w:szCs w:val="16"/>
                <w:lang w:val="el-GR" w:eastAsia="el-GR"/>
              </w:rPr>
              <w:t>2.</w:t>
            </w:r>
            <w:r w:rsidRPr="000D2308">
              <w:rPr>
                <w:rFonts w:ascii="Cambria" w:hAnsi="Cambria" w:cs="Times New Roman"/>
                <w:sz w:val="16"/>
                <w:szCs w:val="16"/>
                <w:lang w:val="el-GR" w:eastAsia="el-GR"/>
              </w:rPr>
              <w:t xml:space="preserve">  Πιστοποιητικό  </w:t>
            </w:r>
            <w:r w:rsidRPr="000D2308">
              <w:rPr>
                <w:rFonts w:ascii="Cambria" w:hAnsi="Cambria" w:cs="Times New Roman"/>
                <w:sz w:val="16"/>
                <w:szCs w:val="16"/>
                <w:u w:val="single"/>
                <w:lang w:val="el-GR" w:eastAsia="el-GR"/>
              </w:rPr>
              <w:t>κατασκευαστή</w:t>
            </w:r>
            <w:r w:rsidRPr="000D2308">
              <w:rPr>
                <w:rFonts w:ascii="Cambria" w:hAnsi="Cambria" w:cs="Times New Roman"/>
                <w:sz w:val="16"/>
                <w:szCs w:val="16"/>
                <w:lang w:val="el-GR" w:eastAsia="el-GR"/>
              </w:rPr>
              <w:t xml:space="preserve"> κατά ISO 9001:2015 ή ισοδύναμο                                                  </w:t>
            </w:r>
            <w:r w:rsidRPr="000D2308">
              <w:rPr>
                <w:rFonts w:ascii="Cambria" w:hAnsi="Cambria" w:cs="Times New Roman"/>
                <w:b/>
                <w:bCs/>
                <w:sz w:val="16"/>
                <w:szCs w:val="16"/>
                <w:lang w:val="el-GR" w:eastAsia="el-GR"/>
              </w:rPr>
              <w:t>3.</w:t>
            </w:r>
            <w:r w:rsidRPr="000D2308">
              <w:rPr>
                <w:rFonts w:ascii="Cambria" w:hAnsi="Cambria" w:cs="Times New Roman"/>
                <w:sz w:val="16"/>
                <w:szCs w:val="16"/>
                <w:lang w:val="el-GR" w:eastAsia="el-GR"/>
              </w:rPr>
              <w:t xml:space="preserve"> Πιστοποιητικό βαθμονόμησης στους 37°C και στους 10°C από τον ποιοτικό έλεγχο του κατασκευαστή Οίκου.                                                                        </w:t>
            </w:r>
            <w:r w:rsidRPr="000D2308">
              <w:rPr>
                <w:rFonts w:ascii="Cambria" w:hAnsi="Cambria" w:cs="Times New Roman"/>
                <w:b/>
                <w:bCs/>
                <w:sz w:val="16"/>
                <w:szCs w:val="16"/>
                <w:lang w:val="el-GR" w:eastAsia="el-GR"/>
              </w:rPr>
              <w:t>4.</w:t>
            </w:r>
            <w:r w:rsidRPr="000D2308">
              <w:rPr>
                <w:rFonts w:ascii="Cambria" w:hAnsi="Cambria" w:cs="Times New Roman"/>
                <w:sz w:val="16"/>
                <w:szCs w:val="16"/>
                <w:lang w:val="el-GR" w:eastAsia="el-GR"/>
              </w:rPr>
              <w:t xml:space="preserve"> Τεχνικά φυλλάδια του προσφερόμενου εξοπλισμού                                                   </w:t>
            </w:r>
          </w:p>
          <w:p w14:paraId="59678B19" w14:textId="7CD7871D" w:rsidR="000D2308" w:rsidRPr="000D2308" w:rsidRDefault="000D2308" w:rsidP="002C6A09">
            <w:pPr>
              <w:suppressAutoHyphens w:val="0"/>
              <w:spacing w:after="0"/>
              <w:jc w:val="left"/>
              <w:rPr>
                <w:rFonts w:ascii="Cambria" w:hAnsi="Cambria" w:cs="Times New Roman"/>
                <w:sz w:val="16"/>
                <w:szCs w:val="16"/>
                <w:lang w:val="el-GR" w:eastAsia="el-GR"/>
              </w:rPr>
            </w:pPr>
            <w:r w:rsidRPr="000D2308">
              <w:rPr>
                <w:rFonts w:ascii="Cambria" w:hAnsi="Cambria" w:cs="Times New Roman"/>
                <w:sz w:val="16"/>
                <w:szCs w:val="16"/>
                <w:lang w:val="el-GR" w:eastAsia="el-GR"/>
              </w:rPr>
              <w:t xml:space="preserve"> </w:t>
            </w:r>
            <w:r w:rsidRPr="000D2308">
              <w:rPr>
                <w:rFonts w:ascii="Cambria" w:hAnsi="Cambria" w:cs="Times New Roman"/>
                <w:b/>
                <w:bCs/>
                <w:sz w:val="16"/>
                <w:szCs w:val="16"/>
                <w:lang w:val="el-GR" w:eastAsia="el-GR"/>
              </w:rPr>
              <w:t>5.</w:t>
            </w:r>
            <w:r w:rsidRPr="000D2308">
              <w:rPr>
                <w:rFonts w:ascii="Cambria" w:hAnsi="Cambria" w:cs="Times New Roman"/>
                <w:sz w:val="16"/>
                <w:szCs w:val="16"/>
                <w:lang w:val="el-GR" w:eastAsia="el-GR"/>
              </w:rPr>
              <w:t xml:space="preserve"> Δήλωση χρόνου παράδοσης    (ο  "χρόνος  παράδοσης "     περιλαμβάνει την παράδοση και εγκατάσταση σε πλήρη λειτουργία, καθώς και την εκπαίδευση των χρηστών όπου απαιτείται)                                                                                          </w:t>
            </w:r>
            <w:r w:rsidRPr="000D2308">
              <w:rPr>
                <w:rFonts w:ascii="Cambria" w:hAnsi="Cambria" w:cs="Times New Roman"/>
                <w:b/>
                <w:bCs/>
                <w:sz w:val="16"/>
                <w:szCs w:val="16"/>
                <w:lang w:val="el-GR" w:eastAsia="el-GR"/>
              </w:rPr>
              <w:t>6</w:t>
            </w:r>
            <w:r w:rsidRPr="000D2308">
              <w:rPr>
                <w:rFonts w:ascii="Cambria" w:hAnsi="Cambria" w:cs="Times New Roman"/>
                <w:sz w:val="16"/>
                <w:szCs w:val="16"/>
                <w:lang w:val="el-GR" w:eastAsia="el-GR"/>
              </w:rPr>
              <w:t xml:space="preserve">. Δήλωση χρόνου εγγύησης καλής λειτουργίας </w:t>
            </w:r>
          </w:p>
        </w:tc>
        <w:tc>
          <w:tcPr>
            <w:tcW w:w="3118" w:type="dxa"/>
            <w:tcBorders>
              <w:top w:val="nil"/>
              <w:left w:val="nil"/>
              <w:bottom w:val="single" w:sz="4" w:space="0" w:color="auto"/>
              <w:right w:val="single" w:sz="4" w:space="0" w:color="auto"/>
            </w:tcBorders>
            <w:shd w:val="clear" w:color="000000" w:fill="D9D9D9"/>
            <w:vAlign w:val="center"/>
            <w:hideMark/>
          </w:tcPr>
          <w:p w14:paraId="5B42E28E" w14:textId="77777777" w:rsidR="004C0048" w:rsidRDefault="000D2308" w:rsidP="002C6A09">
            <w:pPr>
              <w:suppressAutoHyphens w:val="0"/>
              <w:spacing w:after="0"/>
              <w:jc w:val="left"/>
              <w:rPr>
                <w:rFonts w:ascii="Cambria" w:hAnsi="Cambria" w:cs="Times New Roman"/>
                <w:color w:val="000000"/>
                <w:sz w:val="16"/>
                <w:szCs w:val="16"/>
                <w:lang w:val="el-GR" w:eastAsia="el-GR"/>
              </w:rPr>
            </w:pPr>
            <w:r w:rsidRPr="000D2308">
              <w:rPr>
                <w:rFonts w:ascii="Cambria" w:hAnsi="Cambria" w:cs="Times New Roman"/>
                <w:b/>
                <w:bCs/>
                <w:color w:val="000000"/>
                <w:sz w:val="16"/>
                <w:szCs w:val="16"/>
                <w:lang w:val="el-GR" w:eastAsia="el-GR"/>
              </w:rPr>
              <w:t>1.</w:t>
            </w:r>
            <w:r w:rsidRPr="000D2308">
              <w:rPr>
                <w:rFonts w:ascii="Cambria" w:hAnsi="Cambria" w:cs="Times New Roman"/>
                <w:color w:val="000000"/>
                <w:sz w:val="16"/>
                <w:szCs w:val="16"/>
                <w:lang w:val="el-GR" w:eastAsia="el-GR"/>
              </w:rPr>
              <w:t xml:space="preserve">Υπεύθυνη Δήλωση της κοινής απόφασης των Υπουργών Ανάπτυξης και Επικρατείας 20977/23-8-2007 (Β’ 1673) «Δικαιολογητικά για την τήρηση των μητρώων του ν. 3310/2005 όπως τροποποιήθηκε με το ν. 3414/2005»                                                                               </w:t>
            </w:r>
          </w:p>
          <w:p w14:paraId="745024F5" w14:textId="4F2F374F" w:rsidR="000D2308" w:rsidRPr="000D2308" w:rsidRDefault="000D2308" w:rsidP="002C6A09">
            <w:pPr>
              <w:suppressAutoHyphens w:val="0"/>
              <w:spacing w:after="0"/>
              <w:jc w:val="left"/>
              <w:rPr>
                <w:rFonts w:ascii="Cambria" w:hAnsi="Cambria" w:cs="Times New Roman"/>
                <w:color w:val="000000"/>
                <w:sz w:val="16"/>
                <w:szCs w:val="16"/>
                <w:lang w:val="el-GR" w:eastAsia="el-GR"/>
              </w:rPr>
            </w:pPr>
            <w:r w:rsidRPr="000D2308">
              <w:rPr>
                <w:rFonts w:ascii="Cambria" w:hAnsi="Cambria" w:cs="Times New Roman"/>
                <w:color w:val="000000"/>
                <w:sz w:val="16"/>
                <w:szCs w:val="16"/>
                <w:lang w:val="el-GR" w:eastAsia="el-GR"/>
              </w:rPr>
              <w:t xml:space="preserve"> </w:t>
            </w:r>
            <w:r w:rsidRPr="000D2308">
              <w:rPr>
                <w:rFonts w:ascii="Cambria" w:hAnsi="Cambria" w:cs="Times New Roman"/>
                <w:b/>
                <w:bCs/>
                <w:color w:val="000000"/>
                <w:sz w:val="16"/>
                <w:szCs w:val="16"/>
                <w:lang w:val="el-GR" w:eastAsia="el-GR"/>
              </w:rPr>
              <w:t>2.</w:t>
            </w:r>
            <w:r w:rsidRPr="000D2308">
              <w:rPr>
                <w:rFonts w:ascii="Cambria" w:hAnsi="Cambria" w:cs="Times New Roman"/>
                <w:color w:val="000000"/>
                <w:sz w:val="16"/>
                <w:szCs w:val="16"/>
                <w:lang w:val="el-GR" w:eastAsia="el-GR"/>
              </w:rPr>
              <w:t xml:space="preserve"> </w:t>
            </w:r>
            <w:proofErr w:type="spellStart"/>
            <w:r w:rsidRPr="000D2308">
              <w:rPr>
                <w:rFonts w:ascii="Cambria" w:hAnsi="Cambria" w:cs="Times New Roman"/>
                <w:color w:val="000000"/>
                <w:sz w:val="16"/>
                <w:szCs w:val="16"/>
                <w:lang w:val="el-GR" w:eastAsia="el-GR"/>
              </w:rPr>
              <w:t>Yπεύθυνη</w:t>
            </w:r>
            <w:proofErr w:type="spellEnd"/>
            <w:r w:rsidRPr="000D2308">
              <w:rPr>
                <w:rFonts w:ascii="Cambria" w:hAnsi="Cambria" w:cs="Times New Roman"/>
                <w:color w:val="000000"/>
                <w:sz w:val="16"/>
                <w:szCs w:val="16"/>
                <w:lang w:val="el-GR" w:eastAsia="el-GR"/>
              </w:rPr>
              <w:t xml:space="preserve"> Δήλωση του συμμετέχοντα ότι δεν έχουν επέλθει στο πρόσωπό του </w:t>
            </w:r>
            <w:proofErr w:type="spellStart"/>
            <w:r w:rsidRPr="000D2308">
              <w:rPr>
                <w:rFonts w:ascii="Cambria" w:hAnsi="Cambria" w:cs="Times New Roman"/>
                <w:color w:val="000000"/>
                <w:sz w:val="16"/>
                <w:szCs w:val="16"/>
                <w:lang w:val="el-GR" w:eastAsia="el-GR"/>
              </w:rPr>
              <w:t>οψιγενείς</w:t>
            </w:r>
            <w:proofErr w:type="spellEnd"/>
            <w:r w:rsidRPr="000D2308">
              <w:rPr>
                <w:rFonts w:ascii="Cambria" w:hAnsi="Cambria" w:cs="Times New Roman"/>
                <w:color w:val="000000"/>
                <w:sz w:val="16"/>
                <w:szCs w:val="16"/>
                <w:lang w:val="el-GR" w:eastAsia="el-GR"/>
              </w:rPr>
              <w:t xml:space="preserve"> μεταβολές κατά την έννοια του άρθρου 104 του Ν.4412/2016</w:t>
            </w:r>
          </w:p>
        </w:tc>
      </w:tr>
      <w:tr w:rsidR="002C6A09" w:rsidRPr="00E33A32" w14:paraId="6AF71DA1" w14:textId="77777777" w:rsidTr="002C6A09">
        <w:trPr>
          <w:trHeight w:val="5319"/>
        </w:trPr>
        <w:tc>
          <w:tcPr>
            <w:tcW w:w="705" w:type="dxa"/>
            <w:tcBorders>
              <w:top w:val="nil"/>
              <w:left w:val="single" w:sz="4" w:space="0" w:color="auto"/>
              <w:bottom w:val="single" w:sz="4" w:space="0" w:color="auto"/>
              <w:right w:val="single" w:sz="4" w:space="0" w:color="auto"/>
            </w:tcBorders>
            <w:shd w:val="clear" w:color="000000" w:fill="FFFFFF"/>
            <w:noWrap/>
            <w:vAlign w:val="center"/>
            <w:hideMark/>
          </w:tcPr>
          <w:p w14:paraId="33508A26" w14:textId="77777777" w:rsidR="000D2308" w:rsidRPr="002C6A09" w:rsidRDefault="000D2308" w:rsidP="000D2308">
            <w:pPr>
              <w:suppressAutoHyphens w:val="0"/>
              <w:spacing w:after="0"/>
              <w:jc w:val="center"/>
              <w:rPr>
                <w:rFonts w:cs="Times New Roman"/>
                <w:b/>
                <w:bCs/>
                <w:color w:val="000000"/>
                <w:sz w:val="24"/>
                <w:lang w:val="el-GR" w:eastAsia="el-GR"/>
              </w:rPr>
            </w:pPr>
            <w:r w:rsidRPr="002C6A09">
              <w:rPr>
                <w:rFonts w:cs="Times New Roman"/>
                <w:b/>
                <w:bCs/>
                <w:color w:val="000000"/>
                <w:sz w:val="24"/>
                <w:lang w:val="el-GR" w:eastAsia="el-GR"/>
              </w:rPr>
              <w:t>3</w:t>
            </w:r>
          </w:p>
        </w:tc>
        <w:tc>
          <w:tcPr>
            <w:tcW w:w="1004" w:type="dxa"/>
            <w:tcBorders>
              <w:top w:val="nil"/>
              <w:left w:val="nil"/>
              <w:bottom w:val="single" w:sz="4" w:space="0" w:color="auto"/>
              <w:right w:val="single" w:sz="4" w:space="0" w:color="auto"/>
            </w:tcBorders>
            <w:shd w:val="clear" w:color="000000" w:fill="FFFFFF"/>
            <w:noWrap/>
            <w:vAlign w:val="center"/>
            <w:hideMark/>
          </w:tcPr>
          <w:p w14:paraId="33D0967E" w14:textId="77777777" w:rsidR="000D2308" w:rsidRPr="000D2308" w:rsidRDefault="000D2308" w:rsidP="000D2308">
            <w:pPr>
              <w:suppressAutoHyphens w:val="0"/>
              <w:spacing w:after="0"/>
              <w:jc w:val="center"/>
              <w:rPr>
                <w:rFonts w:cs="Times New Roman"/>
                <w:b/>
                <w:bCs/>
                <w:color w:val="000000"/>
                <w:sz w:val="16"/>
                <w:szCs w:val="16"/>
                <w:lang w:val="el-GR" w:eastAsia="el-GR"/>
              </w:rPr>
            </w:pPr>
            <w:r w:rsidRPr="000D2308">
              <w:rPr>
                <w:rFonts w:cs="Times New Roman"/>
                <w:b/>
                <w:bCs/>
                <w:color w:val="000000"/>
                <w:sz w:val="16"/>
                <w:szCs w:val="16"/>
                <w:lang w:val="el-GR" w:eastAsia="el-GR"/>
              </w:rPr>
              <w:t>11</w:t>
            </w:r>
          </w:p>
        </w:tc>
        <w:tc>
          <w:tcPr>
            <w:tcW w:w="1830" w:type="dxa"/>
            <w:tcBorders>
              <w:top w:val="nil"/>
              <w:left w:val="nil"/>
              <w:bottom w:val="single" w:sz="4" w:space="0" w:color="auto"/>
              <w:right w:val="single" w:sz="4" w:space="0" w:color="auto"/>
            </w:tcBorders>
            <w:shd w:val="clear" w:color="000000" w:fill="FFFFFF"/>
            <w:vAlign w:val="center"/>
            <w:hideMark/>
          </w:tcPr>
          <w:p w14:paraId="642A2C93" w14:textId="77777777" w:rsidR="000D2308" w:rsidRPr="000D2308" w:rsidRDefault="000D2308" w:rsidP="000D2308">
            <w:pPr>
              <w:suppressAutoHyphens w:val="0"/>
              <w:spacing w:after="0"/>
              <w:jc w:val="left"/>
              <w:rPr>
                <w:rFonts w:cs="Times New Roman"/>
                <w:b/>
                <w:bCs/>
                <w:color w:val="000000"/>
                <w:sz w:val="16"/>
                <w:szCs w:val="16"/>
                <w:lang w:val="el-GR" w:eastAsia="el-GR"/>
              </w:rPr>
            </w:pPr>
            <w:r w:rsidRPr="000D2308">
              <w:rPr>
                <w:rFonts w:cs="Times New Roman"/>
                <w:b/>
                <w:bCs/>
                <w:color w:val="000000"/>
                <w:sz w:val="16"/>
                <w:szCs w:val="16"/>
                <w:lang w:val="el-GR" w:eastAsia="el-GR"/>
              </w:rPr>
              <w:t xml:space="preserve">Συσκευή αυτοματοποιημένης </w:t>
            </w:r>
            <w:proofErr w:type="spellStart"/>
            <w:r w:rsidRPr="000D2308">
              <w:rPr>
                <w:rFonts w:cs="Times New Roman"/>
                <w:b/>
                <w:bCs/>
                <w:color w:val="000000"/>
                <w:sz w:val="16"/>
                <w:szCs w:val="16"/>
                <w:lang w:val="el-GR" w:eastAsia="el-GR"/>
              </w:rPr>
              <w:t>ηλεκτροφόρησης</w:t>
            </w:r>
            <w:proofErr w:type="spellEnd"/>
            <w:r w:rsidRPr="000D2308">
              <w:rPr>
                <w:rFonts w:cs="Times New Roman"/>
                <w:b/>
                <w:bCs/>
                <w:color w:val="000000"/>
                <w:sz w:val="16"/>
                <w:szCs w:val="16"/>
                <w:lang w:val="el-GR" w:eastAsia="el-GR"/>
              </w:rPr>
              <w:t xml:space="preserve"> </w:t>
            </w:r>
            <w:proofErr w:type="spellStart"/>
            <w:r w:rsidRPr="000D2308">
              <w:rPr>
                <w:rFonts w:cs="Times New Roman"/>
                <w:b/>
                <w:bCs/>
                <w:color w:val="000000"/>
                <w:sz w:val="16"/>
                <w:szCs w:val="16"/>
                <w:lang w:val="el-GR" w:eastAsia="el-GR"/>
              </w:rPr>
              <w:t>Tapestation</w:t>
            </w:r>
            <w:proofErr w:type="spellEnd"/>
            <w:r w:rsidRPr="000D2308">
              <w:rPr>
                <w:rFonts w:cs="Times New Roman"/>
                <w:b/>
                <w:bCs/>
                <w:color w:val="000000"/>
                <w:sz w:val="16"/>
                <w:szCs w:val="16"/>
                <w:lang w:val="el-GR" w:eastAsia="el-GR"/>
              </w:rPr>
              <w:t xml:space="preserve"> </w:t>
            </w:r>
            <w:proofErr w:type="spellStart"/>
            <w:r w:rsidRPr="000D2308">
              <w:rPr>
                <w:rFonts w:cs="Times New Roman"/>
                <w:b/>
                <w:bCs/>
                <w:color w:val="000000"/>
                <w:sz w:val="16"/>
                <w:szCs w:val="16"/>
                <w:lang w:val="el-GR" w:eastAsia="el-GR"/>
              </w:rPr>
              <w:t>instrument</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14:paraId="40FCE436" w14:textId="77777777" w:rsidR="000D2308" w:rsidRPr="000D2308" w:rsidRDefault="000D2308" w:rsidP="000D2308">
            <w:pPr>
              <w:suppressAutoHyphens w:val="0"/>
              <w:spacing w:after="0"/>
              <w:jc w:val="center"/>
              <w:rPr>
                <w:rFonts w:cs="Times New Roman"/>
                <w:b/>
                <w:bCs/>
                <w:color w:val="000000"/>
                <w:sz w:val="16"/>
                <w:szCs w:val="16"/>
                <w:lang w:val="el-GR" w:eastAsia="el-GR"/>
              </w:rPr>
            </w:pPr>
            <w:r w:rsidRPr="000D2308">
              <w:rPr>
                <w:rFonts w:cs="Times New Roman"/>
                <w:b/>
                <w:bCs/>
                <w:color w:val="000000"/>
                <w:sz w:val="16"/>
                <w:szCs w:val="16"/>
                <w:lang w:val="el-GR" w:eastAsia="el-GR"/>
              </w:rPr>
              <w:t>30 ημέρες</w:t>
            </w:r>
          </w:p>
        </w:tc>
        <w:tc>
          <w:tcPr>
            <w:tcW w:w="3686" w:type="dxa"/>
            <w:tcBorders>
              <w:top w:val="nil"/>
              <w:left w:val="nil"/>
              <w:bottom w:val="single" w:sz="4" w:space="0" w:color="auto"/>
              <w:right w:val="single" w:sz="4" w:space="0" w:color="auto"/>
            </w:tcBorders>
            <w:shd w:val="clear" w:color="000000" w:fill="FFFFFF"/>
            <w:vAlign w:val="center"/>
            <w:hideMark/>
          </w:tcPr>
          <w:p w14:paraId="40CBB92B" w14:textId="77777777" w:rsidR="000D2308" w:rsidRPr="000D2308" w:rsidRDefault="000D2308" w:rsidP="000D2308">
            <w:pPr>
              <w:suppressAutoHyphens w:val="0"/>
              <w:spacing w:after="0"/>
              <w:jc w:val="center"/>
              <w:rPr>
                <w:rFonts w:ascii="Cambria" w:hAnsi="Cambria" w:cs="Times New Roman"/>
                <w:color w:val="000000"/>
                <w:sz w:val="16"/>
                <w:szCs w:val="16"/>
                <w:lang w:val="el-GR" w:eastAsia="el-GR"/>
              </w:rPr>
            </w:pPr>
            <w:r w:rsidRPr="000D2308">
              <w:rPr>
                <w:rFonts w:ascii="Cambria" w:hAnsi="Cambria" w:cs="Times New Roman"/>
                <w:color w:val="000000"/>
                <w:sz w:val="16"/>
                <w:szCs w:val="16"/>
                <w:lang w:val="el-GR" w:eastAsia="el-GR"/>
              </w:rPr>
              <w:t> </w:t>
            </w:r>
          </w:p>
        </w:tc>
        <w:tc>
          <w:tcPr>
            <w:tcW w:w="3544" w:type="dxa"/>
            <w:gridSpan w:val="2"/>
            <w:tcBorders>
              <w:top w:val="nil"/>
              <w:left w:val="nil"/>
              <w:bottom w:val="single" w:sz="4" w:space="0" w:color="auto"/>
              <w:right w:val="single" w:sz="4" w:space="0" w:color="auto"/>
            </w:tcBorders>
            <w:shd w:val="clear" w:color="000000" w:fill="FFFFFF"/>
            <w:vAlign w:val="center"/>
            <w:hideMark/>
          </w:tcPr>
          <w:p w14:paraId="13BC44D9" w14:textId="77777777" w:rsidR="004C0048" w:rsidRDefault="000D2308" w:rsidP="000D2308">
            <w:pPr>
              <w:suppressAutoHyphens w:val="0"/>
              <w:spacing w:after="0"/>
              <w:jc w:val="left"/>
              <w:rPr>
                <w:rFonts w:ascii="Cambria" w:hAnsi="Cambria" w:cs="Times New Roman"/>
                <w:color w:val="000000"/>
                <w:sz w:val="16"/>
                <w:szCs w:val="16"/>
                <w:lang w:val="el-GR" w:eastAsia="el-GR"/>
              </w:rPr>
            </w:pPr>
            <w:r w:rsidRPr="000D2308">
              <w:rPr>
                <w:rFonts w:ascii="Cambria" w:hAnsi="Cambria" w:cs="Times New Roman"/>
                <w:b/>
                <w:bCs/>
                <w:color w:val="000000"/>
                <w:sz w:val="16"/>
                <w:szCs w:val="16"/>
                <w:lang w:val="el-GR" w:eastAsia="el-GR"/>
              </w:rPr>
              <w:t xml:space="preserve">1. </w:t>
            </w:r>
            <w:r w:rsidRPr="000D2308">
              <w:rPr>
                <w:rFonts w:ascii="Cambria" w:hAnsi="Cambria" w:cs="Times New Roman"/>
                <w:color w:val="000000"/>
                <w:sz w:val="16"/>
                <w:szCs w:val="16"/>
                <w:lang w:val="el-GR" w:eastAsia="el-GR"/>
              </w:rPr>
              <w:t xml:space="preserve">Τεχνικά φυλλάδια του προσφερόμενου εξοπλισμού                                                </w:t>
            </w:r>
          </w:p>
          <w:p w14:paraId="628B8062" w14:textId="56362F50" w:rsidR="000D2308" w:rsidRPr="000D2308" w:rsidRDefault="000D2308" w:rsidP="000D2308">
            <w:pPr>
              <w:suppressAutoHyphens w:val="0"/>
              <w:spacing w:after="0"/>
              <w:jc w:val="left"/>
              <w:rPr>
                <w:rFonts w:ascii="Cambria" w:hAnsi="Cambria" w:cs="Times New Roman"/>
                <w:color w:val="000000"/>
                <w:sz w:val="16"/>
                <w:szCs w:val="16"/>
                <w:lang w:val="el-GR" w:eastAsia="el-GR"/>
              </w:rPr>
            </w:pPr>
            <w:r w:rsidRPr="000D2308">
              <w:rPr>
                <w:rFonts w:ascii="Cambria" w:hAnsi="Cambria" w:cs="Times New Roman"/>
                <w:b/>
                <w:bCs/>
                <w:color w:val="000000"/>
                <w:sz w:val="16"/>
                <w:szCs w:val="16"/>
                <w:lang w:val="el-GR" w:eastAsia="el-GR"/>
              </w:rPr>
              <w:t xml:space="preserve">2. </w:t>
            </w:r>
            <w:r w:rsidRPr="000D2308">
              <w:rPr>
                <w:rFonts w:ascii="Cambria" w:hAnsi="Cambria" w:cs="Times New Roman"/>
                <w:color w:val="000000"/>
                <w:sz w:val="16"/>
                <w:szCs w:val="16"/>
                <w:lang w:val="el-GR" w:eastAsia="el-GR"/>
              </w:rPr>
              <w:t xml:space="preserve">Δήλωση χρόνου παράδοσης    (ο  "χρόνος  παράδοσης "     περιλαμβάνει την παράδοση και εγκατάσταση σε πλήρη λειτουργία, καθώς και την εκπαίδευση των χρηστών όπου απαιτείται)                                                                                          </w:t>
            </w:r>
            <w:r w:rsidRPr="000D2308">
              <w:rPr>
                <w:rFonts w:ascii="Cambria" w:hAnsi="Cambria" w:cs="Times New Roman"/>
                <w:b/>
                <w:bCs/>
                <w:color w:val="000000"/>
                <w:sz w:val="16"/>
                <w:szCs w:val="16"/>
                <w:lang w:val="el-GR" w:eastAsia="el-GR"/>
              </w:rPr>
              <w:t xml:space="preserve">3. </w:t>
            </w:r>
            <w:r w:rsidRPr="000D2308">
              <w:rPr>
                <w:rFonts w:ascii="Cambria" w:hAnsi="Cambria" w:cs="Times New Roman"/>
                <w:color w:val="000000"/>
                <w:sz w:val="16"/>
                <w:szCs w:val="16"/>
                <w:lang w:val="el-GR" w:eastAsia="el-GR"/>
              </w:rPr>
              <w:t xml:space="preserve">Δήλωση χρόνου εγγύησης καλής λειτουργίας </w:t>
            </w:r>
          </w:p>
        </w:tc>
        <w:tc>
          <w:tcPr>
            <w:tcW w:w="3118" w:type="dxa"/>
            <w:tcBorders>
              <w:top w:val="nil"/>
              <w:left w:val="nil"/>
              <w:bottom w:val="single" w:sz="4" w:space="0" w:color="auto"/>
              <w:right w:val="single" w:sz="4" w:space="0" w:color="auto"/>
            </w:tcBorders>
            <w:shd w:val="clear" w:color="000000" w:fill="FFFFFF"/>
            <w:vAlign w:val="center"/>
            <w:hideMark/>
          </w:tcPr>
          <w:p w14:paraId="7E0B58C9" w14:textId="77777777" w:rsidR="004C0048" w:rsidRDefault="000D2308" w:rsidP="000D2308">
            <w:pPr>
              <w:suppressAutoHyphens w:val="0"/>
              <w:spacing w:after="0"/>
              <w:jc w:val="left"/>
              <w:rPr>
                <w:rFonts w:ascii="Cambria" w:hAnsi="Cambria" w:cs="Times New Roman"/>
                <w:color w:val="000000"/>
                <w:sz w:val="16"/>
                <w:szCs w:val="16"/>
                <w:lang w:val="el-GR" w:eastAsia="el-GR"/>
              </w:rPr>
            </w:pPr>
            <w:r w:rsidRPr="000D2308">
              <w:rPr>
                <w:rFonts w:ascii="Cambria" w:hAnsi="Cambria" w:cs="Times New Roman"/>
                <w:b/>
                <w:bCs/>
                <w:color w:val="000000"/>
                <w:sz w:val="16"/>
                <w:szCs w:val="16"/>
                <w:lang w:val="el-GR" w:eastAsia="el-GR"/>
              </w:rPr>
              <w:t>1.</w:t>
            </w:r>
            <w:r w:rsidRPr="000D2308">
              <w:rPr>
                <w:rFonts w:ascii="Cambria" w:hAnsi="Cambria" w:cs="Times New Roman"/>
                <w:color w:val="000000"/>
                <w:sz w:val="16"/>
                <w:szCs w:val="16"/>
                <w:lang w:val="el-GR" w:eastAsia="el-GR"/>
              </w:rPr>
              <w:t xml:space="preserve">Υπεύθυνη Δήλωση της κοινής απόφασης των Υπουργών Ανάπτυξης και Επικρατείας 20977/23-8-2007 (Β’ 1673) «Δικαιολογητικά για την τήρηση των μητρώων του ν. 3310/2005 όπως τροποποιήθηκε με το ν. 3414/2005»                                                                                       </w:t>
            </w:r>
          </w:p>
          <w:p w14:paraId="1CC920AC" w14:textId="7AD5FB01" w:rsidR="000D2308" w:rsidRPr="000D2308" w:rsidRDefault="000D2308" w:rsidP="000D2308">
            <w:pPr>
              <w:suppressAutoHyphens w:val="0"/>
              <w:spacing w:after="0"/>
              <w:jc w:val="left"/>
              <w:rPr>
                <w:rFonts w:ascii="Cambria" w:hAnsi="Cambria" w:cs="Times New Roman"/>
                <w:color w:val="000000"/>
                <w:sz w:val="16"/>
                <w:szCs w:val="16"/>
                <w:lang w:val="el-GR" w:eastAsia="el-GR"/>
              </w:rPr>
            </w:pPr>
            <w:r w:rsidRPr="000D2308">
              <w:rPr>
                <w:rFonts w:ascii="Cambria" w:hAnsi="Cambria" w:cs="Times New Roman"/>
                <w:b/>
                <w:bCs/>
                <w:color w:val="000000"/>
                <w:sz w:val="16"/>
                <w:szCs w:val="16"/>
                <w:lang w:val="el-GR" w:eastAsia="el-GR"/>
              </w:rPr>
              <w:t>2.</w:t>
            </w:r>
            <w:r w:rsidRPr="000D2308">
              <w:rPr>
                <w:rFonts w:ascii="Cambria" w:hAnsi="Cambria" w:cs="Times New Roman"/>
                <w:color w:val="000000"/>
                <w:sz w:val="16"/>
                <w:szCs w:val="16"/>
                <w:lang w:val="el-GR" w:eastAsia="el-GR"/>
              </w:rPr>
              <w:t xml:space="preserve"> </w:t>
            </w:r>
            <w:proofErr w:type="spellStart"/>
            <w:r w:rsidRPr="000D2308">
              <w:rPr>
                <w:rFonts w:ascii="Cambria" w:hAnsi="Cambria" w:cs="Times New Roman"/>
                <w:color w:val="000000"/>
                <w:sz w:val="16"/>
                <w:szCs w:val="16"/>
                <w:lang w:val="el-GR" w:eastAsia="el-GR"/>
              </w:rPr>
              <w:t>Yπεύθυνη</w:t>
            </w:r>
            <w:proofErr w:type="spellEnd"/>
            <w:r w:rsidRPr="000D2308">
              <w:rPr>
                <w:rFonts w:ascii="Cambria" w:hAnsi="Cambria" w:cs="Times New Roman"/>
                <w:color w:val="000000"/>
                <w:sz w:val="16"/>
                <w:szCs w:val="16"/>
                <w:lang w:val="el-GR" w:eastAsia="el-GR"/>
              </w:rPr>
              <w:t xml:space="preserve"> Δήλωση του συμμετέχοντα ότι δεν έχουν επέλθει στο πρόσωπό του </w:t>
            </w:r>
            <w:proofErr w:type="spellStart"/>
            <w:r w:rsidRPr="000D2308">
              <w:rPr>
                <w:rFonts w:ascii="Cambria" w:hAnsi="Cambria" w:cs="Times New Roman"/>
                <w:color w:val="000000"/>
                <w:sz w:val="16"/>
                <w:szCs w:val="16"/>
                <w:lang w:val="el-GR" w:eastAsia="el-GR"/>
              </w:rPr>
              <w:t>οψιγενείς</w:t>
            </w:r>
            <w:proofErr w:type="spellEnd"/>
            <w:r w:rsidRPr="000D2308">
              <w:rPr>
                <w:rFonts w:ascii="Cambria" w:hAnsi="Cambria" w:cs="Times New Roman"/>
                <w:color w:val="000000"/>
                <w:sz w:val="16"/>
                <w:szCs w:val="16"/>
                <w:lang w:val="el-GR" w:eastAsia="el-GR"/>
              </w:rPr>
              <w:t xml:space="preserve"> μεταβολές κατά την έννοια του άρθρου 104 του Ν.4412/2016</w:t>
            </w:r>
          </w:p>
        </w:tc>
      </w:tr>
      <w:tr w:rsidR="002C6A09" w:rsidRPr="00E33A32" w14:paraId="26BC6489" w14:textId="77777777" w:rsidTr="002C6A09">
        <w:trPr>
          <w:trHeight w:val="5156"/>
        </w:trPr>
        <w:tc>
          <w:tcPr>
            <w:tcW w:w="705" w:type="dxa"/>
            <w:tcBorders>
              <w:top w:val="nil"/>
              <w:left w:val="single" w:sz="4" w:space="0" w:color="auto"/>
              <w:bottom w:val="single" w:sz="4" w:space="0" w:color="auto"/>
              <w:right w:val="single" w:sz="4" w:space="0" w:color="auto"/>
            </w:tcBorders>
            <w:shd w:val="clear" w:color="000000" w:fill="D9D9D9"/>
            <w:noWrap/>
            <w:vAlign w:val="center"/>
            <w:hideMark/>
          </w:tcPr>
          <w:p w14:paraId="25389DB4" w14:textId="77777777" w:rsidR="000D2308" w:rsidRPr="002C6A09" w:rsidRDefault="000D2308" w:rsidP="000D2308">
            <w:pPr>
              <w:suppressAutoHyphens w:val="0"/>
              <w:spacing w:after="0"/>
              <w:jc w:val="center"/>
              <w:rPr>
                <w:rFonts w:cs="Times New Roman"/>
                <w:b/>
                <w:bCs/>
                <w:color w:val="000000"/>
                <w:sz w:val="24"/>
                <w:lang w:val="el-GR" w:eastAsia="el-GR"/>
              </w:rPr>
            </w:pPr>
            <w:r w:rsidRPr="002C6A09">
              <w:rPr>
                <w:rFonts w:cs="Times New Roman"/>
                <w:b/>
                <w:bCs/>
                <w:color w:val="000000"/>
                <w:sz w:val="24"/>
                <w:lang w:val="el-GR" w:eastAsia="el-GR"/>
              </w:rPr>
              <w:t>4</w:t>
            </w:r>
          </w:p>
        </w:tc>
        <w:tc>
          <w:tcPr>
            <w:tcW w:w="1004" w:type="dxa"/>
            <w:tcBorders>
              <w:top w:val="nil"/>
              <w:left w:val="nil"/>
              <w:bottom w:val="single" w:sz="4" w:space="0" w:color="auto"/>
              <w:right w:val="single" w:sz="4" w:space="0" w:color="auto"/>
            </w:tcBorders>
            <w:shd w:val="clear" w:color="000000" w:fill="D9D9D9"/>
            <w:noWrap/>
            <w:vAlign w:val="center"/>
            <w:hideMark/>
          </w:tcPr>
          <w:p w14:paraId="0806D1BE" w14:textId="77777777" w:rsidR="000D2308" w:rsidRPr="000D2308" w:rsidRDefault="000D2308" w:rsidP="000D2308">
            <w:pPr>
              <w:suppressAutoHyphens w:val="0"/>
              <w:spacing w:after="0"/>
              <w:jc w:val="center"/>
              <w:rPr>
                <w:rFonts w:cs="Times New Roman"/>
                <w:b/>
                <w:bCs/>
                <w:color w:val="000000"/>
                <w:sz w:val="16"/>
                <w:szCs w:val="16"/>
                <w:lang w:val="el-GR" w:eastAsia="el-GR"/>
              </w:rPr>
            </w:pPr>
            <w:r w:rsidRPr="000D2308">
              <w:rPr>
                <w:rFonts w:cs="Times New Roman"/>
                <w:b/>
                <w:bCs/>
                <w:color w:val="000000"/>
                <w:sz w:val="16"/>
                <w:szCs w:val="16"/>
                <w:lang w:val="el-GR" w:eastAsia="el-GR"/>
              </w:rPr>
              <w:t>20</w:t>
            </w:r>
          </w:p>
        </w:tc>
        <w:tc>
          <w:tcPr>
            <w:tcW w:w="1830" w:type="dxa"/>
            <w:tcBorders>
              <w:top w:val="nil"/>
              <w:left w:val="nil"/>
              <w:bottom w:val="single" w:sz="4" w:space="0" w:color="auto"/>
              <w:right w:val="single" w:sz="4" w:space="0" w:color="auto"/>
            </w:tcBorders>
            <w:shd w:val="clear" w:color="000000" w:fill="D9D9D9"/>
            <w:vAlign w:val="center"/>
            <w:hideMark/>
          </w:tcPr>
          <w:p w14:paraId="08A92737" w14:textId="77777777" w:rsidR="000D2308" w:rsidRPr="000D2308" w:rsidRDefault="000D2308" w:rsidP="000D2308">
            <w:pPr>
              <w:suppressAutoHyphens w:val="0"/>
              <w:spacing w:after="0"/>
              <w:jc w:val="left"/>
              <w:rPr>
                <w:rFonts w:cs="Times New Roman"/>
                <w:b/>
                <w:bCs/>
                <w:color w:val="000000"/>
                <w:sz w:val="16"/>
                <w:szCs w:val="16"/>
                <w:lang w:val="el-GR" w:eastAsia="el-GR"/>
              </w:rPr>
            </w:pPr>
            <w:proofErr w:type="spellStart"/>
            <w:r w:rsidRPr="000D2308">
              <w:rPr>
                <w:rFonts w:cs="Times New Roman"/>
                <w:b/>
                <w:bCs/>
                <w:color w:val="000000"/>
                <w:sz w:val="16"/>
                <w:szCs w:val="16"/>
                <w:lang w:val="el-GR" w:eastAsia="el-GR"/>
              </w:rPr>
              <w:t>Optical</w:t>
            </w:r>
            <w:proofErr w:type="spellEnd"/>
            <w:r w:rsidRPr="000D2308">
              <w:rPr>
                <w:rFonts w:cs="Times New Roman"/>
                <w:b/>
                <w:bCs/>
                <w:color w:val="000000"/>
                <w:sz w:val="16"/>
                <w:szCs w:val="16"/>
                <w:lang w:val="el-GR" w:eastAsia="el-GR"/>
              </w:rPr>
              <w:t xml:space="preserve"> </w:t>
            </w:r>
            <w:proofErr w:type="spellStart"/>
            <w:r w:rsidRPr="000D2308">
              <w:rPr>
                <w:rFonts w:cs="Times New Roman"/>
                <w:b/>
                <w:bCs/>
                <w:color w:val="000000"/>
                <w:sz w:val="16"/>
                <w:szCs w:val="16"/>
                <w:lang w:val="el-GR" w:eastAsia="el-GR"/>
              </w:rPr>
              <w:t>parametric</w:t>
            </w:r>
            <w:proofErr w:type="spellEnd"/>
            <w:r w:rsidRPr="000D2308">
              <w:rPr>
                <w:rFonts w:cs="Times New Roman"/>
                <w:b/>
                <w:bCs/>
                <w:color w:val="000000"/>
                <w:sz w:val="16"/>
                <w:szCs w:val="16"/>
                <w:lang w:val="el-GR" w:eastAsia="el-GR"/>
              </w:rPr>
              <w:t xml:space="preserve"> </w:t>
            </w:r>
            <w:proofErr w:type="spellStart"/>
            <w:r w:rsidRPr="000D2308">
              <w:rPr>
                <w:rFonts w:cs="Times New Roman"/>
                <w:b/>
                <w:bCs/>
                <w:color w:val="000000"/>
                <w:sz w:val="16"/>
                <w:szCs w:val="16"/>
                <w:lang w:val="el-GR" w:eastAsia="el-GR"/>
              </w:rPr>
              <w:t>amplifier</w:t>
            </w:r>
            <w:proofErr w:type="spellEnd"/>
          </w:p>
        </w:tc>
        <w:tc>
          <w:tcPr>
            <w:tcW w:w="992" w:type="dxa"/>
            <w:tcBorders>
              <w:top w:val="nil"/>
              <w:left w:val="nil"/>
              <w:bottom w:val="single" w:sz="4" w:space="0" w:color="auto"/>
              <w:right w:val="single" w:sz="4" w:space="0" w:color="auto"/>
            </w:tcBorders>
            <w:shd w:val="clear" w:color="000000" w:fill="D9D9D9"/>
            <w:vAlign w:val="center"/>
            <w:hideMark/>
          </w:tcPr>
          <w:p w14:paraId="5C521D81" w14:textId="77777777" w:rsidR="000D2308" w:rsidRPr="000D2308" w:rsidRDefault="000D2308" w:rsidP="000D2308">
            <w:pPr>
              <w:suppressAutoHyphens w:val="0"/>
              <w:spacing w:after="0"/>
              <w:jc w:val="center"/>
              <w:rPr>
                <w:rFonts w:cs="Times New Roman"/>
                <w:b/>
                <w:bCs/>
                <w:sz w:val="16"/>
                <w:szCs w:val="16"/>
                <w:lang w:val="el-GR" w:eastAsia="el-GR"/>
              </w:rPr>
            </w:pPr>
            <w:r w:rsidRPr="000D2308">
              <w:rPr>
                <w:rFonts w:cs="Times New Roman"/>
                <w:b/>
                <w:bCs/>
                <w:sz w:val="16"/>
                <w:szCs w:val="16"/>
                <w:lang w:val="el-GR" w:eastAsia="el-GR"/>
              </w:rPr>
              <w:t>5 μήνες</w:t>
            </w:r>
          </w:p>
        </w:tc>
        <w:tc>
          <w:tcPr>
            <w:tcW w:w="3686" w:type="dxa"/>
            <w:tcBorders>
              <w:top w:val="nil"/>
              <w:left w:val="nil"/>
              <w:bottom w:val="single" w:sz="4" w:space="0" w:color="auto"/>
              <w:right w:val="single" w:sz="4" w:space="0" w:color="auto"/>
            </w:tcBorders>
            <w:shd w:val="clear" w:color="000000" w:fill="D9D9D9"/>
            <w:vAlign w:val="center"/>
            <w:hideMark/>
          </w:tcPr>
          <w:p w14:paraId="5542C45D" w14:textId="77777777" w:rsidR="000D2308" w:rsidRPr="000D2308" w:rsidRDefault="000D2308" w:rsidP="000D2308">
            <w:pPr>
              <w:suppressAutoHyphens w:val="0"/>
              <w:spacing w:after="0"/>
              <w:jc w:val="center"/>
              <w:rPr>
                <w:rFonts w:ascii="Cambria" w:hAnsi="Cambria" w:cs="Times New Roman"/>
                <w:color w:val="000000"/>
                <w:sz w:val="16"/>
                <w:szCs w:val="16"/>
                <w:lang w:val="el-GR" w:eastAsia="el-GR"/>
              </w:rPr>
            </w:pPr>
            <w:r w:rsidRPr="000D2308">
              <w:rPr>
                <w:rFonts w:ascii="Cambria" w:hAnsi="Cambria" w:cs="Times New Roman"/>
                <w:color w:val="000000"/>
                <w:sz w:val="16"/>
                <w:szCs w:val="16"/>
                <w:lang w:val="el-GR" w:eastAsia="el-GR"/>
              </w:rPr>
              <w:t> </w:t>
            </w:r>
          </w:p>
        </w:tc>
        <w:tc>
          <w:tcPr>
            <w:tcW w:w="3544" w:type="dxa"/>
            <w:gridSpan w:val="2"/>
            <w:tcBorders>
              <w:top w:val="nil"/>
              <w:left w:val="nil"/>
              <w:bottom w:val="single" w:sz="4" w:space="0" w:color="auto"/>
              <w:right w:val="single" w:sz="4" w:space="0" w:color="auto"/>
            </w:tcBorders>
            <w:shd w:val="clear" w:color="000000" w:fill="D9D9D9"/>
            <w:vAlign w:val="center"/>
            <w:hideMark/>
          </w:tcPr>
          <w:p w14:paraId="74B20306" w14:textId="77777777" w:rsidR="004C0048" w:rsidRDefault="000D2308" w:rsidP="004C0048">
            <w:pPr>
              <w:suppressAutoHyphens w:val="0"/>
              <w:spacing w:after="0"/>
              <w:jc w:val="left"/>
              <w:rPr>
                <w:rFonts w:ascii="Cambria" w:hAnsi="Cambria" w:cs="Times New Roman"/>
                <w:color w:val="000000"/>
                <w:sz w:val="16"/>
                <w:szCs w:val="16"/>
                <w:lang w:val="el-GR" w:eastAsia="el-GR"/>
              </w:rPr>
            </w:pPr>
            <w:r w:rsidRPr="000D2308">
              <w:rPr>
                <w:rFonts w:ascii="Cambria" w:hAnsi="Cambria" w:cs="Times New Roman"/>
                <w:b/>
                <w:bCs/>
                <w:color w:val="000000"/>
                <w:sz w:val="16"/>
                <w:szCs w:val="16"/>
                <w:lang w:val="el-GR" w:eastAsia="el-GR"/>
              </w:rPr>
              <w:t>1.</w:t>
            </w:r>
            <w:r w:rsidRPr="000D2308">
              <w:rPr>
                <w:rFonts w:ascii="Cambria" w:hAnsi="Cambria" w:cs="Times New Roman"/>
                <w:color w:val="000000"/>
                <w:sz w:val="16"/>
                <w:szCs w:val="16"/>
                <w:lang w:val="el-GR" w:eastAsia="el-GR"/>
              </w:rPr>
              <w:t xml:space="preserve"> Τεχνικά φυλλάδια του προσφερόμενου εξοπλισμού                                             </w:t>
            </w:r>
          </w:p>
          <w:p w14:paraId="7D741034" w14:textId="4185A818" w:rsidR="000D2308" w:rsidRPr="000D2308" w:rsidRDefault="000D2308" w:rsidP="004C0048">
            <w:pPr>
              <w:suppressAutoHyphens w:val="0"/>
              <w:spacing w:after="0"/>
              <w:jc w:val="left"/>
              <w:rPr>
                <w:rFonts w:ascii="Cambria" w:hAnsi="Cambria" w:cs="Times New Roman"/>
                <w:color w:val="000000"/>
                <w:sz w:val="16"/>
                <w:szCs w:val="16"/>
                <w:lang w:val="el-GR" w:eastAsia="el-GR"/>
              </w:rPr>
            </w:pPr>
            <w:r w:rsidRPr="000D2308">
              <w:rPr>
                <w:rFonts w:ascii="Cambria" w:hAnsi="Cambria" w:cs="Times New Roman"/>
                <w:color w:val="000000"/>
                <w:sz w:val="16"/>
                <w:szCs w:val="16"/>
                <w:lang w:val="el-GR" w:eastAsia="el-GR"/>
              </w:rPr>
              <w:t xml:space="preserve"> </w:t>
            </w:r>
            <w:r w:rsidRPr="000D2308">
              <w:rPr>
                <w:rFonts w:ascii="Cambria" w:hAnsi="Cambria" w:cs="Times New Roman"/>
                <w:b/>
                <w:bCs/>
                <w:color w:val="000000"/>
                <w:sz w:val="16"/>
                <w:szCs w:val="16"/>
                <w:lang w:val="el-GR" w:eastAsia="el-GR"/>
              </w:rPr>
              <w:t>2.</w:t>
            </w:r>
            <w:r w:rsidRPr="000D2308">
              <w:rPr>
                <w:rFonts w:ascii="Cambria" w:hAnsi="Cambria" w:cs="Times New Roman"/>
                <w:color w:val="000000"/>
                <w:sz w:val="16"/>
                <w:szCs w:val="16"/>
                <w:lang w:val="el-GR" w:eastAsia="el-GR"/>
              </w:rPr>
              <w:t xml:space="preserve"> Δήλωση χρόνου παράδοσης    (ο  "χρόνος  παράδοσης "     περιλαμβάνει την παράδοση και εγκατάσταση σε πλήρη λειτουργία, καθώς και την εκπαίδευση των χρηστών όπου απαιτείται)                                                                                          </w:t>
            </w:r>
            <w:r w:rsidRPr="000D2308">
              <w:rPr>
                <w:rFonts w:ascii="Cambria" w:hAnsi="Cambria" w:cs="Times New Roman"/>
                <w:b/>
                <w:bCs/>
                <w:color w:val="000000"/>
                <w:sz w:val="16"/>
                <w:szCs w:val="16"/>
                <w:lang w:val="el-GR" w:eastAsia="el-GR"/>
              </w:rPr>
              <w:t>3.</w:t>
            </w:r>
            <w:r w:rsidRPr="000D2308">
              <w:rPr>
                <w:rFonts w:ascii="Cambria" w:hAnsi="Cambria" w:cs="Times New Roman"/>
                <w:color w:val="000000"/>
                <w:sz w:val="16"/>
                <w:szCs w:val="16"/>
                <w:lang w:val="el-GR" w:eastAsia="el-GR"/>
              </w:rPr>
              <w:t xml:space="preserve"> Δήλωση χρόνου εγγύησης καλής λειτουργίας </w:t>
            </w:r>
          </w:p>
        </w:tc>
        <w:tc>
          <w:tcPr>
            <w:tcW w:w="3118" w:type="dxa"/>
            <w:tcBorders>
              <w:top w:val="nil"/>
              <w:left w:val="nil"/>
              <w:bottom w:val="single" w:sz="4" w:space="0" w:color="auto"/>
              <w:right w:val="single" w:sz="4" w:space="0" w:color="auto"/>
            </w:tcBorders>
            <w:shd w:val="clear" w:color="000000" w:fill="D9D9D9"/>
            <w:vAlign w:val="center"/>
            <w:hideMark/>
          </w:tcPr>
          <w:p w14:paraId="613D0BB7" w14:textId="77777777" w:rsidR="004C0048" w:rsidRDefault="000D2308" w:rsidP="000D2308">
            <w:pPr>
              <w:suppressAutoHyphens w:val="0"/>
              <w:spacing w:after="0"/>
              <w:jc w:val="left"/>
              <w:rPr>
                <w:rFonts w:ascii="Cambria" w:hAnsi="Cambria" w:cs="Times New Roman"/>
                <w:color w:val="000000"/>
                <w:sz w:val="16"/>
                <w:szCs w:val="16"/>
                <w:lang w:val="el-GR" w:eastAsia="el-GR"/>
              </w:rPr>
            </w:pPr>
            <w:r w:rsidRPr="000D2308">
              <w:rPr>
                <w:rFonts w:ascii="Cambria" w:hAnsi="Cambria" w:cs="Times New Roman"/>
                <w:b/>
                <w:bCs/>
                <w:color w:val="000000"/>
                <w:sz w:val="16"/>
                <w:szCs w:val="16"/>
                <w:lang w:val="el-GR" w:eastAsia="el-GR"/>
              </w:rPr>
              <w:t>1.</w:t>
            </w:r>
            <w:r w:rsidRPr="000D2308">
              <w:rPr>
                <w:rFonts w:ascii="Cambria" w:hAnsi="Cambria" w:cs="Times New Roman"/>
                <w:color w:val="000000"/>
                <w:sz w:val="16"/>
                <w:szCs w:val="16"/>
                <w:lang w:val="el-GR" w:eastAsia="el-GR"/>
              </w:rPr>
              <w:t xml:space="preserve">Υπεύθυνη Δήλωση της κοινής απόφασης των Υπουργών Ανάπτυξης και Επικρατείας 20977/23-8-2007 (Β’ 1673) «Δικαιολογητικά για την τήρηση των μητρώων του ν. 3310/2005 όπως τροποποιήθηκε με το ν. 3414/2005»                                                                                       </w:t>
            </w:r>
          </w:p>
          <w:p w14:paraId="689E94B9" w14:textId="126253FF" w:rsidR="000D2308" w:rsidRPr="000D2308" w:rsidRDefault="000D2308" w:rsidP="000D2308">
            <w:pPr>
              <w:suppressAutoHyphens w:val="0"/>
              <w:spacing w:after="0"/>
              <w:jc w:val="left"/>
              <w:rPr>
                <w:rFonts w:ascii="Cambria" w:hAnsi="Cambria" w:cs="Times New Roman"/>
                <w:color w:val="000000"/>
                <w:sz w:val="16"/>
                <w:szCs w:val="16"/>
                <w:lang w:val="el-GR" w:eastAsia="el-GR"/>
              </w:rPr>
            </w:pPr>
            <w:r w:rsidRPr="000D2308">
              <w:rPr>
                <w:rFonts w:ascii="Cambria" w:hAnsi="Cambria" w:cs="Times New Roman"/>
                <w:b/>
                <w:bCs/>
                <w:color w:val="000000"/>
                <w:sz w:val="16"/>
                <w:szCs w:val="16"/>
                <w:lang w:val="el-GR" w:eastAsia="el-GR"/>
              </w:rPr>
              <w:t>2.</w:t>
            </w:r>
            <w:r w:rsidRPr="000D2308">
              <w:rPr>
                <w:rFonts w:ascii="Cambria" w:hAnsi="Cambria" w:cs="Times New Roman"/>
                <w:color w:val="000000"/>
                <w:sz w:val="16"/>
                <w:szCs w:val="16"/>
                <w:lang w:val="el-GR" w:eastAsia="el-GR"/>
              </w:rPr>
              <w:t xml:space="preserve"> </w:t>
            </w:r>
            <w:proofErr w:type="spellStart"/>
            <w:r w:rsidRPr="000D2308">
              <w:rPr>
                <w:rFonts w:ascii="Cambria" w:hAnsi="Cambria" w:cs="Times New Roman"/>
                <w:color w:val="000000"/>
                <w:sz w:val="16"/>
                <w:szCs w:val="16"/>
                <w:lang w:val="el-GR" w:eastAsia="el-GR"/>
              </w:rPr>
              <w:t>Yπεύθυνη</w:t>
            </w:r>
            <w:proofErr w:type="spellEnd"/>
            <w:r w:rsidRPr="000D2308">
              <w:rPr>
                <w:rFonts w:ascii="Cambria" w:hAnsi="Cambria" w:cs="Times New Roman"/>
                <w:color w:val="000000"/>
                <w:sz w:val="16"/>
                <w:szCs w:val="16"/>
                <w:lang w:val="el-GR" w:eastAsia="el-GR"/>
              </w:rPr>
              <w:t xml:space="preserve"> Δήλωση του συμμετέχοντα ότι δεν έχουν επέλθει στο πρόσωπό του </w:t>
            </w:r>
            <w:proofErr w:type="spellStart"/>
            <w:r w:rsidRPr="000D2308">
              <w:rPr>
                <w:rFonts w:ascii="Cambria" w:hAnsi="Cambria" w:cs="Times New Roman"/>
                <w:color w:val="000000"/>
                <w:sz w:val="16"/>
                <w:szCs w:val="16"/>
                <w:lang w:val="el-GR" w:eastAsia="el-GR"/>
              </w:rPr>
              <w:t>οψιγενείς</w:t>
            </w:r>
            <w:proofErr w:type="spellEnd"/>
            <w:r w:rsidRPr="000D2308">
              <w:rPr>
                <w:rFonts w:ascii="Cambria" w:hAnsi="Cambria" w:cs="Times New Roman"/>
                <w:color w:val="000000"/>
                <w:sz w:val="16"/>
                <w:szCs w:val="16"/>
                <w:lang w:val="el-GR" w:eastAsia="el-GR"/>
              </w:rPr>
              <w:t xml:space="preserve"> μεταβολές κατά την έννοια του άρθρου 104 του Ν.4412/2016</w:t>
            </w:r>
          </w:p>
        </w:tc>
      </w:tr>
      <w:tr w:rsidR="002C6A09" w:rsidRPr="00E33A32" w14:paraId="0C6D3695" w14:textId="77777777" w:rsidTr="002C6A09">
        <w:trPr>
          <w:trHeight w:val="5171"/>
        </w:trPr>
        <w:tc>
          <w:tcPr>
            <w:tcW w:w="705" w:type="dxa"/>
            <w:tcBorders>
              <w:top w:val="nil"/>
              <w:left w:val="single" w:sz="4" w:space="0" w:color="auto"/>
              <w:bottom w:val="single" w:sz="4" w:space="0" w:color="auto"/>
              <w:right w:val="single" w:sz="4" w:space="0" w:color="auto"/>
            </w:tcBorders>
            <w:shd w:val="clear" w:color="000000" w:fill="FFFFFF"/>
            <w:noWrap/>
            <w:vAlign w:val="center"/>
            <w:hideMark/>
          </w:tcPr>
          <w:p w14:paraId="2469A1C1" w14:textId="77777777" w:rsidR="000D2308" w:rsidRPr="002C6A09" w:rsidRDefault="000D2308" w:rsidP="000D2308">
            <w:pPr>
              <w:suppressAutoHyphens w:val="0"/>
              <w:spacing w:after="0"/>
              <w:jc w:val="center"/>
              <w:rPr>
                <w:rFonts w:cs="Times New Roman"/>
                <w:b/>
                <w:bCs/>
                <w:color w:val="000000"/>
                <w:sz w:val="24"/>
                <w:lang w:val="el-GR" w:eastAsia="el-GR"/>
              </w:rPr>
            </w:pPr>
            <w:r w:rsidRPr="002C6A09">
              <w:rPr>
                <w:rFonts w:cs="Times New Roman"/>
                <w:b/>
                <w:bCs/>
                <w:color w:val="000000"/>
                <w:sz w:val="24"/>
                <w:lang w:val="el-GR" w:eastAsia="el-GR"/>
              </w:rPr>
              <w:t>5</w:t>
            </w:r>
          </w:p>
        </w:tc>
        <w:tc>
          <w:tcPr>
            <w:tcW w:w="1004" w:type="dxa"/>
            <w:tcBorders>
              <w:top w:val="nil"/>
              <w:left w:val="nil"/>
              <w:bottom w:val="single" w:sz="4" w:space="0" w:color="auto"/>
              <w:right w:val="single" w:sz="4" w:space="0" w:color="auto"/>
            </w:tcBorders>
            <w:shd w:val="clear" w:color="000000" w:fill="FFFFFF"/>
            <w:noWrap/>
            <w:vAlign w:val="center"/>
            <w:hideMark/>
          </w:tcPr>
          <w:p w14:paraId="036F359E" w14:textId="77777777" w:rsidR="000D2308" w:rsidRPr="000D2308" w:rsidRDefault="000D2308" w:rsidP="000D2308">
            <w:pPr>
              <w:suppressAutoHyphens w:val="0"/>
              <w:spacing w:after="0"/>
              <w:jc w:val="center"/>
              <w:rPr>
                <w:rFonts w:cs="Times New Roman"/>
                <w:b/>
                <w:bCs/>
                <w:color w:val="000000"/>
                <w:sz w:val="16"/>
                <w:szCs w:val="16"/>
                <w:lang w:val="el-GR" w:eastAsia="el-GR"/>
              </w:rPr>
            </w:pPr>
            <w:r w:rsidRPr="000D2308">
              <w:rPr>
                <w:rFonts w:cs="Times New Roman"/>
                <w:b/>
                <w:bCs/>
                <w:color w:val="000000"/>
                <w:sz w:val="16"/>
                <w:szCs w:val="16"/>
                <w:lang w:val="el-GR" w:eastAsia="el-GR"/>
              </w:rPr>
              <w:t>23</w:t>
            </w:r>
          </w:p>
        </w:tc>
        <w:tc>
          <w:tcPr>
            <w:tcW w:w="1830" w:type="dxa"/>
            <w:tcBorders>
              <w:top w:val="nil"/>
              <w:left w:val="nil"/>
              <w:bottom w:val="single" w:sz="4" w:space="0" w:color="auto"/>
              <w:right w:val="single" w:sz="4" w:space="0" w:color="auto"/>
            </w:tcBorders>
            <w:shd w:val="clear" w:color="000000" w:fill="FFFFFF"/>
            <w:vAlign w:val="center"/>
            <w:hideMark/>
          </w:tcPr>
          <w:p w14:paraId="5C68B355" w14:textId="77777777" w:rsidR="000D2308" w:rsidRPr="000D2308" w:rsidRDefault="000D2308" w:rsidP="000D2308">
            <w:pPr>
              <w:suppressAutoHyphens w:val="0"/>
              <w:spacing w:after="0"/>
              <w:jc w:val="left"/>
              <w:rPr>
                <w:rFonts w:cs="Times New Roman"/>
                <w:b/>
                <w:bCs/>
                <w:color w:val="000000"/>
                <w:sz w:val="16"/>
                <w:szCs w:val="16"/>
                <w:lang w:val="el-GR" w:eastAsia="el-GR"/>
              </w:rPr>
            </w:pPr>
            <w:r w:rsidRPr="000D2308">
              <w:rPr>
                <w:rFonts w:cs="Times New Roman"/>
                <w:b/>
                <w:bCs/>
                <w:color w:val="000000"/>
                <w:sz w:val="16"/>
                <w:szCs w:val="16"/>
                <w:lang w:val="el-GR" w:eastAsia="el-GR"/>
              </w:rPr>
              <w:t xml:space="preserve">Συστήματα </w:t>
            </w:r>
            <w:proofErr w:type="spellStart"/>
            <w:r w:rsidRPr="000D2308">
              <w:rPr>
                <w:rFonts w:cs="Times New Roman"/>
                <w:b/>
                <w:bCs/>
                <w:color w:val="000000"/>
                <w:sz w:val="16"/>
                <w:szCs w:val="16"/>
                <w:lang w:val="el-GR" w:eastAsia="el-GR"/>
              </w:rPr>
              <w:t>λειζερ</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14:paraId="37B4A1EA" w14:textId="77777777" w:rsidR="000D2308" w:rsidRPr="000D2308" w:rsidRDefault="000D2308" w:rsidP="000D2308">
            <w:pPr>
              <w:suppressAutoHyphens w:val="0"/>
              <w:spacing w:after="0"/>
              <w:jc w:val="center"/>
              <w:rPr>
                <w:rFonts w:cs="Times New Roman"/>
                <w:b/>
                <w:bCs/>
                <w:sz w:val="16"/>
                <w:szCs w:val="16"/>
                <w:lang w:val="el-GR" w:eastAsia="el-GR"/>
              </w:rPr>
            </w:pPr>
            <w:r w:rsidRPr="000D2308">
              <w:rPr>
                <w:rFonts w:cs="Times New Roman"/>
                <w:b/>
                <w:bCs/>
                <w:sz w:val="16"/>
                <w:szCs w:val="16"/>
                <w:lang w:val="el-GR" w:eastAsia="el-GR"/>
              </w:rPr>
              <w:t>5 μήνες</w:t>
            </w:r>
          </w:p>
        </w:tc>
        <w:tc>
          <w:tcPr>
            <w:tcW w:w="3686" w:type="dxa"/>
            <w:tcBorders>
              <w:top w:val="nil"/>
              <w:left w:val="nil"/>
              <w:bottom w:val="single" w:sz="4" w:space="0" w:color="auto"/>
              <w:right w:val="single" w:sz="4" w:space="0" w:color="auto"/>
            </w:tcBorders>
            <w:shd w:val="clear" w:color="000000" w:fill="FFFFFF"/>
            <w:vAlign w:val="center"/>
            <w:hideMark/>
          </w:tcPr>
          <w:p w14:paraId="27B46646" w14:textId="77777777" w:rsidR="000D2308" w:rsidRPr="000D2308" w:rsidRDefault="000D2308" w:rsidP="000D2308">
            <w:pPr>
              <w:suppressAutoHyphens w:val="0"/>
              <w:spacing w:after="0"/>
              <w:jc w:val="center"/>
              <w:rPr>
                <w:rFonts w:ascii="Cambria" w:hAnsi="Cambria" w:cs="Times New Roman"/>
                <w:color w:val="000000"/>
                <w:sz w:val="16"/>
                <w:szCs w:val="16"/>
                <w:lang w:val="el-GR" w:eastAsia="el-GR"/>
              </w:rPr>
            </w:pPr>
            <w:r w:rsidRPr="000D2308">
              <w:rPr>
                <w:rFonts w:ascii="Cambria" w:hAnsi="Cambria" w:cs="Times New Roman"/>
                <w:color w:val="000000"/>
                <w:sz w:val="16"/>
                <w:szCs w:val="16"/>
                <w:lang w:val="el-GR" w:eastAsia="el-GR"/>
              </w:rPr>
              <w:t> </w:t>
            </w:r>
          </w:p>
        </w:tc>
        <w:tc>
          <w:tcPr>
            <w:tcW w:w="3544" w:type="dxa"/>
            <w:gridSpan w:val="2"/>
            <w:tcBorders>
              <w:top w:val="nil"/>
              <w:left w:val="nil"/>
              <w:bottom w:val="single" w:sz="4" w:space="0" w:color="auto"/>
              <w:right w:val="single" w:sz="4" w:space="0" w:color="auto"/>
            </w:tcBorders>
            <w:shd w:val="clear" w:color="000000" w:fill="FFFFFF"/>
            <w:vAlign w:val="center"/>
            <w:hideMark/>
          </w:tcPr>
          <w:p w14:paraId="46F3E35A" w14:textId="77777777" w:rsidR="004C0048" w:rsidRDefault="000D2308" w:rsidP="000D2308">
            <w:pPr>
              <w:suppressAutoHyphens w:val="0"/>
              <w:spacing w:after="0"/>
              <w:jc w:val="left"/>
              <w:rPr>
                <w:rFonts w:ascii="Cambria" w:hAnsi="Cambria" w:cs="Times New Roman"/>
                <w:color w:val="000000"/>
                <w:sz w:val="16"/>
                <w:szCs w:val="16"/>
                <w:lang w:val="el-GR" w:eastAsia="el-GR"/>
              </w:rPr>
            </w:pPr>
            <w:r w:rsidRPr="000D2308">
              <w:rPr>
                <w:rFonts w:ascii="Cambria" w:hAnsi="Cambria" w:cs="Times New Roman"/>
                <w:b/>
                <w:bCs/>
                <w:color w:val="000000"/>
                <w:sz w:val="16"/>
                <w:szCs w:val="16"/>
                <w:lang w:val="el-GR" w:eastAsia="el-GR"/>
              </w:rPr>
              <w:t xml:space="preserve">1. </w:t>
            </w:r>
            <w:r w:rsidRPr="000D2308">
              <w:rPr>
                <w:rFonts w:ascii="Cambria" w:hAnsi="Cambria" w:cs="Times New Roman"/>
                <w:color w:val="000000"/>
                <w:sz w:val="16"/>
                <w:szCs w:val="16"/>
                <w:lang w:val="el-GR" w:eastAsia="el-GR"/>
              </w:rPr>
              <w:t xml:space="preserve">Τεχνικά φυλλάδια του προσφερόμενου εξοπλισμού                                                     </w:t>
            </w:r>
          </w:p>
          <w:p w14:paraId="4EC46438" w14:textId="2637D505" w:rsidR="000D2308" w:rsidRPr="000D2308" w:rsidRDefault="000D2308" w:rsidP="000D2308">
            <w:pPr>
              <w:suppressAutoHyphens w:val="0"/>
              <w:spacing w:after="0"/>
              <w:jc w:val="left"/>
              <w:rPr>
                <w:rFonts w:ascii="Cambria" w:hAnsi="Cambria" w:cs="Times New Roman"/>
                <w:color w:val="000000"/>
                <w:sz w:val="16"/>
                <w:szCs w:val="16"/>
                <w:lang w:val="el-GR" w:eastAsia="el-GR"/>
              </w:rPr>
            </w:pPr>
            <w:r w:rsidRPr="000D2308">
              <w:rPr>
                <w:rFonts w:ascii="Cambria" w:hAnsi="Cambria" w:cs="Times New Roman"/>
                <w:b/>
                <w:bCs/>
                <w:color w:val="000000"/>
                <w:sz w:val="16"/>
                <w:szCs w:val="16"/>
                <w:lang w:val="el-GR" w:eastAsia="el-GR"/>
              </w:rPr>
              <w:t>2.</w:t>
            </w:r>
            <w:r w:rsidRPr="000D2308">
              <w:rPr>
                <w:rFonts w:ascii="Cambria" w:hAnsi="Cambria" w:cs="Times New Roman"/>
                <w:color w:val="000000"/>
                <w:sz w:val="16"/>
                <w:szCs w:val="16"/>
                <w:lang w:val="el-GR" w:eastAsia="el-GR"/>
              </w:rPr>
              <w:t xml:space="preserve"> Δήλωση χρόνου παράδοσης    (ο  "χρόνος  παράδοσης "     περιλαμβάνει την παράδοση και εγκατάσταση σε πλήρη λειτουργία, καθώς και την εκπαίδευση των χρηστών όπου απαιτείται)                                                                                          </w:t>
            </w:r>
            <w:r w:rsidRPr="000D2308">
              <w:rPr>
                <w:rFonts w:ascii="Cambria" w:hAnsi="Cambria" w:cs="Times New Roman"/>
                <w:b/>
                <w:bCs/>
                <w:color w:val="000000"/>
                <w:sz w:val="16"/>
                <w:szCs w:val="16"/>
                <w:lang w:val="el-GR" w:eastAsia="el-GR"/>
              </w:rPr>
              <w:t>3.</w:t>
            </w:r>
            <w:r w:rsidRPr="000D2308">
              <w:rPr>
                <w:rFonts w:ascii="Cambria" w:hAnsi="Cambria" w:cs="Times New Roman"/>
                <w:color w:val="000000"/>
                <w:sz w:val="16"/>
                <w:szCs w:val="16"/>
                <w:lang w:val="el-GR" w:eastAsia="el-GR"/>
              </w:rPr>
              <w:t xml:space="preserve"> Δήλωση χρόνου εγγύησης καλής λειτουργίας </w:t>
            </w:r>
          </w:p>
        </w:tc>
        <w:tc>
          <w:tcPr>
            <w:tcW w:w="3118" w:type="dxa"/>
            <w:tcBorders>
              <w:top w:val="nil"/>
              <w:left w:val="nil"/>
              <w:bottom w:val="single" w:sz="4" w:space="0" w:color="auto"/>
              <w:right w:val="single" w:sz="4" w:space="0" w:color="auto"/>
            </w:tcBorders>
            <w:shd w:val="clear" w:color="000000" w:fill="FFFFFF"/>
            <w:vAlign w:val="center"/>
            <w:hideMark/>
          </w:tcPr>
          <w:p w14:paraId="123B026B" w14:textId="77777777" w:rsidR="004C0048" w:rsidRDefault="000D2308" w:rsidP="000D2308">
            <w:pPr>
              <w:suppressAutoHyphens w:val="0"/>
              <w:spacing w:after="0"/>
              <w:jc w:val="left"/>
              <w:rPr>
                <w:rFonts w:ascii="Cambria" w:hAnsi="Cambria" w:cs="Times New Roman"/>
                <w:color w:val="000000"/>
                <w:sz w:val="16"/>
                <w:szCs w:val="16"/>
                <w:lang w:val="el-GR" w:eastAsia="el-GR"/>
              </w:rPr>
            </w:pPr>
            <w:r w:rsidRPr="000D2308">
              <w:rPr>
                <w:rFonts w:ascii="Cambria" w:hAnsi="Cambria" w:cs="Times New Roman"/>
                <w:b/>
                <w:bCs/>
                <w:color w:val="000000"/>
                <w:sz w:val="16"/>
                <w:szCs w:val="16"/>
                <w:lang w:val="el-GR" w:eastAsia="el-GR"/>
              </w:rPr>
              <w:t>1.</w:t>
            </w:r>
            <w:r w:rsidRPr="000D2308">
              <w:rPr>
                <w:rFonts w:ascii="Cambria" w:hAnsi="Cambria" w:cs="Times New Roman"/>
                <w:color w:val="000000"/>
                <w:sz w:val="16"/>
                <w:szCs w:val="16"/>
                <w:lang w:val="el-GR" w:eastAsia="el-GR"/>
              </w:rPr>
              <w:t xml:space="preserve">Υπεύθυνη Δήλωση της κοινής απόφασης των Υπουργών Ανάπτυξης και Επικρατείας 20977/23-8-2007 (Β’ 1673) «Δικαιολογητικά για την τήρηση των μητρώων του ν. 3310/2005 όπως τροποποιήθηκε με το ν. 3414/2005»                                                                                      </w:t>
            </w:r>
          </w:p>
          <w:p w14:paraId="5F459B8C" w14:textId="2C35423E" w:rsidR="000D2308" w:rsidRPr="000D2308" w:rsidRDefault="000D2308" w:rsidP="000D2308">
            <w:pPr>
              <w:suppressAutoHyphens w:val="0"/>
              <w:spacing w:after="0"/>
              <w:jc w:val="left"/>
              <w:rPr>
                <w:rFonts w:ascii="Cambria" w:hAnsi="Cambria" w:cs="Times New Roman"/>
                <w:color w:val="000000"/>
                <w:sz w:val="16"/>
                <w:szCs w:val="16"/>
                <w:lang w:val="el-GR" w:eastAsia="el-GR"/>
              </w:rPr>
            </w:pPr>
            <w:r w:rsidRPr="000D2308">
              <w:rPr>
                <w:rFonts w:ascii="Cambria" w:hAnsi="Cambria" w:cs="Times New Roman"/>
                <w:color w:val="000000"/>
                <w:sz w:val="16"/>
                <w:szCs w:val="16"/>
                <w:lang w:val="el-GR" w:eastAsia="el-GR"/>
              </w:rPr>
              <w:t xml:space="preserve"> </w:t>
            </w:r>
            <w:r w:rsidRPr="000D2308">
              <w:rPr>
                <w:rFonts w:ascii="Cambria" w:hAnsi="Cambria" w:cs="Times New Roman"/>
                <w:b/>
                <w:bCs/>
                <w:color w:val="000000"/>
                <w:sz w:val="16"/>
                <w:szCs w:val="16"/>
                <w:lang w:val="el-GR" w:eastAsia="el-GR"/>
              </w:rPr>
              <w:t>2.</w:t>
            </w:r>
            <w:r w:rsidRPr="000D2308">
              <w:rPr>
                <w:rFonts w:ascii="Cambria" w:hAnsi="Cambria" w:cs="Times New Roman"/>
                <w:color w:val="000000"/>
                <w:sz w:val="16"/>
                <w:szCs w:val="16"/>
                <w:lang w:val="el-GR" w:eastAsia="el-GR"/>
              </w:rPr>
              <w:t xml:space="preserve"> </w:t>
            </w:r>
            <w:proofErr w:type="spellStart"/>
            <w:r w:rsidRPr="000D2308">
              <w:rPr>
                <w:rFonts w:ascii="Cambria" w:hAnsi="Cambria" w:cs="Times New Roman"/>
                <w:color w:val="000000"/>
                <w:sz w:val="16"/>
                <w:szCs w:val="16"/>
                <w:lang w:val="el-GR" w:eastAsia="el-GR"/>
              </w:rPr>
              <w:t>Yπεύθυνη</w:t>
            </w:r>
            <w:proofErr w:type="spellEnd"/>
            <w:r w:rsidRPr="000D2308">
              <w:rPr>
                <w:rFonts w:ascii="Cambria" w:hAnsi="Cambria" w:cs="Times New Roman"/>
                <w:color w:val="000000"/>
                <w:sz w:val="16"/>
                <w:szCs w:val="16"/>
                <w:lang w:val="el-GR" w:eastAsia="el-GR"/>
              </w:rPr>
              <w:t xml:space="preserve"> Δήλωση του συμμετέχοντα ότι δεν έχουν επέλθει στο πρόσωπό του </w:t>
            </w:r>
            <w:proofErr w:type="spellStart"/>
            <w:r w:rsidRPr="000D2308">
              <w:rPr>
                <w:rFonts w:ascii="Cambria" w:hAnsi="Cambria" w:cs="Times New Roman"/>
                <w:color w:val="000000"/>
                <w:sz w:val="16"/>
                <w:szCs w:val="16"/>
                <w:lang w:val="el-GR" w:eastAsia="el-GR"/>
              </w:rPr>
              <w:t>οψιγενείς</w:t>
            </w:r>
            <w:proofErr w:type="spellEnd"/>
            <w:r w:rsidRPr="000D2308">
              <w:rPr>
                <w:rFonts w:ascii="Cambria" w:hAnsi="Cambria" w:cs="Times New Roman"/>
                <w:color w:val="000000"/>
                <w:sz w:val="16"/>
                <w:szCs w:val="16"/>
                <w:lang w:val="el-GR" w:eastAsia="el-GR"/>
              </w:rPr>
              <w:t xml:space="preserve"> μεταβολές κατά την έννοια του άρθρου 104 του Ν.4412/2016</w:t>
            </w:r>
          </w:p>
        </w:tc>
      </w:tr>
      <w:tr w:rsidR="002C6A09" w:rsidRPr="00E33A32" w14:paraId="667D54EC" w14:textId="77777777" w:rsidTr="002C6A09">
        <w:trPr>
          <w:trHeight w:val="11052"/>
        </w:trPr>
        <w:tc>
          <w:tcPr>
            <w:tcW w:w="705" w:type="dxa"/>
            <w:tcBorders>
              <w:top w:val="nil"/>
              <w:left w:val="single" w:sz="4" w:space="0" w:color="auto"/>
              <w:bottom w:val="single" w:sz="4" w:space="0" w:color="auto"/>
              <w:right w:val="single" w:sz="4" w:space="0" w:color="auto"/>
            </w:tcBorders>
            <w:shd w:val="clear" w:color="000000" w:fill="D9D9D9"/>
            <w:noWrap/>
            <w:vAlign w:val="center"/>
            <w:hideMark/>
          </w:tcPr>
          <w:p w14:paraId="54D3BB1C" w14:textId="77777777" w:rsidR="000D2308" w:rsidRPr="002C6A09" w:rsidRDefault="000D2308" w:rsidP="000D2308">
            <w:pPr>
              <w:suppressAutoHyphens w:val="0"/>
              <w:spacing w:after="0"/>
              <w:jc w:val="center"/>
              <w:rPr>
                <w:rFonts w:cs="Times New Roman"/>
                <w:b/>
                <w:bCs/>
                <w:color w:val="000000"/>
                <w:sz w:val="24"/>
                <w:lang w:val="el-GR" w:eastAsia="el-GR"/>
              </w:rPr>
            </w:pPr>
            <w:r w:rsidRPr="002C6A09">
              <w:rPr>
                <w:rFonts w:cs="Times New Roman"/>
                <w:b/>
                <w:bCs/>
                <w:color w:val="000000"/>
                <w:sz w:val="24"/>
                <w:lang w:val="el-GR" w:eastAsia="el-GR"/>
              </w:rPr>
              <w:t>6</w:t>
            </w:r>
          </w:p>
        </w:tc>
        <w:tc>
          <w:tcPr>
            <w:tcW w:w="1004" w:type="dxa"/>
            <w:tcBorders>
              <w:top w:val="nil"/>
              <w:left w:val="nil"/>
              <w:bottom w:val="single" w:sz="4" w:space="0" w:color="auto"/>
              <w:right w:val="single" w:sz="4" w:space="0" w:color="auto"/>
            </w:tcBorders>
            <w:shd w:val="clear" w:color="000000" w:fill="D9D9D9"/>
            <w:noWrap/>
            <w:vAlign w:val="center"/>
            <w:hideMark/>
          </w:tcPr>
          <w:p w14:paraId="59BDF7DD" w14:textId="77777777" w:rsidR="000D2308" w:rsidRPr="000D2308" w:rsidRDefault="000D2308" w:rsidP="000D2308">
            <w:pPr>
              <w:suppressAutoHyphens w:val="0"/>
              <w:spacing w:after="0"/>
              <w:jc w:val="center"/>
              <w:rPr>
                <w:rFonts w:cs="Times New Roman"/>
                <w:b/>
                <w:bCs/>
                <w:color w:val="000000"/>
                <w:sz w:val="16"/>
                <w:szCs w:val="16"/>
                <w:lang w:val="el-GR" w:eastAsia="el-GR"/>
              </w:rPr>
            </w:pPr>
            <w:r w:rsidRPr="000D2308">
              <w:rPr>
                <w:rFonts w:cs="Times New Roman"/>
                <w:b/>
                <w:bCs/>
                <w:color w:val="000000"/>
                <w:sz w:val="16"/>
                <w:szCs w:val="16"/>
                <w:lang w:val="el-GR" w:eastAsia="el-GR"/>
              </w:rPr>
              <w:t>24</w:t>
            </w:r>
          </w:p>
        </w:tc>
        <w:tc>
          <w:tcPr>
            <w:tcW w:w="1830" w:type="dxa"/>
            <w:tcBorders>
              <w:top w:val="nil"/>
              <w:left w:val="nil"/>
              <w:bottom w:val="single" w:sz="4" w:space="0" w:color="auto"/>
              <w:right w:val="single" w:sz="4" w:space="0" w:color="auto"/>
            </w:tcBorders>
            <w:shd w:val="clear" w:color="000000" w:fill="D9D9D9"/>
            <w:vAlign w:val="center"/>
            <w:hideMark/>
          </w:tcPr>
          <w:p w14:paraId="67DAB931" w14:textId="77777777" w:rsidR="000D2308" w:rsidRPr="000D2308" w:rsidRDefault="000D2308" w:rsidP="000D2308">
            <w:pPr>
              <w:suppressAutoHyphens w:val="0"/>
              <w:spacing w:after="0"/>
              <w:jc w:val="left"/>
              <w:rPr>
                <w:rFonts w:cs="Times New Roman"/>
                <w:b/>
                <w:bCs/>
                <w:color w:val="000000"/>
                <w:sz w:val="16"/>
                <w:szCs w:val="16"/>
                <w:lang w:val="el-GR" w:eastAsia="el-GR"/>
              </w:rPr>
            </w:pPr>
            <w:r w:rsidRPr="000D2308">
              <w:rPr>
                <w:rFonts w:cs="Times New Roman"/>
                <w:b/>
                <w:bCs/>
                <w:color w:val="000000"/>
                <w:sz w:val="16"/>
                <w:szCs w:val="16"/>
                <w:lang w:val="el-GR" w:eastAsia="el-GR"/>
              </w:rPr>
              <w:t>Τηλεσκόπιο</w:t>
            </w:r>
          </w:p>
        </w:tc>
        <w:tc>
          <w:tcPr>
            <w:tcW w:w="992" w:type="dxa"/>
            <w:tcBorders>
              <w:top w:val="nil"/>
              <w:left w:val="nil"/>
              <w:bottom w:val="single" w:sz="4" w:space="0" w:color="auto"/>
              <w:right w:val="single" w:sz="4" w:space="0" w:color="auto"/>
            </w:tcBorders>
            <w:shd w:val="clear" w:color="000000" w:fill="D9D9D9"/>
            <w:vAlign w:val="center"/>
            <w:hideMark/>
          </w:tcPr>
          <w:p w14:paraId="4CFF79D2" w14:textId="77777777" w:rsidR="000D2308" w:rsidRPr="000D2308" w:rsidRDefault="000D2308" w:rsidP="000D2308">
            <w:pPr>
              <w:suppressAutoHyphens w:val="0"/>
              <w:spacing w:after="0"/>
              <w:jc w:val="center"/>
              <w:rPr>
                <w:rFonts w:cs="Times New Roman"/>
                <w:b/>
                <w:bCs/>
                <w:sz w:val="16"/>
                <w:szCs w:val="16"/>
                <w:lang w:val="el-GR" w:eastAsia="el-GR"/>
              </w:rPr>
            </w:pPr>
            <w:r w:rsidRPr="000D2308">
              <w:rPr>
                <w:rFonts w:cs="Times New Roman"/>
                <w:b/>
                <w:bCs/>
                <w:sz w:val="16"/>
                <w:szCs w:val="16"/>
                <w:lang w:val="el-GR" w:eastAsia="el-GR"/>
              </w:rPr>
              <w:t>22 μήνες</w:t>
            </w:r>
          </w:p>
        </w:tc>
        <w:tc>
          <w:tcPr>
            <w:tcW w:w="3686" w:type="dxa"/>
            <w:tcBorders>
              <w:top w:val="nil"/>
              <w:left w:val="nil"/>
              <w:bottom w:val="single" w:sz="4" w:space="0" w:color="auto"/>
              <w:right w:val="single" w:sz="4" w:space="0" w:color="auto"/>
            </w:tcBorders>
            <w:shd w:val="clear" w:color="000000" w:fill="D9D9D9"/>
            <w:vAlign w:val="center"/>
            <w:hideMark/>
          </w:tcPr>
          <w:p w14:paraId="7FF15224" w14:textId="77777777" w:rsidR="000D2308" w:rsidRPr="000D2308" w:rsidRDefault="000D2308" w:rsidP="000D2308">
            <w:pPr>
              <w:suppressAutoHyphens w:val="0"/>
              <w:spacing w:after="0"/>
              <w:jc w:val="left"/>
              <w:rPr>
                <w:rFonts w:ascii="Cambria" w:hAnsi="Cambria" w:cs="Times New Roman"/>
                <w:color w:val="000000"/>
                <w:sz w:val="16"/>
                <w:szCs w:val="16"/>
                <w:lang w:val="el-GR" w:eastAsia="el-GR"/>
              </w:rPr>
            </w:pPr>
            <w:r w:rsidRPr="000D2308">
              <w:rPr>
                <w:rFonts w:ascii="Cambria" w:hAnsi="Cambria" w:cs="Times New Roman"/>
                <w:color w:val="000000"/>
                <w:sz w:val="16"/>
                <w:szCs w:val="16"/>
                <w:lang w:val="el-GR" w:eastAsia="el-GR"/>
              </w:rPr>
              <w:br/>
            </w:r>
            <w:r w:rsidRPr="000D2308">
              <w:rPr>
                <w:rFonts w:ascii="Cambria" w:hAnsi="Cambria" w:cs="Times New Roman"/>
                <w:b/>
                <w:bCs/>
                <w:color w:val="000000"/>
                <w:sz w:val="16"/>
                <w:szCs w:val="16"/>
                <w:lang w:val="el-GR" w:eastAsia="el-GR"/>
              </w:rPr>
              <w:t>1.</w:t>
            </w:r>
            <w:r w:rsidRPr="000D2308">
              <w:rPr>
                <w:rFonts w:ascii="Cambria" w:hAnsi="Cambria" w:cs="Times New Roman"/>
                <w:color w:val="000000"/>
                <w:sz w:val="16"/>
                <w:szCs w:val="16"/>
                <w:lang w:val="el-GR" w:eastAsia="el-GR"/>
              </w:rPr>
              <w:t xml:space="preserve"> Απαιτείται εμπειρία στην εγκατάσταση, εκπαίδευση, συντήρηση αντίστοιχου οργάνου. Προς απόδειξη της ελάχιστης  απαιτούμενης εμπειρίας προσκομίζεται  κατάλογος εγκατάστασης κατά την τελευταία 5ετία   τουλάχιστον 3 τηλεσκοπίων διαμέτρου &gt;1μ  σε διεθνή σημεία επιστημονικής αστρονομικής παρατήρησης και τουλάχιστον  5 ρομποτικών συσκευών μέτρησης απόστασης της γης με δορυφόρους η διαστημικά υπολείμματα με λέιζερ, συνοδευόμενος με βεβαιώσεις καλής εκτέλεσης.      </w:t>
            </w:r>
            <w:r w:rsidRPr="000D2308">
              <w:rPr>
                <w:rFonts w:ascii="Cambria" w:hAnsi="Cambria" w:cs="Times New Roman"/>
                <w:color w:val="000000"/>
                <w:sz w:val="16"/>
                <w:szCs w:val="16"/>
                <w:lang w:val="el-GR" w:eastAsia="el-GR"/>
              </w:rPr>
              <w:br/>
            </w:r>
            <w:r w:rsidRPr="000D2308">
              <w:rPr>
                <w:rFonts w:ascii="Cambria" w:hAnsi="Cambria" w:cs="Times New Roman"/>
                <w:b/>
                <w:bCs/>
                <w:color w:val="000000"/>
                <w:sz w:val="16"/>
                <w:szCs w:val="16"/>
                <w:lang w:val="el-GR" w:eastAsia="el-GR"/>
              </w:rPr>
              <w:t>2.</w:t>
            </w:r>
            <w:r w:rsidRPr="000D2308">
              <w:rPr>
                <w:rFonts w:ascii="Cambria" w:hAnsi="Cambria" w:cs="Times New Roman"/>
                <w:color w:val="000000"/>
                <w:sz w:val="16"/>
                <w:szCs w:val="16"/>
                <w:lang w:val="el-GR" w:eastAsia="el-GR"/>
              </w:rPr>
              <w:t xml:space="preserve"> Ο προμηθευτής θα πρέπει να τεκμηριώσει τη μέθοδο εξασφάλισης του απαιτούμενου επιπέδου ποιότητας κατά την κατασκευή του οργάνου,  αναφορικά με τις ανάγκες   έρευνας και ανάπτυξης, μηχανολογίας και σχεδιασμού, κατασκευής των οπτικών - για την  πλήρη λειτουργία του τηλεσκοπίου 1,5 μέτρου, σχεδιασμού και τοποθέτησης των μοτέρ κίνησης του τηλεσκοπίου επάνω στη βάση και πάνω στα επιμέρους μέρη του 1.5 μ τηλεσκοπίου που είναι απαραίτητα για μία πλήρη και επιτυχημένη επιστημονική αστρονομική παρατήρηση, σχεδιασμού και υλοποίησης όλων των απαραίτητων ηλεκτρονικών για το τηλεσκόπιο των 1,5μ , κατασκευής των  μηχανικών μερών του τηλεσκοπίου και ελέγχου της  πλήρους λειτουργίας πριν το παραδώσει στο χώρο του </w:t>
            </w:r>
            <w:proofErr w:type="spellStart"/>
            <w:r w:rsidRPr="000D2308">
              <w:rPr>
                <w:rFonts w:ascii="Cambria" w:hAnsi="Cambria" w:cs="Times New Roman"/>
                <w:color w:val="000000"/>
                <w:sz w:val="16"/>
                <w:szCs w:val="16"/>
                <w:lang w:val="el-GR" w:eastAsia="el-GR"/>
              </w:rPr>
              <w:t>τμ</w:t>
            </w:r>
            <w:proofErr w:type="spellEnd"/>
            <w:r w:rsidRPr="000D2308">
              <w:rPr>
                <w:rFonts w:ascii="Cambria" w:hAnsi="Cambria" w:cs="Times New Roman"/>
                <w:color w:val="000000"/>
                <w:sz w:val="16"/>
                <w:szCs w:val="16"/>
                <w:lang w:val="el-GR" w:eastAsia="el-GR"/>
              </w:rPr>
              <w:t xml:space="preserve">. Φυσικής, κατασκευής λογισμικού και τεχνικής υποστήριξης                                                                                                     </w:t>
            </w:r>
            <w:r w:rsidRPr="000D2308">
              <w:rPr>
                <w:rFonts w:ascii="Cambria" w:hAnsi="Cambria" w:cs="Times New Roman"/>
                <w:b/>
                <w:bCs/>
                <w:color w:val="000000"/>
                <w:sz w:val="16"/>
                <w:szCs w:val="16"/>
                <w:lang w:val="el-GR" w:eastAsia="el-GR"/>
              </w:rPr>
              <w:t>3.</w:t>
            </w:r>
            <w:r w:rsidRPr="000D2308">
              <w:rPr>
                <w:rFonts w:ascii="Cambria" w:hAnsi="Cambria" w:cs="Times New Roman"/>
                <w:color w:val="000000"/>
                <w:sz w:val="16"/>
                <w:szCs w:val="16"/>
                <w:lang w:val="el-GR" w:eastAsia="el-GR"/>
              </w:rPr>
              <w:t xml:space="preserve"> Ο προμηθευτής θα πρέπει για την εγκατάσταση και τεχνική υποστήριξη του συστήματος  να </w:t>
            </w:r>
            <w:proofErr w:type="spellStart"/>
            <w:r w:rsidRPr="000D2308">
              <w:rPr>
                <w:rFonts w:ascii="Cambria" w:hAnsi="Cambria" w:cs="Times New Roman"/>
                <w:color w:val="000000"/>
                <w:sz w:val="16"/>
                <w:szCs w:val="16"/>
                <w:lang w:val="el-GR" w:eastAsia="el-GR"/>
              </w:rPr>
              <w:t>χρησιμοποιησει</w:t>
            </w:r>
            <w:proofErr w:type="spellEnd"/>
            <w:r w:rsidRPr="000D2308">
              <w:rPr>
                <w:rFonts w:ascii="Cambria" w:hAnsi="Cambria" w:cs="Times New Roman"/>
                <w:color w:val="000000"/>
                <w:sz w:val="16"/>
                <w:szCs w:val="16"/>
                <w:lang w:val="el-GR" w:eastAsia="el-GR"/>
              </w:rPr>
              <w:t xml:space="preserve"> εξοπλισμό και εξειδικευμένο τεχνικό προσωπικό εκπαιδευμένο από τον κατασκευαστή, με αντίστοιχη πιστοποίηση του κατασκευαστή που θα προσκομίσει πριν την υπογραφή της σύμβασης       </w:t>
            </w:r>
            <w:r w:rsidRPr="000D2308">
              <w:rPr>
                <w:rFonts w:ascii="Cambria" w:hAnsi="Cambria" w:cs="Times New Roman"/>
                <w:color w:val="000000"/>
                <w:sz w:val="16"/>
                <w:szCs w:val="16"/>
                <w:lang w:val="el-GR" w:eastAsia="el-GR"/>
              </w:rPr>
              <w:br/>
            </w:r>
            <w:r w:rsidRPr="000D2308">
              <w:rPr>
                <w:rFonts w:ascii="Cambria" w:hAnsi="Cambria" w:cs="Times New Roman"/>
                <w:b/>
                <w:bCs/>
                <w:color w:val="000000"/>
                <w:sz w:val="16"/>
                <w:szCs w:val="16"/>
                <w:lang w:val="el-GR" w:eastAsia="el-GR"/>
              </w:rPr>
              <w:t xml:space="preserve">4. </w:t>
            </w:r>
            <w:r w:rsidRPr="000D2308">
              <w:rPr>
                <w:rFonts w:ascii="Cambria" w:hAnsi="Cambria" w:cs="Times New Roman"/>
                <w:color w:val="000000"/>
                <w:sz w:val="16"/>
                <w:szCs w:val="16"/>
                <w:lang w:val="el-GR" w:eastAsia="el-GR"/>
              </w:rPr>
              <w:t xml:space="preserve">Ο προμηθευτής θα πρέπει να  διαθέτει πιστοποιητικό TUV ή ισοδύναμο                                                                                                    </w:t>
            </w:r>
            <w:r w:rsidRPr="000D2308">
              <w:rPr>
                <w:rFonts w:ascii="Cambria" w:hAnsi="Cambria" w:cs="Times New Roman"/>
                <w:b/>
                <w:bCs/>
                <w:color w:val="000000"/>
                <w:sz w:val="16"/>
                <w:szCs w:val="16"/>
                <w:lang w:val="el-GR" w:eastAsia="el-GR"/>
              </w:rPr>
              <w:t xml:space="preserve">5. </w:t>
            </w:r>
            <w:r w:rsidRPr="000D2308">
              <w:rPr>
                <w:rFonts w:ascii="Cambria" w:hAnsi="Cambria" w:cs="Times New Roman"/>
                <w:color w:val="000000"/>
                <w:sz w:val="16"/>
                <w:szCs w:val="16"/>
                <w:lang w:val="el-GR" w:eastAsia="el-GR"/>
              </w:rPr>
              <w:t xml:space="preserve">Ελάχιστος χρόνος παρακαταθήκης ανταλλακτικών και δυνατότητα τεχνικής υποστήριξης: 20 έτη      </w:t>
            </w:r>
          </w:p>
        </w:tc>
        <w:tc>
          <w:tcPr>
            <w:tcW w:w="3260" w:type="dxa"/>
            <w:tcBorders>
              <w:top w:val="nil"/>
              <w:left w:val="nil"/>
              <w:bottom w:val="single" w:sz="4" w:space="0" w:color="auto"/>
              <w:right w:val="single" w:sz="4" w:space="0" w:color="auto"/>
            </w:tcBorders>
            <w:shd w:val="clear" w:color="000000" w:fill="D9D9D9"/>
            <w:vAlign w:val="center"/>
            <w:hideMark/>
          </w:tcPr>
          <w:p w14:paraId="67E91BA6" w14:textId="77777777" w:rsidR="000D2308" w:rsidRPr="000D2308" w:rsidRDefault="000D2308" w:rsidP="000D2308">
            <w:pPr>
              <w:suppressAutoHyphens w:val="0"/>
              <w:spacing w:after="0"/>
              <w:jc w:val="left"/>
              <w:rPr>
                <w:rFonts w:ascii="Cambria" w:hAnsi="Cambria" w:cs="Times New Roman"/>
                <w:color w:val="000000"/>
                <w:sz w:val="16"/>
                <w:szCs w:val="16"/>
                <w:lang w:val="el-GR" w:eastAsia="el-GR"/>
              </w:rPr>
            </w:pPr>
            <w:r w:rsidRPr="000D2308">
              <w:rPr>
                <w:rFonts w:ascii="Cambria" w:hAnsi="Cambria" w:cs="Times New Roman"/>
                <w:b/>
                <w:bCs/>
                <w:color w:val="000000"/>
                <w:sz w:val="16"/>
                <w:szCs w:val="16"/>
                <w:lang w:val="el-GR" w:eastAsia="el-GR"/>
              </w:rPr>
              <w:t xml:space="preserve">1.  </w:t>
            </w:r>
            <w:r w:rsidRPr="000D2308">
              <w:rPr>
                <w:rFonts w:ascii="Cambria" w:hAnsi="Cambria" w:cs="Times New Roman"/>
                <w:color w:val="000000"/>
                <w:sz w:val="16"/>
                <w:szCs w:val="16"/>
                <w:lang w:val="el-GR" w:eastAsia="el-GR"/>
              </w:rPr>
              <w:t xml:space="preserve">Προς απόδειξη της ελάχιστης  απαιτούμενης εμπειρίας προσκομίζεται  κατάλογος εγκατάστασης κατά την τελευταία 5ετία   τουλάχιστον 3 τηλεσκοπίων διαμέτρου &gt;1μ  σε διεθνή σημεία επιστημονικής αστρονομικής παρατήρησης και τουλάχιστον  5 ρομποτικών συσκευών μέτρησης απόστασης της γης με δορυφόρους η διαστημικά υπολείμματα με λέιζερ, συνοδευόμενος με βεβαιώσεις καλής εκτέλεσης.      </w:t>
            </w:r>
            <w:r w:rsidRPr="000D2308">
              <w:rPr>
                <w:rFonts w:ascii="Cambria" w:hAnsi="Cambria" w:cs="Times New Roman"/>
                <w:color w:val="000000"/>
                <w:sz w:val="16"/>
                <w:szCs w:val="16"/>
                <w:lang w:val="el-GR" w:eastAsia="el-GR"/>
              </w:rPr>
              <w:br/>
            </w:r>
            <w:r w:rsidRPr="000D2308">
              <w:rPr>
                <w:rFonts w:ascii="Cambria" w:hAnsi="Cambria" w:cs="Times New Roman"/>
                <w:b/>
                <w:bCs/>
                <w:color w:val="000000"/>
                <w:sz w:val="16"/>
                <w:szCs w:val="16"/>
                <w:lang w:val="el-GR" w:eastAsia="el-GR"/>
              </w:rPr>
              <w:t>2.</w:t>
            </w:r>
            <w:r w:rsidRPr="000D2308">
              <w:rPr>
                <w:rFonts w:ascii="Cambria" w:hAnsi="Cambria" w:cs="Times New Roman"/>
                <w:color w:val="000000"/>
                <w:sz w:val="16"/>
                <w:szCs w:val="16"/>
                <w:lang w:val="el-GR" w:eastAsia="el-GR"/>
              </w:rPr>
              <w:t xml:space="preserve"> Τεκμηρίωση της μεθόδου εξασφάλισης του απαιτούμενου επιπέδου ποιότητας κατά την κατασκευή του οργάνου,  αναφορικά με τις ανάγκες   έρευνας και ανάπτυξης, μηχανολογίας και σχεδιασμού, κατασκευής των οπτικών - για την  πλήρη λειτουργία του τηλεσκοπίου 1,5 μέτρου, σχεδιασμού και τοποθέτησης των μοτέρ κίνησης του τηλεσκοπίου επάνω στη βάση και πάνω στα επιμέρους μέρη του 1.5 μ τηλεσκοπίου που είναι απαραίτητα για μία πλήρη και επιτυχημένη επιστημονική αστρονομική παρατήρηση, σχεδιασμού και υλοποίησης όλων των απαραίτητων ηλεκτρονικών για το τηλεσκόπιο των 1,5μ , κατασκευής των  μηχανικών μερών του τηλεσκοπίου και ελέγχου της  πλήρους λειτουργίας πριν το παραδώσει στο χώρο του </w:t>
            </w:r>
            <w:proofErr w:type="spellStart"/>
            <w:r w:rsidRPr="000D2308">
              <w:rPr>
                <w:rFonts w:ascii="Cambria" w:hAnsi="Cambria" w:cs="Times New Roman"/>
                <w:color w:val="000000"/>
                <w:sz w:val="16"/>
                <w:szCs w:val="16"/>
                <w:lang w:val="el-GR" w:eastAsia="el-GR"/>
              </w:rPr>
              <w:t>τμ</w:t>
            </w:r>
            <w:proofErr w:type="spellEnd"/>
            <w:r w:rsidRPr="000D2308">
              <w:rPr>
                <w:rFonts w:ascii="Cambria" w:hAnsi="Cambria" w:cs="Times New Roman"/>
                <w:color w:val="000000"/>
                <w:sz w:val="16"/>
                <w:szCs w:val="16"/>
                <w:lang w:val="el-GR" w:eastAsia="el-GR"/>
              </w:rPr>
              <w:t xml:space="preserve">. Φυσικής, κατασκευής λογισμικού και τεχνικής υποστήριξης </w:t>
            </w:r>
            <w:r w:rsidRPr="000D2308">
              <w:rPr>
                <w:rFonts w:ascii="Cambria" w:hAnsi="Cambria" w:cs="Times New Roman"/>
                <w:color w:val="000000"/>
                <w:sz w:val="16"/>
                <w:szCs w:val="16"/>
                <w:lang w:val="el-GR" w:eastAsia="el-GR"/>
              </w:rPr>
              <w:br/>
            </w:r>
            <w:r w:rsidRPr="000D2308">
              <w:rPr>
                <w:rFonts w:ascii="Cambria" w:hAnsi="Cambria" w:cs="Times New Roman"/>
                <w:b/>
                <w:bCs/>
                <w:color w:val="000000"/>
                <w:sz w:val="16"/>
                <w:szCs w:val="16"/>
                <w:lang w:val="el-GR" w:eastAsia="el-GR"/>
              </w:rPr>
              <w:t>3</w:t>
            </w:r>
            <w:r w:rsidRPr="000D2308">
              <w:rPr>
                <w:rFonts w:ascii="Cambria" w:hAnsi="Cambria" w:cs="Times New Roman"/>
                <w:color w:val="000000"/>
                <w:sz w:val="16"/>
                <w:szCs w:val="16"/>
                <w:lang w:val="el-GR" w:eastAsia="el-GR"/>
              </w:rPr>
              <w:t xml:space="preserve">.Πιστοποιητικό TUV ή ισοδύναμο  προμηθευτή                                                              </w:t>
            </w:r>
            <w:r w:rsidRPr="000D2308">
              <w:rPr>
                <w:rFonts w:ascii="Cambria" w:hAnsi="Cambria" w:cs="Times New Roman"/>
                <w:b/>
                <w:bCs/>
                <w:color w:val="000000"/>
                <w:sz w:val="16"/>
                <w:szCs w:val="16"/>
                <w:lang w:val="el-GR" w:eastAsia="el-GR"/>
              </w:rPr>
              <w:t xml:space="preserve">4. </w:t>
            </w:r>
            <w:r w:rsidRPr="000D2308">
              <w:rPr>
                <w:rFonts w:ascii="Cambria" w:hAnsi="Cambria" w:cs="Times New Roman"/>
                <w:color w:val="000000"/>
                <w:sz w:val="16"/>
                <w:szCs w:val="16"/>
                <w:lang w:val="el-GR" w:eastAsia="el-GR"/>
              </w:rPr>
              <w:t>Δήλωση</w:t>
            </w:r>
            <w:r w:rsidRPr="000D2308">
              <w:rPr>
                <w:rFonts w:ascii="Cambria" w:hAnsi="Cambria" w:cs="Times New Roman"/>
                <w:color w:val="000000"/>
                <w:sz w:val="16"/>
                <w:szCs w:val="16"/>
                <w:u w:val="single"/>
                <w:lang w:val="el-GR" w:eastAsia="el-GR"/>
              </w:rPr>
              <w:t xml:space="preserve"> κατασκευαστή </w:t>
            </w:r>
            <w:r w:rsidRPr="000D2308">
              <w:rPr>
                <w:rFonts w:ascii="Cambria" w:hAnsi="Cambria" w:cs="Times New Roman"/>
                <w:color w:val="000000"/>
                <w:sz w:val="16"/>
                <w:szCs w:val="16"/>
                <w:lang w:val="el-GR" w:eastAsia="el-GR"/>
              </w:rPr>
              <w:t xml:space="preserve">για παρακαταθήκη </w:t>
            </w:r>
            <w:proofErr w:type="spellStart"/>
            <w:r w:rsidRPr="000D2308">
              <w:rPr>
                <w:rFonts w:ascii="Cambria" w:hAnsi="Cambria" w:cs="Times New Roman"/>
                <w:color w:val="000000"/>
                <w:sz w:val="16"/>
                <w:szCs w:val="16"/>
                <w:lang w:val="el-GR" w:eastAsia="el-GR"/>
              </w:rPr>
              <w:t>αναταλλακτικών</w:t>
            </w:r>
            <w:proofErr w:type="spellEnd"/>
            <w:r w:rsidRPr="000D2308">
              <w:rPr>
                <w:rFonts w:ascii="Cambria" w:hAnsi="Cambria" w:cs="Times New Roman"/>
                <w:color w:val="000000"/>
                <w:sz w:val="16"/>
                <w:szCs w:val="16"/>
                <w:lang w:val="el-GR" w:eastAsia="el-GR"/>
              </w:rPr>
              <w:t xml:space="preserve"> και δυνατότητα τεχνικής υποστήριξης: 20 έτη                                                                         </w:t>
            </w:r>
            <w:r w:rsidRPr="000D2308">
              <w:rPr>
                <w:rFonts w:ascii="Cambria" w:hAnsi="Cambria" w:cs="Times New Roman"/>
                <w:b/>
                <w:bCs/>
                <w:color w:val="000000"/>
                <w:sz w:val="16"/>
                <w:szCs w:val="16"/>
                <w:lang w:val="el-GR" w:eastAsia="el-GR"/>
              </w:rPr>
              <w:t>5.</w:t>
            </w:r>
            <w:r w:rsidRPr="000D2308">
              <w:rPr>
                <w:rFonts w:ascii="Cambria" w:hAnsi="Cambria" w:cs="Times New Roman"/>
                <w:color w:val="000000"/>
                <w:sz w:val="16"/>
                <w:szCs w:val="16"/>
                <w:lang w:val="el-GR" w:eastAsia="el-GR"/>
              </w:rPr>
              <w:t xml:space="preserve"> Τεχνικά φυλλάδια του προσφερόμενου εξοπλισμού                                                     </w:t>
            </w:r>
            <w:r w:rsidRPr="000D2308">
              <w:rPr>
                <w:rFonts w:ascii="Cambria" w:hAnsi="Cambria" w:cs="Times New Roman"/>
                <w:b/>
                <w:bCs/>
                <w:color w:val="000000"/>
                <w:sz w:val="16"/>
                <w:szCs w:val="16"/>
                <w:lang w:val="el-GR" w:eastAsia="el-GR"/>
              </w:rPr>
              <w:t>6.</w:t>
            </w:r>
            <w:r w:rsidRPr="000D2308">
              <w:rPr>
                <w:rFonts w:ascii="Cambria" w:hAnsi="Cambria" w:cs="Times New Roman"/>
                <w:color w:val="000000"/>
                <w:sz w:val="16"/>
                <w:szCs w:val="16"/>
                <w:lang w:val="el-GR" w:eastAsia="el-GR"/>
              </w:rPr>
              <w:t xml:space="preserve"> Δήλωση χρόνου παράδοσης    (ο  "χρόνος  παράδοσης "     περιλαμβάνει την παράδοση και εγκατάσταση σε πλήρη λειτουργία, καθώς και την εκπαίδευση των χρηστών όπου απαιτείται)                                                                                          </w:t>
            </w:r>
            <w:r w:rsidRPr="000D2308">
              <w:rPr>
                <w:rFonts w:ascii="Cambria" w:hAnsi="Cambria" w:cs="Times New Roman"/>
                <w:b/>
                <w:bCs/>
                <w:color w:val="000000"/>
                <w:sz w:val="16"/>
                <w:szCs w:val="16"/>
                <w:lang w:val="el-GR" w:eastAsia="el-GR"/>
              </w:rPr>
              <w:t xml:space="preserve">7. </w:t>
            </w:r>
            <w:r w:rsidRPr="000D2308">
              <w:rPr>
                <w:rFonts w:ascii="Cambria" w:hAnsi="Cambria" w:cs="Times New Roman"/>
                <w:color w:val="000000"/>
                <w:sz w:val="16"/>
                <w:szCs w:val="16"/>
                <w:lang w:val="el-GR" w:eastAsia="el-GR"/>
              </w:rPr>
              <w:t xml:space="preserve">Δήλωση χρόνου εγγύησης καλής λειτουργίας                            </w:t>
            </w:r>
          </w:p>
        </w:tc>
        <w:tc>
          <w:tcPr>
            <w:tcW w:w="3402" w:type="dxa"/>
            <w:gridSpan w:val="2"/>
            <w:tcBorders>
              <w:top w:val="nil"/>
              <w:left w:val="nil"/>
              <w:bottom w:val="single" w:sz="4" w:space="0" w:color="auto"/>
              <w:right w:val="single" w:sz="4" w:space="0" w:color="auto"/>
            </w:tcBorders>
            <w:shd w:val="clear" w:color="000000" w:fill="D9D9D9"/>
            <w:vAlign w:val="center"/>
            <w:hideMark/>
          </w:tcPr>
          <w:p w14:paraId="41F0948A" w14:textId="77777777" w:rsidR="004C0048" w:rsidRDefault="000D2308" w:rsidP="000D2308">
            <w:pPr>
              <w:suppressAutoHyphens w:val="0"/>
              <w:spacing w:after="0"/>
              <w:jc w:val="left"/>
              <w:rPr>
                <w:rFonts w:ascii="Cambria" w:hAnsi="Cambria" w:cs="Times New Roman"/>
                <w:color w:val="000000"/>
                <w:sz w:val="16"/>
                <w:szCs w:val="16"/>
                <w:lang w:val="el-GR" w:eastAsia="el-GR"/>
              </w:rPr>
            </w:pPr>
            <w:r w:rsidRPr="000D2308">
              <w:rPr>
                <w:rFonts w:ascii="Cambria" w:hAnsi="Cambria" w:cs="Times New Roman"/>
                <w:b/>
                <w:bCs/>
                <w:color w:val="000000"/>
                <w:sz w:val="16"/>
                <w:szCs w:val="16"/>
                <w:lang w:val="el-GR" w:eastAsia="el-GR"/>
              </w:rPr>
              <w:t>1.</w:t>
            </w:r>
            <w:r w:rsidRPr="000D2308">
              <w:rPr>
                <w:rFonts w:ascii="Cambria" w:hAnsi="Cambria" w:cs="Times New Roman"/>
                <w:color w:val="000000"/>
                <w:sz w:val="16"/>
                <w:szCs w:val="16"/>
                <w:lang w:val="el-GR" w:eastAsia="el-GR"/>
              </w:rPr>
              <w:t xml:space="preserve">Πιστοποιητικά </w:t>
            </w:r>
            <w:r w:rsidRPr="000D2308">
              <w:rPr>
                <w:rFonts w:ascii="Cambria" w:hAnsi="Cambria" w:cs="Times New Roman"/>
                <w:color w:val="000000"/>
                <w:sz w:val="16"/>
                <w:szCs w:val="16"/>
                <w:u w:val="single"/>
                <w:lang w:val="el-GR" w:eastAsia="el-GR"/>
              </w:rPr>
              <w:t xml:space="preserve">κατασκευαστή </w:t>
            </w:r>
            <w:r w:rsidRPr="000D2308">
              <w:rPr>
                <w:rFonts w:ascii="Cambria" w:hAnsi="Cambria" w:cs="Times New Roman"/>
                <w:color w:val="000000"/>
                <w:sz w:val="16"/>
                <w:szCs w:val="16"/>
                <w:lang w:val="el-GR" w:eastAsia="el-GR"/>
              </w:rPr>
              <w:t xml:space="preserve"> σχετικά με την εκπαίδευση  και εξειδίκευση του προσωπικού και την </w:t>
            </w:r>
            <w:proofErr w:type="spellStart"/>
            <w:r w:rsidRPr="000D2308">
              <w:rPr>
                <w:rFonts w:ascii="Cambria" w:hAnsi="Cambria" w:cs="Times New Roman"/>
                <w:color w:val="000000"/>
                <w:sz w:val="16"/>
                <w:szCs w:val="16"/>
                <w:lang w:val="el-GR" w:eastAsia="el-GR"/>
              </w:rPr>
              <w:t>καταλληλότητα</w:t>
            </w:r>
            <w:proofErr w:type="spellEnd"/>
            <w:r w:rsidRPr="000D2308">
              <w:rPr>
                <w:rFonts w:ascii="Cambria" w:hAnsi="Cambria" w:cs="Times New Roman"/>
                <w:color w:val="000000"/>
                <w:sz w:val="16"/>
                <w:szCs w:val="16"/>
                <w:lang w:val="el-GR" w:eastAsia="el-GR"/>
              </w:rPr>
              <w:t xml:space="preserve"> του εξοπλισμού που  θα χρησιμοποιηθεί </w:t>
            </w:r>
            <w:proofErr w:type="spellStart"/>
            <w:r w:rsidRPr="000D2308">
              <w:rPr>
                <w:rFonts w:ascii="Cambria" w:hAnsi="Cambria" w:cs="Times New Roman"/>
                <w:color w:val="000000"/>
                <w:sz w:val="16"/>
                <w:szCs w:val="16"/>
                <w:lang w:val="el-GR" w:eastAsia="el-GR"/>
              </w:rPr>
              <w:t>εγια</w:t>
            </w:r>
            <w:proofErr w:type="spellEnd"/>
            <w:r w:rsidRPr="000D2308">
              <w:rPr>
                <w:rFonts w:ascii="Cambria" w:hAnsi="Cambria" w:cs="Times New Roman"/>
                <w:color w:val="000000"/>
                <w:sz w:val="16"/>
                <w:szCs w:val="16"/>
                <w:lang w:val="el-GR" w:eastAsia="el-GR"/>
              </w:rPr>
              <w:t xml:space="preserve"> την εγκατάσταση του συστήματος                                                                </w:t>
            </w:r>
          </w:p>
          <w:p w14:paraId="74D690C9" w14:textId="2157D76F" w:rsidR="000D2308" w:rsidRPr="000D2308" w:rsidRDefault="000D2308" w:rsidP="000D2308">
            <w:pPr>
              <w:suppressAutoHyphens w:val="0"/>
              <w:spacing w:after="0"/>
              <w:jc w:val="left"/>
              <w:rPr>
                <w:rFonts w:ascii="Cambria" w:hAnsi="Cambria" w:cs="Times New Roman"/>
                <w:color w:val="000000"/>
                <w:sz w:val="16"/>
                <w:szCs w:val="16"/>
                <w:lang w:val="el-GR" w:eastAsia="el-GR"/>
              </w:rPr>
            </w:pPr>
            <w:r w:rsidRPr="000D2308">
              <w:rPr>
                <w:rFonts w:ascii="Cambria" w:hAnsi="Cambria" w:cs="Times New Roman"/>
                <w:b/>
                <w:bCs/>
                <w:color w:val="000000"/>
                <w:sz w:val="16"/>
                <w:szCs w:val="16"/>
                <w:lang w:val="el-GR" w:eastAsia="el-GR"/>
              </w:rPr>
              <w:t xml:space="preserve">2. </w:t>
            </w:r>
            <w:r w:rsidRPr="000D2308">
              <w:rPr>
                <w:rFonts w:ascii="Cambria" w:hAnsi="Cambria" w:cs="Times New Roman"/>
                <w:color w:val="000000"/>
                <w:sz w:val="16"/>
                <w:szCs w:val="16"/>
                <w:lang w:val="el-GR" w:eastAsia="el-GR"/>
              </w:rPr>
              <w:t xml:space="preserve">Υπεύθυνη Δήλωση της κοινής απόφασης των Υπουργών Ανάπτυξης και Επικρατείας 20977/23-8-2007 (Β’ 1673) «Δικαιολογητικά για την τήρηση των μητρώων του ν. 3310/2005 όπως τροποποιήθηκε με το ν. 3414/2005»                                                                                       </w:t>
            </w:r>
            <w:r w:rsidRPr="000D2308">
              <w:rPr>
                <w:rFonts w:ascii="Cambria" w:hAnsi="Cambria" w:cs="Times New Roman"/>
                <w:b/>
                <w:bCs/>
                <w:color w:val="000000"/>
                <w:sz w:val="16"/>
                <w:szCs w:val="16"/>
                <w:lang w:val="el-GR" w:eastAsia="el-GR"/>
              </w:rPr>
              <w:t>3.</w:t>
            </w:r>
            <w:r w:rsidRPr="000D2308">
              <w:rPr>
                <w:rFonts w:ascii="Cambria" w:hAnsi="Cambria" w:cs="Times New Roman"/>
                <w:color w:val="000000"/>
                <w:sz w:val="16"/>
                <w:szCs w:val="16"/>
                <w:lang w:val="el-GR" w:eastAsia="el-GR"/>
              </w:rPr>
              <w:t xml:space="preserve"> </w:t>
            </w:r>
            <w:proofErr w:type="spellStart"/>
            <w:r w:rsidRPr="000D2308">
              <w:rPr>
                <w:rFonts w:ascii="Cambria" w:hAnsi="Cambria" w:cs="Times New Roman"/>
                <w:color w:val="000000"/>
                <w:sz w:val="16"/>
                <w:szCs w:val="16"/>
                <w:lang w:val="el-GR" w:eastAsia="el-GR"/>
              </w:rPr>
              <w:t>Yπεύθυνη</w:t>
            </w:r>
            <w:proofErr w:type="spellEnd"/>
            <w:r w:rsidRPr="000D2308">
              <w:rPr>
                <w:rFonts w:ascii="Cambria" w:hAnsi="Cambria" w:cs="Times New Roman"/>
                <w:color w:val="000000"/>
                <w:sz w:val="16"/>
                <w:szCs w:val="16"/>
                <w:lang w:val="el-GR" w:eastAsia="el-GR"/>
              </w:rPr>
              <w:t xml:space="preserve"> Δήλωση του συμμετέχοντα ότι δεν έχουν επέλθει στο πρόσωπό του </w:t>
            </w:r>
            <w:proofErr w:type="spellStart"/>
            <w:r w:rsidRPr="000D2308">
              <w:rPr>
                <w:rFonts w:ascii="Cambria" w:hAnsi="Cambria" w:cs="Times New Roman"/>
                <w:color w:val="000000"/>
                <w:sz w:val="16"/>
                <w:szCs w:val="16"/>
                <w:lang w:val="el-GR" w:eastAsia="el-GR"/>
              </w:rPr>
              <w:t>οψιγενείς</w:t>
            </w:r>
            <w:proofErr w:type="spellEnd"/>
            <w:r w:rsidRPr="000D2308">
              <w:rPr>
                <w:rFonts w:ascii="Cambria" w:hAnsi="Cambria" w:cs="Times New Roman"/>
                <w:color w:val="000000"/>
                <w:sz w:val="16"/>
                <w:szCs w:val="16"/>
                <w:lang w:val="el-GR" w:eastAsia="el-GR"/>
              </w:rPr>
              <w:t xml:space="preserve"> μεταβολές κατά την έννοια του άρθρου 104 του Ν.4412/2016</w:t>
            </w:r>
          </w:p>
        </w:tc>
      </w:tr>
      <w:tr w:rsidR="002C6A09" w:rsidRPr="00E33A32" w14:paraId="7404420B" w14:textId="77777777" w:rsidTr="002C6A09">
        <w:trPr>
          <w:trHeight w:val="3108"/>
        </w:trPr>
        <w:tc>
          <w:tcPr>
            <w:tcW w:w="705" w:type="dxa"/>
            <w:tcBorders>
              <w:top w:val="nil"/>
              <w:left w:val="single" w:sz="4" w:space="0" w:color="auto"/>
              <w:bottom w:val="single" w:sz="4" w:space="0" w:color="auto"/>
              <w:right w:val="single" w:sz="4" w:space="0" w:color="auto"/>
            </w:tcBorders>
            <w:shd w:val="clear" w:color="000000" w:fill="FFFFFF"/>
            <w:noWrap/>
            <w:vAlign w:val="center"/>
            <w:hideMark/>
          </w:tcPr>
          <w:p w14:paraId="712FBCC5" w14:textId="77777777" w:rsidR="000D2308" w:rsidRPr="002C6A09" w:rsidRDefault="000D2308" w:rsidP="000D2308">
            <w:pPr>
              <w:suppressAutoHyphens w:val="0"/>
              <w:spacing w:after="0"/>
              <w:jc w:val="center"/>
              <w:rPr>
                <w:rFonts w:cs="Times New Roman"/>
                <w:b/>
                <w:bCs/>
                <w:color w:val="000000"/>
                <w:sz w:val="24"/>
                <w:lang w:val="el-GR" w:eastAsia="el-GR"/>
              </w:rPr>
            </w:pPr>
            <w:r w:rsidRPr="002C6A09">
              <w:rPr>
                <w:rFonts w:cs="Times New Roman"/>
                <w:b/>
                <w:bCs/>
                <w:color w:val="000000"/>
                <w:sz w:val="24"/>
                <w:lang w:val="el-GR" w:eastAsia="el-GR"/>
              </w:rPr>
              <w:t>7</w:t>
            </w:r>
          </w:p>
        </w:tc>
        <w:tc>
          <w:tcPr>
            <w:tcW w:w="1004" w:type="dxa"/>
            <w:tcBorders>
              <w:top w:val="nil"/>
              <w:left w:val="nil"/>
              <w:bottom w:val="single" w:sz="4" w:space="0" w:color="auto"/>
              <w:right w:val="single" w:sz="4" w:space="0" w:color="auto"/>
            </w:tcBorders>
            <w:shd w:val="clear" w:color="000000" w:fill="FFFFFF"/>
            <w:noWrap/>
            <w:vAlign w:val="center"/>
            <w:hideMark/>
          </w:tcPr>
          <w:p w14:paraId="4F69C601" w14:textId="77777777" w:rsidR="000D2308" w:rsidRPr="000D2308" w:rsidRDefault="000D2308" w:rsidP="000D2308">
            <w:pPr>
              <w:suppressAutoHyphens w:val="0"/>
              <w:spacing w:after="0"/>
              <w:jc w:val="center"/>
              <w:rPr>
                <w:rFonts w:cs="Times New Roman"/>
                <w:b/>
                <w:bCs/>
                <w:color w:val="000000"/>
                <w:sz w:val="16"/>
                <w:szCs w:val="16"/>
                <w:lang w:val="el-GR" w:eastAsia="el-GR"/>
              </w:rPr>
            </w:pPr>
            <w:r w:rsidRPr="000D2308">
              <w:rPr>
                <w:rFonts w:cs="Times New Roman"/>
                <w:b/>
                <w:bCs/>
                <w:color w:val="000000"/>
                <w:sz w:val="16"/>
                <w:szCs w:val="16"/>
                <w:lang w:val="el-GR" w:eastAsia="el-GR"/>
              </w:rPr>
              <w:t>25</w:t>
            </w:r>
          </w:p>
        </w:tc>
        <w:tc>
          <w:tcPr>
            <w:tcW w:w="1830" w:type="dxa"/>
            <w:tcBorders>
              <w:top w:val="nil"/>
              <w:left w:val="nil"/>
              <w:bottom w:val="single" w:sz="4" w:space="0" w:color="auto"/>
              <w:right w:val="single" w:sz="4" w:space="0" w:color="auto"/>
            </w:tcBorders>
            <w:shd w:val="clear" w:color="000000" w:fill="FFFFFF"/>
            <w:vAlign w:val="center"/>
            <w:hideMark/>
          </w:tcPr>
          <w:p w14:paraId="27DDF8B2" w14:textId="77777777" w:rsidR="000D2308" w:rsidRPr="000D2308" w:rsidRDefault="000D2308" w:rsidP="000D2308">
            <w:pPr>
              <w:suppressAutoHyphens w:val="0"/>
              <w:spacing w:after="0"/>
              <w:jc w:val="left"/>
              <w:rPr>
                <w:rFonts w:cs="Times New Roman"/>
                <w:b/>
                <w:bCs/>
                <w:color w:val="000000"/>
                <w:sz w:val="16"/>
                <w:szCs w:val="16"/>
                <w:lang w:val="el-GR" w:eastAsia="el-GR"/>
              </w:rPr>
            </w:pPr>
            <w:r w:rsidRPr="000D2308">
              <w:rPr>
                <w:rFonts w:cs="Times New Roman"/>
                <w:b/>
                <w:bCs/>
                <w:color w:val="000000"/>
                <w:sz w:val="16"/>
                <w:szCs w:val="16"/>
                <w:lang w:val="el-GR" w:eastAsia="el-GR"/>
              </w:rPr>
              <w:t xml:space="preserve">Εκπαιδευτικό ηλιακό τηλεσκόπιο φίλτρου </w:t>
            </w:r>
            <w:proofErr w:type="spellStart"/>
            <w:r w:rsidRPr="000D2308">
              <w:rPr>
                <w:rFonts w:cs="Times New Roman"/>
                <w:b/>
                <w:bCs/>
                <w:color w:val="000000"/>
                <w:sz w:val="16"/>
                <w:szCs w:val="16"/>
                <w:lang w:val="el-GR" w:eastAsia="el-GR"/>
              </w:rPr>
              <w:t>Ηα</w:t>
            </w:r>
            <w:proofErr w:type="spellEnd"/>
            <w:r w:rsidRPr="000D2308">
              <w:rPr>
                <w:rFonts w:cs="Times New Roman"/>
                <w:b/>
                <w:bCs/>
                <w:color w:val="000000"/>
                <w:sz w:val="16"/>
                <w:szCs w:val="16"/>
                <w:lang w:val="el-GR" w:eastAsia="el-GR"/>
              </w:rPr>
              <w:t xml:space="preserve"> διαμέτρου 6cm και στήριξη</w:t>
            </w:r>
          </w:p>
        </w:tc>
        <w:tc>
          <w:tcPr>
            <w:tcW w:w="992" w:type="dxa"/>
            <w:tcBorders>
              <w:top w:val="nil"/>
              <w:left w:val="nil"/>
              <w:bottom w:val="single" w:sz="4" w:space="0" w:color="auto"/>
              <w:right w:val="single" w:sz="4" w:space="0" w:color="auto"/>
            </w:tcBorders>
            <w:shd w:val="clear" w:color="000000" w:fill="FFFFFF"/>
            <w:vAlign w:val="center"/>
            <w:hideMark/>
          </w:tcPr>
          <w:p w14:paraId="099A8076" w14:textId="77777777" w:rsidR="000D2308" w:rsidRPr="000D2308" w:rsidRDefault="000D2308" w:rsidP="000D2308">
            <w:pPr>
              <w:suppressAutoHyphens w:val="0"/>
              <w:spacing w:after="0"/>
              <w:jc w:val="center"/>
              <w:rPr>
                <w:rFonts w:cs="Times New Roman"/>
                <w:b/>
                <w:bCs/>
                <w:sz w:val="16"/>
                <w:szCs w:val="16"/>
                <w:lang w:val="el-GR" w:eastAsia="el-GR"/>
              </w:rPr>
            </w:pPr>
            <w:r w:rsidRPr="000D2308">
              <w:rPr>
                <w:rFonts w:cs="Times New Roman"/>
                <w:b/>
                <w:bCs/>
                <w:sz w:val="16"/>
                <w:szCs w:val="16"/>
                <w:lang w:val="el-GR" w:eastAsia="el-GR"/>
              </w:rPr>
              <w:t>5 μήνες</w:t>
            </w:r>
          </w:p>
        </w:tc>
        <w:tc>
          <w:tcPr>
            <w:tcW w:w="3686" w:type="dxa"/>
            <w:tcBorders>
              <w:top w:val="nil"/>
              <w:left w:val="nil"/>
              <w:bottom w:val="single" w:sz="4" w:space="0" w:color="auto"/>
              <w:right w:val="single" w:sz="4" w:space="0" w:color="auto"/>
            </w:tcBorders>
            <w:shd w:val="clear" w:color="000000" w:fill="FFFFFF"/>
            <w:vAlign w:val="center"/>
            <w:hideMark/>
          </w:tcPr>
          <w:p w14:paraId="073EE066" w14:textId="77777777" w:rsidR="000D2308" w:rsidRPr="000D2308" w:rsidRDefault="000D2308" w:rsidP="000D2308">
            <w:pPr>
              <w:suppressAutoHyphens w:val="0"/>
              <w:spacing w:after="0"/>
              <w:jc w:val="left"/>
              <w:rPr>
                <w:rFonts w:ascii="Cambria" w:hAnsi="Cambria" w:cs="Times New Roman"/>
                <w:color w:val="000000"/>
                <w:sz w:val="16"/>
                <w:szCs w:val="16"/>
                <w:lang w:val="el-GR" w:eastAsia="el-GR"/>
              </w:rPr>
            </w:pPr>
            <w:r w:rsidRPr="000D2308">
              <w:rPr>
                <w:rFonts w:ascii="Cambria" w:hAnsi="Cambria" w:cs="Times New Roman"/>
                <w:b/>
                <w:bCs/>
                <w:color w:val="000000"/>
                <w:sz w:val="16"/>
                <w:szCs w:val="16"/>
                <w:lang w:val="el-GR" w:eastAsia="el-GR"/>
              </w:rPr>
              <w:t xml:space="preserve">1. </w:t>
            </w:r>
            <w:r w:rsidRPr="000D2308">
              <w:rPr>
                <w:rFonts w:ascii="Cambria" w:hAnsi="Cambria" w:cs="Times New Roman"/>
                <w:color w:val="000000"/>
                <w:sz w:val="16"/>
                <w:szCs w:val="16"/>
                <w:lang w:val="el-GR" w:eastAsia="el-GR"/>
              </w:rPr>
              <w:t xml:space="preserve">Ελάχιστος χρόνος παρακαταθήκης ανταλλακτικών και δυνατότητα τεχνικής υποστήριξης: 20 έτη       </w:t>
            </w:r>
          </w:p>
        </w:tc>
        <w:tc>
          <w:tcPr>
            <w:tcW w:w="3544" w:type="dxa"/>
            <w:gridSpan w:val="2"/>
            <w:tcBorders>
              <w:top w:val="nil"/>
              <w:left w:val="nil"/>
              <w:bottom w:val="single" w:sz="4" w:space="0" w:color="auto"/>
              <w:right w:val="single" w:sz="4" w:space="0" w:color="auto"/>
            </w:tcBorders>
            <w:shd w:val="clear" w:color="000000" w:fill="FFFFFF"/>
            <w:vAlign w:val="center"/>
            <w:hideMark/>
          </w:tcPr>
          <w:p w14:paraId="63DC9A6A" w14:textId="77777777" w:rsidR="0029199B" w:rsidRDefault="000D2308" w:rsidP="000D2308">
            <w:pPr>
              <w:suppressAutoHyphens w:val="0"/>
              <w:spacing w:after="0"/>
              <w:jc w:val="left"/>
              <w:rPr>
                <w:rFonts w:ascii="Cambria" w:hAnsi="Cambria" w:cs="Times New Roman"/>
                <w:color w:val="000000"/>
                <w:sz w:val="16"/>
                <w:szCs w:val="16"/>
                <w:lang w:val="el-GR" w:eastAsia="el-GR"/>
              </w:rPr>
            </w:pPr>
            <w:r w:rsidRPr="000D2308">
              <w:rPr>
                <w:rFonts w:ascii="Cambria" w:hAnsi="Cambria" w:cs="Times New Roman"/>
                <w:b/>
                <w:bCs/>
                <w:color w:val="000000"/>
                <w:sz w:val="16"/>
                <w:szCs w:val="16"/>
                <w:lang w:val="el-GR" w:eastAsia="el-GR"/>
              </w:rPr>
              <w:t xml:space="preserve">1. </w:t>
            </w:r>
            <w:r w:rsidRPr="000D2308">
              <w:rPr>
                <w:rFonts w:ascii="Cambria" w:hAnsi="Cambria" w:cs="Times New Roman"/>
                <w:color w:val="000000"/>
                <w:sz w:val="16"/>
                <w:szCs w:val="16"/>
                <w:lang w:val="el-GR" w:eastAsia="el-GR"/>
              </w:rPr>
              <w:t xml:space="preserve">Δήλωση κατασκευαστή για παρακαταθήκη </w:t>
            </w:r>
            <w:proofErr w:type="spellStart"/>
            <w:r w:rsidRPr="000D2308">
              <w:rPr>
                <w:rFonts w:ascii="Cambria" w:hAnsi="Cambria" w:cs="Times New Roman"/>
                <w:color w:val="000000"/>
                <w:sz w:val="16"/>
                <w:szCs w:val="16"/>
                <w:lang w:val="el-GR" w:eastAsia="el-GR"/>
              </w:rPr>
              <w:t>αναταλλακτικών</w:t>
            </w:r>
            <w:proofErr w:type="spellEnd"/>
            <w:r w:rsidRPr="000D2308">
              <w:rPr>
                <w:rFonts w:ascii="Cambria" w:hAnsi="Cambria" w:cs="Times New Roman"/>
                <w:color w:val="000000"/>
                <w:sz w:val="16"/>
                <w:szCs w:val="16"/>
                <w:lang w:val="el-GR" w:eastAsia="el-GR"/>
              </w:rPr>
              <w:t xml:space="preserve"> και δυνατότητα τεχνικής υποστήριξης: 2 έτη                                                                        </w:t>
            </w:r>
            <w:r w:rsidRPr="000D2308">
              <w:rPr>
                <w:rFonts w:ascii="Cambria" w:hAnsi="Cambria" w:cs="Times New Roman"/>
                <w:b/>
                <w:bCs/>
                <w:color w:val="000000"/>
                <w:sz w:val="16"/>
                <w:szCs w:val="16"/>
                <w:lang w:val="el-GR" w:eastAsia="el-GR"/>
              </w:rPr>
              <w:t xml:space="preserve">2. </w:t>
            </w:r>
            <w:r w:rsidRPr="000D2308">
              <w:rPr>
                <w:rFonts w:ascii="Cambria" w:hAnsi="Cambria" w:cs="Times New Roman"/>
                <w:color w:val="000000"/>
                <w:sz w:val="16"/>
                <w:szCs w:val="16"/>
                <w:lang w:val="el-GR" w:eastAsia="el-GR"/>
              </w:rPr>
              <w:t xml:space="preserve">Τεχνικά φυλλάδια του προσφερόμενου εξοπλισμού                                                    </w:t>
            </w:r>
          </w:p>
          <w:p w14:paraId="12335F02" w14:textId="40E9C94E" w:rsidR="000D2308" w:rsidRPr="000D2308" w:rsidRDefault="000D2308" w:rsidP="000D2308">
            <w:pPr>
              <w:suppressAutoHyphens w:val="0"/>
              <w:spacing w:after="0"/>
              <w:jc w:val="left"/>
              <w:rPr>
                <w:rFonts w:ascii="Cambria" w:hAnsi="Cambria" w:cs="Times New Roman"/>
                <w:color w:val="000000"/>
                <w:sz w:val="16"/>
                <w:szCs w:val="16"/>
                <w:lang w:val="el-GR" w:eastAsia="el-GR"/>
              </w:rPr>
            </w:pPr>
            <w:r w:rsidRPr="000D2308">
              <w:rPr>
                <w:rFonts w:ascii="Cambria" w:hAnsi="Cambria" w:cs="Times New Roman"/>
                <w:color w:val="000000"/>
                <w:sz w:val="16"/>
                <w:szCs w:val="16"/>
                <w:lang w:val="el-GR" w:eastAsia="el-GR"/>
              </w:rPr>
              <w:t xml:space="preserve"> </w:t>
            </w:r>
            <w:r w:rsidRPr="000D2308">
              <w:rPr>
                <w:rFonts w:ascii="Cambria" w:hAnsi="Cambria" w:cs="Times New Roman"/>
                <w:b/>
                <w:bCs/>
                <w:color w:val="000000"/>
                <w:sz w:val="16"/>
                <w:szCs w:val="16"/>
                <w:lang w:val="el-GR" w:eastAsia="el-GR"/>
              </w:rPr>
              <w:t xml:space="preserve">3. </w:t>
            </w:r>
            <w:r w:rsidRPr="000D2308">
              <w:rPr>
                <w:rFonts w:ascii="Cambria" w:hAnsi="Cambria" w:cs="Times New Roman"/>
                <w:color w:val="000000"/>
                <w:sz w:val="16"/>
                <w:szCs w:val="16"/>
                <w:lang w:val="el-GR" w:eastAsia="el-GR"/>
              </w:rPr>
              <w:t xml:space="preserve">Δήλωση χρόνου παράδοσης    (ο  "χρόνος  παράδοσης "     περιλαμβάνει την παράδοση και εγκατάσταση σε πλήρη λειτουργία, καθώς και την εκπαίδευση των χρηστών όπου απαιτείται)                                                                                          </w:t>
            </w:r>
            <w:r w:rsidRPr="000D2308">
              <w:rPr>
                <w:rFonts w:ascii="Cambria" w:hAnsi="Cambria" w:cs="Times New Roman"/>
                <w:b/>
                <w:bCs/>
                <w:color w:val="000000"/>
                <w:sz w:val="16"/>
                <w:szCs w:val="16"/>
                <w:lang w:val="el-GR" w:eastAsia="el-GR"/>
              </w:rPr>
              <w:t>4</w:t>
            </w:r>
            <w:r w:rsidRPr="000D2308">
              <w:rPr>
                <w:rFonts w:ascii="Cambria" w:hAnsi="Cambria" w:cs="Times New Roman"/>
                <w:color w:val="000000"/>
                <w:sz w:val="16"/>
                <w:szCs w:val="16"/>
                <w:lang w:val="el-GR" w:eastAsia="el-GR"/>
              </w:rPr>
              <w:t xml:space="preserve">. Δήλωση χρόνου εγγύησης καλής λειτουργίας </w:t>
            </w:r>
          </w:p>
        </w:tc>
        <w:tc>
          <w:tcPr>
            <w:tcW w:w="3118" w:type="dxa"/>
            <w:tcBorders>
              <w:top w:val="nil"/>
              <w:left w:val="nil"/>
              <w:bottom w:val="single" w:sz="4" w:space="0" w:color="auto"/>
              <w:right w:val="single" w:sz="4" w:space="0" w:color="auto"/>
            </w:tcBorders>
            <w:shd w:val="clear" w:color="000000" w:fill="FFFFFF"/>
            <w:vAlign w:val="center"/>
            <w:hideMark/>
          </w:tcPr>
          <w:p w14:paraId="4E447463" w14:textId="77777777" w:rsidR="004C0048" w:rsidRDefault="000D2308" w:rsidP="000D2308">
            <w:pPr>
              <w:suppressAutoHyphens w:val="0"/>
              <w:spacing w:after="0"/>
              <w:jc w:val="left"/>
              <w:rPr>
                <w:rFonts w:ascii="Cambria" w:hAnsi="Cambria" w:cs="Times New Roman"/>
                <w:color w:val="000000"/>
                <w:sz w:val="16"/>
                <w:szCs w:val="16"/>
                <w:lang w:val="el-GR" w:eastAsia="el-GR"/>
              </w:rPr>
            </w:pPr>
            <w:r w:rsidRPr="000D2308">
              <w:rPr>
                <w:rFonts w:ascii="Cambria" w:hAnsi="Cambria" w:cs="Times New Roman"/>
                <w:b/>
                <w:bCs/>
                <w:color w:val="000000"/>
                <w:sz w:val="16"/>
                <w:szCs w:val="16"/>
                <w:lang w:val="el-GR" w:eastAsia="el-GR"/>
              </w:rPr>
              <w:t>1.</w:t>
            </w:r>
            <w:r w:rsidRPr="000D2308">
              <w:rPr>
                <w:rFonts w:ascii="Cambria" w:hAnsi="Cambria" w:cs="Times New Roman"/>
                <w:color w:val="000000"/>
                <w:sz w:val="16"/>
                <w:szCs w:val="16"/>
                <w:lang w:val="el-GR" w:eastAsia="el-GR"/>
              </w:rPr>
              <w:t xml:space="preserve">Υπεύθυνη Δήλωση της κοινής απόφασης των Υπουργών Ανάπτυξης και Επικρατείας 20977/23-8-2007 (Β’ 1673) «Δικαιολογητικά για την τήρηση των μητρώων του ν. 3310/2005 όπως τροποποιήθηκε με το ν. 3414/2005»                                                                                       </w:t>
            </w:r>
          </w:p>
          <w:p w14:paraId="57D07ACF" w14:textId="66726974" w:rsidR="000D2308" w:rsidRPr="000D2308" w:rsidRDefault="000D2308" w:rsidP="000D2308">
            <w:pPr>
              <w:suppressAutoHyphens w:val="0"/>
              <w:spacing w:after="0"/>
              <w:jc w:val="left"/>
              <w:rPr>
                <w:rFonts w:ascii="Cambria" w:hAnsi="Cambria" w:cs="Times New Roman"/>
                <w:color w:val="000000"/>
                <w:sz w:val="16"/>
                <w:szCs w:val="16"/>
                <w:lang w:val="el-GR" w:eastAsia="el-GR"/>
              </w:rPr>
            </w:pPr>
            <w:r w:rsidRPr="000D2308">
              <w:rPr>
                <w:rFonts w:ascii="Cambria" w:hAnsi="Cambria" w:cs="Times New Roman"/>
                <w:b/>
                <w:bCs/>
                <w:color w:val="000000"/>
                <w:sz w:val="16"/>
                <w:szCs w:val="16"/>
                <w:lang w:val="el-GR" w:eastAsia="el-GR"/>
              </w:rPr>
              <w:t>2.</w:t>
            </w:r>
            <w:r w:rsidRPr="000D2308">
              <w:rPr>
                <w:rFonts w:ascii="Cambria" w:hAnsi="Cambria" w:cs="Times New Roman"/>
                <w:color w:val="000000"/>
                <w:sz w:val="16"/>
                <w:szCs w:val="16"/>
                <w:lang w:val="el-GR" w:eastAsia="el-GR"/>
              </w:rPr>
              <w:t xml:space="preserve"> </w:t>
            </w:r>
            <w:proofErr w:type="spellStart"/>
            <w:r w:rsidRPr="000D2308">
              <w:rPr>
                <w:rFonts w:ascii="Cambria" w:hAnsi="Cambria" w:cs="Times New Roman"/>
                <w:color w:val="000000"/>
                <w:sz w:val="16"/>
                <w:szCs w:val="16"/>
                <w:lang w:val="el-GR" w:eastAsia="el-GR"/>
              </w:rPr>
              <w:t>Yπεύθυνη</w:t>
            </w:r>
            <w:proofErr w:type="spellEnd"/>
            <w:r w:rsidRPr="000D2308">
              <w:rPr>
                <w:rFonts w:ascii="Cambria" w:hAnsi="Cambria" w:cs="Times New Roman"/>
                <w:color w:val="000000"/>
                <w:sz w:val="16"/>
                <w:szCs w:val="16"/>
                <w:lang w:val="el-GR" w:eastAsia="el-GR"/>
              </w:rPr>
              <w:t xml:space="preserve"> Δήλωση του συμμετέχοντα ότι δεν έχουν επέλθει στο πρόσωπό του </w:t>
            </w:r>
            <w:proofErr w:type="spellStart"/>
            <w:r w:rsidRPr="000D2308">
              <w:rPr>
                <w:rFonts w:ascii="Cambria" w:hAnsi="Cambria" w:cs="Times New Roman"/>
                <w:color w:val="000000"/>
                <w:sz w:val="16"/>
                <w:szCs w:val="16"/>
                <w:lang w:val="el-GR" w:eastAsia="el-GR"/>
              </w:rPr>
              <w:t>οψιγενείς</w:t>
            </w:r>
            <w:proofErr w:type="spellEnd"/>
            <w:r w:rsidRPr="000D2308">
              <w:rPr>
                <w:rFonts w:ascii="Cambria" w:hAnsi="Cambria" w:cs="Times New Roman"/>
                <w:color w:val="000000"/>
                <w:sz w:val="16"/>
                <w:szCs w:val="16"/>
                <w:lang w:val="el-GR" w:eastAsia="el-GR"/>
              </w:rPr>
              <w:t xml:space="preserve"> μεταβολές κατά την έννοια του άρθρου 104 του Ν.4412/2016</w:t>
            </w:r>
          </w:p>
        </w:tc>
      </w:tr>
      <w:tr w:rsidR="002C6A09" w:rsidRPr="00E33A32" w14:paraId="228C43A1" w14:textId="77777777" w:rsidTr="002C6A09">
        <w:trPr>
          <w:trHeight w:val="5121"/>
        </w:trPr>
        <w:tc>
          <w:tcPr>
            <w:tcW w:w="705" w:type="dxa"/>
            <w:tcBorders>
              <w:top w:val="nil"/>
              <w:left w:val="single" w:sz="4" w:space="0" w:color="auto"/>
              <w:bottom w:val="single" w:sz="4" w:space="0" w:color="auto"/>
              <w:right w:val="single" w:sz="4" w:space="0" w:color="auto"/>
            </w:tcBorders>
            <w:shd w:val="clear" w:color="000000" w:fill="D9D9D9"/>
            <w:noWrap/>
            <w:vAlign w:val="center"/>
            <w:hideMark/>
          </w:tcPr>
          <w:p w14:paraId="6266A0F2" w14:textId="77777777" w:rsidR="000D2308" w:rsidRPr="002C6A09" w:rsidRDefault="000D2308" w:rsidP="000D2308">
            <w:pPr>
              <w:suppressAutoHyphens w:val="0"/>
              <w:spacing w:after="0"/>
              <w:jc w:val="center"/>
              <w:rPr>
                <w:rFonts w:cs="Times New Roman"/>
                <w:b/>
                <w:bCs/>
                <w:color w:val="000000"/>
                <w:sz w:val="24"/>
                <w:lang w:val="el-GR" w:eastAsia="el-GR"/>
              </w:rPr>
            </w:pPr>
            <w:r w:rsidRPr="002C6A09">
              <w:rPr>
                <w:rFonts w:cs="Times New Roman"/>
                <w:b/>
                <w:bCs/>
                <w:color w:val="000000"/>
                <w:sz w:val="24"/>
                <w:lang w:val="el-GR" w:eastAsia="el-GR"/>
              </w:rPr>
              <w:t>8</w:t>
            </w:r>
          </w:p>
        </w:tc>
        <w:tc>
          <w:tcPr>
            <w:tcW w:w="1004" w:type="dxa"/>
            <w:tcBorders>
              <w:top w:val="nil"/>
              <w:left w:val="nil"/>
              <w:bottom w:val="single" w:sz="4" w:space="0" w:color="auto"/>
              <w:right w:val="single" w:sz="4" w:space="0" w:color="auto"/>
            </w:tcBorders>
            <w:shd w:val="clear" w:color="000000" w:fill="D9D9D9"/>
            <w:noWrap/>
            <w:vAlign w:val="center"/>
            <w:hideMark/>
          </w:tcPr>
          <w:p w14:paraId="163954FC" w14:textId="77777777" w:rsidR="000D2308" w:rsidRPr="000D2308" w:rsidRDefault="000D2308" w:rsidP="000D2308">
            <w:pPr>
              <w:suppressAutoHyphens w:val="0"/>
              <w:spacing w:after="0"/>
              <w:jc w:val="center"/>
              <w:rPr>
                <w:rFonts w:cs="Times New Roman"/>
                <w:b/>
                <w:bCs/>
                <w:color w:val="000000"/>
                <w:sz w:val="16"/>
                <w:szCs w:val="16"/>
                <w:lang w:val="el-GR" w:eastAsia="el-GR"/>
              </w:rPr>
            </w:pPr>
            <w:r w:rsidRPr="000D2308">
              <w:rPr>
                <w:rFonts w:cs="Times New Roman"/>
                <w:b/>
                <w:bCs/>
                <w:color w:val="000000"/>
                <w:sz w:val="16"/>
                <w:szCs w:val="16"/>
                <w:lang w:val="el-GR" w:eastAsia="el-GR"/>
              </w:rPr>
              <w:t>27</w:t>
            </w:r>
          </w:p>
        </w:tc>
        <w:tc>
          <w:tcPr>
            <w:tcW w:w="1830" w:type="dxa"/>
            <w:tcBorders>
              <w:top w:val="nil"/>
              <w:left w:val="nil"/>
              <w:bottom w:val="single" w:sz="4" w:space="0" w:color="auto"/>
              <w:right w:val="single" w:sz="4" w:space="0" w:color="auto"/>
            </w:tcBorders>
            <w:shd w:val="clear" w:color="000000" w:fill="D9D9D9"/>
            <w:vAlign w:val="center"/>
            <w:hideMark/>
          </w:tcPr>
          <w:p w14:paraId="307DFEB2" w14:textId="77777777" w:rsidR="000D2308" w:rsidRPr="000D2308" w:rsidRDefault="000D2308" w:rsidP="000D2308">
            <w:pPr>
              <w:suppressAutoHyphens w:val="0"/>
              <w:spacing w:after="0"/>
              <w:jc w:val="left"/>
              <w:rPr>
                <w:rFonts w:cs="Times New Roman"/>
                <w:b/>
                <w:bCs/>
                <w:color w:val="000000"/>
                <w:sz w:val="16"/>
                <w:szCs w:val="16"/>
                <w:lang w:val="el-GR" w:eastAsia="el-GR"/>
              </w:rPr>
            </w:pPr>
            <w:r w:rsidRPr="000D2308">
              <w:rPr>
                <w:rFonts w:cs="Times New Roman"/>
                <w:b/>
                <w:bCs/>
                <w:color w:val="000000"/>
                <w:sz w:val="16"/>
                <w:szCs w:val="16"/>
                <w:lang w:val="el-GR" w:eastAsia="el-GR"/>
              </w:rPr>
              <w:t>Συμπαγής φασματογράφος οπτικής ίνας με CMOS ανιχνευτή</w:t>
            </w:r>
          </w:p>
        </w:tc>
        <w:tc>
          <w:tcPr>
            <w:tcW w:w="992" w:type="dxa"/>
            <w:tcBorders>
              <w:top w:val="nil"/>
              <w:left w:val="nil"/>
              <w:bottom w:val="single" w:sz="4" w:space="0" w:color="auto"/>
              <w:right w:val="single" w:sz="4" w:space="0" w:color="auto"/>
            </w:tcBorders>
            <w:shd w:val="clear" w:color="000000" w:fill="D9D9D9"/>
            <w:vAlign w:val="center"/>
            <w:hideMark/>
          </w:tcPr>
          <w:p w14:paraId="6CA0C083" w14:textId="77777777" w:rsidR="000D2308" w:rsidRPr="000D2308" w:rsidRDefault="000D2308" w:rsidP="000D2308">
            <w:pPr>
              <w:suppressAutoHyphens w:val="0"/>
              <w:spacing w:after="0"/>
              <w:jc w:val="center"/>
              <w:rPr>
                <w:rFonts w:cs="Times New Roman"/>
                <w:b/>
                <w:bCs/>
                <w:sz w:val="16"/>
                <w:szCs w:val="16"/>
                <w:lang w:val="el-GR" w:eastAsia="el-GR"/>
              </w:rPr>
            </w:pPr>
            <w:r w:rsidRPr="000D2308">
              <w:rPr>
                <w:rFonts w:cs="Times New Roman"/>
                <w:b/>
                <w:bCs/>
                <w:sz w:val="16"/>
                <w:szCs w:val="16"/>
                <w:lang w:val="el-GR" w:eastAsia="el-GR"/>
              </w:rPr>
              <w:t>5 μήνες</w:t>
            </w:r>
          </w:p>
        </w:tc>
        <w:tc>
          <w:tcPr>
            <w:tcW w:w="3686" w:type="dxa"/>
            <w:tcBorders>
              <w:top w:val="nil"/>
              <w:left w:val="nil"/>
              <w:bottom w:val="single" w:sz="4" w:space="0" w:color="auto"/>
              <w:right w:val="single" w:sz="4" w:space="0" w:color="auto"/>
            </w:tcBorders>
            <w:shd w:val="clear" w:color="000000" w:fill="D9D9D9"/>
            <w:vAlign w:val="center"/>
            <w:hideMark/>
          </w:tcPr>
          <w:p w14:paraId="6E06573A" w14:textId="77777777" w:rsidR="000D2308" w:rsidRPr="000D2308" w:rsidRDefault="000D2308" w:rsidP="000D2308">
            <w:pPr>
              <w:suppressAutoHyphens w:val="0"/>
              <w:spacing w:after="0"/>
              <w:jc w:val="center"/>
              <w:rPr>
                <w:rFonts w:ascii="Cambria" w:hAnsi="Cambria" w:cs="Times New Roman"/>
                <w:color w:val="000000"/>
                <w:sz w:val="16"/>
                <w:szCs w:val="16"/>
                <w:lang w:val="el-GR" w:eastAsia="el-GR"/>
              </w:rPr>
            </w:pPr>
            <w:r w:rsidRPr="000D2308">
              <w:rPr>
                <w:rFonts w:ascii="Cambria" w:hAnsi="Cambria" w:cs="Times New Roman"/>
                <w:color w:val="000000"/>
                <w:sz w:val="16"/>
                <w:szCs w:val="16"/>
                <w:lang w:val="el-GR" w:eastAsia="el-GR"/>
              </w:rPr>
              <w:t> </w:t>
            </w:r>
          </w:p>
        </w:tc>
        <w:tc>
          <w:tcPr>
            <w:tcW w:w="3544" w:type="dxa"/>
            <w:gridSpan w:val="2"/>
            <w:tcBorders>
              <w:top w:val="nil"/>
              <w:left w:val="nil"/>
              <w:bottom w:val="single" w:sz="4" w:space="0" w:color="auto"/>
              <w:right w:val="single" w:sz="4" w:space="0" w:color="auto"/>
            </w:tcBorders>
            <w:shd w:val="clear" w:color="000000" w:fill="D9D9D9"/>
            <w:vAlign w:val="center"/>
            <w:hideMark/>
          </w:tcPr>
          <w:p w14:paraId="17F17125" w14:textId="77777777" w:rsidR="0029199B" w:rsidRDefault="000D2308" w:rsidP="000D2308">
            <w:pPr>
              <w:suppressAutoHyphens w:val="0"/>
              <w:spacing w:after="0"/>
              <w:jc w:val="left"/>
              <w:rPr>
                <w:rFonts w:ascii="Cambria" w:hAnsi="Cambria" w:cs="Times New Roman"/>
                <w:color w:val="000000"/>
                <w:sz w:val="16"/>
                <w:szCs w:val="16"/>
                <w:lang w:val="el-GR" w:eastAsia="el-GR"/>
              </w:rPr>
            </w:pPr>
            <w:r w:rsidRPr="000D2308">
              <w:rPr>
                <w:rFonts w:ascii="Cambria" w:hAnsi="Cambria" w:cs="Times New Roman"/>
                <w:b/>
                <w:bCs/>
                <w:color w:val="000000"/>
                <w:sz w:val="16"/>
                <w:szCs w:val="16"/>
                <w:lang w:val="el-GR" w:eastAsia="el-GR"/>
              </w:rPr>
              <w:t xml:space="preserve">1. </w:t>
            </w:r>
            <w:r w:rsidRPr="000D2308">
              <w:rPr>
                <w:rFonts w:ascii="Cambria" w:hAnsi="Cambria" w:cs="Times New Roman"/>
                <w:color w:val="000000"/>
                <w:sz w:val="16"/>
                <w:szCs w:val="16"/>
                <w:lang w:val="el-GR" w:eastAsia="el-GR"/>
              </w:rPr>
              <w:t xml:space="preserve">Τεχνικά φυλλάδια του προσφερόμενου εξοπλισμού                                                    </w:t>
            </w:r>
          </w:p>
          <w:p w14:paraId="044D2CCF" w14:textId="610BACCF" w:rsidR="000D2308" w:rsidRPr="000D2308" w:rsidRDefault="000D2308" w:rsidP="000D2308">
            <w:pPr>
              <w:suppressAutoHyphens w:val="0"/>
              <w:spacing w:after="0"/>
              <w:jc w:val="left"/>
              <w:rPr>
                <w:rFonts w:ascii="Cambria" w:hAnsi="Cambria" w:cs="Times New Roman"/>
                <w:color w:val="000000"/>
                <w:sz w:val="16"/>
                <w:szCs w:val="16"/>
                <w:lang w:val="el-GR" w:eastAsia="el-GR"/>
              </w:rPr>
            </w:pPr>
            <w:r w:rsidRPr="000D2308">
              <w:rPr>
                <w:rFonts w:ascii="Cambria" w:hAnsi="Cambria" w:cs="Times New Roman"/>
                <w:color w:val="000000"/>
                <w:sz w:val="16"/>
                <w:szCs w:val="16"/>
                <w:lang w:val="el-GR" w:eastAsia="el-GR"/>
              </w:rPr>
              <w:t xml:space="preserve"> </w:t>
            </w:r>
            <w:r w:rsidRPr="000D2308">
              <w:rPr>
                <w:rFonts w:ascii="Cambria" w:hAnsi="Cambria" w:cs="Times New Roman"/>
                <w:b/>
                <w:bCs/>
                <w:color w:val="000000"/>
                <w:sz w:val="16"/>
                <w:szCs w:val="16"/>
                <w:lang w:val="el-GR" w:eastAsia="el-GR"/>
              </w:rPr>
              <w:t xml:space="preserve">2. </w:t>
            </w:r>
            <w:r w:rsidRPr="000D2308">
              <w:rPr>
                <w:rFonts w:ascii="Cambria" w:hAnsi="Cambria" w:cs="Times New Roman"/>
                <w:color w:val="000000"/>
                <w:sz w:val="16"/>
                <w:szCs w:val="16"/>
                <w:lang w:val="el-GR" w:eastAsia="el-GR"/>
              </w:rPr>
              <w:t xml:space="preserve">Δήλωση χρόνου παράδοσης    (ο  "χρόνος  παράδοσης "     περιλαμβάνει την παράδοση και εγκατάσταση σε πλήρη λειτουργία, καθώς και την εκπαίδευση των χρηστών όπου απαιτείται)                                                                                          </w:t>
            </w:r>
            <w:r w:rsidRPr="000D2308">
              <w:rPr>
                <w:rFonts w:ascii="Cambria" w:hAnsi="Cambria" w:cs="Times New Roman"/>
                <w:b/>
                <w:bCs/>
                <w:color w:val="000000"/>
                <w:sz w:val="16"/>
                <w:szCs w:val="16"/>
                <w:lang w:val="el-GR" w:eastAsia="el-GR"/>
              </w:rPr>
              <w:t xml:space="preserve">3. </w:t>
            </w:r>
            <w:r w:rsidRPr="000D2308">
              <w:rPr>
                <w:rFonts w:ascii="Cambria" w:hAnsi="Cambria" w:cs="Times New Roman"/>
                <w:color w:val="000000"/>
                <w:sz w:val="16"/>
                <w:szCs w:val="16"/>
                <w:lang w:val="el-GR" w:eastAsia="el-GR"/>
              </w:rPr>
              <w:t xml:space="preserve">Δήλωση χρόνου εγγύησης καλής λειτουργίας </w:t>
            </w:r>
          </w:p>
        </w:tc>
        <w:tc>
          <w:tcPr>
            <w:tcW w:w="3118" w:type="dxa"/>
            <w:tcBorders>
              <w:top w:val="nil"/>
              <w:left w:val="nil"/>
              <w:bottom w:val="single" w:sz="4" w:space="0" w:color="auto"/>
              <w:right w:val="single" w:sz="4" w:space="0" w:color="auto"/>
            </w:tcBorders>
            <w:shd w:val="clear" w:color="000000" w:fill="D9D9D9"/>
            <w:vAlign w:val="center"/>
            <w:hideMark/>
          </w:tcPr>
          <w:p w14:paraId="228AD34F" w14:textId="77777777" w:rsidR="004C0048" w:rsidRDefault="000D2308" w:rsidP="000D2308">
            <w:pPr>
              <w:suppressAutoHyphens w:val="0"/>
              <w:spacing w:after="0"/>
              <w:jc w:val="left"/>
              <w:rPr>
                <w:rFonts w:ascii="Cambria" w:hAnsi="Cambria" w:cs="Times New Roman"/>
                <w:color w:val="000000"/>
                <w:sz w:val="16"/>
                <w:szCs w:val="16"/>
                <w:lang w:val="el-GR" w:eastAsia="el-GR"/>
              </w:rPr>
            </w:pPr>
            <w:r w:rsidRPr="000D2308">
              <w:rPr>
                <w:rFonts w:ascii="Cambria" w:hAnsi="Cambria" w:cs="Times New Roman"/>
                <w:b/>
                <w:bCs/>
                <w:color w:val="000000"/>
                <w:sz w:val="16"/>
                <w:szCs w:val="16"/>
                <w:lang w:val="el-GR" w:eastAsia="el-GR"/>
              </w:rPr>
              <w:t>1.</w:t>
            </w:r>
            <w:r w:rsidRPr="000D2308">
              <w:rPr>
                <w:rFonts w:ascii="Cambria" w:hAnsi="Cambria" w:cs="Times New Roman"/>
                <w:color w:val="000000"/>
                <w:sz w:val="16"/>
                <w:szCs w:val="16"/>
                <w:lang w:val="el-GR" w:eastAsia="el-GR"/>
              </w:rPr>
              <w:t xml:space="preserve">Υπεύθυνη Δήλωση της κοινής απόφασης των Υπουργών Ανάπτυξης και Επικρατείας 20977/23-8-2007 (Β’ 1673) «Δικαιολογητικά για την τήρηση των μητρώων του ν. 3310/2005 όπως τροποποιήθηκε με το ν. 3414/2005»                                                                                      </w:t>
            </w:r>
          </w:p>
          <w:p w14:paraId="1FBCA17F" w14:textId="7FF985B1" w:rsidR="000D2308" w:rsidRPr="000D2308" w:rsidRDefault="000D2308" w:rsidP="000D2308">
            <w:pPr>
              <w:suppressAutoHyphens w:val="0"/>
              <w:spacing w:after="0"/>
              <w:jc w:val="left"/>
              <w:rPr>
                <w:rFonts w:ascii="Cambria" w:hAnsi="Cambria" w:cs="Times New Roman"/>
                <w:color w:val="000000"/>
                <w:sz w:val="16"/>
                <w:szCs w:val="16"/>
                <w:lang w:val="el-GR" w:eastAsia="el-GR"/>
              </w:rPr>
            </w:pPr>
            <w:r w:rsidRPr="000D2308">
              <w:rPr>
                <w:rFonts w:ascii="Cambria" w:hAnsi="Cambria" w:cs="Times New Roman"/>
                <w:color w:val="000000"/>
                <w:sz w:val="16"/>
                <w:szCs w:val="16"/>
                <w:lang w:val="el-GR" w:eastAsia="el-GR"/>
              </w:rPr>
              <w:t xml:space="preserve"> </w:t>
            </w:r>
            <w:r w:rsidRPr="000D2308">
              <w:rPr>
                <w:rFonts w:ascii="Cambria" w:hAnsi="Cambria" w:cs="Times New Roman"/>
                <w:b/>
                <w:bCs/>
                <w:color w:val="000000"/>
                <w:sz w:val="16"/>
                <w:szCs w:val="16"/>
                <w:lang w:val="el-GR" w:eastAsia="el-GR"/>
              </w:rPr>
              <w:t>2.</w:t>
            </w:r>
            <w:r w:rsidRPr="000D2308">
              <w:rPr>
                <w:rFonts w:ascii="Cambria" w:hAnsi="Cambria" w:cs="Times New Roman"/>
                <w:color w:val="000000"/>
                <w:sz w:val="16"/>
                <w:szCs w:val="16"/>
                <w:lang w:val="el-GR" w:eastAsia="el-GR"/>
              </w:rPr>
              <w:t xml:space="preserve"> </w:t>
            </w:r>
            <w:proofErr w:type="spellStart"/>
            <w:r w:rsidRPr="000D2308">
              <w:rPr>
                <w:rFonts w:ascii="Cambria" w:hAnsi="Cambria" w:cs="Times New Roman"/>
                <w:color w:val="000000"/>
                <w:sz w:val="16"/>
                <w:szCs w:val="16"/>
                <w:lang w:val="el-GR" w:eastAsia="el-GR"/>
              </w:rPr>
              <w:t>Yπεύθυνη</w:t>
            </w:r>
            <w:proofErr w:type="spellEnd"/>
            <w:r w:rsidRPr="000D2308">
              <w:rPr>
                <w:rFonts w:ascii="Cambria" w:hAnsi="Cambria" w:cs="Times New Roman"/>
                <w:color w:val="000000"/>
                <w:sz w:val="16"/>
                <w:szCs w:val="16"/>
                <w:lang w:val="el-GR" w:eastAsia="el-GR"/>
              </w:rPr>
              <w:t xml:space="preserve"> Δήλωση του συμμετέχοντα ότι δεν έχουν επέλθει στο πρόσωπό του </w:t>
            </w:r>
            <w:proofErr w:type="spellStart"/>
            <w:r w:rsidRPr="000D2308">
              <w:rPr>
                <w:rFonts w:ascii="Cambria" w:hAnsi="Cambria" w:cs="Times New Roman"/>
                <w:color w:val="000000"/>
                <w:sz w:val="16"/>
                <w:szCs w:val="16"/>
                <w:lang w:val="el-GR" w:eastAsia="el-GR"/>
              </w:rPr>
              <w:t>οψιγενείς</w:t>
            </w:r>
            <w:proofErr w:type="spellEnd"/>
            <w:r w:rsidRPr="000D2308">
              <w:rPr>
                <w:rFonts w:ascii="Cambria" w:hAnsi="Cambria" w:cs="Times New Roman"/>
                <w:color w:val="000000"/>
                <w:sz w:val="16"/>
                <w:szCs w:val="16"/>
                <w:lang w:val="el-GR" w:eastAsia="el-GR"/>
              </w:rPr>
              <w:t xml:space="preserve"> μεταβολές κατά την έννοια του άρθρου 104 του Ν.4412/2016</w:t>
            </w:r>
          </w:p>
        </w:tc>
      </w:tr>
      <w:tr w:rsidR="002C6A09" w:rsidRPr="00E33A32" w14:paraId="2D846BDA" w14:textId="77777777" w:rsidTr="002C6A09">
        <w:trPr>
          <w:trHeight w:val="2116"/>
        </w:trPr>
        <w:tc>
          <w:tcPr>
            <w:tcW w:w="705" w:type="dxa"/>
            <w:tcBorders>
              <w:top w:val="nil"/>
              <w:left w:val="single" w:sz="4" w:space="0" w:color="auto"/>
              <w:bottom w:val="single" w:sz="4" w:space="0" w:color="auto"/>
              <w:right w:val="single" w:sz="4" w:space="0" w:color="auto"/>
            </w:tcBorders>
            <w:shd w:val="clear" w:color="000000" w:fill="FFFFFF"/>
            <w:noWrap/>
            <w:vAlign w:val="center"/>
            <w:hideMark/>
          </w:tcPr>
          <w:p w14:paraId="7A0B3DB1" w14:textId="77777777" w:rsidR="000D2308" w:rsidRPr="002C6A09" w:rsidRDefault="000D2308" w:rsidP="000D2308">
            <w:pPr>
              <w:suppressAutoHyphens w:val="0"/>
              <w:spacing w:after="0"/>
              <w:jc w:val="center"/>
              <w:rPr>
                <w:rFonts w:cs="Times New Roman"/>
                <w:b/>
                <w:bCs/>
                <w:color w:val="000000"/>
                <w:sz w:val="24"/>
                <w:lang w:val="el-GR" w:eastAsia="el-GR"/>
              </w:rPr>
            </w:pPr>
            <w:r w:rsidRPr="002C6A09">
              <w:rPr>
                <w:rFonts w:cs="Times New Roman"/>
                <w:b/>
                <w:bCs/>
                <w:color w:val="000000"/>
                <w:sz w:val="24"/>
                <w:lang w:val="el-GR" w:eastAsia="el-GR"/>
              </w:rPr>
              <w:t>9</w:t>
            </w:r>
          </w:p>
        </w:tc>
        <w:tc>
          <w:tcPr>
            <w:tcW w:w="1004" w:type="dxa"/>
            <w:tcBorders>
              <w:top w:val="nil"/>
              <w:left w:val="nil"/>
              <w:bottom w:val="single" w:sz="4" w:space="0" w:color="auto"/>
              <w:right w:val="single" w:sz="4" w:space="0" w:color="auto"/>
            </w:tcBorders>
            <w:shd w:val="clear" w:color="000000" w:fill="FFFFFF"/>
            <w:noWrap/>
            <w:vAlign w:val="center"/>
            <w:hideMark/>
          </w:tcPr>
          <w:p w14:paraId="1C4AB713" w14:textId="77777777" w:rsidR="000D2308" w:rsidRPr="000D2308" w:rsidRDefault="000D2308" w:rsidP="000D2308">
            <w:pPr>
              <w:suppressAutoHyphens w:val="0"/>
              <w:spacing w:after="0"/>
              <w:jc w:val="center"/>
              <w:rPr>
                <w:rFonts w:cs="Times New Roman"/>
                <w:b/>
                <w:bCs/>
                <w:color w:val="000000"/>
                <w:sz w:val="16"/>
                <w:szCs w:val="16"/>
                <w:lang w:val="el-GR" w:eastAsia="el-GR"/>
              </w:rPr>
            </w:pPr>
            <w:r w:rsidRPr="000D2308">
              <w:rPr>
                <w:rFonts w:cs="Times New Roman"/>
                <w:b/>
                <w:bCs/>
                <w:color w:val="000000"/>
                <w:sz w:val="16"/>
                <w:szCs w:val="16"/>
                <w:lang w:val="el-GR" w:eastAsia="el-GR"/>
              </w:rPr>
              <w:t>28</w:t>
            </w:r>
          </w:p>
        </w:tc>
        <w:tc>
          <w:tcPr>
            <w:tcW w:w="1830" w:type="dxa"/>
            <w:tcBorders>
              <w:top w:val="nil"/>
              <w:left w:val="nil"/>
              <w:bottom w:val="single" w:sz="4" w:space="0" w:color="auto"/>
              <w:right w:val="single" w:sz="4" w:space="0" w:color="auto"/>
            </w:tcBorders>
            <w:shd w:val="clear" w:color="000000" w:fill="FFFFFF"/>
            <w:vAlign w:val="center"/>
            <w:hideMark/>
          </w:tcPr>
          <w:p w14:paraId="795E0C78" w14:textId="77777777" w:rsidR="000D2308" w:rsidRPr="000D2308" w:rsidRDefault="000D2308" w:rsidP="000D2308">
            <w:pPr>
              <w:suppressAutoHyphens w:val="0"/>
              <w:spacing w:after="0"/>
              <w:jc w:val="left"/>
              <w:rPr>
                <w:rFonts w:cs="Times New Roman"/>
                <w:b/>
                <w:bCs/>
                <w:color w:val="000000"/>
                <w:sz w:val="16"/>
                <w:szCs w:val="16"/>
                <w:lang w:val="el-GR" w:eastAsia="el-GR"/>
              </w:rPr>
            </w:pPr>
            <w:r w:rsidRPr="000D2308">
              <w:rPr>
                <w:rFonts w:cs="Times New Roman"/>
                <w:b/>
                <w:bCs/>
                <w:color w:val="000000"/>
                <w:sz w:val="16"/>
                <w:szCs w:val="16"/>
                <w:lang w:val="el-GR" w:eastAsia="el-GR"/>
              </w:rPr>
              <w:t>Εισαγωγή 3 νέων πειραμάτων</w:t>
            </w:r>
          </w:p>
        </w:tc>
        <w:tc>
          <w:tcPr>
            <w:tcW w:w="992" w:type="dxa"/>
            <w:tcBorders>
              <w:top w:val="nil"/>
              <w:left w:val="nil"/>
              <w:bottom w:val="single" w:sz="4" w:space="0" w:color="auto"/>
              <w:right w:val="single" w:sz="4" w:space="0" w:color="auto"/>
            </w:tcBorders>
            <w:shd w:val="clear" w:color="000000" w:fill="FFFFFF"/>
            <w:vAlign w:val="center"/>
            <w:hideMark/>
          </w:tcPr>
          <w:p w14:paraId="28115D1E" w14:textId="77777777" w:rsidR="000D2308" w:rsidRPr="000D2308" w:rsidRDefault="000D2308" w:rsidP="000D2308">
            <w:pPr>
              <w:suppressAutoHyphens w:val="0"/>
              <w:spacing w:after="0"/>
              <w:jc w:val="center"/>
              <w:rPr>
                <w:rFonts w:cs="Times New Roman"/>
                <w:b/>
                <w:bCs/>
                <w:sz w:val="16"/>
                <w:szCs w:val="16"/>
                <w:lang w:val="el-GR" w:eastAsia="el-GR"/>
              </w:rPr>
            </w:pPr>
            <w:r w:rsidRPr="000D2308">
              <w:rPr>
                <w:rFonts w:cs="Times New Roman"/>
                <w:b/>
                <w:bCs/>
                <w:sz w:val="16"/>
                <w:szCs w:val="16"/>
                <w:lang w:val="el-GR" w:eastAsia="el-GR"/>
              </w:rPr>
              <w:t>5 μήνες</w:t>
            </w:r>
          </w:p>
        </w:tc>
        <w:tc>
          <w:tcPr>
            <w:tcW w:w="3686" w:type="dxa"/>
            <w:tcBorders>
              <w:top w:val="nil"/>
              <w:left w:val="nil"/>
              <w:bottom w:val="single" w:sz="4" w:space="0" w:color="auto"/>
              <w:right w:val="single" w:sz="4" w:space="0" w:color="auto"/>
            </w:tcBorders>
            <w:shd w:val="clear" w:color="000000" w:fill="FFFFFF"/>
            <w:vAlign w:val="center"/>
            <w:hideMark/>
          </w:tcPr>
          <w:p w14:paraId="3D2E15C0" w14:textId="77777777" w:rsidR="000D2308" w:rsidRPr="000D2308" w:rsidRDefault="000D2308" w:rsidP="000D2308">
            <w:pPr>
              <w:suppressAutoHyphens w:val="0"/>
              <w:spacing w:after="0"/>
              <w:jc w:val="center"/>
              <w:rPr>
                <w:rFonts w:ascii="Cambria" w:hAnsi="Cambria" w:cs="Times New Roman"/>
                <w:color w:val="000000"/>
                <w:sz w:val="16"/>
                <w:szCs w:val="16"/>
                <w:lang w:val="el-GR" w:eastAsia="el-GR"/>
              </w:rPr>
            </w:pPr>
            <w:r w:rsidRPr="000D2308">
              <w:rPr>
                <w:rFonts w:ascii="Cambria" w:hAnsi="Cambria" w:cs="Times New Roman"/>
                <w:color w:val="000000"/>
                <w:sz w:val="16"/>
                <w:szCs w:val="16"/>
                <w:lang w:val="el-GR" w:eastAsia="el-GR"/>
              </w:rPr>
              <w:t> </w:t>
            </w:r>
          </w:p>
        </w:tc>
        <w:tc>
          <w:tcPr>
            <w:tcW w:w="3544" w:type="dxa"/>
            <w:gridSpan w:val="2"/>
            <w:tcBorders>
              <w:top w:val="nil"/>
              <w:left w:val="nil"/>
              <w:bottom w:val="single" w:sz="4" w:space="0" w:color="auto"/>
              <w:right w:val="single" w:sz="4" w:space="0" w:color="auto"/>
            </w:tcBorders>
            <w:shd w:val="clear" w:color="000000" w:fill="FFFFFF"/>
            <w:vAlign w:val="center"/>
            <w:hideMark/>
          </w:tcPr>
          <w:p w14:paraId="437A2341" w14:textId="77777777" w:rsidR="002C6A09" w:rsidRDefault="000D2308" w:rsidP="000D2308">
            <w:pPr>
              <w:suppressAutoHyphens w:val="0"/>
              <w:spacing w:after="0"/>
              <w:jc w:val="left"/>
              <w:rPr>
                <w:rFonts w:ascii="Cambria" w:hAnsi="Cambria" w:cs="Times New Roman"/>
                <w:color w:val="000000"/>
                <w:sz w:val="16"/>
                <w:szCs w:val="16"/>
                <w:lang w:val="el-GR" w:eastAsia="el-GR"/>
              </w:rPr>
            </w:pPr>
            <w:r w:rsidRPr="000D2308">
              <w:rPr>
                <w:rFonts w:ascii="Cambria" w:hAnsi="Cambria" w:cs="Times New Roman"/>
                <w:b/>
                <w:bCs/>
                <w:color w:val="000000"/>
                <w:sz w:val="16"/>
                <w:szCs w:val="16"/>
                <w:lang w:val="el-GR" w:eastAsia="el-GR"/>
              </w:rPr>
              <w:t>1.</w:t>
            </w:r>
            <w:r w:rsidRPr="000D2308">
              <w:rPr>
                <w:rFonts w:ascii="Cambria" w:hAnsi="Cambria" w:cs="Times New Roman"/>
                <w:color w:val="000000"/>
                <w:sz w:val="16"/>
                <w:szCs w:val="16"/>
                <w:lang w:val="el-GR" w:eastAsia="el-GR"/>
              </w:rPr>
              <w:t xml:space="preserve"> Τεχνικά φυλλάδια του προσφερόμενου εξοπλισμού                                                     </w:t>
            </w:r>
          </w:p>
          <w:p w14:paraId="2C053607" w14:textId="44747A06" w:rsidR="000D2308" w:rsidRPr="000D2308" w:rsidRDefault="000D2308" w:rsidP="000D2308">
            <w:pPr>
              <w:suppressAutoHyphens w:val="0"/>
              <w:spacing w:after="0"/>
              <w:jc w:val="left"/>
              <w:rPr>
                <w:rFonts w:ascii="Cambria" w:hAnsi="Cambria" w:cs="Times New Roman"/>
                <w:color w:val="000000"/>
                <w:sz w:val="16"/>
                <w:szCs w:val="16"/>
                <w:lang w:val="el-GR" w:eastAsia="el-GR"/>
              </w:rPr>
            </w:pPr>
            <w:r w:rsidRPr="000D2308">
              <w:rPr>
                <w:rFonts w:ascii="Cambria" w:hAnsi="Cambria" w:cs="Times New Roman"/>
                <w:b/>
                <w:bCs/>
                <w:color w:val="000000"/>
                <w:sz w:val="16"/>
                <w:szCs w:val="16"/>
                <w:lang w:val="el-GR" w:eastAsia="el-GR"/>
              </w:rPr>
              <w:t>2.</w:t>
            </w:r>
            <w:r w:rsidRPr="000D2308">
              <w:rPr>
                <w:rFonts w:ascii="Cambria" w:hAnsi="Cambria" w:cs="Times New Roman"/>
                <w:color w:val="000000"/>
                <w:sz w:val="16"/>
                <w:szCs w:val="16"/>
                <w:lang w:val="el-GR" w:eastAsia="el-GR"/>
              </w:rPr>
              <w:t xml:space="preserve"> Δήλωση χρόνου παράδοσης    (ο  "χρόνος  παράδοσης "     περιλαμβάνει την παράδοση και εγκατάσταση σε πλήρη λειτουργία, καθώς και την εκπαίδευση των χρηστών όπου απαιτείται)                                                                                          </w:t>
            </w:r>
            <w:r w:rsidRPr="000D2308">
              <w:rPr>
                <w:rFonts w:ascii="Cambria" w:hAnsi="Cambria" w:cs="Times New Roman"/>
                <w:b/>
                <w:bCs/>
                <w:color w:val="000000"/>
                <w:sz w:val="16"/>
                <w:szCs w:val="16"/>
                <w:lang w:val="el-GR" w:eastAsia="el-GR"/>
              </w:rPr>
              <w:t xml:space="preserve">3. </w:t>
            </w:r>
            <w:r w:rsidRPr="000D2308">
              <w:rPr>
                <w:rFonts w:ascii="Cambria" w:hAnsi="Cambria" w:cs="Times New Roman"/>
                <w:color w:val="000000"/>
                <w:sz w:val="16"/>
                <w:szCs w:val="16"/>
                <w:lang w:val="el-GR" w:eastAsia="el-GR"/>
              </w:rPr>
              <w:t xml:space="preserve">Δήλωση χρόνου εγγύησης καλής λειτουργίας </w:t>
            </w:r>
          </w:p>
        </w:tc>
        <w:tc>
          <w:tcPr>
            <w:tcW w:w="3118" w:type="dxa"/>
            <w:tcBorders>
              <w:top w:val="nil"/>
              <w:left w:val="nil"/>
              <w:bottom w:val="single" w:sz="4" w:space="0" w:color="auto"/>
              <w:right w:val="single" w:sz="4" w:space="0" w:color="auto"/>
            </w:tcBorders>
            <w:shd w:val="clear" w:color="000000" w:fill="FFFFFF"/>
            <w:vAlign w:val="center"/>
            <w:hideMark/>
          </w:tcPr>
          <w:p w14:paraId="4F0E548F" w14:textId="77777777" w:rsidR="004C0048" w:rsidRDefault="000D2308" w:rsidP="000D2308">
            <w:pPr>
              <w:suppressAutoHyphens w:val="0"/>
              <w:spacing w:after="0"/>
              <w:jc w:val="left"/>
              <w:rPr>
                <w:rFonts w:ascii="Cambria" w:hAnsi="Cambria" w:cs="Times New Roman"/>
                <w:color w:val="000000"/>
                <w:sz w:val="16"/>
                <w:szCs w:val="16"/>
                <w:lang w:val="el-GR" w:eastAsia="el-GR"/>
              </w:rPr>
            </w:pPr>
            <w:r w:rsidRPr="000D2308">
              <w:rPr>
                <w:rFonts w:ascii="Cambria" w:hAnsi="Cambria" w:cs="Times New Roman"/>
                <w:b/>
                <w:bCs/>
                <w:color w:val="000000"/>
                <w:sz w:val="16"/>
                <w:szCs w:val="16"/>
                <w:lang w:val="el-GR" w:eastAsia="el-GR"/>
              </w:rPr>
              <w:t>1.</w:t>
            </w:r>
            <w:r w:rsidRPr="000D2308">
              <w:rPr>
                <w:rFonts w:ascii="Cambria" w:hAnsi="Cambria" w:cs="Times New Roman"/>
                <w:color w:val="000000"/>
                <w:sz w:val="16"/>
                <w:szCs w:val="16"/>
                <w:lang w:val="el-GR" w:eastAsia="el-GR"/>
              </w:rPr>
              <w:t xml:space="preserve">Υπεύθυνη Δήλωση της κοινής απόφασης των Υπουργών Ανάπτυξης και Επικρατείας 20977/23-8-2007 (Β’ 1673) «Δικαιολογητικά για την τήρηση των μητρώων του ν. 3310/2005 όπως τροποποιήθηκε με το ν. 3414/2005»                                                                                      </w:t>
            </w:r>
          </w:p>
          <w:p w14:paraId="5EF664C3" w14:textId="4C46B158" w:rsidR="000D2308" w:rsidRPr="000D2308" w:rsidRDefault="000D2308" w:rsidP="000D2308">
            <w:pPr>
              <w:suppressAutoHyphens w:val="0"/>
              <w:spacing w:after="0"/>
              <w:jc w:val="left"/>
              <w:rPr>
                <w:rFonts w:ascii="Cambria" w:hAnsi="Cambria" w:cs="Times New Roman"/>
                <w:color w:val="000000"/>
                <w:sz w:val="16"/>
                <w:szCs w:val="16"/>
                <w:lang w:val="el-GR" w:eastAsia="el-GR"/>
              </w:rPr>
            </w:pPr>
            <w:r w:rsidRPr="000D2308">
              <w:rPr>
                <w:rFonts w:ascii="Cambria" w:hAnsi="Cambria" w:cs="Times New Roman"/>
                <w:color w:val="000000"/>
                <w:sz w:val="16"/>
                <w:szCs w:val="16"/>
                <w:lang w:val="el-GR" w:eastAsia="el-GR"/>
              </w:rPr>
              <w:t xml:space="preserve"> </w:t>
            </w:r>
            <w:r w:rsidRPr="000D2308">
              <w:rPr>
                <w:rFonts w:ascii="Cambria" w:hAnsi="Cambria" w:cs="Times New Roman"/>
                <w:b/>
                <w:bCs/>
                <w:color w:val="000000"/>
                <w:sz w:val="16"/>
                <w:szCs w:val="16"/>
                <w:lang w:val="el-GR" w:eastAsia="el-GR"/>
              </w:rPr>
              <w:t>2.</w:t>
            </w:r>
            <w:r w:rsidRPr="000D2308">
              <w:rPr>
                <w:rFonts w:ascii="Cambria" w:hAnsi="Cambria" w:cs="Times New Roman"/>
                <w:color w:val="000000"/>
                <w:sz w:val="16"/>
                <w:szCs w:val="16"/>
                <w:lang w:val="el-GR" w:eastAsia="el-GR"/>
              </w:rPr>
              <w:t xml:space="preserve"> </w:t>
            </w:r>
            <w:proofErr w:type="spellStart"/>
            <w:r w:rsidRPr="000D2308">
              <w:rPr>
                <w:rFonts w:ascii="Cambria" w:hAnsi="Cambria" w:cs="Times New Roman"/>
                <w:color w:val="000000"/>
                <w:sz w:val="16"/>
                <w:szCs w:val="16"/>
                <w:lang w:val="el-GR" w:eastAsia="el-GR"/>
              </w:rPr>
              <w:t>Yπεύθυνη</w:t>
            </w:r>
            <w:proofErr w:type="spellEnd"/>
            <w:r w:rsidRPr="000D2308">
              <w:rPr>
                <w:rFonts w:ascii="Cambria" w:hAnsi="Cambria" w:cs="Times New Roman"/>
                <w:color w:val="000000"/>
                <w:sz w:val="16"/>
                <w:szCs w:val="16"/>
                <w:lang w:val="el-GR" w:eastAsia="el-GR"/>
              </w:rPr>
              <w:t xml:space="preserve"> Δήλωση του συμμετέχοντα ότι δεν έχουν επέλθει στο πρόσωπό του </w:t>
            </w:r>
            <w:proofErr w:type="spellStart"/>
            <w:r w:rsidRPr="000D2308">
              <w:rPr>
                <w:rFonts w:ascii="Cambria" w:hAnsi="Cambria" w:cs="Times New Roman"/>
                <w:color w:val="000000"/>
                <w:sz w:val="16"/>
                <w:szCs w:val="16"/>
                <w:lang w:val="el-GR" w:eastAsia="el-GR"/>
              </w:rPr>
              <w:t>οψιγενείς</w:t>
            </w:r>
            <w:proofErr w:type="spellEnd"/>
            <w:r w:rsidRPr="000D2308">
              <w:rPr>
                <w:rFonts w:ascii="Cambria" w:hAnsi="Cambria" w:cs="Times New Roman"/>
                <w:color w:val="000000"/>
                <w:sz w:val="16"/>
                <w:szCs w:val="16"/>
                <w:lang w:val="el-GR" w:eastAsia="el-GR"/>
              </w:rPr>
              <w:t xml:space="preserve"> μεταβολές κατά την έννοια του άρθρου 104 του Ν.4412/2016</w:t>
            </w:r>
          </w:p>
        </w:tc>
      </w:tr>
      <w:tr w:rsidR="002C6A09" w:rsidRPr="00E33A32" w14:paraId="1A7A17E8" w14:textId="77777777" w:rsidTr="002C6A09">
        <w:trPr>
          <w:trHeight w:val="1974"/>
        </w:trPr>
        <w:tc>
          <w:tcPr>
            <w:tcW w:w="705" w:type="dxa"/>
            <w:tcBorders>
              <w:top w:val="nil"/>
              <w:left w:val="single" w:sz="4" w:space="0" w:color="auto"/>
              <w:bottom w:val="single" w:sz="4" w:space="0" w:color="auto"/>
              <w:right w:val="single" w:sz="4" w:space="0" w:color="auto"/>
            </w:tcBorders>
            <w:shd w:val="clear" w:color="000000" w:fill="D9D9D9"/>
            <w:noWrap/>
            <w:vAlign w:val="center"/>
            <w:hideMark/>
          </w:tcPr>
          <w:p w14:paraId="4C2A49F5" w14:textId="77777777" w:rsidR="000D2308" w:rsidRPr="002C6A09" w:rsidRDefault="000D2308" w:rsidP="000D2308">
            <w:pPr>
              <w:suppressAutoHyphens w:val="0"/>
              <w:spacing w:after="0"/>
              <w:jc w:val="center"/>
              <w:rPr>
                <w:rFonts w:cs="Times New Roman"/>
                <w:b/>
                <w:bCs/>
                <w:color w:val="000000"/>
                <w:sz w:val="24"/>
                <w:lang w:val="el-GR" w:eastAsia="el-GR"/>
              </w:rPr>
            </w:pPr>
            <w:r w:rsidRPr="002C6A09">
              <w:rPr>
                <w:rFonts w:cs="Times New Roman"/>
                <w:b/>
                <w:bCs/>
                <w:color w:val="000000"/>
                <w:sz w:val="24"/>
                <w:lang w:val="el-GR" w:eastAsia="el-GR"/>
              </w:rPr>
              <w:t>10</w:t>
            </w:r>
          </w:p>
        </w:tc>
        <w:tc>
          <w:tcPr>
            <w:tcW w:w="1004" w:type="dxa"/>
            <w:tcBorders>
              <w:top w:val="nil"/>
              <w:left w:val="nil"/>
              <w:bottom w:val="single" w:sz="4" w:space="0" w:color="auto"/>
              <w:right w:val="single" w:sz="4" w:space="0" w:color="auto"/>
            </w:tcBorders>
            <w:shd w:val="clear" w:color="000000" w:fill="D9D9D9"/>
            <w:noWrap/>
            <w:vAlign w:val="center"/>
            <w:hideMark/>
          </w:tcPr>
          <w:p w14:paraId="0D642BF3" w14:textId="77777777" w:rsidR="000D2308" w:rsidRPr="000D2308" w:rsidRDefault="000D2308" w:rsidP="000D2308">
            <w:pPr>
              <w:suppressAutoHyphens w:val="0"/>
              <w:spacing w:after="0"/>
              <w:jc w:val="center"/>
              <w:rPr>
                <w:rFonts w:cs="Times New Roman"/>
                <w:b/>
                <w:bCs/>
                <w:color w:val="000000"/>
                <w:sz w:val="16"/>
                <w:szCs w:val="16"/>
                <w:lang w:val="el-GR" w:eastAsia="el-GR"/>
              </w:rPr>
            </w:pPr>
            <w:r w:rsidRPr="000D2308">
              <w:rPr>
                <w:rFonts w:cs="Times New Roman"/>
                <w:b/>
                <w:bCs/>
                <w:color w:val="000000"/>
                <w:sz w:val="16"/>
                <w:szCs w:val="16"/>
                <w:lang w:val="el-GR" w:eastAsia="el-GR"/>
              </w:rPr>
              <w:t>36</w:t>
            </w:r>
          </w:p>
        </w:tc>
        <w:tc>
          <w:tcPr>
            <w:tcW w:w="1830" w:type="dxa"/>
            <w:tcBorders>
              <w:top w:val="nil"/>
              <w:left w:val="nil"/>
              <w:bottom w:val="single" w:sz="4" w:space="0" w:color="auto"/>
              <w:right w:val="single" w:sz="4" w:space="0" w:color="auto"/>
            </w:tcBorders>
            <w:shd w:val="clear" w:color="000000" w:fill="D9D9D9"/>
            <w:vAlign w:val="center"/>
            <w:hideMark/>
          </w:tcPr>
          <w:p w14:paraId="56F6CAFD" w14:textId="77777777" w:rsidR="000D2308" w:rsidRPr="000D2308" w:rsidRDefault="000D2308" w:rsidP="000D2308">
            <w:pPr>
              <w:suppressAutoHyphens w:val="0"/>
              <w:spacing w:after="0"/>
              <w:jc w:val="left"/>
              <w:rPr>
                <w:rFonts w:cs="Times New Roman"/>
                <w:b/>
                <w:bCs/>
                <w:color w:val="000000"/>
                <w:sz w:val="16"/>
                <w:szCs w:val="16"/>
                <w:lang w:val="el-GR" w:eastAsia="el-GR"/>
              </w:rPr>
            </w:pPr>
            <w:r w:rsidRPr="000D2308">
              <w:rPr>
                <w:rFonts w:cs="Times New Roman"/>
                <w:b/>
                <w:bCs/>
                <w:color w:val="000000"/>
                <w:sz w:val="16"/>
                <w:szCs w:val="16"/>
                <w:lang w:val="el-GR" w:eastAsia="el-GR"/>
              </w:rPr>
              <w:t xml:space="preserve">Συσκευή </w:t>
            </w:r>
            <w:proofErr w:type="spellStart"/>
            <w:r w:rsidRPr="000D2308">
              <w:rPr>
                <w:rFonts w:cs="Times New Roman"/>
                <w:b/>
                <w:bCs/>
                <w:color w:val="000000"/>
                <w:sz w:val="16"/>
                <w:szCs w:val="16"/>
                <w:lang w:val="el-GR" w:eastAsia="el-GR"/>
              </w:rPr>
              <w:t>θερμοστάτησης</w:t>
            </w:r>
            <w:proofErr w:type="spellEnd"/>
            <w:r w:rsidRPr="000D2308">
              <w:rPr>
                <w:rFonts w:cs="Times New Roman"/>
                <w:b/>
                <w:bCs/>
                <w:color w:val="000000"/>
                <w:sz w:val="16"/>
                <w:szCs w:val="16"/>
                <w:lang w:val="el-GR" w:eastAsia="el-GR"/>
              </w:rPr>
              <w:t xml:space="preserve"> με δυνατότητα θέρμανσης και ψύξης</w:t>
            </w:r>
          </w:p>
        </w:tc>
        <w:tc>
          <w:tcPr>
            <w:tcW w:w="992" w:type="dxa"/>
            <w:tcBorders>
              <w:top w:val="nil"/>
              <w:left w:val="nil"/>
              <w:bottom w:val="single" w:sz="4" w:space="0" w:color="auto"/>
              <w:right w:val="single" w:sz="4" w:space="0" w:color="auto"/>
            </w:tcBorders>
            <w:shd w:val="clear" w:color="000000" w:fill="D9D9D9"/>
            <w:vAlign w:val="center"/>
            <w:hideMark/>
          </w:tcPr>
          <w:p w14:paraId="54D63136" w14:textId="77777777" w:rsidR="000D2308" w:rsidRPr="000D2308" w:rsidRDefault="000D2308" w:rsidP="000D2308">
            <w:pPr>
              <w:suppressAutoHyphens w:val="0"/>
              <w:spacing w:after="0"/>
              <w:jc w:val="center"/>
              <w:rPr>
                <w:rFonts w:cs="Times New Roman"/>
                <w:b/>
                <w:bCs/>
                <w:sz w:val="16"/>
                <w:szCs w:val="16"/>
                <w:lang w:val="el-GR" w:eastAsia="el-GR"/>
              </w:rPr>
            </w:pPr>
            <w:r w:rsidRPr="000D2308">
              <w:rPr>
                <w:rFonts w:cs="Times New Roman"/>
                <w:b/>
                <w:bCs/>
                <w:sz w:val="16"/>
                <w:szCs w:val="16"/>
                <w:lang w:val="el-GR" w:eastAsia="el-GR"/>
              </w:rPr>
              <w:t>3 μήνες</w:t>
            </w:r>
          </w:p>
        </w:tc>
        <w:tc>
          <w:tcPr>
            <w:tcW w:w="3686" w:type="dxa"/>
            <w:tcBorders>
              <w:top w:val="nil"/>
              <w:left w:val="nil"/>
              <w:bottom w:val="single" w:sz="4" w:space="0" w:color="auto"/>
              <w:right w:val="single" w:sz="4" w:space="0" w:color="auto"/>
            </w:tcBorders>
            <w:shd w:val="clear" w:color="000000" w:fill="D9D9D9"/>
            <w:vAlign w:val="center"/>
            <w:hideMark/>
          </w:tcPr>
          <w:p w14:paraId="382AD4A3" w14:textId="77777777" w:rsidR="000D2308" w:rsidRPr="000D2308" w:rsidRDefault="000D2308" w:rsidP="000D2308">
            <w:pPr>
              <w:suppressAutoHyphens w:val="0"/>
              <w:spacing w:after="0"/>
              <w:jc w:val="center"/>
              <w:rPr>
                <w:rFonts w:ascii="Cambria" w:hAnsi="Cambria" w:cs="Times New Roman"/>
                <w:color w:val="000000"/>
                <w:sz w:val="16"/>
                <w:szCs w:val="16"/>
                <w:lang w:val="el-GR" w:eastAsia="el-GR"/>
              </w:rPr>
            </w:pPr>
            <w:r w:rsidRPr="000D2308">
              <w:rPr>
                <w:rFonts w:ascii="Cambria" w:hAnsi="Cambria" w:cs="Times New Roman"/>
                <w:color w:val="000000"/>
                <w:sz w:val="16"/>
                <w:szCs w:val="16"/>
                <w:lang w:val="el-GR" w:eastAsia="el-GR"/>
              </w:rPr>
              <w:t> </w:t>
            </w:r>
          </w:p>
        </w:tc>
        <w:tc>
          <w:tcPr>
            <w:tcW w:w="3544" w:type="dxa"/>
            <w:gridSpan w:val="2"/>
            <w:tcBorders>
              <w:top w:val="nil"/>
              <w:left w:val="nil"/>
              <w:bottom w:val="single" w:sz="4" w:space="0" w:color="auto"/>
              <w:right w:val="single" w:sz="4" w:space="0" w:color="auto"/>
            </w:tcBorders>
            <w:shd w:val="clear" w:color="000000" w:fill="D9D9D9"/>
            <w:vAlign w:val="center"/>
            <w:hideMark/>
          </w:tcPr>
          <w:p w14:paraId="3507B683" w14:textId="77777777" w:rsidR="002C6A09" w:rsidRDefault="000D2308" w:rsidP="000D2308">
            <w:pPr>
              <w:suppressAutoHyphens w:val="0"/>
              <w:spacing w:after="0"/>
              <w:jc w:val="left"/>
              <w:rPr>
                <w:rFonts w:ascii="Cambria" w:hAnsi="Cambria" w:cs="Times New Roman"/>
                <w:color w:val="000000"/>
                <w:sz w:val="16"/>
                <w:szCs w:val="16"/>
                <w:lang w:val="el-GR" w:eastAsia="el-GR"/>
              </w:rPr>
            </w:pPr>
            <w:r w:rsidRPr="000D2308">
              <w:rPr>
                <w:rFonts w:ascii="Cambria" w:hAnsi="Cambria" w:cs="Times New Roman"/>
                <w:b/>
                <w:bCs/>
                <w:color w:val="000000"/>
                <w:sz w:val="16"/>
                <w:szCs w:val="16"/>
                <w:lang w:val="el-GR" w:eastAsia="el-GR"/>
              </w:rPr>
              <w:t xml:space="preserve">1. </w:t>
            </w:r>
            <w:r w:rsidRPr="000D2308">
              <w:rPr>
                <w:rFonts w:ascii="Cambria" w:hAnsi="Cambria" w:cs="Times New Roman"/>
                <w:color w:val="000000"/>
                <w:sz w:val="16"/>
                <w:szCs w:val="16"/>
                <w:lang w:val="el-GR" w:eastAsia="el-GR"/>
              </w:rPr>
              <w:t xml:space="preserve">Τεχνικά φυλλάδια του προσφερόμενου εξοπλισμού                                                     </w:t>
            </w:r>
          </w:p>
          <w:p w14:paraId="5E2C39E5" w14:textId="0197BBAE" w:rsidR="000D2308" w:rsidRPr="000D2308" w:rsidRDefault="000D2308" w:rsidP="000D2308">
            <w:pPr>
              <w:suppressAutoHyphens w:val="0"/>
              <w:spacing w:after="0"/>
              <w:jc w:val="left"/>
              <w:rPr>
                <w:rFonts w:ascii="Cambria" w:hAnsi="Cambria" w:cs="Times New Roman"/>
                <w:color w:val="000000"/>
                <w:sz w:val="16"/>
                <w:szCs w:val="16"/>
                <w:lang w:val="el-GR" w:eastAsia="el-GR"/>
              </w:rPr>
            </w:pPr>
            <w:r w:rsidRPr="000D2308">
              <w:rPr>
                <w:rFonts w:ascii="Cambria" w:hAnsi="Cambria" w:cs="Times New Roman"/>
                <w:b/>
                <w:bCs/>
                <w:color w:val="000000"/>
                <w:sz w:val="16"/>
                <w:szCs w:val="16"/>
                <w:lang w:val="el-GR" w:eastAsia="el-GR"/>
              </w:rPr>
              <w:t>2.</w:t>
            </w:r>
            <w:r w:rsidRPr="000D2308">
              <w:rPr>
                <w:rFonts w:ascii="Cambria" w:hAnsi="Cambria" w:cs="Times New Roman"/>
                <w:color w:val="000000"/>
                <w:sz w:val="16"/>
                <w:szCs w:val="16"/>
                <w:lang w:val="el-GR" w:eastAsia="el-GR"/>
              </w:rPr>
              <w:t xml:space="preserve"> Δήλωση χρόνου παράδοσης    (ο  "χρόνος  παράδοσης "     περιλαμβάνει την παράδοση και εγκατάσταση σε πλήρη λειτουργία, καθώς και την εκπαίδευση των χρηστών όπου απαιτείται)                                                                                          </w:t>
            </w:r>
            <w:r w:rsidRPr="000D2308">
              <w:rPr>
                <w:rFonts w:ascii="Cambria" w:hAnsi="Cambria" w:cs="Times New Roman"/>
                <w:b/>
                <w:bCs/>
                <w:color w:val="000000"/>
                <w:sz w:val="16"/>
                <w:szCs w:val="16"/>
                <w:lang w:val="el-GR" w:eastAsia="el-GR"/>
              </w:rPr>
              <w:t>3.</w:t>
            </w:r>
            <w:r w:rsidRPr="000D2308">
              <w:rPr>
                <w:rFonts w:ascii="Cambria" w:hAnsi="Cambria" w:cs="Times New Roman"/>
                <w:color w:val="000000"/>
                <w:sz w:val="16"/>
                <w:szCs w:val="16"/>
                <w:lang w:val="el-GR" w:eastAsia="el-GR"/>
              </w:rPr>
              <w:t xml:space="preserve"> Δήλωση χρόνου εγγύησης καλής λειτουργίας </w:t>
            </w:r>
          </w:p>
        </w:tc>
        <w:tc>
          <w:tcPr>
            <w:tcW w:w="3118" w:type="dxa"/>
            <w:tcBorders>
              <w:top w:val="nil"/>
              <w:left w:val="nil"/>
              <w:bottom w:val="single" w:sz="4" w:space="0" w:color="auto"/>
              <w:right w:val="single" w:sz="4" w:space="0" w:color="auto"/>
            </w:tcBorders>
            <w:shd w:val="clear" w:color="000000" w:fill="D9D9D9"/>
            <w:vAlign w:val="center"/>
            <w:hideMark/>
          </w:tcPr>
          <w:p w14:paraId="61B5E75F" w14:textId="77777777" w:rsidR="000D2308" w:rsidRPr="000D2308" w:rsidRDefault="000D2308" w:rsidP="000D2308">
            <w:pPr>
              <w:suppressAutoHyphens w:val="0"/>
              <w:spacing w:after="0"/>
              <w:jc w:val="left"/>
              <w:rPr>
                <w:rFonts w:ascii="Cambria" w:hAnsi="Cambria" w:cs="Times New Roman"/>
                <w:color w:val="000000"/>
                <w:sz w:val="16"/>
                <w:szCs w:val="16"/>
                <w:lang w:val="el-GR" w:eastAsia="el-GR"/>
              </w:rPr>
            </w:pPr>
            <w:r w:rsidRPr="000D2308">
              <w:rPr>
                <w:rFonts w:ascii="Cambria" w:hAnsi="Cambria" w:cs="Times New Roman"/>
                <w:b/>
                <w:bCs/>
                <w:color w:val="000000"/>
                <w:sz w:val="16"/>
                <w:szCs w:val="16"/>
                <w:lang w:val="el-GR" w:eastAsia="el-GR"/>
              </w:rPr>
              <w:t>1.</w:t>
            </w:r>
            <w:r w:rsidRPr="000D2308">
              <w:rPr>
                <w:rFonts w:ascii="Cambria" w:hAnsi="Cambria" w:cs="Times New Roman"/>
                <w:color w:val="000000"/>
                <w:sz w:val="16"/>
                <w:szCs w:val="16"/>
                <w:lang w:val="el-GR" w:eastAsia="el-GR"/>
              </w:rPr>
              <w:t xml:space="preserve">Υπεύθυνη Δήλωση της κοινής απόφασης των Υπουργών Ανάπτυξης και Επικρατείας 20977/23-8-2007 (Β’ 1673) «Δικαιολογητικά για την τήρηση των μητρώων του ν. 3310/2005 όπως τροποποιήθηκε με το ν. 3414/2005»                                                                                       </w:t>
            </w:r>
            <w:r w:rsidRPr="000D2308">
              <w:rPr>
                <w:rFonts w:ascii="Cambria" w:hAnsi="Cambria" w:cs="Times New Roman"/>
                <w:b/>
                <w:bCs/>
                <w:color w:val="000000"/>
                <w:sz w:val="16"/>
                <w:szCs w:val="16"/>
                <w:lang w:val="el-GR" w:eastAsia="el-GR"/>
              </w:rPr>
              <w:t>2.</w:t>
            </w:r>
            <w:r w:rsidRPr="000D2308">
              <w:rPr>
                <w:rFonts w:ascii="Cambria" w:hAnsi="Cambria" w:cs="Times New Roman"/>
                <w:color w:val="000000"/>
                <w:sz w:val="16"/>
                <w:szCs w:val="16"/>
                <w:lang w:val="el-GR" w:eastAsia="el-GR"/>
              </w:rPr>
              <w:t xml:space="preserve"> </w:t>
            </w:r>
            <w:proofErr w:type="spellStart"/>
            <w:r w:rsidRPr="000D2308">
              <w:rPr>
                <w:rFonts w:ascii="Cambria" w:hAnsi="Cambria" w:cs="Times New Roman"/>
                <w:color w:val="000000"/>
                <w:sz w:val="16"/>
                <w:szCs w:val="16"/>
                <w:lang w:val="el-GR" w:eastAsia="el-GR"/>
              </w:rPr>
              <w:t>Yπεύθυνη</w:t>
            </w:r>
            <w:proofErr w:type="spellEnd"/>
            <w:r w:rsidRPr="000D2308">
              <w:rPr>
                <w:rFonts w:ascii="Cambria" w:hAnsi="Cambria" w:cs="Times New Roman"/>
                <w:color w:val="000000"/>
                <w:sz w:val="16"/>
                <w:szCs w:val="16"/>
                <w:lang w:val="el-GR" w:eastAsia="el-GR"/>
              </w:rPr>
              <w:t xml:space="preserve"> Δήλωση του συμμετέχοντα ότι δεν έχουν επέλθει στο πρόσωπό του </w:t>
            </w:r>
            <w:proofErr w:type="spellStart"/>
            <w:r w:rsidRPr="000D2308">
              <w:rPr>
                <w:rFonts w:ascii="Cambria" w:hAnsi="Cambria" w:cs="Times New Roman"/>
                <w:color w:val="000000"/>
                <w:sz w:val="16"/>
                <w:szCs w:val="16"/>
                <w:lang w:val="el-GR" w:eastAsia="el-GR"/>
              </w:rPr>
              <w:t>οψιγενείς</w:t>
            </w:r>
            <w:proofErr w:type="spellEnd"/>
            <w:r w:rsidRPr="000D2308">
              <w:rPr>
                <w:rFonts w:ascii="Cambria" w:hAnsi="Cambria" w:cs="Times New Roman"/>
                <w:color w:val="000000"/>
                <w:sz w:val="16"/>
                <w:szCs w:val="16"/>
                <w:lang w:val="el-GR" w:eastAsia="el-GR"/>
              </w:rPr>
              <w:t xml:space="preserve"> μεταβολές κατά την έννοια του άρθρου 104 του Ν.4412/2016</w:t>
            </w:r>
          </w:p>
        </w:tc>
      </w:tr>
      <w:tr w:rsidR="002C6A09" w:rsidRPr="00E33A32" w14:paraId="096DBF2D" w14:textId="77777777" w:rsidTr="002C6A09">
        <w:trPr>
          <w:trHeight w:val="2258"/>
        </w:trPr>
        <w:tc>
          <w:tcPr>
            <w:tcW w:w="705" w:type="dxa"/>
            <w:tcBorders>
              <w:top w:val="nil"/>
              <w:left w:val="single" w:sz="4" w:space="0" w:color="auto"/>
              <w:bottom w:val="single" w:sz="4" w:space="0" w:color="auto"/>
              <w:right w:val="single" w:sz="4" w:space="0" w:color="auto"/>
            </w:tcBorders>
            <w:shd w:val="clear" w:color="000000" w:fill="FFFFFF"/>
            <w:noWrap/>
            <w:vAlign w:val="center"/>
            <w:hideMark/>
          </w:tcPr>
          <w:p w14:paraId="58F3E470" w14:textId="77777777" w:rsidR="000D2308" w:rsidRPr="002C6A09" w:rsidRDefault="000D2308" w:rsidP="000D2308">
            <w:pPr>
              <w:suppressAutoHyphens w:val="0"/>
              <w:spacing w:after="0"/>
              <w:jc w:val="center"/>
              <w:rPr>
                <w:rFonts w:cs="Times New Roman"/>
                <w:b/>
                <w:bCs/>
                <w:color w:val="000000"/>
                <w:sz w:val="24"/>
                <w:lang w:val="el-GR" w:eastAsia="el-GR"/>
              </w:rPr>
            </w:pPr>
            <w:r w:rsidRPr="002C6A09">
              <w:rPr>
                <w:rFonts w:cs="Times New Roman"/>
                <w:b/>
                <w:bCs/>
                <w:color w:val="000000"/>
                <w:sz w:val="24"/>
                <w:lang w:val="x-none" w:eastAsia="el-GR"/>
              </w:rPr>
              <w:t>11</w:t>
            </w:r>
          </w:p>
        </w:tc>
        <w:tc>
          <w:tcPr>
            <w:tcW w:w="1004" w:type="dxa"/>
            <w:tcBorders>
              <w:top w:val="nil"/>
              <w:left w:val="nil"/>
              <w:bottom w:val="single" w:sz="4" w:space="0" w:color="auto"/>
              <w:right w:val="single" w:sz="4" w:space="0" w:color="auto"/>
            </w:tcBorders>
            <w:shd w:val="clear" w:color="000000" w:fill="FFFFFF"/>
            <w:noWrap/>
            <w:vAlign w:val="center"/>
            <w:hideMark/>
          </w:tcPr>
          <w:p w14:paraId="1F8F8FA1" w14:textId="77777777" w:rsidR="000D2308" w:rsidRPr="000D2308" w:rsidRDefault="000D2308" w:rsidP="000D2308">
            <w:pPr>
              <w:suppressAutoHyphens w:val="0"/>
              <w:spacing w:after="0"/>
              <w:jc w:val="center"/>
              <w:rPr>
                <w:rFonts w:cs="Times New Roman"/>
                <w:b/>
                <w:bCs/>
                <w:color w:val="000000"/>
                <w:sz w:val="16"/>
                <w:szCs w:val="16"/>
                <w:lang w:val="el-GR" w:eastAsia="el-GR"/>
              </w:rPr>
            </w:pPr>
            <w:r w:rsidRPr="000D2308">
              <w:rPr>
                <w:rFonts w:cs="Times New Roman"/>
                <w:b/>
                <w:bCs/>
                <w:color w:val="000000"/>
                <w:sz w:val="16"/>
                <w:szCs w:val="16"/>
                <w:lang w:val="x-none" w:eastAsia="el-GR"/>
              </w:rPr>
              <w:t>40</w:t>
            </w:r>
          </w:p>
        </w:tc>
        <w:tc>
          <w:tcPr>
            <w:tcW w:w="1830" w:type="dxa"/>
            <w:tcBorders>
              <w:top w:val="nil"/>
              <w:left w:val="nil"/>
              <w:bottom w:val="single" w:sz="4" w:space="0" w:color="auto"/>
              <w:right w:val="single" w:sz="4" w:space="0" w:color="auto"/>
            </w:tcBorders>
            <w:shd w:val="clear" w:color="000000" w:fill="FFFFFF"/>
            <w:vAlign w:val="center"/>
            <w:hideMark/>
          </w:tcPr>
          <w:p w14:paraId="6185DF64" w14:textId="77777777" w:rsidR="000D2308" w:rsidRPr="000D2308" w:rsidRDefault="000D2308" w:rsidP="000D2308">
            <w:pPr>
              <w:suppressAutoHyphens w:val="0"/>
              <w:spacing w:after="0"/>
              <w:jc w:val="left"/>
              <w:rPr>
                <w:rFonts w:cs="Times New Roman"/>
                <w:b/>
                <w:bCs/>
                <w:color w:val="000000"/>
                <w:sz w:val="16"/>
                <w:szCs w:val="16"/>
                <w:lang w:val="el-GR" w:eastAsia="el-GR"/>
              </w:rPr>
            </w:pPr>
            <w:proofErr w:type="spellStart"/>
            <w:r w:rsidRPr="000D2308">
              <w:rPr>
                <w:rFonts w:cs="Times New Roman"/>
                <w:b/>
                <w:bCs/>
                <w:color w:val="000000"/>
                <w:sz w:val="16"/>
                <w:szCs w:val="16"/>
                <w:lang w:val="el-GR" w:eastAsia="el-GR"/>
              </w:rPr>
              <w:t>Ρεομετρο</w:t>
            </w:r>
            <w:proofErr w:type="spellEnd"/>
            <w:r w:rsidRPr="000D2308">
              <w:rPr>
                <w:rFonts w:cs="Times New Roman"/>
                <w:b/>
                <w:bCs/>
                <w:color w:val="000000"/>
                <w:sz w:val="16"/>
                <w:szCs w:val="16"/>
                <w:lang w:val="el-GR" w:eastAsia="el-GR"/>
              </w:rPr>
              <w:t xml:space="preserve"> εφελκυσμού</w:t>
            </w:r>
          </w:p>
        </w:tc>
        <w:tc>
          <w:tcPr>
            <w:tcW w:w="992" w:type="dxa"/>
            <w:tcBorders>
              <w:top w:val="nil"/>
              <w:left w:val="nil"/>
              <w:bottom w:val="single" w:sz="4" w:space="0" w:color="auto"/>
              <w:right w:val="single" w:sz="4" w:space="0" w:color="auto"/>
            </w:tcBorders>
            <w:shd w:val="clear" w:color="000000" w:fill="FFFFFF"/>
            <w:vAlign w:val="center"/>
            <w:hideMark/>
          </w:tcPr>
          <w:p w14:paraId="67D7D93D" w14:textId="77777777" w:rsidR="000D2308" w:rsidRPr="000D2308" w:rsidRDefault="000D2308" w:rsidP="000D2308">
            <w:pPr>
              <w:suppressAutoHyphens w:val="0"/>
              <w:spacing w:after="0"/>
              <w:jc w:val="center"/>
              <w:rPr>
                <w:rFonts w:cs="Times New Roman"/>
                <w:b/>
                <w:bCs/>
                <w:color w:val="000000"/>
                <w:sz w:val="16"/>
                <w:szCs w:val="16"/>
                <w:lang w:val="el-GR" w:eastAsia="el-GR"/>
              </w:rPr>
            </w:pPr>
            <w:r w:rsidRPr="000D2308">
              <w:rPr>
                <w:rFonts w:cs="Times New Roman"/>
                <w:b/>
                <w:bCs/>
                <w:color w:val="000000"/>
                <w:sz w:val="16"/>
                <w:szCs w:val="16"/>
                <w:lang w:val="el-GR" w:eastAsia="el-GR"/>
              </w:rPr>
              <w:t>60 ημέρες</w:t>
            </w:r>
          </w:p>
        </w:tc>
        <w:tc>
          <w:tcPr>
            <w:tcW w:w="3686" w:type="dxa"/>
            <w:tcBorders>
              <w:top w:val="nil"/>
              <w:left w:val="nil"/>
              <w:bottom w:val="single" w:sz="4" w:space="0" w:color="auto"/>
              <w:right w:val="single" w:sz="4" w:space="0" w:color="auto"/>
            </w:tcBorders>
            <w:shd w:val="clear" w:color="000000" w:fill="FFFFFF"/>
            <w:vAlign w:val="center"/>
            <w:hideMark/>
          </w:tcPr>
          <w:p w14:paraId="5EB5F829" w14:textId="77777777" w:rsidR="000D2308" w:rsidRPr="000D2308" w:rsidRDefault="000D2308" w:rsidP="000D2308">
            <w:pPr>
              <w:suppressAutoHyphens w:val="0"/>
              <w:spacing w:after="0"/>
              <w:jc w:val="center"/>
              <w:rPr>
                <w:rFonts w:ascii="Cambria" w:hAnsi="Cambria" w:cs="Times New Roman"/>
                <w:color w:val="000000"/>
                <w:sz w:val="16"/>
                <w:szCs w:val="16"/>
                <w:lang w:val="el-GR" w:eastAsia="el-GR"/>
              </w:rPr>
            </w:pPr>
            <w:r w:rsidRPr="000D2308">
              <w:rPr>
                <w:rFonts w:ascii="Cambria" w:hAnsi="Cambria" w:cs="Times New Roman"/>
                <w:color w:val="000000"/>
                <w:sz w:val="16"/>
                <w:szCs w:val="16"/>
                <w:lang w:val="el-GR" w:eastAsia="el-GR"/>
              </w:rPr>
              <w:t> </w:t>
            </w:r>
          </w:p>
        </w:tc>
        <w:tc>
          <w:tcPr>
            <w:tcW w:w="3544" w:type="dxa"/>
            <w:gridSpan w:val="2"/>
            <w:tcBorders>
              <w:top w:val="nil"/>
              <w:left w:val="nil"/>
              <w:bottom w:val="single" w:sz="4" w:space="0" w:color="auto"/>
              <w:right w:val="single" w:sz="4" w:space="0" w:color="auto"/>
            </w:tcBorders>
            <w:shd w:val="clear" w:color="000000" w:fill="FFFFFF"/>
            <w:vAlign w:val="center"/>
            <w:hideMark/>
          </w:tcPr>
          <w:p w14:paraId="03DEFE7A" w14:textId="24991C03" w:rsidR="002C6A09" w:rsidRDefault="000D2308" w:rsidP="000D2308">
            <w:pPr>
              <w:suppressAutoHyphens w:val="0"/>
              <w:spacing w:after="0"/>
              <w:jc w:val="left"/>
              <w:rPr>
                <w:rFonts w:ascii="Cambria" w:hAnsi="Cambria" w:cs="Times New Roman"/>
                <w:color w:val="000000"/>
                <w:sz w:val="16"/>
                <w:szCs w:val="16"/>
                <w:lang w:val="el-GR" w:eastAsia="el-GR"/>
              </w:rPr>
            </w:pPr>
            <w:r w:rsidRPr="000D2308">
              <w:rPr>
                <w:rFonts w:ascii="Cambria" w:hAnsi="Cambria" w:cs="Times New Roman"/>
                <w:b/>
                <w:bCs/>
                <w:color w:val="000000"/>
                <w:sz w:val="16"/>
                <w:szCs w:val="16"/>
                <w:lang w:val="el-GR" w:eastAsia="el-GR"/>
              </w:rPr>
              <w:t xml:space="preserve">1. </w:t>
            </w:r>
            <w:r w:rsidRPr="000D2308">
              <w:rPr>
                <w:rFonts w:ascii="Cambria" w:hAnsi="Cambria" w:cs="Times New Roman"/>
                <w:color w:val="000000"/>
                <w:sz w:val="16"/>
                <w:szCs w:val="16"/>
                <w:lang w:val="el-GR" w:eastAsia="el-GR"/>
              </w:rPr>
              <w:t xml:space="preserve">Τεχνικά φυλλάδια του προσφερόμενου εξοπλισμού                                                     </w:t>
            </w:r>
          </w:p>
          <w:p w14:paraId="05FE3888" w14:textId="213831E6" w:rsidR="000D2308" w:rsidRPr="000D2308" w:rsidRDefault="000D2308" w:rsidP="000D2308">
            <w:pPr>
              <w:suppressAutoHyphens w:val="0"/>
              <w:spacing w:after="0"/>
              <w:jc w:val="left"/>
              <w:rPr>
                <w:rFonts w:ascii="Cambria" w:hAnsi="Cambria" w:cs="Times New Roman"/>
                <w:color w:val="000000"/>
                <w:sz w:val="16"/>
                <w:szCs w:val="16"/>
                <w:lang w:val="el-GR" w:eastAsia="el-GR"/>
              </w:rPr>
            </w:pPr>
            <w:r w:rsidRPr="000D2308">
              <w:rPr>
                <w:rFonts w:ascii="Cambria" w:hAnsi="Cambria" w:cs="Times New Roman"/>
                <w:b/>
                <w:bCs/>
                <w:color w:val="000000"/>
                <w:sz w:val="16"/>
                <w:szCs w:val="16"/>
                <w:lang w:val="el-GR" w:eastAsia="el-GR"/>
              </w:rPr>
              <w:t>2.</w:t>
            </w:r>
            <w:r w:rsidRPr="000D2308">
              <w:rPr>
                <w:rFonts w:ascii="Cambria" w:hAnsi="Cambria" w:cs="Times New Roman"/>
                <w:color w:val="000000"/>
                <w:sz w:val="16"/>
                <w:szCs w:val="16"/>
                <w:lang w:val="el-GR" w:eastAsia="el-GR"/>
              </w:rPr>
              <w:t xml:space="preserve"> Δήλωση χρόνου παράδοσης    (ο  "χρόνος  παράδοσης "     περιλαμβάνει την παράδοση και εγκατάσταση σε πλήρη λειτουργία, καθώς και την εκπαίδευση των χρηστών όπου απαιτείται)                                                                                          </w:t>
            </w:r>
            <w:r w:rsidRPr="000D2308">
              <w:rPr>
                <w:rFonts w:ascii="Cambria" w:hAnsi="Cambria" w:cs="Times New Roman"/>
                <w:b/>
                <w:bCs/>
                <w:color w:val="000000"/>
                <w:sz w:val="16"/>
                <w:szCs w:val="16"/>
                <w:lang w:val="el-GR" w:eastAsia="el-GR"/>
              </w:rPr>
              <w:t>3.</w:t>
            </w:r>
            <w:r w:rsidRPr="000D2308">
              <w:rPr>
                <w:rFonts w:ascii="Cambria" w:hAnsi="Cambria" w:cs="Times New Roman"/>
                <w:color w:val="000000"/>
                <w:sz w:val="16"/>
                <w:szCs w:val="16"/>
                <w:lang w:val="el-GR" w:eastAsia="el-GR"/>
              </w:rPr>
              <w:t xml:space="preserve"> Δήλωση χρόνου εγγύησης καλής λειτουργίας </w:t>
            </w:r>
          </w:p>
        </w:tc>
        <w:tc>
          <w:tcPr>
            <w:tcW w:w="3118" w:type="dxa"/>
            <w:tcBorders>
              <w:top w:val="nil"/>
              <w:left w:val="nil"/>
              <w:bottom w:val="single" w:sz="4" w:space="0" w:color="auto"/>
              <w:right w:val="single" w:sz="4" w:space="0" w:color="auto"/>
            </w:tcBorders>
            <w:shd w:val="clear" w:color="000000" w:fill="FFFFFF"/>
            <w:vAlign w:val="center"/>
            <w:hideMark/>
          </w:tcPr>
          <w:p w14:paraId="1D460B8D" w14:textId="77777777" w:rsidR="004A0B55" w:rsidRDefault="000D2308" w:rsidP="000D2308">
            <w:pPr>
              <w:suppressAutoHyphens w:val="0"/>
              <w:spacing w:after="0"/>
              <w:jc w:val="left"/>
              <w:rPr>
                <w:rFonts w:ascii="Cambria" w:hAnsi="Cambria" w:cs="Times New Roman"/>
                <w:color w:val="000000"/>
                <w:sz w:val="16"/>
                <w:szCs w:val="16"/>
                <w:lang w:val="el-GR" w:eastAsia="el-GR"/>
              </w:rPr>
            </w:pPr>
            <w:r w:rsidRPr="000D2308">
              <w:rPr>
                <w:rFonts w:ascii="Cambria" w:hAnsi="Cambria" w:cs="Times New Roman"/>
                <w:b/>
                <w:bCs/>
                <w:color w:val="000000"/>
                <w:sz w:val="16"/>
                <w:szCs w:val="16"/>
                <w:lang w:val="el-GR" w:eastAsia="el-GR"/>
              </w:rPr>
              <w:t>1.</w:t>
            </w:r>
            <w:r w:rsidRPr="000D2308">
              <w:rPr>
                <w:rFonts w:ascii="Cambria" w:hAnsi="Cambria" w:cs="Times New Roman"/>
                <w:color w:val="000000"/>
                <w:sz w:val="16"/>
                <w:szCs w:val="16"/>
                <w:lang w:val="el-GR" w:eastAsia="el-GR"/>
              </w:rPr>
              <w:t xml:space="preserve">Υπεύθυνη Δήλωση της κοινής απόφασης των Υπουργών Ανάπτυξης και Επικρατείας 20977/23-8-2007 (Β’ 1673) «Δικαιολογητικά για την τήρηση των μητρώων του ν. 3310/2005 όπως τροποποιήθηκε με το ν. 3414/2005»                                                                                     </w:t>
            </w:r>
          </w:p>
          <w:p w14:paraId="04CB61A6" w14:textId="1E09F143" w:rsidR="000D2308" w:rsidRPr="000D2308" w:rsidRDefault="000D2308" w:rsidP="000D2308">
            <w:pPr>
              <w:suppressAutoHyphens w:val="0"/>
              <w:spacing w:after="0"/>
              <w:jc w:val="left"/>
              <w:rPr>
                <w:rFonts w:ascii="Cambria" w:hAnsi="Cambria" w:cs="Times New Roman"/>
                <w:color w:val="000000"/>
                <w:sz w:val="16"/>
                <w:szCs w:val="16"/>
                <w:lang w:val="el-GR" w:eastAsia="el-GR"/>
              </w:rPr>
            </w:pPr>
            <w:r w:rsidRPr="000D2308">
              <w:rPr>
                <w:rFonts w:ascii="Cambria" w:hAnsi="Cambria" w:cs="Times New Roman"/>
                <w:color w:val="000000"/>
                <w:sz w:val="16"/>
                <w:szCs w:val="16"/>
                <w:lang w:val="el-GR" w:eastAsia="el-GR"/>
              </w:rPr>
              <w:t xml:space="preserve"> </w:t>
            </w:r>
            <w:r w:rsidRPr="000D2308">
              <w:rPr>
                <w:rFonts w:ascii="Cambria" w:hAnsi="Cambria" w:cs="Times New Roman"/>
                <w:b/>
                <w:bCs/>
                <w:color w:val="000000"/>
                <w:sz w:val="16"/>
                <w:szCs w:val="16"/>
                <w:lang w:val="el-GR" w:eastAsia="el-GR"/>
              </w:rPr>
              <w:t>2.</w:t>
            </w:r>
            <w:r w:rsidRPr="000D2308">
              <w:rPr>
                <w:rFonts w:ascii="Cambria" w:hAnsi="Cambria" w:cs="Times New Roman"/>
                <w:color w:val="000000"/>
                <w:sz w:val="16"/>
                <w:szCs w:val="16"/>
                <w:lang w:val="el-GR" w:eastAsia="el-GR"/>
              </w:rPr>
              <w:t xml:space="preserve"> </w:t>
            </w:r>
            <w:proofErr w:type="spellStart"/>
            <w:r w:rsidRPr="000D2308">
              <w:rPr>
                <w:rFonts w:ascii="Cambria" w:hAnsi="Cambria" w:cs="Times New Roman"/>
                <w:color w:val="000000"/>
                <w:sz w:val="16"/>
                <w:szCs w:val="16"/>
                <w:lang w:val="el-GR" w:eastAsia="el-GR"/>
              </w:rPr>
              <w:t>Yπεύθυνη</w:t>
            </w:r>
            <w:proofErr w:type="spellEnd"/>
            <w:r w:rsidRPr="000D2308">
              <w:rPr>
                <w:rFonts w:ascii="Cambria" w:hAnsi="Cambria" w:cs="Times New Roman"/>
                <w:color w:val="000000"/>
                <w:sz w:val="16"/>
                <w:szCs w:val="16"/>
                <w:lang w:val="el-GR" w:eastAsia="el-GR"/>
              </w:rPr>
              <w:t xml:space="preserve"> Δήλωση του συμμετέχοντα ότι δεν έχουν επέλθει στο πρόσωπό του </w:t>
            </w:r>
            <w:proofErr w:type="spellStart"/>
            <w:r w:rsidRPr="000D2308">
              <w:rPr>
                <w:rFonts w:ascii="Cambria" w:hAnsi="Cambria" w:cs="Times New Roman"/>
                <w:color w:val="000000"/>
                <w:sz w:val="16"/>
                <w:szCs w:val="16"/>
                <w:lang w:val="el-GR" w:eastAsia="el-GR"/>
              </w:rPr>
              <w:t>οψιγενείς</w:t>
            </w:r>
            <w:proofErr w:type="spellEnd"/>
            <w:r w:rsidRPr="000D2308">
              <w:rPr>
                <w:rFonts w:ascii="Cambria" w:hAnsi="Cambria" w:cs="Times New Roman"/>
                <w:color w:val="000000"/>
                <w:sz w:val="16"/>
                <w:szCs w:val="16"/>
                <w:lang w:val="el-GR" w:eastAsia="el-GR"/>
              </w:rPr>
              <w:t xml:space="preserve"> μεταβολές κατά την έννοια του άρθρου 104 του Ν.4412/2016</w:t>
            </w:r>
          </w:p>
        </w:tc>
      </w:tr>
      <w:tr w:rsidR="002C6A09" w:rsidRPr="00E33A32" w14:paraId="748A9F74" w14:textId="77777777" w:rsidTr="002C6A09">
        <w:trPr>
          <w:trHeight w:val="2995"/>
        </w:trPr>
        <w:tc>
          <w:tcPr>
            <w:tcW w:w="705" w:type="dxa"/>
            <w:tcBorders>
              <w:top w:val="nil"/>
              <w:left w:val="single" w:sz="4" w:space="0" w:color="auto"/>
              <w:bottom w:val="single" w:sz="4" w:space="0" w:color="auto"/>
              <w:right w:val="single" w:sz="4" w:space="0" w:color="auto"/>
            </w:tcBorders>
            <w:shd w:val="clear" w:color="000000" w:fill="D9D9D9"/>
            <w:noWrap/>
            <w:vAlign w:val="center"/>
            <w:hideMark/>
          </w:tcPr>
          <w:p w14:paraId="524BD8B8" w14:textId="77777777" w:rsidR="000D2308" w:rsidRPr="002C6A09" w:rsidRDefault="000D2308" w:rsidP="000D2308">
            <w:pPr>
              <w:suppressAutoHyphens w:val="0"/>
              <w:spacing w:after="0"/>
              <w:jc w:val="center"/>
              <w:rPr>
                <w:rFonts w:cs="Times New Roman"/>
                <w:b/>
                <w:bCs/>
                <w:color w:val="000000"/>
                <w:sz w:val="24"/>
                <w:lang w:val="el-GR" w:eastAsia="el-GR"/>
              </w:rPr>
            </w:pPr>
            <w:r w:rsidRPr="002C6A09">
              <w:rPr>
                <w:rFonts w:cs="Times New Roman"/>
                <w:b/>
                <w:bCs/>
                <w:color w:val="000000"/>
                <w:sz w:val="24"/>
                <w:lang w:val="x-none" w:eastAsia="el-GR"/>
              </w:rPr>
              <w:t>12</w:t>
            </w:r>
          </w:p>
        </w:tc>
        <w:tc>
          <w:tcPr>
            <w:tcW w:w="1004" w:type="dxa"/>
            <w:tcBorders>
              <w:top w:val="nil"/>
              <w:left w:val="nil"/>
              <w:bottom w:val="single" w:sz="4" w:space="0" w:color="auto"/>
              <w:right w:val="single" w:sz="4" w:space="0" w:color="auto"/>
            </w:tcBorders>
            <w:shd w:val="clear" w:color="000000" w:fill="D9D9D9"/>
            <w:noWrap/>
            <w:vAlign w:val="center"/>
            <w:hideMark/>
          </w:tcPr>
          <w:p w14:paraId="42C5ED99" w14:textId="77777777" w:rsidR="000D2308" w:rsidRPr="000D2308" w:rsidRDefault="000D2308" w:rsidP="000D2308">
            <w:pPr>
              <w:suppressAutoHyphens w:val="0"/>
              <w:spacing w:after="0"/>
              <w:jc w:val="center"/>
              <w:rPr>
                <w:rFonts w:cs="Times New Roman"/>
                <w:b/>
                <w:bCs/>
                <w:color w:val="000000"/>
                <w:sz w:val="16"/>
                <w:szCs w:val="16"/>
                <w:lang w:val="el-GR" w:eastAsia="el-GR"/>
              </w:rPr>
            </w:pPr>
            <w:r w:rsidRPr="000D2308">
              <w:rPr>
                <w:rFonts w:cs="Times New Roman"/>
                <w:b/>
                <w:bCs/>
                <w:color w:val="000000"/>
                <w:sz w:val="16"/>
                <w:szCs w:val="16"/>
                <w:lang w:val="x-none" w:eastAsia="el-GR"/>
              </w:rPr>
              <w:t>41</w:t>
            </w:r>
          </w:p>
        </w:tc>
        <w:tc>
          <w:tcPr>
            <w:tcW w:w="1830" w:type="dxa"/>
            <w:tcBorders>
              <w:top w:val="nil"/>
              <w:left w:val="nil"/>
              <w:bottom w:val="single" w:sz="4" w:space="0" w:color="auto"/>
              <w:right w:val="single" w:sz="4" w:space="0" w:color="auto"/>
            </w:tcBorders>
            <w:shd w:val="clear" w:color="000000" w:fill="D9D9D9"/>
            <w:vAlign w:val="center"/>
            <w:hideMark/>
          </w:tcPr>
          <w:p w14:paraId="3E38EFDB" w14:textId="77777777" w:rsidR="000D2308" w:rsidRPr="000D2308" w:rsidRDefault="000D2308" w:rsidP="000D2308">
            <w:pPr>
              <w:suppressAutoHyphens w:val="0"/>
              <w:spacing w:after="0"/>
              <w:jc w:val="left"/>
              <w:rPr>
                <w:rFonts w:cs="Times New Roman"/>
                <w:b/>
                <w:bCs/>
                <w:color w:val="000000"/>
                <w:sz w:val="16"/>
                <w:szCs w:val="16"/>
                <w:lang w:val="el-GR" w:eastAsia="el-GR"/>
              </w:rPr>
            </w:pPr>
            <w:r w:rsidRPr="000D2308">
              <w:rPr>
                <w:rFonts w:cs="Times New Roman"/>
                <w:b/>
                <w:bCs/>
                <w:color w:val="000000"/>
                <w:sz w:val="16"/>
                <w:szCs w:val="16"/>
                <w:lang w:val="el-GR" w:eastAsia="el-GR"/>
              </w:rPr>
              <w:t>Σύστημα λειτουργικής φασματοσκοπίας  εγγύς υπέρυθρης ακτινοβολίας</w:t>
            </w:r>
          </w:p>
        </w:tc>
        <w:tc>
          <w:tcPr>
            <w:tcW w:w="992" w:type="dxa"/>
            <w:tcBorders>
              <w:top w:val="nil"/>
              <w:left w:val="nil"/>
              <w:bottom w:val="single" w:sz="4" w:space="0" w:color="auto"/>
              <w:right w:val="single" w:sz="4" w:space="0" w:color="auto"/>
            </w:tcBorders>
            <w:shd w:val="clear" w:color="000000" w:fill="D9D9D9"/>
            <w:vAlign w:val="center"/>
            <w:hideMark/>
          </w:tcPr>
          <w:p w14:paraId="29568644" w14:textId="77777777" w:rsidR="000D2308" w:rsidRPr="000D2308" w:rsidRDefault="000D2308" w:rsidP="000D2308">
            <w:pPr>
              <w:suppressAutoHyphens w:val="0"/>
              <w:spacing w:after="0"/>
              <w:jc w:val="center"/>
              <w:rPr>
                <w:rFonts w:cs="Times New Roman"/>
                <w:b/>
                <w:bCs/>
                <w:sz w:val="16"/>
                <w:szCs w:val="16"/>
                <w:lang w:val="el-GR" w:eastAsia="el-GR"/>
              </w:rPr>
            </w:pPr>
            <w:r w:rsidRPr="000D2308">
              <w:rPr>
                <w:rFonts w:cs="Times New Roman"/>
                <w:b/>
                <w:bCs/>
                <w:sz w:val="16"/>
                <w:szCs w:val="16"/>
                <w:lang w:val="el-GR" w:eastAsia="el-GR"/>
              </w:rPr>
              <w:t>6 μήνες</w:t>
            </w:r>
          </w:p>
        </w:tc>
        <w:tc>
          <w:tcPr>
            <w:tcW w:w="3686" w:type="dxa"/>
            <w:tcBorders>
              <w:top w:val="nil"/>
              <w:left w:val="nil"/>
              <w:bottom w:val="single" w:sz="4" w:space="0" w:color="auto"/>
              <w:right w:val="single" w:sz="4" w:space="0" w:color="auto"/>
            </w:tcBorders>
            <w:shd w:val="clear" w:color="000000" w:fill="D9D9D9"/>
            <w:vAlign w:val="center"/>
            <w:hideMark/>
          </w:tcPr>
          <w:p w14:paraId="7769B325" w14:textId="77777777" w:rsidR="000D2308" w:rsidRPr="000D2308" w:rsidRDefault="000D2308" w:rsidP="000D2308">
            <w:pPr>
              <w:suppressAutoHyphens w:val="0"/>
              <w:spacing w:after="0"/>
              <w:jc w:val="left"/>
              <w:rPr>
                <w:rFonts w:ascii="Cambria" w:hAnsi="Cambria" w:cs="Times New Roman"/>
                <w:sz w:val="16"/>
                <w:szCs w:val="16"/>
                <w:lang w:val="el-GR" w:eastAsia="el-GR"/>
              </w:rPr>
            </w:pPr>
            <w:r w:rsidRPr="000D2308">
              <w:rPr>
                <w:rFonts w:ascii="Cambria" w:hAnsi="Cambria" w:cs="Times New Roman"/>
                <w:b/>
                <w:bCs/>
                <w:sz w:val="16"/>
                <w:szCs w:val="16"/>
                <w:lang w:val="el-GR" w:eastAsia="el-GR"/>
              </w:rPr>
              <w:t>1.</w:t>
            </w:r>
            <w:r w:rsidRPr="000D2308">
              <w:rPr>
                <w:rFonts w:ascii="Cambria" w:hAnsi="Cambria" w:cs="Times New Roman"/>
                <w:sz w:val="16"/>
                <w:szCs w:val="16"/>
                <w:lang w:val="el-GR" w:eastAsia="el-GR"/>
              </w:rPr>
              <w:t xml:space="preserve"> Ο προμηθευτής θα πρέπει να τεκμηριώσει την μέθοδο τεχνικής υποστήριξης και εγκατάστασης   με εκπαιδευμένο προσωπικό για την εγκατάσταση, εκπαίδευση, συντήρηση και επισκευή του συστήματος                                                                                                               </w:t>
            </w:r>
            <w:r w:rsidRPr="000D2308">
              <w:rPr>
                <w:rFonts w:ascii="Cambria" w:hAnsi="Cambria" w:cs="Times New Roman"/>
                <w:b/>
                <w:bCs/>
                <w:sz w:val="16"/>
                <w:szCs w:val="16"/>
                <w:lang w:val="el-GR" w:eastAsia="el-GR"/>
              </w:rPr>
              <w:t>2.</w:t>
            </w:r>
            <w:r w:rsidRPr="000D2308">
              <w:rPr>
                <w:rFonts w:ascii="Cambria" w:hAnsi="Cambria" w:cs="Times New Roman"/>
                <w:sz w:val="16"/>
                <w:szCs w:val="16"/>
                <w:lang w:val="el-GR" w:eastAsia="el-GR"/>
              </w:rPr>
              <w:t xml:space="preserve">  Ο προμηθευτής θα πρέπει για την εγκατάσταση και τεχνική υποστήριξη του συστήματος  να </w:t>
            </w:r>
            <w:proofErr w:type="spellStart"/>
            <w:r w:rsidRPr="000D2308">
              <w:rPr>
                <w:rFonts w:ascii="Cambria" w:hAnsi="Cambria" w:cs="Times New Roman"/>
                <w:sz w:val="16"/>
                <w:szCs w:val="16"/>
                <w:lang w:val="el-GR" w:eastAsia="el-GR"/>
              </w:rPr>
              <w:t>χρησιμοποιησει</w:t>
            </w:r>
            <w:proofErr w:type="spellEnd"/>
            <w:r w:rsidRPr="000D2308">
              <w:rPr>
                <w:rFonts w:ascii="Cambria" w:hAnsi="Cambria" w:cs="Times New Roman"/>
                <w:sz w:val="16"/>
                <w:szCs w:val="16"/>
                <w:lang w:val="el-GR" w:eastAsia="el-GR"/>
              </w:rPr>
              <w:t xml:space="preserve"> εξοπλισμό και εξειδικευμένο τεχνικό προσωπικό εκπαιδευμένο  με αντίστοιχη πιστοποίηση που θα προσκομίσει πριν την υπογραφή της σύμβασης              </w:t>
            </w:r>
          </w:p>
        </w:tc>
        <w:tc>
          <w:tcPr>
            <w:tcW w:w="3544" w:type="dxa"/>
            <w:gridSpan w:val="2"/>
            <w:tcBorders>
              <w:top w:val="nil"/>
              <w:left w:val="nil"/>
              <w:bottom w:val="single" w:sz="4" w:space="0" w:color="auto"/>
              <w:right w:val="single" w:sz="4" w:space="0" w:color="auto"/>
            </w:tcBorders>
            <w:shd w:val="clear" w:color="000000" w:fill="D9D9D9"/>
            <w:vAlign w:val="center"/>
            <w:hideMark/>
          </w:tcPr>
          <w:p w14:paraId="2D0A877B" w14:textId="77777777" w:rsidR="000D2308" w:rsidRPr="000D2308" w:rsidRDefault="000D2308" w:rsidP="000D2308">
            <w:pPr>
              <w:suppressAutoHyphens w:val="0"/>
              <w:spacing w:after="0"/>
              <w:jc w:val="left"/>
              <w:rPr>
                <w:rFonts w:ascii="Cambria" w:hAnsi="Cambria" w:cs="Times New Roman"/>
                <w:sz w:val="16"/>
                <w:szCs w:val="16"/>
                <w:lang w:val="el-GR" w:eastAsia="el-GR"/>
              </w:rPr>
            </w:pPr>
            <w:r w:rsidRPr="000D2308">
              <w:rPr>
                <w:rFonts w:ascii="Cambria" w:hAnsi="Cambria" w:cs="Times New Roman"/>
                <w:b/>
                <w:bCs/>
                <w:sz w:val="16"/>
                <w:szCs w:val="16"/>
                <w:lang w:val="el-GR" w:eastAsia="el-GR"/>
              </w:rPr>
              <w:t>1.</w:t>
            </w:r>
            <w:r w:rsidRPr="000D2308">
              <w:rPr>
                <w:rFonts w:ascii="Cambria" w:hAnsi="Cambria" w:cs="Times New Roman"/>
                <w:sz w:val="16"/>
                <w:szCs w:val="16"/>
                <w:lang w:val="el-GR" w:eastAsia="el-GR"/>
              </w:rPr>
              <w:t xml:space="preserve"> Τεκμηρίωση της μεθόδου τεχνικής υποστήριξης και εγκατάστασης από εξειδικευμένο προσωπικό    για την εγκατάσταση, εκπαίδευση, συντήρηση και επισκευή του συστήματος                                                                                                                           </w:t>
            </w:r>
            <w:r w:rsidRPr="000D2308">
              <w:rPr>
                <w:rFonts w:ascii="Cambria" w:hAnsi="Cambria" w:cs="Times New Roman"/>
                <w:b/>
                <w:bCs/>
                <w:sz w:val="16"/>
                <w:szCs w:val="16"/>
                <w:lang w:val="el-GR" w:eastAsia="el-GR"/>
              </w:rPr>
              <w:t>2.</w:t>
            </w:r>
            <w:r w:rsidRPr="000D2308">
              <w:rPr>
                <w:rFonts w:ascii="Cambria" w:hAnsi="Cambria" w:cs="Times New Roman"/>
                <w:sz w:val="16"/>
                <w:szCs w:val="16"/>
                <w:lang w:val="el-GR" w:eastAsia="el-GR"/>
              </w:rPr>
              <w:t xml:space="preserve"> Τεχνικά φυλλάδια του προσφερόμενου εξοπλισμού                                                                                                   </w:t>
            </w:r>
            <w:r w:rsidRPr="000D2308">
              <w:rPr>
                <w:rFonts w:ascii="Cambria" w:hAnsi="Cambria" w:cs="Times New Roman"/>
                <w:b/>
                <w:bCs/>
                <w:sz w:val="16"/>
                <w:szCs w:val="16"/>
                <w:lang w:val="el-GR" w:eastAsia="el-GR"/>
              </w:rPr>
              <w:t>3.</w:t>
            </w:r>
            <w:r w:rsidRPr="000D2308">
              <w:rPr>
                <w:rFonts w:ascii="Cambria" w:hAnsi="Cambria" w:cs="Times New Roman"/>
                <w:sz w:val="16"/>
                <w:szCs w:val="16"/>
                <w:lang w:val="el-GR" w:eastAsia="el-GR"/>
              </w:rPr>
              <w:t xml:space="preserve"> Δήλωση χρόνου παράδοσης    (ο  "χρόνος  παράδοσης "     περιλαμβάνει την παράδοση και εγκατάσταση σε πλήρη λειτουργία, καθώς και την εκπαίδευση των χρηστών όπου απαιτείται)                                                                                          </w:t>
            </w:r>
            <w:r w:rsidRPr="000D2308">
              <w:rPr>
                <w:rFonts w:ascii="Cambria" w:hAnsi="Cambria" w:cs="Times New Roman"/>
                <w:b/>
                <w:bCs/>
                <w:sz w:val="16"/>
                <w:szCs w:val="16"/>
                <w:lang w:val="el-GR" w:eastAsia="el-GR"/>
              </w:rPr>
              <w:t>4.</w:t>
            </w:r>
            <w:r w:rsidRPr="000D2308">
              <w:rPr>
                <w:rFonts w:ascii="Cambria" w:hAnsi="Cambria" w:cs="Times New Roman"/>
                <w:sz w:val="16"/>
                <w:szCs w:val="16"/>
                <w:lang w:val="el-GR" w:eastAsia="el-GR"/>
              </w:rPr>
              <w:t xml:space="preserve"> Δήλωση χρόνου εγγύησης καλής λειτουργίας </w:t>
            </w:r>
          </w:p>
        </w:tc>
        <w:tc>
          <w:tcPr>
            <w:tcW w:w="3118" w:type="dxa"/>
            <w:tcBorders>
              <w:top w:val="nil"/>
              <w:left w:val="nil"/>
              <w:bottom w:val="single" w:sz="4" w:space="0" w:color="auto"/>
              <w:right w:val="single" w:sz="4" w:space="0" w:color="auto"/>
            </w:tcBorders>
            <w:shd w:val="clear" w:color="000000" w:fill="D9D9D9"/>
            <w:vAlign w:val="center"/>
            <w:hideMark/>
          </w:tcPr>
          <w:p w14:paraId="2C4B8A56" w14:textId="77777777" w:rsidR="004A0B55" w:rsidRDefault="000D2308" w:rsidP="000D2308">
            <w:pPr>
              <w:suppressAutoHyphens w:val="0"/>
              <w:spacing w:after="0"/>
              <w:jc w:val="left"/>
              <w:rPr>
                <w:rFonts w:ascii="Cambria" w:hAnsi="Cambria" w:cs="Times New Roman"/>
                <w:color w:val="000000"/>
                <w:sz w:val="16"/>
                <w:szCs w:val="16"/>
                <w:lang w:val="el-GR" w:eastAsia="el-GR"/>
              </w:rPr>
            </w:pPr>
            <w:r w:rsidRPr="000D2308">
              <w:rPr>
                <w:rFonts w:ascii="Cambria" w:hAnsi="Cambria" w:cs="Times New Roman"/>
                <w:b/>
                <w:bCs/>
                <w:color w:val="000000"/>
                <w:sz w:val="16"/>
                <w:szCs w:val="16"/>
                <w:lang w:val="el-GR" w:eastAsia="el-GR"/>
              </w:rPr>
              <w:t>1.</w:t>
            </w:r>
            <w:r w:rsidRPr="000D2308">
              <w:rPr>
                <w:rFonts w:ascii="Cambria" w:hAnsi="Cambria" w:cs="Times New Roman"/>
                <w:color w:val="000000"/>
                <w:sz w:val="16"/>
                <w:szCs w:val="16"/>
                <w:lang w:val="el-GR" w:eastAsia="el-GR"/>
              </w:rPr>
              <w:t xml:space="preserve">Πιστοποιητικά </w:t>
            </w:r>
            <w:r w:rsidRPr="000D2308">
              <w:rPr>
                <w:rFonts w:ascii="Cambria" w:hAnsi="Cambria" w:cs="Times New Roman"/>
                <w:color w:val="000000"/>
                <w:sz w:val="16"/>
                <w:szCs w:val="16"/>
                <w:u w:val="single"/>
                <w:lang w:val="el-GR" w:eastAsia="el-GR"/>
              </w:rPr>
              <w:t xml:space="preserve">κατασκευαστή </w:t>
            </w:r>
            <w:r w:rsidRPr="000D2308">
              <w:rPr>
                <w:rFonts w:ascii="Cambria" w:hAnsi="Cambria" w:cs="Times New Roman"/>
                <w:color w:val="000000"/>
                <w:sz w:val="16"/>
                <w:szCs w:val="16"/>
                <w:lang w:val="el-GR" w:eastAsia="el-GR"/>
              </w:rPr>
              <w:t xml:space="preserve"> σχετικά με την εκπαίδευση  και εξειδίκευση του προσωπικού και την </w:t>
            </w:r>
            <w:proofErr w:type="spellStart"/>
            <w:r w:rsidRPr="000D2308">
              <w:rPr>
                <w:rFonts w:ascii="Cambria" w:hAnsi="Cambria" w:cs="Times New Roman"/>
                <w:color w:val="000000"/>
                <w:sz w:val="16"/>
                <w:szCs w:val="16"/>
                <w:lang w:val="el-GR" w:eastAsia="el-GR"/>
              </w:rPr>
              <w:t>καταλληλότητα</w:t>
            </w:r>
            <w:proofErr w:type="spellEnd"/>
            <w:r w:rsidRPr="000D2308">
              <w:rPr>
                <w:rFonts w:ascii="Cambria" w:hAnsi="Cambria" w:cs="Times New Roman"/>
                <w:color w:val="000000"/>
                <w:sz w:val="16"/>
                <w:szCs w:val="16"/>
                <w:lang w:val="el-GR" w:eastAsia="el-GR"/>
              </w:rPr>
              <w:t xml:space="preserve"> του εξοπλισμού που  θα χρησιμοποιηθεί </w:t>
            </w:r>
            <w:proofErr w:type="spellStart"/>
            <w:r w:rsidRPr="000D2308">
              <w:rPr>
                <w:rFonts w:ascii="Cambria" w:hAnsi="Cambria" w:cs="Times New Roman"/>
                <w:color w:val="000000"/>
                <w:sz w:val="16"/>
                <w:szCs w:val="16"/>
                <w:lang w:val="el-GR" w:eastAsia="el-GR"/>
              </w:rPr>
              <w:t>εγια</w:t>
            </w:r>
            <w:proofErr w:type="spellEnd"/>
            <w:r w:rsidRPr="000D2308">
              <w:rPr>
                <w:rFonts w:ascii="Cambria" w:hAnsi="Cambria" w:cs="Times New Roman"/>
                <w:color w:val="000000"/>
                <w:sz w:val="16"/>
                <w:szCs w:val="16"/>
                <w:lang w:val="el-GR" w:eastAsia="el-GR"/>
              </w:rPr>
              <w:t xml:space="preserve"> την εγκατάσταση του συστήματος                                                                </w:t>
            </w:r>
            <w:r w:rsidRPr="000D2308">
              <w:rPr>
                <w:rFonts w:ascii="Cambria" w:hAnsi="Cambria" w:cs="Times New Roman"/>
                <w:b/>
                <w:bCs/>
                <w:color w:val="000000"/>
                <w:sz w:val="16"/>
                <w:szCs w:val="16"/>
                <w:lang w:val="el-GR" w:eastAsia="el-GR"/>
              </w:rPr>
              <w:t xml:space="preserve">2. </w:t>
            </w:r>
            <w:r w:rsidRPr="000D2308">
              <w:rPr>
                <w:rFonts w:ascii="Cambria" w:hAnsi="Cambria" w:cs="Times New Roman"/>
                <w:color w:val="000000"/>
                <w:sz w:val="16"/>
                <w:szCs w:val="16"/>
                <w:lang w:val="el-GR" w:eastAsia="el-GR"/>
              </w:rPr>
              <w:t xml:space="preserve">Υπεύθυνη Δήλωση της κοινής απόφασης των Υπουργών Ανάπτυξης και Επικρατείας 20977/23-8-2007 (Β’ 1673) «Δικαιολογητικά για την τήρηση των μητρώων του ν. 3310/2005 όπως τροποποιήθηκε με το ν. 3414/2005»                                                                                       </w:t>
            </w:r>
          </w:p>
          <w:p w14:paraId="07FC4909" w14:textId="1BB5E62A" w:rsidR="000D2308" w:rsidRPr="000D2308" w:rsidRDefault="000D2308" w:rsidP="000D2308">
            <w:pPr>
              <w:suppressAutoHyphens w:val="0"/>
              <w:spacing w:after="0"/>
              <w:jc w:val="left"/>
              <w:rPr>
                <w:rFonts w:ascii="Cambria" w:hAnsi="Cambria" w:cs="Times New Roman"/>
                <w:color w:val="000000"/>
                <w:sz w:val="16"/>
                <w:szCs w:val="16"/>
                <w:lang w:val="el-GR" w:eastAsia="el-GR"/>
              </w:rPr>
            </w:pPr>
            <w:r w:rsidRPr="000D2308">
              <w:rPr>
                <w:rFonts w:ascii="Cambria" w:hAnsi="Cambria" w:cs="Times New Roman"/>
                <w:b/>
                <w:bCs/>
                <w:color w:val="000000"/>
                <w:sz w:val="16"/>
                <w:szCs w:val="16"/>
                <w:lang w:val="el-GR" w:eastAsia="el-GR"/>
              </w:rPr>
              <w:t>3.</w:t>
            </w:r>
            <w:r w:rsidRPr="000D2308">
              <w:rPr>
                <w:rFonts w:ascii="Cambria" w:hAnsi="Cambria" w:cs="Times New Roman"/>
                <w:color w:val="000000"/>
                <w:sz w:val="16"/>
                <w:szCs w:val="16"/>
                <w:lang w:val="el-GR" w:eastAsia="el-GR"/>
              </w:rPr>
              <w:t xml:space="preserve"> </w:t>
            </w:r>
            <w:proofErr w:type="spellStart"/>
            <w:r w:rsidRPr="000D2308">
              <w:rPr>
                <w:rFonts w:ascii="Cambria" w:hAnsi="Cambria" w:cs="Times New Roman"/>
                <w:color w:val="000000"/>
                <w:sz w:val="16"/>
                <w:szCs w:val="16"/>
                <w:lang w:val="el-GR" w:eastAsia="el-GR"/>
              </w:rPr>
              <w:t>Yπεύθυνη</w:t>
            </w:r>
            <w:proofErr w:type="spellEnd"/>
            <w:r w:rsidRPr="000D2308">
              <w:rPr>
                <w:rFonts w:ascii="Cambria" w:hAnsi="Cambria" w:cs="Times New Roman"/>
                <w:color w:val="000000"/>
                <w:sz w:val="16"/>
                <w:szCs w:val="16"/>
                <w:lang w:val="el-GR" w:eastAsia="el-GR"/>
              </w:rPr>
              <w:t xml:space="preserve"> Δήλωση του συμμετέχοντα ότι δεν έχουν επέλθει στο πρόσωπό του </w:t>
            </w:r>
            <w:proofErr w:type="spellStart"/>
            <w:r w:rsidRPr="000D2308">
              <w:rPr>
                <w:rFonts w:ascii="Cambria" w:hAnsi="Cambria" w:cs="Times New Roman"/>
                <w:color w:val="000000"/>
                <w:sz w:val="16"/>
                <w:szCs w:val="16"/>
                <w:lang w:val="el-GR" w:eastAsia="el-GR"/>
              </w:rPr>
              <w:t>οψιγενείς</w:t>
            </w:r>
            <w:proofErr w:type="spellEnd"/>
            <w:r w:rsidRPr="000D2308">
              <w:rPr>
                <w:rFonts w:ascii="Cambria" w:hAnsi="Cambria" w:cs="Times New Roman"/>
                <w:color w:val="000000"/>
                <w:sz w:val="16"/>
                <w:szCs w:val="16"/>
                <w:lang w:val="el-GR" w:eastAsia="el-GR"/>
              </w:rPr>
              <w:t xml:space="preserve"> μεταβολές κατά την έννοια του άρθρου 104 του Ν.4412/2016</w:t>
            </w:r>
          </w:p>
        </w:tc>
      </w:tr>
    </w:tbl>
    <w:p w14:paraId="675F8823" w14:textId="45504996" w:rsidR="000D2308" w:rsidRDefault="000D2308" w:rsidP="00582B34">
      <w:pPr>
        <w:rPr>
          <w:b/>
          <w:lang w:val="el-GR"/>
        </w:rPr>
        <w:sectPr w:rsidR="000D2308" w:rsidSect="000D2308">
          <w:pgSz w:w="16838" w:h="11906" w:orient="landscape"/>
          <w:pgMar w:top="1134" w:right="1134" w:bottom="1134" w:left="1134" w:header="720" w:footer="709" w:gutter="0"/>
          <w:cols w:space="720"/>
          <w:docGrid w:linePitch="600" w:charSpace="36864"/>
        </w:sectPr>
      </w:pPr>
    </w:p>
    <w:p w14:paraId="135F87C0" w14:textId="7F7C874D" w:rsidR="00F47FFC" w:rsidRDefault="00F47FFC" w:rsidP="00582B34">
      <w:pPr>
        <w:rPr>
          <w:b/>
          <w:lang w:val="el-GR"/>
        </w:rPr>
      </w:pPr>
    </w:p>
    <w:p w14:paraId="15EDBDF8" w14:textId="77777777" w:rsidR="00582B34" w:rsidRPr="002121E6" w:rsidRDefault="00582B34" w:rsidP="00582B34">
      <w:pPr>
        <w:pStyle w:val="2"/>
        <w:tabs>
          <w:tab w:val="left" w:pos="0"/>
        </w:tabs>
        <w:spacing w:before="57" w:after="57"/>
        <w:ind w:left="0" w:firstLine="0"/>
        <w:rPr>
          <w:rFonts w:ascii="Calibri" w:hAnsi="Calibri" w:cs="Calibri"/>
          <w:i/>
          <w:color w:val="5B9BD5"/>
          <w:sz w:val="28"/>
          <w:szCs w:val="28"/>
          <w:lang w:val="el-GR"/>
        </w:rPr>
      </w:pPr>
      <w:r w:rsidRPr="002121E6">
        <w:rPr>
          <w:rFonts w:ascii="Calibri" w:hAnsi="Calibri" w:cs="Calibri"/>
          <w:sz w:val="28"/>
          <w:szCs w:val="28"/>
          <w:lang w:val="el-GR"/>
        </w:rPr>
        <w:t>ΠΑΡΑΡΤΗΜΑ ΙΙI – ΕΕΕΣ (Προσαρμοσμένο από την Αναθέτουσα Αρχή)-</w:t>
      </w:r>
    </w:p>
    <w:p w14:paraId="5C9D8E49" w14:textId="77777777" w:rsidR="00582B34" w:rsidRPr="002121E6" w:rsidRDefault="00582B34" w:rsidP="00582B34">
      <w:pPr>
        <w:pStyle w:val="normalwithoutspacing"/>
        <w:ind w:right="-285"/>
        <w:rPr>
          <w:szCs w:val="22"/>
        </w:rPr>
      </w:pPr>
      <w:r w:rsidRPr="002121E6">
        <w:rPr>
          <w:szCs w:val="22"/>
        </w:rPr>
        <w:t>Βλ. συνημμένο αρχείο ΕΕΕΣ.</w:t>
      </w:r>
      <w:r w:rsidRPr="002121E6">
        <w:rPr>
          <w:szCs w:val="22"/>
          <w:lang w:val="en-US"/>
        </w:rPr>
        <w:t>doc</w:t>
      </w:r>
    </w:p>
    <w:p w14:paraId="23687364" w14:textId="77777777" w:rsidR="00582B34" w:rsidRDefault="00582B34" w:rsidP="00582B34">
      <w:pPr>
        <w:pStyle w:val="normalwithoutspacing"/>
        <w:spacing w:before="57" w:after="57"/>
        <w:rPr>
          <w:i/>
          <w:color w:val="5B9BD5"/>
          <w:szCs w:val="22"/>
        </w:rPr>
      </w:pPr>
      <w:r>
        <w:rPr>
          <w:i/>
          <w:color w:val="5B9BD5"/>
          <w:szCs w:val="22"/>
        </w:rPr>
        <w:br w:type="page"/>
      </w:r>
    </w:p>
    <w:p w14:paraId="791F9A3E" w14:textId="77777777" w:rsidR="00582B34" w:rsidRPr="00582B34" w:rsidRDefault="00582B34" w:rsidP="00582B34">
      <w:pPr>
        <w:pStyle w:val="2"/>
        <w:tabs>
          <w:tab w:val="left" w:pos="0"/>
        </w:tabs>
        <w:spacing w:before="57" w:after="57"/>
        <w:ind w:left="0" w:firstLine="0"/>
        <w:rPr>
          <w:lang w:val="el-GR"/>
        </w:rPr>
      </w:pPr>
      <w:bookmarkStart w:id="68" w:name="_Toc74084902"/>
      <w:r>
        <w:rPr>
          <w:lang w:val="el-GR"/>
        </w:rPr>
        <w:t xml:space="preserve">ΠΑΡΑΡΤΗΜΑ ΙV – Άλλες Δηλώσεις </w:t>
      </w:r>
      <w:bookmarkEnd w:id="68"/>
    </w:p>
    <w:p w14:paraId="4C6D3156" w14:textId="77777777" w:rsidR="00582B34" w:rsidRDefault="00582B34" w:rsidP="00582B34">
      <w:pPr>
        <w:pStyle w:val="normalwithoutspacing"/>
        <w:spacing w:before="57" w:after="57"/>
      </w:pPr>
    </w:p>
    <w:p w14:paraId="140A90FA" w14:textId="77777777" w:rsidR="00582B34" w:rsidRDefault="00582B34" w:rsidP="00582B34">
      <w:pPr>
        <w:pStyle w:val="3"/>
        <w:spacing w:before="0" w:after="0"/>
        <w:ind w:left="3744" w:right="-285" w:firstLine="0"/>
        <w:rPr>
          <w:lang w:val="el-GR"/>
        </w:rPr>
      </w:pPr>
      <w:r>
        <w:rPr>
          <w:lang w:val="el-GR"/>
        </w:rPr>
        <w:t xml:space="preserve">      ΥΠΕΥΘΥΝΗ ΔΗΛΩΣΗ Ι</w:t>
      </w:r>
    </w:p>
    <w:p w14:paraId="74688D66" w14:textId="77777777" w:rsidR="00582B34" w:rsidRDefault="00582B34" w:rsidP="00582B34">
      <w:pPr>
        <w:pStyle w:val="3"/>
        <w:spacing w:before="0" w:after="0"/>
        <w:ind w:left="720" w:right="-285" w:firstLine="0"/>
        <w:jc w:val="center"/>
        <w:rPr>
          <w:lang w:val="el-GR"/>
        </w:rPr>
      </w:pPr>
      <w:r>
        <w:rPr>
          <w:vertAlign w:val="superscript"/>
          <w:lang w:val="el-GR"/>
        </w:rPr>
        <w:t>(άρθρο 8 Ν.1599/1986)</w:t>
      </w:r>
    </w:p>
    <w:p w14:paraId="6A05864D" w14:textId="77777777" w:rsidR="00582B34" w:rsidRDefault="00582B34" w:rsidP="00582B34">
      <w:pPr>
        <w:pStyle w:val="210"/>
        <w:ind w:right="-285"/>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tbl>
      <w:tblPr>
        <w:tblW w:w="0" w:type="auto"/>
        <w:tblInd w:w="-113" w:type="dxa"/>
        <w:tblLayout w:type="fixed"/>
        <w:tblCellMar>
          <w:left w:w="0" w:type="dxa"/>
          <w:right w:w="0" w:type="dxa"/>
        </w:tblCellMar>
        <w:tblLook w:val="04A0" w:firstRow="1" w:lastRow="0" w:firstColumn="1" w:lastColumn="0" w:noHBand="0" w:noVBand="1"/>
      </w:tblPr>
      <w:tblGrid>
        <w:gridCol w:w="1405"/>
        <w:gridCol w:w="338"/>
        <w:gridCol w:w="677"/>
        <w:gridCol w:w="96"/>
        <w:gridCol w:w="2004"/>
        <w:gridCol w:w="742"/>
        <w:gridCol w:w="368"/>
        <w:gridCol w:w="32"/>
        <w:gridCol w:w="711"/>
        <w:gridCol w:w="769"/>
        <w:gridCol w:w="342"/>
        <w:gridCol w:w="741"/>
        <w:gridCol w:w="555"/>
        <w:gridCol w:w="555"/>
        <w:gridCol w:w="262"/>
        <w:gridCol w:w="9"/>
        <w:gridCol w:w="24"/>
        <w:gridCol w:w="10"/>
      </w:tblGrid>
      <w:tr w:rsidR="00582B34" w14:paraId="68B5F2B5" w14:textId="77777777" w:rsidTr="00582B34">
        <w:trPr>
          <w:cantSplit/>
          <w:trHeight w:val="392"/>
        </w:trPr>
        <w:tc>
          <w:tcPr>
            <w:tcW w:w="1405" w:type="dxa"/>
            <w:tcBorders>
              <w:top w:val="single" w:sz="4" w:space="0" w:color="000000"/>
              <w:left w:val="single" w:sz="4" w:space="0" w:color="000000"/>
              <w:bottom w:val="single" w:sz="4" w:space="0" w:color="000000"/>
              <w:right w:val="nil"/>
            </w:tcBorders>
            <w:hideMark/>
          </w:tcPr>
          <w:p w14:paraId="70FE28BD" w14:textId="77777777" w:rsidR="00582B34" w:rsidRDefault="00582B34">
            <w:pPr>
              <w:spacing w:before="240"/>
              <w:ind w:right="-285"/>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8192" w:type="dxa"/>
            <w:gridSpan w:val="14"/>
            <w:tcBorders>
              <w:top w:val="single" w:sz="4" w:space="0" w:color="000000"/>
              <w:left w:val="single" w:sz="4" w:space="0" w:color="000000"/>
              <w:bottom w:val="single" w:sz="4" w:space="0" w:color="000000"/>
              <w:right w:val="nil"/>
            </w:tcBorders>
            <w:hideMark/>
          </w:tcPr>
          <w:p w14:paraId="616DC2A9" w14:textId="77777777" w:rsidR="00582B34" w:rsidRDefault="00582B34">
            <w:pPr>
              <w:spacing w:before="240"/>
              <w:ind w:right="-285"/>
            </w:pPr>
            <w:r>
              <w:rPr>
                <w:rFonts w:ascii="Arial" w:hAnsi="Arial" w:cs="Arial"/>
                <w:b/>
                <w:sz w:val="20"/>
                <w:szCs w:val="20"/>
              </w:rPr>
              <w:t>ΠΑΝΕΠΙΣΤΗΜΙΟ ΚΡΗΤΗΣ</w:t>
            </w:r>
          </w:p>
        </w:tc>
        <w:tc>
          <w:tcPr>
            <w:tcW w:w="43" w:type="dxa"/>
            <w:gridSpan w:val="3"/>
            <w:tcBorders>
              <w:top w:val="nil"/>
              <w:left w:val="single" w:sz="4" w:space="0" w:color="000000"/>
              <w:bottom w:val="nil"/>
              <w:right w:val="nil"/>
            </w:tcBorders>
          </w:tcPr>
          <w:p w14:paraId="4AD1ABBB" w14:textId="77777777" w:rsidR="00582B34" w:rsidRDefault="00582B34">
            <w:pPr>
              <w:snapToGrid w:val="0"/>
              <w:rPr>
                <w:rFonts w:ascii="Arial" w:hAnsi="Arial" w:cs="Arial"/>
                <w:b/>
                <w:sz w:val="20"/>
                <w:szCs w:val="20"/>
              </w:rPr>
            </w:pPr>
          </w:p>
        </w:tc>
      </w:tr>
      <w:tr w:rsidR="00582B34" w14:paraId="04DD6904" w14:textId="77777777" w:rsidTr="00582B34">
        <w:trPr>
          <w:cantSplit/>
          <w:trHeight w:val="392"/>
        </w:trPr>
        <w:tc>
          <w:tcPr>
            <w:tcW w:w="1405" w:type="dxa"/>
            <w:tcBorders>
              <w:top w:val="single" w:sz="4" w:space="0" w:color="000000"/>
              <w:left w:val="single" w:sz="4" w:space="0" w:color="000000"/>
              <w:bottom w:val="single" w:sz="4" w:space="0" w:color="000000"/>
              <w:right w:val="nil"/>
            </w:tcBorders>
            <w:hideMark/>
          </w:tcPr>
          <w:p w14:paraId="272CF86D" w14:textId="77777777" w:rsidR="00582B34" w:rsidRDefault="00582B34">
            <w:pPr>
              <w:spacing w:before="240"/>
              <w:ind w:right="-285"/>
            </w:pPr>
            <w:r>
              <w:rPr>
                <w:rFonts w:ascii="Arial" w:hAnsi="Arial" w:cs="Arial"/>
                <w:sz w:val="16"/>
              </w:rPr>
              <w:t xml:space="preserve">Ο – Η </w:t>
            </w:r>
            <w:proofErr w:type="spellStart"/>
            <w:r>
              <w:rPr>
                <w:rFonts w:ascii="Arial" w:hAnsi="Arial" w:cs="Arial"/>
                <w:sz w:val="16"/>
              </w:rPr>
              <w:t>Όνομ</w:t>
            </w:r>
            <w:proofErr w:type="spellEnd"/>
            <w:r>
              <w:rPr>
                <w:rFonts w:ascii="Arial" w:hAnsi="Arial" w:cs="Arial"/>
                <w:sz w:val="16"/>
              </w:rPr>
              <w:t>α:</w:t>
            </w:r>
          </w:p>
        </w:tc>
        <w:tc>
          <w:tcPr>
            <w:tcW w:w="3857" w:type="dxa"/>
            <w:gridSpan w:val="5"/>
            <w:tcBorders>
              <w:top w:val="single" w:sz="4" w:space="0" w:color="000000"/>
              <w:left w:val="single" w:sz="4" w:space="0" w:color="000000"/>
              <w:bottom w:val="single" w:sz="4" w:space="0" w:color="000000"/>
              <w:right w:val="nil"/>
            </w:tcBorders>
          </w:tcPr>
          <w:p w14:paraId="03432BF1" w14:textId="77777777" w:rsidR="00582B34" w:rsidRDefault="00582B34">
            <w:pPr>
              <w:snapToGrid w:val="0"/>
              <w:spacing w:before="240"/>
              <w:ind w:right="-285"/>
              <w:rPr>
                <w:rFonts w:ascii="Arial" w:hAnsi="Arial" w:cs="Arial"/>
                <w:sz w:val="16"/>
              </w:rPr>
            </w:pPr>
          </w:p>
        </w:tc>
        <w:tc>
          <w:tcPr>
            <w:tcW w:w="1111" w:type="dxa"/>
            <w:gridSpan w:val="3"/>
            <w:tcBorders>
              <w:top w:val="single" w:sz="4" w:space="0" w:color="000000"/>
              <w:left w:val="single" w:sz="4" w:space="0" w:color="000000"/>
              <w:bottom w:val="single" w:sz="4" w:space="0" w:color="000000"/>
              <w:right w:val="nil"/>
            </w:tcBorders>
            <w:hideMark/>
          </w:tcPr>
          <w:p w14:paraId="42F974D2" w14:textId="77777777" w:rsidR="00582B34" w:rsidRDefault="00582B34">
            <w:pPr>
              <w:spacing w:before="240"/>
              <w:ind w:right="-285"/>
            </w:pPr>
            <w:r>
              <w:rPr>
                <w:rFonts w:ascii="Arial" w:hAnsi="Arial" w:cs="Arial"/>
                <w:sz w:val="16"/>
              </w:rPr>
              <w:t>Επ</w:t>
            </w:r>
            <w:proofErr w:type="spellStart"/>
            <w:r>
              <w:rPr>
                <w:rFonts w:ascii="Arial" w:hAnsi="Arial" w:cs="Arial"/>
                <w:sz w:val="16"/>
              </w:rPr>
              <w:t>ώνυμο</w:t>
            </w:r>
            <w:proofErr w:type="spellEnd"/>
            <w:r>
              <w:rPr>
                <w:rFonts w:ascii="Arial" w:hAnsi="Arial" w:cs="Arial"/>
                <w:sz w:val="16"/>
              </w:rPr>
              <w:t>:</w:t>
            </w:r>
          </w:p>
        </w:tc>
        <w:tc>
          <w:tcPr>
            <w:tcW w:w="3224" w:type="dxa"/>
            <w:gridSpan w:val="6"/>
            <w:tcBorders>
              <w:top w:val="single" w:sz="4" w:space="0" w:color="000000"/>
              <w:left w:val="single" w:sz="4" w:space="0" w:color="000000"/>
              <w:bottom w:val="single" w:sz="4" w:space="0" w:color="000000"/>
              <w:right w:val="nil"/>
            </w:tcBorders>
          </w:tcPr>
          <w:p w14:paraId="770385F0" w14:textId="77777777" w:rsidR="00582B34" w:rsidRDefault="00582B34">
            <w:pPr>
              <w:snapToGrid w:val="0"/>
              <w:spacing w:before="240"/>
              <w:ind w:right="-285"/>
              <w:rPr>
                <w:rFonts w:ascii="Arial" w:hAnsi="Arial" w:cs="Arial"/>
                <w:sz w:val="16"/>
              </w:rPr>
            </w:pPr>
          </w:p>
        </w:tc>
        <w:tc>
          <w:tcPr>
            <w:tcW w:w="43" w:type="dxa"/>
            <w:gridSpan w:val="3"/>
            <w:tcBorders>
              <w:top w:val="nil"/>
              <w:left w:val="single" w:sz="4" w:space="0" w:color="000000"/>
              <w:bottom w:val="nil"/>
              <w:right w:val="nil"/>
            </w:tcBorders>
          </w:tcPr>
          <w:p w14:paraId="5D363D60" w14:textId="77777777" w:rsidR="00582B34" w:rsidRDefault="00582B34">
            <w:pPr>
              <w:snapToGrid w:val="0"/>
              <w:rPr>
                <w:rFonts w:ascii="Arial" w:hAnsi="Arial" w:cs="Arial"/>
                <w:sz w:val="16"/>
              </w:rPr>
            </w:pPr>
          </w:p>
        </w:tc>
      </w:tr>
      <w:tr w:rsidR="00582B34" w14:paraId="0B05FE57" w14:textId="77777777" w:rsidTr="00582B34">
        <w:trPr>
          <w:cantSplit/>
          <w:trHeight w:val="319"/>
        </w:trPr>
        <w:tc>
          <w:tcPr>
            <w:tcW w:w="2516" w:type="dxa"/>
            <w:gridSpan w:val="4"/>
            <w:tcBorders>
              <w:top w:val="single" w:sz="4" w:space="0" w:color="000000"/>
              <w:left w:val="single" w:sz="4" w:space="0" w:color="000000"/>
              <w:bottom w:val="single" w:sz="4" w:space="0" w:color="000000"/>
              <w:right w:val="nil"/>
            </w:tcBorders>
            <w:hideMark/>
          </w:tcPr>
          <w:p w14:paraId="3D126976" w14:textId="77777777" w:rsidR="00582B34" w:rsidRDefault="00582B34">
            <w:pPr>
              <w:spacing w:before="240"/>
              <w:ind w:right="-285"/>
            </w:pPr>
            <w:proofErr w:type="spellStart"/>
            <w:r>
              <w:rPr>
                <w:rFonts w:ascii="Arial" w:hAnsi="Arial" w:cs="Arial"/>
                <w:sz w:val="16"/>
              </w:rPr>
              <w:t>Όνομ</w:t>
            </w:r>
            <w:proofErr w:type="spellEnd"/>
            <w:r>
              <w:rPr>
                <w:rFonts w:ascii="Arial" w:hAnsi="Arial" w:cs="Arial"/>
                <w:sz w:val="16"/>
              </w:rPr>
              <w:t>α και Επ</w:t>
            </w:r>
            <w:proofErr w:type="spellStart"/>
            <w:r>
              <w:rPr>
                <w:rFonts w:ascii="Arial" w:hAnsi="Arial" w:cs="Arial"/>
                <w:sz w:val="16"/>
              </w:rPr>
              <w:t>ώνυμο</w:t>
            </w:r>
            <w:proofErr w:type="spellEnd"/>
            <w:r>
              <w:rPr>
                <w:rFonts w:ascii="Arial" w:hAnsi="Arial" w:cs="Arial"/>
                <w:sz w:val="16"/>
              </w:rPr>
              <w:t xml:space="preserve"> Πα</w:t>
            </w:r>
            <w:proofErr w:type="spellStart"/>
            <w:r>
              <w:rPr>
                <w:rFonts w:ascii="Arial" w:hAnsi="Arial" w:cs="Arial"/>
                <w:sz w:val="16"/>
              </w:rPr>
              <w:t>τέρ</w:t>
            </w:r>
            <w:proofErr w:type="spellEnd"/>
            <w:r>
              <w:rPr>
                <w:rFonts w:ascii="Arial" w:hAnsi="Arial" w:cs="Arial"/>
                <w:sz w:val="16"/>
              </w:rPr>
              <w:t xml:space="preserve">α: </w:t>
            </w:r>
          </w:p>
        </w:tc>
        <w:tc>
          <w:tcPr>
            <w:tcW w:w="7081" w:type="dxa"/>
            <w:gridSpan w:val="11"/>
            <w:tcBorders>
              <w:top w:val="single" w:sz="4" w:space="0" w:color="000000"/>
              <w:left w:val="single" w:sz="4" w:space="0" w:color="000000"/>
              <w:bottom w:val="single" w:sz="4" w:space="0" w:color="000000"/>
              <w:right w:val="nil"/>
            </w:tcBorders>
          </w:tcPr>
          <w:p w14:paraId="0664B7C0" w14:textId="77777777" w:rsidR="00582B34" w:rsidRDefault="00582B34">
            <w:pPr>
              <w:snapToGrid w:val="0"/>
              <w:spacing w:before="240"/>
              <w:ind w:right="-285"/>
              <w:rPr>
                <w:rFonts w:ascii="Arial" w:hAnsi="Arial" w:cs="Arial"/>
                <w:sz w:val="16"/>
              </w:rPr>
            </w:pPr>
          </w:p>
        </w:tc>
        <w:tc>
          <w:tcPr>
            <w:tcW w:w="43" w:type="dxa"/>
            <w:gridSpan w:val="3"/>
            <w:tcBorders>
              <w:top w:val="nil"/>
              <w:left w:val="single" w:sz="4" w:space="0" w:color="000000"/>
              <w:bottom w:val="nil"/>
              <w:right w:val="nil"/>
            </w:tcBorders>
          </w:tcPr>
          <w:p w14:paraId="60E9F918" w14:textId="77777777" w:rsidR="00582B34" w:rsidRDefault="00582B34">
            <w:pPr>
              <w:snapToGrid w:val="0"/>
              <w:rPr>
                <w:rFonts w:ascii="Arial" w:hAnsi="Arial" w:cs="Arial"/>
                <w:sz w:val="16"/>
              </w:rPr>
            </w:pPr>
          </w:p>
        </w:tc>
      </w:tr>
      <w:tr w:rsidR="00582B34" w14:paraId="00B3837E" w14:textId="77777777" w:rsidTr="00582B34">
        <w:trPr>
          <w:cantSplit/>
          <w:trHeight w:val="620"/>
        </w:trPr>
        <w:tc>
          <w:tcPr>
            <w:tcW w:w="2516" w:type="dxa"/>
            <w:gridSpan w:val="4"/>
            <w:tcBorders>
              <w:top w:val="single" w:sz="4" w:space="0" w:color="000000"/>
              <w:left w:val="single" w:sz="4" w:space="0" w:color="000000"/>
              <w:bottom w:val="single" w:sz="4" w:space="0" w:color="000000"/>
              <w:right w:val="nil"/>
            </w:tcBorders>
            <w:hideMark/>
          </w:tcPr>
          <w:p w14:paraId="7FFB034D" w14:textId="77777777" w:rsidR="00582B34" w:rsidRDefault="00582B34">
            <w:pPr>
              <w:spacing w:before="240"/>
              <w:ind w:right="-285"/>
            </w:pPr>
            <w:proofErr w:type="spellStart"/>
            <w:r>
              <w:rPr>
                <w:rFonts w:ascii="Arial" w:hAnsi="Arial" w:cs="Arial"/>
                <w:sz w:val="16"/>
              </w:rPr>
              <w:t>Όνομ</w:t>
            </w:r>
            <w:proofErr w:type="spellEnd"/>
            <w:r>
              <w:rPr>
                <w:rFonts w:ascii="Arial" w:hAnsi="Arial" w:cs="Arial"/>
                <w:sz w:val="16"/>
              </w:rPr>
              <w:t>α και Επ</w:t>
            </w:r>
            <w:proofErr w:type="spellStart"/>
            <w:r>
              <w:rPr>
                <w:rFonts w:ascii="Arial" w:hAnsi="Arial" w:cs="Arial"/>
                <w:sz w:val="16"/>
              </w:rPr>
              <w:t>ώνυμο</w:t>
            </w:r>
            <w:proofErr w:type="spellEnd"/>
            <w:r>
              <w:rPr>
                <w:rFonts w:ascii="Arial" w:hAnsi="Arial" w:cs="Arial"/>
                <w:sz w:val="16"/>
              </w:rPr>
              <w:t xml:space="preserve"> </w:t>
            </w:r>
            <w:proofErr w:type="spellStart"/>
            <w:r>
              <w:rPr>
                <w:rFonts w:ascii="Arial" w:hAnsi="Arial" w:cs="Arial"/>
                <w:sz w:val="16"/>
              </w:rPr>
              <w:t>Μητέρ</w:t>
            </w:r>
            <w:proofErr w:type="spellEnd"/>
            <w:r>
              <w:rPr>
                <w:rFonts w:ascii="Arial" w:hAnsi="Arial" w:cs="Arial"/>
                <w:sz w:val="16"/>
              </w:rPr>
              <w:t>ας:</w:t>
            </w:r>
          </w:p>
        </w:tc>
        <w:tc>
          <w:tcPr>
            <w:tcW w:w="7081" w:type="dxa"/>
            <w:gridSpan w:val="11"/>
            <w:tcBorders>
              <w:top w:val="single" w:sz="4" w:space="0" w:color="000000"/>
              <w:left w:val="single" w:sz="4" w:space="0" w:color="000000"/>
              <w:bottom w:val="single" w:sz="4" w:space="0" w:color="000000"/>
              <w:right w:val="nil"/>
            </w:tcBorders>
          </w:tcPr>
          <w:p w14:paraId="5BBAADE9" w14:textId="77777777" w:rsidR="00582B34" w:rsidRDefault="00582B34">
            <w:pPr>
              <w:snapToGrid w:val="0"/>
              <w:spacing w:before="240"/>
              <w:ind w:right="-285"/>
              <w:rPr>
                <w:rFonts w:ascii="Arial" w:hAnsi="Arial" w:cs="Arial"/>
                <w:sz w:val="16"/>
              </w:rPr>
            </w:pPr>
          </w:p>
        </w:tc>
        <w:tc>
          <w:tcPr>
            <w:tcW w:w="43" w:type="dxa"/>
            <w:gridSpan w:val="3"/>
            <w:tcBorders>
              <w:top w:val="nil"/>
              <w:left w:val="single" w:sz="4" w:space="0" w:color="000000"/>
              <w:bottom w:val="nil"/>
              <w:right w:val="nil"/>
            </w:tcBorders>
          </w:tcPr>
          <w:p w14:paraId="23AEB71C" w14:textId="77777777" w:rsidR="00582B34" w:rsidRDefault="00582B34">
            <w:pPr>
              <w:snapToGrid w:val="0"/>
              <w:rPr>
                <w:rFonts w:ascii="Arial" w:hAnsi="Arial" w:cs="Arial"/>
                <w:sz w:val="16"/>
              </w:rPr>
            </w:pPr>
          </w:p>
        </w:tc>
      </w:tr>
      <w:tr w:rsidR="00582B34" w14:paraId="624957FC" w14:textId="77777777" w:rsidTr="00582B34">
        <w:trPr>
          <w:cantSplit/>
          <w:trHeight w:val="611"/>
        </w:trPr>
        <w:tc>
          <w:tcPr>
            <w:tcW w:w="2516" w:type="dxa"/>
            <w:gridSpan w:val="4"/>
            <w:tcBorders>
              <w:top w:val="single" w:sz="4" w:space="0" w:color="000000"/>
              <w:left w:val="single" w:sz="4" w:space="0" w:color="000000"/>
              <w:bottom w:val="single" w:sz="4" w:space="0" w:color="000000"/>
              <w:right w:val="nil"/>
            </w:tcBorders>
            <w:hideMark/>
          </w:tcPr>
          <w:p w14:paraId="01C835D8" w14:textId="77777777" w:rsidR="00582B34" w:rsidRDefault="00582B34">
            <w:pPr>
              <w:spacing w:before="240"/>
              <w:ind w:right="-285"/>
            </w:pPr>
            <w:proofErr w:type="spellStart"/>
            <w:r>
              <w:rPr>
                <w:rFonts w:ascii="Arial" w:hAnsi="Arial" w:cs="Arial"/>
                <w:sz w:val="16"/>
              </w:rPr>
              <w:t>Ημερομηνί</w:t>
            </w:r>
            <w:proofErr w:type="spellEnd"/>
            <w:r>
              <w:rPr>
                <w:rFonts w:ascii="Arial" w:hAnsi="Arial" w:cs="Arial"/>
                <w:sz w:val="16"/>
              </w:rPr>
              <w:t xml:space="preserve">α </w:t>
            </w:r>
            <w:proofErr w:type="spellStart"/>
            <w:r>
              <w:rPr>
                <w:rFonts w:ascii="Arial" w:hAnsi="Arial" w:cs="Arial"/>
                <w:sz w:val="16"/>
              </w:rPr>
              <w:t>γέννησης</w:t>
            </w:r>
            <w:proofErr w:type="spellEnd"/>
            <w:r>
              <w:rPr>
                <w:rFonts w:ascii="Arial" w:hAnsi="Arial" w:cs="Arial"/>
                <w:sz w:val="16"/>
                <w:vertAlign w:val="superscript"/>
              </w:rPr>
              <w:t>(2)</w:t>
            </w:r>
            <w:r>
              <w:rPr>
                <w:rFonts w:ascii="Arial" w:hAnsi="Arial" w:cs="Arial"/>
                <w:sz w:val="16"/>
              </w:rPr>
              <w:t xml:space="preserve">: </w:t>
            </w:r>
          </w:p>
        </w:tc>
        <w:tc>
          <w:tcPr>
            <w:tcW w:w="7081" w:type="dxa"/>
            <w:gridSpan w:val="11"/>
            <w:tcBorders>
              <w:top w:val="single" w:sz="4" w:space="0" w:color="000000"/>
              <w:left w:val="single" w:sz="4" w:space="0" w:color="000000"/>
              <w:bottom w:val="single" w:sz="4" w:space="0" w:color="000000"/>
              <w:right w:val="nil"/>
            </w:tcBorders>
          </w:tcPr>
          <w:p w14:paraId="78C6545E" w14:textId="77777777" w:rsidR="00582B34" w:rsidRDefault="00582B34">
            <w:pPr>
              <w:snapToGrid w:val="0"/>
              <w:spacing w:before="240"/>
              <w:ind w:right="-285"/>
              <w:rPr>
                <w:rFonts w:ascii="Arial" w:hAnsi="Arial" w:cs="Arial"/>
                <w:sz w:val="16"/>
              </w:rPr>
            </w:pPr>
          </w:p>
        </w:tc>
        <w:tc>
          <w:tcPr>
            <w:tcW w:w="43" w:type="dxa"/>
            <w:gridSpan w:val="3"/>
            <w:tcBorders>
              <w:top w:val="nil"/>
              <w:left w:val="single" w:sz="4" w:space="0" w:color="000000"/>
              <w:bottom w:val="nil"/>
              <w:right w:val="nil"/>
            </w:tcBorders>
          </w:tcPr>
          <w:p w14:paraId="6B9F88A0" w14:textId="77777777" w:rsidR="00582B34" w:rsidRDefault="00582B34">
            <w:pPr>
              <w:snapToGrid w:val="0"/>
              <w:rPr>
                <w:rFonts w:ascii="Arial" w:hAnsi="Arial" w:cs="Arial"/>
                <w:sz w:val="16"/>
              </w:rPr>
            </w:pPr>
          </w:p>
        </w:tc>
      </w:tr>
      <w:tr w:rsidR="00582B34" w14:paraId="29E5988F" w14:textId="77777777" w:rsidTr="00582B34">
        <w:trPr>
          <w:cantSplit/>
          <w:trHeight w:val="94"/>
        </w:trPr>
        <w:tc>
          <w:tcPr>
            <w:tcW w:w="2516" w:type="dxa"/>
            <w:gridSpan w:val="4"/>
            <w:tcBorders>
              <w:top w:val="single" w:sz="4" w:space="0" w:color="000000"/>
              <w:left w:val="single" w:sz="4" w:space="0" w:color="000000"/>
              <w:bottom w:val="single" w:sz="4" w:space="0" w:color="000000"/>
              <w:right w:val="nil"/>
            </w:tcBorders>
            <w:hideMark/>
          </w:tcPr>
          <w:p w14:paraId="32C1541C" w14:textId="77777777" w:rsidR="00582B34" w:rsidRDefault="00582B34">
            <w:pPr>
              <w:spacing w:before="240"/>
              <w:ind w:right="-285"/>
            </w:pPr>
            <w:proofErr w:type="spellStart"/>
            <w:r>
              <w:rPr>
                <w:rFonts w:ascii="Arial" w:hAnsi="Arial" w:cs="Arial"/>
                <w:sz w:val="16"/>
              </w:rPr>
              <w:t>Τό</w:t>
            </w:r>
            <w:proofErr w:type="spellEnd"/>
            <w:r>
              <w:rPr>
                <w:rFonts w:ascii="Arial" w:hAnsi="Arial" w:cs="Arial"/>
                <w:sz w:val="16"/>
              </w:rPr>
              <w:t xml:space="preserve">πος </w:t>
            </w:r>
            <w:proofErr w:type="spellStart"/>
            <w:r>
              <w:rPr>
                <w:rFonts w:ascii="Arial" w:hAnsi="Arial" w:cs="Arial"/>
                <w:sz w:val="16"/>
              </w:rPr>
              <w:t>Γέννησης</w:t>
            </w:r>
            <w:proofErr w:type="spellEnd"/>
            <w:r>
              <w:rPr>
                <w:rFonts w:ascii="Arial" w:hAnsi="Arial" w:cs="Arial"/>
                <w:sz w:val="16"/>
              </w:rPr>
              <w:t>:</w:t>
            </w:r>
          </w:p>
        </w:tc>
        <w:tc>
          <w:tcPr>
            <w:tcW w:w="7081" w:type="dxa"/>
            <w:gridSpan w:val="11"/>
            <w:tcBorders>
              <w:top w:val="single" w:sz="4" w:space="0" w:color="000000"/>
              <w:left w:val="single" w:sz="4" w:space="0" w:color="000000"/>
              <w:bottom w:val="single" w:sz="4" w:space="0" w:color="000000"/>
              <w:right w:val="nil"/>
            </w:tcBorders>
          </w:tcPr>
          <w:p w14:paraId="3DC48FC9" w14:textId="77777777" w:rsidR="00582B34" w:rsidRDefault="00582B34">
            <w:pPr>
              <w:snapToGrid w:val="0"/>
              <w:spacing w:before="240"/>
              <w:ind w:right="-285"/>
              <w:rPr>
                <w:rFonts w:ascii="Arial" w:hAnsi="Arial" w:cs="Arial"/>
                <w:sz w:val="16"/>
              </w:rPr>
            </w:pPr>
          </w:p>
        </w:tc>
        <w:tc>
          <w:tcPr>
            <w:tcW w:w="43" w:type="dxa"/>
            <w:gridSpan w:val="3"/>
            <w:tcBorders>
              <w:top w:val="nil"/>
              <w:left w:val="single" w:sz="4" w:space="0" w:color="000000"/>
              <w:bottom w:val="nil"/>
              <w:right w:val="nil"/>
            </w:tcBorders>
          </w:tcPr>
          <w:p w14:paraId="38CCF527" w14:textId="77777777" w:rsidR="00582B34" w:rsidRDefault="00582B34">
            <w:pPr>
              <w:snapToGrid w:val="0"/>
              <w:rPr>
                <w:rFonts w:ascii="Arial" w:hAnsi="Arial" w:cs="Arial"/>
                <w:sz w:val="16"/>
              </w:rPr>
            </w:pPr>
          </w:p>
        </w:tc>
      </w:tr>
      <w:tr w:rsidR="00582B34" w14:paraId="45202CEB" w14:textId="77777777" w:rsidTr="00582B34">
        <w:trPr>
          <w:cantSplit/>
          <w:trHeight w:val="611"/>
        </w:trPr>
        <w:tc>
          <w:tcPr>
            <w:tcW w:w="2516" w:type="dxa"/>
            <w:gridSpan w:val="4"/>
            <w:tcBorders>
              <w:top w:val="single" w:sz="4" w:space="0" w:color="000000"/>
              <w:left w:val="single" w:sz="4" w:space="0" w:color="000000"/>
              <w:bottom w:val="single" w:sz="4" w:space="0" w:color="000000"/>
              <w:right w:val="nil"/>
            </w:tcBorders>
            <w:hideMark/>
          </w:tcPr>
          <w:p w14:paraId="681A730C" w14:textId="77777777" w:rsidR="00582B34" w:rsidRDefault="00582B34">
            <w:pPr>
              <w:spacing w:before="240"/>
              <w:ind w:right="-285"/>
            </w:pPr>
            <w:proofErr w:type="spellStart"/>
            <w:r>
              <w:rPr>
                <w:rFonts w:ascii="Arial" w:hAnsi="Arial" w:cs="Arial"/>
                <w:sz w:val="16"/>
              </w:rPr>
              <w:t>Αριθμός</w:t>
            </w:r>
            <w:proofErr w:type="spellEnd"/>
            <w:r>
              <w:rPr>
                <w:rFonts w:ascii="Arial" w:hAnsi="Arial" w:cs="Arial"/>
                <w:sz w:val="16"/>
              </w:rPr>
              <w:t xml:space="preserve"> </w:t>
            </w:r>
            <w:proofErr w:type="spellStart"/>
            <w:r>
              <w:rPr>
                <w:rFonts w:ascii="Arial" w:hAnsi="Arial" w:cs="Arial"/>
                <w:sz w:val="16"/>
              </w:rPr>
              <w:t>Δελτίου</w:t>
            </w:r>
            <w:proofErr w:type="spellEnd"/>
            <w:r>
              <w:rPr>
                <w:rFonts w:ascii="Arial" w:hAnsi="Arial" w:cs="Arial"/>
                <w:sz w:val="16"/>
              </w:rPr>
              <w:t xml:space="preserve"> Τα</w:t>
            </w:r>
            <w:proofErr w:type="spellStart"/>
            <w:r>
              <w:rPr>
                <w:rFonts w:ascii="Arial" w:hAnsi="Arial" w:cs="Arial"/>
                <w:sz w:val="16"/>
              </w:rPr>
              <w:t>υτότητ</w:t>
            </w:r>
            <w:proofErr w:type="spellEnd"/>
            <w:r>
              <w:rPr>
                <w:rFonts w:ascii="Arial" w:hAnsi="Arial" w:cs="Arial"/>
                <w:sz w:val="16"/>
              </w:rPr>
              <w:t>ας:</w:t>
            </w:r>
          </w:p>
        </w:tc>
        <w:tc>
          <w:tcPr>
            <w:tcW w:w="3114" w:type="dxa"/>
            <w:gridSpan w:val="3"/>
            <w:tcBorders>
              <w:top w:val="single" w:sz="4" w:space="0" w:color="000000"/>
              <w:left w:val="single" w:sz="4" w:space="0" w:color="000000"/>
              <w:bottom w:val="single" w:sz="4" w:space="0" w:color="000000"/>
              <w:right w:val="nil"/>
            </w:tcBorders>
          </w:tcPr>
          <w:p w14:paraId="59BC900A" w14:textId="77777777" w:rsidR="00582B34" w:rsidRDefault="00582B34">
            <w:pPr>
              <w:snapToGrid w:val="0"/>
              <w:spacing w:before="240"/>
              <w:ind w:right="-285"/>
              <w:rPr>
                <w:rFonts w:ascii="Arial" w:hAnsi="Arial" w:cs="Arial"/>
                <w:sz w:val="16"/>
              </w:rPr>
            </w:pPr>
          </w:p>
        </w:tc>
        <w:tc>
          <w:tcPr>
            <w:tcW w:w="743" w:type="dxa"/>
            <w:gridSpan w:val="2"/>
            <w:tcBorders>
              <w:top w:val="single" w:sz="4" w:space="0" w:color="000000"/>
              <w:left w:val="single" w:sz="4" w:space="0" w:color="000000"/>
              <w:bottom w:val="single" w:sz="4" w:space="0" w:color="000000"/>
              <w:right w:val="nil"/>
            </w:tcBorders>
            <w:hideMark/>
          </w:tcPr>
          <w:p w14:paraId="31EEB310" w14:textId="77777777" w:rsidR="00582B34" w:rsidRDefault="00582B34">
            <w:pPr>
              <w:spacing w:before="240"/>
              <w:ind w:right="-285"/>
            </w:pPr>
            <w:proofErr w:type="spellStart"/>
            <w:r>
              <w:rPr>
                <w:rFonts w:ascii="Arial" w:hAnsi="Arial" w:cs="Arial"/>
                <w:sz w:val="16"/>
              </w:rPr>
              <w:t>Τηλ</w:t>
            </w:r>
            <w:proofErr w:type="spellEnd"/>
            <w:r>
              <w:rPr>
                <w:rFonts w:ascii="Arial" w:hAnsi="Arial" w:cs="Arial"/>
                <w:sz w:val="16"/>
              </w:rPr>
              <w:t>:</w:t>
            </w:r>
          </w:p>
        </w:tc>
        <w:tc>
          <w:tcPr>
            <w:tcW w:w="3224" w:type="dxa"/>
            <w:gridSpan w:val="6"/>
            <w:tcBorders>
              <w:top w:val="single" w:sz="4" w:space="0" w:color="000000"/>
              <w:left w:val="single" w:sz="4" w:space="0" w:color="000000"/>
              <w:bottom w:val="single" w:sz="4" w:space="0" w:color="000000"/>
              <w:right w:val="nil"/>
            </w:tcBorders>
          </w:tcPr>
          <w:p w14:paraId="2D584814" w14:textId="77777777" w:rsidR="00582B34" w:rsidRDefault="00582B34">
            <w:pPr>
              <w:snapToGrid w:val="0"/>
              <w:spacing w:before="240"/>
              <w:ind w:right="-285"/>
              <w:rPr>
                <w:rFonts w:ascii="Arial" w:hAnsi="Arial" w:cs="Arial"/>
                <w:sz w:val="16"/>
              </w:rPr>
            </w:pPr>
          </w:p>
        </w:tc>
        <w:tc>
          <w:tcPr>
            <w:tcW w:w="43" w:type="dxa"/>
            <w:gridSpan w:val="3"/>
            <w:tcBorders>
              <w:top w:val="nil"/>
              <w:left w:val="single" w:sz="4" w:space="0" w:color="000000"/>
              <w:bottom w:val="nil"/>
              <w:right w:val="nil"/>
            </w:tcBorders>
          </w:tcPr>
          <w:p w14:paraId="2ED1E3E2" w14:textId="77777777" w:rsidR="00582B34" w:rsidRDefault="00582B34">
            <w:pPr>
              <w:snapToGrid w:val="0"/>
              <w:rPr>
                <w:rFonts w:ascii="Arial" w:hAnsi="Arial" w:cs="Arial"/>
                <w:sz w:val="16"/>
              </w:rPr>
            </w:pPr>
          </w:p>
        </w:tc>
      </w:tr>
      <w:tr w:rsidR="00582B34" w14:paraId="0EF3B252" w14:textId="77777777" w:rsidTr="00582B34">
        <w:trPr>
          <w:cantSplit/>
          <w:trHeight w:val="611"/>
        </w:trPr>
        <w:tc>
          <w:tcPr>
            <w:tcW w:w="1743" w:type="dxa"/>
            <w:gridSpan w:val="2"/>
            <w:tcBorders>
              <w:top w:val="single" w:sz="4" w:space="0" w:color="000000"/>
              <w:left w:val="single" w:sz="4" w:space="0" w:color="000000"/>
              <w:bottom w:val="single" w:sz="4" w:space="0" w:color="000000"/>
              <w:right w:val="nil"/>
            </w:tcBorders>
            <w:hideMark/>
          </w:tcPr>
          <w:p w14:paraId="7E6808B6" w14:textId="77777777" w:rsidR="00582B34" w:rsidRDefault="00582B34">
            <w:pPr>
              <w:spacing w:before="240"/>
              <w:ind w:right="-285"/>
            </w:pPr>
            <w:proofErr w:type="spellStart"/>
            <w:r>
              <w:rPr>
                <w:rFonts w:ascii="Arial" w:hAnsi="Arial" w:cs="Arial"/>
                <w:sz w:val="16"/>
              </w:rPr>
              <w:t>Τό</w:t>
            </w:r>
            <w:proofErr w:type="spellEnd"/>
            <w:r>
              <w:rPr>
                <w:rFonts w:ascii="Arial" w:hAnsi="Arial" w:cs="Arial"/>
                <w:sz w:val="16"/>
              </w:rPr>
              <w:t>πος Κα</w:t>
            </w:r>
            <w:proofErr w:type="spellStart"/>
            <w:r>
              <w:rPr>
                <w:rFonts w:ascii="Arial" w:hAnsi="Arial" w:cs="Arial"/>
                <w:sz w:val="16"/>
              </w:rPr>
              <w:t>τοικί</w:t>
            </w:r>
            <w:proofErr w:type="spellEnd"/>
            <w:r>
              <w:rPr>
                <w:rFonts w:ascii="Arial" w:hAnsi="Arial" w:cs="Arial"/>
                <w:sz w:val="16"/>
              </w:rPr>
              <w:t>ας:</w:t>
            </w:r>
          </w:p>
        </w:tc>
        <w:tc>
          <w:tcPr>
            <w:tcW w:w="2777" w:type="dxa"/>
            <w:gridSpan w:val="3"/>
            <w:tcBorders>
              <w:top w:val="single" w:sz="4" w:space="0" w:color="000000"/>
              <w:left w:val="single" w:sz="4" w:space="0" w:color="000000"/>
              <w:bottom w:val="single" w:sz="4" w:space="0" w:color="000000"/>
              <w:right w:val="nil"/>
            </w:tcBorders>
          </w:tcPr>
          <w:p w14:paraId="78232A0C" w14:textId="77777777" w:rsidR="00582B34" w:rsidRDefault="00582B34">
            <w:pPr>
              <w:snapToGrid w:val="0"/>
              <w:spacing w:before="240"/>
              <w:ind w:right="-285"/>
              <w:rPr>
                <w:rFonts w:ascii="Arial" w:hAnsi="Arial" w:cs="Arial"/>
                <w:sz w:val="16"/>
              </w:rPr>
            </w:pPr>
          </w:p>
        </w:tc>
        <w:tc>
          <w:tcPr>
            <w:tcW w:w="742" w:type="dxa"/>
            <w:tcBorders>
              <w:top w:val="single" w:sz="4" w:space="0" w:color="000000"/>
              <w:left w:val="single" w:sz="4" w:space="0" w:color="000000"/>
              <w:bottom w:val="single" w:sz="4" w:space="0" w:color="000000"/>
              <w:right w:val="nil"/>
            </w:tcBorders>
            <w:hideMark/>
          </w:tcPr>
          <w:p w14:paraId="7810F8FB" w14:textId="77777777" w:rsidR="00582B34" w:rsidRDefault="00582B34">
            <w:pPr>
              <w:spacing w:before="240"/>
              <w:ind w:right="-285"/>
            </w:pPr>
            <w:proofErr w:type="spellStart"/>
            <w:r>
              <w:rPr>
                <w:rFonts w:ascii="Arial" w:hAnsi="Arial" w:cs="Arial"/>
                <w:sz w:val="16"/>
              </w:rPr>
              <w:t>Οδός</w:t>
            </w:r>
            <w:proofErr w:type="spellEnd"/>
            <w:r>
              <w:rPr>
                <w:rFonts w:ascii="Arial" w:hAnsi="Arial" w:cs="Arial"/>
                <w:sz w:val="16"/>
              </w:rPr>
              <w:t>:</w:t>
            </w:r>
          </w:p>
        </w:tc>
        <w:tc>
          <w:tcPr>
            <w:tcW w:w="2222" w:type="dxa"/>
            <w:gridSpan w:val="5"/>
            <w:tcBorders>
              <w:top w:val="single" w:sz="4" w:space="0" w:color="000000"/>
              <w:left w:val="single" w:sz="4" w:space="0" w:color="000000"/>
              <w:bottom w:val="single" w:sz="4" w:space="0" w:color="000000"/>
              <w:right w:val="nil"/>
            </w:tcBorders>
          </w:tcPr>
          <w:p w14:paraId="3E2CA14E" w14:textId="77777777" w:rsidR="00582B34" w:rsidRDefault="00582B34">
            <w:pPr>
              <w:snapToGrid w:val="0"/>
              <w:spacing w:before="240"/>
              <w:ind w:right="-285"/>
              <w:rPr>
                <w:rFonts w:ascii="Arial" w:hAnsi="Arial" w:cs="Arial"/>
                <w:sz w:val="16"/>
              </w:rPr>
            </w:pPr>
          </w:p>
        </w:tc>
        <w:tc>
          <w:tcPr>
            <w:tcW w:w="741" w:type="dxa"/>
            <w:tcBorders>
              <w:top w:val="single" w:sz="4" w:space="0" w:color="000000"/>
              <w:left w:val="single" w:sz="4" w:space="0" w:color="000000"/>
              <w:bottom w:val="single" w:sz="4" w:space="0" w:color="000000"/>
              <w:right w:val="nil"/>
            </w:tcBorders>
            <w:hideMark/>
          </w:tcPr>
          <w:p w14:paraId="51350B5F" w14:textId="77777777" w:rsidR="00582B34" w:rsidRDefault="00582B34">
            <w:pPr>
              <w:spacing w:before="240"/>
              <w:ind w:right="-285"/>
            </w:pPr>
            <w:proofErr w:type="spellStart"/>
            <w:r>
              <w:rPr>
                <w:rFonts w:ascii="Arial" w:hAnsi="Arial" w:cs="Arial"/>
                <w:sz w:val="16"/>
              </w:rPr>
              <w:t>Αριθ</w:t>
            </w:r>
            <w:proofErr w:type="spellEnd"/>
            <w:r>
              <w:rPr>
                <w:rFonts w:ascii="Arial" w:hAnsi="Arial" w:cs="Arial"/>
                <w:sz w:val="16"/>
              </w:rPr>
              <w:t>:</w:t>
            </w:r>
          </w:p>
        </w:tc>
        <w:tc>
          <w:tcPr>
            <w:tcW w:w="555" w:type="dxa"/>
            <w:tcBorders>
              <w:top w:val="single" w:sz="4" w:space="0" w:color="000000"/>
              <w:left w:val="single" w:sz="4" w:space="0" w:color="000000"/>
              <w:bottom w:val="single" w:sz="4" w:space="0" w:color="000000"/>
              <w:right w:val="nil"/>
            </w:tcBorders>
          </w:tcPr>
          <w:p w14:paraId="7B0213C6" w14:textId="77777777" w:rsidR="00582B34" w:rsidRDefault="00582B34">
            <w:pPr>
              <w:snapToGrid w:val="0"/>
              <w:spacing w:before="240"/>
              <w:ind w:right="-285"/>
              <w:rPr>
                <w:rFonts w:ascii="Arial" w:hAnsi="Arial" w:cs="Arial"/>
                <w:sz w:val="16"/>
              </w:rPr>
            </w:pPr>
          </w:p>
        </w:tc>
        <w:tc>
          <w:tcPr>
            <w:tcW w:w="555" w:type="dxa"/>
            <w:tcBorders>
              <w:top w:val="single" w:sz="4" w:space="0" w:color="000000"/>
              <w:left w:val="single" w:sz="4" w:space="0" w:color="000000"/>
              <w:bottom w:val="single" w:sz="4" w:space="0" w:color="000000"/>
              <w:right w:val="nil"/>
            </w:tcBorders>
            <w:hideMark/>
          </w:tcPr>
          <w:p w14:paraId="19BD9216" w14:textId="77777777" w:rsidR="00582B34" w:rsidRDefault="00582B34">
            <w:pPr>
              <w:spacing w:before="240"/>
              <w:ind w:right="-285"/>
            </w:pPr>
            <w:r>
              <w:rPr>
                <w:rFonts w:ascii="Arial" w:hAnsi="Arial" w:cs="Arial"/>
                <w:sz w:val="16"/>
              </w:rPr>
              <w:t>ΤΚ:</w:t>
            </w:r>
          </w:p>
        </w:tc>
        <w:tc>
          <w:tcPr>
            <w:tcW w:w="262" w:type="dxa"/>
            <w:tcBorders>
              <w:top w:val="single" w:sz="4" w:space="0" w:color="000000"/>
              <w:left w:val="single" w:sz="4" w:space="0" w:color="000000"/>
              <w:bottom w:val="single" w:sz="4" w:space="0" w:color="000000"/>
              <w:right w:val="nil"/>
            </w:tcBorders>
          </w:tcPr>
          <w:p w14:paraId="189A12E9" w14:textId="77777777" w:rsidR="00582B34" w:rsidRDefault="00582B34">
            <w:pPr>
              <w:snapToGrid w:val="0"/>
              <w:spacing w:before="240"/>
              <w:ind w:right="-285"/>
              <w:rPr>
                <w:rFonts w:ascii="Arial" w:hAnsi="Arial" w:cs="Arial"/>
                <w:sz w:val="16"/>
              </w:rPr>
            </w:pPr>
          </w:p>
        </w:tc>
        <w:tc>
          <w:tcPr>
            <w:tcW w:w="43" w:type="dxa"/>
            <w:gridSpan w:val="3"/>
            <w:tcBorders>
              <w:top w:val="nil"/>
              <w:left w:val="single" w:sz="4" w:space="0" w:color="000000"/>
              <w:bottom w:val="nil"/>
              <w:right w:val="nil"/>
            </w:tcBorders>
          </w:tcPr>
          <w:p w14:paraId="69D441F8" w14:textId="77777777" w:rsidR="00582B34" w:rsidRDefault="00582B34">
            <w:pPr>
              <w:snapToGrid w:val="0"/>
              <w:rPr>
                <w:rFonts w:ascii="Arial" w:hAnsi="Arial" w:cs="Arial"/>
                <w:sz w:val="16"/>
              </w:rPr>
            </w:pPr>
          </w:p>
        </w:tc>
      </w:tr>
      <w:tr w:rsidR="00582B34" w:rsidRPr="00E33A32" w14:paraId="074AD82D" w14:textId="77777777" w:rsidTr="00582B34">
        <w:trPr>
          <w:cantSplit/>
          <w:trHeight w:val="491"/>
        </w:trPr>
        <w:tc>
          <w:tcPr>
            <w:tcW w:w="2420" w:type="dxa"/>
            <w:gridSpan w:val="3"/>
            <w:tcBorders>
              <w:top w:val="single" w:sz="4" w:space="0" w:color="000000"/>
              <w:left w:val="single" w:sz="4" w:space="0" w:color="000000"/>
              <w:bottom w:val="single" w:sz="4" w:space="0" w:color="000000"/>
              <w:right w:val="nil"/>
            </w:tcBorders>
            <w:vAlign w:val="bottom"/>
            <w:hideMark/>
          </w:tcPr>
          <w:p w14:paraId="360CA47E" w14:textId="77777777" w:rsidR="00582B34" w:rsidRDefault="00582B34">
            <w:pPr>
              <w:spacing w:before="240"/>
              <w:ind w:right="-285"/>
            </w:pPr>
            <w:proofErr w:type="spellStart"/>
            <w:r>
              <w:rPr>
                <w:rFonts w:ascii="Arial" w:hAnsi="Arial" w:cs="Arial"/>
                <w:sz w:val="16"/>
              </w:rPr>
              <w:t>Αρ</w:t>
            </w:r>
            <w:proofErr w:type="spellEnd"/>
            <w:r>
              <w:rPr>
                <w:rFonts w:ascii="Arial" w:hAnsi="Arial" w:cs="Arial"/>
                <w:sz w:val="16"/>
              </w:rPr>
              <w:t xml:space="preserve">. </w:t>
            </w:r>
            <w:proofErr w:type="spellStart"/>
            <w:r>
              <w:rPr>
                <w:rFonts w:ascii="Arial" w:hAnsi="Arial" w:cs="Arial"/>
                <w:sz w:val="16"/>
              </w:rPr>
              <w:t>Τηλεομοιοτύ</w:t>
            </w:r>
            <w:proofErr w:type="spellEnd"/>
            <w:r>
              <w:rPr>
                <w:rFonts w:ascii="Arial" w:hAnsi="Arial" w:cs="Arial"/>
                <w:sz w:val="16"/>
              </w:rPr>
              <w:t>που (</w:t>
            </w:r>
            <w:r>
              <w:rPr>
                <w:rFonts w:ascii="Arial" w:hAnsi="Arial" w:cs="Arial"/>
                <w:sz w:val="16"/>
                <w:lang w:val="en-US"/>
              </w:rPr>
              <w:t>Fax</w:t>
            </w:r>
            <w:r>
              <w:rPr>
                <w:rFonts w:ascii="Arial" w:hAnsi="Arial" w:cs="Arial"/>
                <w:sz w:val="16"/>
              </w:rPr>
              <w:t>):</w:t>
            </w:r>
          </w:p>
        </w:tc>
        <w:tc>
          <w:tcPr>
            <w:tcW w:w="3242" w:type="dxa"/>
            <w:gridSpan w:val="5"/>
            <w:tcBorders>
              <w:top w:val="single" w:sz="4" w:space="0" w:color="000000"/>
              <w:left w:val="single" w:sz="4" w:space="0" w:color="000000"/>
              <w:bottom w:val="single" w:sz="4" w:space="0" w:color="000000"/>
              <w:right w:val="nil"/>
            </w:tcBorders>
            <w:vAlign w:val="bottom"/>
          </w:tcPr>
          <w:p w14:paraId="1E0F522A" w14:textId="77777777" w:rsidR="00582B34" w:rsidRDefault="00582B34">
            <w:pPr>
              <w:snapToGrid w:val="0"/>
              <w:spacing w:before="240"/>
              <w:ind w:right="-285"/>
              <w:rPr>
                <w:rFonts w:ascii="Arial" w:hAnsi="Arial" w:cs="Arial"/>
                <w:sz w:val="16"/>
              </w:rPr>
            </w:pPr>
          </w:p>
        </w:tc>
        <w:tc>
          <w:tcPr>
            <w:tcW w:w="1480" w:type="dxa"/>
            <w:gridSpan w:val="2"/>
            <w:tcBorders>
              <w:top w:val="single" w:sz="4" w:space="0" w:color="000000"/>
              <w:left w:val="single" w:sz="4" w:space="0" w:color="000000"/>
              <w:bottom w:val="single" w:sz="4" w:space="0" w:color="000000"/>
              <w:right w:val="nil"/>
            </w:tcBorders>
            <w:vAlign w:val="bottom"/>
            <w:hideMark/>
          </w:tcPr>
          <w:p w14:paraId="4CCFC74F" w14:textId="77777777" w:rsidR="00582B34" w:rsidRDefault="00582B34">
            <w:pPr>
              <w:ind w:right="-285"/>
              <w:rPr>
                <w:lang w:val="el-GR"/>
              </w:rPr>
            </w:pPr>
            <w:r>
              <w:rPr>
                <w:rFonts w:ascii="Arial" w:hAnsi="Arial" w:cs="Arial"/>
                <w:sz w:val="16"/>
                <w:lang w:val="el-GR"/>
              </w:rPr>
              <w:t>Δ/</w:t>
            </w:r>
            <w:proofErr w:type="spellStart"/>
            <w:r>
              <w:rPr>
                <w:rFonts w:ascii="Arial" w:hAnsi="Arial" w:cs="Arial"/>
                <w:sz w:val="16"/>
                <w:lang w:val="el-GR"/>
              </w:rPr>
              <w:t>νση</w:t>
            </w:r>
            <w:proofErr w:type="spellEnd"/>
            <w:r>
              <w:rPr>
                <w:rFonts w:ascii="Arial" w:hAnsi="Arial" w:cs="Arial"/>
                <w:sz w:val="16"/>
                <w:lang w:val="el-GR"/>
              </w:rPr>
              <w:t xml:space="preserve"> Ηλεκτρ. Ταχυδρομείου</w:t>
            </w:r>
          </w:p>
          <w:p w14:paraId="5A1E086D" w14:textId="77777777" w:rsidR="00582B34" w:rsidRDefault="00582B34">
            <w:pPr>
              <w:ind w:right="-285"/>
              <w:rPr>
                <w:lang w:val="el-GR"/>
              </w:rPr>
            </w:pPr>
            <w:r>
              <w:rPr>
                <w:rFonts w:ascii="Arial" w:hAnsi="Arial" w:cs="Arial"/>
                <w:sz w:val="16"/>
                <w:lang w:val="el-GR"/>
              </w:rPr>
              <w:t>(Ε</w:t>
            </w:r>
            <w:r>
              <w:rPr>
                <w:rFonts w:ascii="Arial" w:hAnsi="Arial" w:cs="Arial"/>
                <w:sz w:val="16"/>
                <w:lang w:val="en-US"/>
              </w:rPr>
              <w:t>mail</w:t>
            </w:r>
            <w:r>
              <w:rPr>
                <w:rFonts w:ascii="Arial" w:hAnsi="Arial" w:cs="Arial"/>
                <w:sz w:val="16"/>
                <w:lang w:val="el-GR"/>
              </w:rPr>
              <w:t>):</w:t>
            </w:r>
          </w:p>
        </w:tc>
        <w:tc>
          <w:tcPr>
            <w:tcW w:w="2455" w:type="dxa"/>
            <w:gridSpan w:val="5"/>
            <w:tcBorders>
              <w:top w:val="single" w:sz="4" w:space="0" w:color="000000"/>
              <w:left w:val="single" w:sz="4" w:space="0" w:color="000000"/>
              <w:bottom w:val="single" w:sz="4" w:space="0" w:color="000000"/>
              <w:right w:val="nil"/>
            </w:tcBorders>
            <w:vAlign w:val="bottom"/>
          </w:tcPr>
          <w:p w14:paraId="4D36188F" w14:textId="77777777" w:rsidR="00582B34" w:rsidRDefault="00582B34">
            <w:pPr>
              <w:snapToGrid w:val="0"/>
              <w:spacing w:before="240"/>
              <w:ind w:right="-285"/>
              <w:rPr>
                <w:rFonts w:ascii="Arial" w:hAnsi="Arial" w:cs="Arial"/>
                <w:sz w:val="16"/>
                <w:lang w:val="el-GR"/>
              </w:rPr>
            </w:pPr>
          </w:p>
        </w:tc>
        <w:tc>
          <w:tcPr>
            <w:tcW w:w="43" w:type="dxa"/>
            <w:gridSpan w:val="3"/>
            <w:tcBorders>
              <w:top w:val="nil"/>
              <w:left w:val="single" w:sz="4" w:space="0" w:color="000000"/>
              <w:bottom w:val="nil"/>
              <w:right w:val="nil"/>
            </w:tcBorders>
          </w:tcPr>
          <w:p w14:paraId="2F59136C" w14:textId="77777777" w:rsidR="00582B34" w:rsidRDefault="00582B34">
            <w:pPr>
              <w:snapToGrid w:val="0"/>
              <w:rPr>
                <w:rFonts w:ascii="Arial" w:hAnsi="Arial" w:cs="Arial"/>
                <w:sz w:val="16"/>
                <w:lang w:val="el-GR"/>
              </w:rPr>
            </w:pPr>
          </w:p>
        </w:tc>
      </w:tr>
      <w:tr w:rsidR="00582B34" w:rsidRPr="00E33A32" w14:paraId="76581FAB" w14:textId="77777777" w:rsidTr="00582B34">
        <w:trPr>
          <w:gridAfter w:val="1"/>
          <w:wAfter w:w="10" w:type="dxa"/>
          <w:trHeight w:val="555"/>
        </w:trPr>
        <w:tc>
          <w:tcPr>
            <w:tcW w:w="9630" w:type="dxa"/>
            <w:gridSpan w:val="17"/>
            <w:tcMar>
              <w:top w:w="0" w:type="dxa"/>
              <w:left w:w="108" w:type="dxa"/>
              <w:bottom w:w="0" w:type="dxa"/>
              <w:right w:w="108" w:type="dxa"/>
            </w:tcMar>
            <w:hideMark/>
          </w:tcPr>
          <w:p w14:paraId="5D53E3D4" w14:textId="77777777" w:rsidR="00582B34" w:rsidRDefault="00582B34">
            <w:pPr>
              <w:ind w:right="58"/>
              <w:rPr>
                <w:lang w:val="el-GR"/>
              </w:rPr>
            </w:pPr>
            <w:r>
              <w:rPr>
                <w:sz w:val="20"/>
                <w:szCs w:val="20"/>
                <w:lang w:val="el-GR"/>
              </w:rPr>
              <w:t xml:space="preserve">Με ατομική μου ευθύνη και γνωρίζοντας τις κυρώσεις </w:t>
            </w:r>
            <w:r>
              <w:rPr>
                <w:sz w:val="20"/>
                <w:szCs w:val="20"/>
                <w:vertAlign w:val="superscript"/>
                <w:lang w:val="el-GR"/>
              </w:rPr>
              <w:t>(3)</w:t>
            </w:r>
            <w:r>
              <w:rPr>
                <w:sz w:val="20"/>
                <w:szCs w:val="20"/>
                <w:lang w:val="el-GR"/>
              </w:rPr>
              <w:t>, που προβλέπονται από τις διατάξεις της παρ. 6 του άρθρου 22 του Ν. 1599/1986, δηλώνω ότι:</w:t>
            </w:r>
          </w:p>
        </w:tc>
      </w:tr>
      <w:tr w:rsidR="00582B34" w:rsidRPr="00E33A32" w14:paraId="226F91C6" w14:textId="77777777" w:rsidTr="00582B34">
        <w:trPr>
          <w:trHeight w:val="2050"/>
        </w:trPr>
        <w:tc>
          <w:tcPr>
            <w:tcW w:w="9606" w:type="dxa"/>
            <w:gridSpan w:val="16"/>
            <w:hideMark/>
          </w:tcPr>
          <w:p w14:paraId="2DC3D34A" w14:textId="77777777" w:rsidR="00582B34" w:rsidRDefault="00582B34" w:rsidP="007F334D">
            <w:pPr>
              <w:numPr>
                <w:ilvl w:val="1"/>
                <w:numId w:val="11"/>
              </w:numPr>
              <w:ind w:left="260" w:right="34" w:hanging="260"/>
              <w:rPr>
                <w:lang w:val="el-GR"/>
              </w:rPr>
            </w:pPr>
            <w:r>
              <w:rPr>
                <w:b/>
                <w:sz w:val="18"/>
                <w:szCs w:val="18"/>
                <w:lang w:val="el-GR" w:eastAsia="el-GR"/>
              </w:rPr>
              <w:t>η προσφορά συντάχθηκε σύμφωνα με τους όρους της παρούσας προκήρυξης, της οποίας  έλαβα γνώση και όλα τα στοιχεία που αναφέρονται στην προσφορά είναι ακριβή,</w:t>
            </w:r>
          </w:p>
          <w:p w14:paraId="4C8D9493" w14:textId="77777777" w:rsidR="00582B34" w:rsidRDefault="00582B34" w:rsidP="007F334D">
            <w:pPr>
              <w:numPr>
                <w:ilvl w:val="1"/>
                <w:numId w:val="11"/>
              </w:numPr>
              <w:ind w:left="260" w:right="34" w:hanging="260"/>
              <w:rPr>
                <w:lang w:val="el-GR"/>
              </w:rPr>
            </w:pPr>
            <w:r>
              <w:rPr>
                <w:b/>
                <w:sz w:val="18"/>
                <w:szCs w:val="18"/>
                <w:lang w:val="el-GR" w:eastAsia="el-GR"/>
              </w:rPr>
              <w:t xml:space="preserve">αποδέχομαι ανεπιφύλακτα και με ποινή αποκλεισμού όλους τους όρους της σχετικής  διακήρυξης, </w:t>
            </w:r>
          </w:p>
          <w:p w14:paraId="6E89AB4F" w14:textId="77777777" w:rsidR="00582B34" w:rsidRDefault="00582B34">
            <w:pPr>
              <w:ind w:left="260" w:right="34" w:hanging="260"/>
              <w:rPr>
                <w:lang w:val="el-GR"/>
              </w:rPr>
            </w:pPr>
            <w:r>
              <w:rPr>
                <w:b/>
                <w:sz w:val="18"/>
                <w:szCs w:val="18"/>
                <w:lang w:val="el-GR" w:eastAsia="el-GR"/>
              </w:rPr>
              <w:t xml:space="preserve">3. </w:t>
            </w:r>
            <w:r>
              <w:rPr>
                <w:b/>
                <w:sz w:val="18"/>
                <w:szCs w:val="18"/>
                <w:lang w:val="el-GR" w:eastAsia="el-GR"/>
              </w:rPr>
              <w:tab/>
              <w:t>θα διατηρήσω εμπιστευτικά και θα χρησιμοποιήσω μόνο για τους σκοπούς του διαγωνισμού τα στοιχεία και τις πληροφορίες των υπόλοιπων προσφορών που τυχόν θα τεθούν υπόψη μου και αποτελούν κατά δήλωση τους εμπορικό ή επιχειρηματικό απόρρητο</w:t>
            </w:r>
          </w:p>
        </w:tc>
        <w:tc>
          <w:tcPr>
            <w:tcW w:w="34" w:type="dxa"/>
            <w:gridSpan w:val="2"/>
          </w:tcPr>
          <w:p w14:paraId="327DE2B9" w14:textId="77777777" w:rsidR="00582B34" w:rsidRDefault="00582B34">
            <w:pPr>
              <w:snapToGrid w:val="0"/>
              <w:rPr>
                <w:sz w:val="20"/>
                <w:szCs w:val="20"/>
                <w:lang w:val="el-GR"/>
              </w:rPr>
            </w:pPr>
          </w:p>
        </w:tc>
      </w:tr>
    </w:tbl>
    <w:p w14:paraId="2D38261B" w14:textId="77777777" w:rsidR="00582B34" w:rsidRDefault="00582B34" w:rsidP="00582B34">
      <w:pPr>
        <w:pStyle w:val="af8"/>
        <w:ind w:right="-285"/>
        <w:jc w:val="right"/>
        <w:rPr>
          <w:lang w:val="el-GR"/>
        </w:rPr>
      </w:pPr>
      <w:r>
        <w:rPr>
          <w:rFonts w:ascii="Calibri" w:hAnsi="Calibri" w:cs="Calibri"/>
          <w:sz w:val="20"/>
          <w:szCs w:val="20"/>
          <w:lang w:val="el-GR"/>
        </w:rPr>
        <w:t>Ημερομηνία:        __/__/201..</w:t>
      </w:r>
    </w:p>
    <w:p w14:paraId="5E1AB718" w14:textId="77777777" w:rsidR="00582B34" w:rsidRDefault="00582B34" w:rsidP="00582B34">
      <w:pPr>
        <w:pStyle w:val="af8"/>
        <w:ind w:right="-285"/>
        <w:rPr>
          <w:rFonts w:ascii="Calibri" w:hAnsi="Calibri" w:cs="Calibri"/>
          <w:sz w:val="20"/>
          <w:szCs w:val="20"/>
          <w:lang w:val="el-GR"/>
        </w:rPr>
      </w:pPr>
    </w:p>
    <w:p w14:paraId="41EEF307" w14:textId="77777777" w:rsidR="00582B34" w:rsidRDefault="00582B34" w:rsidP="00582B34">
      <w:pPr>
        <w:pStyle w:val="af8"/>
        <w:ind w:right="-285"/>
        <w:jc w:val="right"/>
        <w:rPr>
          <w:lang w:val="el-GR"/>
        </w:rPr>
      </w:pPr>
      <w:r>
        <w:rPr>
          <w:rFonts w:ascii="Calibri" w:hAnsi="Calibri" w:cs="Calibri"/>
          <w:sz w:val="20"/>
          <w:szCs w:val="20"/>
          <w:lang w:val="el-GR"/>
        </w:rPr>
        <w:t xml:space="preserve">Ο – Η </w:t>
      </w:r>
      <w:proofErr w:type="spellStart"/>
      <w:r>
        <w:rPr>
          <w:rFonts w:ascii="Calibri" w:hAnsi="Calibri" w:cs="Calibri"/>
          <w:sz w:val="20"/>
          <w:szCs w:val="20"/>
          <w:lang w:val="el-GR"/>
        </w:rPr>
        <w:t>Δηλ</w:t>
      </w:r>
      <w:proofErr w:type="spellEnd"/>
      <w:r>
        <w:rPr>
          <w:rFonts w:ascii="Calibri" w:hAnsi="Calibri" w:cs="Calibri"/>
          <w:sz w:val="20"/>
          <w:szCs w:val="20"/>
          <w:lang w:val="el-GR"/>
        </w:rPr>
        <w:t>_____.</w:t>
      </w:r>
    </w:p>
    <w:p w14:paraId="06EE2F2F" w14:textId="77777777" w:rsidR="00582B34" w:rsidRDefault="00582B34" w:rsidP="00582B34">
      <w:pPr>
        <w:pStyle w:val="af8"/>
        <w:ind w:right="-285"/>
        <w:jc w:val="right"/>
        <w:rPr>
          <w:lang w:val="el-GR"/>
        </w:rPr>
      </w:pPr>
      <w:r>
        <w:rPr>
          <w:rFonts w:ascii="Calibri" w:eastAsia="Calibri" w:hAnsi="Calibri" w:cs="Calibri"/>
          <w:sz w:val="20"/>
          <w:szCs w:val="20"/>
          <w:lang w:val="el-GR"/>
        </w:rPr>
        <w:t xml:space="preserve"> </w:t>
      </w:r>
      <w:r>
        <w:rPr>
          <w:rFonts w:ascii="Calibri" w:hAnsi="Calibri" w:cs="Calibri"/>
          <w:sz w:val="20"/>
          <w:szCs w:val="20"/>
          <w:lang w:val="el-GR"/>
        </w:rPr>
        <w:t>(Υπογραφή)</w:t>
      </w:r>
    </w:p>
    <w:p w14:paraId="7A94D72B" w14:textId="77777777" w:rsidR="00582B34" w:rsidRDefault="00582B34" w:rsidP="00582B34">
      <w:pPr>
        <w:pStyle w:val="af8"/>
        <w:ind w:right="-285" w:firstLine="0"/>
        <w:rPr>
          <w:lang w:val="el-GR"/>
        </w:rPr>
      </w:pPr>
      <w:r>
        <w:rPr>
          <w:rFonts w:ascii="Calibri" w:hAnsi="Calibri" w:cs="Calibri"/>
          <w:sz w:val="18"/>
          <w:szCs w:val="18"/>
          <w:lang w:val="el-GR"/>
        </w:rPr>
        <w:t>(1) Αναγράφεται από τον ενδιαφερόμενο πολίτη ή Αρχή ή η Υπηρεσία του δημόσιου τομέα, που απευθύνεται η αίτηση.</w:t>
      </w:r>
    </w:p>
    <w:p w14:paraId="3B0F7632" w14:textId="77777777" w:rsidR="00582B34" w:rsidRDefault="00582B34" w:rsidP="00582B34">
      <w:pPr>
        <w:pStyle w:val="af8"/>
        <w:ind w:right="-285" w:firstLine="0"/>
        <w:rPr>
          <w:lang w:val="el-GR"/>
        </w:rPr>
      </w:pPr>
      <w:r>
        <w:rPr>
          <w:rFonts w:ascii="Calibri" w:hAnsi="Calibri" w:cs="Calibri"/>
          <w:sz w:val="18"/>
          <w:szCs w:val="18"/>
          <w:lang w:val="el-GR"/>
        </w:rPr>
        <w:t xml:space="preserve">(2) Αναγράφεται ολογράφως. </w:t>
      </w:r>
    </w:p>
    <w:p w14:paraId="5B363374" w14:textId="77777777" w:rsidR="00582B34" w:rsidRDefault="00582B34" w:rsidP="00582B34">
      <w:pPr>
        <w:pStyle w:val="af8"/>
        <w:ind w:right="-285" w:firstLine="0"/>
        <w:rPr>
          <w:lang w:val="el-GR"/>
        </w:rPr>
      </w:pPr>
      <w:r>
        <w:rPr>
          <w:rFonts w:ascii="Calibri" w:hAnsi="Calibri" w:cs="Calibri"/>
          <w:sz w:val="18"/>
          <w:szCs w:val="18"/>
          <w:lang w:val="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960DA6F" w14:textId="77777777" w:rsidR="00582B34" w:rsidRDefault="00582B34" w:rsidP="00582B34">
      <w:pPr>
        <w:pStyle w:val="af8"/>
        <w:ind w:right="-285" w:firstLine="0"/>
        <w:rPr>
          <w:lang w:val="el-GR"/>
        </w:rPr>
      </w:pPr>
      <w:r>
        <w:rPr>
          <w:rFonts w:ascii="Calibri" w:hAnsi="Calibri" w:cs="Calibri"/>
          <w:sz w:val="18"/>
          <w:szCs w:val="18"/>
          <w:lang w:val="el-GR"/>
        </w:rPr>
        <w:t xml:space="preserve">(4) Σε περίπτωση ανεπάρκειας χώρου η δήλωση συνεχίζεται στην πίσω όψη της και υπογράφεται από τον δηλούντα ή την δηλούσα. </w:t>
      </w:r>
    </w:p>
    <w:p w14:paraId="23A8A061" w14:textId="77777777" w:rsidR="00582B34" w:rsidRDefault="00582B34" w:rsidP="00582B34">
      <w:pPr>
        <w:pStyle w:val="normalwithoutspacing"/>
        <w:ind w:right="-285"/>
        <w:rPr>
          <w:sz w:val="18"/>
          <w:szCs w:val="18"/>
        </w:rPr>
      </w:pPr>
    </w:p>
    <w:p w14:paraId="171D6ABA" w14:textId="77777777" w:rsidR="000C62F6" w:rsidRDefault="000C62F6" w:rsidP="00582B34">
      <w:pPr>
        <w:pStyle w:val="normalwithoutspacing"/>
        <w:ind w:right="-285"/>
        <w:rPr>
          <w:sz w:val="18"/>
          <w:szCs w:val="18"/>
        </w:rPr>
      </w:pPr>
    </w:p>
    <w:p w14:paraId="5E9431F8" w14:textId="77777777" w:rsidR="00F36007" w:rsidRDefault="00F36007" w:rsidP="00582B34">
      <w:pPr>
        <w:pStyle w:val="normalwithoutspacing"/>
        <w:ind w:right="-285"/>
        <w:rPr>
          <w:sz w:val="18"/>
          <w:szCs w:val="18"/>
        </w:rPr>
      </w:pPr>
    </w:p>
    <w:p w14:paraId="764DCD1C" w14:textId="77777777" w:rsidR="00582B34" w:rsidRDefault="00582B34" w:rsidP="00582B34">
      <w:pPr>
        <w:keepNext/>
        <w:spacing w:after="0"/>
        <w:ind w:left="3744" w:right="-285"/>
        <w:rPr>
          <w:rFonts w:ascii="Arial" w:hAnsi="Arial" w:cs="Times New Roman"/>
          <w:b/>
          <w:bCs/>
          <w:szCs w:val="26"/>
          <w:lang w:val="el-GR"/>
        </w:rPr>
      </w:pPr>
    </w:p>
    <w:p w14:paraId="21C29918" w14:textId="77777777" w:rsidR="00582B34" w:rsidRDefault="00582B34" w:rsidP="00582B34">
      <w:pPr>
        <w:keepNext/>
        <w:spacing w:after="0"/>
        <w:ind w:left="3744" w:right="-285"/>
        <w:rPr>
          <w:lang w:val="el-GR"/>
        </w:rPr>
      </w:pPr>
      <w:r>
        <w:rPr>
          <w:rFonts w:ascii="Arial" w:hAnsi="Arial" w:cs="Times New Roman"/>
          <w:b/>
          <w:bCs/>
          <w:szCs w:val="26"/>
          <w:lang w:val="el-GR"/>
        </w:rPr>
        <w:t>ΥΠΕΥΘΥΝΗ ΔΗΛΩΣΗ ΙΙ</w:t>
      </w:r>
    </w:p>
    <w:p w14:paraId="4177F32D" w14:textId="77777777" w:rsidR="00582B34" w:rsidRDefault="00582B34" w:rsidP="00582B34">
      <w:pPr>
        <w:keepNext/>
        <w:spacing w:after="0"/>
        <w:ind w:left="720" w:right="-285"/>
        <w:jc w:val="center"/>
        <w:rPr>
          <w:lang w:val="el-GR"/>
        </w:rPr>
      </w:pPr>
      <w:r>
        <w:rPr>
          <w:rFonts w:ascii="Arial" w:hAnsi="Arial" w:cs="Times New Roman"/>
          <w:b/>
          <w:bCs/>
          <w:szCs w:val="26"/>
          <w:vertAlign w:val="superscript"/>
          <w:lang w:val="el-GR"/>
        </w:rPr>
        <w:t>(άρθρο 8 Ν.1599/1986)</w:t>
      </w:r>
    </w:p>
    <w:p w14:paraId="31B8EDCD" w14:textId="77777777" w:rsidR="00582B34" w:rsidRDefault="00582B34" w:rsidP="00582B34">
      <w:pPr>
        <w:suppressAutoHyphens w:val="0"/>
        <w:spacing w:after="0"/>
        <w:ind w:right="-285"/>
        <w:rPr>
          <w:lang w:val="el-GR"/>
        </w:rPr>
      </w:pPr>
      <w:r>
        <w:rPr>
          <w:lang w:val="el-GR"/>
        </w:rPr>
        <w:t>Η ακρίβεια των στοιχείων που υποβάλλονται με αυτή τη δήλωση μπορεί να ελεγχθεί με βάση το αρχείο άλλων υπηρεσιών (άρθρο 8 παρ. 4 Ν. 1599/1986)</w:t>
      </w:r>
    </w:p>
    <w:p w14:paraId="1E878CE5" w14:textId="77777777" w:rsidR="008A19E0" w:rsidRDefault="008A19E0" w:rsidP="00582B34">
      <w:pPr>
        <w:suppressAutoHyphens w:val="0"/>
        <w:spacing w:after="0"/>
        <w:ind w:right="-285"/>
        <w:rPr>
          <w:lang w:val="el-GR"/>
        </w:rPr>
      </w:pPr>
    </w:p>
    <w:tbl>
      <w:tblPr>
        <w:tblW w:w="10041" w:type="dxa"/>
        <w:tblInd w:w="-113" w:type="dxa"/>
        <w:tblLayout w:type="fixed"/>
        <w:tblCellMar>
          <w:left w:w="0" w:type="dxa"/>
          <w:right w:w="0" w:type="dxa"/>
        </w:tblCellMar>
        <w:tblLook w:val="04A0" w:firstRow="1" w:lastRow="0" w:firstColumn="1" w:lastColumn="0" w:noHBand="0" w:noVBand="1"/>
      </w:tblPr>
      <w:tblGrid>
        <w:gridCol w:w="1405"/>
        <w:gridCol w:w="338"/>
        <w:gridCol w:w="677"/>
        <w:gridCol w:w="96"/>
        <w:gridCol w:w="2004"/>
        <w:gridCol w:w="742"/>
        <w:gridCol w:w="368"/>
        <w:gridCol w:w="32"/>
        <w:gridCol w:w="711"/>
        <w:gridCol w:w="1111"/>
        <w:gridCol w:w="147"/>
        <w:gridCol w:w="594"/>
        <w:gridCol w:w="555"/>
        <w:gridCol w:w="555"/>
        <w:gridCol w:w="564"/>
        <w:gridCol w:w="132"/>
        <w:gridCol w:w="10"/>
      </w:tblGrid>
      <w:tr w:rsidR="00582B34" w14:paraId="31EECB59" w14:textId="77777777" w:rsidTr="008A19E0">
        <w:trPr>
          <w:cantSplit/>
          <w:trHeight w:val="392"/>
        </w:trPr>
        <w:tc>
          <w:tcPr>
            <w:tcW w:w="1405" w:type="dxa"/>
            <w:tcBorders>
              <w:top w:val="single" w:sz="4" w:space="0" w:color="000000"/>
              <w:left w:val="single" w:sz="4" w:space="0" w:color="000000"/>
              <w:bottom w:val="single" w:sz="4" w:space="0" w:color="000000"/>
              <w:right w:val="nil"/>
            </w:tcBorders>
            <w:hideMark/>
          </w:tcPr>
          <w:p w14:paraId="5134E23D" w14:textId="77777777" w:rsidR="00582B34" w:rsidRDefault="00582B34">
            <w:pPr>
              <w:spacing w:before="240"/>
              <w:ind w:right="-285"/>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8494" w:type="dxa"/>
            <w:gridSpan w:val="14"/>
            <w:tcBorders>
              <w:top w:val="single" w:sz="4" w:space="0" w:color="000000"/>
              <w:left w:val="single" w:sz="4" w:space="0" w:color="000000"/>
              <w:bottom w:val="single" w:sz="4" w:space="0" w:color="000000"/>
              <w:right w:val="nil"/>
            </w:tcBorders>
            <w:hideMark/>
          </w:tcPr>
          <w:p w14:paraId="74D82F13" w14:textId="77777777" w:rsidR="00582B34" w:rsidRDefault="00582B34">
            <w:pPr>
              <w:spacing w:before="240"/>
              <w:ind w:right="-285"/>
            </w:pPr>
            <w:r>
              <w:rPr>
                <w:rFonts w:ascii="Arial" w:hAnsi="Arial" w:cs="Arial"/>
                <w:b/>
                <w:sz w:val="20"/>
                <w:szCs w:val="20"/>
              </w:rPr>
              <w:t>ΠΑΝΕΠΙΣΤΗΜΙΟ ΚΡΗΤΗΣ</w:t>
            </w:r>
          </w:p>
        </w:tc>
        <w:tc>
          <w:tcPr>
            <w:tcW w:w="142" w:type="dxa"/>
            <w:gridSpan w:val="2"/>
            <w:tcBorders>
              <w:top w:val="nil"/>
              <w:left w:val="single" w:sz="4" w:space="0" w:color="000000"/>
              <w:bottom w:val="nil"/>
              <w:right w:val="nil"/>
            </w:tcBorders>
          </w:tcPr>
          <w:p w14:paraId="2492E1D7" w14:textId="77777777" w:rsidR="00582B34" w:rsidRDefault="00582B34">
            <w:pPr>
              <w:snapToGrid w:val="0"/>
              <w:rPr>
                <w:rFonts w:ascii="Arial" w:hAnsi="Arial" w:cs="Arial"/>
                <w:b/>
                <w:sz w:val="20"/>
                <w:szCs w:val="20"/>
              </w:rPr>
            </w:pPr>
          </w:p>
        </w:tc>
      </w:tr>
      <w:tr w:rsidR="00582B34" w14:paraId="5C1FD677" w14:textId="77777777" w:rsidTr="008A19E0">
        <w:trPr>
          <w:cantSplit/>
          <w:trHeight w:val="392"/>
        </w:trPr>
        <w:tc>
          <w:tcPr>
            <w:tcW w:w="1405" w:type="dxa"/>
            <w:tcBorders>
              <w:top w:val="single" w:sz="4" w:space="0" w:color="000000"/>
              <w:left w:val="single" w:sz="4" w:space="0" w:color="000000"/>
              <w:bottom w:val="single" w:sz="4" w:space="0" w:color="000000"/>
              <w:right w:val="nil"/>
            </w:tcBorders>
            <w:hideMark/>
          </w:tcPr>
          <w:p w14:paraId="30FBF1CB" w14:textId="77777777" w:rsidR="00582B34" w:rsidRDefault="00582B34">
            <w:pPr>
              <w:spacing w:before="240"/>
              <w:ind w:right="-285"/>
            </w:pPr>
            <w:r>
              <w:rPr>
                <w:rFonts w:ascii="Arial" w:hAnsi="Arial" w:cs="Arial"/>
                <w:sz w:val="16"/>
              </w:rPr>
              <w:t xml:space="preserve">Ο – Η </w:t>
            </w:r>
            <w:proofErr w:type="spellStart"/>
            <w:r>
              <w:rPr>
                <w:rFonts w:ascii="Arial" w:hAnsi="Arial" w:cs="Arial"/>
                <w:sz w:val="16"/>
              </w:rPr>
              <w:t>Όνομ</w:t>
            </w:r>
            <w:proofErr w:type="spellEnd"/>
            <w:r>
              <w:rPr>
                <w:rFonts w:ascii="Arial" w:hAnsi="Arial" w:cs="Arial"/>
                <w:sz w:val="16"/>
              </w:rPr>
              <w:t>α:</w:t>
            </w:r>
          </w:p>
        </w:tc>
        <w:tc>
          <w:tcPr>
            <w:tcW w:w="3857" w:type="dxa"/>
            <w:gridSpan w:val="5"/>
            <w:tcBorders>
              <w:top w:val="single" w:sz="4" w:space="0" w:color="000000"/>
              <w:left w:val="single" w:sz="4" w:space="0" w:color="000000"/>
              <w:bottom w:val="single" w:sz="4" w:space="0" w:color="000000"/>
              <w:right w:val="nil"/>
            </w:tcBorders>
          </w:tcPr>
          <w:p w14:paraId="4C77D821" w14:textId="77777777" w:rsidR="00582B34" w:rsidRDefault="00582B34">
            <w:pPr>
              <w:snapToGrid w:val="0"/>
              <w:spacing w:before="240"/>
              <w:ind w:right="-285"/>
              <w:rPr>
                <w:rFonts w:ascii="Arial" w:hAnsi="Arial" w:cs="Arial"/>
                <w:sz w:val="16"/>
              </w:rPr>
            </w:pPr>
          </w:p>
        </w:tc>
        <w:tc>
          <w:tcPr>
            <w:tcW w:w="1111" w:type="dxa"/>
            <w:gridSpan w:val="3"/>
            <w:tcBorders>
              <w:top w:val="single" w:sz="4" w:space="0" w:color="000000"/>
              <w:left w:val="single" w:sz="4" w:space="0" w:color="000000"/>
              <w:bottom w:val="single" w:sz="4" w:space="0" w:color="000000"/>
              <w:right w:val="nil"/>
            </w:tcBorders>
            <w:hideMark/>
          </w:tcPr>
          <w:p w14:paraId="2CAB4C98" w14:textId="77777777" w:rsidR="00582B34" w:rsidRDefault="00582B34">
            <w:pPr>
              <w:spacing w:before="240"/>
              <w:ind w:right="-285"/>
            </w:pPr>
            <w:r>
              <w:rPr>
                <w:rFonts w:ascii="Arial" w:hAnsi="Arial" w:cs="Arial"/>
                <w:sz w:val="16"/>
              </w:rPr>
              <w:t>Επ</w:t>
            </w:r>
            <w:proofErr w:type="spellStart"/>
            <w:r>
              <w:rPr>
                <w:rFonts w:ascii="Arial" w:hAnsi="Arial" w:cs="Arial"/>
                <w:sz w:val="16"/>
              </w:rPr>
              <w:t>ώνυμο</w:t>
            </w:r>
            <w:proofErr w:type="spellEnd"/>
            <w:r>
              <w:rPr>
                <w:rFonts w:ascii="Arial" w:hAnsi="Arial" w:cs="Arial"/>
                <w:sz w:val="16"/>
              </w:rPr>
              <w:t>:</w:t>
            </w:r>
          </w:p>
        </w:tc>
        <w:tc>
          <w:tcPr>
            <w:tcW w:w="3526" w:type="dxa"/>
            <w:gridSpan w:val="6"/>
            <w:tcBorders>
              <w:top w:val="single" w:sz="4" w:space="0" w:color="000000"/>
              <w:left w:val="single" w:sz="4" w:space="0" w:color="000000"/>
              <w:bottom w:val="single" w:sz="4" w:space="0" w:color="000000"/>
              <w:right w:val="nil"/>
            </w:tcBorders>
          </w:tcPr>
          <w:p w14:paraId="42A63E8E" w14:textId="77777777" w:rsidR="00582B34" w:rsidRDefault="00582B34">
            <w:pPr>
              <w:snapToGrid w:val="0"/>
              <w:spacing w:before="240"/>
              <w:ind w:right="-285"/>
              <w:rPr>
                <w:rFonts w:ascii="Arial" w:hAnsi="Arial" w:cs="Arial"/>
                <w:sz w:val="16"/>
              </w:rPr>
            </w:pPr>
          </w:p>
        </w:tc>
        <w:tc>
          <w:tcPr>
            <w:tcW w:w="142" w:type="dxa"/>
            <w:gridSpan w:val="2"/>
            <w:tcBorders>
              <w:top w:val="nil"/>
              <w:left w:val="single" w:sz="4" w:space="0" w:color="000000"/>
              <w:bottom w:val="nil"/>
              <w:right w:val="nil"/>
            </w:tcBorders>
          </w:tcPr>
          <w:p w14:paraId="7EBAB788" w14:textId="77777777" w:rsidR="00582B34" w:rsidRDefault="00582B34">
            <w:pPr>
              <w:snapToGrid w:val="0"/>
              <w:rPr>
                <w:rFonts w:ascii="Arial" w:hAnsi="Arial" w:cs="Arial"/>
                <w:sz w:val="16"/>
              </w:rPr>
            </w:pPr>
          </w:p>
        </w:tc>
      </w:tr>
      <w:tr w:rsidR="00582B34" w14:paraId="0D618202" w14:textId="77777777" w:rsidTr="008A19E0">
        <w:trPr>
          <w:cantSplit/>
          <w:trHeight w:val="380"/>
        </w:trPr>
        <w:tc>
          <w:tcPr>
            <w:tcW w:w="2516" w:type="dxa"/>
            <w:gridSpan w:val="4"/>
            <w:tcBorders>
              <w:top w:val="single" w:sz="4" w:space="0" w:color="000000"/>
              <w:left w:val="single" w:sz="4" w:space="0" w:color="000000"/>
              <w:bottom w:val="single" w:sz="4" w:space="0" w:color="000000"/>
              <w:right w:val="nil"/>
            </w:tcBorders>
            <w:hideMark/>
          </w:tcPr>
          <w:p w14:paraId="4C736906" w14:textId="77777777" w:rsidR="00582B34" w:rsidRDefault="00582B34">
            <w:pPr>
              <w:spacing w:before="240"/>
              <w:ind w:right="-285"/>
            </w:pPr>
            <w:proofErr w:type="spellStart"/>
            <w:r>
              <w:rPr>
                <w:rFonts w:ascii="Arial" w:hAnsi="Arial" w:cs="Arial"/>
                <w:sz w:val="16"/>
              </w:rPr>
              <w:t>Όνομ</w:t>
            </w:r>
            <w:proofErr w:type="spellEnd"/>
            <w:r>
              <w:rPr>
                <w:rFonts w:ascii="Arial" w:hAnsi="Arial" w:cs="Arial"/>
                <w:sz w:val="16"/>
              </w:rPr>
              <w:t>α και Επ</w:t>
            </w:r>
            <w:proofErr w:type="spellStart"/>
            <w:r>
              <w:rPr>
                <w:rFonts w:ascii="Arial" w:hAnsi="Arial" w:cs="Arial"/>
                <w:sz w:val="16"/>
              </w:rPr>
              <w:t>ώνυμο</w:t>
            </w:r>
            <w:proofErr w:type="spellEnd"/>
            <w:r>
              <w:rPr>
                <w:rFonts w:ascii="Arial" w:hAnsi="Arial" w:cs="Arial"/>
                <w:sz w:val="16"/>
              </w:rPr>
              <w:t xml:space="preserve"> Πα</w:t>
            </w:r>
            <w:proofErr w:type="spellStart"/>
            <w:r>
              <w:rPr>
                <w:rFonts w:ascii="Arial" w:hAnsi="Arial" w:cs="Arial"/>
                <w:sz w:val="16"/>
              </w:rPr>
              <w:t>τέρ</w:t>
            </w:r>
            <w:proofErr w:type="spellEnd"/>
            <w:r>
              <w:rPr>
                <w:rFonts w:ascii="Arial" w:hAnsi="Arial" w:cs="Arial"/>
                <w:sz w:val="16"/>
              </w:rPr>
              <w:t xml:space="preserve">α: </w:t>
            </w:r>
          </w:p>
        </w:tc>
        <w:tc>
          <w:tcPr>
            <w:tcW w:w="7383" w:type="dxa"/>
            <w:gridSpan w:val="11"/>
            <w:tcBorders>
              <w:top w:val="single" w:sz="4" w:space="0" w:color="000000"/>
              <w:left w:val="single" w:sz="4" w:space="0" w:color="000000"/>
              <w:bottom w:val="single" w:sz="4" w:space="0" w:color="000000"/>
              <w:right w:val="nil"/>
            </w:tcBorders>
          </w:tcPr>
          <w:p w14:paraId="0290E433" w14:textId="77777777" w:rsidR="00582B34" w:rsidRDefault="00582B34">
            <w:pPr>
              <w:snapToGrid w:val="0"/>
              <w:spacing w:before="240"/>
              <w:ind w:right="-285"/>
              <w:rPr>
                <w:rFonts w:ascii="Arial" w:hAnsi="Arial" w:cs="Arial"/>
                <w:sz w:val="16"/>
              </w:rPr>
            </w:pPr>
          </w:p>
        </w:tc>
        <w:tc>
          <w:tcPr>
            <w:tcW w:w="142" w:type="dxa"/>
            <w:gridSpan w:val="2"/>
            <w:tcBorders>
              <w:top w:val="nil"/>
              <w:left w:val="single" w:sz="4" w:space="0" w:color="000000"/>
              <w:bottom w:val="nil"/>
              <w:right w:val="nil"/>
            </w:tcBorders>
          </w:tcPr>
          <w:p w14:paraId="0B8F23EA" w14:textId="77777777" w:rsidR="00582B34" w:rsidRDefault="00582B34">
            <w:pPr>
              <w:snapToGrid w:val="0"/>
              <w:rPr>
                <w:rFonts w:ascii="Arial" w:hAnsi="Arial" w:cs="Arial"/>
                <w:sz w:val="16"/>
              </w:rPr>
            </w:pPr>
          </w:p>
        </w:tc>
      </w:tr>
      <w:tr w:rsidR="00582B34" w14:paraId="05A7156F" w14:textId="77777777" w:rsidTr="008A19E0">
        <w:trPr>
          <w:cantSplit/>
          <w:trHeight w:val="389"/>
        </w:trPr>
        <w:tc>
          <w:tcPr>
            <w:tcW w:w="2516" w:type="dxa"/>
            <w:gridSpan w:val="4"/>
            <w:tcBorders>
              <w:top w:val="single" w:sz="4" w:space="0" w:color="000000"/>
              <w:left w:val="single" w:sz="4" w:space="0" w:color="000000"/>
              <w:bottom w:val="single" w:sz="4" w:space="0" w:color="000000"/>
              <w:right w:val="nil"/>
            </w:tcBorders>
            <w:hideMark/>
          </w:tcPr>
          <w:p w14:paraId="70C54175" w14:textId="77777777" w:rsidR="00582B34" w:rsidRDefault="00582B34">
            <w:pPr>
              <w:spacing w:before="240"/>
              <w:ind w:right="-285"/>
            </w:pPr>
            <w:proofErr w:type="spellStart"/>
            <w:r>
              <w:rPr>
                <w:rFonts w:ascii="Arial" w:hAnsi="Arial" w:cs="Arial"/>
                <w:sz w:val="16"/>
              </w:rPr>
              <w:t>Όνομ</w:t>
            </w:r>
            <w:proofErr w:type="spellEnd"/>
            <w:r>
              <w:rPr>
                <w:rFonts w:ascii="Arial" w:hAnsi="Arial" w:cs="Arial"/>
                <w:sz w:val="16"/>
              </w:rPr>
              <w:t>α και Επ</w:t>
            </w:r>
            <w:proofErr w:type="spellStart"/>
            <w:r>
              <w:rPr>
                <w:rFonts w:ascii="Arial" w:hAnsi="Arial" w:cs="Arial"/>
                <w:sz w:val="16"/>
              </w:rPr>
              <w:t>ώνυμο</w:t>
            </w:r>
            <w:proofErr w:type="spellEnd"/>
            <w:r>
              <w:rPr>
                <w:rFonts w:ascii="Arial" w:hAnsi="Arial" w:cs="Arial"/>
                <w:sz w:val="16"/>
              </w:rPr>
              <w:t xml:space="preserve"> </w:t>
            </w:r>
            <w:proofErr w:type="spellStart"/>
            <w:r>
              <w:rPr>
                <w:rFonts w:ascii="Arial" w:hAnsi="Arial" w:cs="Arial"/>
                <w:sz w:val="16"/>
              </w:rPr>
              <w:t>Μητέρ</w:t>
            </w:r>
            <w:proofErr w:type="spellEnd"/>
            <w:r>
              <w:rPr>
                <w:rFonts w:ascii="Arial" w:hAnsi="Arial" w:cs="Arial"/>
                <w:sz w:val="16"/>
              </w:rPr>
              <w:t>ας:</w:t>
            </w:r>
          </w:p>
        </w:tc>
        <w:tc>
          <w:tcPr>
            <w:tcW w:w="7383" w:type="dxa"/>
            <w:gridSpan w:val="11"/>
            <w:tcBorders>
              <w:top w:val="single" w:sz="4" w:space="0" w:color="000000"/>
              <w:left w:val="single" w:sz="4" w:space="0" w:color="000000"/>
              <w:bottom w:val="single" w:sz="4" w:space="0" w:color="000000"/>
              <w:right w:val="nil"/>
            </w:tcBorders>
          </w:tcPr>
          <w:p w14:paraId="5A6D260B" w14:textId="77777777" w:rsidR="00582B34" w:rsidRDefault="00582B34">
            <w:pPr>
              <w:snapToGrid w:val="0"/>
              <w:spacing w:before="240"/>
              <w:ind w:right="-285"/>
              <w:rPr>
                <w:rFonts w:ascii="Arial" w:hAnsi="Arial" w:cs="Arial"/>
                <w:sz w:val="16"/>
              </w:rPr>
            </w:pPr>
          </w:p>
        </w:tc>
        <w:tc>
          <w:tcPr>
            <w:tcW w:w="142" w:type="dxa"/>
            <w:gridSpan w:val="2"/>
            <w:tcBorders>
              <w:top w:val="nil"/>
              <w:left w:val="single" w:sz="4" w:space="0" w:color="000000"/>
              <w:bottom w:val="nil"/>
              <w:right w:val="nil"/>
            </w:tcBorders>
          </w:tcPr>
          <w:p w14:paraId="285951E2" w14:textId="77777777" w:rsidR="00582B34" w:rsidRDefault="00582B34">
            <w:pPr>
              <w:snapToGrid w:val="0"/>
              <w:rPr>
                <w:rFonts w:ascii="Arial" w:hAnsi="Arial" w:cs="Arial"/>
                <w:sz w:val="16"/>
              </w:rPr>
            </w:pPr>
          </w:p>
        </w:tc>
      </w:tr>
      <w:tr w:rsidR="00582B34" w14:paraId="503E08CF" w14:textId="77777777" w:rsidTr="008A19E0">
        <w:trPr>
          <w:cantSplit/>
          <w:trHeight w:val="468"/>
        </w:trPr>
        <w:tc>
          <w:tcPr>
            <w:tcW w:w="2516" w:type="dxa"/>
            <w:gridSpan w:val="4"/>
            <w:tcBorders>
              <w:top w:val="single" w:sz="4" w:space="0" w:color="000000"/>
              <w:left w:val="single" w:sz="4" w:space="0" w:color="000000"/>
              <w:bottom w:val="single" w:sz="4" w:space="0" w:color="000000"/>
              <w:right w:val="nil"/>
            </w:tcBorders>
            <w:hideMark/>
          </w:tcPr>
          <w:p w14:paraId="75EDFDFD" w14:textId="77777777" w:rsidR="00582B34" w:rsidRDefault="00582B34">
            <w:pPr>
              <w:spacing w:before="240"/>
              <w:ind w:right="-285"/>
            </w:pPr>
            <w:proofErr w:type="spellStart"/>
            <w:r>
              <w:rPr>
                <w:rFonts w:ascii="Arial" w:hAnsi="Arial" w:cs="Arial"/>
                <w:sz w:val="16"/>
              </w:rPr>
              <w:t>Ημερομηνί</w:t>
            </w:r>
            <w:proofErr w:type="spellEnd"/>
            <w:r>
              <w:rPr>
                <w:rFonts w:ascii="Arial" w:hAnsi="Arial" w:cs="Arial"/>
                <w:sz w:val="16"/>
              </w:rPr>
              <w:t xml:space="preserve">α </w:t>
            </w:r>
            <w:proofErr w:type="spellStart"/>
            <w:r>
              <w:rPr>
                <w:rFonts w:ascii="Arial" w:hAnsi="Arial" w:cs="Arial"/>
                <w:sz w:val="16"/>
              </w:rPr>
              <w:t>γέννησης</w:t>
            </w:r>
            <w:proofErr w:type="spellEnd"/>
            <w:r>
              <w:rPr>
                <w:rFonts w:ascii="Arial" w:hAnsi="Arial" w:cs="Arial"/>
                <w:sz w:val="16"/>
                <w:vertAlign w:val="superscript"/>
              </w:rPr>
              <w:t>(2)</w:t>
            </w:r>
            <w:r>
              <w:rPr>
                <w:rFonts w:ascii="Arial" w:hAnsi="Arial" w:cs="Arial"/>
                <w:sz w:val="16"/>
              </w:rPr>
              <w:t xml:space="preserve">: </w:t>
            </w:r>
          </w:p>
        </w:tc>
        <w:tc>
          <w:tcPr>
            <w:tcW w:w="7383" w:type="dxa"/>
            <w:gridSpan w:val="11"/>
            <w:tcBorders>
              <w:top w:val="single" w:sz="4" w:space="0" w:color="000000"/>
              <w:left w:val="single" w:sz="4" w:space="0" w:color="000000"/>
              <w:bottom w:val="single" w:sz="4" w:space="0" w:color="000000"/>
              <w:right w:val="nil"/>
            </w:tcBorders>
          </w:tcPr>
          <w:p w14:paraId="4635DBBB" w14:textId="77777777" w:rsidR="00582B34" w:rsidRDefault="00582B34">
            <w:pPr>
              <w:snapToGrid w:val="0"/>
              <w:spacing w:before="240"/>
              <w:ind w:right="-285"/>
              <w:rPr>
                <w:rFonts w:ascii="Arial" w:hAnsi="Arial" w:cs="Arial"/>
                <w:sz w:val="16"/>
              </w:rPr>
            </w:pPr>
          </w:p>
        </w:tc>
        <w:tc>
          <w:tcPr>
            <w:tcW w:w="142" w:type="dxa"/>
            <w:gridSpan w:val="2"/>
            <w:tcBorders>
              <w:top w:val="nil"/>
              <w:left w:val="single" w:sz="4" w:space="0" w:color="000000"/>
              <w:bottom w:val="nil"/>
              <w:right w:val="nil"/>
            </w:tcBorders>
          </w:tcPr>
          <w:p w14:paraId="1B3B627D" w14:textId="77777777" w:rsidR="00582B34" w:rsidRDefault="00582B34">
            <w:pPr>
              <w:snapToGrid w:val="0"/>
              <w:rPr>
                <w:rFonts w:ascii="Arial" w:hAnsi="Arial" w:cs="Arial"/>
                <w:sz w:val="16"/>
              </w:rPr>
            </w:pPr>
          </w:p>
        </w:tc>
      </w:tr>
      <w:tr w:rsidR="00582B34" w14:paraId="67CC0DA7" w14:textId="77777777" w:rsidTr="008A19E0">
        <w:trPr>
          <w:cantSplit/>
          <w:trHeight w:val="94"/>
        </w:trPr>
        <w:tc>
          <w:tcPr>
            <w:tcW w:w="2516" w:type="dxa"/>
            <w:gridSpan w:val="4"/>
            <w:tcBorders>
              <w:top w:val="single" w:sz="4" w:space="0" w:color="000000"/>
              <w:left w:val="single" w:sz="4" w:space="0" w:color="000000"/>
              <w:bottom w:val="single" w:sz="4" w:space="0" w:color="000000"/>
              <w:right w:val="nil"/>
            </w:tcBorders>
            <w:hideMark/>
          </w:tcPr>
          <w:p w14:paraId="76E4DE43" w14:textId="77777777" w:rsidR="00582B34" w:rsidRDefault="00582B34">
            <w:pPr>
              <w:spacing w:before="240"/>
              <w:ind w:right="-285"/>
            </w:pPr>
            <w:proofErr w:type="spellStart"/>
            <w:r>
              <w:rPr>
                <w:rFonts w:ascii="Arial" w:hAnsi="Arial" w:cs="Arial"/>
                <w:sz w:val="16"/>
              </w:rPr>
              <w:t>Τό</w:t>
            </w:r>
            <w:proofErr w:type="spellEnd"/>
            <w:r>
              <w:rPr>
                <w:rFonts w:ascii="Arial" w:hAnsi="Arial" w:cs="Arial"/>
                <w:sz w:val="16"/>
              </w:rPr>
              <w:t xml:space="preserve">πος </w:t>
            </w:r>
            <w:proofErr w:type="spellStart"/>
            <w:r>
              <w:rPr>
                <w:rFonts w:ascii="Arial" w:hAnsi="Arial" w:cs="Arial"/>
                <w:sz w:val="16"/>
              </w:rPr>
              <w:t>Γέννησης</w:t>
            </w:r>
            <w:proofErr w:type="spellEnd"/>
            <w:r>
              <w:rPr>
                <w:rFonts w:ascii="Arial" w:hAnsi="Arial" w:cs="Arial"/>
                <w:sz w:val="16"/>
              </w:rPr>
              <w:t>:</w:t>
            </w:r>
          </w:p>
        </w:tc>
        <w:tc>
          <w:tcPr>
            <w:tcW w:w="7383" w:type="dxa"/>
            <w:gridSpan w:val="11"/>
            <w:tcBorders>
              <w:top w:val="single" w:sz="4" w:space="0" w:color="000000"/>
              <w:left w:val="single" w:sz="4" w:space="0" w:color="000000"/>
              <w:bottom w:val="single" w:sz="4" w:space="0" w:color="000000"/>
              <w:right w:val="nil"/>
            </w:tcBorders>
          </w:tcPr>
          <w:p w14:paraId="452FB437" w14:textId="77777777" w:rsidR="00582B34" w:rsidRDefault="00582B34">
            <w:pPr>
              <w:snapToGrid w:val="0"/>
              <w:spacing w:before="240"/>
              <w:ind w:right="-285"/>
              <w:rPr>
                <w:rFonts w:ascii="Arial" w:hAnsi="Arial" w:cs="Arial"/>
                <w:sz w:val="16"/>
              </w:rPr>
            </w:pPr>
          </w:p>
        </w:tc>
        <w:tc>
          <w:tcPr>
            <w:tcW w:w="142" w:type="dxa"/>
            <w:gridSpan w:val="2"/>
            <w:tcBorders>
              <w:top w:val="nil"/>
              <w:left w:val="single" w:sz="4" w:space="0" w:color="000000"/>
              <w:bottom w:val="nil"/>
              <w:right w:val="nil"/>
            </w:tcBorders>
          </w:tcPr>
          <w:p w14:paraId="52216FD5" w14:textId="77777777" w:rsidR="00582B34" w:rsidRDefault="00582B34">
            <w:pPr>
              <w:snapToGrid w:val="0"/>
              <w:rPr>
                <w:rFonts w:ascii="Arial" w:hAnsi="Arial" w:cs="Arial"/>
                <w:sz w:val="16"/>
              </w:rPr>
            </w:pPr>
          </w:p>
        </w:tc>
      </w:tr>
      <w:tr w:rsidR="00582B34" w14:paraId="7B5F79D3" w14:textId="77777777" w:rsidTr="008A19E0">
        <w:trPr>
          <w:cantSplit/>
          <w:trHeight w:val="611"/>
        </w:trPr>
        <w:tc>
          <w:tcPr>
            <w:tcW w:w="2516" w:type="dxa"/>
            <w:gridSpan w:val="4"/>
            <w:tcBorders>
              <w:top w:val="single" w:sz="4" w:space="0" w:color="000000"/>
              <w:left w:val="single" w:sz="4" w:space="0" w:color="000000"/>
              <w:bottom w:val="single" w:sz="4" w:space="0" w:color="000000"/>
              <w:right w:val="nil"/>
            </w:tcBorders>
            <w:hideMark/>
          </w:tcPr>
          <w:p w14:paraId="1A34A041" w14:textId="77777777" w:rsidR="00582B34" w:rsidRDefault="00582B34">
            <w:pPr>
              <w:spacing w:before="240"/>
              <w:ind w:right="-285"/>
            </w:pPr>
            <w:proofErr w:type="spellStart"/>
            <w:r>
              <w:rPr>
                <w:rFonts w:ascii="Arial" w:hAnsi="Arial" w:cs="Arial"/>
                <w:sz w:val="16"/>
              </w:rPr>
              <w:t>Αριθμός</w:t>
            </w:r>
            <w:proofErr w:type="spellEnd"/>
            <w:r>
              <w:rPr>
                <w:rFonts w:ascii="Arial" w:hAnsi="Arial" w:cs="Arial"/>
                <w:sz w:val="16"/>
              </w:rPr>
              <w:t xml:space="preserve"> </w:t>
            </w:r>
            <w:proofErr w:type="spellStart"/>
            <w:r>
              <w:rPr>
                <w:rFonts w:ascii="Arial" w:hAnsi="Arial" w:cs="Arial"/>
                <w:sz w:val="16"/>
              </w:rPr>
              <w:t>Δελτίου</w:t>
            </w:r>
            <w:proofErr w:type="spellEnd"/>
            <w:r>
              <w:rPr>
                <w:rFonts w:ascii="Arial" w:hAnsi="Arial" w:cs="Arial"/>
                <w:sz w:val="16"/>
              </w:rPr>
              <w:t xml:space="preserve"> Τα</w:t>
            </w:r>
            <w:proofErr w:type="spellStart"/>
            <w:r>
              <w:rPr>
                <w:rFonts w:ascii="Arial" w:hAnsi="Arial" w:cs="Arial"/>
                <w:sz w:val="16"/>
              </w:rPr>
              <w:t>υτότητ</w:t>
            </w:r>
            <w:proofErr w:type="spellEnd"/>
            <w:r>
              <w:rPr>
                <w:rFonts w:ascii="Arial" w:hAnsi="Arial" w:cs="Arial"/>
                <w:sz w:val="16"/>
              </w:rPr>
              <w:t>ας:</w:t>
            </w:r>
          </w:p>
        </w:tc>
        <w:tc>
          <w:tcPr>
            <w:tcW w:w="3114" w:type="dxa"/>
            <w:gridSpan w:val="3"/>
            <w:tcBorders>
              <w:top w:val="single" w:sz="4" w:space="0" w:color="000000"/>
              <w:left w:val="single" w:sz="4" w:space="0" w:color="000000"/>
              <w:bottom w:val="single" w:sz="4" w:space="0" w:color="000000"/>
              <w:right w:val="nil"/>
            </w:tcBorders>
          </w:tcPr>
          <w:p w14:paraId="6FF49642" w14:textId="77777777" w:rsidR="00582B34" w:rsidRDefault="00582B34">
            <w:pPr>
              <w:snapToGrid w:val="0"/>
              <w:spacing w:before="240"/>
              <w:ind w:right="-285"/>
              <w:rPr>
                <w:rFonts w:ascii="Arial" w:hAnsi="Arial" w:cs="Arial"/>
                <w:sz w:val="16"/>
              </w:rPr>
            </w:pPr>
          </w:p>
        </w:tc>
        <w:tc>
          <w:tcPr>
            <w:tcW w:w="743" w:type="dxa"/>
            <w:gridSpan w:val="2"/>
            <w:tcBorders>
              <w:top w:val="single" w:sz="4" w:space="0" w:color="000000"/>
              <w:left w:val="single" w:sz="4" w:space="0" w:color="000000"/>
              <w:bottom w:val="single" w:sz="4" w:space="0" w:color="000000"/>
              <w:right w:val="nil"/>
            </w:tcBorders>
            <w:hideMark/>
          </w:tcPr>
          <w:p w14:paraId="1535481B" w14:textId="77777777" w:rsidR="00582B34" w:rsidRDefault="00582B34">
            <w:pPr>
              <w:spacing w:before="240"/>
              <w:ind w:right="-285"/>
            </w:pPr>
            <w:proofErr w:type="spellStart"/>
            <w:r>
              <w:rPr>
                <w:rFonts w:ascii="Arial" w:hAnsi="Arial" w:cs="Arial"/>
                <w:sz w:val="16"/>
              </w:rPr>
              <w:t>Τηλ</w:t>
            </w:r>
            <w:proofErr w:type="spellEnd"/>
            <w:r>
              <w:rPr>
                <w:rFonts w:ascii="Arial" w:hAnsi="Arial" w:cs="Arial"/>
                <w:sz w:val="16"/>
              </w:rPr>
              <w:t>:</w:t>
            </w:r>
          </w:p>
        </w:tc>
        <w:tc>
          <w:tcPr>
            <w:tcW w:w="3526" w:type="dxa"/>
            <w:gridSpan w:val="6"/>
            <w:tcBorders>
              <w:top w:val="single" w:sz="4" w:space="0" w:color="000000"/>
              <w:left w:val="single" w:sz="4" w:space="0" w:color="000000"/>
              <w:bottom w:val="single" w:sz="4" w:space="0" w:color="000000"/>
              <w:right w:val="nil"/>
            </w:tcBorders>
          </w:tcPr>
          <w:p w14:paraId="381BFD77" w14:textId="77777777" w:rsidR="00582B34" w:rsidRDefault="00582B34">
            <w:pPr>
              <w:snapToGrid w:val="0"/>
              <w:spacing w:before="240"/>
              <w:ind w:right="-285"/>
              <w:rPr>
                <w:rFonts w:ascii="Arial" w:hAnsi="Arial" w:cs="Arial"/>
                <w:sz w:val="16"/>
              </w:rPr>
            </w:pPr>
          </w:p>
        </w:tc>
        <w:tc>
          <w:tcPr>
            <w:tcW w:w="142" w:type="dxa"/>
            <w:gridSpan w:val="2"/>
            <w:tcBorders>
              <w:top w:val="nil"/>
              <w:left w:val="single" w:sz="4" w:space="0" w:color="000000"/>
              <w:bottom w:val="nil"/>
              <w:right w:val="nil"/>
            </w:tcBorders>
          </w:tcPr>
          <w:p w14:paraId="24D786EA" w14:textId="77777777" w:rsidR="00582B34" w:rsidRDefault="00582B34">
            <w:pPr>
              <w:snapToGrid w:val="0"/>
              <w:rPr>
                <w:rFonts w:ascii="Arial" w:hAnsi="Arial" w:cs="Arial"/>
                <w:sz w:val="16"/>
              </w:rPr>
            </w:pPr>
          </w:p>
        </w:tc>
      </w:tr>
      <w:tr w:rsidR="00582B34" w14:paraId="2FBD064D" w14:textId="77777777" w:rsidTr="008A19E0">
        <w:trPr>
          <w:cantSplit/>
          <w:trHeight w:val="611"/>
        </w:trPr>
        <w:tc>
          <w:tcPr>
            <w:tcW w:w="1743" w:type="dxa"/>
            <w:gridSpan w:val="2"/>
            <w:tcBorders>
              <w:top w:val="single" w:sz="4" w:space="0" w:color="000000"/>
              <w:left w:val="single" w:sz="4" w:space="0" w:color="000000"/>
              <w:bottom w:val="single" w:sz="4" w:space="0" w:color="000000"/>
              <w:right w:val="nil"/>
            </w:tcBorders>
            <w:hideMark/>
          </w:tcPr>
          <w:p w14:paraId="18D1840C" w14:textId="77777777" w:rsidR="00582B34" w:rsidRDefault="00582B34">
            <w:pPr>
              <w:spacing w:before="240"/>
              <w:ind w:right="-285"/>
            </w:pPr>
            <w:proofErr w:type="spellStart"/>
            <w:r>
              <w:rPr>
                <w:rFonts w:ascii="Arial" w:hAnsi="Arial" w:cs="Arial"/>
                <w:sz w:val="16"/>
              </w:rPr>
              <w:t>Τό</w:t>
            </w:r>
            <w:proofErr w:type="spellEnd"/>
            <w:r>
              <w:rPr>
                <w:rFonts w:ascii="Arial" w:hAnsi="Arial" w:cs="Arial"/>
                <w:sz w:val="16"/>
              </w:rPr>
              <w:t>πος Κα</w:t>
            </w:r>
            <w:proofErr w:type="spellStart"/>
            <w:r>
              <w:rPr>
                <w:rFonts w:ascii="Arial" w:hAnsi="Arial" w:cs="Arial"/>
                <w:sz w:val="16"/>
              </w:rPr>
              <w:t>τοικί</w:t>
            </w:r>
            <w:proofErr w:type="spellEnd"/>
            <w:r>
              <w:rPr>
                <w:rFonts w:ascii="Arial" w:hAnsi="Arial" w:cs="Arial"/>
                <w:sz w:val="16"/>
              </w:rPr>
              <w:t>ας:</w:t>
            </w:r>
          </w:p>
        </w:tc>
        <w:tc>
          <w:tcPr>
            <w:tcW w:w="2777" w:type="dxa"/>
            <w:gridSpan w:val="3"/>
            <w:tcBorders>
              <w:top w:val="single" w:sz="4" w:space="0" w:color="000000"/>
              <w:left w:val="single" w:sz="4" w:space="0" w:color="000000"/>
              <w:bottom w:val="single" w:sz="4" w:space="0" w:color="000000"/>
              <w:right w:val="nil"/>
            </w:tcBorders>
          </w:tcPr>
          <w:p w14:paraId="38C38585" w14:textId="77777777" w:rsidR="00582B34" w:rsidRDefault="00582B34">
            <w:pPr>
              <w:snapToGrid w:val="0"/>
              <w:spacing w:before="240"/>
              <w:ind w:right="-285"/>
              <w:rPr>
                <w:rFonts w:ascii="Arial" w:hAnsi="Arial" w:cs="Arial"/>
                <w:sz w:val="16"/>
              </w:rPr>
            </w:pPr>
          </w:p>
        </w:tc>
        <w:tc>
          <w:tcPr>
            <w:tcW w:w="742" w:type="dxa"/>
            <w:tcBorders>
              <w:top w:val="single" w:sz="4" w:space="0" w:color="000000"/>
              <w:left w:val="single" w:sz="4" w:space="0" w:color="000000"/>
              <w:bottom w:val="single" w:sz="4" w:space="0" w:color="000000"/>
              <w:right w:val="nil"/>
            </w:tcBorders>
            <w:hideMark/>
          </w:tcPr>
          <w:p w14:paraId="3FE60BE5" w14:textId="77777777" w:rsidR="00582B34" w:rsidRDefault="00582B34">
            <w:pPr>
              <w:spacing w:before="240"/>
              <w:ind w:right="-285"/>
            </w:pPr>
            <w:proofErr w:type="spellStart"/>
            <w:r>
              <w:rPr>
                <w:rFonts w:ascii="Arial" w:hAnsi="Arial" w:cs="Arial"/>
                <w:sz w:val="16"/>
              </w:rPr>
              <w:t>Οδός</w:t>
            </w:r>
            <w:proofErr w:type="spellEnd"/>
            <w:r>
              <w:rPr>
                <w:rFonts w:ascii="Arial" w:hAnsi="Arial" w:cs="Arial"/>
                <w:sz w:val="16"/>
              </w:rPr>
              <w:t>:</w:t>
            </w:r>
          </w:p>
        </w:tc>
        <w:tc>
          <w:tcPr>
            <w:tcW w:w="2222" w:type="dxa"/>
            <w:gridSpan w:val="4"/>
            <w:tcBorders>
              <w:top w:val="single" w:sz="4" w:space="0" w:color="000000"/>
              <w:left w:val="single" w:sz="4" w:space="0" w:color="000000"/>
              <w:bottom w:val="single" w:sz="4" w:space="0" w:color="000000"/>
              <w:right w:val="nil"/>
            </w:tcBorders>
          </w:tcPr>
          <w:p w14:paraId="77631C17" w14:textId="77777777" w:rsidR="00582B34" w:rsidRDefault="00582B34">
            <w:pPr>
              <w:snapToGrid w:val="0"/>
              <w:spacing w:before="240"/>
              <w:ind w:right="-285"/>
              <w:rPr>
                <w:rFonts w:ascii="Arial" w:hAnsi="Arial" w:cs="Arial"/>
                <w:sz w:val="16"/>
              </w:rPr>
            </w:pPr>
          </w:p>
        </w:tc>
        <w:tc>
          <w:tcPr>
            <w:tcW w:w="741" w:type="dxa"/>
            <w:gridSpan w:val="2"/>
            <w:tcBorders>
              <w:top w:val="single" w:sz="4" w:space="0" w:color="000000"/>
              <w:left w:val="single" w:sz="4" w:space="0" w:color="000000"/>
              <w:bottom w:val="single" w:sz="4" w:space="0" w:color="000000"/>
              <w:right w:val="nil"/>
            </w:tcBorders>
            <w:hideMark/>
          </w:tcPr>
          <w:p w14:paraId="30399EA2" w14:textId="77777777" w:rsidR="00582B34" w:rsidRDefault="00582B34">
            <w:pPr>
              <w:spacing w:before="240"/>
              <w:ind w:right="-285"/>
            </w:pPr>
            <w:proofErr w:type="spellStart"/>
            <w:r>
              <w:rPr>
                <w:rFonts w:ascii="Arial" w:hAnsi="Arial" w:cs="Arial"/>
                <w:sz w:val="16"/>
              </w:rPr>
              <w:t>Αριθ</w:t>
            </w:r>
            <w:proofErr w:type="spellEnd"/>
            <w:r>
              <w:rPr>
                <w:rFonts w:ascii="Arial" w:hAnsi="Arial" w:cs="Arial"/>
                <w:sz w:val="16"/>
              </w:rPr>
              <w:t>:</w:t>
            </w:r>
          </w:p>
        </w:tc>
        <w:tc>
          <w:tcPr>
            <w:tcW w:w="555" w:type="dxa"/>
            <w:tcBorders>
              <w:top w:val="single" w:sz="4" w:space="0" w:color="000000"/>
              <w:left w:val="single" w:sz="4" w:space="0" w:color="000000"/>
              <w:bottom w:val="single" w:sz="4" w:space="0" w:color="000000"/>
              <w:right w:val="nil"/>
            </w:tcBorders>
          </w:tcPr>
          <w:p w14:paraId="2D87857E" w14:textId="77777777" w:rsidR="00582B34" w:rsidRDefault="00582B34">
            <w:pPr>
              <w:snapToGrid w:val="0"/>
              <w:spacing w:before="240"/>
              <w:ind w:right="-285"/>
              <w:rPr>
                <w:rFonts w:ascii="Arial" w:hAnsi="Arial" w:cs="Arial"/>
                <w:sz w:val="16"/>
              </w:rPr>
            </w:pPr>
          </w:p>
        </w:tc>
        <w:tc>
          <w:tcPr>
            <w:tcW w:w="555" w:type="dxa"/>
            <w:tcBorders>
              <w:top w:val="single" w:sz="4" w:space="0" w:color="000000"/>
              <w:left w:val="single" w:sz="4" w:space="0" w:color="000000"/>
              <w:bottom w:val="single" w:sz="4" w:space="0" w:color="000000"/>
              <w:right w:val="nil"/>
            </w:tcBorders>
            <w:hideMark/>
          </w:tcPr>
          <w:p w14:paraId="4319080B" w14:textId="77777777" w:rsidR="00582B34" w:rsidRDefault="00582B34">
            <w:pPr>
              <w:spacing w:before="240"/>
              <w:ind w:right="-285"/>
            </w:pPr>
            <w:r>
              <w:rPr>
                <w:rFonts w:ascii="Arial" w:hAnsi="Arial" w:cs="Arial"/>
                <w:sz w:val="16"/>
              </w:rPr>
              <w:t>ΤΚ:</w:t>
            </w:r>
          </w:p>
        </w:tc>
        <w:tc>
          <w:tcPr>
            <w:tcW w:w="564" w:type="dxa"/>
            <w:tcBorders>
              <w:top w:val="single" w:sz="4" w:space="0" w:color="000000"/>
              <w:left w:val="single" w:sz="4" w:space="0" w:color="000000"/>
              <w:bottom w:val="single" w:sz="4" w:space="0" w:color="000000"/>
              <w:right w:val="nil"/>
            </w:tcBorders>
          </w:tcPr>
          <w:p w14:paraId="32565C99" w14:textId="77777777" w:rsidR="00582B34" w:rsidRDefault="00582B34">
            <w:pPr>
              <w:snapToGrid w:val="0"/>
              <w:spacing w:before="240"/>
              <w:ind w:right="-285"/>
              <w:rPr>
                <w:rFonts w:ascii="Arial" w:hAnsi="Arial" w:cs="Arial"/>
                <w:sz w:val="16"/>
              </w:rPr>
            </w:pPr>
          </w:p>
        </w:tc>
        <w:tc>
          <w:tcPr>
            <w:tcW w:w="142" w:type="dxa"/>
            <w:gridSpan w:val="2"/>
            <w:tcBorders>
              <w:top w:val="nil"/>
              <w:left w:val="single" w:sz="4" w:space="0" w:color="000000"/>
              <w:bottom w:val="nil"/>
              <w:right w:val="nil"/>
            </w:tcBorders>
          </w:tcPr>
          <w:p w14:paraId="362B21D0" w14:textId="77777777" w:rsidR="00582B34" w:rsidRDefault="00582B34">
            <w:pPr>
              <w:snapToGrid w:val="0"/>
              <w:rPr>
                <w:rFonts w:ascii="Arial" w:hAnsi="Arial" w:cs="Arial"/>
                <w:sz w:val="16"/>
              </w:rPr>
            </w:pPr>
          </w:p>
        </w:tc>
      </w:tr>
      <w:tr w:rsidR="00582B34" w:rsidRPr="00E33A32" w14:paraId="7B4394EC" w14:textId="77777777" w:rsidTr="008A19E0">
        <w:trPr>
          <w:cantSplit/>
          <w:trHeight w:val="600"/>
        </w:trPr>
        <w:tc>
          <w:tcPr>
            <w:tcW w:w="2420" w:type="dxa"/>
            <w:gridSpan w:val="3"/>
            <w:tcBorders>
              <w:top w:val="single" w:sz="4" w:space="0" w:color="000000"/>
              <w:left w:val="single" w:sz="4" w:space="0" w:color="000000"/>
              <w:bottom w:val="single" w:sz="4" w:space="0" w:color="000000"/>
              <w:right w:val="nil"/>
            </w:tcBorders>
            <w:vAlign w:val="bottom"/>
            <w:hideMark/>
          </w:tcPr>
          <w:p w14:paraId="01A7745E" w14:textId="77777777" w:rsidR="00582B34" w:rsidRDefault="00582B34">
            <w:pPr>
              <w:spacing w:before="240"/>
              <w:ind w:right="-285"/>
            </w:pPr>
            <w:proofErr w:type="spellStart"/>
            <w:r>
              <w:rPr>
                <w:rFonts w:ascii="Arial" w:hAnsi="Arial" w:cs="Arial"/>
                <w:sz w:val="16"/>
              </w:rPr>
              <w:t>Αρ</w:t>
            </w:r>
            <w:proofErr w:type="spellEnd"/>
            <w:r>
              <w:rPr>
                <w:rFonts w:ascii="Arial" w:hAnsi="Arial" w:cs="Arial"/>
                <w:sz w:val="16"/>
              </w:rPr>
              <w:t xml:space="preserve">. </w:t>
            </w:r>
            <w:proofErr w:type="spellStart"/>
            <w:r>
              <w:rPr>
                <w:rFonts w:ascii="Arial" w:hAnsi="Arial" w:cs="Arial"/>
                <w:sz w:val="16"/>
              </w:rPr>
              <w:t>Τηλεομοιοτύ</w:t>
            </w:r>
            <w:proofErr w:type="spellEnd"/>
            <w:r>
              <w:rPr>
                <w:rFonts w:ascii="Arial" w:hAnsi="Arial" w:cs="Arial"/>
                <w:sz w:val="16"/>
              </w:rPr>
              <w:t>που (</w:t>
            </w:r>
            <w:r>
              <w:rPr>
                <w:rFonts w:ascii="Arial" w:hAnsi="Arial" w:cs="Arial"/>
                <w:sz w:val="16"/>
                <w:lang w:val="en-US"/>
              </w:rPr>
              <w:t>Fax</w:t>
            </w:r>
            <w:r>
              <w:rPr>
                <w:rFonts w:ascii="Arial" w:hAnsi="Arial" w:cs="Arial"/>
                <w:sz w:val="16"/>
              </w:rPr>
              <w:t>):</w:t>
            </w:r>
          </w:p>
        </w:tc>
        <w:tc>
          <w:tcPr>
            <w:tcW w:w="3242" w:type="dxa"/>
            <w:gridSpan w:val="5"/>
            <w:tcBorders>
              <w:top w:val="single" w:sz="4" w:space="0" w:color="000000"/>
              <w:left w:val="single" w:sz="4" w:space="0" w:color="000000"/>
              <w:bottom w:val="single" w:sz="4" w:space="0" w:color="000000"/>
              <w:right w:val="nil"/>
            </w:tcBorders>
            <w:vAlign w:val="bottom"/>
          </w:tcPr>
          <w:p w14:paraId="1027FD10" w14:textId="77777777" w:rsidR="00582B34" w:rsidRDefault="00582B34">
            <w:pPr>
              <w:snapToGrid w:val="0"/>
              <w:spacing w:before="240"/>
              <w:ind w:right="-285"/>
              <w:rPr>
                <w:rFonts w:ascii="Arial" w:hAnsi="Arial" w:cs="Arial"/>
                <w:sz w:val="16"/>
              </w:rPr>
            </w:pPr>
          </w:p>
        </w:tc>
        <w:tc>
          <w:tcPr>
            <w:tcW w:w="1969" w:type="dxa"/>
            <w:gridSpan w:val="3"/>
            <w:tcBorders>
              <w:top w:val="single" w:sz="4" w:space="0" w:color="000000"/>
              <w:left w:val="single" w:sz="4" w:space="0" w:color="000000"/>
              <w:bottom w:val="single" w:sz="4" w:space="0" w:color="000000"/>
              <w:right w:val="nil"/>
            </w:tcBorders>
            <w:vAlign w:val="bottom"/>
            <w:hideMark/>
          </w:tcPr>
          <w:p w14:paraId="69240A28" w14:textId="77777777" w:rsidR="00582B34" w:rsidRDefault="00582B34">
            <w:pPr>
              <w:ind w:right="-285"/>
              <w:rPr>
                <w:lang w:val="el-GR"/>
              </w:rPr>
            </w:pPr>
            <w:r>
              <w:rPr>
                <w:rFonts w:ascii="Arial" w:hAnsi="Arial" w:cs="Arial"/>
                <w:sz w:val="16"/>
                <w:lang w:val="el-GR"/>
              </w:rPr>
              <w:t>Δ/</w:t>
            </w:r>
            <w:proofErr w:type="spellStart"/>
            <w:r>
              <w:rPr>
                <w:rFonts w:ascii="Arial" w:hAnsi="Arial" w:cs="Arial"/>
                <w:sz w:val="16"/>
                <w:lang w:val="el-GR"/>
              </w:rPr>
              <w:t>νση</w:t>
            </w:r>
            <w:proofErr w:type="spellEnd"/>
            <w:r>
              <w:rPr>
                <w:rFonts w:ascii="Arial" w:hAnsi="Arial" w:cs="Arial"/>
                <w:sz w:val="16"/>
                <w:lang w:val="el-GR"/>
              </w:rPr>
              <w:t xml:space="preserve"> Ηλεκτρ. Ταχυδρομείου</w:t>
            </w:r>
          </w:p>
          <w:p w14:paraId="26A6807B" w14:textId="77777777" w:rsidR="00582B34" w:rsidRDefault="00582B34">
            <w:pPr>
              <w:ind w:right="-285"/>
              <w:rPr>
                <w:lang w:val="el-GR"/>
              </w:rPr>
            </w:pPr>
            <w:r>
              <w:rPr>
                <w:rFonts w:ascii="Arial" w:hAnsi="Arial" w:cs="Arial"/>
                <w:sz w:val="16"/>
                <w:lang w:val="el-GR"/>
              </w:rPr>
              <w:t>(Ε</w:t>
            </w:r>
            <w:r>
              <w:rPr>
                <w:rFonts w:ascii="Arial" w:hAnsi="Arial" w:cs="Arial"/>
                <w:sz w:val="16"/>
                <w:lang w:val="en-US"/>
              </w:rPr>
              <w:t>mail</w:t>
            </w:r>
            <w:r>
              <w:rPr>
                <w:rFonts w:ascii="Arial" w:hAnsi="Arial" w:cs="Arial"/>
                <w:sz w:val="16"/>
                <w:lang w:val="el-GR"/>
              </w:rPr>
              <w:t>):</w:t>
            </w:r>
          </w:p>
        </w:tc>
        <w:tc>
          <w:tcPr>
            <w:tcW w:w="2268" w:type="dxa"/>
            <w:gridSpan w:val="4"/>
            <w:tcBorders>
              <w:top w:val="single" w:sz="4" w:space="0" w:color="000000"/>
              <w:left w:val="single" w:sz="4" w:space="0" w:color="000000"/>
              <w:bottom w:val="single" w:sz="4" w:space="0" w:color="000000"/>
              <w:right w:val="nil"/>
            </w:tcBorders>
            <w:vAlign w:val="bottom"/>
          </w:tcPr>
          <w:p w14:paraId="5C9BA5AE" w14:textId="77777777" w:rsidR="00582B34" w:rsidRDefault="00582B34">
            <w:pPr>
              <w:snapToGrid w:val="0"/>
              <w:spacing w:before="240"/>
              <w:ind w:right="-285"/>
              <w:rPr>
                <w:rFonts w:ascii="Arial" w:hAnsi="Arial" w:cs="Arial"/>
                <w:sz w:val="16"/>
                <w:lang w:val="el-GR"/>
              </w:rPr>
            </w:pPr>
          </w:p>
        </w:tc>
        <w:tc>
          <w:tcPr>
            <w:tcW w:w="142" w:type="dxa"/>
            <w:gridSpan w:val="2"/>
            <w:tcBorders>
              <w:top w:val="nil"/>
              <w:left w:val="single" w:sz="4" w:space="0" w:color="000000"/>
              <w:bottom w:val="nil"/>
              <w:right w:val="nil"/>
            </w:tcBorders>
          </w:tcPr>
          <w:p w14:paraId="5A2FEA7D" w14:textId="77777777" w:rsidR="00582B34" w:rsidRDefault="00582B34">
            <w:pPr>
              <w:snapToGrid w:val="0"/>
              <w:rPr>
                <w:rFonts w:ascii="Arial" w:hAnsi="Arial" w:cs="Arial"/>
                <w:sz w:val="16"/>
                <w:lang w:val="el-GR"/>
              </w:rPr>
            </w:pPr>
          </w:p>
        </w:tc>
      </w:tr>
      <w:tr w:rsidR="00582B34" w:rsidRPr="00E33A32" w14:paraId="502E596F" w14:textId="77777777" w:rsidTr="008A19E0">
        <w:trPr>
          <w:gridAfter w:val="1"/>
          <w:wAfter w:w="10" w:type="dxa"/>
          <w:trHeight w:val="555"/>
        </w:trPr>
        <w:tc>
          <w:tcPr>
            <w:tcW w:w="10031" w:type="dxa"/>
            <w:gridSpan w:val="16"/>
            <w:tcMar>
              <w:top w:w="0" w:type="dxa"/>
              <w:left w:w="108" w:type="dxa"/>
              <w:bottom w:w="0" w:type="dxa"/>
              <w:right w:w="108" w:type="dxa"/>
            </w:tcMar>
            <w:hideMark/>
          </w:tcPr>
          <w:p w14:paraId="6AB527EE" w14:textId="77777777" w:rsidR="008A19E0" w:rsidRDefault="008A19E0" w:rsidP="008A19E0">
            <w:pPr>
              <w:ind w:right="282"/>
              <w:rPr>
                <w:sz w:val="20"/>
                <w:szCs w:val="20"/>
                <w:lang w:val="el-GR"/>
              </w:rPr>
            </w:pPr>
          </w:p>
          <w:p w14:paraId="42C9BB97" w14:textId="77777777" w:rsidR="00582B34" w:rsidRDefault="00582B34" w:rsidP="008A19E0">
            <w:pPr>
              <w:ind w:right="282"/>
              <w:rPr>
                <w:lang w:val="el-GR"/>
              </w:rPr>
            </w:pPr>
            <w:r>
              <w:rPr>
                <w:sz w:val="20"/>
                <w:szCs w:val="20"/>
                <w:lang w:val="el-GR"/>
              </w:rPr>
              <w:t xml:space="preserve">Με ατομική μου ευθύνη και γνωρίζοντας τις κυρώσεις </w:t>
            </w:r>
            <w:r>
              <w:rPr>
                <w:sz w:val="20"/>
                <w:szCs w:val="20"/>
                <w:vertAlign w:val="superscript"/>
                <w:lang w:val="el-GR"/>
              </w:rPr>
              <w:t>(3)</w:t>
            </w:r>
            <w:r>
              <w:rPr>
                <w:sz w:val="20"/>
                <w:szCs w:val="20"/>
                <w:lang w:val="el-GR"/>
              </w:rPr>
              <w:t>, που προβλέπονται από τις διατάξεις της παρ. 6 του άρθρου 22 του Ν. 1599/1986, δηλώνω ότι:</w:t>
            </w:r>
          </w:p>
        </w:tc>
      </w:tr>
      <w:tr w:rsidR="00582B34" w:rsidRPr="00E33A32" w14:paraId="705F4D93" w14:textId="77777777" w:rsidTr="008A19E0">
        <w:trPr>
          <w:gridAfter w:val="1"/>
          <w:wAfter w:w="10" w:type="dxa"/>
          <w:trHeight w:val="2050"/>
        </w:trPr>
        <w:tc>
          <w:tcPr>
            <w:tcW w:w="10031" w:type="dxa"/>
            <w:gridSpan w:val="16"/>
            <w:tcMar>
              <w:top w:w="0" w:type="dxa"/>
              <w:left w:w="108" w:type="dxa"/>
              <w:bottom w:w="0" w:type="dxa"/>
              <w:right w:w="108" w:type="dxa"/>
            </w:tcMar>
            <w:hideMark/>
          </w:tcPr>
          <w:p w14:paraId="1D29DF67" w14:textId="77777777" w:rsidR="00582B34" w:rsidRDefault="00582B34" w:rsidP="007F334D">
            <w:pPr>
              <w:numPr>
                <w:ilvl w:val="0"/>
                <w:numId w:val="12"/>
              </w:numPr>
              <w:ind w:right="282"/>
              <w:rPr>
                <w:b/>
                <w:sz w:val="18"/>
                <w:szCs w:val="18"/>
                <w:lang w:val="el-GR"/>
              </w:rPr>
            </w:pPr>
            <w:r>
              <w:rPr>
                <w:sz w:val="18"/>
                <w:szCs w:val="18"/>
                <w:lang w:val="el-GR"/>
              </w:rPr>
              <w:t>α) οικονομικός φορέας που εκπροσωπώ δεν έχει διαπράξει σοβαρό επαγγελματικό παράπτωμα και β) δεν έχει επιβληθεί σε βάρος του πειθαρχική ποινή ή άλλους είδους κύρωση στο πλαίσιο του επαγγέλματός του από αρμόδια εποπτική αρχή/φορέα με πειθαρχικές-κυρωτικές αρμοδιότητες.</w:t>
            </w:r>
          </w:p>
          <w:p w14:paraId="6A6C315B" w14:textId="77777777" w:rsidR="00582B34" w:rsidRDefault="00582B34" w:rsidP="007F334D">
            <w:pPr>
              <w:numPr>
                <w:ilvl w:val="0"/>
                <w:numId w:val="12"/>
              </w:numPr>
              <w:ind w:right="282"/>
              <w:rPr>
                <w:b/>
                <w:sz w:val="18"/>
                <w:szCs w:val="18"/>
                <w:lang w:val="el-GR"/>
              </w:rPr>
            </w:pPr>
            <w:r>
              <w:rPr>
                <w:sz w:val="18"/>
                <w:szCs w:val="18"/>
                <w:lang w:val="el-GR"/>
              </w:rPr>
              <w:t>δεν έχει επιβληθεί στον οικονομικό φορέα η κύρωση του οριζόντιου αποκλεισμού από δημόσιες συμβάσεις και συμβάσεις παραχώρησης.</w:t>
            </w:r>
          </w:p>
          <w:p w14:paraId="53AE6013" w14:textId="77777777" w:rsidR="00582B34" w:rsidRDefault="00582B34" w:rsidP="007F334D">
            <w:pPr>
              <w:numPr>
                <w:ilvl w:val="0"/>
                <w:numId w:val="12"/>
              </w:numPr>
              <w:ind w:right="282"/>
              <w:rPr>
                <w:sz w:val="18"/>
                <w:szCs w:val="18"/>
                <w:lang w:val="el-GR"/>
              </w:rPr>
            </w:pPr>
            <w:r>
              <w:rPr>
                <w:sz w:val="18"/>
                <w:szCs w:val="18"/>
                <w:lang w:val="el-GR"/>
              </w:rPr>
              <w:t>δεν έχουν επιβληθεί σε βάρος του οικον</w:t>
            </w:r>
            <w:r w:rsidR="000443AF">
              <w:rPr>
                <w:sz w:val="18"/>
                <w:szCs w:val="18"/>
                <w:lang w:val="el-GR"/>
              </w:rPr>
              <w:t>ο</w:t>
            </w:r>
            <w:r>
              <w:rPr>
                <w:sz w:val="18"/>
                <w:szCs w:val="18"/>
                <w:lang w:val="el-GR"/>
              </w:rPr>
              <w:t xml:space="preserve">μικού φορέα που εκπροσωπώ,  μέσα σε χρονικό διάστημα δύο (2) ετών πριν από την ημερομηνία λήξης της προθεσμίας υποβολής προσφοράς ή αίτησης συμμετοχής </w:t>
            </w:r>
            <w:r>
              <w:rPr>
                <w:sz w:val="18"/>
                <w:szCs w:val="18"/>
                <w:u w:val="single"/>
                <w:lang w:val="el-GR"/>
              </w:rPr>
              <w:t>με τελεσίδικη και δεσμευτική ισχύ</w:t>
            </w:r>
            <w:r>
              <w:rPr>
                <w:sz w:val="18"/>
                <w:szCs w:val="18"/>
                <w:lang w:val="el-GR"/>
              </w:rPr>
              <w:t xml:space="preserve">: </w:t>
            </w:r>
            <w:proofErr w:type="spellStart"/>
            <w:r>
              <w:rPr>
                <w:sz w:val="18"/>
                <w:szCs w:val="18"/>
                <w:lang w:val="el-GR"/>
              </w:rPr>
              <w:t>αα</w:t>
            </w:r>
            <w:proofErr w:type="spellEnd"/>
            <w:r>
              <w:rPr>
                <w:sz w:val="18"/>
                <w:szCs w:val="18"/>
                <w:lang w:val="el-GR"/>
              </w:rPr>
              <w:t xml:space="preserve">)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Pr>
                <w:sz w:val="18"/>
                <w:szCs w:val="18"/>
                <w:lang w:val="el-GR"/>
              </w:rPr>
              <w:t>ββ</w:t>
            </w:r>
            <w:proofErr w:type="spellEnd"/>
            <w:r>
              <w:rPr>
                <w:sz w:val="18"/>
                <w:szCs w:val="18"/>
                <w:lang w:val="el-GR"/>
              </w:rPr>
              <w:t>)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p w14:paraId="63A8A7F2" w14:textId="77777777" w:rsidR="00582B34" w:rsidRDefault="00582B34" w:rsidP="007F334D">
            <w:pPr>
              <w:numPr>
                <w:ilvl w:val="0"/>
                <w:numId w:val="12"/>
              </w:numPr>
              <w:ind w:right="282"/>
              <w:rPr>
                <w:sz w:val="18"/>
                <w:szCs w:val="18"/>
                <w:lang w:val="el-GR"/>
              </w:rPr>
            </w:pPr>
            <w:r>
              <w:rPr>
                <w:sz w:val="18"/>
                <w:szCs w:val="18"/>
                <w:lang w:val="el-GR"/>
              </w:rPr>
              <w:t>ο οικονομικός φορέας  τον οποίο εκπροσωπώ δεν έχει συνάψει συμφωνίες με στόχο τη στρέβλωση του ανταγωνισμού, άλλως, ότι τυγχάνει στη περίπτωσή του εφαρμογής η περίπτωση β΄ της παρ. 3 του άρθρου 44 του ν. 3959/2011 (Α΄ 93), και δεν έχει υποπέσει σε επανάληψη της παράβασης</w:t>
            </w:r>
          </w:p>
          <w:p w14:paraId="583FD018" w14:textId="77777777" w:rsidR="00582B34" w:rsidRDefault="00582B34" w:rsidP="007F334D">
            <w:pPr>
              <w:numPr>
                <w:ilvl w:val="0"/>
                <w:numId w:val="12"/>
              </w:numPr>
              <w:ind w:right="282"/>
              <w:rPr>
                <w:b/>
                <w:sz w:val="18"/>
                <w:szCs w:val="18"/>
                <w:lang w:val="el-GR"/>
              </w:rPr>
            </w:pPr>
            <w:r>
              <w:rPr>
                <w:sz w:val="18"/>
                <w:szCs w:val="18"/>
                <w:lang w:val="el-GR"/>
              </w:rPr>
              <w:t>δεν γνωρίζω την ύπαρξη τυχόν κατάστασης σύγκρουσης συμφερόντων λόγω της συμμετοχής του οικονομικού φορέα που εκπροσωπώ στη διαδικασία σύναψης σύμβασης</w:t>
            </w:r>
          </w:p>
          <w:p w14:paraId="231F191D" w14:textId="77777777" w:rsidR="00582B34" w:rsidRDefault="00582B34" w:rsidP="007F334D">
            <w:pPr>
              <w:numPr>
                <w:ilvl w:val="0"/>
                <w:numId w:val="12"/>
              </w:numPr>
              <w:ind w:right="282"/>
              <w:rPr>
                <w:sz w:val="18"/>
                <w:szCs w:val="18"/>
                <w:lang w:val="el-GR"/>
              </w:rPr>
            </w:pPr>
            <w:r>
              <w:rPr>
                <w:sz w:val="18"/>
                <w:szCs w:val="18"/>
                <w:lang w:val="el-GR"/>
              </w:rPr>
              <w:t>ότι ο οικονομικός φορέας που εκπροσωπώ, ή επιχείρηση συνδεδεμένη με αυτόν, δεν έχει παράσχει συμβουλές στην αναθέτουσα αρχή ή δεν έχει με άλλο τρόπο εμπλακεί στην προετοιμασία της διαδικασίας σύναψης της σύμβασης [άλλως, σε περίπτωση προηγούμενης εμπλοκής, αυτή δηλώνεται ως πραγματικό γεγονός]</w:t>
            </w:r>
          </w:p>
          <w:p w14:paraId="7B1332B1" w14:textId="77777777" w:rsidR="00582B34" w:rsidRDefault="00582B34" w:rsidP="007F334D">
            <w:pPr>
              <w:numPr>
                <w:ilvl w:val="0"/>
                <w:numId w:val="12"/>
              </w:numPr>
              <w:ind w:right="282"/>
              <w:rPr>
                <w:sz w:val="18"/>
                <w:szCs w:val="18"/>
                <w:lang w:val="el-GR"/>
              </w:rPr>
            </w:pPr>
            <w:r>
              <w:rPr>
                <w:sz w:val="18"/>
                <w:szCs w:val="18"/>
                <w:lang w:val="el-GR"/>
              </w:rPr>
              <w:t>ότι ο οικονομικός φορέας που εκπροσωπώ δεν έχει υποστεί πρόωρη καταγγελία προηγούμενης δημόσιας σύμβασης ή προηγούμενης σύμβασης με αναθέτοντα φορέα ή προηγούμενης σύμβασης παραχώρησης, ή επιβολή αποζημιώσεων ή άλλων παρόμοιων κυρώσεων σε σχέση με προηγούμενη σύμβαση.</w:t>
            </w:r>
          </w:p>
          <w:p w14:paraId="2A8CA33E" w14:textId="77777777" w:rsidR="00582B34" w:rsidRDefault="00582B34" w:rsidP="007F334D">
            <w:pPr>
              <w:numPr>
                <w:ilvl w:val="0"/>
                <w:numId w:val="12"/>
              </w:numPr>
              <w:ind w:right="282"/>
              <w:rPr>
                <w:lang w:val="el-GR"/>
              </w:rPr>
            </w:pPr>
            <w:r>
              <w:rPr>
                <w:sz w:val="18"/>
                <w:szCs w:val="18"/>
                <w:lang w:val="el-GR"/>
              </w:rPr>
              <w:t>ότι ο οικονομικός φορέας: α) δεν έχει κριθεί ένοχος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β) δεν έχει αποκρύψει τις πληροφορίες αυτές, γ) δεν ήταν σε θέση να υποβάλει, χωρίς καθυστέρηση, τα δικαιολογητικά που απαιτούνται από την αναθέτουσα αρχή ή τον αναθέτοντα φορέα, και 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σύναψης σύμβασης ή να παράσχει παραπλανητικές πληροφορίες που ενδέχεται να επηρεάσουν ουσιωδώς τις αποφάσεις που αφορούν τον αποκλεισμό, την επιλογή ή την ανάθεση</w:t>
            </w:r>
          </w:p>
        </w:tc>
      </w:tr>
    </w:tbl>
    <w:p w14:paraId="132FE842" w14:textId="77777777" w:rsidR="00582B34" w:rsidRDefault="00582B34" w:rsidP="008A19E0">
      <w:pPr>
        <w:ind w:right="707" w:firstLine="1134"/>
        <w:jc w:val="right"/>
        <w:rPr>
          <w:lang w:val="el-GR"/>
        </w:rPr>
      </w:pPr>
      <w:r>
        <w:rPr>
          <w:sz w:val="20"/>
          <w:szCs w:val="20"/>
          <w:lang w:val="el-GR"/>
        </w:rPr>
        <w:t>Ημερομηνία:        __/__/201…</w:t>
      </w:r>
    </w:p>
    <w:p w14:paraId="2FEDD62A" w14:textId="77777777" w:rsidR="00582B34" w:rsidRDefault="00582B34" w:rsidP="008A19E0">
      <w:pPr>
        <w:ind w:right="707" w:firstLine="1134"/>
        <w:rPr>
          <w:sz w:val="20"/>
          <w:szCs w:val="20"/>
          <w:lang w:val="el-GR"/>
        </w:rPr>
      </w:pPr>
    </w:p>
    <w:p w14:paraId="523DC6D9" w14:textId="77777777" w:rsidR="00582B34" w:rsidRDefault="00582B34" w:rsidP="008A19E0">
      <w:pPr>
        <w:ind w:right="707" w:firstLine="1134"/>
        <w:jc w:val="right"/>
        <w:rPr>
          <w:lang w:val="el-GR"/>
        </w:rPr>
      </w:pPr>
      <w:r>
        <w:rPr>
          <w:sz w:val="20"/>
          <w:szCs w:val="20"/>
          <w:lang w:val="el-GR"/>
        </w:rPr>
        <w:t xml:space="preserve">Ο – Η </w:t>
      </w:r>
      <w:proofErr w:type="spellStart"/>
      <w:r>
        <w:rPr>
          <w:sz w:val="20"/>
          <w:szCs w:val="20"/>
          <w:lang w:val="el-GR"/>
        </w:rPr>
        <w:t>Δηλ</w:t>
      </w:r>
      <w:proofErr w:type="spellEnd"/>
      <w:r>
        <w:rPr>
          <w:sz w:val="20"/>
          <w:szCs w:val="20"/>
          <w:lang w:val="el-GR"/>
        </w:rPr>
        <w:t>_____.</w:t>
      </w:r>
    </w:p>
    <w:p w14:paraId="27025883" w14:textId="77777777" w:rsidR="00582B34" w:rsidRDefault="00582B34" w:rsidP="008A19E0">
      <w:pPr>
        <w:ind w:right="707" w:firstLine="1134"/>
        <w:jc w:val="right"/>
        <w:rPr>
          <w:lang w:val="el-GR"/>
        </w:rPr>
      </w:pPr>
      <w:r>
        <w:rPr>
          <w:rFonts w:eastAsia="Calibri"/>
          <w:sz w:val="20"/>
          <w:szCs w:val="20"/>
          <w:lang w:val="el-GR"/>
        </w:rPr>
        <w:t xml:space="preserve"> </w:t>
      </w:r>
      <w:r>
        <w:rPr>
          <w:sz w:val="20"/>
          <w:szCs w:val="20"/>
          <w:lang w:val="el-GR"/>
        </w:rPr>
        <w:t>(Υπογραφή)</w:t>
      </w:r>
    </w:p>
    <w:p w14:paraId="200A5FBA" w14:textId="77777777" w:rsidR="00582B34" w:rsidRDefault="00582B34" w:rsidP="008A19E0">
      <w:pPr>
        <w:ind w:right="282"/>
        <w:rPr>
          <w:lang w:val="el-GR"/>
        </w:rPr>
      </w:pPr>
      <w:r>
        <w:rPr>
          <w:sz w:val="18"/>
          <w:szCs w:val="18"/>
          <w:lang w:val="el-GR"/>
        </w:rPr>
        <w:t>(1) Αναγράφεται από τον ενδιαφερόμενο πολίτη ή Αρχή ή η Υπηρεσία του δημόσιου τομέα, που απευθύνεται η αίτηση.</w:t>
      </w:r>
    </w:p>
    <w:p w14:paraId="490716A5" w14:textId="77777777" w:rsidR="00582B34" w:rsidRDefault="00582B34" w:rsidP="008A19E0">
      <w:pPr>
        <w:ind w:right="282"/>
        <w:rPr>
          <w:lang w:val="el-GR"/>
        </w:rPr>
      </w:pPr>
      <w:r>
        <w:rPr>
          <w:sz w:val="18"/>
          <w:szCs w:val="18"/>
          <w:lang w:val="el-GR"/>
        </w:rPr>
        <w:t xml:space="preserve">(2) Αναγράφεται ολογράφως. </w:t>
      </w:r>
    </w:p>
    <w:p w14:paraId="2FFC9AFF" w14:textId="77777777" w:rsidR="00582B34" w:rsidRDefault="00582B34" w:rsidP="008A19E0">
      <w:pPr>
        <w:ind w:right="282"/>
        <w:rPr>
          <w:lang w:val="el-GR"/>
        </w:rPr>
      </w:pPr>
      <w:r>
        <w:rPr>
          <w:sz w:val="18"/>
          <w:szCs w:val="18"/>
          <w:lang w:val="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8D3076D" w14:textId="77777777" w:rsidR="00582B34" w:rsidRDefault="00582B34" w:rsidP="008A19E0">
      <w:pPr>
        <w:ind w:right="282"/>
        <w:rPr>
          <w:lang w:val="el-GR"/>
        </w:rPr>
      </w:pPr>
      <w:r>
        <w:rPr>
          <w:sz w:val="18"/>
          <w:szCs w:val="18"/>
          <w:lang w:val="el-GR"/>
        </w:rPr>
        <w:t>(4) Σε περίπτωση ανεπάρκειας χώρου η δήλωση συνεχίζεται στην πίσω όψη της και υπογράφεται από τον δηλούντα ή την δηλούσα.</w:t>
      </w:r>
    </w:p>
    <w:p w14:paraId="22D08B75" w14:textId="77777777" w:rsidR="00582B34" w:rsidRDefault="00582B34" w:rsidP="00582B34">
      <w:pPr>
        <w:ind w:right="-285"/>
        <w:rPr>
          <w:sz w:val="18"/>
          <w:szCs w:val="18"/>
          <w:lang w:val="el-GR"/>
        </w:rPr>
      </w:pPr>
      <w:r>
        <w:rPr>
          <w:sz w:val="18"/>
          <w:szCs w:val="18"/>
          <w:lang w:val="el-GR"/>
        </w:rPr>
        <w:br w:type="page"/>
      </w:r>
    </w:p>
    <w:p w14:paraId="3582DD73" w14:textId="77777777" w:rsidR="00582B34" w:rsidRDefault="00582B34" w:rsidP="00582B34">
      <w:pPr>
        <w:pStyle w:val="2"/>
        <w:tabs>
          <w:tab w:val="left" w:pos="0"/>
        </w:tabs>
        <w:ind w:left="0" w:right="-285" w:firstLine="0"/>
        <w:rPr>
          <w:lang w:val="el-GR"/>
        </w:rPr>
      </w:pPr>
      <w:r>
        <w:rPr>
          <w:lang w:val="el-GR"/>
        </w:rPr>
        <w:t xml:space="preserve">ΠΑΡΑΡΤΗΜΑ </w:t>
      </w:r>
      <w:r>
        <w:rPr>
          <w:lang w:val="en-US"/>
        </w:rPr>
        <w:t>V</w:t>
      </w:r>
      <w:r>
        <w:rPr>
          <w:lang w:val="el-GR"/>
        </w:rPr>
        <w:t>– Σχέδιο Σύμβασης (Προσαρμοσμένο από την Αναθέτουσα Αρχή)</w:t>
      </w:r>
    </w:p>
    <w:p w14:paraId="7876455D" w14:textId="77777777" w:rsidR="00582B34" w:rsidRDefault="00582B34" w:rsidP="00582B34">
      <w:pPr>
        <w:ind w:right="-285"/>
        <w:rPr>
          <w:lang w:val="el-GR"/>
        </w:rPr>
      </w:pPr>
    </w:p>
    <w:p w14:paraId="6C4FF0A7" w14:textId="77777777" w:rsidR="00582B34" w:rsidRDefault="00582B34" w:rsidP="00582B34">
      <w:pPr>
        <w:tabs>
          <w:tab w:val="left" w:pos="993"/>
        </w:tabs>
        <w:ind w:left="-1418" w:right="-285" w:firstLine="1418"/>
        <w:rPr>
          <w:lang w:val="el-GR"/>
        </w:rPr>
      </w:pPr>
      <w:r>
        <w:rPr>
          <w:b/>
          <w:szCs w:val="22"/>
          <w:lang w:val="en-US"/>
        </w:rPr>
        <w:t>A</w:t>
      </w:r>
      <w:r>
        <w:rPr>
          <w:b/>
          <w:szCs w:val="22"/>
          <w:lang w:val="el-GR"/>
        </w:rPr>
        <w:t xml:space="preserve">ρ. </w:t>
      </w:r>
      <w:proofErr w:type="spellStart"/>
      <w:r>
        <w:rPr>
          <w:b/>
          <w:szCs w:val="22"/>
          <w:lang w:val="el-GR"/>
        </w:rPr>
        <w:t>Σύμβ</w:t>
      </w:r>
      <w:proofErr w:type="spellEnd"/>
      <w:r>
        <w:rPr>
          <w:b/>
          <w:szCs w:val="22"/>
          <w:lang w:val="el-GR"/>
        </w:rPr>
        <w:t>. ……………</w:t>
      </w:r>
    </w:p>
    <w:p w14:paraId="51D017D9" w14:textId="77777777" w:rsidR="00582B34" w:rsidRDefault="00582B34" w:rsidP="00582B34">
      <w:pPr>
        <w:tabs>
          <w:tab w:val="left" w:pos="993"/>
        </w:tabs>
        <w:ind w:left="-1418" w:right="-1" w:firstLine="1418"/>
        <w:jc w:val="center"/>
        <w:rPr>
          <w:lang w:val="el-GR"/>
        </w:rPr>
      </w:pPr>
      <w:r>
        <w:rPr>
          <w:b/>
          <w:szCs w:val="22"/>
          <w:lang w:val="el-GR"/>
        </w:rPr>
        <w:t>Σ Υ Μ Β Α Σ Η</w:t>
      </w:r>
    </w:p>
    <w:p w14:paraId="372FD04D" w14:textId="77777777" w:rsidR="00582B34" w:rsidRDefault="00582B34" w:rsidP="00582B34">
      <w:pPr>
        <w:tabs>
          <w:tab w:val="left" w:pos="993"/>
        </w:tabs>
        <w:ind w:left="-1418" w:right="-144" w:firstLine="1418"/>
        <w:rPr>
          <w:lang w:val="el-GR"/>
        </w:rPr>
      </w:pPr>
      <w:r>
        <w:rPr>
          <w:sz w:val="20"/>
          <w:szCs w:val="20"/>
          <w:lang w:val="el-GR"/>
        </w:rPr>
        <w:t>Στο Ηράκλειο σήμερα  ………………………………., μεταξύ των :</w:t>
      </w:r>
    </w:p>
    <w:p w14:paraId="4056E61A" w14:textId="77777777" w:rsidR="00582B34" w:rsidRDefault="00582B34" w:rsidP="007F334D">
      <w:pPr>
        <w:numPr>
          <w:ilvl w:val="0"/>
          <w:numId w:val="13"/>
        </w:numPr>
        <w:tabs>
          <w:tab w:val="left" w:pos="360"/>
        </w:tabs>
        <w:suppressAutoHyphens w:val="0"/>
        <w:autoSpaceDE w:val="0"/>
        <w:spacing w:after="0"/>
        <w:ind w:left="360" w:right="-144" w:hanging="360"/>
        <w:rPr>
          <w:lang w:val="el-GR"/>
        </w:rPr>
      </w:pPr>
      <w:r>
        <w:rPr>
          <w:sz w:val="20"/>
          <w:szCs w:val="20"/>
          <w:lang w:val="el-GR"/>
        </w:rPr>
        <w:t xml:space="preserve">…………………………………………………………………. </w:t>
      </w:r>
      <w:proofErr w:type="spellStart"/>
      <w:r>
        <w:rPr>
          <w:sz w:val="20"/>
          <w:szCs w:val="20"/>
          <w:lang w:val="el-GR"/>
        </w:rPr>
        <w:t>νομίμου</w:t>
      </w:r>
      <w:proofErr w:type="spellEnd"/>
      <w:r>
        <w:rPr>
          <w:sz w:val="20"/>
          <w:szCs w:val="20"/>
          <w:lang w:val="el-GR"/>
        </w:rPr>
        <w:t xml:space="preserve"> εκπροσώπου του Πανεπιστημίου Κρήτης, σύμφωνα με …………………………………………………………………………………………………………………………………………… ……………………………………………………………………………………………………………………………………………….και</w:t>
      </w:r>
    </w:p>
    <w:p w14:paraId="60C63BE6" w14:textId="77777777" w:rsidR="00582B34" w:rsidRDefault="00582B34" w:rsidP="00582B34">
      <w:pPr>
        <w:suppressAutoHyphens w:val="0"/>
        <w:autoSpaceDE w:val="0"/>
        <w:spacing w:after="0"/>
        <w:ind w:left="360" w:right="-144"/>
        <w:rPr>
          <w:sz w:val="20"/>
          <w:szCs w:val="20"/>
          <w:lang w:val="el-GR"/>
        </w:rPr>
      </w:pPr>
    </w:p>
    <w:p w14:paraId="2FF4D932" w14:textId="77777777" w:rsidR="00582B34" w:rsidRDefault="00582B34" w:rsidP="007F334D">
      <w:pPr>
        <w:numPr>
          <w:ilvl w:val="0"/>
          <w:numId w:val="13"/>
        </w:numPr>
        <w:tabs>
          <w:tab w:val="left" w:pos="426"/>
        </w:tabs>
        <w:suppressAutoHyphens w:val="0"/>
        <w:spacing w:after="0"/>
        <w:ind w:right="-144"/>
        <w:rPr>
          <w:lang w:val="el-GR"/>
        </w:rPr>
      </w:pPr>
      <w:r>
        <w:rPr>
          <w:sz w:val="20"/>
          <w:szCs w:val="20"/>
          <w:lang w:val="el-GR"/>
        </w:rPr>
        <w:t xml:space="preserve">του …………………………………………….. </w:t>
      </w:r>
      <w:proofErr w:type="spellStart"/>
      <w:r>
        <w:rPr>
          <w:sz w:val="20"/>
          <w:szCs w:val="20"/>
          <w:lang w:val="el-GR"/>
        </w:rPr>
        <w:t>νομίμου</w:t>
      </w:r>
      <w:proofErr w:type="spellEnd"/>
      <w:r>
        <w:rPr>
          <w:sz w:val="20"/>
          <w:szCs w:val="20"/>
          <w:lang w:val="el-GR"/>
        </w:rPr>
        <w:t xml:space="preserve"> εκπροσώπου της ……………………….. (ΑΦΜ  …………, ΔΟΥ ……………….), αποφασίστηκαν και έγιναν δεκτά τα παρακάτω :</w:t>
      </w:r>
    </w:p>
    <w:p w14:paraId="5F3D298E" w14:textId="77777777" w:rsidR="00582B34" w:rsidRDefault="00582B34" w:rsidP="00582B34">
      <w:pPr>
        <w:ind w:right="-144"/>
        <w:rPr>
          <w:sz w:val="20"/>
          <w:szCs w:val="20"/>
          <w:lang w:val="el-GR"/>
        </w:rPr>
      </w:pPr>
    </w:p>
    <w:p w14:paraId="233BB4E8" w14:textId="267905DD" w:rsidR="00F47FFC" w:rsidRPr="00061713" w:rsidRDefault="00F47FFC" w:rsidP="00F47FFC">
      <w:pPr>
        <w:ind w:right="-144"/>
        <w:rPr>
          <w:lang w:val="el-GR"/>
        </w:rPr>
      </w:pPr>
      <w:r>
        <w:rPr>
          <w:sz w:val="20"/>
          <w:szCs w:val="20"/>
          <w:lang w:val="el-GR"/>
        </w:rPr>
        <w:t xml:space="preserve">Σύμφωνα με </w:t>
      </w:r>
      <w:r>
        <w:rPr>
          <w:bCs/>
          <w:sz w:val="20"/>
          <w:szCs w:val="20"/>
          <w:lang w:val="el-GR"/>
        </w:rPr>
        <w:t xml:space="preserve">την </w:t>
      </w:r>
      <w:r w:rsidR="00E644D3">
        <w:rPr>
          <w:sz w:val="20"/>
          <w:szCs w:val="20"/>
          <w:lang w:val="el-GR"/>
        </w:rPr>
        <w:t>484</w:t>
      </w:r>
      <w:r w:rsidRPr="00DA3A35">
        <w:rPr>
          <w:sz w:val="20"/>
          <w:szCs w:val="20"/>
          <w:lang w:val="el-GR"/>
        </w:rPr>
        <w:t>8</w:t>
      </w:r>
      <w:r w:rsidRPr="00DA3A35">
        <w:rPr>
          <w:sz w:val="20"/>
          <w:szCs w:val="20"/>
          <w:vertAlign w:val="superscript"/>
          <w:lang w:val="el-GR"/>
        </w:rPr>
        <w:t>η</w:t>
      </w:r>
      <w:r>
        <w:rPr>
          <w:sz w:val="20"/>
          <w:szCs w:val="20"/>
          <w:lang w:val="el-GR"/>
        </w:rPr>
        <w:t>/</w:t>
      </w:r>
      <w:r w:rsidR="00E644D3">
        <w:rPr>
          <w:sz w:val="20"/>
          <w:szCs w:val="20"/>
          <w:lang w:val="el-GR"/>
        </w:rPr>
        <w:t>19-05</w:t>
      </w:r>
      <w:r>
        <w:rPr>
          <w:sz w:val="20"/>
          <w:szCs w:val="20"/>
          <w:lang w:val="el-GR"/>
        </w:rPr>
        <w:t>-202</w:t>
      </w:r>
      <w:r w:rsidR="00E644D3">
        <w:rPr>
          <w:sz w:val="20"/>
          <w:szCs w:val="20"/>
          <w:lang w:val="el-GR"/>
        </w:rPr>
        <w:t>2</w:t>
      </w:r>
      <w:r>
        <w:rPr>
          <w:sz w:val="20"/>
          <w:szCs w:val="20"/>
          <w:lang w:val="el-GR"/>
        </w:rPr>
        <w:t xml:space="preserve"> Συνεδρίαση της Συγκλήτου του  Πανεπιστημίου Κρήτης</w:t>
      </w:r>
      <w:r>
        <w:rPr>
          <w:bCs/>
          <w:sz w:val="20"/>
          <w:szCs w:val="20"/>
          <w:lang w:val="el-GR"/>
        </w:rPr>
        <w:t xml:space="preserve"> με ΑΔΑ 6ΞΓΛ469Β7Γ-ΩΒΝ (καταχώρηση στο ΚΗΜΔΣ με ΑΔΑΜ εγκεκριμένου αιτήματος </w:t>
      </w:r>
      <w:r w:rsidRPr="00DA3A35">
        <w:rPr>
          <w:bCs/>
          <w:sz w:val="20"/>
          <w:szCs w:val="20"/>
          <w:lang w:val="el-GR"/>
        </w:rPr>
        <w:t>21</w:t>
      </w:r>
      <w:r>
        <w:rPr>
          <w:bCs/>
          <w:sz w:val="20"/>
          <w:szCs w:val="20"/>
          <w:lang w:val="en-US"/>
        </w:rPr>
        <w:t>REQ</w:t>
      </w:r>
      <w:r w:rsidRPr="00DA3A35">
        <w:rPr>
          <w:bCs/>
          <w:sz w:val="20"/>
          <w:szCs w:val="20"/>
          <w:lang w:val="el-GR"/>
        </w:rPr>
        <w:t>008498496 2021-04-20</w:t>
      </w:r>
      <w:r>
        <w:rPr>
          <w:bCs/>
          <w:sz w:val="20"/>
          <w:szCs w:val="20"/>
          <w:lang w:val="el-GR"/>
        </w:rPr>
        <w:t xml:space="preserve">), εγκρίθηκε η </w:t>
      </w:r>
      <w:proofErr w:type="spellStart"/>
      <w:r w:rsidR="00E644D3">
        <w:rPr>
          <w:bCs/>
          <w:sz w:val="20"/>
          <w:szCs w:val="20"/>
          <w:lang w:val="el-GR"/>
        </w:rPr>
        <w:t>επανα</w:t>
      </w:r>
      <w:r>
        <w:rPr>
          <w:bCs/>
          <w:sz w:val="20"/>
          <w:szCs w:val="20"/>
          <w:lang w:val="el-GR"/>
        </w:rPr>
        <w:t>προκήρυξη</w:t>
      </w:r>
      <w:proofErr w:type="spellEnd"/>
      <w:r>
        <w:rPr>
          <w:bCs/>
          <w:sz w:val="20"/>
          <w:szCs w:val="20"/>
          <w:lang w:val="el-GR"/>
        </w:rPr>
        <w:t xml:space="preserve">  </w:t>
      </w:r>
      <w:r>
        <w:rPr>
          <w:sz w:val="20"/>
          <w:szCs w:val="20"/>
          <w:lang w:val="el-GR"/>
        </w:rPr>
        <w:t>ηλεκτρονικού διαγωνισμού με ανοικτές διαδικασίες, άνω των ορίων</w:t>
      </w:r>
      <w:r>
        <w:rPr>
          <w:b/>
          <w:bCs/>
          <w:color w:val="000000"/>
          <w:sz w:val="20"/>
          <w:szCs w:val="20"/>
          <w:lang w:val="el-GR" w:eastAsia="el-GR"/>
        </w:rPr>
        <w:t xml:space="preserve">, </w:t>
      </w:r>
      <w:r>
        <w:rPr>
          <w:bCs/>
          <w:color w:val="000000"/>
          <w:sz w:val="20"/>
          <w:szCs w:val="20"/>
          <w:lang w:val="el-GR" w:eastAsia="el-GR"/>
        </w:rPr>
        <w:t>με κριτήριο ανάθεσης την</w:t>
      </w:r>
      <w:r>
        <w:rPr>
          <w:sz w:val="20"/>
          <w:szCs w:val="20"/>
          <w:lang w:val="el-GR"/>
        </w:rPr>
        <w:t xml:space="preserve"> πλέον συμφέρουσα από οικονομική άποψη προσφορά  βάσει τιμής, </w:t>
      </w:r>
      <w:r>
        <w:rPr>
          <w:bCs/>
          <w:sz w:val="20"/>
          <w:szCs w:val="20"/>
          <w:lang w:val="el-GR"/>
        </w:rPr>
        <w:t>για την «</w:t>
      </w:r>
      <w:r>
        <w:rPr>
          <w:b/>
          <w:sz w:val="20"/>
          <w:szCs w:val="20"/>
          <w:lang w:val="el-GR"/>
        </w:rPr>
        <w:t>Προμήθεια Επιστημονικού Εξοπλισμού του Πανεπιστημίου Κρήτης»,</w:t>
      </w:r>
      <w:r>
        <w:rPr>
          <w:sz w:val="20"/>
          <w:szCs w:val="20"/>
          <w:lang w:val="el-GR"/>
        </w:rPr>
        <w:t xml:space="preserve"> </w:t>
      </w:r>
      <w:r>
        <w:rPr>
          <w:bCs/>
          <w:sz w:val="20"/>
          <w:szCs w:val="20"/>
          <w:lang w:val="el-GR"/>
        </w:rPr>
        <w:t xml:space="preserve">με αριθμό αναλυτικής διακήρυξης ………………………… </w:t>
      </w:r>
      <w:r>
        <w:rPr>
          <w:sz w:val="20"/>
          <w:szCs w:val="20"/>
          <w:lang w:val="el-GR"/>
        </w:rPr>
        <w:t>(</w:t>
      </w:r>
      <w:r>
        <w:rPr>
          <w:bCs/>
          <w:sz w:val="20"/>
          <w:szCs w:val="20"/>
          <w:lang w:val="el-GR"/>
        </w:rPr>
        <w:t>ΑΔΑ:…………… και ΑΔΑΜ προκήρυξης  ………………………..)</w:t>
      </w:r>
      <w:r>
        <w:rPr>
          <w:sz w:val="20"/>
          <w:szCs w:val="20"/>
          <w:lang w:val="el-GR"/>
        </w:rPr>
        <w:t xml:space="preserve">, </w:t>
      </w:r>
      <w:r>
        <w:rPr>
          <w:sz w:val="20"/>
          <w:szCs w:val="20"/>
          <w:lang w:val="en-US"/>
        </w:rPr>
        <w:t>o</w:t>
      </w:r>
      <w:r>
        <w:rPr>
          <w:sz w:val="20"/>
          <w:szCs w:val="20"/>
          <w:lang w:val="el-GR"/>
        </w:rPr>
        <w:t xml:space="preserve"> οποίος διενεργήθηκε στις ………………</w:t>
      </w:r>
      <w:proofErr w:type="gramStart"/>
      <w:r>
        <w:rPr>
          <w:sz w:val="20"/>
          <w:szCs w:val="20"/>
          <w:lang w:val="el-GR"/>
        </w:rPr>
        <w:t>…..</w:t>
      </w:r>
      <w:proofErr w:type="gramEnd"/>
      <w:r>
        <w:rPr>
          <w:sz w:val="20"/>
          <w:szCs w:val="20"/>
          <w:lang w:val="el-GR"/>
        </w:rPr>
        <w:t xml:space="preserve">   </w:t>
      </w:r>
    </w:p>
    <w:p w14:paraId="4497E56C" w14:textId="77777777" w:rsidR="00F47FFC" w:rsidRPr="00061713" w:rsidRDefault="00F47FFC" w:rsidP="00F47FFC">
      <w:pPr>
        <w:spacing w:before="120"/>
        <w:ind w:right="-144"/>
        <w:rPr>
          <w:lang w:val="el-GR"/>
        </w:rPr>
      </w:pPr>
      <w:r>
        <w:rPr>
          <w:sz w:val="20"/>
          <w:szCs w:val="20"/>
          <w:lang w:val="el-GR"/>
        </w:rPr>
        <w:t>Σύμφωνα με την υπ’ αριθ. ………………..… απόφαση της Συγκλήτου του Πανεπιστημίου Κρήτης, μετά από εισήγηση της αρμόδιας επιτροπής διενέργειας του διαγωνισμού, ο παραπάνω διαγωνισμός κατακυρώθηκε στο δεύτερο των συμβαλλομένων αντί του ποσού των ………………………………………………..</w:t>
      </w:r>
    </w:p>
    <w:p w14:paraId="12494278" w14:textId="77777777" w:rsidR="00F47FFC" w:rsidRPr="00061713" w:rsidRDefault="00F47FFC" w:rsidP="00F47FFC">
      <w:pPr>
        <w:spacing w:before="120"/>
        <w:ind w:right="-144"/>
        <w:rPr>
          <w:lang w:val="el-GR"/>
        </w:rPr>
      </w:pPr>
      <w:r>
        <w:rPr>
          <w:sz w:val="20"/>
          <w:szCs w:val="20"/>
          <w:lang w:val="el-GR"/>
        </w:rPr>
        <w:t xml:space="preserve">Ο πρώτος των συμβαλλομένων, που στο εξής θα καλείται «Ο ΕΡΓΟΔΟΤΗΣ», αναθέτει στον δεύτερο των συμβαλλομένων, που στο εξής θα καλείται «Ο ΑΝΑΔΟΧΟΣ»,  την ανάθεση της  </w:t>
      </w:r>
      <w:r>
        <w:rPr>
          <w:b/>
          <w:sz w:val="20"/>
          <w:szCs w:val="20"/>
          <w:lang w:val="el-GR"/>
        </w:rPr>
        <w:t>Προμήθειας Επιστημονικού Εξοπλισμού ς του Πανεπιστημίου Κρήτης (Τμήμα-τα……………………….)</w:t>
      </w:r>
      <w:r>
        <w:rPr>
          <w:sz w:val="20"/>
          <w:szCs w:val="20"/>
          <w:lang w:val="el-GR"/>
        </w:rPr>
        <w:t>, σύμφωνα με τους όρους της διακήρυξης του παραπάνω διαγωνισμού και της προσφοράς (Τεχνικής και Οικονομικής) του αναδόχου που αποτελούν αναπόσπαστα μέρη της παρούσας σύμβασης, όπως αναγνωρίζει πλήρως ο ανάδοχος, καθώς και με τους παρακάτω όρους και συμφωνίες τους οποίους αποδέχεται πλήρως ο ανάδοχος:</w:t>
      </w:r>
    </w:p>
    <w:p w14:paraId="332E808C" w14:textId="77777777" w:rsidR="00F47FFC" w:rsidRPr="00061713" w:rsidRDefault="00F47FFC" w:rsidP="007F334D">
      <w:pPr>
        <w:numPr>
          <w:ilvl w:val="0"/>
          <w:numId w:val="5"/>
        </w:numPr>
        <w:tabs>
          <w:tab w:val="clear" w:pos="720"/>
          <w:tab w:val="num" w:pos="0"/>
        </w:tabs>
        <w:suppressAutoHyphens w:val="0"/>
        <w:ind w:left="714" w:hanging="357"/>
        <w:rPr>
          <w:lang w:val="el-GR"/>
        </w:rPr>
      </w:pPr>
      <w:r>
        <w:rPr>
          <w:sz w:val="20"/>
          <w:szCs w:val="20"/>
          <w:lang w:val="el-GR"/>
        </w:rPr>
        <w:t xml:space="preserve">Η παράδοση των παραπάνω ειδών θα γίνει εντός……………………..ημερών από την υπογραφή της σύμβασης, με ευθύνη και έξοδα του αναδόχου στα κτίρια του Πανεπιστημίου Κρήτης στις </w:t>
      </w:r>
      <w:proofErr w:type="spellStart"/>
      <w:r>
        <w:rPr>
          <w:sz w:val="20"/>
          <w:szCs w:val="20"/>
          <w:lang w:val="el-GR"/>
        </w:rPr>
        <w:t>Βούτες</w:t>
      </w:r>
      <w:proofErr w:type="spellEnd"/>
      <w:r>
        <w:rPr>
          <w:sz w:val="20"/>
          <w:szCs w:val="20"/>
          <w:lang w:val="el-GR"/>
        </w:rPr>
        <w:t xml:space="preserve"> στο Ηράκλειο, σε χώρους που θα υποδειχθούν από την αρμόδια Υπηρεσία.</w:t>
      </w:r>
    </w:p>
    <w:p w14:paraId="1A064CAF" w14:textId="77777777" w:rsidR="00F47FFC" w:rsidRPr="00061713" w:rsidRDefault="00F47FFC" w:rsidP="007F334D">
      <w:pPr>
        <w:numPr>
          <w:ilvl w:val="0"/>
          <w:numId w:val="5"/>
        </w:numPr>
        <w:tabs>
          <w:tab w:val="clear" w:pos="720"/>
          <w:tab w:val="num" w:pos="0"/>
        </w:tabs>
        <w:suppressAutoHyphens w:val="0"/>
        <w:autoSpaceDE w:val="0"/>
        <w:ind w:left="714" w:right="-144" w:hanging="357"/>
        <w:rPr>
          <w:lang w:val="el-GR"/>
        </w:rPr>
      </w:pPr>
      <w:r>
        <w:rPr>
          <w:sz w:val="20"/>
          <w:szCs w:val="20"/>
          <w:lang w:val="el-GR"/>
        </w:rPr>
        <w:t xml:space="preserve">Για την καλή εκτέλεση των όρων της παρούσας σύμβασης ο ανάδοχος κατέθεσε την </w:t>
      </w:r>
      <w:proofErr w:type="spellStart"/>
      <w:r>
        <w:rPr>
          <w:sz w:val="20"/>
          <w:szCs w:val="20"/>
          <w:lang w:val="el-GR"/>
        </w:rPr>
        <w:t>υπ</w:t>
      </w:r>
      <w:proofErr w:type="spellEnd"/>
      <w:r>
        <w:rPr>
          <w:sz w:val="20"/>
          <w:szCs w:val="20"/>
          <w:lang w:val="el-GR"/>
        </w:rPr>
        <w:t xml:space="preserve"> 'αριθμόν ………………… εγγυητική επιστολή της ………………………………………………….., ποσού </w:t>
      </w:r>
      <w:r>
        <w:rPr>
          <w:b/>
          <w:bCs/>
          <w:sz w:val="20"/>
          <w:szCs w:val="20"/>
          <w:lang w:val="el-GR"/>
        </w:rPr>
        <w:t xml:space="preserve">…………………. €.  </w:t>
      </w:r>
      <w:r>
        <w:rPr>
          <w:sz w:val="20"/>
          <w:szCs w:val="20"/>
          <w:lang w:val="el-GR"/>
        </w:rPr>
        <w:t xml:space="preserve"> Η παρεχόμενη εγγύηση καλής εκτέλεσης είναι διάρκειας  ……………… (τουλάχιστον κατά τέσσερις μήνες μεγαλύτερης από τον χρόνο ολοκλήρωσης της σύμβασης). </w:t>
      </w:r>
    </w:p>
    <w:p w14:paraId="7EB89689" w14:textId="16774749" w:rsidR="00F47FFC" w:rsidRPr="00061713" w:rsidRDefault="00F47FFC" w:rsidP="007F334D">
      <w:pPr>
        <w:numPr>
          <w:ilvl w:val="0"/>
          <w:numId w:val="5"/>
        </w:numPr>
        <w:tabs>
          <w:tab w:val="clear" w:pos="720"/>
          <w:tab w:val="num" w:pos="0"/>
          <w:tab w:val="left" w:pos="426"/>
        </w:tabs>
        <w:ind w:left="709" w:right="-144"/>
        <w:rPr>
          <w:lang w:val="el-GR"/>
        </w:rPr>
      </w:pPr>
      <w:r w:rsidRPr="00B54F78">
        <w:rPr>
          <w:sz w:val="20"/>
          <w:szCs w:val="20"/>
          <w:lang w:val="el-GR"/>
        </w:rPr>
        <w:t xml:space="preserve">Η συνολική δαπάνη θα καλυφθεί από τις </w:t>
      </w:r>
      <w:r w:rsidR="00B54F78" w:rsidRPr="00B54F78">
        <w:rPr>
          <w:sz w:val="20"/>
          <w:szCs w:val="20"/>
          <w:lang w:val="el-GR"/>
        </w:rPr>
        <w:t xml:space="preserve">από το ΠΔΕ/ΤΠΑ/ΕΠΑ του Υπουργείου Παιδείας και Θρησκευμάτων και συγκεκριμένα το έργο με </w:t>
      </w:r>
      <w:r w:rsidR="00B54F78" w:rsidRPr="00B54F78">
        <w:rPr>
          <w:b/>
          <w:sz w:val="20"/>
          <w:szCs w:val="20"/>
        </w:rPr>
        <w:t>MIS</w:t>
      </w:r>
      <w:r w:rsidR="00B54F78" w:rsidRPr="00B54F78">
        <w:rPr>
          <w:b/>
          <w:sz w:val="20"/>
          <w:szCs w:val="20"/>
          <w:lang w:val="el-GR"/>
        </w:rPr>
        <w:t xml:space="preserve"> 5149571</w:t>
      </w:r>
      <w:r w:rsidR="00B54F78" w:rsidRPr="00B54F78">
        <w:rPr>
          <w:sz w:val="20"/>
          <w:szCs w:val="20"/>
          <w:lang w:val="el-GR"/>
        </w:rPr>
        <w:t xml:space="preserve"> με Κωδικό </w:t>
      </w:r>
      <w:proofErr w:type="spellStart"/>
      <w:r w:rsidR="00B54F78" w:rsidRPr="00B54F78">
        <w:rPr>
          <w:sz w:val="20"/>
          <w:szCs w:val="20"/>
          <w:lang w:val="el-GR"/>
        </w:rPr>
        <w:t>Ενάριθμο</w:t>
      </w:r>
      <w:proofErr w:type="spellEnd"/>
      <w:r w:rsidR="00B54F78" w:rsidRPr="00B54F78">
        <w:rPr>
          <w:sz w:val="20"/>
          <w:szCs w:val="20"/>
          <w:lang w:val="el-GR"/>
        </w:rPr>
        <w:t xml:space="preserve"> </w:t>
      </w:r>
      <w:r w:rsidR="00B54F78" w:rsidRPr="00B54F78">
        <w:rPr>
          <w:b/>
          <w:sz w:val="20"/>
          <w:szCs w:val="20"/>
          <w:lang w:val="el-GR"/>
        </w:rPr>
        <w:t>2021ΝΑ34600204</w:t>
      </w:r>
      <w:r w:rsidR="00B54F78" w:rsidRPr="00B54F78">
        <w:rPr>
          <w:sz w:val="20"/>
          <w:szCs w:val="20"/>
          <w:lang w:val="el-GR"/>
        </w:rPr>
        <w:t xml:space="preserve"> της </w:t>
      </w:r>
      <w:r w:rsidR="00B54F78" w:rsidRPr="00B54F78">
        <w:rPr>
          <w:b/>
          <w:sz w:val="20"/>
          <w:szCs w:val="20"/>
          <w:lang w:val="el-GR"/>
        </w:rPr>
        <w:t>ΣΑ ΝΑ346</w:t>
      </w:r>
      <w:r w:rsidR="00B54F78" w:rsidRPr="00B54F78">
        <w:rPr>
          <w:sz w:val="20"/>
          <w:szCs w:val="20"/>
          <w:lang w:val="el-GR"/>
        </w:rPr>
        <w:t>, (</w:t>
      </w:r>
      <w:proofErr w:type="spellStart"/>
      <w:r w:rsidR="00B54F78" w:rsidRPr="00B54F78">
        <w:rPr>
          <w:sz w:val="20"/>
          <w:szCs w:val="20"/>
          <w:lang w:val="el-GR"/>
        </w:rPr>
        <w:t>π.κ</w:t>
      </w:r>
      <w:proofErr w:type="spellEnd"/>
      <w:r w:rsidR="00B54F78" w:rsidRPr="00B54F78">
        <w:rPr>
          <w:sz w:val="20"/>
          <w:szCs w:val="20"/>
          <w:lang w:val="el-GR"/>
        </w:rPr>
        <w:t xml:space="preserve">. 2020ΣΕ04600071 «Προμήθεια και εγκατάσταση επιστημονικού εξοπλισμού ΠΚ» - </w:t>
      </w:r>
      <w:proofErr w:type="spellStart"/>
      <w:r w:rsidR="00B54F78" w:rsidRPr="00B54F78">
        <w:rPr>
          <w:sz w:val="20"/>
          <w:szCs w:val="20"/>
          <w:lang w:val="el-GR"/>
        </w:rPr>
        <w:t>Υποέργα</w:t>
      </w:r>
      <w:proofErr w:type="spellEnd"/>
      <w:r w:rsidR="00B54F78" w:rsidRPr="00B54F78">
        <w:rPr>
          <w:sz w:val="20"/>
          <w:szCs w:val="20"/>
          <w:lang w:val="el-GR"/>
        </w:rPr>
        <w:t xml:space="preserve"> 1, 2 &amp; 3).</w:t>
      </w:r>
      <w:r w:rsidRPr="00B54F78">
        <w:rPr>
          <w:sz w:val="20"/>
          <w:szCs w:val="20"/>
          <w:lang w:val="el-GR"/>
        </w:rPr>
        <w:t>, σύμφωνα με το αναρτημένο πρωτογενές αίτημα</w:t>
      </w:r>
      <w:r>
        <w:rPr>
          <w:sz w:val="20"/>
          <w:szCs w:val="20"/>
          <w:lang w:val="el-GR"/>
        </w:rPr>
        <w:t xml:space="preserve">  στο Μητρώο Δημοσίων Συμβάσεων με ΑΔΑΜ: </w:t>
      </w:r>
      <w:r w:rsidRPr="00DA3A35">
        <w:rPr>
          <w:sz w:val="20"/>
          <w:szCs w:val="20"/>
          <w:lang w:val="el-GR"/>
        </w:rPr>
        <w:t>21</w:t>
      </w:r>
      <w:proofErr w:type="spellStart"/>
      <w:r>
        <w:rPr>
          <w:sz w:val="20"/>
          <w:szCs w:val="20"/>
          <w:lang w:val="en-US"/>
        </w:rPr>
        <w:t>req</w:t>
      </w:r>
      <w:proofErr w:type="spellEnd"/>
      <w:r w:rsidRPr="00DA3A35">
        <w:rPr>
          <w:sz w:val="20"/>
          <w:szCs w:val="20"/>
          <w:lang w:val="el-GR"/>
        </w:rPr>
        <w:t>008425885 2021-04-08</w:t>
      </w:r>
      <w:r>
        <w:rPr>
          <w:sz w:val="20"/>
          <w:szCs w:val="20"/>
          <w:lang w:val="el-GR"/>
        </w:rPr>
        <w:t xml:space="preserve"> (Εγκεκριμένο ΑΔΑΜ:</w:t>
      </w:r>
      <w:r w:rsidRPr="00DA3A35">
        <w:rPr>
          <w:sz w:val="20"/>
          <w:szCs w:val="20"/>
          <w:lang w:val="el-GR"/>
        </w:rPr>
        <w:t xml:space="preserve"> 21</w:t>
      </w:r>
      <w:proofErr w:type="spellStart"/>
      <w:r>
        <w:rPr>
          <w:sz w:val="20"/>
          <w:szCs w:val="20"/>
          <w:lang w:val="en-US"/>
        </w:rPr>
        <w:t>req</w:t>
      </w:r>
      <w:proofErr w:type="spellEnd"/>
      <w:r w:rsidRPr="00DA3A35">
        <w:rPr>
          <w:sz w:val="20"/>
          <w:szCs w:val="20"/>
          <w:lang w:val="el-GR"/>
        </w:rPr>
        <w:t>008498496 2021- 04-20</w:t>
      </w:r>
      <w:r>
        <w:rPr>
          <w:sz w:val="20"/>
          <w:szCs w:val="20"/>
          <w:lang w:val="el-GR"/>
        </w:rPr>
        <w:t>.),</w:t>
      </w:r>
    </w:p>
    <w:p w14:paraId="0A73F21F" w14:textId="77777777" w:rsidR="00F47FFC" w:rsidRPr="00061713" w:rsidRDefault="00F47FFC" w:rsidP="007F334D">
      <w:pPr>
        <w:numPr>
          <w:ilvl w:val="0"/>
          <w:numId w:val="5"/>
        </w:numPr>
        <w:tabs>
          <w:tab w:val="clear" w:pos="720"/>
          <w:tab w:val="num" w:pos="0"/>
        </w:tabs>
        <w:suppressAutoHyphens w:val="0"/>
        <w:spacing w:after="0"/>
        <w:ind w:right="-144"/>
        <w:jc w:val="left"/>
        <w:rPr>
          <w:lang w:val="el-GR"/>
        </w:rPr>
      </w:pPr>
      <w:r>
        <w:rPr>
          <w:bCs/>
          <w:sz w:val="20"/>
          <w:szCs w:val="20"/>
          <w:lang w:val="el-GR"/>
        </w:rPr>
        <w:t xml:space="preserve">Τα στοιχεία έκδοσης των τιμολογίων  θα έχουν ως εξής: </w:t>
      </w:r>
      <w:r>
        <w:rPr>
          <w:bCs/>
          <w:sz w:val="20"/>
          <w:szCs w:val="20"/>
          <w:lang w:val="el-GR"/>
        </w:rPr>
        <w:br/>
        <w:t>ΠΑΝΕΠΙΣΤΗΜΙΟ ΚΡΗΤΗΣ,</w:t>
      </w:r>
      <w:r>
        <w:rPr>
          <w:bCs/>
          <w:sz w:val="20"/>
          <w:szCs w:val="20"/>
          <w:lang w:val="el-GR"/>
        </w:rPr>
        <w:br/>
        <w:t xml:space="preserve">ΑΦΜ: </w:t>
      </w:r>
      <w:r>
        <w:rPr>
          <w:sz w:val="20"/>
          <w:szCs w:val="20"/>
          <w:lang w:val="el-GR"/>
        </w:rPr>
        <w:t>090033943, ΔΟΥ ΡΕΘΥΜΝΟΥ</w:t>
      </w:r>
      <w:r>
        <w:rPr>
          <w:bCs/>
          <w:sz w:val="20"/>
          <w:szCs w:val="20"/>
          <w:lang w:val="el-GR"/>
        </w:rPr>
        <w:br/>
        <w:t xml:space="preserve">ΔΙΕΥΘΥΝΣΗ: 71003 Βασιλικά </w:t>
      </w:r>
      <w:proofErr w:type="spellStart"/>
      <w:r>
        <w:rPr>
          <w:bCs/>
          <w:sz w:val="20"/>
          <w:szCs w:val="20"/>
          <w:lang w:val="el-GR"/>
        </w:rPr>
        <w:t>Βουτών</w:t>
      </w:r>
      <w:proofErr w:type="spellEnd"/>
    </w:p>
    <w:p w14:paraId="1D1C358D" w14:textId="77777777" w:rsidR="00F47FFC" w:rsidRDefault="00F47FFC" w:rsidP="00F47FFC">
      <w:pPr>
        <w:suppressAutoHyphens w:val="0"/>
        <w:spacing w:after="0"/>
        <w:ind w:left="720" w:right="-144"/>
        <w:jc w:val="left"/>
        <w:rPr>
          <w:bCs/>
          <w:sz w:val="20"/>
          <w:szCs w:val="20"/>
          <w:lang w:val="el-GR"/>
        </w:rPr>
      </w:pPr>
    </w:p>
    <w:p w14:paraId="5E3F3518" w14:textId="77777777" w:rsidR="00F47FFC" w:rsidRPr="00061713" w:rsidRDefault="00F47FFC" w:rsidP="007F334D">
      <w:pPr>
        <w:numPr>
          <w:ilvl w:val="0"/>
          <w:numId w:val="5"/>
        </w:numPr>
        <w:tabs>
          <w:tab w:val="clear" w:pos="720"/>
          <w:tab w:val="num" w:pos="0"/>
        </w:tabs>
        <w:rPr>
          <w:lang w:val="el-GR"/>
        </w:rPr>
      </w:pPr>
      <w:r>
        <w:rPr>
          <w:rFonts w:eastAsia="SimSun"/>
          <w:kern w:val="2"/>
          <w:sz w:val="20"/>
          <w:szCs w:val="20"/>
          <w:lang w:val="el-GR" w:eastAsia="el-GR"/>
        </w:rPr>
        <w:t xml:space="preserve">Για κάθε Ακαδημαϊκό Τμήμα, θα εκδίδεται χωριστά ένα τιμολόγιο με τα είδη και τις ποσότητες το αφορούν. Επιπλέον οι προμηθευτές υποχρεούνται να ακολουθήσουν τους ίδιους κωδικούς και τις περιγραφές προϊόντων της προσφορά τους, στη σύμβαση, στη διακίνηση και στην τιμολόγηση. </w:t>
      </w:r>
      <w:r>
        <w:rPr>
          <w:rFonts w:eastAsia="SimSun"/>
          <w:kern w:val="2"/>
          <w:sz w:val="20"/>
          <w:szCs w:val="20"/>
          <w:u w:val="single"/>
          <w:lang w:val="el-GR" w:eastAsia="el-GR"/>
        </w:rPr>
        <w:t>Επίσης κατά την τιμολόγηση θα πρέπει να αναφέρονται είτε επί του τιμολογίου, είτε σε χωριστή κατάσταση,  οι σειριακοί αριθμοί των ειδών.</w:t>
      </w:r>
    </w:p>
    <w:p w14:paraId="39E4AF83" w14:textId="77777777" w:rsidR="00F47FFC" w:rsidRDefault="00F47FFC" w:rsidP="007F334D">
      <w:pPr>
        <w:pStyle w:val="Standard"/>
        <w:widowControl/>
        <w:numPr>
          <w:ilvl w:val="0"/>
          <w:numId w:val="5"/>
        </w:numPr>
        <w:tabs>
          <w:tab w:val="clear" w:pos="720"/>
          <w:tab w:val="num" w:pos="0"/>
        </w:tabs>
        <w:spacing w:after="120"/>
        <w:ind w:right="-144"/>
        <w:jc w:val="both"/>
        <w:textAlignment w:val="auto"/>
      </w:pPr>
      <w:r>
        <w:rPr>
          <w:rFonts w:ascii="Calibri" w:hAnsi="Calibri" w:cs="Calibri"/>
          <w:sz w:val="20"/>
          <w:szCs w:val="20"/>
          <w:lang w:eastAsia="el-GR" w:bidi="ar-SA"/>
        </w:rPr>
        <w:t>Ο συμβατικός χρόνος παράδοσης των υλικών /εκτέλεσης των εργασιών μπορεί να παρατείνεται, πριν από τη λήξη του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οι κυρώσεις του άρθρου 207 του ν. 4412/2016.</w:t>
      </w:r>
    </w:p>
    <w:p w14:paraId="152E0D9C" w14:textId="77777777" w:rsidR="00F47FFC" w:rsidRDefault="00F47FFC" w:rsidP="007F334D">
      <w:pPr>
        <w:pStyle w:val="aff1"/>
        <w:numPr>
          <w:ilvl w:val="0"/>
          <w:numId w:val="5"/>
        </w:numPr>
        <w:tabs>
          <w:tab w:val="clear" w:pos="720"/>
          <w:tab w:val="num" w:pos="0"/>
        </w:tabs>
        <w:spacing w:after="120"/>
        <w:ind w:left="714" w:right="-142" w:hanging="357"/>
        <w:jc w:val="both"/>
      </w:pPr>
      <w:r>
        <w:t>H</w:t>
      </w:r>
      <w:r w:rsidRPr="00F47FFC">
        <w:rPr>
          <w:lang w:val="el-GR"/>
        </w:rPr>
        <w:t xml:space="preserve"> παραλαβή των υλικών θα γίνει από </w:t>
      </w:r>
      <w:proofErr w:type="gramStart"/>
      <w:r w:rsidRPr="00F47FFC">
        <w:rPr>
          <w:lang w:val="el-GR"/>
        </w:rPr>
        <w:t>την  επιτροπή</w:t>
      </w:r>
      <w:proofErr w:type="gramEnd"/>
      <w:r w:rsidRPr="00F47FFC">
        <w:rPr>
          <w:lang w:val="el-GR"/>
        </w:rPr>
        <w:t xml:space="preserve"> παραλαβής, που συγκροτήθηκε για το σκοπό αυτό σύμφωνα με την παρ. 11 </w:t>
      </w:r>
      <w:proofErr w:type="spellStart"/>
      <w:r w:rsidRPr="00F47FFC">
        <w:rPr>
          <w:lang w:val="el-GR"/>
        </w:rPr>
        <w:t>εδ</w:t>
      </w:r>
      <w:proofErr w:type="spellEnd"/>
      <w:r w:rsidRPr="00F47FFC">
        <w:rPr>
          <w:lang w:val="el-GR"/>
        </w:rPr>
        <w:t>. β του άρθρου 221 του Ν.4412/16  σύμφωνα με τα οριζόμενα στο άρθρο 208 του ως άνω νόμου. Κατά την διαδικασία παραλαβής των υλικών διενεργείται ποσοτικός και ποιοτικός έλεγχος και εφόσον το επιθυμεί μπορεί να παραστεί και ο ανάδοχος.</w:t>
      </w:r>
      <w:r>
        <w:rPr>
          <w:lang w:val="el-GR"/>
        </w:rPr>
        <w:t xml:space="preserve"> Το κόστος της διενέργειας των ελέγχων βαρύνει τον ανάδοχο.</w:t>
      </w:r>
    </w:p>
    <w:p w14:paraId="22CCC50F" w14:textId="77777777" w:rsidR="00F47FFC" w:rsidRDefault="00F47FFC" w:rsidP="00F47FFC">
      <w:pPr>
        <w:pStyle w:val="aff1"/>
        <w:spacing w:after="120"/>
        <w:ind w:left="714" w:right="-142"/>
        <w:jc w:val="both"/>
      </w:pPr>
    </w:p>
    <w:p w14:paraId="24B08A72" w14:textId="77777777" w:rsidR="00F47FFC" w:rsidRPr="00F47FFC" w:rsidRDefault="00F47FFC" w:rsidP="007F334D">
      <w:pPr>
        <w:pStyle w:val="aff1"/>
        <w:numPr>
          <w:ilvl w:val="0"/>
          <w:numId w:val="5"/>
        </w:numPr>
        <w:tabs>
          <w:tab w:val="clear" w:pos="720"/>
          <w:tab w:val="num" w:pos="0"/>
        </w:tabs>
        <w:spacing w:after="120"/>
        <w:ind w:left="714" w:right="-142" w:hanging="357"/>
        <w:rPr>
          <w:lang w:val="el-GR"/>
        </w:rPr>
      </w:pPr>
      <w:r w:rsidRPr="00F47FFC">
        <w:rPr>
          <w:lang w:val="el-GR"/>
        </w:rPr>
        <w:t>Η επιτροπή παραλαβής, μετά τους προβλεπόμενους ελέγχους συντάσσει πρωτόκολλα (μακροσκοπικό – οριστικό- παραλαβής του υλικού με παρατηρήσεις –απόρριψης  των υλικών) σύμφωνα με την παρ.3 του άρθρου 208 του ν. 4412/16</w:t>
      </w:r>
    </w:p>
    <w:p w14:paraId="23BC0185" w14:textId="77777777" w:rsidR="00F47FFC" w:rsidRPr="00F47FFC" w:rsidRDefault="00F47FFC" w:rsidP="00F47FFC">
      <w:pPr>
        <w:pStyle w:val="aff1"/>
        <w:spacing w:after="120"/>
        <w:ind w:left="0" w:right="-142"/>
        <w:rPr>
          <w:lang w:val="el-GR"/>
        </w:rPr>
      </w:pPr>
    </w:p>
    <w:p w14:paraId="7E931771" w14:textId="77777777" w:rsidR="00F47FFC" w:rsidRPr="00F47FFC" w:rsidRDefault="00F47FFC" w:rsidP="007F334D">
      <w:pPr>
        <w:pStyle w:val="aff1"/>
        <w:numPr>
          <w:ilvl w:val="0"/>
          <w:numId w:val="5"/>
        </w:numPr>
        <w:tabs>
          <w:tab w:val="clear" w:pos="720"/>
          <w:tab w:val="num" w:pos="0"/>
        </w:tabs>
        <w:spacing w:after="120"/>
        <w:ind w:left="714" w:right="-142" w:hanging="357"/>
        <w:rPr>
          <w:lang w:val="el-GR"/>
        </w:rPr>
      </w:pPr>
      <w:r w:rsidRPr="00F47FFC">
        <w:rPr>
          <w:lang w:val="el-GR"/>
        </w:rPr>
        <w:t xml:space="preserve">Η παραλαβή των υλικών και η έκδοση των σχετικών πρωτοκόλλων παραλαβής θα πραγματοποιηθεί εντός </w:t>
      </w:r>
      <w:r w:rsidRPr="009A1262">
        <w:rPr>
          <w:b/>
          <w:lang w:val="el-GR"/>
        </w:rPr>
        <w:t>30</w:t>
      </w:r>
      <w:r w:rsidRPr="00F47FFC">
        <w:rPr>
          <w:b/>
          <w:lang w:val="el-GR"/>
        </w:rPr>
        <w:t xml:space="preserve"> ημερών</w:t>
      </w:r>
      <w:r w:rsidRPr="00F47FFC">
        <w:rPr>
          <w:lang w:val="el-GR"/>
        </w:rPr>
        <w:t xml:space="preserve"> από την ολοκλήρωση της υλοποίησης της σύμβασης από τον ανάδοχο</w:t>
      </w:r>
    </w:p>
    <w:p w14:paraId="6BF738DE" w14:textId="77777777" w:rsidR="00F47FFC" w:rsidRPr="00F47FFC" w:rsidRDefault="00F47FFC" w:rsidP="00F47FFC">
      <w:pPr>
        <w:pStyle w:val="aff1"/>
        <w:spacing w:after="120"/>
        <w:ind w:left="0" w:right="-142"/>
        <w:rPr>
          <w:lang w:val="el-GR"/>
        </w:rPr>
      </w:pPr>
    </w:p>
    <w:p w14:paraId="064D8F5E" w14:textId="77777777" w:rsidR="00F47FFC" w:rsidRPr="00F47FFC" w:rsidRDefault="00F47FFC" w:rsidP="007F334D">
      <w:pPr>
        <w:pStyle w:val="aff1"/>
        <w:numPr>
          <w:ilvl w:val="0"/>
          <w:numId w:val="5"/>
        </w:numPr>
        <w:tabs>
          <w:tab w:val="clear" w:pos="720"/>
          <w:tab w:val="num" w:pos="0"/>
        </w:tabs>
        <w:spacing w:after="120"/>
        <w:ind w:left="714" w:right="-142" w:hanging="357"/>
        <w:rPr>
          <w:lang w:val="el-GR"/>
        </w:rPr>
      </w:pPr>
      <w:r w:rsidRPr="00F47FFC">
        <w:rPr>
          <w:lang w:val="el-GR"/>
        </w:rPr>
        <w:t>Ο χρόνος εγγύησης για όλο το σύστημα είναι  …………. αρχής γενομένης από την ημερομηνία παραλαβής των ειδών.</w:t>
      </w:r>
    </w:p>
    <w:p w14:paraId="6881C038" w14:textId="77777777" w:rsidR="00F47FFC" w:rsidRDefault="00F47FFC" w:rsidP="00F47FFC">
      <w:pPr>
        <w:pStyle w:val="aff1"/>
        <w:spacing w:after="120"/>
        <w:ind w:left="0" w:right="-142"/>
        <w:rPr>
          <w:lang w:val="el-GR"/>
        </w:rPr>
      </w:pPr>
    </w:p>
    <w:p w14:paraId="54B81197" w14:textId="77777777" w:rsidR="00F47FFC" w:rsidRPr="00F47FFC" w:rsidRDefault="00F47FFC" w:rsidP="007F334D">
      <w:pPr>
        <w:pStyle w:val="aff1"/>
        <w:numPr>
          <w:ilvl w:val="0"/>
          <w:numId w:val="5"/>
        </w:numPr>
        <w:tabs>
          <w:tab w:val="clear" w:pos="720"/>
          <w:tab w:val="num" w:pos="0"/>
        </w:tabs>
        <w:spacing w:line="276" w:lineRule="auto"/>
        <w:ind w:right="-144"/>
        <w:rPr>
          <w:lang w:val="el-GR"/>
        </w:rPr>
      </w:pPr>
      <w:r>
        <w:rPr>
          <w:lang w:val="el-GR"/>
        </w:rPr>
        <w:t xml:space="preserve">Η πληρωμή του αναδόχου θα πραγματοποιηθεί με το </w:t>
      </w:r>
      <w:r>
        <w:rPr>
          <w:b/>
          <w:lang w:val="el-GR"/>
        </w:rPr>
        <w:t>100%</w:t>
      </w:r>
      <w:r>
        <w:rPr>
          <w:lang w:val="el-GR"/>
        </w:rPr>
        <w:t xml:space="preserve"> της συμβατικής αξίας μετά την οριστική παραλαβή των ειδών και </w:t>
      </w:r>
      <w:r>
        <w:rPr>
          <w:b/>
          <w:lang w:val="el-GR"/>
        </w:rPr>
        <w:t>μετά από την κατάθεση των απαραίτητων δικαιολογητικών</w:t>
      </w:r>
      <w:r>
        <w:rPr>
          <w:lang w:val="el-GR"/>
        </w:rPr>
        <w:t xml:space="preserve"> που είναι:</w:t>
      </w:r>
    </w:p>
    <w:p w14:paraId="3487A140" w14:textId="77777777" w:rsidR="00F47FFC" w:rsidRPr="00061713" w:rsidRDefault="00F47FFC" w:rsidP="00F47FFC">
      <w:pPr>
        <w:spacing w:after="0"/>
        <w:ind w:left="720" w:right="-142"/>
        <w:rPr>
          <w:lang w:val="el-GR"/>
        </w:rPr>
      </w:pPr>
      <w:r>
        <w:rPr>
          <w:sz w:val="20"/>
          <w:szCs w:val="20"/>
          <w:lang w:val="el-GR"/>
        </w:rPr>
        <w:t xml:space="preserve">α) τιμολόγιο </w:t>
      </w:r>
    </w:p>
    <w:p w14:paraId="5241F475" w14:textId="77777777" w:rsidR="00F47FFC" w:rsidRPr="00061713" w:rsidRDefault="00F47FFC" w:rsidP="00F47FFC">
      <w:pPr>
        <w:spacing w:after="0"/>
        <w:ind w:left="720" w:right="-142"/>
        <w:rPr>
          <w:lang w:val="el-GR"/>
        </w:rPr>
      </w:pPr>
      <w:r>
        <w:rPr>
          <w:sz w:val="20"/>
          <w:szCs w:val="20"/>
          <w:lang w:val="el-GR"/>
        </w:rPr>
        <w:t xml:space="preserve">β) Φορολογική Ενημερότητα </w:t>
      </w:r>
    </w:p>
    <w:p w14:paraId="474C0F09" w14:textId="77777777" w:rsidR="00F47FFC" w:rsidRPr="00061713" w:rsidRDefault="00F47FFC" w:rsidP="00F47FFC">
      <w:pPr>
        <w:spacing w:after="0"/>
        <w:ind w:left="720" w:right="-142"/>
        <w:rPr>
          <w:lang w:val="el-GR"/>
        </w:rPr>
      </w:pPr>
      <w:r>
        <w:rPr>
          <w:sz w:val="20"/>
          <w:szCs w:val="20"/>
          <w:lang w:val="el-GR"/>
        </w:rPr>
        <w:t xml:space="preserve">γ) πρακτικό της αρμόδιας Επιτροπής Παραλαβής ότι </w:t>
      </w:r>
      <w:r>
        <w:rPr>
          <w:b/>
          <w:bCs/>
          <w:sz w:val="20"/>
          <w:szCs w:val="20"/>
          <w:lang w:val="el-GR"/>
        </w:rPr>
        <w:t>τα υλικά παρελήφθησαν και εγκαταστάθηκαν καλώς</w:t>
      </w:r>
      <w:r>
        <w:rPr>
          <w:bCs/>
          <w:sz w:val="20"/>
          <w:szCs w:val="20"/>
          <w:lang w:val="el-GR"/>
        </w:rPr>
        <w:t xml:space="preserve"> </w:t>
      </w:r>
      <w:r>
        <w:rPr>
          <w:sz w:val="20"/>
          <w:szCs w:val="20"/>
          <w:lang w:val="el-GR"/>
        </w:rPr>
        <w:t>το συγκεκριμένο χρονικό διάστημα</w:t>
      </w:r>
    </w:p>
    <w:p w14:paraId="4BE9A0A3" w14:textId="77777777" w:rsidR="00F47FFC" w:rsidRPr="00061713" w:rsidRDefault="00F47FFC" w:rsidP="00F47FFC">
      <w:pPr>
        <w:spacing w:after="0"/>
        <w:ind w:left="720" w:right="-142"/>
        <w:rPr>
          <w:lang w:val="el-GR"/>
        </w:rPr>
      </w:pPr>
      <w:r>
        <w:rPr>
          <w:sz w:val="20"/>
          <w:szCs w:val="20"/>
          <w:lang w:val="el-GR"/>
        </w:rPr>
        <w:t>δ) -κατά το πρώτο χρηματικό ένταλμα- εξοφλητικές αποδείξεις  των εξόδων δημοσίευσης της διακήρυξης στον Τύπο από τον ανάδοχο.</w:t>
      </w:r>
    </w:p>
    <w:p w14:paraId="5CC47B48" w14:textId="77777777" w:rsidR="00F47FFC" w:rsidRDefault="00F47FFC" w:rsidP="00F47FFC">
      <w:pPr>
        <w:pStyle w:val="af0"/>
        <w:suppressAutoHyphens w:val="0"/>
        <w:spacing w:after="0"/>
        <w:ind w:left="360" w:right="-144"/>
        <w:rPr>
          <w:color w:val="FF0000"/>
          <w:sz w:val="20"/>
          <w:szCs w:val="20"/>
          <w:lang w:val="el-GR"/>
        </w:rPr>
      </w:pPr>
    </w:p>
    <w:p w14:paraId="78BA72D6" w14:textId="77777777" w:rsidR="00F47FFC" w:rsidRPr="00061713" w:rsidRDefault="00F47FFC" w:rsidP="007F334D">
      <w:pPr>
        <w:pStyle w:val="af0"/>
        <w:numPr>
          <w:ilvl w:val="0"/>
          <w:numId w:val="5"/>
        </w:numPr>
        <w:tabs>
          <w:tab w:val="clear" w:pos="720"/>
          <w:tab w:val="num" w:pos="0"/>
        </w:tabs>
        <w:suppressAutoHyphens w:val="0"/>
        <w:spacing w:after="0"/>
        <w:ind w:right="-144"/>
        <w:rPr>
          <w:lang w:val="el-GR"/>
        </w:rPr>
      </w:pPr>
      <w:r>
        <w:rPr>
          <w:rFonts w:eastAsia="SimSun"/>
          <w:sz w:val="20"/>
          <w:szCs w:val="20"/>
          <w:lang w:val="el-GR"/>
        </w:rPr>
        <w:t>Ο ανάδοχος, με την επιφύλαξη της συνδρομής λόγων ανωτέρας βίας, κηρύσσεται υποχρεωτικά έκπτωτος από την σύμβαση και από κάθε δικαίωμα που απορρέει από αυτήν, εάν δεν εκπληρώσει τις συμβατικές του υποχρεώσεις ή δεν συμμορφωθεί με τις γραπτές εντολές της αναθέτουσας αρχής, που είναι σύμφωνες με την σύμβαση ή τις κείμενες διατάξεις και εάν υπερβεί υπαίτια τη συνολική προθεσμία εκτέλεσης της σύμβασης, λαμβανομένων υπόψη των παρατάσεων.</w:t>
      </w:r>
    </w:p>
    <w:p w14:paraId="23D47B59" w14:textId="77777777" w:rsidR="00F47FFC" w:rsidRPr="00061713" w:rsidRDefault="00F47FFC" w:rsidP="00F47FFC">
      <w:pPr>
        <w:suppressAutoHyphens w:val="0"/>
        <w:autoSpaceDE w:val="0"/>
        <w:ind w:left="720" w:right="-144"/>
        <w:rPr>
          <w:lang w:val="el-GR"/>
        </w:rPr>
      </w:pPr>
      <w:r>
        <w:rPr>
          <w:rFonts w:eastAsia="SimSun"/>
          <w:sz w:val="20"/>
          <w:szCs w:val="20"/>
          <w:lang w:val="el-GR"/>
        </w:rPr>
        <w:t xml:space="preserve">Στην περίπτωση αυτή του κοινοποιείται ειδική όχληση, η οποία περιλαμβάνει συγκεκριμένη περιγραφή των ενεργειών στις οποίες οφείλει να προβεί αυτός, θέτοντας προθεσμία για τη συμμόρφωσή του, η οποία δεν μπορεί να είναι μικρότερη των δεκαπέντε (15) ημερών. Αν η προθεσμία που τεθεί με την ειδική όχληση παρέλθει χωρίς να συμμορφωθεί, κηρύσσεται αιτιολογημένα έκπτωτος μέσα σε τριάντα (30) ημέρες από την άπρακτη πάροδο της ως άνω προθεσμίας συμμόρφωσης. </w:t>
      </w:r>
    </w:p>
    <w:p w14:paraId="298CC5B2" w14:textId="77777777" w:rsidR="00F47FFC" w:rsidRPr="00061713" w:rsidRDefault="00F47FFC" w:rsidP="00F47FFC">
      <w:pPr>
        <w:suppressAutoHyphens w:val="0"/>
        <w:autoSpaceDE w:val="0"/>
        <w:spacing w:after="0"/>
        <w:ind w:left="720" w:right="-144"/>
        <w:rPr>
          <w:lang w:val="el-GR"/>
        </w:rPr>
      </w:pPr>
      <w:r>
        <w:rPr>
          <w:rFonts w:eastAsia="SimSun"/>
          <w:sz w:val="20"/>
          <w:szCs w:val="20"/>
          <w:lang w:val="el-GR"/>
        </w:rPr>
        <w:t>Στον ανάδοχο που κηρύσσεται έκπτωτος από την σύμβαση, επιβάλλονται, μετά από κλήση του για παροχή εξηγήσεων, αθροιστικά, οι παρακάτω κυρώσεις:</w:t>
      </w:r>
    </w:p>
    <w:p w14:paraId="188918A1" w14:textId="77777777" w:rsidR="00F47FFC" w:rsidRPr="00061713" w:rsidRDefault="00F47FFC" w:rsidP="00F47FFC">
      <w:pPr>
        <w:suppressAutoHyphens w:val="0"/>
        <w:autoSpaceDE w:val="0"/>
        <w:spacing w:after="0"/>
        <w:ind w:left="1304" w:right="-144"/>
        <w:rPr>
          <w:lang w:val="el-GR"/>
        </w:rPr>
      </w:pPr>
      <w:r>
        <w:rPr>
          <w:rFonts w:eastAsia="SimSun"/>
          <w:sz w:val="20"/>
          <w:szCs w:val="20"/>
          <w:lang w:val="el-GR"/>
        </w:rPr>
        <w:t>α) ολική κατάπτωση της εγγύησης καλής εκτέλεσης της σύμβασης,</w:t>
      </w:r>
    </w:p>
    <w:p w14:paraId="5E829F98" w14:textId="77777777" w:rsidR="00F47FFC" w:rsidRDefault="00F47FFC" w:rsidP="00F47FFC">
      <w:pPr>
        <w:pStyle w:val="af0"/>
        <w:suppressAutoHyphens w:val="0"/>
        <w:spacing w:after="0"/>
        <w:ind w:left="360" w:right="-144"/>
        <w:rPr>
          <w:rFonts w:eastAsia="SimSun"/>
          <w:sz w:val="20"/>
          <w:szCs w:val="20"/>
          <w:lang w:val="el-GR"/>
        </w:rPr>
      </w:pPr>
    </w:p>
    <w:p w14:paraId="54317285" w14:textId="77777777" w:rsidR="00F47FFC" w:rsidRDefault="00F47FFC" w:rsidP="007F334D">
      <w:pPr>
        <w:pStyle w:val="af0"/>
        <w:numPr>
          <w:ilvl w:val="0"/>
          <w:numId w:val="5"/>
        </w:numPr>
        <w:tabs>
          <w:tab w:val="clear" w:pos="720"/>
          <w:tab w:val="num" w:pos="0"/>
        </w:tabs>
        <w:suppressAutoHyphens w:val="0"/>
        <w:spacing w:after="0"/>
        <w:ind w:right="-142"/>
      </w:pPr>
      <w:proofErr w:type="spellStart"/>
      <w:r>
        <w:rPr>
          <w:sz w:val="20"/>
          <w:szCs w:val="20"/>
        </w:rPr>
        <w:t>Τον</w:t>
      </w:r>
      <w:proofErr w:type="spellEnd"/>
      <w:r>
        <w:rPr>
          <w:sz w:val="20"/>
          <w:szCs w:val="20"/>
        </w:rPr>
        <w:t xml:space="preserve"> </w:t>
      </w:r>
      <w:proofErr w:type="gramStart"/>
      <w:r>
        <w:rPr>
          <w:sz w:val="20"/>
          <w:szCs w:val="20"/>
        </w:rPr>
        <w:t>α</w:t>
      </w:r>
      <w:proofErr w:type="spellStart"/>
      <w:r>
        <w:rPr>
          <w:sz w:val="20"/>
          <w:szCs w:val="20"/>
        </w:rPr>
        <w:t>νάδοχο</w:t>
      </w:r>
      <w:proofErr w:type="spellEnd"/>
      <w:r>
        <w:rPr>
          <w:sz w:val="20"/>
          <w:szCs w:val="20"/>
        </w:rPr>
        <w:t xml:space="preserve">  βα</w:t>
      </w:r>
      <w:proofErr w:type="spellStart"/>
      <w:r>
        <w:rPr>
          <w:sz w:val="20"/>
          <w:szCs w:val="20"/>
        </w:rPr>
        <w:t>ρύνουν</w:t>
      </w:r>
      <w:proofErr w:type="spellEnd"/>
      <w:proofErr w:type="gramEnd"/>
      <w:r>
        <w:rPr>
          <w:sz w:val="20"/>
          <w:szCs w:val="20"/>
        </w:rPr>
        <w:t xml:space="preserve"> : </w:t>
      </w:r>
    </w:p>
    <w:p w14:paraId="08032C2A" w14:textId="77777777" w:rsidR="00F47FFC" w:rsidRDefault="00F47FFC" w:rsidP="00F47FFC">
      <w:pPr>
        <w:suppressAutoHyphens w:val="0"/>
        <w:spacing w:after="0"/>
        <w:ind w:left="720" w:right="-142"/>
        <w:rPr>
          <w:sz w:val="20"/>
          <w:szCs w:val="20"/>
          <w:lang w:val="el-GR"/>
        </w:rPr>
      </w:pPr>
    </w:p>
    <w:p w14:paraId="7CC2048C" w14:textId="1FE3EA06" w:rsidR="00F47FFC" w:rsidRPr="00061713" w:rsidRDefault="00F47FFC" w:rsidP="007F334D">
      <w:pPr>
        <w:numPr>
          <w:ilvl w:val="0"/>
          <w:numId w:val="6"/>
        </w:numPr>
        <w:spacing w:after="0"/>
        <w:ind w:left="1440" w:right="-142"/>
        <w:rPr>
          <w:lang w:val="el-GR"/>
        </w:rPr>
      </w:pPr>
      <w:r>
        <w:rPr>
          <w:sz w:val="20"/>
          <w:szCs w:val="20"/>
          <w:lang w:val="el-GR"/>
        </w:rPr>
        <w:t>Κράτηση 0,1%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14:paraId="3A355F07" w14:textId="77777777" w:rsidR="00F47FFC" w:rsidRPr="00061713" w:rsidRDefault="00F47FFC" w:rsidP="007F334D">
      <w:pPr>
        <w:numPr>
          <w:ilvl w:val="0"/>
          <w:numId w:val="6"/>
        </w:numPr>
        <w:spacing w:after="0"/>
        <w:ind w:left="1440" w:right="-142"/>
        <w:rPr>
          <w:lang w:val="el-GR"/>
        </w:rPr>
      </w:pPr>
      <w:r>
        <w:rPr>
          <w:sz w:val="20"/>
          <w:szCs w:val="20"/>
          <w:lang w:val="el-GR"/>
        </w:rPr>
        <w:t xml:space="preserve">Κράτηση ύψους 0,02% υπέρ του Δημοσίου, η οποία υπολογίζεται επί της αξίας, εκτός ΦΠΑ, της αρχικής, καθώς και κάθε συμπληρωματικής σύμβασης. Το ποσό αυτό </w:t>
      </w:r>
      <w:proofErr w:type="spellStart"/>
      <w:r>
        <w:rPr>
          <w:sz w:val="20"/>
          <w:szCs w:val="20"/>
          <w:lang w:val="el-GR"/>
        </w:rPr>
        <w:t>παρακρατείται</w:t>
      </w:r>
      <w:proofErr w:type="spellEnd"/>
      <w:r>
        <w:rPr>
          <w:sz w:val="20"/>
          <w:szCs w:val="20"/>
          <w:lang w:val="el-GR"/>
        </w:rPr>
        <w:t xml:space="preserve"> σε κάθε πληρωμή από την αναθέτουσα αρχή στο όνομα και για λογαριασμό της Γενικής Διεύθυνσης Δημοσίων Συμβάσεων και Προμηθειών σύμφωνα με την παρ. 6 του άρθρου 36 του ν. 4412/2016</w:t>
      </w:r>
    </w:p>
    <w:p w14:paraId="7ADDEBB4" w14:textId="77777777" w:rsidR="00F47FFC" w:rsidRPr="00061713" w:rsidRDefault="00F47FFC" w:rsidP="007F334D">
      <w:pPr>
        <w:numPr>
          <w:ilvl w:val="0"/>
          <w:numId w:val="6"/>
        </w:numPr>
        <w:spacing w:after="0"/>
        <w:ind w:left="1440" w:right="-142"/>
        <w:rPr>
          <w:lang w:val="el-GR"/>
        </w:rPr>
      </w:pPr>
      <w:r>
        <w:rPr>
          <w:sz w:val="20"/>
          <w:szCs w:val="20"/>
          <w:lang w:val="el-GR"/>
        </w:rPr>
        <w:t>Οι υπέρ τρίτων κρατήσεις υπόκεινται στο εκάστοτε ισχύον αναλογικό τέλος χαρτοσήμου 3% και στην επ’ αυτού εισφορά υπέρ ΟΓΑ 20%.</w:t>
      </w:r>
    </w:p>
    <w:p w14:paraId="2EA8456A" w14:textId="77777777" w:rsidR="00F47FFC" w:rsidRDefault="00F47FFC" w:rsidP="007F334D">
      <w:pPr>
        <w:numPr>
          <w:ilvl w:val="0"/>
          <w:numId w:val="6"/>
        </w:numPr>
        <w:spacing w:after="0"/>
        <w:ind w:left="1440" w:right="-142"/>
      </w:pPr>
      <w:r>
        <w:rPr>
          <w:sz w:val="20"/>
          <w:szCs w:val="20"/>
          <w:lang w:val="el-GR"/>
        </w:rPr>
        <w:t>Κάθε άλλη νόμιμη κράτηση.</w:t>
      </w:r>
    </w:p>
    <w:p w14:paraId="087BB214" w14:textId="77777777" w:rsidR="00F47FFC" w:rsidRDefault="00F47FFC" w:rsidP="00F47FFC">
      <w:pPr>
        <w:tabs>
          <w:tab w:val="left" w:pos="993"/>
        </w:tabs>
        <w:ind w:right="-144" w:firstLine="150"/>
        <w:rPr>
          <w:b/>
          <w:sz w:val="20"/>
          <w:szCs w:val="20"/>
          <w:lang w:val="el-GR"/>
        </w:rPr>
      </w:pPr>
    </w:p>
    <w:p w14:paraId="0BEBEC8E" w14:textId="77777777" w:rsidR="00F47FFC" w:rsidRPr="00061713" w:rsidRDefault="00F47FFC" w:rsidP="007F334D">
      <w:pPr>
        <w:pStyle w:val="af0"/>
        <w:numPr>
          <w:ilvl w:val="0"/>
          <w:numId w:val="5"/>
        </w:numPr>
        <w:tabs>
          <w:tab w:val="clear" w:pos="720"/>
          <w:tab w:val="num" w:pos="0"/>
        </w:tabs>
        <w:suppressAutoHyphens w:val="0"/>
        <w:spacing w:after="0"/>
        <w:ind w:right="-144"/>
        <w:rPr>
          <w:lang w:val="el-GR"/>
        </w:rPr>
      </w:pPr>
      <w:r>
        <w:rPr>
          <w:sz w:val="20"/>
          <w:szCs w:val="20"/>
          <w:lang w:val="el-GR"/>
        </w:rPr>
        <w:t>Ο ανάδοχος συνομολογεί  και ρητά αποδέχεται τα εξής :</w:t>
      </w:r>
    </w:p>
    <w:p w14:paraId="74DEBC87" w14:textId="77777777" w:rsidR="00F47FFC" w:rsidRPr="00061713" w:rsidRDefault="00F47FFC" w:rsidP="00F47FFC">
      <w:pPr>
        <w:pStyle w:val="af0"/>
        <w:tabs>
          <w:tab w:val="left" w:pos="993"/>
        </w:tabs>
        <w:spacing w:after="0"/>
        <w:ind w:left="720" w:right="-142"/>
        <w:rPr>
          <w:lang w:val="el-GR"/>
        </w:rPr>
      </w:pPr>
      <w:r>
        <w:rPr>
          <w:sz w:val="20"/>
          <w:szCs w:val="20"/>
          <w:lang w:val="el-GR"/>
        </w:rPr>
        <w:t xml:space="preserve">[α] Η Αναθέτουσα Αρχή δύναται ανά πάσα στιγμή να διακόψει την εκτέλεση της Σύμβασης εφόσον το κρίνει σκόπιμο, με αιτιολογημένη απόφασή της.  </w:t>
      </w:r>
    </w:p>
    <w:p w14:paraId="1FF3890C" w14:textId="77777777" w:rsidR="00F47FFC" w:rsidRPr="00061713" w:rsidRDefault="00F47FFC" w:rsidP="00F47FFC">
      <w:pPr>
        <w:pStyle w:val="af0"/>
        <w:tabs>
          <w:tab w:val="left" w:pos="993"/>
        </w:tabs>
        <w:spacing w:after="0"/>
        <w:ind w:left="720" w:right="-142"/>
        <w:rPr>
          <w:lang w:val="el-GR"/>
        </w:rPr>
      </w:pPr>
      <w:r>
        <w:rPr>
          <w:sz w:val="20"/>
          <w:szCs w:val="20"/>
          <w:lang w:val="el-GR"/>
        </w:rPr>
        <w:t xml:space="preserve">[β] Σε περίπτωση λύσης της Σύμβασης για οποιοδήποτε λόγο, πριν τη κάλυψη του συνολικού προϋπολογισμού της προμήθειας (ή του έργου), ο ανάδοχος παραιτείται ρητώς με την παρούσα, κάθε αξίωσής του και κάθε δικαιώματός του, για την είσπραξη του οφειλόμενου κατά τη λύση της σύμβασης υπολοίπου ποσού . </w:t>
      </w:r>
    </w:p>
    <w:p w14:paraId="5CDD4A87" w14:textId="77777777" w:rsidR="00F47FFC" w:rsidRPr="00061713" w:rsidRDefault="00F47FFC" w:rsidP="00F47FFC">
      <w:pPr>
        <w:pStyle w:val="af0"/>
        <w:tabs>
          <w:tab w:val="left" w:pos="993"/>
        </w:tabs>
        <w:spacing w:after="0"/>
        <w:ind w:left="720" w:right="-142"/>
        <w:rPr>
          <w:lang w:val="el-GR"/>
        </w:rPr>
      </w:pPr>
      <w:r>
        <w:rPr>
          <w:sz w:val="20"/>
          <w:szCs w:val="20"/>
          <w:lang w:val="el-GR"/>
        </w:rPr>
        <w:t xml:space="preserve">[γ] Σε περίπτωση κατά την οποία ο συνολικός προϋπολογισμός της προμήθειας (ή του έργου) εξαντληθεί πριν τη λήξη της σύμβασης, η σύμβαση </w:t>
      </w:r>
      <w:proofErr w:type="spellStart"/>
      <w:r>
        <w:rPr>
          <w:sz w:val="20"/>
          <w:szCs w:val="20"/>
          <w:lang w:val="el-GR"/>
        </w:rPr>
        <w:t>λύεται</w:t>
      </w:r>
      <w:proofErr w:type="spellEnd"/>
      <w:r>
        <w:rPr>
          <w:sz w:val="20"/>
          <w:szCs w:val="20"/>
          <w:lang w:val="el-GR"/>
        </w:rPr>
        <w:t xml:space="preserve"> αυτοδίκαια και αζημίως για την Αναθέτουσα Αρχή, ο δε ανάδοχος παραιτείται ρητώς με την παρούσα από οποιαδήποτε αξίωση ή δικαίωμά του, από την πρόωρη λύση της σύμβασης.</w:t>
      </w:r>
    </w:p>
    <w:p w14:paraId="30810D96" w14:textId="77777777" w:rsidR="00F47FFC" w:rsidRDefault="00F47FFC" w:rsidP="00F47FFC">
      <w:pPr>
        <w:pStyle w:val="af0"/>
        <w:tabs>
          <w:tab w:val="left" w:pos="993"/>
        </w:tabs>
        <w:spacing w:after="0"/>
        <w:ind w:left="720" w:right="-142"/>
        <w:rPr>
          <w:sz w:val="20"/>
          <w:szCs w:val="20"/>
          <w:lang w:val="el-GR"/>
        </w:rPr>
      </w:pPr>
    </w:p>
    <w:p w14:paraId="61F30696" w14:textId="77777777" w:rsidR="00F47FFC" w:rsidRDefault="00F47FFC" w:rsidP="007F334D">
      <w:pPr>
        <w:pStyle w:val="af0"/>
        <w:numPr>
          <w:ilvl w:val="0"/>
          <w:numId w:val="5"/>
        </w:numPr>
        <w:tabs>
          <w:tab w:val="clear" w:pos="720"/>
          <w:tab w:val="num" w:pos="0"/>
          <w:tab w:val="left" w:pos="709"/>
        </w:tabs>
        <w:spacing w:after="0"/>
        <w:ind w:right="-142"/>
      </w:pPr>
      <w:r>
        <w:rPr>
          <w:sz w:val="20"/>
          <w:szCs w:val="20"/>
          <w:lang w:val="el-GR"/>
        </w:rPr>
        <w:t>Ο ανάδοχος δεσμεύεται ότι:</w:t>
      </w:r>
    </w:p>
    <w:p w14:paraId="43509331" w14:textId="77777777" w:rsidR="00F47FFC" w:rsidRPr="00061713" w:rsidRDefault="00F47FFC" w:rsidP="00F47FFC">
      <w:pPr>
        <w:pStyle w:val="af0"/>
        <w:tabs>
          <w:tab w:val="left" w:pos="993"/>
        </w:tabs>
        <w:spacing w:after="0"/>
        <w:ind w:left="720" w:right="-142"/>
        <w:rPr>
          <w:lang w:val="el-GR"/>
        </w:rPr>
      </w:pPr>
      <w:r>
        <w:rPr>
          <w:sz w:val="20"/>
          <w:szCs w:val="20"/>
          <w:lang w:val="el-GR"/>
        </w:rPr>
        <w:t xml:space="preserve">α) τηρεί και θα εξακολουθήσει να τηρεί κατά την εκτέλεση της σύμβασης, τις υποχρεώσεις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p>
    <w:p w14:paraId="052B8B75" w14:textId="77777777" w:rsidR="00F47FFC" w:rsidRPr="00061713" w:rsidRDefault="00F47FFC" w:rsidP="00F47FFC">
      <w:pPr>
        <w:pStyle w:val="af0"/>
        <w:tabs>
          <w:tab w:val="left" w:pos="993"/>
        </w:tabs>
        <w:spacing w:after="0"/>
        <w:ind w:left="720" w:right="-142"/>
        <w:rPr>
          <w:lang w:val="el-GR"/>
        </w:rPr>
      </w:pPr>
      <w:r>
        <w:rPr>
          <w:sz w:val="20"/>
          <w:szCs w:val="20"/>
          <w:lang w:val="el-GR"/>
        </w:rPr>
        <w:t xml:space="preserve">β) δεν θα ενεργήσει αθέμιτα, παράνομα ή καταχρηστικά </w:t>
      </w:r>
      <w:proofErr w:type="spellStart"/>
      <w:r>
        <w:rPr>
          <w:sz w:val="20"/>
          <w:szCs w:val="20"/>
          <w:lang w:val="el-GR"/>
        </w:rPr>
        <w:t>καθ΄όλη</w:t>
      </w:r>
      <w:proofErr w:type="spellEnd"/>
      <w:r>
        <w:rPr>
          <w:sz w:val="20"/>
          <w:szCs w:val="20"/>
          <w:lang w:val="el-GR"/>
        </w:rPr>
        <w:t xml:space="preserve"> τη διάρκεια της διαδικασίας ανάθεσης, αλλά και κατά το στάδιο εκτέλεσης της σύμβασης, εφόσον επιλεγούν.</w:t>
      </w:r>
    </w:p>
    <w:p w14:paraId="7291B402" w14:textId="7FF019E8" w:rsidR="00F47FFC" w:rsidRDefault="00F47FFC" w:rsidP="00F47FFC">
      <w:pPr>
        <w:pStyle w:val="af0"/>
        <w:tabs>
          <w:tab w:val="left" w:pos="993"/>
        </w:tabs>
        <w:spacing w:after="0"/>
        <w:ind w:left="720" w:right="-142"/>
        <w:rPr>
          <w:sz w:val="20"/>
          <w:szCs w:val="20"/>
          <w:lang w:val="el-GR"/>
        </w:rPr>
      </w:pPr>
    </w:p>
    <w:p w14:paraId="748A6ABA" w14:textId="29F70187" w:rsidR="007D4B01" w:rsidRPr="007D4B01" w:rsidRDefault="007D4B01" w:rsidP="007D4B01">
      <w:pPr>
        <w:pStyle w:val="af0"/>
        <w:numPr>
          <w:ilvl w:val="0"/>
          <w:numId w:val="22"/>
        </w:numPr>
        <w:tabs>
          <w:tab w:val="left" w:pos="993"/>
        </w:tabs>
        <w:spacing w:after="0"/>
        <w:ind w:left="709" w:right="-142"/>
        <w:rPr>
          <w:sz w:val="20"/>
          <w:szCs w:val="20"/>
          <w:lang w:val="el-GR"/>
        </w:rPr>
      </w:pPr>
      <w:r>
        <w:rPr>
          <w:sz w:val="20"/>
          <w:szCs w:val="20"/>
          <w:lang w:val="el-GR"/>
        </w:rPr>
        <w:t>Ο ανάδοχος δεσμεύεται με την παρακάτω ρήτρα ακεραιότητας)</w:t>
      </w:r>
      <w:r w:rsidRPr="007D4B01">
        <w:rPr>
          <w:sz w:val="20"/>
          <w:szCs w:val="20"/>
          <w:lang w:val="el-GR"/>
        </w:rPr>
        <w:t>:</w:t>
      </w:r>
    </w:p>
    <w:p w14:paraId="7D2D5B1A" w14:textId="5A1BB406" w:rsidR="007D4B01" w:rsidRPr="0067479F" w:rsidRDefault="0067479F" w:rsidP="007D4B01">
      <w:pPr>
        <w:pStyle w:val="af0"/>
        <w:tabs>
          <w:tab w:val="left" w:pos="993"/>
        </w:tabs>
        <w:spacing w:after="0"/>
        <w:ind w:left="720" w:right="-142"/>
        <w:rPr>
          <w:i/>
          <w:sz w:val="20"/>
          <w:szCs w:val="20"/>
          <w:lang w:val="el-GR"/>
        </w:rPr>
      </w:pPr>
      <w:r w:rsidRPr="0067479F">
        <w:rPr>
          <w:i/>
          <w:sz w:val="20"/>
          <w:szCs w:val="20"/>
          <w:lang w:val="el-GR"/>
        </w:rPr>
        <w:t>«</w:t>
      </w:r>
      <w:r w:rsidR="007D4B01" w:rsidRPr="0067479F">
        <w:rPr>
          <w:i/>
          <w:sz w:val="20"/>
          <w:szCs w:val="20"/>
          <w:lang w:val="el-GR"/>
        </w:rPr>
        <w:t>Δηλώνω/</w:t>
      </w:r>
      <w:proofErr w:type="spellStart"/>
      <w:r w:rsidR="007D4B01" w:rsidRPr="0067479F">
        <w:rPr>
          <w:i/>
          <w:sz w:val="20"/>
          <w:szCs w:val="20"/>
          <w:lang w:val="el-GR"/>
        </w:rPr>
        <w:t>ούμε</w:t>
      </w:r>
      <w:proofErr w:type="spellEnd"/>
      <w:r w:rsidR="007D4B01" w:rsidRPr="0067479F">
        <w:rPr>
          <w:i/>
          <w:sz w:val="20"/>
          <w:szCs w:val="20"/>
          <w:lang w:val="el-GR"/>
        </w:rPr>
        <w:t xml:space="preserve"> ότι δεσμευόμαστε ότι σε όλα τα στάδια που προηγήθηκαν της κατακύρωσης της σύμβασης δεν ενήργησα/ενεργήσαμε αθέμιτα, παράνομα ή καταχρηστικά και ότι θα εξακολουθήσω/</w:t>
      </w:r>
      <w:proofErr w:type="spellStart"/>
      <w:r w:rsidR="007D4B01" w:rsidRPr="0067479F">
        <w:rPr>
          <w:i/>
          <w:sz w:val="20"/>
          <w:szCs w:val="20"/>
          <w:lang w:val="el-GR"/>
        </w:rPr>
        <w:t>ουμε</w:t>
      </w:r>
      <w:proofErr w:type="spellEnd"/>
      <w:r w:rsidR="007D4B01" w:rsidRPr="0067479F">
        <w:rPr>
          <w:i/>
          <w:sz w:val="20"/>
          <w:szCs w:val="20"/>
          <w:lang w:val="el-GR"/>
        </w:rPr>
        <w:t xml:space="preserve"> να ενεργώ/</w:t>
      </w:r>
      <w:proofErr w:type="spellStart"/>
      <w:r w:rsidR="007D4B01" w:rsidRPr="0067479F">
        <w:rPr>
          <w:i/>
          <w:sz w:val="20"/>
          <w:szCs w:val="20"/>
          <w:lang w:val="el-GR"/>
        </w:rPr>
        <w:t>ούμε</w:t>
      </w:r>
      <w:proofErr w:type="spellEnd"/>
      <w:r w:rsidR="007D4B01" w:rsidRPr="0067479F">
        <w:rPr>
          <w:i/>
          <w:sz w:val="20"/>
          <w:szCs w:val="20"/>
          <w:lang w:val="el-GR"/>
        </w:rPr>
        <w:t xml:space="preserve"> κατ’ αυτόν τον τρόπο κατά το στάδιο εκτέλεσης της σύμβασης αλλά και μετά τη λήξη αυτής. </w:t>
      </w:r>
    </w:p>
    <w:p w14:paraId="500CE643" w14:textId="77777777" w:rsidR="007D4B01" w:rsidRPr="0067479F" w:rsidRDefault="007D4B01" w:rsidP="007D4B01">
      <w:pPr>
        <w:pStyle w:val="af0"/>
        <w:tabs>
          <w:tab w:val="left" w:pos="993"/>
        </w:tabs>
        <w:spacing w:after="0"/>
        <w:ind w:left="720" w:right="-142"/>
        <w:rPr>
          <w:i/>
          <w:sz w:val="20"/>
          <w:szCs w:val="20"/>
          <w:lang w:val="el-GR"/>
        </w:rPr>
      </w:pPr>
      <w:r w:rsidRPr="0067479F">
        <w:rPr>
          <w:i/>
          <w:sz w:val="20"/>
          <w:szCs w:val="20"/>
          <w:lang w:val="el-GR"/>
        </w:rPr>
        <w:t>Ειδικότερα ότι:</w:t>
      </w:r>
    </w:p>
    <w:p w14:paraId="19EA6EE2" w14:textId="77777777" w:rsidR="007D4B01" w:rsidRPr="0067479F" w:rsidRDefault="007D4B01" w:rsidP="007D4B01">
      <w:pPr>
        <w:pStyle w:val="af0"/>
        <w:tabs>
          <w:tab w:val="left" w:pos="993"/>
        </w:tabs>
        <w:spacing w:after="0"/>
        <w:ind w:left="720" w:right="-142"/>
        <w:rPr>
          <w:i/>
          <w:sz w:val="20"/>
          <w:szCs w:val="20"/>
          <w:lang w:val="el-GR"/>
        </w:rPr>
      </w:pPr>
      <w:r w:rsidRPr="0067479F">
        <w:rPr>
          <w:i/>
          <w:sz w:val="20"/>
          <w:szCs w:val="20"/>
          <w:lang w:val="el-GR"/>
        </w:rPr>
        <w:t>1) δεν διέθετα/διαθέταμε εσωτερική πληροφόρηση, πέραν των στοιχείων που περιήλθαν στη γνώση και στην αντίληψη μου/μας μέσω των εγγράφων της σύμβασης και στο πλαίσιο της συμμετοχής μου/μας στη διαδικασία σύναψης της σύμβασης και των προκαταρκτικών διαβουλεύσεων στις οποίες συμμετείχα/με και έχουν δημοσιοποιηθεί.</w:t>
      </w:r>
    </w:p>
    <w:p w14:paraId="51ACA613" w14:textId="77777777" w:rsidR="007D4B01" w:rsidRPr="0067479F" w:rsidRDefault="007D4B01" w:rsidP="007D4B01">
      <w:pPr>
        <w:pStyle w:val="af0"/>
        <w:tabs>
          <w:tab w:val="left" w:pos="993"/>
        </w:tabs>
        <w:spacing w:after="0"/>
        <w:ind w:left="720" w:right="-142"/>
        <w:rPr>
          <w:i/>
          <w:sz w:val="20"/>
          <w:szCs w:val="20"/>
          <w:lang w:val="el-GR"/>
        </w:rPr>
      </w:pPr>
      <w:r w:rsidRPr="0067479F">
        <w:rPr>
          <w:i/>
          <w:sz w:val="20"/>
          <w:szCs w:val="20"/>
          <w:lang w:val="el-GR"/>
        </w:rPr>
        <w:t>2) δεν πραγματοποίησα/</w:t>
      </w:r>
      <w:proofErr w:type="spellStart"/>
      <w:r w:rsidRPr="0067479F">
        <w:rPr>
          <w:i/>
          <w:sz w:val="20"/>
          <w:szCs w:val="20"/>
          <w:lang w:val="el-GR"/>
        </w:rPr>
        <w:t>ήσαμε</w:t>
      </w:r>
      <w:proofErr w:type="spellEnd"/>
      <w:r w:rsidRPr="0067479F">
        <w:rPr>
          <w:i/>
          <w:sz w:val="20"/>
          <w:szCs w:val="20"/>
          <w:lang w:val="el-GR"/>
        </w:rPr>
        <w:t xml:space="preserve"> ενέργειες νόθευσης του ανταγωνισμού μέσω χειραγώγησης των προσφορών, είτε ατομικώς είτε σε συνεργασία με τρίτους, κατά τα οριζόμενα στο δίκαιο του ανταγωνισμού.</w:t>
      </w:r>
    </w:p>
    <w:p w14:paraId="676BF5CD" w14:textId="77777777" w:rsidR="007D4B01" w:rsidRPr="0067479F" w:rsidRDefault="007D4B01" w:rsidP="007D4B01">
      <w:pPr>
        <w:pStyle w:val="af0"/>
        <w:tabs>
          <w:tab w:val="left" w:pos="993"/>
        </w:tabs>
        <w:spacing w:after="0"/>
        <w:ind w:left="720" w:right="-142"/>
        <w:rPr>
          <w:i/>
          <w:sz w:val="20"/>
          <w:szCs w:val="20"/>
          <w:lang w:val="el-GR"/>
        </w:rPr>
      </w:pPr>
      <w:r w:rsidRPr="0067479F">
        <w:rPr>
          <w:i/>
          <w:sz w:val="20"/>
          <w:szCs w:val="20"/>
          <w:lang w:val="el-GR"/>
        </w:rPr>
        <w:t>3) δεν διενήργησα/διενεργήσαμε ούτε θα διενεργήσω/</w:t>
      </w:r>
      <w:proofErr w:type="spellStart"/>
      <w:r w:rsidRPr="0067479F">
        <w:rPr>
          <w:i/>
          <w:sz w:val="20"/>
          <w:szCs w:val="20"/>
          <w:lang w:val="el-GR"/>
        </w:rPr>
        <w:t>ήσουμε</w:t>
      </w:r>
      <w:proofErr w:type="spellEnd"/>
      <w:r w:rsidRPr="0067479F">
        <w:rPr>
          <w:i/>
          <w:sz w:val="20"/>
          <w:szCs w:val="20"/>
          <w:lang w:val="el-GR"/>
        </w:rPr>
        <w:t xml:space="preserve"> πριν, κατά τη διάρκεια ή και μετά τη λήξη της σύμβασης παράνομες πληρωμές για διευκολύνσεις, εξυπηρετήσεις ή υπηρεσίες που αφορούν τη σύμβαση και τη διαδικασία ανάθεσης.</w:t>
      </w:r>
      <w:r w:rsidRPr="0067479F">
        <w:rPr>
          <w:i/>
          <w:sz w:val="20"/>
          <w:szCs w:val="20"/>
          <w:lang w:val="el-GR"/>
        </w:rPr>
        <w:br/>
        <w:t>4) δεν πρόσφερα/προσφέραμε ούτε θα προσφέρω/</w:t>
      </w:r>
      <w:proofErr w:type="spellStart"/>
      <w:r w:rsidRPr="0067479F">
        <w:rPr>
          <w:i/>
          <w:sz w:val="20"/>
          <w:szCs w:val="20"/>
          <w:lang w:val="el-GR"/>
        </w:rPr>
        <w:t>ουμε</w:t>
      </w:r>
      <w:proofErr w:type="spellEnd"/>
      <w:r w:rsidRPr="0067479F">
        <w:rPr>
          <w:i/>
          <w:sz w:val="20"/>
          <w:szCs w:val="20"/>
          <w:lang w:val="el-GR"/>
        </w:rPr>
        <w:t xml:space="preserve"> πριν, κατά τη διάρκεια ή και μετά τη λήξη της σύμβασης, άμεσα ή έμμεσα, οποιαδήποτε υλική εύνοια, δώρο ή αντάλλαγμα σε υπαλλήλους ή μέλη συλλογικών οργάνων της αναθέτουσας αρχής, καθώς και συζύγους και συγγενείς εξ αίματος ή εξ αγχιστείας, κατ’ ευθεία μεν γραμμή απεριορίστως, εκ πλαγίου δε έως και τέταρτου βαθμού ή συνεργάτες αυτών ούτε χρησιμοποίησα/χρησιμοποιήσαμε ή θα χρησιμοποιήσω/χρησιμοποιήσουμε τρίτα πρόσωπα, για να διοχετεύσουν χρηματικά ποσά στα προαναφερόμενα πρόσωπα.</w:t>
      </w:r>
    </w:p>
    <w:p w14:paraId="33C19D94" w14:textId="77777777" w:rsidR="007D4B01" w:rsidRPr="0067479F" w:rsidRDefault="007D4B01" w:rsidP="007D4B01">
      <w:pPr>
        <w:pStyle w:val="af0"/>
        <w:tabs>
          <w:tab w:val="left" w:pos="993"/>
        </w:tabs>
        <w:spacing w:after="0"/>
        <w:ind w:left="720" w:right="-142"/>
        <w:rPr>
          <w:i/>
          <w:sz w:val="20"/>
          <w:szCs w:val="20"/>
          <w:lang w:val="el-GR"/>
        </w:rPr>
      </w:pPr>
      <w:r w:rsidRPr="0067479F">
        <w:rPr>
          <w:i/>
          <w:sz w:val="20"/>
          <w:szCs w:val="20"/>
          <w:lang w:val="el-GR"/>
        </w:rPr>
        <w:t>5) δεν θα επιχειρήσω/</w:t>
      </w:r>
      <w:proofErr w:type="spellStart"/>
      <w:r w:rsidRPr="0067479F">
        <w:rPr>
          <w:i/>
          <w:sz w:val="20"/>
          <w:szCs w:val="20"/>
          <w:lang w:val="el-GR"/>
        </w:rPr>
        <w:t>ουμε</w:t>
      </w:r>
      <w:proofErr w:type="spellEnd"/>
      <w:r w:rsidRPr="0067479F">
        <w:rPr>
          <w:i/>
          <w:sz w:val="20"/>
          <w:szCs w:val="20"/>
          <w:lang w:val="el-GR"/>
        </w:rPr>
        <w:t xml:space="preserve">  να επηρεάσω/</w:t>
      </w:r>
      <w:proofErr w:type="spellStart"/>
      <w:r w:rsidRPr="0067479F">
        <w:rPr>
          <w:i/>
          <w:sz w:val="20"/>
          <w:szCs w:val="20"/>
          <w:lang w:val="el-GR"/>
        </w:rPr>
        <w:t>ουμε</w:t>
      </w:r>
      <w:proofErr w:type="spellEnd"/>
      <w:r w:rsidRPr="0067479F">
        <w:rPr>
          <w:i/>
          <w:sz w:val="20"/>
          <w:szCs w:val="20"/>
          <w:lang w:val="el-GR"/>
        </w:rPr>
        <w:t xml:space="preserve"> με αθέμιτο τρόπο τη διαδικασία λήψης αποφάσεων της αναθέτουσας αρχής, ούτε θα παράσχω-</w:t>
      </w:r>
      <w:proofErr w:type="spellStart"/>
      <w:r w:rsidRPr="0067479F">
        <w:rPr>
          <w:i/>
          <w:sz w:val="20"/>
          <w:szCs w:val="20"/>
          <w:lang w:val="el-GR"/>
        </w:rPr>
        <w:t>ουμε</w:t>
      </w:r>
      <w:proofErr w:type="spellEnd"/>
      <w:r w:rsidRPr="0067479F">
        <w:rPr>
          <w:i/>
          <w:sz w:val="20"/>
          <w:szCs w:val="20"/>
          <w:lang w:val="el-GR"/>
        </w:rPr>
        <w:t xml:space="preserve"> παραπλανητικές πληροφορίες οι οποίες ενδέχεται να επηρεάσουν ουσιωδώς τις αποφάσεις της αναθέτουσας αρχής καθ’ όλη τη διάρκεια της εκτέλεσης της σύμβασης αλλά και μετά τη λήξη της,</w:t>
      </w:r>
    </w:p>
    <w:p w14:paraId="25C70405" w14:textId="77777777" w:rsidR="007D4B01" w:rsidRPr="0067479F" w:rsidRDefault="007D4B01" w:rsidP="007D4B01">
      <w:pPr>
        <w:pStyle w:val="af0"/>
        <w:tabs>
          <w:tab w:val="left" w:pos="993"/>
        </w:tabs>
        <w:spacing w:after="0"/>
        <w:ind w:left="720" w:right="-142"/>
        <w:rPr>
          <w:i/>
          <w:sz w:val="20"/>
          <w:szCs w:val="20"/>
          <w:lang w:val="el-GR"/>
        </w:rPr>
      </w:pPr>
      <w:r w:rsidRPr="0067479F">
        <w:rPr>
          <w:i/>
          <w:sz w:val="20"/>
          <w:szCs w:val="20"/>
          <w:lang w:val="el-GR"/>
        </w:rPr>
        <w:t>6) δεν έχω/</w:t>
      </w:r>
      <w:proofErr w:type="spellStart"/>
      <w:r w:rsidRPr="0067479F">
        <w:rPr>
          <w:i/>
          <w:sz w:val="20"/>
          <w:szCs w:val="20"/>
          <w:lang w:val="el-GR"/>
        </w:rPr>
        <w:t>ουμε</w:t>
      </w:r>
      <w:proofErr w:type="spellEnd"/>
      <w:r w:rsidRPr="0067479F">
        <w:rPr>
          <w:i/>
          <w:sz w:val="20"/>
          <w:szCs w:val="20"/>
          <w:lang w:val="el-GR"/>
        </w:rPr>
        <w:t xml:space="preserve"> προβεί ούτε θα προβώ/</w:t>
      </w:r>
      <w:proofErr w:type="spellStart"/>
      <w:r w:rsidRPr="0067479F">
        <w:rPr>
          <w:i/>
          <w:sz w:val="20"/>
          <w:szCs w:val="20"/>
          <w:lang w:val="el-GR"/>
        </w:rPr>
        <w:t>ούμε</w:t>
      </w:r>
      <w:proofErr w:type="spellEnd"/>
      <w:r w:rsidRPr="0067479F">
        <w:rPr>
          <w:i/>
          <w:sz w:val="20"/>
          <w:szCs w:val="20"/>
          <w:lang w:val="el-GR"/>
        </w:rPr>
        <w:t>, άμεσα (ο ίδιος) ή έμμεσα (μέσω τρίτων προσώπων), σε οποιαδήποτε πράξη ή παράλειψη [εναλλακτικά: ότι δεν έχω-</w:t>
      </w:r>
      <w:proofErr w:type="spellStart"/>
      <w:r w:rsidRPr="0067479F">
        <w:rPr>
          <w:i/>
          <w:sz w:val="20"/>
          <w:szCs w:val="20"/>
          <w:lang w:val="el-GR"/>
        </w:rPr>
        <w:t>ουμε</w:t>
      </w:r>
      <w:proofErr w:type="spellEnd"/>
      <w:r w:rsidRPr="0067479F">
        <w:rPr>
          <w:i/>
          <w:sz w:val="20"/>
          <w:szCs w:val="20"/>
          <w:lang w:val="el-GR"/>
        </w:rPr>
        <w:t xml:space="preserve"> εμπλακεί και δεν θα εμπλακώ-</w:t>
      </w:r>
      <w:proofErr w:type="spellStart"/>
      <w:r w:rsidRPr="0067479F">
        <w:rPr>
          <w:i/>
          <w:sz w:val="20"/>
          <w:szCs w:val="20"/>
          <w:lang w:val="el-GR"/>
        </w:rPr>
        <w:t>ουμε</w:t>
      </w:r>
      <w:proofErr w:type="spellEnd"/>
      <w:r w:rsidRPr="0067479F">
        <w:rPr>
          <w:i/>
          <w:sz w:val="20"/>
          <w:szCs w:val="20"/>
          <w:lang w:val="el-GR"/>
        </w:rPr>
        <w:t xml:space="preserve"> σε οποιαδήποτε παράτυπη, ανέντιμη ή απατηλή συμπεριφορά (πράξη ή παράλειψη)] που έχει ως στόχο την παραπλάνηση [/εξαπάτηση] οποιουδήποτε προσώπου ή οργάνου της αναθέτουσας αρχής εμπλεκομένου σε οποιαδήποτε διαδικασία σχετική με την εκτέλεση της σύμβασης (όπως ενδεικτικά στις διαδικασίες παρακολούθησης και παραλαβής), την απόκρυψη πληροφοριών από αυτό, τον εξαναγκασμό αυτού σε ή/και την αθέμιτη απόσπαση από αυτό ρητής ή σιωπηρής συγκατάθεσης στην παραβίαση ή παράκαμψη </w:t>
      </w:r>
      <w:proofErr w:type="spellStart"/>
      <w:r w:rsidRPr="0067479F">
        <w:rPr>
          <w:i/>
          <w:sz w:val="20"/>
          <w:szCs w:val="20"/>
          <w:lang w:val="el-GR"/>
        </w:rPr>
        <w:t>νομίμων</w:t>
      </w:r>
      <w:proofErr w:type="spellEnd"/>
      <w:r w:rsidRPr="0067479F">
        <w:rPr>
          <w:i/>
          <w:sz w:val="20"/>
          <w:szCs w:val="20"/>
          <w:lang w:val="el-GR"/>
        </w:rPr>
        <w:t xml:space="preserve"> ή συμβατικών υποχρεώσεων που σχετίζονται με την εκτέλεση της σύμβασης, ή τυχόν έγκρισης, θετικής γνώμης ή απόφασης παραλαβής (μέρους ή όλου) του συμβατικού αντικείμενου ή/και καταβολής (μέρους ή όλου) του συμβατικού τιμήματος,</w:t>
      </w:r>
    </w:p>
    <w:p w14:paraId="5EF1F1B5" w14:textId="77777777" w:rsidR="007D4B01" w:rsidRPr="0067479F" w:rsidRDefault="007D4B01" w:rsidP="007D4B01">
      <w:pPr>
        <w:pStyle w:val="af0"/>
        <w:tabs>
          <w:tab w:val="left" w:pos="993"/>
        </w:tabs>
        <w:spacing w:after="0"/>
        <w:ind w:left="720" w:right="-142"/>
        <w:rPr>
          <w:i/>
          <w:sz w:val="20"/>
          <w:szCs w:val="20"/>
          <w:lang w:val="el-GR"/>
        </w:rPr>
      </w:pPr>
      <w:r w:rsidRPr="0067479F">
        <w:rPr>
          <w:i/>
          <w:sz w:val="20"/>
          <w:szCs w:val="20"/>
          <w:lang w:val="el-GR"/>
        </w:rPr>
        <w:t>7) ότι θα απέχω/</w:t>
      </w:r>
      <w:proofErr w:type="spellStart"/>
      <w:r w:rsidRPr="0067479F">
        <w:rPr>
          <w:i/>
          <w:sz w:val="20"/>
          <w:szCs w:val="20"/>
          <w:lang w:val="el-GR"/>
        </w:rPr>
        <w:t>ουμε</w:t>
      </w:r>
      <w:proofErr w:type="spellEnd"/>
      <w:r w:rsidRPr="0067479F">
        <w:rPr>
          <w:i/>
          <w:sz w:val="20"/>
          <w:szCs w:val="20"/>
          <w:lang w:val="el-GR"/>
        </w:rPr>
        <w:t xml:space="preserve"> από οποιαδήποτε εν γένει συμπεριφορά που συνιστά σοβαρό επαγγελματικό παράπτωμα και θα μπορούσε να θέσει εν αμφιβόλω την ακεραιότητά μου-μας, </w:t>
      </w:r>
    </w:p>
    <w:p w14:paraId="02D287F2" w14:textId="26CA7611" w:rsidR="007D4B01" w:rsidRPr="0067479F" w:rsidRDefault="007D4B01" w:rsidP="007D4B01">
      <w:pPr>
        <w:pStyle w:val="af0"/>
        <w:tabs>
          <w:tab w:val="left" w:pos="993"/>
        </w:tabs>
        <w:spacing w:after="0"/>
        <w:ind w:left="720" w:right="-142"/>
        <w:rPr>
          <w:i/>
          <w:sz w:val="20"/>
          <w:szCs w:val="20"/>
          <w:lang w:val="el-GR"/>
        </w:rPr>
      </w:pPr>
      <w:r w:rsidRPr="0067479F">
        <w:rPr>
          <w:i/>
          <w:sz w:val="20"/>
          <w:szCs w:val="20"/>
          <w:lang w:val="el-GR"/>
        </w:rPr>
        <w:t>8) ότι θα δηλώσω/</w:t>
      </w:r>
      <w:proofErr w:type="spellStart"/>
      <w:r w:rsidRPr="0067479F">
        <w:rPr>
          <w:i/>
          <w:sz w:val="20"/>
          <w:szCs w:val="20"/>
          <w:lang w:val="el-GR"/>
        </w:rPr>
        <w:t>ουμε</w:t>
      </w:r>
      <w:proofErr w:type="spellEnd"/>
      <w:r w:rsidRPr="0067479F">
        <w:rPr>
          <w:i/>
          <w:sz w:val="20"/>
          <w:szCs w:val="20"/>
          <w:lang w:val="el-GR"/>
        </w:rPr>
        <w:t xml:space="preserve"> στην αναθέτουσα αρχή, αμελλητί με την </w:t>
      </w:r>
      <w:proofErr w:type="spellStart"/>
      <w:r w:rsidRPr="0067479F">
        <w:rPr>
          <w:i/>
          <w:sz w:val="20"/>
          <w:szCs w:val="20"/>
          <w:lang w:val="el-GR"/>
        </w:rPr>
        <w:t>περιέλευση</w:t>
      </w:r>
      <w:proofErr w:type="spellEnd"/>
      <w:r w:rsidRPr="0067479F">
        <w:rPr>
          <w:i/>
          <w:sz w:val="20"/>
          <w:szCs w:val="20"/>
          <w:lang w:val="el-GR"/>
        </w:rPr>
        <w:t xml:space="preserve"> σε γνώση μου/μας,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w:t>
      </w:r>
      <w:proofErr w:type="spellStart"/>
      <w:r w:rsidRPr="0067479F">
        <w:rPr>
          <w:i/>
          <w:sz w:val="20"/>
          <w:szCs w:val="20"/>
          <w:lang w:val="el-GR"/>
        </w:rPr>
        <w:t>νομίμων</w:t>
      </w:r>
      <w:proofErr w:type="spellEnd"/>
      <w:r w:rsidRPr="0067479F">
        <w:rPr>
          <w:i/>
          <w:sz w:val="20"/>
          <w:szCs w:val="20"/>
          <w:lang w:val="el-GR"/>
        </w:rPr>
        <w:t xml:space="preserve"> ή εξουσιοδοτημένων εκπροσώπων μου-μας, υπαλλήλων ή συνεργατών μου-μας που χρησιμοποιούνται για την εκτέλεση της σύμβασης (συμπεριλαμβανομένων και των υπεργολάβων μου) με μέλη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συμπεριλαμβανομένων των μελών των αποφαινόμενων ή/και γνωμοδοτικών οργάνων αυτής, ή/και των μελών των οργάνων διοίκησής της ή/και των συζύγων και συγγενών εξ αίματος ή εξ αγχιστείας, κατ’ ευθεία μεν γραμμή απεριορίστως, εκ πλαγίου δε έως και τετάρτου βαθμού των παραπάνω προσώπων, οποτεδήποτε και εάν η κατάσταση αυτή σύγκρουσης συμφερόντων προκύψει κατά τη διάρκεια εκτέλεσης της</w:t>
      </w:r>
      <w:r w:rsidR="0067479F" w:rsidRPr="0067479F">
        <w:rPr>
          <w:i/>
          <w:sz w:val="20"/>
          <w:szCs w:val="20"/>
          <w:lang w:val="el-GR"/>
        </w:rPr>
        <w:t xml:space="preserve"> σύμβασης και μέχρι τη λήξη της»</w:t>
      </w:r>
      <w:r w:rsidRPr="0067479F">
        <w:rPr>
          <w:i/>
          <w:sz w:val="20"/>
          <w:szCs w:val="20"/>
          <w:lang w:val="el-GR"/>
        </w:rPr>
        <w:t xml:space="preserve"> </w:t>
      </w:r>
    </w:p>
    <w:p w14:paraId="2FC0CBC9" w14:textId="77777777" w:rsidR="007D4B01" w:rsidRPr="007D4B01" w:rsidRDefault="007D4B01" w:rsidP="007D4B01">
      <w:pPr>
        <w:pStyle w:val="af0"/>
        <w:tabs>
          <w:tab w:val="left" w:pos="993"/>
        </w:tabs>
        <w:spacing w:after="0"/>
        <w:ind w:left="720" w:right="-142"/>
        <w:rPr>
          <w:sz w:val="20"/>
          <w:szCs w:val="20"/>
          <w:lang w:val="el-GR"/>
        </w:rPr>
      </w:pPr>
    </w:p>
    <w:p w14:paraId="61B60490" w14:textId="1E54BAEF" w:rsidR="007D4B01" w:rsidRPr="007D4B01" w:rsidRDefault="007D4B01" w:rsidP="007D4B01">
      <w:pPr>
        <w:pStyle w:val="af0"/>
        <w:tabs>
          <w:tab w:val="left" w:pos="993"/>
        </w:tabs>
        <w:spacing w:after="0"/>
        <w:ind w:left="720" w:right="-142"/>
        <w:rPr>
          <w:sz w:val="20"/>
          <w:szCs w:val="20"/>
          <w:lang w:val="el-GR"/>
        </w:rPr>
      </w:pPr>
      <w:r w:rsidRPr="0067479F">
        <w:rPr>
          <w:i/>
          <w:sz w:val="20"/>
          <w:szCs w:val="20"/>
          <w:lang w:val="el-GR"/>
        </w:rPr>
        <w:t xml:space="preserve"> [Σε περίπτωση χρησιμοποίησης υπεργολάβου</w:t>
      </w:r>
      <w:r w:rsidRPr="007D4B01">
        <w:rPr>
          <w:sz w:val="20"/>
          <w:szCs w:val="20"/>
          <w:lang w:val="el-GR"/>
        </w:rPr>
        <w:t xml:space="preserve">] Ο υπεργολάβος θα υποβάλλει δήλωση ότι έλαβε γνώση της παρούσας ρήτρας ακεραιότητας και ευθύνομαι/ευθυνόμαστε  για την τήρηση και από αυτόν απασών των υποχρεώσεων  που περιλαμβάνονται σε αυτή. </w:t>
      </w:r>
    </w:p>
    <w:p w14:paraId="391EE0D4" w14:textId="77777777" w:rsidR="007D4B01" w:rsidRDefault="007D4B01" w:rsidP="00F47FFC">
      <w:pPr>
        <w:pStyle w:val="af0"/>
        <w:tabs>
          <w:tab w:val="left" w:pos="993"/>
        </w:tabs>
        <w:spacing w:after="0"/>
        <w:ind w:left="720" w:right="-142"/>
        <w:rPr>
          <w:sz w:val="20"/>
          <w:szCs w:val="20"/>
          <w:lang w:val="el-GR"/>
        </w:rPr>
      </w:pPr>
    </w:p>
    <w:p w14:paraId="5AB3ACE2" w14:textId="77777777" w:rsidR="00F47FFC" w:rsidRPr="00061713" w:rsidRDefault="00F47FFC" w:rsidP="007F334D">
      <w:pPr>
        <w:numPr>
          <w:ilvl w:val="0"/>
          <w:numId w:val="5"/>
        </w:numPr>
        <w:tabs>
          <w:tab w:val="clear" w:pos="720"/>
          <w:tab w:val="num" w:pos="0"/>
        </w:tabs>
        <w:suppressAutoHyphens w:val="0"/>
        <w:autoSpaceDE w:val="0"/>
        <w:spacing w:after="0"/>
        <w:ind w:right="-144"/>
        <w:rPr>
          <w:lang w:val="el-GR"/>
        </w:rPr>
      </w:pPr>
      <w:r>
        <w:rPr>
          <w:sz w:val="20"/>
          <w:szCs w:val="20"/>
          <w:lang w:val="el-GR"/>
        </w:rPr>
        <w:t xml:space="preserve">Για όσα δεν προβλέπονται από την παρούσα σύμβαση, εφαρμόζονται ανάλογα οι σχετικές  διατάξεις του Α.Κ., του άρθρου 68 του ν. 3863/15-7-2010  και της λοιπής νομοθεσίας .  </w:t>
      </w:r>
    </w:p>
    <w:p w14:paraId="39FC3331" w14:textId="77777777" w:rsidR="00F47FFC" w:rsidRDefault="00F47FFC" w:rsidP="00F47FFC">
      <w:pPr>
        <w:suppressAutoHyphens w:val="0"/>
        <w:autoSpaceDE w:val="0"/>
        <w:spacing w:after="0"/>
        <w:ind w:right="-144"/>
        <w:rPr>
          <w:sz w:val="20"/>
          <w:szCs w:val="20"/>
          <w:lang w:val="el-GR"/>
        </w:rPr>
      </w:pPr>
    </w:p>
    <w:p w14:paraId="1B44B785" w14:textId="77777777" w:rsidR="00F47FFC" w:rsidRPr="00061713" w:rsidRDefault="00F47FFC" w:rsidP="007F334D">
      <w:pPr>
        <w:numPr>
          <w:ilvl w:val="0"/>
          <w:numId w:val="5"/>
        </w:numPr>
        <w:tabs>
          <w:tab w:val="clear" w:pos="720"/>
          <w:tab w:val="num" w:pos="0"/>
        </w:tabs>
        <w:suppressAutoHyphens w:val="0"/>
        <w:autoSpaceDE w:val="0"/>
        <w:spacing w:after="0"/>
        <w:ind w:right="-144"/>
        <w:rPr>
          <w:lang w:val="el-GR"/>
        </w:rPr>
      </w:pPr>
      <w:r>
        <w:rPr>
          <w:sz w:val="20"/>
          <w:szCs w:val="20"/>
          <w:lang w:val="el-GR"/>
        </w:rPr>
        <w:t>Για κάθε διαφορά που θα προκύψει μεταξύ των συμβαλλομένων σχετικά με την παρούσα σύμβαση αρμόδια είναι τα δικαστήρια του Ρεθύμνου.</w:t>
      </w:r>
    </w:p>
    <w:p w14:paraId="36411F31" w14:textId="77777777" w:rsidR="00F47FFC" w:rsidRDefault="00F47FFC" w:rsidP="00F47FFC">
      <w:pPr>
        <w:suppressAutoHyphens w:val="0"/>
        <w:autoSpaceDE w:val="0"/>
        <w:spacing w:after="0"/>
        <w:ind w:right="-144"/>
        <w:rPr>
          <w:sz w:val="20"/>
          <w:szCs w:val="20"/>
          <w:lang w:val="el-GR"/>
        </w:rPr>
      </w:pPr>
    </w:p>
    <w:p w14:paraId="7B566547" w14:textId="77777777" w:rsidR="00F47FFC" w:rsidRPr="00061713" w:rsidRDefault="00F47FFC" w:rsidP="00F47FFC">
      <w:pPr>
        <w:ind w:right="-144"/>
        <w:rPr>
          <w:lang w:val="el-GR"/>
        </w:rPr>
      </w:pPr>
      <w:r>
        <w:rPr>
          <w:sz w:val="20"/>
          <w:szCs w:val="20"/>
          <w:lang w:val="el-GR"/>
        </w:rPr>
        <w:t xml:space="preserve">Η παρούσα σύμβαση συντάχθηκε σε 3 αντίτυπα, υπογράφτηκε  και σφραγίστηκε έλαβε δε κάθε συμβαλλόμενος από ένα αντίτυπο και τα υπόλοιπα θα χρησιμοποιηθούν ανάλογα .   </w:t>
      </w:r>
    </w:p>
    <w:p w14:paraId="3C7843C3" w14:textId="77777777" w:rsidR="00F47FFC" w:rsidRDefault="00F47FFC" w:rsidP="00F47FFC">
      <w:pPr>
        <w:tabs>
          <w:tab w:val="left" w:pos="993"/>
        </w:tabs>
        <w:ind w:left="4500" w:right="-144"/>
        <w:rPr>
          <w:b/>
          <w:sz w:val="20"/>
          <w:szCs w:val="20"/>
          <w:lang w:val="el-GR"/>
        </w:rPr>
      </w:pPr>
    </w:p>
    <w:p w14:paraId="6CCC6A20" w14:textId="77777777" w:rsidR="00F47FFC" w:rsidRDefault="00F47FFC" w:rsidP="00F47FFC">
      <w:pPr>
        <w:tabs>
          <w:tab w:val="center" w:pos="7655"/>
        </w:tabs>
        <w:ind w:right="-144"/>
        <w:jc w:val="center"/>
      </w:pPr>
      <w:r>
        <w:rPr>
          <w:b/>
          <w:sz w:val="20"/>
          <w:szCs w:val="20"/>
          <w:lang w:val="el-GR"/>
        </w:rPr>
        <w:t>Ο ΑΝΑΔΟΧΟΣ                                                                                  Ο ΕΡΓΟΔΟΤΗΣ</w:t>
      </w:r>
    </w:p>
    <w:p w14:paraId="06E04BE4" w14:textId="77777777" w:rsidR="00582B34" w:rsidRDefault="00582B34">
      <w:pPr>
        <w:rPr>
          <w:lang w:val="el-GR"/>
        </w:rPr>
      </w:pPr>
    </w:p>
    <w:sectPr w:rsidR="00582B34" w:rsidSect="009553DC">
      <w:pgSz w:w="11906" w:h="16838"/>
      <w:pgMar w:top="1134" w:right="1134" w:bottom="1134" w:left="1134" w:header="720" w:footer="709" w:gutter="0"/>
      <w:cols w:space="720"/>
      <w:docGrid w:linePitch="600" w:charSpace="3686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F6265" w16cex:dateUtc="2022-03-15T15:06:00Z"/>
  <w16cex:commentExtensible w16cex:durableId="261F6266" w16cex:dateUtc="2022-03-15T11:55:00Z"/>
  <w16cex:commentExtensible w16cex:durableId="261F6267" w16cex:dateUtc="2022-03-15T15:06:00Z"/>
  <w16cex:commentExtensible w16cex:durableId="261F6268" w16cex:dateUtc="2022-03-15T11:56:00Z"/>
  <w16cex:commentExtensible w16cex:durableId="261F6269" w16cex:dateUtc="2022-03-15T15:09:00Z"/>
  <w16cex:commentExtensible w16cex:durableId="261F626A" w16cex:dateUtc="2022-03-15T15:27:00Z"/>
  <w16cex:commentExtensible w16cex:durableId="261F626B" w16cex:dateUtc="2022-03-15T13:45:00Z"/>
  <w16cex:commentExtensible w16cex:durableId="261F626C" w16cex:dateUtc="2022-03-14T16:04:00Z"/>
  <w16cex:commentExtensible w16cex:durableId="261F626D" w16cex:dateUtc="2022-03-14T16: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000AB8" w16cid:durableId="261F6265"/>
  <w16cid:commentId w16cid:paraId="6FA8338B" w16cid:durableId="261F6266"/>
  <w16cid:commentId w16cid:paraId="22CE61B2" w16cid:durableId="261F6267"/>
  <w16cid:commentId w16cid:paraId="6286A96D" w16cid:durableId="261F6268"/>
  <w16cid:commentId w16cid:paraId="631EAA8A" w16cid:durableId="261F6269"/>
  <w16cid:commentId w16cid:paraId="2A815836" w16cid:durableId="261F626A"/>
  <w16cid:commentId w16cid:paraId="3F21CE8F" w16cid:durableId="261F626B"/>
  <w16cid:commentId w16cid:paraId="0EFE0D9B" w16cid:durableId="261F626C"/>
  <w16cid:commentId w16cid:paraId="435CBBFD" w16cid:durableId="261F626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747E3" w14:textId="77777777" w:rsidR="00D010AB" w:rsidRDefault="00D010AB">
      <w:pPr>
        <w:spacing w:after="0"/>
      </w:pPr>
      <w:r>
        <w:separator/>
      </w:r>
    </w:p>
  </w:endnote>
  <w:endnote w:type="continuationSeparator" w:id="0">
    <w:p w14:paraId="232169CE" w14:textId="77777777" w:rsidR="00D010AB" w:rsidRDefault="00D010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altName w:val="Times New Roman"/>
    <w:charset w:val="01"/>
    <w:family w:val="roman"/>
    <w:pitch w:val="variable"/>
  </w:font>
  <w:font w:name="Angsana New">
    <w:altName w:val="Leelawadee UI"/>
    <w:panose1 w:val="02020603050405020304"/>
    <w:charset w:val="DE"/>
    <w:family w:val="roman"/>
    <w:pitch w:val="variable"/>
    <w:sig w:usb0="00000000" w:usb1="00000000" w:usb2="00000000" w:usb3="00000000" w:csb0="00010001" w:csb1="00000000"/>
  </w:font>
  <w:font w:name="Garamond">
    <w:panose1 w:val="02020404030301010803"/>
    <w:charset w:val="A1"/>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G Times">
    <w:altName w:val="Times New Roman"/>
    <w:charset w:val="A1"/>
    <w:family w:val="roman"/>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 w:name="Calibri Light">
    <w:panose1 w:val="020F0302020204030204"/>
    <w:charset w:val="A1"/>
    <w:family w:val="swiss"/>
    <w:pitch w:val="variable"/>
    <w:sig w:usb0="E4002EFF" w:usb1="C000247B" w:usb2="00000009" w:usb3="00000000" w:csb0="000001FF" w:csb1="00000000"/>
  </w:font>
  <w:font w:name="ArialMT">
    <w:altName w:val="Arial"/>
    <w:charset w:val="00"/>
    <w:family w:val="swiss"/>
    <w:pitch w:val="variable"/>
    <w:sig w:usb0="00000083" w:usb1="00000000" w:usb2="00000000" w:usb3="00000000" w:csb0="00000009" w:csb1="00000000"/>
  </w:font>
  <w:font w:name="Verdana">
    <w:panose1 w:val="020B0604030504040204"/>
    <w:charset w:val="A1"/>
    <w:family w:val="swiss"/>
    <w:pitch w:val="variable"/>
    <w:sig w:usb0="A00006FF" w:usb1="4000205B" w:usb2="00000010" w:usb3="00000000" w:csb0="0000019F" w:csb1="00000000"/>
  </w:font>
  <w:font w:name="Helvetica">
    <w:panose1 w:val="020B0604020202020204"/>
    <w:charset w:val="00"/>
    <w:family w:val="swiss"/>
    <w:pitch w:val="variable"/>
    <w:sig w:usb0="00000007" w:usb1="00000000" w:usb2="00000000" w:usb3="00000000" w:csb0="00000093" w:csb1="00000000"/>
  </w:font>
  <w:font w:name="Frutiger-LightCn">
    <w:altName w:val="Arial"/>
    <w:panose1 w:val="00000000000000000000"/>
    <w:charset w:val="00"/>
    <w:family w:val="swiss"/>
    <w:notTrueType/>
    <w:pitch w:val="default"/>
    <w:sig w:usb0="00000003" w:usb1="00000000" w:usb2="00000000" w:usb3="00000000" w:csb0="00000001" w:csb1="00000000"/>
  </w:font>
  <w:font w:name="CenturyGothic">
    <w:altName w:val="Arial"/>
    <w:charset w:val="A1"/>
    <w:family w:val="swiss"/>
    <w:pitch w:val="default"/>
  </w:font>
  <w:font w:name="CambriaMath">
    <w:altName w:val="MS Gothic"/>
    <w:panose1 w:val="00000000000000000000"/>
    <w:charset w:val="80"/>
    <w:family w:val="auto"/>
    <w:notTrueType/>
    <w:pitch w:val="default"/>
    <w:sig w:usb0="00000000" w:usb1="08070000" w:usb2="00000010" w:usb3="00000000" w:csb0="00020000"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779459752"/>
      <w:docPartObj>
        <w:docPartGallery w:val="Page Numbers (Bottom of Page)"/>
        <w:docPartUnique/>
      </w:docPartObj>
    </w:sdtPr>
    <w:sdtContent>
      <w:p w14:paraId="012A1975" w14:textId="5B109180" w:rsidR="00D010AB" w:rsidRPr="002844D7" w:rsidRDefault="00D010AB">
        <w:pPr>
          <w:pStyle w:val="af3"/>
          <w:jc w:val="right"/>
          <w:rPr>
            <w:i/>
          </w:rPr>
        </w:pPr>
        <w:r w:rsidRPr="002844D7">
          <w:rPr>
            <w:i/>
          </w:rPr>
          <w:fldChar w:fldCharType="begin"/>
        </w:r>
        <w:r w:rsidRPr="002844D7">
          <w:rPr>
            <w:i/>
          </w:rPr>
          <w:instrText>PAGE   \* MERGEFORMAT</w:instrText>
        </w:r>
        <w:r w:rsidRPr="002844D7">
          <w:rPr>
            <w:i/>
          </w:rPr>
          <w:fldChar w:fldCharType="separate"/>
        </w:r>
        <w:r w:rsidR="009714CD" w:rsidRPr="009714CD">
          <w:rPr>
            <w:i/>
            <w:noProof/>
            <w:lang w:val="el-GR"/>
          </w:rPr>
          <w:t>39</w:t>
        </w:r>
        <w:r w:rsidRPr="002844D7">
          <w:rPr>
            <w:i/>
          </w:rPr>
          <w:fldChar w:fldCharType="end"/>
        </w:r>
      </w:p>
    </w:sdtContent>
  </w:sdt>
  <w:p w14:paraId="471F45D1" w14:textId="0AFF6C8C" w:rsidR="00D010AB" w:rsidRPr="002844D7" w:rsidRDefault="00D010AB">
    <w:pPr>
      <w:pStyle w:val="af3"/>
      <w:rPr>
        <w:i/>
        <w:lang w:val="el-GR"/>
      </w:rPr>
    </w:pPr>
    <w:r w:rsidRPr="002844D7">
      <w:rPr>
        <w:i/>
        <w:lang w:val="el-GR"/>
      </w:rPr>
      <w:t>Αναλυτική Διακήρυξη αρ.15069/29-6-2022</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1C159" w14:textId="77777777" w:rsidR="00D010AB" w:rsidRDefault="00D010AB"/>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565F7" w14:textId="77777777" w:rsidR="00D010AB" w:rsidRDefault="00D010AB">
    <w:pPr>
      <w:pStyle w:val="af3"/>
      <w:spacing w:after="0"/>
      <w:jc w:val="center"/>
      <w:rPr>
        <w:rFonts w:eastAsia="Times New Roman"/>
        <w:kern w:val="1"/>
        <w:sz w:val="18"/>
        <w:szCs w:val="18"/>
        <w:lang w:val="el-GR" w:eastAsia="zh-CN"/>
      </w:rPr>
    </w:pPr>
  </w:p>
  <w:p w14:paraId="1E959DC8" w14:textId="45824E16" w:rsidR="00D010AB" w:rsidRDefault="00D010AB" w:rsidP="004A3EE4">
    <w:pPr>
      <w:pStyle w:val="af3"/>
      <w:spacing w:after="0"/>
      <w:jc w:val="right"/>
    </w:pPr>
    <w:r>
      <w:rPr>
        <w:sz w:val="20"/>
        <w:szCs w:val="20"/>
      </w:rPr>
      <w:fldChar w:fldCharType="begin"/>
    </w:r>
    <w:r>
      <w:rPr>
        <w:sz w:val="20"/>
        <w:szCs w:val="20"/>
      </w:rPr>
      <w:instrText xml:space="preserve"> PAGE </w:instrText>
    </w:r>
    <w:r>
      <w:rPr>
        <w:sz w:val="20"/>
        <w:szCs w:val="20"/>
      </w:rPr>
      <w:fldChar w:fldCharType="separate"/>
    </w:r>
    <w:r w:rsidR="009714CD">
      <w:rPr>
        <w:noProof/>
        <w:sz w:val="20"/>
        <w:szCs w:val="20"/>
      </w:rPr>
      <w:t>46</w:t>
    </w:r>
    <w:r>
      <w:rPr>
        <w:sz w:val="20"/>
        <w:szCs w:val="20"/>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539E0" w14:textId="77777777" w:rsidR="00D010AB" w:rsidRDefault="00D010A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C6CA2" w14:textId="77777777" w:rsidR="00D010AB" w:rsidRDefault="00D010AB">
      <w:pPr>
        <w:spacing w:after="0"/>
      </w:pPr>
      <w:r>
        <w:separator/>
      </w:r>
    </w:p>
  </w:footnote>
  <w:footnote w:type="continuationSeparator" w:id="0">
    <w:p w14:paraId="6F724DE9" w14:textId="77777777" w:rsidR="00D010AB" w:rsidRDefault="00D010AB">
      <w:pPr>
        <w:spacing w:after="0"/>
      </w:pPr>
      <w:r>
        <w:continuationSeparator/>
      </w:r>
    </w:p>
  </w:footnote>
  <w:footnote w:id="1">
    <w:p w14:paraId="6996F732" w14:textId="77777777" w:rsidR="00D010AB" w:rsidRDefault="00D010AB" w:rsidP="00956BEF">
      <w:pPr>
        <w:pStyle w:val="af5"/>
        <w:ind w:left="0" w:firstLine="0"/>
        <w:rPr>
          <w:lang w:val="el-GR"/>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DDAB3" w14:textId="77777777" w:rsidR="00D010AB" w:rsidRDefault="00D010A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257E7" w14:textId="77777777" w:rsidR="00D010AB" w:rsidRDefault="00D010AB"/>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73F4F" w14:textId="77777777" w:rsidR="00D010AB" w:rsidRDefault="00D010A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15:restartNumberingAfterBreak="0">
    <w:nsid w:val="0000000C"/>
    <w:multiLevelType w:val="singleLevel"/>
    <w:tmpl w:val="0000000C"/>
    <w:name w:val="WW8Num12"/>
    <w:lvl w:ilvl="0">
      <w:start w:val="1"/>
      <w:numFmt w:val="decimal"/>
      <w:lvlText w:val="%1. "/>
      <w:lvlJc w:val="left"/>
      <w:pPr>
        <w:tabs>
          <w:tab w:val="num" w:pos="0"/>
        </w:tabs>
        <w:ind w:left="340" w:hanging="340"/>
      </w:pPr>
      <w:rPr>
        <w:rFonts w:ascii="Garamond" w:hAnsi="Garamond" w:cs="Garamond" w:hint="default"/>
        <w:b/>
        <w:i w:val="0"/>
        <w:strike w:val="0"/>
        <w:dstrike w:val="0"/>
        <w:sz w:val="24"/>
        <w:szCs w:val="20"/>
        <w:u w:val="none"/>
        <w:effect w:val="none"/>
        <w:lang w:val="el-GR"/>
      </w:rPr>
    </w:lvl>
  </w:abstractNum>
  <w:abstractNum w:abstractNumId="12"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Symbol" w:hAnsi="Symbol" w:cs="Symbol" w:hint="default"/>
      </w:rPr>
    </w:lvl>
  </w:abstractNum>
  <w:abstractNum w:abstractNumId="13" w15:restartNumberingAfterBreak="0">
    <w:nsid w:val="0000000E"/>
    <w:multiLevelType w:val="multilevel"/>
    <w:tmpl w:val="0000000E"/>
    <w:name w:val="WW8Num14"/>
    <w:lvl w:ilvl="0">
      <w:start w:val="1"/>
      <w:numFmt w:val="bullet"/>
      <w:lvlText w:val=""/>
      <w:lvlJc w:val="left"/>
      <w:pPr>
        <w:tabs>
          <w:tab w:val="num" w:pos="720"/>
        </w:tabs>
        <w:ind w:left="0" w:firstLine="0"/>
      </w:pPr>
      <w:rPr>
        <w:rFonts w:ascii="Wingdings" w:hAnsi="Wingdings" w:cs="Wingdings" w:hint="default"/>
        <w:w w:val="95"/>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4" w15:restartNumberingAfterBreak="0">
    <w:nsid w:val="18D26E92"/>
    <w:multiLevelType w:val="hybridMultilevel"/>
    <w:tmpl w:val="5F3E3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3A072D"/>
    <w:multiLevelType w:val="hybridMultilevel"/>
    <w:tmpl w:val="0C94D9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DBB15CB"/>
    <w:multiLevelType w:val="hybridMultilevel"/>
    <w:tmpl w:val="A2841C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263656"/>
    <w:multiLevelType w:val="hybridMultilevel"/>
    <w:tmpl w:val="8C344272"/>
    <w:lvl w:ilvl="0" w:tplc="C2C82068">
      <w:start w:val="1"/>
      <w:numFmt w:val="bullet"/>
      <w:lvlText w:val="­"/>
      <w:lvlJc w:val="left"/>
      <w:pPr>
        <w:ind w:left="720" w:hanging="360"/>
      </w:pPr>
      <w:rPr>
        <w:rFonts w:ascii="Angsana New" w:hAnsi="Angsana New" w:hint="default"/>
      </w:rPr>
    </w:lvl>
    <w:lvl w:ilvl="1" w:tplc="B162AA14" w:tentative="1">
      <w:start w:val="1"/>
      <w:numFmt w:val="bullet"/>
      <w:lvlText w:val="o"/>
      <w:lvlJc w:val="left"/>
      <w:pPr>
        <w:ind w:left="1440" w:hanging="360"/>
      </w:pPr>
      <w:rPr>
        <w:rFonts w:ascii="Courier New" w:hAnsi="Courier New" w:cs="Courier New" w:hint="default"/>
      </w:rPr>
    </w:lvl>
    <w:lvl w:ilvl="2" w:tplc="2ED64CFA" w:tentative="1">
      <w:start w:val="1"/>
      <w:numFmt w:val="bullet"/>
      <w:lvlText w:val=""/>
      <w:lvlJc w:val="left"/>
      <w:pPr>
        <w:ind w:left="2160" w:hanging="360"/>
      </w:pPr>
      <w:rPr>
        <w:rFonts w:ascii="Wingdings" w:hAnsi="Wingdings" w:hint="default"/>
      </w:rPr>
    </w:lvl>
    <w:lvl w:ilvl="3" w:tplc="AA0899FE" w:tentative="1">
      <w:start w:val="1"/>
      <w:numFmt w:val="bullet"/>
      <w:lvlText w:val=""/>
      <w:lvlJc w:val="left"/>
      <w:pPr>
        <w:ind w:left="2880" w:hanging="360"/>
      </w:pPr>
      <w:rPr>
        <w:rFonts w:ascii="Symbol" w:hAnsi="Symbol" w:hint="default"/>
      </w:rPr>
    </w:lvl>
    <w:lvl w:ilvl="4" w:tplc="147C1F8A" w:tentative="1">
      <w:start w:val="1"/>
      <w:numFmt w:val="bullet"/>
      <w:lvlText w:val="o"/>
      <w:lvlJc w:val="left"/>
      <w:pPr>
        <w:ind w:left="3600" w:hanging="360"/>
      </w:pPr>
      <w:rPr>
        <w:rFonts w:ascii="Courier New" w:hAnsi="Courier New" w:cs="Courier New" w:hint="default"/>
      </w:rPr>
    </w:lvl>
    <w:lvl w:ilvl="5" w:tplc="5E56A7AE" w:tentative="1">
      <w:start w:val="1"/>
      <w:numFmt w:val="bullet"/>
      <w:lvlText w:val=""/>
      <w:lvlJc w:val="left"/>
      <w:pPr>
        <w:ind w:left="4320" w:hanging="360"/>
      </w:pPr>
      <w:rPr>
        <w:rFonts w:ascii="Wingdings" w:hAnsi="Wingdings" w:hint="default"/>
      </w:rPr>
    </w:lvl>
    <w:lvl w:ilvl="6" w:tplc="467450DA" w:tentative="1">
      <w:start w:val="1"/>
      <w:numFmt w:val="bullet"/>
      <w:lvlText w:val=""/>
      <w:lvlJc w:val="left"/>
      <w:pPr>
        <w:ind w:left="5040" w:hanging="360"/>
      </w:pPr>
      <w:rPr>
        <w:rFonts w:ascii="Symbol" w:hAnsi="Symbol" w:hint="default"/>
      </w:rPr>
    </w:lvl>
    <w:lvl w:ilvl="7" w:tplc="302EB662" w:tentative="1">
      <w:start w:val="1"/>
      <w:numFmt w:val="bullet"/>
      <w:lvlText w:val="o"/>
      <w:lvlJc w:val="left"/>
      <w:pPr>
        <w:ind w:left="5760" w:hanging="360"/>
      </w:pPr>
      <w:rPr>
        <w:rFonts w:ascii="Courier New" w:hAnsi="Courier New" w:cs="Courier New" w:hint="default"/>
      </w:rPr>
    </w:lvl>
    <w:lvl w:ilvl="8" w:tplc="44A262EA" w:tentative="1">
      <w:start w:val="1"/>
      <w:numFmt w:val="bullet"/>
      <w:lvlText w:val=""/>
      <w:lvlJc w:val="left"/>
      <w:pPr>
        <w:ind w:left="6480" w:hanging="360"/>
      </w:pPr>
      <w:rPr>
        <w:rFonts w:ascii="Wingdings" w:hAnsi="Wingdings" w:hint="default"/>
      </w:rPr>
    </w:lvl>
  </w:abstractNum>
  <w:abstractNum w:abstractNumId="18" w15:restartNumberingAfterBreak="0">
    <w:nsid w:val="3B987DF8"/>
    <w:multiLevelType w:val="hybridMultilevel"/>
    <w:tmpl w:val="ECFAB40C"/>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3DA501E"/>
    <w:multiLevelType w:val="multilevel"/>
    <w:tmpl w:val="0000000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7BB65FA"/>
    <w:multiLevelType w:val="hybridMultilevel"/>
    <w:tmpl w:val="57969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6C36B2"/>
    <w:multiLevelType w:val="hybridMultilevel"/>
    <w:tmpl w:val="EACA00DA"/>
    <w:lvl w:ilvl="0" w:tplc="04080001">
      <w:start w:val="1"/>
      <w:numFmt w:val="bullet"/>
      <w:lvlText w:val=""/>
      <w:lvlJc w:val="left"/>
      <w:pPr>
        <w:ind w:left="1659" w:hanging="360"/>
      </w:pPr>
      <w:rPr>
        <w:rFonts w:ascii="Symbol" w:hAnsi="Symbol" w:hint="default"/>
      </w:rPr>
    </w:lvl>
    <w:lvl w:ilvl="1" w:tplc="04080003" w:tentative="1">
      <w:start w:val="1"/>
      <w:numFmt w:val="bullet"/>
      <w:lvlText w:val="o"/>
      <w:lvlJc w:val="left"/>
      <w:pPr>
        <w:ind w:left="2379" w:hanging="360"/>
      </w:pPr>
      <w:rPr>
        <w:rFonts w:ascii="Courier New" w:hAnsi="Courier New" w:cs="Courier New" w:hint="default"/>
      </w:rPr>
    </w:lvl>
    <w:lvl w:ilvl="2" w:tplc="04080005" w:tentative="1">
      <w:start w:val="1"/>
      <w:numFmt w:val="bullet"/>
      <w:lvlText w:val=""/>
      <w:lvlJc w:val="left"/>
      <w:pPr>
        <w:ind w:left="3099" w:hanging="360"/>
      </w:pPr>
      <w:rPr>
        <w:rFonts w:ascii="Wingdings" w:hAnsi="Wingdings" w:hint="default"/>
      </w:rPr>
    </w:lvl>
    <w:lvl w:ilvl="3" w:tplc="04080001" w:tentative="1">
      <w:start w:val="1"/>
      <w:numFmt w:val="bullet"/>
      <w:lvlText w:val=""/>
      <w:lvlJc w:val="left"/>
      <w:pPr>
        <w:ind w:left="3819" w:hanging="360"/>
      </w:pPr>
      <w:rPr>
        <w:rFonts w:ascii="Symbol" w:hAnsi="Symbol" w:hint="default"/>
      </w:rPr>
    </w:lvl>
    <w:lvl w:ilvl="4" w:tplc="04080003" w:tentative="1">
      <w:start w:val="1"/>
      <w:numFmt w:val="bullet"/>
      <w:lvlText w:val="o"/>
      <w:lvlJc w:val="left"/>
      <w:pPr>
        <w:ind w:left="4539" w:hanging="360"/>
      </w:pPr>
      <w:rPr>
        <w:rFonts w:ascii="Courier New" w:hAnsi="Courier New" w:cs="Courier New" w:hint="default"/>
      </w:rPr>
    </w:lvl>
    <w:lvl w:ilvl="5" w:tplc="04080005" w:tentative="1">
      <w:start w:val="1"/>
      <w:numFmt w:val="bullet"/>
      <w:lvlText w:val=""/>
      <w:lvlJc w:val="left"/>
      <w:pPr>
        <w:ind w:left="5259" w:hanging="360"/>
      </w:pPr>
      <w:rPr>
        <w:rFonts w:ascii="Wingdings" w:hAnsi="Wingdings" w:hint="default"/>
      </w:rPr>
    </w:lvl>
    <w:lvl w:ilvl="6" w:tplc="04080001" w:tentative="1">
      <w:start w:val="1"/>
      <w:numFmt w:val="bullet"/>
      <w:lvlText w:val=""/>
      <w:lvlJc w:val="left"/>
      <w:pPr>
        <w:ind w:left="5979" w:hanging="360"/>
      </w:pPr>
      <w:rPr>
        <w:rFonts w:ascii="Symbol" w:hAnsi="Symbol" w:hint="default"/>
      </w:rPr>
    </w:lvl>
    <w:lvl w:ilvl="7" w:tplc="04080003" w:tentative="1">
      <w:start w:val="1"/>
      <w:numFmt w:val="bullet"/>
      <w:lvlText w:val="o"/>
      <w:lvlJc w:val="left"/>
      <w:pPr>
        <w:ind w:left="6699" w:hanging="360"/>
      </w:pPr>
      <w:rPr>
        <w:rFonts w:ascii="Courier New" w:hAnsi="Courier New" w:cs="Courier New" w:hint="default"/>
      </w:rPr>
    </w:lvl>
    <w:lvl w:ilvl="8" w:tplc="04080005" w:tentative="1">
      <w:start w:val="1"/>
      <w:numFmt w:val="bullet"/>
      <w:lvlText w:val=""/>
      <w:lvlJc w:val="left"/>
      <w:pPr>
        <w:ind w:left="7419" w:hanging="360"/>
      </w:pPr>
      <w:rPr>
        <w:rFonts w:ascii="Wingdings" w:hAnsi="Wingdings" w:hint="default"/>
      </w:rPr>
    </w:lvl>
  </w:abstractNum>
  <w:abstractNum w:abstractNumId="22" w15:restartNumberingAfterBreak="0">
    <w:nsid w:val="5FAE6F52"/>
    <w:multiLevelType w:val="hybridMultilevel"/>
    <w:tmpl w:val="E86041A6"/>
    <w:lvl w:ilvl="0" w:tplc="00000009">
      <w:start w:val="1"/>
      <w:numFmt w:val="bullet"/>
      <w:lvlText w:val="­"/>
      <w:lvlJc w:val="left"/>
      <w:pPr>
        <w:ind w:left="1440" w:hanging="360"/>
      </w:pPr>
      <w:rPr>
        <w:rFonts w:ascii="Angsana New" w:hAnsi="Angsana New" w:cs="Angsana New"/>
        <w:color w:val="000000"/>
        <w:kern w:val="1"/>
        <w:szCs w:val="22"/>
        <w:shd w:val="clear" w:color="auto" w:fill="FFFFFF"/>
        <w:lang w:val="el-GR"/>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3" w15:restartNumberingAfterBreak="0">
    <w:nsid w:val="62DA1DBD"/>
    <w:multiLevelType w:val="hybridMultilevel"/>
    <w:tmpl w:val="10A83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A322DC"/>
    <w:multiLevelType w:val="hybridMultilevel"/>
    <w:tmpl w:val="BA804B88"/>
    <w:lvl w:ilvl="0" w:tplc="04080001">
      <w:start w:val="1"/>
      <w:numFmt w:val="decimal"/>
      <w:lvlText w:val="%1."/>
      <w:lvlJc w:val="left"/>
      <w:pPr>
        <w:ind w:left="720" w:hanging="360"/>
      </w:pPr>
    </w:lvl>
    <w:lvl w:ilvl="1" w:tplc="04080003" w:tentative="1">
      <w:start w:val="1"/>
      <w:numFmt w:val="lowerLetter"/>
      <w:lvlText w:val="%2."/>
      <w:lvlJc w:val="left"/>
      <w:pPr>
        <w:ind w:left="1440" w:hanging="360"/>
      </w:pPr>
    </w:lvl>
    <w:lvl w:ilvl="2" w:tplc="04080005" w:tentative="1">
      <w:start w:val="1"/>
      <w:numFmt w:val="lowerRoman"/>
      <w:lvlText w:val="%3."/>
      <w:lvlJc w:val="right"/>
      <w:pPr>
        <w:ind w:left="2160" w:hanging="180"/>
      </w:pPr>
    </w:lvl>
    <w:lvl w:ilvl="3" w:tplc="04080001" w:tentative="1">
      <w:start w:val="1"/>
      <w:numFmt w:val="decimal"/>
      <w:lvlText w:val="%4."/>
      <w:lvlJc w:val="left"/>
      <w:pPr>
        <w:ind w:left="2880" w:hanging="360"/>
      </w:pPr>
    </w:lvl>
    <w:lvl w:ilvl="4" w:tplc="04080003" w:tentative="1">
      <w:start w:val="1"/>
      <w:numFmt w:val="lowerLetter"/>
      <w:lvlText w:val="%5."/>
      <w:lvlJc w:val="left"/>
      <w:pPr>
        <w:ind w:left="3600" w:hanging="360"/>
      </w:pPr>
    </w:lvl>
    <w:lvl w:ilvl="5" w:tplc="04080005" w:tentative="1">
      <w:start w:val="1"/>
      <w:numFmt w:val="lowerRoman"/>
      <w:lvlText w:val="%6."/>
      <w:lvlJc w:val="right"/>
      <w:pPr>
        <w:ind w:left="4320" w:hanging="180"/>
      </w:pPr>
    </w:lvl>
    <w:lvl w:ilvl="6" w:tplc="04080001" w:tentative="1">
      <w:start w:val="1"/>
      <w:numFmt w:val="decimal"/>
      <w:lvlText w:val="%7."/>
      <w:lvlJc w:val="left"/>
      <w:pPr>
        <w:ind w:left="5040" w:hanging="360"/>
      </w:pPr>
    </w:lvl>
    <w:lvl w:ilvl="7" w:tplc="04080003" w:tentative="1">
      <w:start w:val="1"/>
      <w:numFmt w:val="lowerLetter"/>
      <w:lvlText w:val="%8."/>
      <w:lvlJc w:val="left"/>
      <w:pPr>
        <w:ind w:left="5760" w:hanging="360"/>
      </w:pPr>
    </w:lvl>
    <w:lvl w:ilvl="8" w:tplc="04080005"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7"/>
  </w:num>
  <w:num w:numId="6">
    <w:abstractNumId w:val="8"/>
  </w:num>
  <w:num w:numId="7">
    <w:abstractNumId w:val="24"/>
  </w:num>
  <w:num w:numId="8">
    <w:abstractNumId w:val="17"/>
  </w:num>
  <w:num w:numId="9">
    <w:abstractNumId w:val="12"/>
  </w:num>
  <w:num w:numId="10">
    <w:abstractNumId w:val="9"/>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num>
  <w:num w:numId="14">
    <w:abstractNumId w:val="13"/>
  </w:num>
  <w:num w:numId="15">
    <w:abstractNumId w:val="21"/>
  </w:num>
  <w:num w:numId="16">
    <w:abstractNumId w:val="20"/>
  </w:num>
  <w:num w:numId="17">
    <w:abstractNumId w:val="14"/>
  </w:num>
  <w:num w:numId="18">
    <w:abstractNumId w:val="23"/>
  </w:num>
  <w:num w:numId="19">
    <w:abstractNumId w:val="15"/>
  </w:num>
  <w:num w:numId="20">
    <w:abstractNumId w:val="18"/>
  </w:num>
  <w:num w:numId="21">
    <w:abstractNumId w:val="16"/>
  </w:num>
  <w:num w:numId="22">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F14"/>
    <w:rsid w:val="00002A90"/>
    <w:rsid w:val="0000375D"/>
    <w:rsid w:val="000040FD"/>
    <w:rsid w:val="00004465"/>
    <w:rsid w:val="0000656D"/>
    <w:rsid w:val="00006CEC"/>
    <w:rsid w:val="000072DB"/>
    <w:rsid w:val="00010466"/>
    <w:rsid w:val="00017743"/>
    <w:rsid w:val="0002094F"/>
    <w:rsid w:val="00020B6A"/>
    <w:rsid w:val="00020DCF"/>
    <w:rsid w:val="0002320C"/>
    <w:rsid w:val="00024CFD"/>
    <w:rsid w:val="00026E2E"/>
    <w:rsid w:val="000313EC"/>
    <w:rsid w:val="000319DF"/>
    <w:rsid w:val="00032BAF"/>
    <w:rsid w:val="00034ABD"/>
    <w:rsid w:val="00034FEE"/>
    <w:rsid w:val="000421F7"/>
    <w:rsid w:val="00043016"/>
    <w:rsid w:val="000443AF"/>
    <w:rsid w:val="00045253"/>
    <w:rsid w:val="000521DC"/>
    <w:rsid w:val="00052D56"/>
    <w:rsid w:val="00062BB2"/>
    <w:rsid w:val="00063B20"/>
    <w:rsid w:val="00064648"/>
    <w:rsid w:val="00065002"/>
    <w:rsid w:val="00066454"/>
    <w:rsid w:val="00070508"/>
    <w:rsid w:val="000715C3"/>
    <w:rsid w:val="000724D0"/>
    <w:rsid w:val="000737CC"/>
    <w:rsid w:val="00076C9E"/>
    <w:rsid w:val="00077D05"/>
    <w:rsid w:val="00077DFF"/>
    <w:rsid w:val="00080FAE"/>
    <w:rsid w:val="0008133F"/>
    <w:rsid w:val="000819A2"/>
    <w:rsid w:val="00092DA0"/>
    <w:rsid w:val="00092E0A"/>
    <w:rsid w:val="00093027"/>
    <w:rsid w:val="000933D8"/>
    <w:rsid w:val="00097F3B"/>
    <w:rsid w:val="000A0FD7"/>
    <w:rsid w:val="000A223D"/>
    <w:rsid w:val="000A6F90"/>
    <w:rsid w:val="000B1EE7"/>
    <w:rsid w:val="000C1E49"/>
    <w:rsid w:val="000C29C3"/>
    <w:rsid w:val="000C2D2C"/>
    <w:rsid w:val="000C4284"/>
    <w:rsid w:val="000C4BEA"/>
    <w:rsid w:val="000C4CF7"/>
    <w:rsid w:val="000C62F6"/>
    <w:rsid w:val="000C76F3"/>
    <w:rsid w:val="000C7F1C"/>
    <w:rsid w:val="000D02D1"/>
    <w:rsid w:val="000D2308"/>
    <w:rsid w:val="000D263D"/>
    <w:rsid w:val="000D5A6B"/>
    <w:rsid w:val="000E082E"/>
    <w:rsid w:val="000E1925"/>
    <w:rsid w:val="000E196F"/>
    <w:rsid w:val="000E310F"/>
    <w:rsid w:val="000E4FF4"/>
    <w:rsid w:val="000E636F"/>
    <w:rsid w:val="000E67AB"/>
    <w:rsid w:val="000F12E3"/>
    <w:rsid w:val="000F245E"/>
    <w:rsid w:val="000F27EF"/>
    <w:rsid w:val="000F3011"/>
    <w:rsid w:val="000F3AC7"/>
    <w:rsid w:val="000F3FCE"/>
    <w:rsid w:val="000F6F1E"/>
    <w:rsid w:val="000F7DEF"/>
    <w:rsid w:val="001017C9"/>
    <w:rsid w:val="00102E24"/>
    <w:rsid w:val="00103678"/>
    <w:rsid w:val="001036EA"/>
    <w:rsid w:val="00105314"/>
    <w:rsid w:val="001101C6"/>
    <w:rsid w:val="00110C30"/>
    <w:rsid w:val="00111E0D"/>
    <w:rsid w:val="001212C6"/>
    <w:rsid w:val="001217F6"/>
    <w:rsid w:val="00122C70"/>
    <w:rsid w:val="00122DA3"/>
    <w:rsid w:val="0012366C"/>
    <w:rsid w:val="001365BB"/>
    <w:rsid w:val="00140397"/>
    <w:rsid w:val="00144E2E"/>
    <w:rsid w:val="001456C9"/>
    <w:rsid w:val="0014575C"/>
    <w:rsid w:val="001457BF"/>
    <w:rsid w:val="00146373"/>
    <w:rsid w:val="0015005C"/>
    <w:rsid w:val="00150871"/>
    <w:rsid w:val="00153744"/>
    <w:rsid w:val="001552C1"/>
    <w:rsid w:val="00160404"/>
    <w:rsid w:val="00160A1A"/>
    <w:rsid w:val="001611ED"/>
    <w:rsid w:val="00162472"/>
    <w:rsid w:val="00164E1F"/>
    <w:rsid w:val="00165736"/>
    <w:rsid w:val="001660B1"/>
    <w:rsid w:val="00167F4B"/>
    <w:rsid w:val="00171EB5"/>
    <w:rsid w:val="00172FBA"/>
    <w:rsid w:val="0017432F"/>
    <w:rsid w:val="0017436B"/>
    <w:rsid w:val="00175691"/>
    <w:rsid w:val="00176884"/>
    <w:rsid w:val="00177D6E"/>
    <w:rsid w:val="00177DD0"/>
    <w:rsid w:val="00182A81"/>
    <w:rsid w:val="00182FE8"/>
    <w:rsid w:val="00184870"/>
    <w:rsid w:val="0018557E"/>
    <w:rsid w:val="00187B36"/>
    <w:rsid w:val="001908DF"/>
    <w:rsid w:val="00190E93"/>
    <w:rsid w:val="00191486"/>
    <w:rsid w:val="001934F6"/>
    <w:rsid w:val="001937EA"/>
    <w:rsid w:val="00193BF5"/>
    <w:rsid w:val="001A1CBE"/>
    <w:rsid w:val="001A4649"/>
    <w:rsid w:val="001A46F0"/>
    <w:rsid w:val="001A4A88"/>
    <w:rsid w:val="001A71FA"/>
    <w:rsid w:val="001A784D"/>
    <w:rsid w:val="001B1362"/>
    <w:rsid w:val="001B44A3"/>
    <w:rsid w:val="001B4C2F"/>
    <w:rsid w:val="001B4F76"/>
    <w:rsid w:val="001B5915"/>
    <w:rsid w:val="001B7A17"/>
    <w:rsid w:val="001C17BC"/>
    <w:rsid w:val="001C1814"/>
    <w:rsid w:val="001C1AB0"/>
    <w:rsid w:val="001C2D22"/>
    <w:rsid w:val="001C3E1B"/>
    <w:rsid w:val="001C4D31"/>
    <w:rsid w:val="001C5104"/>
    <w:rsid w:val="001C7A2C"/>
    <w:rsid w:val="001D2422"/>
    <w:rsid w:val="001D3E5A"/>
    <w:rsid w:val="001D431D"/>
    <w:rsid w:val="001D4BC4"/>
    <w:rsid w:val="001D7705"/>
    <w:rsid w:val="001E006D"/>
    <w:rsid w:val="001E01BC"/>
    <w:rsid w:val="001E0255"/>
    <w:rsid w:val="001E15FD"/>
    <w:rsid w:val="001E243F"/>
    <w:rsid w:val="001E26D7"/>
    <w:rsid w:val="001E36C4"/>
    <w:rsid w:val="001E4CC6"/>
    <w:rsid w:val="001E6F85"/>
    <w:rsid w:val="001F1DCF"/>
    <w:rsid w:val="001F2C91"/>
    <w:rsid w:val="001F349A"/>
    <w:rsid w:val="001F7E31"/>
    <w:rsid w:val="00200AB7"/>
    <w:rsid w:val="00200C6B"/>
    <w:rsid w:val="00204DA6"/>
    <w:rsid w:val="00205CB7"/>
    <w:rsid w:val="00207038"/>
    <w:rsid w:val="002121E6"/>
    <w:rsid w:val="00214CA5"/>
    <w:rsid w:val="002157A0"/>
    <w:rsid w:val="00215ADE"/>
    <w:rsid w:val="00216E0C"/>
    <w:rsid w:val="00216ECA"/>
    <w:rsid w:val="00220BE2"/>
    <w:rsid w:val="00221710"/>
    <w:rsid w:val="002224D0"/>
    <w:rsid w:val="00222C4E"/>
    <w:rsid w:val="00226E15"/>
    <w:rsid w:val="00230F20"/>
    <w:rsid w:val="002338CB"/>
    <w:rsid w:val="002338D8"/>
    <w:rsid w:val="00233A2B"/>
    <w:rsid w:val="002353B1"/>
    <w:rsid w:val="00236CCA"/>
    <w:rsid w:val="00236F47"/>
    <w:rsid w:val="00240AAC"/>
    <w:rsid w:val="00240B30"/>
    <w:rsid w:val="00240CF8"/>
    <w:rsid w:val="00245B54"/>
    <w:rsid w:val="00247874"/>
    <w:rsid w:val="00251043"/>
    <w:rsid w:val="002510A3"/>
    <w:rsid w:val="002544F0"/>
    <w:rsid w:val="002567E1"/>
    <w:rsid w:val="00256FBE"/>
    <w:rsid w:val="002615FE"/>
    <w:rsid w:val="0026258A"/>
    <w:rsid w:val="00263787"/>
    <w:rsid w:val="0026561A"/>
    <w:rsid w:val="002669A8"/>
    <w:rsid w:val="00266D9E"/>
    <w:rsid w:val="00267231"/>
    <w:rsid w:val="0027068B"/>
    <w:rsid w:val="0027167B"/>
    <w:rsid w:val="00271726"/>
    <w:rsid w:val="002719A2"/>
    <w:rsid w:val="00274969"/>
    <w:rsid w:val="002758D4"/>
    <w:rsid w:val="0027594D"/>
    <w:rsid w:val="00276F24"/>
    <w:rsid w:val="0027742B"/>
    <w:rsid w:val="002779F0"/>
    <w:rsid w:val="00283872"/>
    <w:rsid w:val="00283C02"/>
    <w:rsid w:val="002844D7"/>
    <w:rsid w:val="00284BFD"/>
    <w:rsid w:val="00286137"/>
    <w:rsid w:val="00286ED0"/>
    <w:rsid w:val="00287116"/>
    <w:rsid w:val="002913F6"/>
    <w:rsid w:val="0029199B"/>
    <w:rsid w:val="00292883"/>
    <w:rsid w:val="00293683"/>
    <w:rsid w:val="00295A3C"/>
    <w:rsid w:val="00295B08"/>
    <w:rsid w:val="0029759E"/>
    <w:rsid w:val="00297743"/>
    <w:rsid w:val="002A0571"/>
    <w:rsid w:val="002A2BF9"/>
    <w:rsid w:val="002B20BB"/>
    <w:rsid w:val="002B2B97"/>
    <w:rsid w:val="002B2D40"/>
    <w:rsid w:val="002B301E"/>
    <w:rsid w:val="002B5777"/>
    <w:rsid w:val="002B61F6"/>
    <w:rsid w:val="002C1220"/>
    <w:rsid w:val="002C17C7"/>
    <w:rsid w:val="002C43FF"/>
    <w:rsid w:val="002C6A09"/>
    <w:rsid w:val="002D1604"/>
    <w:rsid w:val="002D1EB4"/>
    <w:rsid w:val="002D2139"/>
    <w:rsid w:val="002D213E"/>
    <w:rsid w:val="002D2C87"/>
    <w:rsid w:val="002D492F"/>
    <w:rsid w:val="002D6343"/>
    <w:rsid w:val="002D74DF"/>
    <w:rsid w:val="002D777A"/>
    <w:rsid w:val="002E0E04"/>
    <w:rsid w:val="002E1623"/>
    <w:rsid w:val="002E3CFD"/>
    <w:rsid w:val="002E6277"/>
    <w:rsid w:val="002E6833"/>
    <w:rsid w:val="002E6CB5"/>
    <w:rsid w:val="002F4AA5"/>
    <w:rsid w:val="002F7A66"/>
    <w:rsid w:val="00300654"/>
    <w:rsid w:val="00303AE1"/>
    <w:rsid w:val="00306F75"/>
    <w:rsid w:val="0031048C"/>
    <w:rsid w:val="0031169D"/>
    <w:rsid w:val="00311FCB"/>
    <w:rsid w:val="00312742"/>
    <w:rsid w:val="0031472F"/>
    <w:rsid w:val="0031698B"/>
    <w:rsid w:val="00316FC6"/>
    <w:rsid w:val="00317AFC"/>
    <w:rsid w:val="00317B23"/>
    <w:rsid w:val="0032053E"/>
    <w:rsid w:val="003210D8"/>
    <w:rsid w:val="00321EA9"/>
    <w:rsid w:val="00322771"/>
    <w:rsid w:val="003228DB"/>
    <w:rsid w:val="00322DCB"/>
    <w:rsid w:val="0032301B"/>
    <w:rsid w:val="00325694"/>
    <w:rsid w:val="0032639F"/>
    <w:rsid w:val="0032734A"/>
    <w:rsid w:val="00332A4C"/>
    <w:rsid w:val="00334213"/>
    <w:rsid w:val="00335352"/>
    <w:rsid w:val="00336C4D"/>
    <w:rsid w:val="00342556"/>
    <w:rsid w:val="00345415"/>
    <w:rsid w:val="0034590B"/>
    <w:rsid w:val="00350A87"/>
    <w:rsid w:val="00351842"/>
    <w:rsid w:val="00351D2C"/>
    <w:rsid w:val="00352042"/>
    <w:rsid w:val="00353578"/>
    <w:rsid w:val="00355202"/>
    <w:rsid w:val="0035532D"/>
    <w:rsid w:val="003556ED"/>
    <w:rsid w:val="00355C21"/>
    <w:rsid w:val="0035715C"/>
    <w:rsid w:val="00361339"/>
    <w:rsid w:val="0036403C"/>
    <w:rsid w:val="003643C7"/>
    <w:rsid w:val="00364DB0"/>
    <w:rsid w:val="00366FFB"/>
    <w:rsid w:val="003740D4"/>
    <w:rsid w:val="003744C0"/>
    <w:rsid w:val="00374B84"/>
    <w:rsid w:val="00375F44"/>
    <w:rsid w:val="0037683F"/>
    <w:rsid w:val="0037743A"/>
    <w:rsid w:val="00381261"/>
    <w:rsid w:val="00382D8C"/>
    <w:rsid w:val="00386C1F"/>
    <w:rsid w:val="0039051E"/>
    <w:rsid w:val="00390D33"/>
    <w:rsid w:val="003929DA"/>
    <w:rsid w:val="00392DE0"/>
    <w:rsid w:val="0039318E"/>
    <w:rsid w:val="00393416"/>
    <w:rsid w:val="003954C0"/>
    <w:rsid w:val="00397542"/>
    <w:rsid w:val="00397984"/>
    <w:rsid w:val="00397E25"/>
    <w:rsid w:val="003A2646"/>
    <w:rsid w:val="003A4427"/>
    <w:rsid w:val="003A4B98"/>
    <w:rsid w:val="003A68B3"/>
    <w:rsid w:val="003A78D9"/>
    <w:rsid w:val="003A7D22"/>
    <w:rsid w:val="003B264E"/>
    <w:rsid w:val="003B5CF0"/>
    <w:rsid w:val="003C0899"/>
    <w:rsid w:val="003C097F"/>
    <w:rsid w:val="003C22F2"/>
    <w:rsid w:val="003C4424"/>
    <w:rsid w:val="003C54C6"/>
    <w:rsid w:val="003C7A40"/>
    <w:rsid w:val="003D10BA"/>
    <w:rsid w:val="003D11FE"/>
    <w:rsid w:val="003D1320"/>
    <w:rsid w:val="003D2161"/>
    <w:rsid w:val="003D4EA1"/>
    <w:rsid w:val="003D62F0"/>
    <w:rsid w:val="003D7490"/>
    <w:rsid w:val="003D7C44"/>
    <w:rsid w:val="003D7E41"/>
    <w:rsid w:val="003E3340"/>
    <w:rsid w:val="003E3A62"/>
    <w:rsid w:val="003E5C26"/>
    <w:rsid w:val="003E77F8"/>
    <w:rsid w:val="003F4FB3"/>
    <w:rsid w:val="003F6649"/>
    <w:rsid w:val="003F6737"/>
    <w:rsid w:val="003F6DFD"/>
    <w:rsid w:val="003F7489"/>
    <w:rsid w:val="00401093"/>
    <w:rsid w:val="00405D54"/>
    <w:rsid w:val="00406754"/>
    <w:rsid w:val="00406809"/>
    <w:rsid w:val="00412714"/>
    <w:rsid w:val="00413AB8"/>
    <w:rsid w:val="004165DD"/>
    <w:rsid w:val="00416EF3"/>
    <w:rsid w:val="00420634"/>
    <w:rsid w:val="004221AF"/>
    <w:rsid w:val="004246DE"/>
    <w:rsid w:val="00424CD9"/>
    <w:rsid w:val="0042733F"/>
    <w:rsid w:val="00427A48"/>
    <w:rsid w:val="0043074A"/>
    <w:rsid w:val="00430D31"/>
    <w:rsid w:val="00431FAC"/>
    <w:rsid w:val="004324F3"/>
    <w:rsid w:val="004331C6"/>
    <w:rsid w:val="00433DA3"/>
    <w:rsid w:val="00436457"/>
    <w:rsid w:val="00436C27"/>
    <w:rsid w:val="00436CFF"/>
    <w:rsid w:val="00436F2C"/>
    <w:rsid w:val="004370FE"/>
    <w:rsid w:val="004401C0"/>
    <w:rsid w:val="004410D8"/>
    <w:rsid w:val="00441C72"/>
    <w:rsid w:val="00444121"/>
    <w:rsid w:val="004479B8"/>
    <w:rsid w:val="00450623"/>
    <w:rsid w:val="00451B52"/>
    <w:rsid w:val="00454C6C"/>
    <w:rsid w:val="00454E15"/>
    <w:rsid w:val="00456DE2"/>
    <w:rsid w:val="00457204"/>
    <w:rsid w:val="00457677"/>
    <w:rsid w:val="004608D2"/>
    <w:rsid w:val="004618ED"/>
    <w:rsid w:val="00461C8F"/>
    <w:rsid w:val="004654FB"/>
    <w:rsid w:val="00467647"/>
    <w:rsid w:val="00467F14"/>
    <w:rsid w:val="004701FC"/>
    <w:rsid w:val="00470D3D"/>
    <w:rsid w:val="00471108"/>
    <w:rsid w:val="00471A32"/>
    <w:rsid w:val="004727D6"/>
    <w:rsid w:val="0047283A"/>
    <w:rsid w:val="004759D3"/>
    <w:rsid w:val="00477211"/>
    <w:rsid w:val="004801A8"/>
    <w:rsid w:val="004809C0"/>
    <w:rsid w:val="00481860"/>
    <w:rsid w:val="00481ADD"/>
    <w:rsid w:val="00482FAD"/>
    <w:rsid w:val="00485235"/>
    <w:rsid w:val="00485873"/>
    <w:rsid w:val="00485877"/>
    <w:rsid w:val="0049084E"/>
    <w:rsid w:val="0049092A"/>
    <w:rsid w:val="00490EDB"/>
    <w:rsid w:val="00491658"/>
    <w:rsid w:val="00491A5A"/>
    <w:rsid w:val="004927EF"/>
    <w:rsid w:val="00493234"/>
    <w:rsid w:val="004939DF"/>
    <w:rsid w:val="004941AF"/>
    <w:rsid w:val="00494393"/>
    <w:rsid w:val="004948C1"/>
    <w:rsid w:val="00494CB1"/>
    <w:rsid w:val="00495F28"/>
    <w:rsid w:val="00496A4E"/>
    <w:rsid w:val="004A052B"/>
    <w:rsid w:val="004A0B55"/>
    <w:rsid w:val="004A1BD2"/>
    <w:rsid w:val="004A208E"/>
    <w:rsid w:val="004A26E5"/>
    <w:rsid w:val="004A3EE4"/>
    <w:rsid w:val="004A42FF"/>
    <w:rsid w:val="004A43B6"/>
    <w:rsid w:val="004A654C"/>
    <w:rsid w:val="004B2C85"/>
    <w:rsid w:val="004B437C"/>
    <w:rsid w:val="004B48C3"/>
    <w:rsid w:val="004B54C4"/>
    <w:rsid w:val="004C0048"/>
    <w:rsid w:val="004C07DF"/>
    <w:rsid w:val="004C0D20"/>
    <w:rsid w:val="004C1A96"/>
    <w:rsid w:val="004C3C0C"/>
    <w:rsid w:val="004C53A8"/>
    <w:rsid w:val="004C5F74"/>
    <w:rsid w:val="004C6B0C"/>
    <w:rsid w:val="004C742C"/>
    <w:rsid w:val="004D0C34"/>
    <w:rsid w:val="004D1675"/>
    <w:rsid w:val="004D2096"/>
    <w:rsid w:val="004D680D"/>
    <w:rsid w:val="004D79D6"/>
    <w:rsid w:val="004E217D"/>
    <w:rsid w:val="004E4D7E"/>
    <w:rsid w:val="004E592B"/>
    <w:rsid w:val="004E674C"/>
    <w:rsid w:val="004E6858"/>
    <w:rsid w:val="004E6C6E"/>
    <w:rsid w:val="004F35CD"/>
    <w:rsid w:val="004F3EF1"/>
    <w:rsid w:val="004F5118"/>
    <w:rsid w:val="00501E52"/>
    <w:rsid w:val="005028CF"/>
    <w:rsid w:val="005054D1"/>
    <w:rsid w:val="005055D4"/>
    <w:rsid w:val="00506757"/>
    <w:rsid w:val="00513503"/>
    <w:rsid w:val="00516126"/>
    <w:rsid w:val="00516A43"/>
    <w:rsid w:val="00516C3C"/>
    <w:rsid w:val="0051726E"/>
    <w:rsid w:val="005208A3"/>
    <w:rsid w:val="0052232F"/>
    <w:rsid w:val="005237FA"/>
    <w:rsid w:val="00523CE9"/>
    <w:rsid w:val="00526091"/>
    <w:rsid w:val="00531800"/>
    <w:rsid w:val="005345F5"/>
    <w:rsid w:val="005352FD"/>
    <w:rsid w:val="0053703A"/>
    <w:rsid w:val="00537704"/>
    <w:rsid w:val="00541B2B"/>
    <w:rsid w:val="0054391A"/>
    <w:rsid w:val="005502D8"/>
    <w:rsid w:val="005518B6"/>
    <w:rsid w:val="00551F2E"/>
    <w:rsid w:val="00553602"/>
    <w:rsid w:val="00553D0C"/>
    <w:rsid w:val="00553E3F"/>
    <w:rsid w:val="005563C6"/>
    <w:rsid w:val="005609B2"/>
    <w:rsid w:val="0056463B"/>
    <w:rsid w:val="00566C5D"/>
    <w:rsid w:val="00567862"/>
    <w:rsid w:val="00570045"/>
    <w:rsid w:val="00570C40"/>
    <w:rsid w:val="00574EB5"/>
    <w:rsid w:val="00581874"/>
    <w:rsid w:val="00582B34"/>
    <w:rsid w:val="00585EAB"/>
    <w:rsid w:val="00586940"/>
    <w:rsid w:val="00587734"/>
    <w:rsid w:val="00590CAE"/>
    <w:rsid w:val="005911A8"/>
    <w:rsid w:val="00591653"/>
    <w:rsid w:val="00591B46"/>
    <w:rsid w:val="00592337"/>
    <w:rsid w:val="0059451D"/>
    <w:rsid w:val="00594C79"/>
    <w:rsid w:val="00597F5F"/>
    <w:rsid w:val="005A00D1"/>
    <w:rsid w:val="005A0EAB"/>
    <w:rsid w:val="005A0EC7"/>
    <w:rsid w:val="005A3D8C"/>
    <w:rsid w:val="005A4354"/>
    <w:rsid w:val="005A7986"/>
    <w:rsid w:val="005B0027"/>
    <w:rsid w:val="005B108C"/>
    <w:rsid w:val="005B1144"/>
    <w:rsid w:val="005B389E"/>
    <w:rsid w:val="005B3AF4"/>
    <w:rsid w:val="005B4FFA"/>
    <w:rsid w:val="005B67DD"/>
    <w:rsid w:val="005B7536"/>
    <w:rsid w:val="005B7A1D"/>
    <w:rsid w:val="005C0860"/>
    <w:rsid w:val="005C4697"/>
    <w:rsid w:val="005C64D5"/>
    <w:rsid w:val="005C7311"/>
    <w:rsid w:val="005C746B"/>
    <w:rsid w:val="005C754C"/>
    <w:rsid w:val="005D11ED"/>
    <w:rsid w:val="005D275E"/>
    <w:rsid w:val="005D74A0"/>
    <w:rsid w:val="005E15A7"/>
    <w:rsid w:val="005E1842"/>
    <w:rsid w:val="005F0D4C"/>
    <w:rsid w:val="005F1162"/>
    <w:rsid w:val="005F4745"/>
    <w:rsid w:val="005F589B"/>
    <w:rsid w:val="00600236"/>
    <w:rsid w:val="006021FD"/>
    <w:rsid w:val="006025B0"/>
    <w:rsid w:val="006026F6"/>
    <w:rsid w:val="00603DD6"/>
    <w:rsid w:val="00604CE3"/>
    <w:rsid w:val="00605996"/>
    <w:rsid w:val="00610A6B"/>
    <w:rsid w:val="00611572"/>
    <w:rsid w:val="0061165C"/>
    <w:rsid w:val="00611B14"/>
    <w:rsid w:val="00613CC4"/>
    <w:rsid w:val="00614222"/>
    <w:rsid w:val="0061698C"/>
    <w:rsid w:val="00622E86"/>
    <w:rsid w:val="00625129"/>
    <w:rsid w:val="00626CCA"/>
    <w:rsid w:val="006277FA"/>
    <w:rsid w:val="00627C0D"/>
    <w:rsid w:val="00630E45"/>
    <w:rsid w:val="00631E49"/>
    <w:rsid w:val="00633777"/>
    <w:rsid w:val="00634CB4"/>
    <w:rsid w:val="006354B3"/>
    <w:rsid w:val="00641E1B"/>
    <w:rsid w:val="006430D7"/>
    <w:rsid w:val="00647E93"/>
    <w:rsid w:val="00651E49"/>
    <w:rsid w:val="00652127"/>
    <w:rsid w:val="0065239E"/>
    <w:rsid w:val="006566B6"/>
    <w:rsid w:val="006578DF"/>
    <w:rsid w:val="00662C4D"/>
    <w:rsid w:val="00663F54"/>
    <w:rsid w:val="006642D0"/>
    <w:rsid w:val="00670518"/>
    <w:rsid w:val="0067479F"/>
    <w:rsid w:val="0068067B"/>
    <w:rsid w:val="00680F2F"/>
    <w:rsid w:val="00680FA7"/>
    <w:rsid w:val="0068231E"/>
    <w:rsid w:val="00682A3D"/>
    <w:rsid w:val="006848DA"/>
    <w:rsid w:val="00685EBA"/>
    <w:rsid w:val="006877E6"/>
    <w:rsid w:val="00693538"/>
    <w:rsid w:val="006940A0"/>
    <w:rsid w:val="006947D6"/>
    <w:rsid w:val="006959FE"/>
    <w:rsid w:val="00696736"/>
    <w:rsid w:val="00696AC4"/>
    <w:rsid w:val="00696DD7"/>
    <w:rsid w:val="006A271A"/>
    <w:rsid w:val="006A34C5"/>
    <w:rsid w:val="006A3B66"/>
    <w:rsid w:val="006A42C7"/>
    <w:rsid w:val="006A444C"/>
    <w:rsid w:val="006A44BE"/>
    <w:rsid w:val="006A465F"/>
    <w:rsid w:val="006A4F24"/>
    <w:rsid w:val="006A601E"/>
    <w:rsid w:val="006B11C3"/>
    <w:rsid w:val="006B1521"/>
    <w:rsid w:val="006B170D"/>
    <w:rsid w:val="006B2C94"/>
    <w:rsid w:val="006B3C5C"/>
    <w:rsid w:val="006B4E4A"/>
    <w:rsid w:val="006B63B2"/>
    <w:rsid w:val="006B6A2D"/>
    <w:rsid w:val="006B7F6F"/>
    <w:rsid w:val="006C0DC1"/>
    <w:rsid w:val="006C0EE1"/>
    <w:rsid w:val="006C10B8"/>
    <w:rsid w:val="006C65EC"/>
    <w:rsid w:val="006C6F3C"/>
    <w:rsid w:val="006C72C3"/>
    <w:rsid w:val="006C7CFC"/>
    <w:rsid w:val="006D1346"/>
    <w:rsid w:val="006D48B8"/>
    <w:rsid w:val="006D50E7"/>
    <w:rsid w:val="006D57DF"/>
    <w:rsid w:val="006D5AD0"/>
    <w:rsid w:val="006E052D"/>
    <w:rsid w:val="006E0756"/>
    <w:rsid w:val="006E09B8"/>
    <w:rsid w:val="006E0AFF"/>
    <w:rsid w:val="006E1A76"/>
    <w:rsid w:val="006E3BA7"/>
    <w:rsid w:val="006E5293"/>
    <w:rsid w:val="006E6E8D"/>
    <w:rsid w:val="006E6F7B"/>
    <w:rsid w:val="006E772C"/>
    <w:rsid w:val="006F00BA"/>
    <w:rsid w:val="006F030C"/>
    <w:rsid w:val="006F0E81"/>
    <w:rsid w:val="006F23A6"/>
    <w:rsid w:val="006F52B7"/>
    <w:rsid w:val="006F597B"/>
    <w:rsid w:val="006F6D9C"/>
    <w:rsid w:val="006F7866"/>
    <w:rsid w:val="006F79E0"/>
    <w:rsid w:val="006F7A86"/>
    <w:rsid w:val="00700B51"/>
    <w:rsid w:val="00700DD6"/>
    <w:rsid w:val="00702D5A"/>
    <w:rsid w:val="007037EB"/>
    <w:rsid w:val="00704E5C"/>
    <w:rsid w:val="007061D9"/>
    <w:rsid w:val="00706A3F"/>
    <w:rsid w:val="00706A55"/>
    <w:rsid w:val="00711B8B"/>
    <w:rsid w:val="00712E2A"/>
    <w:rsid w:val="007157A7"/>
    <w:rsid w:val="00716397"/>
    <w:rsid w:val="00716A15"/>
    <w:rsid w:val="00717F11"/>
    <w:rsid w:val="007211A2"/>
    <w:rsid w:val="007213D0"/>
    <w:rsid w:val="007216AA"/>
    <w:rsid w:val="00721FA9"/>
    <w:rsid w:val="00725F22"/>
    <w:rsid w:val="00726A0F"/>
    <w:rsid w:val="007303AB"/>
    <w:rsid w:val="00732591"/>
    <w:rsid w:val="00733D63"/>
    <w:rsid w:val="007347A9"/>
    <w:rsid w:val="007403D9"/>
    <w:rsid w:val="00744620"/>
    <w:rsid w:val="00744F87"/>
    <w:rsid w:val="00746681"/>
    <w:rsid w:val="007470A4"/>
    <w:rsid w:val="00747793"/>
    <w:rsid w:val="0074788C"/>
    <w:rsid w:val="0075012E"/>
    <w:rsid w:val="007515FD"/>
    <w:rsid w:val="00752927"/>
    <w:rsid w:val="0075635C"/>
    <w:rsid w:val="007573DC"/>
    <w:rsid w:val="007575F1"/>
    <w:rsid w:val="00757C7A"/>
    <w:rsid w:val="0076001B"/>
    <w:rsid w:val="00761CAC"/>
    <w:rsid w:val="0076246D"/>
    <w:rsid w:val="00765A21"/>
    <w:rsid w:val="0076749E"/>
    <w:rsid w:val="0077128B"/>
    <w:rsid w:val="00771F89"/>
    <w:rsid w:val="00772B99"/>
    <w:rsid w:val="00776DBF"/>
    <w:rsid w:val="007815A5"/>
    <w:rsid w:val="00783492"/>
    <w:rsid w:val="00785934"/>
    <w:rsid w:val="00790D05"/>
    <w:rsid w:val="00790F23"/>
    <w:rsid w:val="0079162C"/>
    <w:rsid w:val="007918B1"/>
    <w:rsid w:val="0079200C"/>
    <w:rsid w:val="00792BB6"/>
    <w:rsid w:val="00792C1D"/>
    <w:rsid w:val="007957FC"/>
    <w:rsid w:val="00795DC0"/>
    <w:rsid w:val="007A67C2"/>
    <w:rsid w:val="007B18F5"/>
    <w:rsid w:val="007B247E"/>
    <w:rsid w:val="007B2DB5"/>
    <w:rsid w:val="007B335B"/>
    <w:rsid w:val="007B34CD"/>
    <w:rsid w:val="007B3A65"/>
    <w:rsid w:val="007C0468"/>
    <w:rsid w:val="007C1146"/>
    <w:rsid w:val="007C12D7"/>
    <w:rsid w:val="007C1C9C"/>
    <w:rsid w:val="007C4E1D"/>
    <w:rsid w:val="007C6562"/>
    <w:rsid w:val="007C683E"/>
    <w:rsid w:val="007C7BC4"/>
    <w:rsid w:val="007D14A3"/>
    <w:rsid w:val="007D2531"/>
    <w:rsid w:val="007D2701"/>
    <w:rsid w:val="007D2D76"/>
    <w:rsid w:val="007D37AB"/>
    <w:rsid w:val="007D4713"/>
    <w:rsid w:val="007D4995"/>
    <w:rsid w:val="007D4B01"/>
    <w:rsid w:val="007D4F03"/>
    <w:rsid w:val="007D66F0"/>
    <w:rsid w:val="007D6C31"/>
    <w:rsid w:val="007D6C77"/>
    <w:rsid w:val="007E0889"/>
    <w:rsid w:val="007E103E"/>
    <w:rsid w:val="007E4C88"/>
    <w:rsid w:val="007E6E18"/>
    <w:rsid w:val="007F17CF"/>
    <w:rsid w:val="007F1FB5"/>
    <w:rsid w:val="007F334D"/>
    <w:rsid w:val="007F363B"/>
    <w:rsid w:val="007F519F"/>
    <w:rsid w:val="007F65D6"/>
    <w:rsid w:val="007F7A90"/>
    <w:rsid w:val="00802345"/>
    <w:rsid w:val="00803F9D"/>
    <w:rsid w:val="0080420F"/>
    <w:rsid w:val="00804F36"/>
    <w:rsid w:val="0080679A"/>
    <w:rsid w:val="00806F9E"/>
    <w:rsid w:val="00807BF5"/>
    <w:rsid w:val="00811D58"/>
    <w:rsid w:val="008146D6"/>
    <w:rsid w:val="00817869"/>
    <w:rsid w:val="008178FF"/>
    <w:rsid w:val="00817D5B"/>
    <w:rsid w:val="008202B3"/>
    <w:rsid w:val="008202D7"/>
    <w:rsid w:val="00820600"/>
    <w:rsid w:val="0082142D"/>
    <w:rsid w:val="00821C4D"/>
    <w:rsid w:val="008263B3"/>
    <w:rsid w:val="00827575"/>
    <w:rsid w:val="0083058A"/>
    <w:rsid w:val="00830755"/>
    <w:rsid w:val="00830ED8"/>
    <w:rsid w:val="0083723B"/>
    <w:rsid w:val="00841C26"/>
    <w:rsid w:val="00845A73"/>
    <w:rsid w:val="00845AB8"/>
    <w:rsid w:val="00845E79"/>
    <w:rsid w:val="008524EE"/>
    <w:rsid w:val="008541E7"/>
    <w:rsid w:val="00855C3E"/>
    <w:rsid w:val="00857470"/>
    <w:rsid w:val="0085755E"/>
    <w:rsid w:val="008603F7"/>
    <w:rsid w:val="008606B8"/>
    <w:rsid w:val="00862241"/>
    <w:rsid w:val="00871880"/>
    <w:rsid w:val="00872D7E"/>
    <w:rsid w:val="00873036"/>
    <w:rsid w:val="0087405E"/>
    <w:rsid w:val="008751C4"/>
    <w:rsid w:val="00876200"/>
    <w:rsid w:val="008809EB"/>
    <w:rsid w:val="00881D30"/>
    <w:rsid w:val="00882D97"/>
    <w:rsid w:val="00883D1B"/>
    <w:rsid w:val="008915CA"/>
    <w:rsid w:val="00894FEA"/>
    <w:rsid w:val="0089727E"/>
    <w:rsid w:val="008A19E0"/>
    <w:rsid w:val="008A2283"/>
    <w:rsid w:val="008A22C5"/>
    <w:rsid w:val="008A4398"/>
    <w:rsid w:val="008A47B4"/>
    <w:rsid w:val="008A6EB2"/>
    <w:rsid w:val="008A7957"/>
    <w:rsid w:val="008B10D4"/>
    <w:rsid w:val="008B1368"/>
    <w:rsid w:val="008B567A"/>
    <w:rsid w:val="008B5CF7"/>
    <w:rsid w:val="008B6DCE"/>
    <w:rsid w:val="008B716B"/>
    <w:rsid w:val="008C11C4"/>
    <w:rsid w:val="008C1C54"/>
    <w:rsid w:val="008C27BC"/>
    <w:rsid w:val="008C39F1"/>
    <w:rsid w:val="008C6347"/>
    <w:rsid w:val="008D1AB5"/>
    <w:rsid w:val="008D6C2F"/>
    <w:rsid w:val="008D713A"/>
    <w:rsid w:val="008D7723"/>
    <w:rsid w:val="008D7778"/>
    <w:rsid w:val="008E02D4"/>
    <w:rsid w:val="008E7A85"/>
    <w:rsid w:val="00900485"/>
    <w:rsid w:val="00900A9A"/>
    <w:rsid w:val="0090302A"/>
    <w:rsid w:val="009061C3"/>
    <w:rsid w:val="00906731"/>
    <w:rsid w:val="00910ED2"/>
    <w:rsid w:val="009152A1"/>
    <w:rsid w:val="00915D49"/>
    <w:rsid w:val="00920A12"/>
    <w:rsid w:val="009217CA"/>
    <w:rsid w:val="00921AC1"/>
    <w:rsid w:val="0092443A"/>
    <w:rsid w:val="009245F8"/>
    <w:rsid w:val="0092741C"/>
    <w:rsid w:val="0093372C"/>
    <w:rsid w:val="0093411E"/>
    <w:rsid w:val="0094049E"/>
    <w:rsid w:val="00940FAD"/>
    <w:rsid w:val="00941B45"/>
    <w:rsid w:val="00942EFB"/>
    <w:rsid w:val="00945152"/>
    <w:rsid w:val="009460DF"/>
    <w:rsid w:val="00946DF6"/>
    <w:rsid w:val="00946FEF"/>
    <w:rsid w:val="00947AEE"/>
    <w:rsid w:val="00947EF4"/>
    <w:rsid w:val="009502CD"/>
    <w:rsid w:val="0095105C"/>
    <w:rsid w:val="00953911"/>
    <w:rsid w:val="009553DC"/>
    <w:rsid w:val="00955D97"/>
    <w:rsid w:val="00956BEF"/>
    <w:rsid w:val="00957ACD"/>
    <w:rsid w:val="00963011"/>
    <w:rsid w:val="00963A30"/>
    <w:rsid w:val="0096465E"/>
    <w:rsid w:val="009669F2"/>
    <w:rsid w:val="009704CC"/>
    <w:rsid w:val="009714CD"/>
    <w:rsid w:val="009723FE"/>
    <w:rsid w:val="0097317D"/>
    <w:rsid w:val="009763A4"/>
    <w:rsid w:val="00983888"/>
    <w:rsid w:val="0099244D"/>
    <w:rsid w:val="00992B68"/>
    <w:rsid w:val="009939E9"/>
    <w:rsid w:val="00995A4E"/>
    <w:rsid w:val="00996A20"/>
    <w:rsid w:val="00997810"/>
    <w:rsid w:val="009A05EC"/>
    <w:rsid w:val="009A3A0F"/>
    <w:rsid w:val="009A5B96"/>
    <w:rsid w:val="009A6682"/>
    <w:rsid w:val="009A7257"/>
    <w:rsid w:val="009A7AE6"/>
    <w:rsid w:val="009B07C0"/>
    <w:rsid w:val="009B153F"/>
    <w:rsid w:val="009B5783"/>
    <w:rsid w:val="009B5C27"/>
    <w:rsid w:val="009B5D0C"/>
    <w:rsid w:val="009C15A7"/>
    <w:rsid w:val="009C16C5"/>
    <w:rsid w:val="009C1C5F"/>
    <w:rsid w:val="009C1D42"/>
    <w:rsid w:val="009C1E20"/>
    <w:rsid w:val="009C2F1D"/>
    <w:rsid w:val="009C31D5"/>
    <w:rsid w:val="009C44F0"/>
    <w:rsid w:val="009C5693"/>
    <w:rsid w:val="009C56A7"/>
    <w:rsid w:val="009C68A3"/>
    <w:rsid w:val="009C6C02"/>
    <w:rsid w:val="009C7640"/>
    <w:rsid w:val="009D0AEE"/>
    <w:rsid w:val="009D1515"/>
    <w:rsid w:val="009D4996"/>
    <w:rsid w:val="009D6768"/>
    <w:rsid w:val="009E1A81"/>
    <w:rsid w:val="009E1F37"/>
    <w:rsid w:val="009E3405"/>
    <w:rsid w:val="009E5776"/>
    <w:rsid w:val="009E6968"/>
    <w:rsid w:val="009F2FB6"/>
    <w:rsid w:val="009F4790"/>
    <w:rsid w:val="009F7E06"/>
    <w:rsid w:val="009F7F86"/>
    <w:rsid w:val="00A01F40"/>
    <w:rsid w:val="00A02039"/>
    <w:rsid w:val="00A02F64"/>
    <w:rsid w:val="00A041F7"/>
    <w:rsid w:val="00A075DC"/>
    <w:rsid w:val="00A07C87"/>
    <w:rsid w:val="00A11FD7"/>
    <w:rsid w:val="00A13FF3"/>
    <w:rsid w:val="00A14902"/>
    <w:rsid w:val="00A15EBE"/>
    <w:rsid w:val="00A16A44"/>
    <w:rsid w:val="00A16B5C"/>
    <w:rsid w:val="00A16BFC"/>
    <w:rsid w:val="00A16E66"/>
    <w:rsid w:val="00A20B1C"/>
    <w:rsid w:val="00A229C6"/>
    <w:rsid w:val="00A22CD1"/>
    <w:rsid w:val="00A24CB0"/>
    <w:rsid w:val="00A24EF3"/>
    <w:rsid w:val="00A30756"/>
    <w:rsid w:val="00A3328F"/>
    <w:rsid w:val="00A42692"/>
    <w:rsid w:val="00A43D21"/>
    <w:rsid w:val="00A450A7"/>
    <w:rsid w:val="00A46D55"/>
    <w:rsid w:val="00A477E5"/>
    <w:rsid w:val="00A50563"/>
    <w:rsid w:val="00A50C19"/>
    <w:rsid w:val="00A528FB"/>
    <w:rsid w:val="00A53602"/>
    <w:rsid w:val="00A60D6A"/>
    <w:rsid w:val="00A618B0"/>
    <w:rsid w:val="00A6465C"/>
    <w:rsid w:val="00A673D1"/>
    <w:rsid w:val="00A70436"/>
    <w:rsid w:val="00A707E8"/>
    <w:rsid w:val="00A70D41"/>
    <w:rsid w:val="00A7211D"/>
    <w:rsid w:val="00A72E12"/>
    <w:rsid w:val="00A72F25"/>
    <w:rsid w:val="00A73090"/>
    <w:rsid w:val="00A806C8"/>
    <w:rsid w:val="00A80BEF"/>
    <w:rsid w:val="00A811EA"/>
    <w:rsid w:val="00A82F2B"/>
    <w:rsid w:val="00A85C48"/>
    <w:rsid w:val="00A91C01"/>
    <w:rsid w:val="00A93AAD"/>
    <w:rsid w:val="00A94BCB"/>
    <w:rsid w:val="00A97741"/>
    <w:rsid w:val="00A97D0D"/>
    <w:rsid w:val="00A97D45"/>
    <w:rsid w:val="00AA2F5B"/>
    <w:rsid w:val="00AA3518"/>
    <w:rsid w:val="00AA42CB"/>
    <w:rsid w:val="00AA517D"/>
    <w:rsid w:val="00AA6147"/>
    <w:rsid w:val="00AB126E"/>
    <w:rsid w:val="00AB247F"/>
    <w:rsid w:val="00AB275A"/>
    <w:rsid w:val="00AB4C07"/>
    <w:rsid w:val="00AB70FF"/>
    <w:rsid w:val="00AB7369"/>
    <w:rsid w:val="00AB7804"/>
    <w:rsid w:val="00AC3A25"/>
    <w:rsid w:val="00AC3B64"/>
    <w:rsid w:val="00AC41D3"/>
    <w:rsid w:val="00AC6044"/>
    <w:rsid w:val="00AC7612"/>
    <w:rsid w:val="00AD60A6"/>
    <w:rsid w:val="00AD77B9"/>
    <w:rsid w:val="00AD7834"/>
    <w:rsid w:val="00AD7946"/>
    <w:rsid w:val="00AD7E25"/>
    <w:rsid w:val="00AE0E58"/>
    <w:rsid w:val="00AE1044"/>
    <w:rsid w:val="00AE31E5"/>
    <w:rsid w:val="00AE3855"/>
    <w:rsid w:val="00AE44B0"/>
    <w:rsid w:val="00AE4565"/>
    <w:rsid w:val="00AE47A1"/>
    <w:rsid w:val="00AE5419"/>
    <w:rsid w:val="00AE75DC"/>
    <w:rsid w:val="00AF16EB"/>
    <w:rsid w:val="00AF1790"/>
    <w:rsid w:val="00AF4B97"/>
    <w:rsid w:val="00AF6381"/>
    <w:rsid w:val="00AF7CCF"/>
    <w:rsid w:val="00B0135D"/>
    <w:rsid w:val="00B02BC7"/>
    <w:rsid w:val="00B03F0F"/>
    <w:rsid w:val="00B03F31"/>
    <w:rsid w:val="00B07649"/>
    <w:rsid w:val="00B126BF"/>
    <w:rsid w:val="00B14783"/>
    <w:rsid w:val="00B15CE7"/>
    <w:rsid w:val="00B17B5E"/>
    <w:rsid w:val="00B17BD9"/>
    <w:rsid w:val="00B225B6"/>
    <w:rsid w:val="00B22682"/>
    <w:rsid w:val="00B24A4E"/>
    <w:rsid w:val="00B27246"/>
    <w:rsid w:val="00B27D1B"/>
    <w:rsid w:val="00B303A5"/>
    <w:rsid w:val="00B3102C"/>
    <w:rsid w:val="00B3200C"/>
    <w:rsid w:val="00B32551"/>
    <w:rsid w:val="00B32D43"/>
    <w:rsid w:val="00B32D6A"/>
    <w:rsid w:val="00B33DB6"/>
    <w:rsid w:val="00B342E9"/>
    <w:rsid w:val="00B34305"/>
    <w:rsid w:val="00B363C0"/>
    <w:rsid w:val="00B3756B"/>
    <w:rsid w:val="00B37D4B"/>
    <w:rsid w:val="00B409C7"/>
    <w:rsid w:val="00B40DD7"/>
    <w:rsid w:val="00B425B2"/>
    <w:rsid w:val="00B4314E"/>
    <w:rsid w:val="00B43367"/>
    <w:rsid w:val="00B436DB"/>
    <w:rsid w:val="00B44470"/>
    <w:rsid w:val="00B503CC"/>
    <w:rsid w:val="00B5125E"/>
    <w:rsid w:val="00B54043"/>
    <w:rsid w:val="00B54F78"/>
    <w:rsid w:val="00B55565"/>
    <w:rsid w:val="00B56EB5"/>
    <w:rsid w:val="00B60B8D"/>
    <w:rsid w:val="00B60C9C"/>
    <w:rsid w:val="00B61974"/>
    <w:rsid w:val="00B61D3A"/>
    <w:rsid w:val="00B62B35"/>
    <w:rsid w:val="00B63FC9"/>
    <w:rsid w:val="00B65E07"/>
    <w:rsid w:val="00B7036E"/>
    <w:rsid w:val="00B709A5"/>
    <w:rsid w:val="00B743CE"/>
    <w:rsid w:val="00B7675B"/>
    <w:rsid w:val="00B76F96"/>
    <w:rsid w:val="00B806FB"/>
    <w:rsid w:val="00B81430"/>
    <w:rsid w:val="00B82F28"/>
    <w:rsid w:val="00B83EA6"/>
    <w:rsid w:val="00B84966"/>
    <w:rsid w:val="00B860A1"/>
    <w:rsid w:val="00B928E8"/>
    <w:rsid w:val="00B92DDF"/>
    <w:rsid w:val="00B938AE"/>
    <w:rsid w:val="00B93CC6"/>
    <w:rsid w:val="00B93E69"/>
    <w:rsid w:val="00B948F4"/>
    <w:rsid w:val="00B96E97"/>
    <w:rsid w:val="00BA044A"/>
    <w:rsid w:val="00BA0FE8"/>
    <w:rsid w:val="00BA3A40"/>
    <w:rsid w:val="00BA554A"/>
    <w:rsid w:val="00BA6E59"/>
    <w:rsid w:val="00BA7F20"/>
    <w:rsid w:val="00BB0A9B"/>
    <w:rsid w:val="00BB1EF9"/>
    <w:rsid w:val="00BB2B50"/>
    <w:rsid w:val="00BB3665"/>
    <w:rsid w:val="00BB3934"/>
    <w:rsid w:val="00BB5266"/>
    <w:rsid w:val="00BB56DE"/>
    <w:rsid w:val="00BB7131"/>
    <w:rsid w:val="00BC0A0D"/>
    <w:rsid w:val="00BC0FFC"/>
    <w:rsid w:val="00BC3820"/>
    <w:rsid w:val="00BC43A2"/>
    <w:rsid w:val="00BC5D3B"/>
    <w:rsid w:val="00BC699A"/>
    <w:rsid w:val="00BC6C35"/>
    <w:rsid w:val="00BC6F28"/>
    <w:rsid w:val="00BC7651"/>
    <w:rsid w:val="00BD0FBF"/>
    <w:rsid w:val="00BD1A7A"/>
    <w:rsid w:val="00BD3645"/>
    <w:rsid w:val="00BD5C35"/>
    <w:rsid w:val="00BD60D0"/>
    <w:rsid w:val="00BD64F9"/>
    <w:rsid w:val="00BD65F6"/>
    <w:rsid w:val="00BD751A"/>
    <w:rsid w:val="00BD7547"/>
    <w:rsid w:val="00BE48BB"/>
    <w:rsid w:val="00BE6FAB"/>
    <w:rsid w:val="00BE7538"/>
    <w:rsid w:val="00BF1393"/>
    <w:rsid w:val="00BF1A1B"/>
    <w:rsid w:val="00BF6D04"/>
    <w:rsid w:val="00BF7DA0"/>
    <w:rsid w:val="00C011D2"/>
    <w:rsid w:val="00C037C9"/>
    <w:rsid w:val="00C038FC"/>
    <w:rsid w:val="00C048C9"/>
    <w:rsid w:val="00C067A2"/>
    <w:rsid w:val="00C106B5"/>
    <w:rsid w:val="00C10C30"/>
    <w:rsid w:val="00C1357F"/>
    <w:rsid w:val="00C1604F"/>
    <w:rsid w:val="00C16A5F"/>
    <w:rsid w:val="00C177DF"/>
    <w:rsid w:val="00C20DE7"/>
    <w:rsid w:val="00C229F3"/>
    <w:rsid w:val="00C24789"/>
    <w:rsid w:val="00C25AFF"/>
    <w:rsid w:val="00C25BBF"/>
    <w:rsid w:val="00C2740A"/>
    <w:rsid w:val="00C32BD1"/>
    <w:rsid w:val="00C330D2"/>
    <w:rsid w:val="00C33868"/>
    <w:rsid w:val="00C348A0"/>
    <w:rsid w:val="00C375F7"/>
    <w:rsid w:val="00C4108D"/>
    <w:rsid w:val="00C41D3C"/>
    <w:rsid w:val="00C41D65"/>
    <w:rsid w:val="00C4346A"/>
    <w:rsid w:val="00C434F7"/>
    <w:rsid w:val="00C457AB"/>
    <w:rsid w:val="00C474A4"/>
    <w:rsid w:val="00C47DF3"/>
    <w:rsid w:val="00C513BF"/>
    <w:rsid w:val="00C513E3"/>
    <w:rsid w:val="00C5163A"/>
    <w:rsid w:val="00C53CD7"/>
    <w:rsid w:val="00C55C7A"/>
    <w:rsid w:val="00C613A7"/>
    <w:rsid w:val="00C62B91"/>
    <w:rsid w:val="00C65ED2"/>
    <w:rsid w:val="00C67F87"/>
    <w:rsid w:val="00C717A6"/>
    <w:rsid w:val="00C7180B"/>
    <w:rsid w:val="00C7452D"/>
    <w:rsid w:val="00C764E9"/>
    <w:rsid w:val="00C76611"/>
    <w:rsid w:val="00C81E7F"/>
    <w:rsid w:val="00C823DC"/>
    <w:rsid w:val="00C86140"/>
    <w:rsid w:val="00C9245B"/>
    <w:rsid w:val="00C925E8"/>
    <w:rsid w:val="00C92A79"/>
    <w:rsid w:val="00C93713"/>
    <w:rsid w:val="00CA1E74"/>
    <w:rsid w:val="00CA3778"/>
    <w:rsid w:val="00CA4B16"/>
    <w:rsid w:val="00CB037C"/>
    <w:rsid w:val="00CB25FF"/>
    <w:rsid w:val="00CB3058"/>
    <w:rsid w:val="00CB3E18"/>
    <w:rsid w:val="00CB4F08"/>
    <w:rsid w:val="00CB575F"/>
    <w:rsid w:val="00CB5BB8"/>
    <w:rsid w:val="00CB5D1B"/>
    <w:rsid w:val="00CB74CD"/>
    <w:rsid w:val="00CB75BD"/>
    <w:rsid w:val="00CC135C"/>
    <w:rsid w:val="00CC4109"/>
    <w:rsid w:val="00CC5053"/>
    <w:rsid w:val="00CC76C4"/>
    <w:rsid w:val="00CD1683"/>
    <w:rsid w:val="00CD19C6"/>
    <w:rsid w:val="00CD311B"/>
    <w:rsid w:val="00CD6465"/>
    <w:rsid w:val="00CD64AC"/>
    <w:rsid w:val="00CD7620"/>
    <w:rsid w:val="00CE0AF9"/>
    <w:rsid w:val="00CE17E0"/>
    <w:rsid w:val="00CE1EA3"/>
    <w:rsid w:val="00CE275B"/>
    <w:rsid w:val="00CE3495"/>
    <w:rsid w:val="00CE38E4"/>
    <w:rsid w:val="00CE415C"/>
    <w:rsid w:val="00CE4A98"/>
    <w:rsid w:val="00CE4EDD"/>
    <w:rsid w:val="00CE5E75"/>
    <w:rsid w:val="00CE687E"/>
    <w:rsid w:val="00CE73AA"/>
    <w:rsid w:val="00CF06F4"/>
    <w:rsid w:val="00CF0E81"/>
    <w:rsid w:val="00CF1A64"/>
    <w:rsid w:val="00CF2409"/>
    <w:rsid w:val="00CF2D0C"/>
    <w:rsid w:val="00CF40A6"/>
    <w:rsid w:val="00CF42D6"/>
    <w:rsid w:val="00CF4D30"/>
    <w:rsid w:val="00CF58B1"/>
    <w:rsid w:val="00CF5E87"/>
    <w:rsid w:val="00CF6134"/>
    <w:rsid w:val="00D006E8"/>
    <w:rsid w:val="00D010AB"/>
    <w:rsid w:val="00D04387"/>
    <w:rsid w:val="00D119B9"/>
    <w:rsid w:val="00D1203B"/>
    <w:rsid w:val="00D12E38"/>
    <w:rsid w:val="00D1340B"/>
    <w:rsid w:val="00D13A1A"/>
    <w:rsid w:val="00D16518"/>
    <w:rsid w:val="00D16BE7"/>
    <w:rsid w:val="00D22B76"/>
    <w:rsid w:val="00D245F6"/>
    <w:rsid w:val="00D260E1"/>
    <w:rsid w:val="00D27292"/>
    <w:rsid w:val="00D31DA2"/>
    <w:rsid w:val="00D31DEF"/>
    <w:rsid w:val="00D32DAE"/>
    <w:rsid w:val="00D424C9"/>
    <w:rsid w:val="00D455CF"/>
    <w:rsid w:val="00D45B04"/>
    <w:rsid w:val="00D45B71"/>
    <w:rsid w:val="00D46D13"/>
    <w:rsid w:val="00D47F69"/>
    <w:rsid w:val="00D50BB5"/>
    <w:rsid w:val="00D52419"/>
    <w:rsid w:val="00D524C8"/>
    <w:rsid w:val="00D52587"/>
    <w:rsid w:val="00D539A4"/>
    <w:rsid w:val="00D559B0"/>
    <w:rsid w:val="00D55AB5"/>
    <w:rsid w:val="00D57CBB"/>
    <w:rsid w:val="00D61E70"/>
    <w:rsid w:val="00D62663"/>
    <w:rsid w:val="00D63A70"/>
    <w:rsid w:val="00D6575F"/>
    <w:rsid w:val="00D6713A"/>
    <w:rsid w:val="00D67487"/>
    <w:rsid w:val="00D74395"/>
    <w:rsid w:val="00D74A51"/>
    <w:rsid w:val="00D760D8"/>
    <w:rsid w:val="00D77A37"/>
    <w:rsid w:val="00D77F62"/>
    <w:rsid w:val="00D82FEE"/>
    <w:rsid w:val="00D83C6C"/>
    <w:rsid w:val="00D851A1"/>
    <w:rsid w:val="00D85700"/>
    <w:rsid w:val="00D8578D"/>
    <w:rsid w:val="00D85BA2"/>
    <w:rsid w:val="00D85C9E"/>
    <w:rsid w:val="00D8616E"/>
    <w:rsid w:val="00D86DC8"/>
    <w:rsid w:val="00D87F46"/>
    <w:rsid w:val="00D932EE"/>
    <w:rsid w:val="00D943A8"/>
    <w:rsid w:val="00D944C5"/>
    <w:rsid w:val="00D946B5"/>
    <w:rsid w:val="00D96451"/>
    <w:rsid w:val="00D96AA5"/>
    <w:rsid w:val="00DA39FA"/>
    <w:rsid w:val="00DA3D63"/>
    <w:rsid w:val="00DA7D9D"/>
    <w:rsid w:val="00DC08A8"/>
    <w:rsid w:val="00DC0C7B"/>
    <w:rsid w:val="00DC1877"/>
    <w:rsid w:val="00DC2608"/>
    <w:rsid w:val="00DC3D10"/>
    <w:rsid w:val="00DC408F"/>
    <w:rsid w:val="00DC4827"/>
    <w:rsid w:val="00DC52E4"/>
    <w:rsid w:val="00DC5558"/>
    <w:rsid w:val="00DC633F"/>
    <w:rsid w:val="00DD45F9"/>
    <w:rsid w:val="00DD64DF"/>
    <w:rsid w:val="00DD6612"/>
    <w:rsid w:val="00DE0EBE"/>
    <w:rsid w:val="00DE2317"/>
    <w:rsid w:val="00DE2A24"/>
    <w:rsid w:val="00DE2CF4"/>
    <w:rsid w:val="00DE2F44"/>
    <w:rsid w:val="00DE3732"/>
    <w:rsid w:val="00DE7155"/>
    <w:rsid w:val="00DE78DC"/>
    <w:rsid w:val="00DF1D56"/>
    <w:rsid w:val="00DF2388"/>
    <w:rsid w:val="00DF3E25"/>
    <w:rsid w:val="00DF50DA"/>
    <w:rsid w:val="00E014DD"/>
    <w:rsid w:val="00E01B37"/>
    <w:rsid w:val="00E05637"/>
    <w:rsid w:val="00E06ADE"/>
    <w:rsid w:val="00E070CE"/>
    <w:rsid w:val="00E10C71"/>
    <w:rsid w:val="00E1420D"/>
    <w:rsid w:val="00E14C02"/>
    <w:rsid w:val="00E2389C"/>
    <w:rsid w:val="00E23DAC"/>
    <w:rsid w:val="00E24552"/>
    <w:rsid w:val="00E24B7C"/>
    <w:rsid w:val="00E27EFE"/>
    <w:rsid w:val="00E31432"/>
    <w:rsid w:val="00E33A32"/>
    <w:rsid w:val="00E34837"/>
    <w:rsid w:val="00E35BB2"/>
    <w:rsid w:val="00E36C14"/>
    <w:rsid w:val="00E427F2"/>
    <w:rsid w:val="00E431A4"/>
    <w:rsid w:val="00E47639"/>
    <w:rsid w:val="00E47A43"/>
    <w:rsid w:val="00E50687"/>
    <w:rsid w:val="00E51371"/>
    <w:rsid w:val="00E528D5"/>
    <w:rsid w:val="00E52BA5"/>
    <w:rsid w:val="00E52BB0"/>
    <w:rsid w:val="00E54653"/>
    <w:rsid w:val="00E55CD1"/>
    <w:rsid w:val="00E57FC1"/>
    <w:rsid w:val="00E62802"/>
    <w:rsid w:val="00E644D3"/>
    <w:rsid w:val="00E656FE"/>
    <w:rsid w:val="00E677F7"/>
    <w:rsid w:val="00E713DD"/>
    <w:rsid w:val="00E71B02"/>
    <w:rsid w:val="00E7536A"/>
    <w:rsid w:val="00E77EB3"/>
    <w:rsid w:val="00E80EF7"/>
    <w:rsid w:val="00E81525"/>
    <w:rsid w:val="00E82F3B"/>
    <w:rsid w:val="00E85DA7"/>
    <w:rsid w:val="00E906F0"/>
    <w:rsid w:val="00E90CD8"/>
    <w:rsid w:val="00E93D0A"/>
    <w:rsid w:val="00E942E7"/>
    <w:rsid w:val="00E94B5A"/>
    <w:rsid w:val="00E95DF4"/>
    <w:rsid w:val="00E9694C"/>
    <w:rsid w:val="00E976B9"/>
    <w:rsid w:val="00EA2D1D"/>
    <w:rsid w:val="00EA4854"/>
    <w:rsid w:val="00EA5CA9"/>
    <w:rsid w:val="00EA69D4"/>
    <w:rsid w:val="00EA7C5F"/>
    <w:rsid w:val="00EB0F65"/>
    <w:rsid w:val="00EB16D5"/>
    <w:rsid w:val="00EB47FC"/>
    <w:rsid w:val="00EB7FAC"/>
    <w:rsid w:val="00EC0785"/>
    <w:rsid w:val="00EC285D"/>
    <w:rsid w:val="00EC3938"/>
    <w:rsid w:val="00EC3FFA"/>
    <w:rsid w:val="00EC60A8"/>
    <w:rsid w:val="00EC6A36"/>
    <w:rsid w:val="00ED0C60"/>
    <w:rsid w:val="00ED0CE2"/>
    <w:rsid w:val="00ED25EE"/>
    <w:rsid w:val="00ED4C85"/>
    <w:rsid w:val="00ED6789"/>
    <w:rsid w:val="00ED7E5C"/>
    <w:rsid w:val="00EE08A6"/>
    <w:rsid w:val="00EE14FF"/>
    <w:rsid w:val="00EE166D"/>
    <w:rsid w:val="00EE4408"/>
    <w:rsid w:val="00EE5BAB"/>
    <w:rsid w:val="00EE7F95"/>
    <w:rsid w:val="00EF5B96"/>
    <w:rsid w:val="00EF6442"/>
    <w:rsid w:val="00F0104E"/>
    <w:rsid w:val="00F02204"/>
    <w:rsid w:val="00F026E2"/>
    <w:rsid w:val="00F02B8E"/>
    <w:rsid w:val="00F02C95"/>
    <w:rsid w:val="00F03B16"/>
    <w:rsid w:val="00F040A1"/>
    <w:rsid w:val="00F061C6"/>
    <w:rsid w:val="00F0704B"/>
    <w:rsid w:val="00F07DB4"/>
    <w:rsid w:val="00F10158"/>
    <w:rsid w:val="00F113B5"/>
    <w:rsid w:val="00F12393"/>
    <w:rsid w:val="00F1386B"/>
    <w:rsid w:val="00F20BF5"/>
    <w:rsid w:val="00F2328D"/>
    <w:rsid w:val="00F24BD1"/>
    <w:rsid w:val="00F32854"/>
    <w:rsid w:val="00F33A0C"/>
    <w:rsid w:val="00F341C4"/>
    <w:rsid w:val="00F36007"/>
    <w:rsid w:val="00F40EF3"/>
    <w:rsid w:val="00F43694"/>
    <w:rsid w:val="00F43D3E"/>
    <w:rsid w:val="00F44003"/>
    <w:rsid w:val="00F4518B"/>
    <w:rsid w:val="00F46CE2"/>
    <w:rsid w:val="00F47FFC"/>
    <w:rsid w:val="00F50CA4"/>
    <w:rsid w:val="00F5572E"/>
    <w:rsid w:val="00F57F94"/>
    <w:rsid w:val="00F63014"/>
    <w:rsid w:val="00F63A14"/>
    <w:rsid w:val="00F64032"/>
    <w:rsid w:val="00F649FD"/>
    <w:rsid w:val="00F65F2F"/>
    <w:rsid w:val="00F70008"/>
    <w:rsid w:val="00F71C0F"/>
    <w:rsid w:val="00F757EE"/>
    <w:rsid w:val="00F760FA"/>
    <w:rsid w:val="00F8081A"/>
    <w:rsid w:val="00F816F3"/>
    <w:rsid w:val="00F86FBD"/>
    <w:rsid w:val="00F91EAC"/>
    <w:rsid w:val="00F93122"/>
    <w:rsid w:val="00F93782"/>
    <w:rsid w:val="00F95471"/>
    <w:rsid w:val="00FA0C24"/>
    <w:rsid w:val="00FA1CF4"/>
    <w:rsid w:val="00FA354F"/>
    <w:rsid w:val="00FA58C6"/>
    <w:rsid w:val="00FA593B"/>
    <w:rsid w:val="00FB1284"/>
    <w:rsid w:val="00FB154C"/>
    <w:rsid w:val="00FB5239"/>
    <w:rsid w:val="00FB6660"/>
    <w:rsid w:val="00FC0EE2"/>
    <w:rsid w:val="00FC110B"/>
    <w:rsid w:val="00FC259E"/>
    <w:rsid w:val="00FC2FD7"/>
    <w:rsid w:val="00FC49FE"/>
    <w:rsid w:val="00FC54E8"/>
    <w:rsid w:val="00FD0845"/>
    <w:rsid w:val="00FD1BE4"/>
    <w:rsid w:val="00FD2238"/>
    <w:rsid w:val="00FD27B7"/>
    <w:rsid w:val="00FD3A4C"/>
    <w:rsid w:val="00FD3F15"/>
    <w:rsid w:val="00FD40AE"/>
    <w:rsid w:val="00FD5BE2"/>
    <w:rsid w:val="00FD74A8"/>
    <w:rsid w:val="00FD78BF"/>
    <w:rsid w:val="00FD79FD"/>
    <w:rsid w:val="00FE2362"/>
    <w:rsid w:val="00FE256F"/>
    <w:rsid w:val="00FE2AC8"/>
    <w:rsid w:val="00FE2BD7"/>
    <w:rsid w:val="00FE42ED"/>
    <w:rsid w:val="00FE4670"/>
    <w:rsid w:val="00FE46E7"/>
    <w:rsid w:val="00FE50A2"/>
    <w:rsid w:val="00FE6868"/>
    <w:rsid w:val="00FE71B4"/>
    <w:rsid w:val="00FF3D30"/>
    <w:rsid w:val="00FF4298"/>
    <w:rsid w:val="00FF52B7"/>
    <w:rsid w:val="00FF5808"/>
    <w:rsid w:val="00FF5966"/>
    <w:rsid w:val="00FF640E"/>
    <w:rsid w:val="00FF682B"/>
    <w:rsid w:val="00FF6C14"/>
    <w:rsid w:val="00FF7A06"/>
  </w:rsids>
  <m:mathPr>
    <m:mathFont m:val="Cambria Math"/>
    <m:brkBin m:val="before"/>
    <m:brkBinSub m:val="--"/>
    <m:smallFrac m:val="0"/>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34CFBFD"/>
  <w15:docId w15:val="{F65161CC-3EE4-4823-AB25-C7D1A4A07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131"/>
    <w:pPr>
      <w:suppressAutoHyphens/>
      <w:spacing w:after="120"/>
      <w:jc w:val="both"/>
    </w:pPr>
    <w:rPr>
      <w:rFonts w:ascii="Calibri" w:hAnsi="Calibri" w:cs="Calibri"/>
      <w:sz w:val="22"/>
      <w:szCs w:val="24"/>
      <w:lang w:val="en-GB" w:eastAsia="ar-SA"/>
    </w:rPr>
  </w:style>
  <w:style w:type="paragraph" w:styleId="1">
    <w:name w:val="heading 1"/>
    <w:basedOn w:val="a"/>
    <w:next w:val="a"/>
    <w:link w:val="1Char"/>
    <w:qFormat/>
    <w:rsid w:val="009553DC"/>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qFormat/>
    <w:rsid w:val="009553DC"/>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qFormat/>
    <w:rsid w:val="009553DC"/>
    <w:pPr>
      <w:keepNext/>
      <w:spacing w:before="240" w:after="60"/>
      <w:ind w:left="567" w:hanging="567"/>
      <w:outlineLvl w:val="2"/>
    </w:pPr>
    <w:rPr>
      <w:rFonts w:ascii="Arial" w:hAnsi="Arial" w:cs="Times New Roman"/>
      <w:b/>
      <w:bCs/>
      <w:szCs w:val="26"/>
    </w:rPr>
  </w:style>
  <w:style w:type="paragraph" w:styleId="4">
    <w:name w:val="heading 4"/>
    <w:basedOn w:val="a"/>
    <w:next w:val="a"/>
    <w:link w:val="4Char"/>
    <w:uiPriority w:val="9"/>
    <w:qFormat/>
    <w:rsid w:val="009553DC"/>
    <w:pPr>
      <w:keepNext/>
      <w:spacing w:before="240" w:after="60"/>
      <w:outlineLvl w:val="3"/>
    </w:pPr>
    <w:rPr>
      <w:rFonts w:ascii="Arial" w:hAnsi="Arial" w:cs="Times New Roman"/>
      <w:b/>
      <w:bCs/>
      <w:szCs w:val="28"/>
    </w:rPr>
  </w:style>
  <w:style w:type="paragraph" w:styleId="5">
    <w:name w:val="heading 5"/>
    <w:basedOn w:val="a"/>
    <w:next w:val="a"/>
    <w:link w:val="5Char"/>
    <w:qFormat/>
    <w:rsid w:val="009553DC"/>
    <w:pPr>
      <w:numPr>
        <w:ilvl w:val="4"/>
        <w:numId w:val="1"/>
      </w:numPr>
      <w:spacing w:before="200" w:after="200" w:line="280" w:lineRule="exact"/>
      <w:outlineLvl w:val="4"/>
    </w:pPr>
    <w:rPr>
      <w:rFonts w:ascii="Lucida Sans" w:hAnsi="Lucida Sans" w:cs="Lucida Sans"/>
      <w:b/>
      <w:szCs w:val="20"/>
      <w:lang w:val="en-US"/>
    </w:rPr>
  </w:style>
  <w:style w:type="paragraph" w:styleId="6">
    <w:name w:val="heading 6"/>
    <w:basedOn w:val="a"/>
    <w:next w:val="a"/>
    <w:link w:val="6Char"/>
    <w:uiPriority w:val="9"/>
    <w:semiHidden/>
    <w:unhideWhenUsed/>
    <w:qFormat/>
    <w:rsid w:val="00582B34"/>
    <w:pPr>
      <w:keepNext/>
      <w:keepLines/>
      <w:suppressAutoHyphens w:val="0"/>
      <w:spacing w:before="40" w:after="0" w:line="360" w:lineRule="auto"/>
      <w:ind w:left="1152" w:hanging="1152"/>
      <w:outlineLvl w:val="5"/>
    </w:pPr>
    <w:rPr>
      <w:rFonts w:ascii="Cambria" w:hAnsi="Cambria" w:cs="Times New Roman"/>
      <w:color w:val="243F60"/>
      <w:szCs w:val="20"/>
      <w:lang w:val="en-US" w:eastAsia="en-US"/>
    </w:rPr>
  </w:style>
  <w:style w:type="paragraph" w:styleId="7">
    <w:name w:val="heading 7"/>
    <w:basedOn w:val="a"/>
    <w:next w:val="a"/>
    <w:link w:val="7Char"/>
    <w:uiPriority w:val="9"/>
    <w:semiHidden/>
    <w:unhideWhenUsed/>
    <w:qFormat/>
    <w:rsid w:val="00582B34"/>
    <w:pPr>
      <w:keepNext/>
      <w:keepLines/>
      <w:suppressAutoHyphens w:val="0"/>
      <w:spacing w:before="40" w:after="0" w:line="360" w:lineRule="auto"/>
      <w:ind w:left="1296" w:hanging="1296"/>
      <w:outlineLvl w:val="6"/>
    </w:pPr>
    <w:rPr>
      <w:rFonts w:ascii="Cambria" w:hAnsi="Cambria" w:cs="Times New Roman"/>
      <w:i/>
      <w:iCs/>
      <w:color w:val="243F60"/>
      <w:szCs w:val="20"/>
      <w:lang w:val="en-US" w:eastAsia="en-US"/>
    </w:rPr>
  </w:style>
  <w:style w:type="paragraph" w:styleId="8">
    <w:name w:val="heading 8"/>
    <w:basedOn w:val="a"/>
    <w:next w:val="a"/>
    <w:link w:val="8Char"/>
    <w:uiPriority w:val="9"/>
    <w:semiHidden/>
    <w:unhideWhenUsed/>
    <w:qFormat/>
    <w:rsid w:val="00582B34"/>
    <w:pPr>
      <w:keepNext/>
      <w:keepLines/>
      <w:suppressAutoHyphens w:val="0"/>
      <w:spacing w:before="40" w:after="0" w:line="360" w:lineRule="auto"/>
      <w:ind w:left="1440" w:hanging="1440"/>
      <w:outlineLvl w:val="7"/>
    </w:pPr>
    <w:rPr>
      <w:rFonts w:ascii="Cambria" w:hAnsi="Cambria" w:cs="Times New Roman"/>
      <w:color w:val="272727"/>
      <w:sz w:val="21"/>
      <w:szCs w:val="21"/>
      <w:lang w:val="en-US" w:eastAsia="en-US"/>
    </w:rPr>
  </w:style>
  <w:style w:type="paragraph" w:styleId="9">
    <w:name w:val="heading 9"/>
    <w:basedOn w:val="a"/>
    <w:next w:val="a"/>
    <w:link w:val="9Char"/>
    <w:uiPriority w:val="9"/>
    <w:semiHidden/>
    <w:unhideWhenUsed/>
    <w:qFormat/>
    <w:rsid w:val="00582B34"/>
    <w:pPr>
      <w:keepNext/>
      <w:keepLines/>
      <w:suppressAutoHyphens w:val="0"/>
      <w:spacing w:before="40" w:after="0" w:line="360" w:lineRule="auto"/>
      <w:ind w:left="1584" w:hanging="1584"/>
      <w:outlineLvl w:val="8"/>
    </w:pPr>
    <w:rPr>
      <w:rFonts w:ascii="Cambria" w:hAnsi="Cambria" w:cs="Times New Roman"/>
      <w:i/>
      <w:iCs/>
      <w:color w:val="272727"/>
      <w:sz w:val="21"/>
      <w:szCs w:val="2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553DC"/>
  </w:style>
  <w:style w:type="character" w:customStyle="1" w:styleId="WW8Num1z1">
    <w:name w:val="WW8Num1z1"/>
    <w:rsid w:val="009553DC"/>
  </w:style>
  <w:style w:type="character" w:customStyle="1" w:styleId="WW8Num1z2">
    <w:name w:val="WW8Num1z2"/>
    <w:rsid w:val="009553DC"/>
  </w:style>
  <w:style w:type="character" w:customStyle="1" w:styleId="WW8Num1z3">
    <w:name w:val="WW8Num1z3"/>
    <w:rsid w:val="009553DC"/>
  </w:style>
  <w:style w:type="character" w:customStyle="1" w:styleId="WW8Num1z4">
    <w:name w:val="WW8Num1z4"/>
    <w:rsid w:val="009553DC"/>
    <w:rPr>
      <w:rFonts w:ascii="Arial" w:hAnsi="Arial" w:cs="Times New Roman"/>
      <w:b w:val="0"/>
      <w:i w:val="0"/>
      <w:sz w:val="20"/>
      <w:szCs w:val="20"/>
    </w:rPr>
  </w:style>
  <w:style w:type="character" w:customStyle="1" w:styleId="WW8Num1z5">
    <w:name w:val="WW8Num1z5"/>
    <w:rsid w:val="009553DC"/>
  </w:style>
  <w:style w:type="character" w:customStyle="1" w:styleId="WW8Num1z6">
    <w:name w:val="WW8Num1z6"/>
    <w:rsid w:val="009553DC"/>
  </w:style>
  <w:style w:type="character" w:customStyle="1" w:styleId="WW8Num1z7">
    <w:name w:val="WW8Num1z7"/>
    <w:rsid w:val="009553DC"/>
  </w:style>
  <w:style w:type="character" w:customStyle="1" w:styleId="WW8Num1z8">
    <w:name w:val="WW8Num1z8"/>
    <w:rsid w:val="009553DC"/>
  </w:style>
  <w:style w:type="character" w:customStyle="1" w:styleId="WW8Num2z0">
    <w:name w:val="WW8Num2z0"/>
    <w:rsid w:val="009553DC"/>
    <w:rPr>
      <w:rFonts w:ascii="Symbol" w:hAnsi="Symbol" w:cs="Symbol"/>
      <w:lang w:val="el-GR"/>
    </w:rPr>
  </w:style>
  <w:style w:type="character" w:customStyle="1" w:styleId="WW8Num3z0">
    <w:name w:val="WW8Num3z0"/>
    <w:rsid w:val="009553DC"/>
    <w:rPr>
      <w:lang w:val="el-GR"/>
    </w:rPr>
  </w:style>
  <w:style w:type="character" w:customStyle="1" w:styleId="WW8Num4z0">
    <w:name w:val="WW8Num4z0"/>
    <w:rsid w:val="009553DC"/>
    <w:rPr>
      <w:rFonts w:ascii="Webdings" w:hAnsi="Webdings" w:cs="Webdings"/>
      <w:color w:val="333399"/>
      <w:sz w:val="16"/>
    </w:rPr>
  </w:style>
  <w:style w:type="character" w:customStyle="1" w:styleId="WW8Num5z0">
    <w:name w:val="WW8Num5z0"/>
    <w:rsid w:val="009553DC"/>
    <w:rPr>
      <w:shd w:val="clear" w:color="auto" w:fill="FFFF00"/>
      <w:lang w:val="el-GR"/>
    </w:rPr>
  </w:style>
  <w:style w:type="character" w:customStyle="1" w:styleId="WW8Num6z0">
    <w:name w:val="WW8Num6z0"/>
    <w:rsid w:val="009553DC"/>
    <w:rPr>
      <w:b/>
      <w:bCs/>
      <w:szCs w:val="22"/>
      <w:lang w:val="el-GR"/>
    </w:rPr>
  </w:style>
  <w:style w:type="character" w:customStyle="1" w:styleId="WW8Num6z1">
    <w:name w:val="WW8Num6z1"/>
    <w:rsid w:val="009553DC"/>
  </w:style>
  <w:style w:type="character" w:customStyle="1" w:styleId="WW8Num6z2">
    <w:name w:val="WW8Num6z2"/>
    <w:rsid w:val="009553DC"/>
  </w:style>
  <w:style w:type="character" w:customStyle="1" w:styleId="WW8Num6z3">
    <w:name w:val="WW8Num6z3"/>
    <w:rsid w:val="009553DC"/>
  </w:style>
  <w:style w:type="character" w:customStyle="1" w:styleId="WW8Num6z4">
    <w:name w:val="WW8Num6z4"/>
    <w:rsid w:val="009553DC"/>
  </w:style>
  <w:style w:type="character" w:customStyle="1" w:styleId="WW8Num6z5">
    <w:name w:val="WW8Num6z5"/>
    <w:rsid w:val="009553DC"/>
  </w:style>
  <w:style w:type="character" w:customStyle="1" w:styleId="WW8Num6z6">
    <w:name w:val="WW8Num6z6"/>
    <w:rsid w:val="009553DC"/>
  </w:style>
  <w:style w:type="character" w:customStyle="1" w:styleId="WW8Num6z7">
    <w:name w:val="WW8Num6z7"/>
    <w:rsid w:val="009553DC"/>
  </w:style>
  <w:style w:type="character" w:customStyle="1" w:styleId="WW8Num6z8">
    <w:name w:val="WW8Num6z8"/>
    <w:rsid w:val="009553DC"/>
  </w:style>
  <w:style w:type="character" w:customStyle="1" w:styleId="WW8Num7z0">
    <w:name w:val="WW8Num7z0"/>
    <w:rsid w:val="009553DC"/>
    <w:rPr>
      <w:b/>
      <w:bCs/>
      <w:szCs w:val="22"/>
      <w:lang w:val="el-GR"/>
    </w:rPr>
  </w:style>
  <w:style w:type="character" w:customStyle="1" w:styleId="WW8Num7z1">
    <w:name w:val="WW8Num7z1"/>
    <w:rsid w:val="009553DC"/>
    <w:rPr>
      <w:rFonts w:eastAsia="Calibri"/>
      <w:lang w:val="el-GR"/>
    </w:rPr>
  </w:style>
  <w:style w:type="character" w:customStyle="1" w:styleId="WW8Num7z2">
    <w:name w:val="WW8Num7z2"/>
    <w:rsid w:val="009553DC"/>
  </w:style>
  <w:style w:type="character" w:customStyle="1" w:styleId="WW8Num7z3">
    <w:name w:val="WW8Num7z3"/>
    <w:rsid w:val="009553DC"/>
  </w:style>
  <w:style w:type="character" w:customStyle="1" w:styleId="WW8Num7z4">
    <w:name w:val="WW8Num7z4"/>
    <w:rsid w:val="009553DC"/>
  </w:style>
  <w:style w:type="character" w:customStyle="1" w:styleId="WW8Num7z5">
    <w:name w:val="WW8Num7z5"/>
    <w:rsid w:val="009553DC"/>
  </w:style>
  <w:style w:type="character" w:customStyle="1" w:styleId="WW8Num7z6">
    <w:name w:val="WW8Num7z6"/>
    <w:rsid w:val="009553DC"/>
  </w:style>
  <w:style w:type="character" w:customStyle="1" w:styleId="WW8Num7z7">
    <w:name w:val="WW8Num7z7"/>
    <w:rsid w:val="009553DC"/>
  </w:style>
  <w:style w:type="character" w:customStyle="1" w:styleId="WW8Num7z8">
    <w:name w:val="WW8Num7z8"/>
    <w:rsid w:val="009553DC"/>
  </w:style>
  <w:style w:type="character" w:customStyle="1" w:styleId="WW8Num8z0">
    <w:name w:val="WW8Num8z0"/>
    <w:rsid w:val="009553DC"/>
    <w:rPr>
      <w:rFonts w:ascii="Symbol" w:hAnsi="Symbol" w:cs="OpenSymbol"/>
      <w:color w:val="5B9BD5"/>
    </w:rPr>
  </w:style>
  <w:style w:type="character" w:customStyle="1" w:styleId="WW8Num9z0">
    <w:name w:val="WW8Num9z0"/>
    <w:rsid w:val="009553DC"/>
    <w:rPr>
      <w:rFonts w:ascii="Angsana New" w:hAnsi="Angsana New" w:cs="Angsana New"/>
      <w:color w:val="000000"/>
      <w:kern w:val="1"/>
      <w:szCs w:val="22"/>
      <w:shd w:val="clear" w:color="auto" w:fill="FFFFFF"/>
      <w:lang w:val="el-GR"/>
    </w:rPr>
  </w:style>
  <w:style w:type="character" w:customStyle="1" w:styleId="WW8Num10z0">
    <w:name w:val="WW8Num10z0"/>
    <w:rsid w:val="009553DC"/>
    <w:rPr>
      <w:rFonts w:ascii="Symbol" w:hAnsi="Symbol" w:cs="Symbol"/>
      <w:kern w:val="1"/>
      <w:shd w:val="clear" w:color="auto" w:fill="C0C0C0"/>
      <w:lang w:val="el-GR"/>
    </w:rPr>
  </w:style>
  <w:style w:type="character" w:customStyle="1" w:styleId="WW8Num11z0">
    <w:name w:val="WW8Num11z0"/>
    <w:rsid w:val="009553DC"/>
    <w:rPr>
      <w:rFonts w:ascii="Symbol" w:hAnsi="Symbol" w:cs="Symbol" w:hint="default"/>
      <w:lang w:val="el-GR"/>
    </w:rPr>
  </w:style>
  <w:style w:type="character" w:customStyle="1" w:styleId="WW8Num11z1">
    <w:name w:val="WW8Num11z1"/>
    <w:rsid w:val="009553DC"/>
    <w:rPr>
      <w:rFonts w:ascii="Courier New" w:hAnsi="Courier New" w:cs="Courier New" w:hint="default"/>
    </w:rPr>
  </w:style>
  <w:style w:type="character" w:customStyle="1" w:styleId="WW8Num11z2">
    <w:name w:val="WW8Num11z2"/>
    <w:rsid w:val="009553DC"/>
    <w:rPr>
      <w:rFonts w:ascii="Wingdings" w:hAnsi="Wingdings" w:cs="Wingdings" w:hint="default"/>
    </w:rPr>
  </w:style>
  <w:style w:type="character" w:customStyle="1" w:styleId="50">
    <w:name w:val="Προεπιλεγμένη γραμματοσειρά5"/>
    <w:rsid w:val="009553DC"/>
  </w:style>
  <w:style w:type="character" w:customStyle="1" w:styleId="WW8Num10z1">
    <w:name w:val="WW8Num10z1"/>
    <w:rsid w:val="009553DC"/>
  </w:style>
  <w:style w:type="character" w:customStyle="1" w:styleId="WW8Num10z2">
    <w:name w:val="WW8Num10z2"/>
    <w:rsid w:val="009553DC"/>
  </w:style>
  <w:style w:type="character" w:customStyle="1" w:styleId="WW8Num10z3">
    <w:name w:val="WW8Num10z3"/>
    <w:rsid w:val="009553DC"/>
  </w:style>
  <w:style w:type="character" w:customStyle="1" w:styleId="WW8Num10z4">
    <w:name w:val="WW8Num10z4"/>
    <w:rsid w:val="009553DC"/>
  </w:style>
  <w:style w:type="character" w:customStyle="1" w:styleId="WW8Num10z5">
    <w:name w:val="WW8Num10z5"/>
    <w:rsid w:val="009553DC"/>
  </w:style>
  <w:style w:type="character" w:customStyle="1" w:styleId="WW8Num10z6">
    <w:name w:val="WW8Num10z6"/>
    <w:rsid w:val="009553DC"/>
  </w:style>
  <w:style w:type="character" w:customStyle="1" w:styleId="WW8Num10z7">
    <w:name w:val="WW8Num10z7"/>
    <w:rsid w:val="009553DC"/>
  </w:style>
  <w:style w:type="character" w:customStyle="1" w:styleId="WW8Num10z8">
    <w:name w:val="WW8Num10z8"/>
    <w:rsid w:val="009553DC"/>
  </w:style>
  <w:style w:type="character" w:customStyle="1" w:styleId="WW-">
    <w:name w:val="WW-Προεπιλεγμένη γραμματοσειρά"/>
    <w:rsid w:val="009553DC"/>
  </w:style>
  <w:style w:type="character" w:customStyle="1" w:styleId="WW-DefaultParagraphFont">
    <w:name w:val="WW-Default Paragraph Font"/>
    <w:rsid w:val="009553DC"/>
  </w:style>
  <w:style w:type="character" w:customStyle="1" w:styleId="WW8Num8z1">
    <w:name w:val="WW8Num8z1"/>
    <w:rsid w:val="009553DC"/>
    <w:rPr>
      <w:rFonts w:eastAsia="Calibri"/>
      <w:lang w:val="el-GR"/>
    </w:rPr>
  </w:style>
  <w:style w:type="character" w:customStyle="1" w:styleId="WW8Num8z2">
    <w:name w:val="WW8Num8z2"/>
    <w:rsid w:val="009553DC"/>
  </w:style>
  <w:style w:type="character" w:customStyle="1" w:styleId="WW8Num8z3">
    <w:name w:val="WW8Num8z3"/>
    <w:rsid w:val="009553DC"/>
  </w:style>
  <w:style w:type="character" w:customStyle="1" w:styleId="WW8Num8z4">
    <w:name w:val="WW8Num8z4"/>
    <w:rsid w:val="009553DC"/>
  </w:style>
  <w:style w:type="character" w:customStyle="1" w:styleId="WW8Num8z5">
    <w:name w:val="WW8Num8z5"/>
    <w:rsid w:val="009553DC"/>
  </w:style>
  <w:style w:type="character" w:customStyle="1" w:styleId="WW8Num8z6">
    <w:name w:val="WW8Num8z6"/>
    <w:rsid w:val="009553DC"/>
  </w:style>
  <w:style w:type="character" w:customStyle="1" w:styleId="WW8Num8z7">
    <w:name w:val="WW8Num8z7"/>
    <w:rsid w:val="009553DC"/>
  </w:style>
  <w:style w:type="character" w:customStyle="1" w:styleId="WW8Num8z8">
    <w:name w:val="WW8Num8z8"/>
    <w:rsid w:val="009553DC"/>
  </w:style>
  <w:style w:type="character" w:customStyle="1" w:styleId="WW8Num11z3">
    <w:name w:val="WW8Num11z3"/>
    <w:rsid w:val="009553DC"/>
  </w:style>
  <w:style w:type="character" w:customStyle="1" w:styleId="WW8Num11z4">
    <w:name w:val="WW8Num11z4"/>
    <w:rsid w:val="009553DC"/>
  </w:style>
  <w:style w:type="character" w:customStyle="1" w:styleId="WW8Num11z5">
    <w:name w:val="WW8Num11z5"/>
    <w:rsid w:val="009553DC"/>
  </w:style>
  <w:style w:type="character" w:customStyle="1" w:styleId="WW8Num11z6">
    <w:name w:val="WW8Num11z6"/>
    <w:rsid w:val="009553DC"/>
  </w:style>
  <w:style w:type="character" w:customStyle="1" w:styleId="WW8Num11z7">
    <w:name w:val="WW8Num11z7"/>
    <w:rsid w:val="009553DC"/>
  </w:style>
  <w:style w:type="character" w:customStyle="1" w:styleId="WW8Num11z8">
    <w:name w:val="WW8Num11z8"/>
    <w:rsid w:val="009553DC"/>
  </w:style>
  <w:style w:type="character" w:customStyle="1" w:styleId="WW-DefaultParagraphFont1">
    <w:name w:val="WW-Default Paragraph Font1"/>
    <w:rsid w:val="009553DC"/>
  </w:style>
  <w:style w:type="character" w:customStyle="1" w:styleId="40">
    <w:name w:val="Προεπιλεγμένη γραμματοσειρά4"/>
    <w:rsid w:val="009553DC"/>
  </w:style>
  <w:style w:type="character" w:customStyle="1" w:styleId="WW8Num2z1">
    <w:name w:val="WW8Num2z1"/>
    <w:rsid w:val="009553DC"/>
  </w:style>
  <w:style w:type="character" w:customStyle="1" w:styleId="WW8Num2z2">
    <w:name w:val="WW8Num2z2"/>
    <w:rsid w:val="009553DC"/>
  </w:style>
  <w:style w:type="character" w:customStyle="1" w:styleId="WW8Num2z3">
    <w:name w:val="WW8Num2z3"/>
    <w:rsid w:val="009553DC"/>
  </w:style>
  <w:style w:type="character" w:customStyle="1" w:styleId="WW8Num2z4">
    <w:name w:val="WW8Num2z4"/>
    <w:rsid w:val="009553DC"/>
    <w:rPr>
      <w:rFonts w:ascii="Arial" w:hAnsi="Arial" w:cs="Times New Roman"/>
      <w:b w:val="0"/>
      <w:i w:val="0"/>
      <w:sz w:val="20"/>
      <w:szCs w:val="20"/>
    </w:rPr>
  </w:style>
  <w:style w:type="character" w:customStyle="1" w:styleId="WW8Num2z5">
    <w:name w:val="WW8Num2z5"/>
    <w:rsid w:val="009553DC"/>
  </w:style>
  <w:style w:type="character" w:customStyle="1" w:styleId="WW8Num2z6">
    <w:name w:val="WW8Num2z6"/>
    <w:rsid w:val="009553DC"/>
  </w:style>
  <w:style w:type="character" w:customStyle="1" w:styleId="WW8Num2z7">
    <w:name w:val="WW8Num2z7"/>
    <w:rsid w:val="009553DC"/>
  </w:style>
  <w:style w:type="character" w:customStyle="1" w:styleId="WW8Num2z8">
    <w:name w:val="WW8Num2z8"/>
    <w:rsid w:val="009553DC"/>
  </w:style>
  <w:style w:type="character" w:customStyle="1" w:styleId="WW8Num9z1">
    <w:name w:val="WW8Num9z1"/>
    <w:rsid w:val="009553DC"/>
    <w:rPr>
      <w:rFonts w:eastAsia="Calibri"/>
      <w:lang w:val="el-GR"/>
    </w:rPr>
  </w:style>
  <w:style w:type="character" w:customStyle="1" w:styleId="WW8Num9z2">
    <w:name w:val="WW8Num9z2"/>
    <w:rsid w:val="009553DC"/>
  </w:style>
  <w:style w:type="character" w:customStyle="1" w:styleId="WW8Num9z3">
    <w:name w:val="WW8Num9z3"/>
    <w:rsid w:val="009553DC"/>
  </w:style>
  <w:style w:type="character" w:customStyle="1" w:styleId="WW8Num9z4">
    <w:name w:val="WW8Num9z4"/>
    <w:rsid w:val="009553DC"/>
  </w:style>
  <w:style w:type="character" w:customStyle="1" w:styleId="WW8Num9z5">
    <w:name w:val="WW8Num9z5"/>
    <w:rsid w:val="009553DC"/>
  </w:style>
  <w:style w:type="character" w:customStyle="1" w:styleId="WW8Num9z6">
    <w:name w:val="WW8Num9z6"/>
    <w:rsid w:val="009553DC"/>
  </w:style>
  <w:style w:type="character" w:customStyle="1" w:styleId="WW8Num9z7">
    <w:name w:val="WW8Num9z7"/>
    <w:rsid w:val="009553DC"/>
  </w:style>
  <w:style w:type="character" w:customStyle="1" w:styleId="WW8Num9z8">
    <w:name w:val="WW8Num9z8"/>
    <w:rsid w:val="009553DC"/>
  </w:style>
  <w:style w:type="character" w:customStyle="1" w:styleId="WW-DefaultParagraphFont11">
    <w:name w:val="WW-Default Paragraph Font11"/>
    <w:rsid w:val="009553DC"/>
  </w:style>
  <w:style w:type="character" w:customStyle="1" w:styleId="WW8Num12z0">
    <w:name w:val="WW8Num12z0"/>
    <w:rsid w:val="009553DC"/>
    <w:rPr>
      <w:rFonts w:ascii="Symbol" w:hAnsi="Symbol" w:cs="Symbol"/>
    </w:rPr>
  </w:style>
  <w:style w:type="character" w:customStyle="1" w:styleId="WW8Num12z1">
    <w:name w:val="WW8Num12z1"/>
    <w:rsid w:val="009553DC"/>
    <w:rPr>
      <w:rFonts w:ascii="Courier New" w:hAnsi="Courier New" w:cs="Courier New"/>
    </w:rPr>
  </w:style>
  <w:style w:type="character" w:customStyle="1" w:styleId="WW8Num12z2">
    <w:name w:val="WW8Num12z2"/>
    <w:rsid w:val="009553DC"/>
    <w:rPr>
      <w:rFonts w:ascii="Wingdings" w:hAnsi="Wingdings" w:cs="Wingdings"/>
    </w:rPr>
  </w:style>
  <w:style w:type="character" w:customStyle="1" w:styleId="WW-DefaultParagraphFont111">
    <w:name w:val="WW-Default Paragraph Font111"/>
    <w:rsid w:val="009553DC"/>
  </w:style>
  <w:style w:type="character" w:customStyle="1" w:styleId="WW-DefaultParagraphFont1111">
    <w:name w:val="WW-Default Paragraph Font1111"/>
    <w:rsid w:val="009553DC"/>
  </w:style>
  <w:style w:type="character" w:customStyle="1" w:styleId="WW-DefaultParagraphFont11111">
    <w:name w:val="WW-Default Paragraph Font11111"/>
    <w:rsid w:val="009553DC"/>
  </w:style>
  <w:style w:type="character" w:customStyle="1" w:styleId="30">
    <w:name w:val="Προεπιλεγμένη γραμματοσειρά3"/>
    <w:rsid w:val="009553DC"/>
  </w:style>
  <w:style w:type="character" w:customStyle="1" w:styleId="WW-DefaultParagraphFont111111">
    <w:name w:val="WW-Default Paragraph Font111111"/>
    <w:rsid w:val="009553DC"/>
  </w:style>
  <w:style w:type="character" w:customStyle="1" w:styleId="DefaultParagraphFont2">
    <w:name w:val="Default Paragraph Font2"/>
    <w:rsid w:val="009553DC"/>
  </w:style>
  <w:style w:type="character" w:customStyle="1" w:styleId="WW8Num12z3">
    <w:name w:val="WW8Num12z3"/>
    <w:rsid w:val="009553DC"/>
  </w:style>
  <w:style w:type="character" w:customStyle="1" w:styleId="WW8Num12z4">
    <w:name w:val="WW8Num12z4"/>
    <w:rsid w:val="009553DC"/>
  </w:style>
  <w:style w:type="character" w:customStyle="1" w:styleId="WW8Num12z5">
    <w:name w:val="WW8Num12z5"/>
    <w:rsid w:val="009553DC"/>
  </w:style>
  <w:style w:type="character" w:customStyle="1" w:styleId="WW8Num12z6">
    <w:name w:val="WW8Num12z6"/>
    <w:rsid w:val="009553DC"/>
  </w:style>
  <w:style w:type="character" w:customStyle="1" w:styleId="WW8Num12z7">
    <w:name w:val="WW8Num12z7"/>
    <w:rsid w:val="009553DC"/>
  </w:style>
  <w:style w:type="character" w:customStyle="1" w:styleId="WW8Num12z8">
    <w:name w:val="WW8Num12z8"/>
    <w:rsid w:val="009553DC"/>
  </w:style>
  <w:style w:type="character" w:customStyle="1" w:styleId="WW8Num13z0">
    <w:name w:val="WW8Num13z0"/>
    <w:rsid w:val="009553DC"/>
    <w:rPr>
      <w:rFonts w:ascii="Symbol" w:hAnsi="Symbol" w:cs="OpenSymbol"/>
    </w:rPr>
  </w:style>
  <w:style w:type="character" w:customStyle="1" w:styleId="WW-DefaultParagraphFont1111111">
    <w:name w:val="WW-Default Paragraph Font1111111"/>
    <w:rsid w:val="009553DC"/>
  </w:style>
  <w:style w:type="character" w:customStyle="1" w:styleId="WW8Num13z1">
    <w:name w:val="WW8Num13z1"/>
    <w:rsid w:val="009553DC"/>
    <w:rPr>
      <w:rFonts w:eastAsia="Calibri"/>
      <w:lang w:val="el-GR"/>
    </w:rPr>
  </w:style>
  <w:style w:type="character" w:customStyle="1" w:styleId="WW8Num13z2">
    <w:name w:val="WW8Num13z2"/>
    <w:rsid w:val="009553DC"/>
  </w:style>
  <w:style w:type="character" w:customStyle="1" w:styleId="WW8Num13z3">
    <w:name w:val="WW8Num13z3"/>
    <w:rsid w:val="009553DC"/>
  </w:style>
  <w:style w:type="character" w:customStyle="1" w:styleId="WW8Num13z4">
    <w:name w:val="WW8Num13z4"/>
    <w:rsid w:val="009553DC"/>
  </w:style>
  <w:style w:type="character" w:customStyle="1" w:styleId="WW8Num13z5">
    <w:name w:val="WW8Num13z5"/>
    <w:rsid w:val="009553DC"/>
  </w:style>
  <w:style w:type="character" w:customStyle="1" w:styleId="WW8Num13z6">
    <w:name w:val="WW8Num13z6"/>
    <w:rsid w:val="009553DC"/>
  </w:style>
  <w:style w:type="character" w:customStyle="1" w:styleId="WW8Num13z7">
    <w:name w:val="WW8Num13z7"/>
    <w:rsid w:val="009553DC"/>
  </w:style>
  <w:style w:type="character" w:customStyle="1" w:styleId="WW8Num13z8">
    <w:name w:val="WW8Num13z8"/>
    <w:rsid w:val="009553DC"/>
  </w:style>
  <w:style w:type="character" w:customStyle="1" w:styleId="WW8Num14z0">
    <w:name w:val="WW8Num14z0"/>
    <w:rsid w:val="009553DC"/>
    <w:rPr>
      <w:rFonts w:ascii="Symbol" w:hAnsi="Symbol" w:cs="OpenSymbol"/>
    </w:rPr>
  </w:style>
  <w:style w:type="character" w:customStyle="1" w:styleId="WW8Num14z1">
    <w:name w:val="WW8Num14z1"/>
    <w:rsid w:val="009553DC"/>
  </w:style>
  <w:style w:type="character" w:customStyle="1" w:styleId="WW8Num14z2">
    <w:name w:val="WW8Num14z2"/>
    <w:rsid w:val="009553DC"/>
  </w:style>
  <w:style w:type="character" w:customStyle="1" w:styleId="WW8Num14z3">
    <w:name w:val="WW8Num14z3"/>
    <w:rsid w:val="009553DC"/>
  </w:style>
  <w:style w:type="character" w:customStyle="1" w:styleId="WW8Num14z4">
    <w:name w:val="WW8Num14z4"/>
    <w:rsid w:val="009553DC"/>
  </w:style>
  <w:style w:type="character" w:customStyle="1" w:styleId="WW8Num14z5">
    <w:name w:val="WW8Num14z5"/>
    <w:rsid w:val="009553DC"/>
  </w:style>
  <w:style w:type="character" w:customStyle="1" w:styleId="WW8Num14z6">
    <w:name w:val="WW8Num14z6"/>
    <w:rsid w:val="009553DC"/>
  </w:style>
  <w:style w:type="character" w:customStyle="1" w:styleId="WW8Num14z7">
    <w:name w:val="WW8Num14z7"/>
    <w:rsid w:val="009553DC"/>
  </w:style>
  <w:style w:type="character" w:customStyle="1" w:styleId="WW8Num14z8">
    <w:name w:val="WW8Num14z8"/>
    <w:rsid w:val="009553DC"/>
  </w:style>
  <w:style w:type="character" w:customStyle="1" w:styleId="WW8Num15z0">
    <w:name w:val="WW8Num15z0"/>
    <w:rsid w:val="009553DC"/>
  </w:style>
  <w:style w:type="character" w:customStyle="1" w:styleId="WW8Num15z1">
    <w:name w:val="WW8Num15z1"/>
    <w:rsid w:val="009553DC"/>
  </w:style>
  <w:style w:type="character" w:customStyle="1" w:styleId="WW8Num15z2">
    <w:name w:val="WW8Num15z2"/>
    <w:rsid w:val="009553DC"/>
  </w:style>
  <w:style w:type="character" w:customStyle="1" w:styleId="WW8Num15z3">
    <w:name w:val="WW8Num15z3"/>
    <w:rsid w:val="009553DC"/>
  </w:style>
  <w:style w:type="character" w:customStyle="1" w:styleId="WW8Num15z4">
    <w:name w:val="WW8Num15z4"/>
    <w:rsid w:val="009553DC"/>
  </w:style>
  <w:style w:type="character" w:customStyle="1" w:styleId="WW8Num15z5">
    <w:name w:val="WW8Num15z5"/>
    <w:rsid w:val="009553DC"/>
  </w:style>
  <w:style w:type="character" w:customStyle="1" w:styleId="WW8Num15z6">
    <w:name w:val="WW8Num15z6"/>
    <w:rsid w:val="009553DC"/>
  </w:style>
  <w:style w:type="character" w:customStyle="1" w:styleId="WW8Num15z7">
    <w:name w:val="WW8Num15z7"/>
    <w:rsid w:val="009553DC"/>
  </w:style>
  <w:style w:type="character" w:customStyle="1" w:styleId="WW8Num15z8">
    <w:name w:val="WW8Num15z8"/>
    <w:rsid w:val="009553DC"/>
  </w:style>
  <w:style w:type="character" w:customStyle="1" w:styleId="WW8Num16z0">
    <w:name w:val="WW8Num16z0"/>
    <w:rsid w:val="009553DC"/>
  </w:style>
  <w:style w:type="character" w:customStyle="1" w:styleId="WW8Num16z1">
    <w:name w:val="WW8Num16z1"/>
    <w:rsid w:val="009553DC"/>
  </w:style>
  <w:style w:type="character" w:customStyle="1" w:styleId="WW8Num16z2">
    <w:name w:val="WW8Num16z2"/>
    <w:rsid w:val="009553DC"/>
  </w:style>
  <w:style w:type="character" w:customStyle="1" w:styleId="WW8Num16z3">
    <w:name w:val="WW8Num16z3"/>
    <w:rsid w:val="009553DC"/>
  </w:style>
  <w:style w:type="character" w:customStyle="1" w:styleId="WW8Num16z4">
    <w:name w:val="WW8Num16z4"/>
    <w:rsid w:val="009553DC"/>
  </w:style>
  <w:style w:type="character" w:customStyle="1" w:styleId="WW8Num16z5">
    <w:name w:val="WW8Num16z5"/>
    <w:rsid w:val="009553DC"/>
  </w:style>
  <w:style w:type="character" w:customStyle="1" w:styleId="WW8Num16z6">
    <w:name w:val="WW8Num16z6"/>
    <w:rsid w:val="009553DC"/>
  </w:style>
  <w:style w:type="character" w:customStyle="1" w:styleId="WW8Num16z7">
    <w:name w:val="WW8Num16z7"/>
    <w:rsid w:val="009553DC"/>
  </w:style>
  <w:style w:type="character" w:customStyle="1" w:styleId="WW8Num16z8">
    <w:name w:val="WW8Num16z8"/>
    <w:rsid w:val="009553DC"/>
  </w:style>
  <w:style w:type="character" w:customStyle="1" w:styleId="WW-DefaultParagraphFont11111111">
    <w:name w:val="WW-Default Paragraph Font11111111"/>
    <w:rsid w:val="009553DC"/>
  </w:style>
  <w:style w:type="character" w:customStyle="1" w:styleId="WW-DefaultParagraphFont111111111">
    <w:name w:val="WW-Default Paragraph Font111111111"/>
    <w:rsid w:val="009553DC"/>
  </w:style>
  <w:style w:type="character" w:customStyle="1" w:styleId="WW-DefaultParagraphFont1111111111">
    <w:name w:val="WW-Default Paragraph Font1111111111"/>
    <w:rsid w:val="009553DC"/>
  </w:style>
  <w:style w:type="character" w:customStyle="1" w:styleId="WW-DefaultParagraphFont11111111111">
    <w:name w:val="WW-Default Paragraph Font11111111111"/>
    <w:rsid w:val="009553DC"/>
  </w:style>
  <w:style w:type="character" w:customStyle="1" w:styleId="WW-DefaultParagraphFont111111111111">
    <w:name w:val="WW-Default Paragraph Font111111111111"/>
    <w:rsid w:val="009553DC"/>
  </w:style>
  <w:style w:type="character" w:customStyle="1" w:styleId="WW8Num17z0">
    <w:name w:val="WW8Num17z0"/>
    <w:rsid w:val="009553DC"/>
  </w:style>
  <w:style w:type="character" w:customStyle="1" w:styleId="WW8Num17z1">
    <w:name w:val="WW8Num17z1"/>
    <w:rsid w:val="009553DC"/>
  </w:style>
  <w:style w:type="character" w:customStyle="1" w:styleId="WW8Num17z2">
    <w:name w:val="WW8Num17z2"/>
    <w:rsid w:val="009553DC"/>
  </w:style>
  <w:style w:type="character" w:customStyle="1" w:styleId="WW8Num17z3">
    <w:name w:val="WW8Num17z3"/>
    <w:rsid w:val="009553DC"/>
  </w:style>
  <w:style w:type="character" w:customStyle="1" w:styleId="WW8Num17z4">
    <w:name w:val="WW8Num17z4"/>
    <w:rsid w:val="009553DC"/>
  </w:style>
  <w:style w:type="character" w:customStyle="1" w:styleId="WW8Num17z5">
    <w:name w:val="WW8Num17z5"/>
    <w:rsid w:val="009553DC"/>
  </w:style>
  <w:style w:type="character" w:customStyle="1" w:styleId="WW8Num17z6">
    <w:name w:val="WW8Num17z6"/>
    <w:rsid w:val="009553DC"/>
  </w:style>
  <w:style w:type="character" w:customStyle="1" w:styleId="WW8Num17z7">
    <w:name w:val="WW8Num17z7"/>
    <w:rsid w:val="009553DC"/>
  </w:style>
  <w:style w:type="character" w:customStyle="1" w:styleId="WW8Num17z8">
    <w:name w:val="WW8Num17z8"/>
    <w:rsid w:val="009553DC"/>
  </w:style>
  <w:style w:type="character" w:customStyle="1" w:styleId="WW8Num18z0">
    <w:name w:val="WW8Num18z0"/>
    <w:rsid w:val="009553DC"/>
  </w:style>
  <w:style w:type="character" w:customStyle="1" w:styleId="WW8Num18z1">
    <w:name w:val="WW8Num18z1"/>
    <w:rsid w:val="009553DC"/>
  </w:style>
  <w:style w:type="character" w:customStyle="1" w:styleId="WW8Num18z2">
    <w:name w:val="WW8Num18z2"/>
    <w:rsid w:val="009553DC"/>
  </w:style>
  <w:style w:type="character" w:customStyle="1" w:styleId="WW8Num18z3">
    <w:name w:val="WW8Num18z3"/>
    <w:rsid w:val="009553DC"/>
  </w:style>
  <w:style w:type="character" w:customStyle="1" w:styleId="WW8Num18z4">
    <w:name w:val="WW8Num18z4"/>
    <w:rsid w:val="009553DC"/>
  </w:style>
  <w:style w:type="character" w:customStyle="1" w:styleId="WW8Num18z5">
    <w:name w:val="WW8Num18z5"/>
    <w:rsid w:val="009553DC"/>
  </w:style>
  <w:style w:type="character" w:customStyle="1" w:styleId="WW8Num18z6">
    <w:name w:val="WW8Num18z6"/>
    <w:rsid w:val="009553DC"/>
  </w:style>
  <w:style w:type="character" w:customStyle="1" w:styleId="WW8Num18z7">
    <w:name w:val="WW8Num18z7"/>
    <w:rsid w:val="009553DC"/>
  </w:style>
  <w:style w:type="character" w:customStyle="1" w:styleId="WW8Num18z8">
    <w:name w:val="WW8Num18z8"/>
    <w:rsid w:val="009553DC"/>
  </w:style>
  <w:style w:type="character" w:customStyle="1" w:styleId="WW8Num3z1">
    <w:name w:val="WW8Num3z1"/>
    <w:rsid w:val="009553DC"/>
  </w:style>
  <w:style w:type="character" w:customStyle="1" w:styleId="WW8Num3z2">
    <w:name w:val="WW8Num3z2"/>
    <w:rsid w:val="009553DC"/>
  </w:style>
  <w:style w:type="character" w:customStyle="1" w:styleId="WW8Num3z3">
    <w:name w:val="WW8Num3z3"/>
    <w:rsid w:val="009553DC"/>
  </w:style>
  <w:style w:type="character" w:customStyle="1" w:styleId="WW8Num3z4">
    <w:name w:val="WW8Num3z4"/>
    <w:rsid w:val="009553DC"/>
    <w:rPr>
      <w:rFonts w:ascii="Arial" w:hAnsi="Arial" w:cs="Times New Roman"/>
      <w:b w:val="0"/>
      <w:i w:val="0"/>
      <w:sz w:val="20"/>
      <w:szCs w:val="20"/>
    </w:rPr>
  </w:style>
  <w:style w:type="character" w:customStyle="1" w:styleId="WW8Num3z5">
    <w:name w:val="WW8Num3z5"/>
    <w:rsid w:val="009553DC"/>
  </w:style>
  <w:style w:type="character" w:customStyle="1" w:styleId="WW8Num3z6">
    <w:name w:val="WW8Num3z6"/>
    <w:rsid w:val="009553DC"/>
  </w:style>
  <w:style w:type="character" w:customStyle="1" w:styleId="WW8Num3z7">
    <w:name w:val="WW8Num3z7"/>
    <w:rsid w:val="009553DC"/>
  </w:style>
  <w:style w:type="character" w:customStyle="1" w:styleId="WW8Num3z8">
    <w:name w:val="WW8Num3z8"/>
    <w:rsid w:val="009553DC"/>
  </w:style>
  <w:style w:type="character" w:customStyle="1" w:styleId="WW-DefaultParagraphFont1111111111111">
    <w:name w:val="WW-Default Paragraph Font1111111111111"/>
    <w:rsid w:val="009553DC"/>
  </w:style>
  <w:style w:type="character" w:customStyle="1" w:styleId="WW-DefaultParagraphFont11111111111111">
    <w:name w:val="WW-Default Paragraph Font11111111111111"/>
    <w:rsid w:val="009553DC"/>
  </w:style>
  <w:style w:type="character" w:customStyle="1" w:styleId="WW-DefaultParagraphFont111111111111111">
    <w:name w:val="WW-Default Paragraph Font111111111111111"/>
    <w:rsid w:val="009553DC"/>
  </w:style>
  <w:style w:type="character" w:customStyle="1" w:styleId="WW-DefaultParagraphFont1111111111111111">
    <w:name w:val="WW-Default Paragraph Font1111111111111111"/>
    <w:rsid w:val="009553DC"/>
  </w:style>
  <w:style w:type="character" w:customStyle="1" w:styleId="20">
    <w:name w:val="Προεπιλεγμένη γραμματοσειρά2"/>
    <w:rsid w:val="009553DC"/>
  </w:style>
  <w:style w:type="character" w:customStyle="1" w:styleId="WW8Num19z0">
    <w:name w:val="WW8Num19z0"/>
    <w:rsid w:val="009553DC"/>
    <w:rPr>
      <w:rFonts w:ascii="Calibri" w:hAnsi="Calibri" w:cs="Calibri"/>
    </w:rPr>
  </w:style>
  <w:style w:type="character" w:customStyle="1" w:styleId="WW8Num19z1">
    <w:name w:val="WW8Num19z1"/>
    <w:rsid w:val="009553DC"/>
  </w:style>
  <w:style w:type="character" w:customStyle="1" w:styleId="WW8Num20z0">
    <w:name w:val="WW8Num20z0"/>
    <w:rsid w:val="009553DC"/>
    <w:rPr>
      <w:rFonts w:ascii="Calibri" w:eastAsia="Calibri" w:hAnsi="Calibri" w:cs="Times New Roman"/>
    </w:rPr>
  </w:style>
  <w:style w:type="character" w:customStyle="1" w:styleId="WW8Num20z1">
    <w:name w:val="WW8Num20z1"/>
    <w:rsid w:val="009553DC"/>
    <w:rPr>
      <w:rFonts w:ascii="Courier New" w:hAnsi="Courier New" w:cs="Courier New"/>
    </w:rPr>
  </w:style>
  <w:style w:type="character" w:customStyle="1" w:styleId="WW8Num20z2">
    <w:name w:val="WW8Num20z2"/>
    <w:rsid w:val="009553DC"/>
    <w:rPr>
      <w:rFonts w:ascii="Wingdings" w:hAnsi="Wingdings" w:cs="Wingdings"/>
    </w:rPr>
  </w:style>
  <w:style w:type="character" w:customStyle="1" w:styleId="WW8Num20z3">
    <w:name w:val="WW8Num20z3"/>
    <w:rsid w:val="009553DC"/>
    <w:rPr>
      <w:rFonts w:ascii="Symbol" w:hAnsi="Symbol" w:cs="Symbol"/>
    </w:rPr>
  </w:style>
  <w:style w:type="character" w:customStyle="1" w:styleId="WW-DefaultParagraphFont11111111111111111">
    <w:name w:val="WW-Default Paragraph Font11111111111111111"/>
    <w:rsid w:val="009553DC"/>
  </w:style>
  <w:style w:type="character" w:customStyle="1" w:styleId="WW8Num19z2">
    <w:name w:val="WW8Num19z2"/>
    <w:rsid w:val="009553DC"/>
  </w:style>
  <w:style w:type="character" w:customStyle="1" w:styleId="WW8Num19z3">
    <w:name w:val="WW8Num19z3"/>
    <w:rsid w:val="009553DC"/>
  </w:style>
  <w:style w:type="character" w:customStyle="1" w:styleId="WW8Num19z4">
    <w:name w:val="WW8Num19z4"/>
    <w:rsid w:val="009553DC"/>
  </w:style>
  <w:style w:type="character" w:customStyle="1" w:styleId="WW8Num19z5">
    <w:name w:val="WW8Num19z5"/>
    <w:rsid w:val="009553DC"/>
  </w:style>
  <w:style w:type="character" w:customStyle="1" w:styleId="WW8Num19z6">
    <w:name w:val="WW8Num19z6"/>
    <w:rsid w:val="009553DC"/>
  </w:style>
  <w:style w:type="character" w:customStyle="1" w:styleId="WW8Num19z7">
    <w:name w:val="WW8Num19z7"/>
    <w:rsid w:val="009553DC"/>
  </w:style>
  <w:style w:type="character" w:customStyle="1" w:styleId="WW8Num19z8">
    <w:name w:val="WW8Num19z8"/>
    <w:rsid w:val="009553DC"/>
  </w:style>
  <w:style w:type="character" w:customStyle="1" w:styleId="WW8Num20z4">
    <w:name w:val="WW8Num20z4"/>
    <w:rsid w:val="009553DC"/>
  </w:style>
  <w:style w:type="character" w:customStyle="1" w:styleId="WW8Num20z5">
    <w:name w:val="WW8Num20z5"/>
    <w:rsid w:val="009553DC"/>
  </w:style>
  <w:style w:type="character" w:customStyle="1" w:styleId="WW8Num20z6">
    <w:name w:val="WW8Num20z6"/>
    <w:rsid w:val="009553DC"/>
  </w:style>
  <w:style w:type="character" w:customStyle="1" w:styleId="WW8Num20z7">
    <w:name w:val="WW8Num20z7"/>
    <w:rsid w:val="009553DC"/>
  </w:style>
  <w:style w:type="character" w:customStyle="1" w:styleId="WW8Num20z8">
    <w:name w:val="WW8Num20z8"/>
    <w:rsid w:val="009553DC"/>
  </w:style>
  <w:style w:type="character" w:customStyle="1" w:styleId="WW-DefaultParagraphFont111111111111111111">
    <w:name w:val="WW-Default Paragraph Font111111111111111111"/>
    <w:rsid w:val="009553DC"/>
  </w:style>
  <w:style w:type="character" w:customStyle="1" w:styleId="WW-DefaultParagraphFont1111111111111111111">
    <w:name w:val="WW-Default Paragraph Font1111111111111111111"/>
    <w:rsid w:val="009553DC"/>
  </w:style>
  <w:style w:type="character" w:customStyle="1" w:styleId="WW8Num21z0">
    <w:name w:val="WW8Num21z0"/>
    <w:rsid w:val="009553DC"/>
    <w:rPr>
      <w:rFonts w:ascii="Calibri" w:eastAsia="Times New Roman" w:hAnsi="Calibri" w:cs="Calibri"/>
    </w:rPr>
  </w:style>
  <w:style w:type="character" w:customStyle="1" w:styleId="WW8Num21z1">
    <w:name w:val="WW8Num21z1"/>
    <w:rsid w:val="009553DC"/>
    <w:rPr>
      <w:rFonts w:ascii="Courier New" w:hAnsi="Courier New" w:cs="Courier New"/>
    </w:rPr>
  </w:style>
  <w:style w:type="character" w:customStyle="1" w:styleId="WW8Num21z2">
    <w:name w:val="WW8Num21z2"/>
    <w:rsid w:val="009553DC"/>
    <w:rPr>
      <w:rFonts w:ascii="Wingdings" w:hAnsi="Wingdings" w:cs="Wingdings"/>
    </w:rPr>
  </w:style>
  <w:style w:type="character" w:customStyle="1" w:styleId="WW8Num21z3">
    <w:name w:val="WW8Num21z3"/>
    <w:rsid w:val="009553DC"/>
    <w:rPr>
      <w:rFonts w:ascii="Symbol" w:hAnsi="Symbol" w:cs="Symbol"/>
    </w:rPr>
  </w:style>
  <w:style w:type="character" w:customStyle="1" w:styleId="WW8Num22z0">
    <w:name w:val="WW8Num22z0"/>
    <w:rsid w:val="009553DC"/>
    <w:rPr>
      <w:rFonts w:ascii="Symbol" w:hAnsi="Symbol" w:cs="Symbol"/>
    </w:rPr>
  </w:style>
  <w:style w:type="character" w:customStyle="1" w:styleId="WW8Num22z1">
    <w:name w:val="WW8Num22z1"/>
    <w:rsid w:val="009553DC"/>
    <w:rPr>
      <w:rFonts w:ascii="Courier New" w:hAnsi="Courier New" w:cs="Courier New"/>
    </w:rPr>
  </w:style>
  <w:style w:type="character" w:customStyle="1" w:styleId="WW8Num22z2">
    <w:name w:val="WW8Num22z2"/>
    <w:rsid w:val="009553DC"/>
    <w:rPr>
      <w:rFonts w:ascii="Wingdings" w:hAnsi="Wingdings" w:cs="Wingdings"/>
    </w:rPr>
  </w:style>
  <w:style w:type="character" w:customStyle="1" w:styleId="WW8Num23z0">
    <w:name w:val="WW8Num23z0"/>
    <w:rsid w:val="009553DC"/>
    <w:rPr>
      <w:rFonts w:ascii="Calibri" w:eastAsia="Times New Roman" w:hAnsi="Calibri" w:cs="Calibri"/>
    </w:rPr>
  </w:style>
  <w:style w:type="character" w:customStyle="1" w:styleId="WW8Num23z1">
    <w:name w:val="WW8Num23z1"/>
    <w:rsid w:val="009553DC"/>
    <w:rPr>
      <w:rFonts w:ascii="Courier New" w:hAnsi="Courier New" w:cs="Courier New"/>
    </w:rPr>
  </w:style>
  <w:style w:type="character" w:customStyle="1" w:styleId="WW8Num23z2">
    <w:name w:val="WW8Num23z2"/>
    <w:rsid w:val="009553DC"/>
    <w:rPr>
      <w:rFonts w:ascii="Wingdings" w:hAnsi="Wingdings" w:cs="Wingdings"/>
    </w:rPr>
  </w:style>
  <w:style w:type="character" w:customStyle="1" w:styleId="WW8Num23z3">
    <w:name w:val="WW8Num23z3"/>
    <w:rsid w:val="009553DC"/>
    <w:rPr>
      <w:rFonts w:ascii="Symbol" w:hAnsi="Symbol" w:cs="Symbol"/>
    </w:rPr>
  </w:style>
  <w:style w:type="character" w:customStyle="1" w:styleId="WW8Num24z0">
    <w:name w:val="WW8Num24z0"/>
    <w:rsid w:val="009553DC"/>
    <w:rPr>
      <w:rFonts w:ascii="Symbol" w:hAnsi="Symbol" w:cs="Symbol"/>
      <w:strike/>
      <w:color w:val="0070C0"/>
      <w:position w:val="0"/>
      <w:sz w:val="24"/>
      <w:vertAlign w:val="baseline"/>
      <w:lang w:val="el-GR"/>
    </w:rPr>
  </w:style>
  <w:style w:type="character" w:customStyle="1" w:styleId="WW8Num24z1">
    <w:name w:val="WW8Num24z1"/>
    <w:rsid w:val="009553DC"/>
    <w:rPr>
      <w:rFonts w:ascii="Courier New" w:hAnsi="Courier New" w:cs="Courier New"/>
    </w:rPr>
  </w:style>
  <w:style w:type="character" w:customStyle="1" w:styleId="WW8Num24z2">
    <w:name w:val="WW8Num24z2"/>
    <w:rsid w:val="009553DC"/>
    <w:rPr>
      <w:rFonts w:ascii="Wingdings" w:hAnsi="Wingdings" w:cs="Wingdings"/>
    </w:rPr>
  </w:style>
  <w:style w:type="character" w:customStyle="1" w:styleId="WW8Num25z0">
    <w:name w:val="WW8Num25z0"/>
    <w:rsid w:val="009553DC"/>
    <w:rPr>
      <w:rFonts w:ascii="Symbol" w:hAnsi="Symbol" w:cs="Symbol"/>
    </w:rPr>
  </w:style>
  <w:style w:type="character" w:customStyle="1" w:styleId="WW8Num25z1">
    <w:name w:val="WW8Num25z1"/>
    <w:rsid w:val="009553DC"/>
    <w:rPr>
      <w:rFonts w:ascii="Courier New" w:hAnsi="Courier New" w:cs="Courier New"/>
    </w:rPr>
  </w:style>
  <w:style w:type="character" w:customStyle="1" w:styleId="WW8Num25z2">
    <w:name w:val="WW8Num25z2"/>
    <w:rsid w:val="009553DC"/>
    <w:rPr>
      <w:rFonts w:ascii="Wingdings" w:hAnsi="Wingdings" w:cs="Wingdings"/>
    </w:rPr>
  </w:style>
  <w:style w:type="character" w:customStyle="1" w:styleId="WW8Num26z0">
    <w:name w:val="WW8Num26z0"/>
    <w:rsid w:val="009553DC"/>
    <w:rPr>
      <w:rFonts w:ascii="Symbol" w:hAnsi="Symbol" w:cs="Symbol"/>
    </w:rPr>
  </w:style>
  <w:style w:type="character" w:customStyle="1" w:styleId="WW8Num26z1">
    <w:name w:val="WW8Num26z1"/>
    <w:rsid w:val="009553DC"/>
    <w:rPr>
      <w:rFonts w:ascii="Courier New" w:hAnsi="Courier New" w:cs="Courier New"/>
    </w:rPr>
  </w:style>
  <w:style w:type="character" w:customStyle="1" w:styleId="WW8Num26z2">
    <w:name w:val="WW8Num26z2"/>
    <w:rsid w:val="009553DC"/>
    <w:rPr>
      <w:rFonts w:ascii="Wingdings" w:hAnsi="Wingdings" w:cs="Wingdings"/>
    </w:rPr>
  </w:style>
  <w:style w:type="character" w:customStyle="1" w:styleId="WW8Num27z0">
    <w:name w:val="WW8Num27z0"/>
    <w:rsid w:val="009553DC"/>
    <w:rPr>
      <w:rFonts w:ascii="Calibri" w:eastAsia="Times New Roman" w:hAnsi="Calibri" w:cs="Calibri"/>
    </w:rPr>
  </w:style>
  <w:style w:type="character" w:customStyle="1" w:styleId="WW8Num27z1">
    <w:name w:val="WW8Num27z1"/>
    <w:rsid w:val="009553DC"/>
    <w:rPr>
      <w:rFonts w:ascii="Courier New" w:hAnsi="Courier New" w:cs="Courier New"/>
    </w:rPr>
  </w:style>
  <w:style w:type="character" w:customStyle="1" w:styleId="WW8Num27z2">
    <w:name w:val="WW8Num27z2"/>
    <w:rsid w:val="009553DC"/>
    <w:rPr>
      <w:rFonts w:ascii="Wingdings" w:hAnsi="Wingdings" w:cs="Wingdings"/>
    </w:rPr>
  </w:style>
  <w:style w:type="character" w:customStyle="1" w:styleId="WW8Num27z3">
    <w:name w:val="WW8Num27z3"/>
    <w:rsid w:val="009553DC"/>
    <w:rPr>
      <w:rFonts w:ascii="Symbol" w:hAnsi="Symbol" w:cs="Symbol"/>
    </w:rPr>
  </w:style>
  <w:style w:type="character" w:customStyle="1" w:styleId="WW8Num28z0">
    <w:name w:val="WW8Num28z0"/>
    <w:rsid w:val="009553DC"/>
    <w:rPr>
      <w:rFonts w:ascii="Symbol" w:hAnsi="Symbol" w:cs="Symbol"/>
    </w:rPr>
  </w:style>
  <w:style w:type="character" w:customStyle="1" w:styleId="WW8Num28z1">
    <w:name w:val="WW8Num28z1"/>
    <w:rsid w:val="009553DC"/>
    <w:rPr>
      <w:rFonts w:ascii="Courier New" w:hAnsi="Courier New" w:cs="Courier New"/>
    </w:rPr>
  </w:style>
  <w:style w:type="character" w:customStyle="1" w:styleId="WW8Num28z2">
    <w:name w:val="WW8Num28z2"/>
    <w:rsid w:val="009553DC"/>
    <w:rPr>
      <w:rFonts w:ascii="Wingdings" w:hAnsi="Wingdings" w:cs="Wingdings"/>
    </w:rPr>
  </w:style>
  <w:style w:type="character" w:customStyle="1" w:styleId="WW8Num29z0">
    <w:name w:val="WW8Num29z0"/>
    <w:rsid w:val="009553DC"/>
    <w:rPr>
      <w:rFonts w:ascii="Calibri" w:eastAsia="Times New Roman" w:hAnsi="Calibri" w:cs="Calibri"/>
    </w:rPr>
  </w:style>
  <w:style w:type="character" w:customStyle="1" w:styleId="WW8Num29z1">
    <w:name w:val="WW8Num29z1"/>
    <w:rsid w:val="009553DC"/>
    <w:rPr>
      <w:rFonts w:ascii="Courier New" w:hAnsi="Courier New" w:cs="Courier New"/>
    </w:rPr>
  </w:style>
  <w:style w:type="character" w:customStyle="1" w:styleId="WW8Num29z2">
    <w:name w:val="WW8Num29z2"/>
    <w:rsid w:val="009553DC"/>
    <w:rPr>
      <w:rFonts w:ascii="Wingdings" w:hAnsi="Wingdings" w:cs="Wingdings"/>
    </w:rPr>
  </w:style>
  <w:style w:type="character" w:customStyle="1" w:styleId="WW8Num29z3">
    <w:name w:val="WW8Num29z3"/>
    <w:rsid w:val="009553DC"/>
    <w:rPr>
      <w:rFonts w:ascii="Symbol" w:hAnsi="Symbol" w:cs="Symbol"/>
    </w:rPr>
  </w:style>
  <w:style w:type="character" w:customStyle="1" w:styleId="WW8Num30z0">
    <w:name w:val="WW8Num30z0"/>
    <w:rsid w:val="009553DC"/>
    <w:rPr>
      <w:rFonts w:ascii="Symbol" w:hAnsi="Symbol" w:cs="Symbol"/>
      <w:shd w:val="clear" w:color="auto" w:fill="FFFF00"/>
    </w:rPr>
  </w:style>
  <w:style w:type="character" w:customStyle="1" w:styleId="WW8Num30z1">
    <w:name w:val="WW8Num30z1"/>
    <w:rsid w:val="009553DC"/>
    <w:rPr>
      <w:rFonts w:ascii="Courier New" w:hAnsi="Courier New" w:cs="Courier New"/>
    </w:rPr>
  </w:style>
  <w:style w:type="character" w:customStyle="1" w:styleId="WW8Num30z2">
    <w:name w:val="WW8Num30z2"/>
    <w:rsid w:val="009553DC"/>
    <w:rPr>
      <w:rFonts w:ascii="Wingdings" w:hAnsi="Wingdings" w:cs="Wingdings"/>
    </w:rPr>
  </w:style>
  <w:style w:type="character" w:customStyle="1" w:styleId="WW8Num31z0">
    <w:name w:val="WW8Num31z0"/>
    <w:rsid w:val="009553DC"/>
    <w:rPr>
      <w:rFonts w:cs="Times New Roman"/>
    </w:rPr>
  </w:style>
  <w:style w:type="character" w:customStyle="1" w:styleId="WW8Num32z0">
    <w:name w:val="WW8Num32z0"/>
    <w:rsid w:val="009553DC"/>
  </w:style>
  <w:style w:type="character" w:customStyle="1" w:styleId="WW8Num32z1">
    <w:name w:val="WW8Num32z1"/>
    <w:rsid w:val="009553DC"/>
  </w:style>
  <w:style w:type="character" w:customStyle="1" w:styleId="WW8Num32z2">
    <w:name w:val="WW8Num32z2"/>
    <w:rsid w:val="009553DC"/>
  </w:style>
  <w:style w:type="character" w:customStyle="1" w:styleId="WW8Num32z3">
    <w:name w:val="WW8Num32z3"/>
    <w:rsid w:val="009553DC"/>
  </w:style>
  <w:style w:type="character" w:customStyle="1" w:styleId="WW8Num32z4">
    <w:name w:val="WW8Num32z4"/>
    <w:rsid w:val="009553DC"/>
  </w:style>
  <w:style w:type="character" w:customStyle="1" w:styleId="WW8Num32z5">
    <w:name w:val="WW8Num32z5"/>
    <w:rsid w:val="009553DC"/>
  </w:style>
  <w:style w:type="character" w:customStyle="1" w:styleId="WW8Num32z6">
    <w:name w:val="WW8Num32z6"/>
    <w:rsid w:val="009553DC"/>
  </w:style>
  <w:style w:type="character" w:customStyle="1" w:styleId="WW8Num32z7">
    <w:name w:val="WW8Num32z7"/>
    <w:rsid w:val="009553DC"/>
  </w:style>
  <w:style w:type="character" w:customStyle="1" w:styleId="WW8Num32z8">
    <w:name w:val="WW8Num32z8"/>
    <w:rsid w:val="009553DC"/>
  </w:style>
  <w:style w:type="character" w:customStyle="1" w:styleId="WW8Num33z0">
    <w:name w:val="WW8Num33z0"/>
    <w:rsid w:val="009553DC"/>
    <w:rPr>
      <w:rFonts w:ascii="Symbol" w:eastAsia="Calibri" w:hAnsi="Symbol" w:cs="Symbol"/>
    </w:rPr>
  </w:style>
  <w:style w:type="character" w:customStyle="1" w:styleId="WW8Num33z1">
    <w:name w:val="WW8Num33z1"/>
    <w:rsid w:val="009553DC"/>
    <w:rPr>
      <w:rFonts w:ascii="Courier New" w:hAnsi="Courier New" w:cs="Courier New"/>
    </w:rPr>
  </w:style>
  <w:style w:type="character" w:customStyle="1" w:styleId="WW8Num33z2">
    <w:name w:val="WW8Num33z2"/>
    <w:rsid w:val="009553DC"/>
    <w:rPr>
      <w:rFonts w:ascii="Wingdings" w:hAnsi="Wingdings" w:cs="Wingdings"/>
    </w:rPr>
  </w:style>
  <w:style w:type="character" w:customStyle="1" w:styleId="WW8Num34z0">
    <w:name w:val="WW8Num34z0"/>
    <w:rsid w:val="009553DC"/>
    <w:rPr>
      <w:rFonts w:ascii="Symbol" w:hAnsi="Symbol" w:cs="Symbol"/>
    </w:rPr>
  </w:style>
  <w:style w:type="character" w:customStyle="1" w:styleId="WW8Num34z1">
    <w:name w:val="WW8Num34z1"/>
    <w:rsid w:val="009553DC"/>
    <w:rPr>
      <w:rFonts w:ascii="Courier New" w:hAnsi="Courier New" w:cs="Courier New"/>
    </w:rPr>
  </w:style>
  <w:style w:type="character" w:customStyle="1" w:styleId="WW8Num34z2">
    <w:name w:val="WW8Num34z2"/>
    <w:rsid w:val="009553DC"/>
    <w:rPr>
      <w:rFonts w:ascii="Wingdings" w:hAnsi="Wingdings" w:cs="Wingdings"/>
    </w:rPr>
  </w:style>
  <w:style w:type="character" w:customStyle="1" w:styleId="WW8Num35z0">
    <w:name w:val="WW8Num35z0"/>
    <w:rsid w:val="009553DC"/>
    <w:rPr>
      <w:rFonts w:ascii="Calibri" w:eastAsia="Times New Roman" w:hAnsi="Calibri" w:cs="Calibri"/>
    </w:rPr>
  </w:style>
  <w:style w:type="character" w:customStyle="1" w:styleId="WW8Num35z1">
    <w:name w:val="WW8Num35z1"/>
    <w:rsid w:val="009553DC"/>
    <w:rPr>
      <w:rFonts w:ascii="Courier New" w:hAnsi="Courier New" w:cs="Courier New"/>
    </w:rPr>
  </w:style>
  <w:style w:type="character" w:customStyle="1" w:styleId="WW8Num35z2">
    <w:name w:val="WW8Num35z2"/>
    <w:rsid w:val="009553DC"/>
    <w:rPr>
      <w:rFonts w:ascii="Wingdings" w:hAnsi="Wingdings" w:cs="Wingdings"/>
    </w:rPr>
  </w:style>
  <w:style w:type="character" w:customStyle="1" w:styleId="WW8Num35z3">
    <w:name w:val="WW8Num35z3"/>
    <w:rsid w:val="009553DC"/>
    <w:rPr>
      <w:rFonts w:ascii="Symbol" w:hAnsi="Symbol" w:cs="Symbol"/>
    </w:rPr>
  </w:style>
  <w:style w:type="character" w:customStyle="1" w:styleId="WW8Num36z0">
    <w:name w:val="WW8Num36z0"/>
    <w:rsid w:val="009553DC"/>
    <w:rPr>
      <w:lang w:val="el-GR"/>
    </w:rPr>
  </w:style>
  <w:style w:type="character" w:customStyle="1" w:styleId="WW8Num36z1">
    <w:name w:val="WW8Num36z1"/>
    <w:rsid w:val="009553DC"/>
  </w:style>
  <w:style w:type="character" w:customStyle="1" w:styleId="WW8Num36z2">
    <w:name w:val="WW8Num36z2"/>
    <w:rsid w:val="009553DC"/>
  </w:style>
  <w:style w:type="character" w:customStyle="1" w:styleId="WW8Num36z3">
    <w:name w:val="WW8Num36z3"/>
    <w:rsid w:val="009553DC"/>
  </w:style>
  <w:style w:type="character" w:customStyle="1" w:styleId="WW8Num36z4">
    <w:name w:val="WW8Num36z4"/>
    <w:rsid w:val="009553DC"/>
  </w:style>
  <w:style w:type="character" w:customStyle="1" w:styleId="WW8Num36z5">
    <w:name w:val="WW8Num36z5"/>
    <w:rsid w:val="009553DC"/>
  </w:style>
  <w:style w:type="character" w:customStyle="1" w:styleId="WW8Num36z6">
    <w:name w:val="WW8Num36z6"/>
    <w:rsid w:val="009553DC"/>
  </w:style>
  <w:style w:type="character" w:customStyle="1" w:styleId="WW8Num36z7">
    <w:name w:val="WW8Num36z7"/>
    <w:rsid w:val="009553DC"/>
  </w:style>
  <w:style w:type="character" w:customStyle="1" w:styleId="WW8Num36z8">
    <w:name w:val="WW8Num36z8"/>
    <w:rsid w:val="009553DC"/>
  </w:style>
  <w:style w:type="character" w:customStyle="1" w:styleId="WW8Num37z0">
    <w:name w:val="WW8Num37z0"/>
    <w:rsid w:val="009553DC"/>
    <w:rPr>
      <w:rFonts w:ascii="Calibri" w:eastAsia="Times New Roman" w:hAnsi="Calibri" w:cs="Calibri"/>
    </w:rPr>
  </w:style>
  <w:style w:type="character" w:customStyle="1" w:styleId="WW8Num37z1">
    <w:name w:val="WW8Num37z1"/>
    <w:rsid w:val="009553DC"/>
    <w:rPr>
      <w:rFonts w:ascii="Courier New" w:hAnsi="Courier New" w:cs="Courier New"/>
    </w:rPr>
  </w:style>
  <w:style w:type="character" w:customStyle="1" w:styleId="WW8Num37z2">
    <w:name w:val="WW8Num37z2"/>
    <w:rsid w:val="009553DC"/>
    <w:rPr>
      <w:rFonts w:ascii="Wingdings" w:hAnsi="Wingdings" w:cs="Wingdings"/>
    </w:rPr>
  </w:style>
  <w:style w:type="character" w:customStyle="1" w:styleId="WW8Num37z3">
    <w:name w:val="WW8Num37z3"/>
    <w:rsid w:val="009553DC"/>
    <w:rPr>
      <w:rFonts w:ascii="Symbol" w:hAnsi="Symbol" w:cs="Symbol"/>
    </w:rPr>
  </w:style>
  <w:style w:type="character" w:customStyle="1" w:styleId="WW8Num38z0">
    <w:name w:val="WW8Num38z0"/>
    <w:rsid w:val="009553DC"/>
  </w:style>
  <w:style w:type="character" w:customStyle="1" w:styleId="WW8Num38z1">
    <w:name w:val="WW8Num38z1"/>
    <w:rsid w:val="009553DC"/>
  </w:style>
  <w:style w:type="character" w:customStyle="1" w:styleId="WW8Num38z2">
    <w:name w:val="WW8Num38z2"/>
    <w:rsid w:val="009553DC"/>
  </w:style>
  <w:style w:type="character" w:customStyle="1" w:styleId="WW8Num38z3">
    <w:name w:val="WW8Num38z3"/>
    <w:rsid w:val="009553DC"/>
  </w:style>
  <w:style w:type="character" w:customStyle="1" w:styleId="WW8Num38z4">
    <w:name w:val="WW8Num38z4"/>
    <w:rsid w:val="009553DC"/>
  </w:style>
  <w:style w:type="character" w:customStyle="1" w:styleId="WW8Num38z5">
    <w:name w:val="WW8Num38z5"/>
    <w:rsid w:val="009553DC"/>
  </w:style>
  <w:style w:type="character" w:customStyle="1" w:styleId="WW8Num38z6">
    <w:name w:val="WW8Num38z6"/>
    <w:rsid w:val="009553DC"/>
  </w:style>
  <w:style w:type="character" w:customStyle="1" w:styleId="WW8Num38z7">
    <w:name w:val="WW8Num38z7"/>
    <w:rsid w:val="009553DC"/>
  </w:style>
  <w:style w:type="character" w:customStyle="1" w:styleId="WW8Num38z8">
    <w:name w:val="WW8Num38z8"/>
    <w:rsid w:val="009553DC"/>
  </w:style>
  <w:style w:type="character" w:customStyle="1" w:styleId="WW-DefaultParagraphFont11111111111111111111">
    <w:name w:val="WW-Default Paragraph Font11111111111111111111"/>
    <w:rsid w:val="009553DC"/>
  </w:style>
  <w:style w:type="character" w:customStyle="1" w:styleId="WW8Num4z1">
    <w:name w:val="WW8Num4z1"/>
    <w:rsid w:val="009553DC"/>
    <w:rPr>
      <w:rFonts w:cs="Times New Roman"/>
    </w:rPr>
  </w:style>
  <w:style w:type="character" w:customStyle="1" w:styleId="WW8Num5z1">
    <w:name w:val="WW8Num5z1"/>
    <w:rsid w:val="009553DC"/>
    <w:rPr>
      <w:rFonts w:cs="Times New Roman"/>
    </w:rPr>
  </w:style>
  <w:style w:type="character" w:customStyle="1" w:styleId="WW8Num29z4">
    <w:name w:val="WW8Num29z4"/>
    <w:rsid w:val="009553DC"/>
  </w:style>
  <w:style w:type="character" w:customStyle="1" w:styleId="WW8Num29z5">
    <w:name w:val="WW8Num29z5"/>
    <w:rsid w:val="009553DC"/>
  </w:style>
  <w:style w:type="character" w:customStyle="1" w:styleId="WW8Num29z6">
    <w:name w:val="WW8Num29z6"/>
    <w:rsid w:val="009553DC"/>
  </w:style>
  <w:style w:type="character" w:customStyle="1" w:styleId="WW8Num29z7">
    <w:name w:val="WW8Num29z7"/>
    <w:rsid w:val="009553DC"/>
  </w:style>
  <w:style w:type="character" w:customStyle="1" w:styleId="WW8Num29z8">
    <w:name w:val="WW8Num29z8"/>
    <w:rsid w:val="009553DC"/>
  </w:style>
  <w:style w:type="character" w:customStyle="1" w:styleId="WW8Num30z3">
    <w:name w:val="WW8Num30z3"/>
    <w:rsid w:val="009553DC"/>
    <w:rPr>
      <w:rFonts w:ascii="Symbol" w:hAnsi="Symbol" w:cs="Symbol"/>
    </w:rPr>
  </w:style>
  <w:style w:type="character" w:customStyle="1" w:styleId="WW8Num31z1">
    <w:name w:val="WW8Num31z1"/>
    <w:rsid w:val="009553DC"/>
  </w:style>
  <w:style w:type="character" w:customStyle="1" w:styleId="WW8Num31z2">
    <w:name w:val="WW8Num31z2"/>
    <w:rsid w:val="009553DC"/>
  </w:style>
  <w:style w:type="character" w:customStyle="1" w:styleId="WW8Num31z3">
    <w:name w:val="WW8Num31z3"/>
    <w:rsid w:val="009553DC"/>
  </w:style>
  <w:style w:type="character" w:customStyle="1" w:styleId="WW8Num31z4">
    <w:name w:val="WW8Num31z4"/>
    <w:rsid w:val="009553DC"/>
  </w:style>
  <w:style w:type="character" w:customStyle="1" w:styleId="WW8Num31z5">
    <w:name w:val="WW8Num31z5"/>
    <w:rsid w:val="009553DC"/>
  </w:style>
  <w:style w:type="character" w:customStyle="1" w:styleId="WW8Num31z6">
    <w:name w:val="WW8Num31z6"/>
    <w:rsid w:val="009553DC"/>
  </w:style>
  <w:style w:type="character" w:customStyle="1" w:styleId="WW8Num31z7">
    <w:name w:val="WW8Num31z7"/>
    <w:rsid w:val="009553DC"/>
  </w:style>
  <w:style w:type="character" w:customStyle="1" w:styleId="WW8Num31z8">
    <w:name w:val="WW8Num31z8"/>
    <w:rsid w:val="009553DC"/>
  </w:style>
  <w:style w:type="character" w:customStyle="1" w:styleId="WW8Num39z0">
    <w:name w:val="WW8Num39z0"/>
    <w:rsid w:val="009553DC"/>
    <w:rPr>
      <w:rFonts w:ascii="Calibri" w:eastAsia="Times New Roman" w:hAnsi="Calibri" w:cs="Calibri"/>
    </w:rPr>
  </w:style>
  <w:style w:type="character" w:customStyle="1" w:styleId="WW8Num39z1">
    <w:name w:val="WW8Num39z1"/>
    <w:rsid w:val="009553DC"/>
    <w:rPr>
      <w:rFonts w:ascii="Courier New" w:hAnsi="Courier New" w:cs="Courier New"/>
    </w:rPr>
  </w:style>
  <w:style w:type="character" w:customStyle="1" w:styleId="WW8Num39z2">
    <w:name w:val="WW8Num39z2"/>
    <w:rsid w:val="009553DC"/>
    <w:rPr>
      <w:rFonts w:ascii="Wingdings" w:hAnsi="Wingdings" w:cs="Wingdings"/>
    </w:rPr>
  </w:style>
  <w:style w:type="character" w:customStyle="1" w:styleId="WW8Num39z3">
    <w:name w:val="WW8Num39z3"/>
    <w:rsid w:val="009553DC"/>
    <w:rPr>
      <w:rFonts w:ascii="Symbol" w:hAnsi="Symbol" w:cs="Symbol"/>
    </w:rPr>
  </w:style>
  <w:style w:type="character" w:customStyle="1" w:styleId="WW8Num40z0">
    <w:name w:val="WW8Num40z0"/>
    <w:rsid w:val="009553DC"/>
    <w:rPr>
      <w:rFonts w:ascii="Symbol" w:hAnsi="Symbol" w:cs="Symbol"/>
    </w:rPr>
  </w:style>
  <w:style w:type="character" w:customStyle="1" w:styleId="WW8Num40z1">
    <w:name w:val="WW8Num40z1"/>
    <w:rsid w:val="009553DC"/>
    <w:rPr>
      <w:rFonts w:ascii="Courier New" w:hAnsi="Courier New" w:cs="Courier New"/>
    </w:rPr>
  </w:style>
  <w:style w:type="character" w:customStyle="1" w:styleId="WW8Num40z2">
    <w:name w:val="WW8Num40z2"/>
    <w:rsid w:val="009553DC"/>
    <w:rPr>
      <w:rFonts w:ascii="Wingdings" w:hAnsi="Wingdings" w:cs="Wingdings"/>
    </w:rPr>
  </w:style>
  <w:style w:type="character" w:customStyle="1" w:styleId="WW8Num41z0">
    <w:name w:val="WW8Num41z0"/>
    <w:rsid w:val="009553DC"/>
    <w:rPr>
      <w:rFonts w:ascii="Arial" w:hAnsi="Arial" w:cs="Times New Roman"/>
      <w:b/>
      <w:i w:val="0"/>
      <w:sz w:val="20"/>
      <w:szCs w:val="20"/>
    </w:rPr>
  </w:style>
  <w:style w:type="character" w:customStyle="1" w:styleId="WW8Num41z1">
    <w:name w:val="WW8Num41z1"/>
    <w:rsid w:val="009553DC"/>
    <w:rPr>
      <w:rFonts w:cs="Times New Roman"/>
    </w:rPr>
  </w:style>
  <w:style w:type="character" w:customStyle="1" w:styleId="WW8Num41z2">
    <w:name w:val="WW8Num41z2"/>
    <w:rsid w:val="009553DC"/>
    <w:rPr>
      <w:rFonts w:ascii="Arial" w:hAnsi="Arial" w:cs="Times New Roman"/>
      <w:b w:val="0"/>
      <w:i w:val="0"/>
    </w:rPr>
  </w:style>
  <w:style w:type="character" w:customStyle="1" w:styleId="WW8Num41z3">
    <w:name w:val="WW8Num41z3"/>
    <w:rsid w:val="009553DC"/>
    <w:rPr>
      <w:rFonts w:ascii="Arial" w:hAnsi="Arial" w:cs="Times New Roman"/>
      <w:b w:val="0"/>
      <w:i w:val="0"/>
      <w:sz w:val="20"/>
      <w:szCs w:val="20"/>
    </w:rPr>
  </w:style>
  <w:style w:type="character" w:customStyle="1" w:styleId="DefaultParagraphFont1">
    <w:name w:val="Default Paragraph Font1"/>
    <w:rsid w:val="009553DC"/>
  </w:style>
  <w:style w:type="character" w:customStyle="1" w:styleId="Heading1Char">
    <w:name w:val="Heading 1 Char"/>
    <w:rsid w:val="009553DC"/>
    <w:rPr>
      <w:rFonts w:ascii="Arial" w:hAnsi="Arial" w:cs="Arial"/>
      <w:b/>
      <w:bCs/>
      <w:color w:val="333399"/>
      <w:sz w:val="28"/>
      <w:szCs w:val="32"/>
      <w:lang w:val="en-US"/>
    </w:rPr>
  </w:style>
  <w:style w:type="character" w:customStyle="1" w:styleId="Heading2Char">
    <w:name w:val="Heading 2 Char"/>
    <w:rsid w:val="009553DC"/>
    <w:rPr>
      <w:rFonts w:ascii="Arial" w:hAnsi="Arial" w:cs="Arial"/>
      <w:b/>
      <w:color w:val="002060"/>
      <w:sz w:val="24"/>
      <w:szCs w:val="22"/>
      <w:lang w:val="en-GB"/>
    </w:rPr>
  </w:style>
  <w:style w:type="character" w:customStyle="1" w:styleId="Heading5Char">
    <w:name w:val="Heading 5 Char"/>
    <w:rsid w:val="009553DC"/>
    <w:rPr>
      <w:rFonts w:ascii="Calibri" w:eastAsia="Times New Roman" w:hAnsi="Calibri" w:cs="Times New Roman"/>
      <w:b/>
      <w:bCs/>
      <w:i/>
      <w:iCs/>
      <w:sz w:val="26"/>
      <w:szCs w:val="26"/>
      <w:lang w:val="en-GB"/>
    </w:rPr>
  </w:style>
  <w:style w:type="character" w:customStyle="1" w:styleId="DateChar">
    <w:name w:val="Date Char"/>
    <w:rsid w:val="009553DC"/>
    <w:rPr>
      <w:sz w:val="24"/>
      <w:szCs w:val="24"/>
      <w:lang w:val="en-GB"/>
    </w:rPr>
  </w:style>
  <w:style w:type="character" w:customStyle="1" w:styleId="FooterChar">
    <w:name w:val="Footer Char"/>
    <w:rsid w:val="009553DC"/>
    <w:rPr>
      <w:rFonts w:eastAsia="MS Mincho" w:cs="Times New Roman"/>
      <w:sz w:val="24"/>
      <w:szCs w:val="24"/>
      <w:lang w:val="en-US" w:eastAsia="ja-JP"/>
    </w:rPr>
  </w:style>
  <w:style w:type="character" w:customStyle="1" w:styleId="22">
    <w:name w:val="Παραπομπή σχολίου2"/>
    <w:rsid w:val="009553DC"/>
    <w:rPr>
      <w:sz w:val="16"/>
    </w:rPr>
  </w:style>
  <w:style w:type="character" w:styleId="-">
    <w:name w:val="Hyperlink"/>
    <w:rsid w:val="009553DC"/>
    <w:rPr>
      <w:color w:val="0000FF"/>
      <w:u w:val="single"/>
    </w:rPr>
  </w:style>
  <w:style w:type="character" w:customStyle="1" w:styleId="HeaderChar">
    <w:name w:val="Header Char"/>
    <w:rsid w:val="009553DC"/>
    <w:rPr>
      <w:rFonts w:cs="Times New Roman"/>
      <w:sz w:val="24"/>
      <w:szCs w:val="24"/>
      <w:lang w:val="en-GB"/>
    </w:rPr>
  </w:style>
  <w:style w:type="character" w:styleId="a3">
    <w:name w:val="page number"/>
    <w:rsid w:val="009553DC"/>
    <w:rPr>
      <w:rFonts w:cs="Times New Roman"/>
    </w:rPr>
  </w:style>
  <w:style w:type="character" w:customStyle="1" w:styleId="BalloonTextChar">
    <w:name w:val="Balloon Text Char"/>
    <w:rsid w:val="009553DC"/>
    <w:rPr>
      <w:rFonts w:ascii="Tahoma" w:hAnsi="Tahoma" w:cs="Tahoma"/>
      <w:sz w:val="16"/>
      <w:szCs w:val="16"/>
      <w:lang w:val="en-GB"/>
    </w:rPr>
  </w:style>
  <w:style w:type="character" w:customStyle="1" w:styleId="CommentTextChar">
    <w:name w:val="Comment Text Char"/>
    <w:rsid w:val="009553DC"/>
    <w:rPr>
      <w:rFonts w:cs="Times New Roman"/>
      <w:lang w:val="en-GB"/>
    </w:rPr>
  </w:style>
  <w:style w:type="character" w:customStyle="1" w:styleId="CommentSubjectChar">
    <w:name w:val="Comment Subject Char"/>
    <w:rsid w:val="009553DC"/>
    <w:rPr>
      <w:rFonts w:cs="Times New Roman"/>
      <w:b/>
      <w:bCs/>
      <w:lang w:val="en-GB"/>
    </w:rPr>
  </w:style>
  <w:style w:type="character" w:customStyle="1" w:styleId="BodyTextChar">
    <w:name w:val="Body Text Char"/>
    <w:rsid w:val="009553DC"/>
    <w:rPr>
      <w:rFonts w:cs="Times New Roman"/>
      <w:sz w:val="24"/>
      <w:szCs w:val="24"/>
      <w:lang w:val="en-GB"/>
    </w:rPr>
  </w:style>
  <w:style w:type="character" w:customStyle="1" w:styleId="10">
    <w:name w:val="Κείμενο κράτησης θέσης1"/>
    <w:rsid w:val="009553DC"/>
    <w:rPr>
      <w:rFonts w:cs="Times New Roman"/>
      <w:color w:val="808080"/>
    </w:rPr>
  </w:style>
  <w:style w:type="character" w:customStyle="1" w:styleId="a4">
    <w:name w:val="Χαρακτήρες υποσημείωσης"/>
    <w:rsid w:val="009553DC"/>
    <w:rPr>
      <w:rFonts w:cs="Times New Roman"/>
      <w:vertAlign w:val="superscript"/>
    </w:rPr>
  </w:style>
  <w:style w:type="character" w:customStyle="1" w:styleId="FootnoteTextChar">
    <w:name w:val="Footnote Text Char"/>
    <w:rsid w:val="009553DC"/>
    <w:rPr>
      <w:rFonts w:ascii="Calibri" w:hAnsi="Calibri" w:cs="Times New Roman"/>
    </w:rPr>
  </w:style>
  <w:style w:type="character" w:customStyle="1" w:styleId="Heading3Char">
    <w:name w:val="Heading 3 Char"/>
    <w:rsid w:val="009553DC"/>
    <w:rPr>
      <w:rFonts w:ascii="Arial" w:hAnsi="Arial" w:cs="Arial"/>
      <w:b/>
      <w:bCs/>
      <w:sz w:val="22"/>
      <w:szCs w:val="26"/>
      <w:lang w:val="en-GB"/>
    </w:rPr>
  </w:style>
  <w:style w:type="character" w:customStyle="1" w:styleId="Heading4Char">
    <w:name w:val="Heading 4 Char"/>
    <w:rsid w:val="009553DC"/>
    <w:rPr>
      <w:rFonts w:ascii="Arial" w:eastAsia="Times New Roman" w:hAnsi="Arial" w:cs="Times New Roman"/>
      <w:b/>
      <w:bCs/>
      <w:sz w:val="22"/>
      <w:szCs w:val="28"/>
      <w:lang w:val="en-GB"/>
    </w:rPr>
  </w:style>
  <w:style w:type="character" w:customStyle="1" w:styleId="DocTitleChar">
    <w:name w:val="Doc Title Char"/>
    <w:basedOn w:val="Heading1Char"/>
    <w:rsid w:val="009553DC"/>
    <w:rPr>
      <w:rFonts w:ascii="Arial" w:hAnsi="Arial" w:cs="Arial"/>
      <w:b/>
      <w:bCs/>
      <w:color w:val="333399"/>
      <w:sz w:val="28"/>
      <w:szCs w:val="32"/>
      <w:lang w:val="en-US"/>
    </w:rPr>
  </w:style>
  <w:style w:type="character" w:customStyle="1" w:styleId="Style1Char">
    <w:name w:val="Style1 Char"/>
    <w:rsid w:val="009553DC"/>
    <w:rPr>
      <w:rFonts w:ascii="Calibri" w:hAnsi="Calibri" w:cs="Calibri"/>
      <w:b/>
      <w:bCs/>
      <w:color w:val="333399"/>
      <w:sz w:val="40"/>
      <w:szCs w:val="40"/>
      <w:lang w:val="en-US"/>
    </w:rPr>
  </w:style>
  <w:style w:type="character" w:customStyle="1" w:styleId="ContentsChar">
    <w:name w:val="Contents Char"/>
    <w:rsid w:val="009553DC"/>
    <w:rPr>
      <w:rFonts w:ascii="Calibri" w:hAnsi="Calibri" w:cs="Calibri"/>
      <w:b/>
      <w:bCs/>
      <w:color w:val="333399"/>
      <w:sz w:val="28"/>
      <w:szCs w:val="32"/>
      <w:lang w:val="en-US"/>
    </w:rPr>
  </w:style>
  <w:style w:type="character" w:customStyle="1" w:styleId="EndnoteTextChar">
    <w:name w:val="Endnote Text Char"/>
    <w:rsid w:val="009553DC"/>
    <w:rPr>
      <w:rFonts w:ascii="Calibri" w:hAnsi="Calibri" w:cs="Calibri"/>
      <w:lang w:val="en-GB"/>
    </w:rPr>
  </w:style>
  <w:style w:type="character" w:customStyle="1" w:styleId="a5">
    <w:name w:val="Χαρακτήρες σημείωσης τέλους"/>
    <w:rsid w:val="009553DC"/>
    <w:rPr>
      <w:vertAlign w:val="superscript"/>
    </w:rPr>
  </w:style>
  <w:style w:type="character" w:customStyle="1" w:styleId="FootnoteReference2">
    <w:name w:val="Footnote Reference2"/>
    <w:rsid w:val="009553DC"/>
    <w:rPr>
      <w:vertAlign w:val="superscript"/>
    </w:rPr>
  </w:style>
  <w:style w:type="character" w:customStyle="1" w:styleId="EndnoteReference1">
    <w:name w:val="Endnote Reference1"/>
    <w:rsid w:val="009553DC"/>
    <w:rPr>
      <w:vertAlign w:val="superscript"/>
    </w:rPr>
  </w:style>
  <w:style w:type="character" w:customStyle="1" w:styleId="a6">
    <w:name w:val="Κουκκίδες"/>
    <w:rsid w:val="009553DC"/>
    <w:rPr>
      <w:rFonts w:ascii="OpenSymbol" w:eastAsia="OpenSymbol" w:hAnsi="OpenSymbol" w:cs="OpenSymbol"/>
    </w:rPr>
  </w:style>
  <w:style w:type="character" w:styleId="a7">
    <w:name w:val="Strong"/>
    <w:uiPriority w:val="22"/>
    <w:qFormat/>
    <w:rsid w:val="009553DC"/>
    <w:rPr>
      <w:b/>
      <w:bCs/>
    </w:rPr>
  </w:style>
  <w:style w:type="character" w:customStyle="1" w:styleId="11">
    <w:name w:val="Προεπιλεγμένη γραμματοσειρά1"/>
    <w:rsid w:val="009553DC"/>
  </w:style>
  <w:style w:type="character" w:customStyle="1" w:styleId="a8">
    <w:name w:val="Σύμβολο υποσημείωσης"/>
    <w:rsid w:val="009553DC"/>
    <w:rPr>
      <w:vertAlign w:val="superscript"/>
    </w:rPr>
  </w:style>
  <w:style w:type="character" w:styleId="a9">
    <w:name w:val="Emphasis"/>
    <w:uiPriority w:val="20"/>
    <w:qFormat/>
    <w:rsid w:val="009553DC"/>
    <w:rPr>
      <w:i/>
      <w:iCs/>
    </w:rPr>
  </w:style>
  <w:style w:type="character" w:customStyle="1" w:styleId="aa">
    <w:name w:val="Χαρακτήρες αρίθμησης"/>
    <w:rsid w:val="009553DC"/>
  </w:style>
  <w:style w:type="character" w:customStyle="1" w:styleId="normalwithoutspacingChar">
    <w:name w:val="normal_without_spacing Char"/>
    <w:rsid w:val="009553DC"/>
    <w:rPr>
      <w:rFonts w:ascii="Calibri" w:hAnsi="Calibri" w:cs="Calibri"/>
      <w:sz w:val="22"/>
      <w:szCs w:val="24"/>
    </w:rPr>
  </w:style>
  <w:style w:type="character" w:customStyle="1" w:styleId="FootnoteTextChar1">
    <w:name w:val="Footnote Text Char1"/>
    <w:rsid w:val="009553DC"/>
    <w:rPr>
      <w:rFonts w:ascii="Calibri" w:hAnsi="Calibri" w:cs="Calibri"/>
      <w:lang w:val="en-IE" w:eastAsia="zh-CN"/>
    </w:rPr>
  </w:style>
  <w:style w:type="character" w:customStyle="1" w:styleId="foothangingChar">
    <w:name w:val="foot_hanging Char"/>
    <w:rsid w:val="009553DC"/>
    <w:rPr>
      <w:rFonts w:ascii="Calibri" w:hAnsi="Calibri" w:cs="Calibri"/>
      <w:sz w:val="18"/>
      <w:szCs w:val="18"/>
      <w:lang w:val="en-IE" w:eastAsia="zh-CN"/>
    </w:rPr>
  </w:style>
  <w:style w:type="character" w:customStyle="1" w:styleId="HTMLPreformattedChar">
    <w:name w:val="HTML Preformatted Char"/>
    <w:rsid w:val="009553DC"/>
    <w:rPr>
      <w:rFonts w:ascii="Courier New" w:hAnsi="Courier New" w:cs="Courier New"/>
    </w:rPr>
  </w:style>
  <w:style w:type="character" w:customStyle="1" w:styleId="apple-converted-space">
    <w:name w:val="apple-converted-space"/>
    <w:basedOn w:val="WW-DefaultParagraphFont11111111111111111111"/>
    <w:rsid w:val="009553DC"/>
  </w:style>
  <w:style w:type="character" w:customStyle="1" w:styleId="BodyTextIndent3Char">
    <w:name w:val="Body Text Indent 3 Char"/>
    <w:rsid w:val="009553DC"/>
    <w:rPr>
      <w:rFonts w:ascii="Calibri" w:hAnsi="Calibri" w:cs="Calibri"/>
      <w:sz w:val="16"/>
      <w:szCs w:val="16"/>
      <w:lang w:val="en-GB"/>
    </w:rPr>
  </w:style>
  <w:style w:type="character" w:customStyle="1" w:styleId="WW-FootnoteReference">
    <w:name w:val="WW-Footnote Reference"/>
    <w:rsid w:val="009553DC"/>
    <w:rPr>
      <w:vertAlign w:val="superscript"/>
    </w:rPr>
  </w:style>
  <w:style w:type="character" w:customStyle="1" w:styleId="WW-EndnoteReference">
    <w:name w:val="WW-Endnote Reference"/>
    <w:rsid w:val="009553DC"/>
    <w:rPr>
      <w:vertAlign w:val="superscript"/>
    </w:rPr>
  </w:style>
  <w:style w:type="character" w:customStyle="1" w:styleId="FootnoteReference1">
    <w:name w:val="Footnote Reference1"/>
    <w:rsid w:val="009553DC"/>
    <w:rPr>
      <w:vertAlign w:val="superscript"/>
    </w:rPr>
  </w:style>
  <w:style w:type="character" w:customStyle="1" w:styleId="FootnoteTextChar2">
    <w:name w:val="Footnote Text Char2"/>
    <w:rsid w:val="009553DC"/>
    <w:rPr>
      <w:rFonts w:ascii="Calibri" w:hAnsi="Calibri" w:cs="Calibri"/>
      <w:sz w:val="18"/>
      <w:lang w:val="en-IE" w:eastAsia="zh-CN"/>
    </w:rPr>
  </w:style>
  <w:style w:type="character" w:customStyle="1" w:styleId="foothangingChar1">
    <w:name w:val="foot_hanging Char1"/>
    <w:rsid w:val="009553DC"/>
    <w:rPr>
      <w:rFonts w:ascii="Calibri" w:hAnsi="Calibri" w:cs="Calibri"/>
      <w:sz w:val="18"/>
      <w:szCs w:val="18"/>
      <w:lang w:val="en-IE" w:eastAsia="zh-CN"/>
    </w:rPr>
  </w:style>
  <w:style w:type="character" w:customStyle="1" w:styleId="footersChar">
    <w:name w:val="footers Char"/>
    <w:basedOn w:val="foothangingChar1"/>
    <w:rsid w:val="009553DC"/>
    <w:rPr>
      <w:rFonts w:ascii="Calibri" w:hAnsi="Calibri" w:cs="Calibri"/>
      <w:sz w:val="18"/>
      <w:szCs w:val="18"/>
      <w:lang w:val="en-IE" w:eastAsia="zh-CN"/>
    </w:rPr>
  </w:style>
  <w:style w:type="character" w:customStyle="1" w:styleId="CommentTextChar1">
    <w:name w:val="Comment Text Char1"/>
    <w:rsid w:val="009553DC"/>
    <w:rPr>
      <w:rFonts w:ascii="Calibri" w:hAnsi="Calibri" w:cs="Calibri"/>
      <w:lang w:val="en-GB" w:eastAsia="zh-CN"/>
    </w:rPr>
  </w:style>
  <w:style w:type="character" w:customStyle="1" w:styleId="HTMLPreformattedChar1">
    <w:name w:val="HTML Preformatted Char1"/>
    <w:rsid w:val="009553DC"/>
    <w:rPr>
      <w:rFonts w:ascii="Courier New" w:hAnsi="Courier New" w:cs="Courier New"/>
      <w:lang w:eastAsia="zh-CN"/>
    </w:rPr>
  </w:style>
  <w:style w:type="character" w:customStyle="1" w:styleId="BodyText3Char">
    <w:name w:val="Body Text 3 Char"/>
    <w:rsid w:val="009553DC"/>
    <w:rPr>
      <w:rFonts w:ascii="Calibri" w:hAnsi="Calibri" w:cs="Calibri"/>
      <w:sz w:val="16"/>
      <w:szCs w:val="16"/>
      <w:lang w:val="en-GB" w:eastAsia="zh-CN"/>
    </w:rPr>
  </w:style>
  <w:style w:type="character" w:customStyle="1" w:styleId="WW-FootnoteReference1">
    <w:name w:val="WW-Footnote Reference1"/>
    <w:rsid w:val="009553DC"/>
    <w:rPr>
      <w:vertAlign w:val="superscript"/>
    </w:rPr>
  </w:style>
  <w:style w:type="character" w:customStyle="1" w:styleId="WW-EndnoteReference1">
    <w:name w:val="WW-Endnote Reference1"/>
    <w:rsid w:val="009553DC"/>
    <w:rPr>
      <w:vertAlign w:val="superscript"/>
    </w:rPr>
  </w:style>
  <w:style w:type="character" w:customStyle="1" w:styleId="WW-FootnoteReference2">
    <w:name w:val="WW-Footnote Reference2"/>
    <w:rsid w:val="009553DC"/>
    <w:rPr>
      <w:vertAlign w:val="superscript"/>
    </w:rPr>
  </w:style>
  <w:style w:type="character" w:customStyle="1" w:styleId="WW-EndnoteReference2">
    <w:name w:val="WW-Endnote Reference2"/>
    <w:rsid w:val="009553DC"/>
    <w:rPr>
      <w:vertAlign w:val="superscript"/>
    </w:rPr>
  </w:style>
  <w:style w:type="character" w:customStyle="1" w:styleId="FootnoteTextChar3">
    <w:name w:val="Footnote Text Char3"/>
    <w:rsid w:val="009553DC"/>
    <w:rPr>
      <w:rFonts w:ascii="Calibri" w:hAnsi="Calibri" w:cs="Calibri"/>
      <w:sz w:val="18"/>
      <w:lang w:val="en-IE" w:eastAsia="zh-CN"/>
    </w:rPr>
  </w:style>
  <w:style w:type="character" w:customStyle="1" w:styleId="foothangingChar2">
    <w:name w:val="foot_hanging Char2"/>
    <w:rsid w:val="009553DC"/>
    <w:rPr>
      <w:rFonts w:ascii="Calibri" w:hAnsi="Calibri" w:cs="Calibri"/>
      <w:sz w:val="18"/>
      <w:szCs w:val="18"/>
      <w:lang w:val="en-IE" w:eastAsia="zh-CN"/>
    </w:rPr>
  </w:style>
  <w:style w:type="character" w:customStyle="1" w:styleId="footersChar1">
    <w:name w:val="footers Char1"/>
    <w:basedOn w:val="foothangingChar2"/>
    <w:rsid w:val="009553DC"/>
    <w:rPr>
      <w:rFonts w:ascii="Calibri" w:hAnsi="Calibri" w:cs="Calibri"/>
      <w:sz w:val="18"/>
      <w:szCs w:val="18"/>
      <w:lang w:val="en-IE" w:eastAsia="zh-CN"/>
    </w:rPr>
  </w:style>
  <w:style w:type="character" w:customStyle="1" w:styleId="foootChar">
    <w:name w:val="fooot Char"/>
    <w:basedOn w:val="footersChar1"/>
    <w:rsid w:val="009553DC"/>
    <w:rPr>
      <w:rFonts w:ascii="Calibri" w:hAnsi="Calibri" w:cs="Calibri"/>
      <w:sz w:val="18"/>
      <w:szCs w:val="18"/>
      <w:lang w:val="en-IE" w:eastAsia="zh-CN"/>
    </w:rPr>
  </w:style>
  <w:style w:type="character" w:customStyle="1" w:styleId="12">
    <w:name w:val="Παραπομπή υποσημείωσης1"/>
    <w:rsid w:val="009553DC"/>
    <w:rPr>
      <w:vertAlign w:val="superscript"/>
    </w:rPr>
  </w:style>
  <w:style w:type="character" w:customStyle="1" w:styleId="13">
    <w:name w:val="Παραπομπή σημείωσης τέλους1"/>
    <w:rsid w:val="009553DC"/>
    <w:rPr>
      <w:vertAlign w:val="superscript"/>
    </w:rPr>
  </w:style>
  <w:style w:type="character" w:customStyle="1" w:styleId="Char">
    <w:name w:val="Κείμενο πλαισίου Char"/>
    <w:uiPriority w:val="99"/>
    <w:rsid w:val="009553DC"/>
    <w:rPr>
      <w:rFonts w:ascii="Tahoma" w:hAnsi="Tahoma" w:cs="Tahoma"/>
      <w:sz w:val="16"/>
      <w:szCs w:val="16"/>
      <w:lang w:val="en-GB"/>
    </w:rPr>
  </w:style>
  <w:style w:type="character" w:customStyle="1" w:styleId="14">
    <w:name w:val="Παραπομπή σχολίου1"/>
    <w:rsid w:val="009553DC"/>
    <w:rPr>
      <w:sz w:val="16"/>
      <w:szCs w:val="16"/>
    </w:rPr>
  </w:style>
  <w:style w:type="character" w:customStyle="1" w:styleId="Char0">
    <w:name w:val="Κείμενο σχολίου Char"/>
    <w:uiPriority w:val="99"/>
    <w:rsid w:val="009553DC"/>
    <w:rPr>
      <w:rFonts w:ascii="Calibri" w:hAnsi="Calibri" w:cs="Calibri"/>
      <w:lang w:val="en-GB"/>
    </w:rPr>
  </w:style>
  <w:style w:type="character" w:customStyle="1" w:styleId="Char1">
    <w:name w:val="Θέμα σχολίου Char"/>
    <w:uiPriority w:val="99"/>
    <w:rsid w:val="009553DC"/>
    <w:rPr>
      <w:rFonts w:ascii="Calibri" w:hAnsi="Calibri" w:cs="Calibri"/>
      <w:b/>
      <w:bCs/>
      <w:lang w:val="en-GB"/>
    </w:rPr>
  </w:style>
  <w:style w:type="character" w:customStyle="1" w:styleId="-HTMLChar">
    <w:name w:val="Προ-διαμορφωμένο HTML Char"/>
    <w:link w:val="-HTML"/>
    <w:uiPriority w:val="99"/>
    <w:rsid w:val="009553DC"/>
    <w:rPr>
      <w:rFonts w:ascii="Courier New" w:eastAsia="Times New Roman" w:hAnsi="Courier New" w:cs="Courier New"/>
    </w:rPr>
  </w:style>
  <w:style w:type="character" w:customStyle="1" w:styleId="WW-FootnoteReference3">
    <w:name w:val="WW-Footnote Reference3"/>
    <w:rsid w:val="009553DC"/>
    <w:rPr>
      <w:vertAlign w:val="superscript"/>
    </w:rPr>
  </w:style>
  <w:style w:type="character" w:customStyle="1" w:styleId="WW-EndnoteReference3">
    <w:name w:val="WW-Endnote Reference3"/>
    <w:rsid w:val="009553DC"/>
    <w:rPr>
      <w:vertAlign w:val="superscript"/>
    </w:rPr>
  </w:style>
  <w:style w:type="character" w:customStyle="1" w:styleId="WW-FootnoteReference4">
    <w:name w:val="WW-Footnote Reference4"/>
    <w:rsid w:val="009553DC"/>
    <w:rPr>
      <w:vertAlign w:val="superscript"/>
    </w:rPr>
  </w:style>
  <w:style w:type="character" w:customStyle="1" w:styleId="WW-EndnoteReference4">
    <w:name w:val="WW-Endnote Reference4"/>
    <w:rsid w:val="009553DC"/>
    <w:rPr>
      <w:vertAlign w:val="superscript"/>
    </w:rPr>
  </w:style>
  <w:style w:type="character" w:customStyle="1" w:styleId="WW-FootnoteReference5">
    <w:name w:val="WW-Footnote Reference5"/>
    <w:rsid w:val="009553DC"/>
    <w:rPr>
      <w:vertAlign w:val="superscript"/>
    </w:rPr>
  </w:style>
  <w:style w:type="character" w:customStyle="1" w:styleId="WW-EndnoteReference5">
    <w:name w:val="WW-Endnote Reference5"/>
    <w:rsid w:val="009553DC"/>
    <w:rPr>
      <w:vertAlign w:val="superscript"/>
    </w:rPr>
  </w:style>
  <w:style w:type="character" w:customStyle="1" w:styleId="WW-FootnoteReference6">
    <w:name w:val="WW-Footnote Reference6"/>
    <w:rsid w:val="009553DC"/>
    <w:rPr>
      <w:vertAlign w:val="superscript"/>
    </w:rPr>
  </w:style>
  <w:style w:type="character" w:styleId="-0">
    <w:name w:val="FollowedHyperlink"/>
    <w:rsid w:val="009553DC"/>
    <w:rPr>
      <w:color w:val="800000"/>
      <w:u w:val="single"/>
    </w:rPr>
  </w:style>
  <w:style w:type="character" w:customStyle="1" w:styleId="WW-EndnoteReference6">
    <w:name w:val="WW-Endnote Reference6"/>
    <w:rsid w:val="009553DC"/>
    <w:rPr>
      <w:vertAlign w:val="superscript"/>
    </w:rPr>
  </w:style>
  <w:style w:type="character" w:customStyle="1" w:styleId="WW-FootnoteReference7">
    <w:name w:val="WW-Footnote Reference7"/>
    <w:rsid w:val="009553DC"/>
    <w:rPr>
      <w:vertAlign w:val="superscript"/>
    </w:rPr>
  </w:style>
  <w:style w:type="character" w:customStyle="1" w:styleId="WW-EndnoteReference7">
    <w:name w:val="WW-Endnote Reference7"/>
    <w:rsid w:val="009553DC"/>
    <w:rPr>
      <w:vertAlign w:val="superscript"/>
    </w:rPr>
  </w:style>
  <w:style w:type="character" w:customStyle="1" w:styleId="WW-FootnoteReference8">
    <w:name w:val="WW-Footnote Reference8"/>
    <w:rsid w:val="009553DC"/>
    <w:rPr>
      <w:vertAlign w:val="superscript"/>
    </w:rPr>
  </w:style>
  <w:style w:type="character" w:customStyle="1" w:styleId="WW-EndnoteReference8">
    <w:name w:val="WW-Endnote Reference8"/>
    <w:rsid w:val="009553DC"/>
    <w:rPr>
      <w:vertAlign w:val="superscript"/>
    </w:rPr>
  </w:style>
  <w:style w:type="character" w:customStyle="1" w:styleId="WW-FootnoteReference9">
    <w:name w:val="WW-Footnote Reference9"/>
    <w:rsid w:val="009553DC"/>
    <w:rPr>
      <w:vertAlign w:val="superscript"/>
    </w:rPr>
  </w:style>
  <w:style w:type="character" w:customStyle="1" w:styleId="WW-EndnoteReference9">
    <w:name w:val="WW-Endnote Reference9"/>
    <w:rsid w:val="009553DC"/>
    <w:rPr>
      <w:vertAlign w:val="superscript"/>
    </w:rPr>
  </w:style>
  <w:style w:type="character" w:customStyle="1" w:styleId="WW-FootnoteReference10">
    <w:name w:val="WW-Footnote Reference10"/>
    <w:rsid w:val="009553DC"/>
    <w:rPr>
      <w:vertAlign w:val="superscript"/>
    </w:rPr>
  </w:style>
  <w:style w:type="character" w:customStyle="1" w:styleId="WW-EndnoteReference10">
    <w:name w:val="WW-Endnote Reference10"/>
    <w:rsid w:val="009553DC"/>
    <w:rPr>
      <w:vertAlign w:val="superscript"/>
    </w:rPr>
  </w:style>
  <w:style w:type="character" w:customStyle="1" w:styleId="WW-FootnoteReference11">
    <w:name w:val="WW-Footnote Reference11"/>
    <w:rsid w:val="009553DC"/>
    <w:rPr>
      <w:vertAlign w:val="superscript"/>
    </w:rPr>
  </w:style>
  <w:style w:type="character" w:customStyle="1" w:styleId="WW-EndnoteReference11">
    <w:name w:val="WW-Endnote Reference11"/>
    <w:rsid w:val="009553DC"/>
    <w:rPr>
      <w:vertAlign w:val="superscript"/>
    </w:rPr>
  </w:style>
  <w:style w:type="character" w:customStyle="1" w:styleId="WW-FootnoteReference12">
    <w:name w:val="WW-Footnote Reference12"/>
    <w:rsid w:val="009553DC"/>
    <w:rPr>
      <w:vertAlign w:val="superscript"/>
    </w:rPr>
  </w:style>
  <w:style w:type="character" w:customStyle="1" w:styleId="WW-EndnoteReference12">
    <w:name w:val="WW-Endnote Reference12"/>
    <w:rsid w:val="009553DC"/>
    <w:rPr>
      <w:vertAlign w:val="superscript"/>
    </w:rPr>
  </w:style>
  <w:style w:type="character" w:customStyle="1" w:styleId="WW-FootnoteReference13">
    <w:name w:val="WW-Footnote Reference13"/>
    <w:rsid w:val="009553DC"/>
    <w:rPr>
      <w:vertAlign w:val="superscript"/>
    </w:rPr>
  </w:style>
  <w:style w:type="character" w:customStyle="1" w:styleId="WW-EndnoteReference13">
    <w:name w:val="WW-Endnote Reference13"/>
    <w:rsid w:val="009553DC"/>
    <w:rPr>
      <w:vertAlign w:val="superscript"/>
    </w:rPr>
  </w:style>
  <w:style w:type="character" w:customStyle="1" w:styleId="41">
    <w:name w:val="Παραπομπή υποσημείωσης4"/>
    <w:rsid w:val="009553DC"/>
    <w:rPr>
      <w:vertAlign w:val="superscript"/>
    </w:rPr>
  </w:style>
  <w:style w:type="character" w:customStyle="1" w:styleId="ab">
    <w:name w:val="Σύμβολα σημείωσης τέλους"/>
    <w:rsid w:val="009553DC"/>
    <w:rPr>
      <w:vertAlign w:val="superscript"/>
    </w:rPr>
  </w:style>
  <w:style w:type="character" w:customStyle="1" w:styleId="23">
    <w:name w:val="Παραπομπή υποσημείωσης2"/>
    <w:rsid w:val="009553DC"/>
    <w:rPr>
      <w:vertAlign w:val="superscript"/>
    </w:rPr>
  </w:style>
  <w:style w:type="character" w:customStyle="1" w:styleId="24">
    <w:name w:val="Παραπομπή σημείωσης τέλους2"/>
    <w:rsid w:val="009553DC"/>
    <w:rPr>
      <w:vertAlign w:val="superscript"/>
    </w:rPr>
  </w:style>
  <w:style w:type="character" w:customStyle="1" w:styleId="WW-FootnoteReference14">
    <w:name w:val="WW-Footnote Reference14"/>
    <w:rsid w:val="009553DC"/>
    <w:rPr>
      <w:vertAlign w:val="superscript"/>
    </w:rPr>
  </w:style>
  <w:style w:type="character" w:customStyle="1" w:styleId="WW-EndnoteReference14">
    <w:name w:val="WW-Endnote Reference14"/>
    <w:rsid w:val="009553DC"/>
    <w:rPr>
      <w:vertAlign w:val="superscript"/>
    </w:rPr>
  </w:style>
  <w:style w:type="character" w:customStyle="1" w:styleId="WW-FootnoteReference15">
    <w:name w:val="WW-Footnote Reference15"/>
    <w:rsid w:val="009553DC"/>
    <w:rPr>
      <w:vertAlign w:val="superscript"/>
    </w:rPr>
  </w:style>
  <w:style w:type="character" w:customStyle="1" w:styleId="WW-EndnoteReference15">
    <w:name w:val="WW-Endnote Reference15"/>
    <w:rsid w:val="009553DC"/>
    <w:rPr>
      <w:vertAlign w:val="superscript"/>
    </w:rPr>
  </w:style>
  <w:style w:type="character" w:customStyle="1" w:styleId="WW-FootnoteReference16">
    <w:name w:val="WW-Footnote Reference16"/>
    <w:rsid w:val="009553DC"/>
    <w:rPr>
      <w:vertAlign w:val="superscript"/>
    </w:rPr>
  </w:style>
  <w:style w:type="character" w:customStyle="1" w:styleId="WW-EndnoteReference16">
    <w:name w:val="WW-Endnote Reference16"/>
    <w:rsid w:val="009553DC"/>
    <w:rPr>
      <w:vertAlign w:val="superscript"/>
    </w:rPr>
  </w:style>
  <w:style w:type="character" w:customStyle="1" w:styleId="WW-FootnoteReference17">
    <w:name w:val="WW-Footnote Reference17"/>
    <w:rsid w:val="009553DC"/>
    <w:rPr>
      <w:vertAlign w:val="superscript"/>
    </w:rPr>
  </w:style>
  <w:style w:type="character" w:customStyle="1" w:styleId="WW-EndnoteReference17">
    <w:name w:val="WW-Endnote Reference17"/>
    <w:rsid w:val="009553DC"/>
    <w:rPr>
      <w:vertAlign w:val="superscript"/>
    </w:rPr>
  </w:style>
  <w:style w:type="character" w:customStyle="1" w:styleId="31">
    <w:name w:val="Παραπομπή υποσημείωσης3"/>
    <w:rsid w:val="009553DC"/>
    <w:rPr>
      <w:vertAlign w:val="superscript"/>
    </w:rPr>
  </w:style>
  <w:style w:type="character" w:customStyle="1" w:styleId="32">
    <w:name w:val="Παραπομπή σημείωσης τέλους3"/>
    <w:rsid w:val="009553DC"/>
    <w:rPr>
      <w:vertAlign w:val="superscript"/>
    </w:rPr>
  </w:style>
  <w:style w:type="character" w:customStyle="1" w:styleId="WW-FootnoteReference18">
    <w:name w:val="WW-Footnote Reference18"/>
    <w:rsid w:val="009553DC"/>
    <w:rPr>
      <w:vertAlign w:val="superscript"/>
    </w:rPr>
  </w:style>
  <w:style w:type="character" w:customStyle="1" w:styleId="WW-EndnoteReference18">
    <w:name w:val="WW-Endnote Reference18"/>
    <w:rsid w:val="009553DC"/>
    <w:rPr>
      <w:vertAlign w:val="superscript"/>
    </w:rPr>
  </w:style>
  <w:style w:type="character" w:customStyle="1" w:styleId="WW-FootnoteReference19">
    <w:name w:val="WW-Footnote Reference19"/>
    <w:rsid w:val="009553DC"/>
    <w:rPr>
      <w:vertAlign w:val="superscript"/>
    </w:rPr>
  </w:style>
  <w:style w:type="character" w:customStyle="1" w:styleId="WW-EndnoteReference19">
    <w:name w:val="WW-Endnote Reference19"/>
    <w:rsid w:val="009553DC"/>
    <w:rPr>
      <w:vertAlign w:val="superscript"/>
    </w:rPr>
  </w:style>
  <w:style w:type="character" w:customStyle="1" w:styleId="WW-FootnoteReference20">
    <w:name w:val="WW-Footnote Reference20"/>
    <w:rsid w:val="009553DC"/>
    <w:rPr>
      <w:vertAlign w:val="superscript"/>
    </w:rPr>
  </w:style>
  <w:style w:type="character" w:customStyle="1" w:styleId="WW-EndnoteReference20">
    <w:name w:val="WW-Endnote Reference20"/>
    <w:rsid w:val="009553DC"/>
    <w:rPr>
      <w:vertAlign w:val="superscript"/>
    </w:rPr>
  </w:style>
  <w:style w:type="character" w:customStyle="1" w:styleId="ac">
    <w:name w:val="Σύνδεση ευρετηρίου"/>
    <w:rsid w:val="009553DC"/>
  </w:style>
  <w:style w:type="character" w:customStyle="1" w:styleId="WW-0">
    <w:name w:val="WW-Παραπομπή υποσημείωσης"/>
    <w:rsid w:val="009553DC"/>
    <w:rPr>
      <w:vertAlign w:val="superscript"/>
    </w:rPr>
  </w:style>
  <w:style w:type="character" w:customStyle="1" w:styleId="42">
    <w:name w:val="Παραπομπή σημείωσης τέλους4"/>
    <w:rsid w:val="009553DC"/>
    <w:rPr>
      <w:vertAlign w:val="superscript"/>
    </w:rPr>
  </w:style>
  <w:style w:type="character" w:customStyle="1" w:styleId="Char2">
    <w:name w:val="Κείμενο υποσημείωσης Char"/>
    <w:rsid w:val="009553DC"/>
    <w:rPr>
      <w:rFonts w:ascii="Calibri" w:hAnsi="Calibri" w:cs="Calibri"/>
      <w:sz w:val="18"/>
      <w:lang w:val="en-IE" w:eastAsia="zh-CN"/>
    </w:rPr>
  </w:style>
  <w:style w:type="character" w:styleId="ad">
    <w:name w:val="footnote reference"/>
    <w:uiPriority w:val="99"/>
    <w:rsid w:val="009553DC"/>
    <w:rPr>
      <w:vertAlign w:val="superscript"/>
    </w:rPr>
  </w:style>
  <w:style w:type="character" w:styleId="ae">
    <w:name w:val="endnote reference"/>
    <w:rsid w:val="009553DC"/>
    <w:rPr>
      <w:vertAlign w:val="superscript"/>
    </w:rPr>
  </w:style>
  <w:style w:type="character" w:customStyle="1" w:styleId="WW-FootnoteReference123">
    <w:name w:val="WW-Footnote Reference123"/>
    <w:rsid w:val="009553DC"/>
    <w:rPr>
      <w:vertAlign w:val="superscript"/>
    </w:rPr>
  </w:style>
  <w:style w:type="paragraph" w:customStyle="1" w:styleId="af">
    <w:name w:val="Επικεφαλίδα"/>
    <w:basedOn w:val="a"/>
    <w:next w:val="af0"/>
    <w:rsid w:val="009553DC"/>
    <w:pPr>
      <w:keepNext/>
      <w:spacing w:before="240"/>
    </w:pPr>
    <w:rPr>
      <w:rFonts w:ascii="Liberation Sans" w:eastAsia="Microsoft YaHei" w:hAnsi="Liberation Sans" w:cs="Mangal"/>
      <w:sz w:val="28"/>
      <w:szCs w:val="28"/>
    </w:rPr>
  </w:style>
  <w:style w:type="paragraph" w:styleId="af0">
    <w:name w:val="Body Text"/>
    <w:basedOn w:val="a"/>
    <w:link w:val="Char3"/>
    <w:qFormat/>
    <w:rsid w:val="009553DC"/>
    <w:pPr>
      <w:spacing w:after="240"/>
    </w:pPr>
  </w:style>
  <w:style w:type="paragraph" w:styleId="af1">
    <w:name w:val="List"/>
    <w:basedOn w:val="af0"/>
    <w:rsid w:val="009553DC"/>
    <w:rPr>
      <w:rFonts w:cs="Mangal"/>
    </w:rPr>
  </w:style>
  <w:style w:type="paragraph" w:customStyle="1" w:styleId="43">
    <w:name w:val="Λεζάντα4"/>
    <w:basedOn w:val="a"/>
    <w:rsid w:val="009553DC"/>
    <w:pPr>
      <w:suppressLineNumbers/>
      <w:spacing w:before="120"/>
    </w:pPr>
    <w:rPr>
      <w:rFonts w:cs="Mangal"/>
      <w:i/>
      <w:iCs/>
      <w:sz w:val="24"/>
    </w:rPr>
  </w:style>
  <w:style w:type="paragraph" w:customStyle="1" w:styleId="af2">
    <w:name w:val="Ευρετήριο"/>
    <w:basedOn w:val="a"/>
    <w:rsid w:val="009553DC"/>
    <w:pPr>
      <w:suppressLineNumbers/>
    </w:pPr>
    <w:rPr>
      <w:rFonts w:cs="Mangal"/>
    </w:rPr>
  </w:style>
  <w:style w:type="paragraph" w:customStyle="1" w:styleId="WW-1">
    <w:name w:val="WW-Λεζάντα"/>
    <w:basedOn w:val="a"/>
    <w:rsid w:val="009553DC"/>
    <w:pPr>
      <w:suppressLineNumbers/>
      <w:spacing w:before="120"/>
    </w:pPr>
    <w:rPr>
      <w:rFonts w:cs="Mangal"/>
      <w:i/>
      <w:iCs/>
      <w:sz w:val="24"/>
    </w:rPr>
  </w:style>
  <w:style w:type="paragraph" w:customStyle="1" w:styleId="WW-Caption">
    <w:name w:val="WW-Caption"/>
    <w:basedOn w:val="a"/>
    <w:rsid w:val="009553DC"/>
    <w:pPr>
      <w:suppressLineNumbers/>
      <w:spacing w:before="120"/>
    </w:pPr>
    <w:rPr>
      <w:rFonts w:cs="Mangal"/>
      <w:i/>
      <w:iCs/>
      <w:sz w:val="24"/>
    </w:rPr>
  </w:style>
  <w:style w:type="paragraph" w:customStyle="1" w:styleId="WW-Caption1">
    <w:name w:val="WW-Caption1"/>
    <w:basedOn w:val="a"/>
    <w:rsid w:val="009553DC"/>
    <w:pPr>
      <w:suppressLineNumbers/>
      <w:spacing w:before="120"/>
    </w:pPr>
    <w:rPr>
      <w:rFonts w:cs="Mangal"/>
      <w:i/>
      <w:iCs/>
      <w:sz w:val="24"/>
    </w:rPr>
  </w:style>
  <w:style w:type="paragraph" w:customStyle="1" w:styleId="33">
    <w:name w:val="Λεζάντα3"/>
    <w:basedOn w:val="a"/>
    <w:rsid w:val="009553DC"/>
    <w:pPr>
      <w:suppressLineNumbers/>
      <w:spacing w:before="120"/>
    </w:pPr>
    <w:rPr>
      <w:rFonts w:cs="Mangal"/>
      <w:i/>
      <w:iCs/>
      <w:sz w:val="24"/>
    </w:rPr>
  </w:style>
  <w:style w:type="paragraph" w:customStyle="1" w:styleId="WW-Caption11">
    <w:name w:val="WW-Caption11"/>
    <w:basedOn w:val="a"/>
    <w:rsid w:val="009553DC"/>
    <w:pPr>
      <w:suppressLineNumbers/>
      <w:spacing w:before="120"/>
    </w:pPr>
    <w:rPr>
      <w:rFonts w:cs="Mangal"/>
      <w:i/>
      <w:iCs/>
      <w:sz w:val="24"/>
    </w:rPr>
  </w:style>
  <w:style w:type="paragraph" w:customStyle="1" w:styleId="WW-Caption111">
    <w:name w:val="WW-Caption111"/>
    <w:basedOn w:val="a"/>
    <w:rsid w:val="009553DC"/>
    <w:pPr>
      <w:suppressLineNumbers/>
      <w:spacing w:before="120"/>
    </w:pPr>
    <w:rPr>
      <w:rFonts w:cs="Mangal"/>
      <w:i/>
      <w:iCs/>
      <w:sz w:val="24"/>
    </w:rPr>
  </w:style>
  <w:style w:type="paragraph" w:customStyle="1" w:styleId="WW-Caption1111">
    <w:name w:val="WW-Caption1111"/>
    <w:basedOn w:val="a"/>
    <w:rsid w:val="009553DC"/>
    <w:pPr>
      <w:suppressLineNumbers/>
      <w:spacing w:before="120"/>
    </w:pPr>
    <w:rPr>
      <w:rFonts w:cs="Mangal"/>
      <w:i/>
      <w:iCs/>
      <w:sz w:val="24"/>
    </w:rPr>
  </w:style>
  <w:style w:type="paragraph" w:customStyle="1" w:styleId="WW-Caption11111">
    <w:name w:val="WW-Caption11111"/>
    <w:basedOn w:val="a"/>
    <w:rsid w:val="009553DC"/>
    <w:pPr>
      <w:suppressLineNumbers/>
      <w:spacing w:before="120"/>
    </w:pPr>
    <w:rPr>
      <w:rFonts w:cs="Mangal"/>
      <w:i/>
      <w:iCs/>
      <w:sz w:val="24"/>
    </w:rPr>
  </w:style>
  <w:style w:type="paragraph" w:customStyle="1" w:styleId="25">
    <w:name w:val="Λεζάντα2"/>
    <w:basedOn w:val="a"/>
    <w:rsid w:val="009553DC"/>
    <w:pPr>
      <w:suppressLineNumbers/>
      <w:spacing w:before="120"/>
    </w:pPr>
    <w:rPr>
      <w:rFonts w:cs="Mangal"/>
      <w:i/>
      <w:iCs/>
      <w:sz w:val="24"/>
    </w:rPr>
  </w:style>
  <w:style w:type="paragraph" w:customStyle="1" w:styleId="Caption1">
    <w:name w:val="Caption1"/>
    <w:basedOn w:val="a"/>
    <w:rsid w:val="009553DC"/>
    <w:pPr>
      <w:suppressLineNumbers/>
      <w:spacing w:before="120"/>
    </w:pPr>
    <w:rPr>
      <w:rFonts w:cs="Mangal"/>
      <w:i/>
      <w:iCs/>
      <w:sz w:val="24"/>
    </w:rPr>
  </w:style>
  <w:style w:type="paragraph" w:customStyle="1" w:styleId="WW-Caption111111">
    <w:name w:val="WW-Caption111111"/>
    <w:basedOn w:val="a"/>
    <w:rsid w:val="009553DC"/>
    <w:pPr>
      <w:suppressLineNumbers/>
      <w:spacing w:before="120"/>
    </w:pPr>
    <w:rPr>
      <w:rFonts w:cs="Mangal"/>
      <w:i/>
      <w:iCs/>
      <w:sz w:val="24"/>
    </w:rPr>
  </w:style>
  <w:style w:type="paragraph" w:customStyle="1" w:styleId="WW-Caption1111111">
    <w:name w:val="WW-Caption1111111"/>
    <w:basedOn w:val="a"/>
    <w:rsid w:val="009553DC"/>
    <w:pPr>
      <w:suppressLineNumbers/>
      <w:spacing w:before="120"/>
    </w:pPr>
    <w:rPr>
      <w:rFonts w:cs="Mangal"/>
      <w:i/>
      <w:iCs/>
      <w:sz w:val="24"/>
    </w:rPr>
  </w:style>
  <w:style w:type="paragraph" w:customStyle="1" w:styleId="WW-Caption11111111">
    <w:name w:val="WW-Caption11111111"/>
    <w:basedOn w:val="a"/>
    <w:rsid w:val="009553DC"/>
    <w:pPr>
      <w:suppressLineNumbers/>
      <w:spacing w:before="120"/>
    </w:pPr>
    <w:rPr>
      <w:rFonts w:cs="Mangal"/>
      <w:i/>
      <w:iCs/>
      <w:sz w:val="24"/>
    </w:rPr>
  </w:style>
  <w:style w:type="paragraph" w:customStyle="1" w:styleId="WW-Caption111111111">
    <w:name w:val="WW-Caption111111111"/>
    <w:basedOn w:val="a"/>
    <w:rsid w:val="009553DC"/>
    <w:pPr>
      <w:suppressLineNumbers/>
      <w:spacing w:before="120"/>
    </w:pPr>
    <w:rPr>
      <w:rFonts w:cs="Mangal"/>
      <w:i/>
      <w:iCs/>
      <w:sz w:val="24"/>
    </w:rPr>
  </w:style>
  <w:style w:type="paragraph" w:customStyle="1" w:styleId="WW-Caption1111111111">
    <w:name w:val="WW-Caption1111111111"/>
    <w:basedOn w:val="a"/>
    <w:rsid w:val="009553DC"/>
    <w:pPr>
      <w:suppressLineNumbers/>
      <w:spacing w:before="120"/>
    </w:pPr>
    <w:rPr>
      <w:rFonts w:cs="Mangal"/>
      <w:i/>
      <w:iCs/>
      <w:sz w:val="24"/>
    </w:rPr>
  </w:style>
  <w:style w:type="paragraph" w:customStyle="1" w:styleId="WW-Caption11111111111">
    <w:name w:val="WW-Caption11111111111"/>
    <w:basedOn w:val="a"/>
    <w:rsid w:val="009553DC"/>
    <w:pPr>
      <w:suppressLineNumbers/>
      <w:spacing w:before="120"/>
    </w:pPr>
    <w:rPr>
      <w:rFonts w:cs="Mangal"/>
      <w:i/>
      <w:iCs/>
      <w:sz w:val="24"/>
    </w:rPr>
  </w:style>
  <w:style w:type="paragraph" w:customStyle="1" w:styleId="WW-Caption111111111111">
    <w:name w:val="WW-Caption111111111111"/>
    <w:basedOn w:val="a"/>
    <w:rsid w:val="009553DC"/>
    <w:pPr>
      <w:suppressLineNumbers/>
      <w:spacing w:before="120"/>
    </w:pPr>
    <w:rPr>
      <w:rFonts w:cs="Mangal"/>
      <w:i/>
      <w:iCs/>
      <w:sz w:val="24"/>
    </w:rPr>
  </w:style>
  <w:style w:type="paragraph" w:customStyle="1" w:styleId="WW-Caption1111111111111">
    <w:name w:val="WW-Caption1111111111111"/>
    <w:basedOn w:val="a"/>
    <w:rsid w:val="009553DC"/>
    <w:pPr>
      <w:suppressLineNumbers/>
      <w:spacing w:before="120"/>
    </w:pPr>
    <w:rPr>
      <w:rFonts w:cs="Mangal"/>
      <w:i/>
      <w:iCs/>
      <w:sz w:val="24"/>
    </w:rPr>
  </w:style>
  <w:style w:type="paragraph" w:customStyle="1" w:styleId="WW-Caption11111111111111">
    <w:name w:val="WW-Caption11111111111111"/>
    <w:basedOn w:val="a"/>
    <w:rsid w:val="009553DC"/>
    <w:pPr>
      <w:suppressLineNumbers/>
      <w:spacing w:before="120"/>
    </w:pPr>
    <w:rPr>
      <w:rFonts w:cs="Mangal"/>
      <w:i/>
      <w:iCs/>
      <w:sz w:val="24"/>
    </w:rPr>
  </w:style>
  <w:style w:type="paragraph" w:customStyle="1" w:styleId="WW-Caption111111111111111">
    <w:name w:val="WW-Caption111111111111111"/>
    <w:basedOn w:val="a"/>
    <w:rsid w:val="009553DC"/>
    <w:pPr>
      <w:suppressLineNumbers/>
      <w:spacing w:before="120"/>
    </w:pPr>
    <w:rPr>
      <w:rFonts w:cs="Mangal"/>
      <w:i/>
      <w:iCs/>
      <w:sz w:val="24"/>
    </w:rPr>
  </w:style>
  <w:style w:type="paragraph" w:customStyle="1" w:styleId="WW-Caption1111111111111111">
    <w:name w:val="WW-Caption1111111111111111"/>
    <w:basedOn w:val="a"/>
    <w:rsid w:val="009553DC"/>
    <w:pPr>
      <w:suppressLineNumbers/>
      <w:spacing w:before="120"/>
    </w:pPr>
    <w:rPr>
      <w:rFonts w:cs="Mangal"/>
      <w:i/>
      <w:iCs/>
      <w:sz w:val="24"/>
    </w:rPr>
  </w:style>
  <w:style w:type="paragraph" w:customStyle="1" w:styleId="15">
    <w:name w:val="Λεζάντα1"/>
    <w:basedOn w:val="a"/>
    <w:rsid w:val="009553DC"/>
    <w:pPr>
      <w:suppressLineNumbers/>
      <w:spacing w:before="120"/>
    </w:pPr>
    <w:rPr>
      <w:rFonts w:cs="Mangal"/>
      <w:i/>
      <w:iCs/>
      <w:sz w:val="24"/>
    </w:rPr>
  </w:style>
  <w:style w:type="paragraph" w:customStyle="1" w:styleId="WW-Caption11111111111111111">
    <w:name w:val="WW-Caption11111111111111111"/>
    <w:basedOn w:val="a"/>
    <w:rsid w:val="009553DC"/>
    <w:pPr>
      <w:suppressLineNumbers/>
      <w:spacing w:before="120"/>
    </w:pPr>
    <w:rPr>
      <w:rFonts w:cs="Mangal"/>
      <w:i/>
      <w:iCs/>
      <w:sz w:val="24"/>
    </w:rPr>
  </w:style>
  <w:style w:type="paragraph" w:customStyle="1" w:styleId="WW-Caption111111111111111111">
    <w:name w:val="WW-Caption111111111111111111"/>
    <w:basedOn w:val="a"/>
    <w:rsid w:val="009553DC"/>
    <w:pPr>
      <w:suppressLineNumbers/>
      <w:spacing w:before="120"/>
    </w:pPr>
    <w:rPr>
      <w:rFonts w:cs="Mangal"/>
      <w:i/>
      <w:iCs/>
      <w:sz w:val="24"/>
    </w:rPr>
  </w:style>
  <w:style w:type="paragraph" w:customStyle="1" w:styleId="WW-Caption1111111111111111111">
    <w:name w:val="WW-Caption1111111111111111111"/>
    <w:basedOn w:val="a"/>
    <w:rsid w:val="009553DC"/>
    <w:pPr>
      <w:suppressLineNumbers/>
      <w:spacing w:before="120"/>
    </w:pPr>
    <w:rPr>
      <w:rFonts w:cs="Mangal"/>
      <w:i/>
      <w:iCs/>
      <w:sz w:val="24"/>
    </w:rPr>
  </w:style>
  <w:style w:type="paragraph" w:customStyle="1" w:styleId="WW-Caption11111111111111111111">
    <w:name w:val="WW-Caption11111111111111111111"/>
    <w:basedOn w:val="a"/>
    <w:rsid w:val="009553DC"/>
    <w:pPr>
      <w:suppressLineNumbers/>
      <w:spacing w:before="120"/>
    </w:pPr>
    <w:rPr>
      <w:rFonts w:cs="Mangal"/>
      <w:i/>
      <w:iCs/>
      <w:sz w:val="24"/>
    </w:rPr>
  </w:style>
  <w:style w:type="paragraph" w:customStyle="1" w:styleId="Bullet">
    <w:name w:val="Bullet"/>
    <w:basedOn w:val="a"/>
    <w:link w:val="BulletChar"/>
    <w:qFormat/>
    <w:rsid w:val="009553DC"/>
    <w:pPr>
      <w:numPr>
        <w:numId w:val="4"/>
      </w:numPr>
      <w:spacing w:after="100"/>
    </w:pPr>
    <w:rPr>
      <w:rFonts w:eastAsia="MS Mincho"/>
      <w:lang w:val="en-US" w:eastAsia="ja-JP"/>
    </w:rPr>
  </w:style>
  <w:style w:type="paragraph" w:customStyle="1" w:styleId="16">
    <w:name w:val="Ημερομηνία1"/>
    <w:basedOn w:val="a"/>
    <w:next w:val="a"/>
    <w:rsid w:val="009553DC"/>
    <w:pPr>
      <w:spacing w:after="100"/>
    </w:pPr>
    <w:rPr>
      <w:rFonts w:eastAsia="MS Mincho"/>
      <w:lang w:val="en-US" w:eastAsia="ja-JP"/>
    </w:rPr>
  </w:style>
  <w:style w:type="paragraph" w:customStyle="1" w:styleId="DocTitle">
    <w:name w:val="Doc Title"/>
    <w:basedOn w:val="1"/>
    <w:rsid w:val="009553DC"/>
  </w:style>
  <w:style w:type="paragraph" w:customStyle="1" w:styleId="inserttext">
    <w:name w:val="insert text"/>
    <w:basedOn w:val="a"/>
    <w:rsid w:val="009553DC"/>
    <w:pPr>
      <w:spacing w:after="100"/>
      <w:ind w:left="794"/>
    </w:pPr>
    <w:rPr>
      <w:rFonts w:eastAsia="MS Mincho"/>
      <w:lang w:val="en-US" w:eastAsia="ja-JP"/>
    </w:rPr>
  </w:style>
  <w:style w:type="paragraph" w:styleId="af3">
    <w:name w:val="footer"/>
    <w:basedOn w:val="a"/>
    <w:link w:val="Char4"/>
    <w:uiPriority w:val="99"/>
    <w:rsid w:val="009553DC"/>
    <w:pPr>
      <w:spacing w:after="100"/>
    </w:pPr>
    <w:rPr>
      <w:rFonts w:eastAsia="MS Mincho"/>
      <w:lang w:val="en-US" w:eastAsia="ja-JP"/>
    </w:rPr>
  </w:style>
  <w:style w:type="paragraph" w:styleId="af4">
    <w:name w:val="header"/>
    <w:basedOn w:val="a"/>
    <w:link w:val="Char5"/>
    <w:uiPriority w:val="99"/>
    <w:rsid w:val="009553DC"/>
  </w:style>
  <w:style w:type="paragraph" w:customStyle="1" w:styleId="26">
    <w:name w:val="Κείμενο πλαισίου2"/>
    <w:basedOn w:val="a"/>
    <w:rsid w:val="009553DC"/>
    <w:rPr>
      <w:rFonts w:ascii="Tahoma" w:hAnsi="Tahoma" w:cs="Tahoma"/>
      <w:sz w:val="16"/>
      <w:szCs w:val="16"/>
    </w:rPr>
  </w:style>
  <w:style w:type="paragraph" w:customStyle="1" w:styleId="27">
    <w:name w:val="Κείμενο σχολίου2"/>
    <w:basedOn w:val="a"/>
    <w:rsid w:val="009553DC"/>
    <w:rPr>
      <w:sz w:val="20"/>
      <w:szCs w:val="20"/>
    </w:rPr>
  </w:style>
  <w:style w:type="paragraph" w:customStyle="1" w:styleId="28">
    <w:name w:val="Θέμα σχολίου2"/>
    <w:basedOn w:val="27"/>
    <w:next w:val="27"/>
    <w:rsid w:val="009553DC"/>
    <w:rPr>
      <w:b/>
      <w:bCs/>
    </w:rPr>
  </w:style>
  <w:style w:type="paragraph" w:customStyle="1" w:styleId="29">
    <w:name w:val="Αναθεώρηση2"/>
    <w:rsid w:val="009553DC"/>
    <w:pPr>
      <w:suppressAutoHyphens/>
    </w:pPr>
    <w:rPr>
      <w:sz w:val="24"/>
      <w:szCs w:val="24"/>
      <w:lang w:val="en-GB" w:eastAsia="ar-SA"/>
    </w:rPr>
  </w:style>
  <w:style w:type="paragraph" w:customStyle="1" w:styleId="western">
    <w:name w:val="western"/>
    <w:basedOn w:val="a"/>
    <w:rsid w:val="009553DC"/>
    <w:pPr>
      <w:spacing w:before="280" w:after="200"/>
    </w:pPr>
    <w:rPr>
      <w:rFonts w:ascii="Arial Unicode MS" w:eastAsia="Arial Unicode MS" w:hAnsi="Arial Unicode MS" w:cs="Arial Unicode MS"/>
    </w:rPr>
  </w:style>
  <w:style w:type="paragraph" w:customStyle="1" w:styleId="17">
    <w:name w:val="Παράγραφος λίστας1"/>
    <w:basedOn w:val="a"/>
    <w:rsid w:val="009553DC"/>
    <w:pPr>
      <w:spacing w:after="200"/>
      <w:ind w:left="720"/>
    </w:pPr>
  </w:style>
  <w:style w:type="paragraph" w:styleId="af5">
    <w:name w:val="footnote text"/>
    <w:basedOn w:val="a"/>
    <w:rsid w:val="009553DC"/>
    <w:pPr>
      <w:spacing w:after="0"/>
      <w:ind w:left="425" w:hanging="425"/>
    </w:pPr>
    <w:rPr>
      <w:sz w:val="18"/>
      <w:szCs w:val="20"/>
      <w:lang w:val="en-IE"/>
    </w:rPr>
  </w:style>
  <w:style w:type="paragraph" w:styleId="18">
    <w:name w:val="toc 1"/>
    <w:basedOn w:val="a"/>
    <w:next w:val="a"/>
    <w:uiPriority w:val="39"/>
    <w:rsid w:val="009553DC"/>
    <w:pPr>
      <w:spacing w:before="120"/>
      <w:jc w:val="left"/>
    </w:pPr>
    <w:rPr>
      <w:b/>
      <w:bCs/>
      <w:caps/>
      <w:sz w:val="20"/>
      <w:szCs w:val="20"/>
    </w:rPr>
  </w:style>
  <w:style w:type="paragraph" w:styleId="2a">
    <w:name w:val="toc 2"/>
    <w:basedOn w:val="a"/>
    <w:next w:val="a"/>
    <w:uiPriority w:val="39"/>
    <w:rsid w:val="009553DC"/>
    <w:pPr>
      <w:spacing w:after="0"/>
      <w:ind w:left="220"/>
      <w:jc w:val="left"/>
    </w:pPr>
    <w:rPr>
      <w:smallCaps/>
      <w:sz w:val="20"/>
      <w:szCs w:val="20"/>
    </w:rPr>
  </w:style>
  <w:style w:type="paragraph" w:styleId="34">
    <w:name w:val="toc 3"/>
    <w:basedOn w:val="a"/>
    <w:next w:val="a"/>
    <w:uiPriority w:val="39"/>
    <w:rsid w:val="009553DC"/>
    <w:pPr>
      <w:spacing w:after="0"/>
      <w:ind w:left="440"/>
      <w:jc w:val="left"/>
    </w:pPr>
    <w:rPr>
      <w:i/>
      <w:iCs/>
      <w:sz w:val="20"/>
      <w:szCs w:val="20"/>
    </w:rPr>
  </w:style>
  <w:style w:type="paragraph" w:styleId="44">
    <w:name w:val="toc 4"/>
    <w:basedOn w:val="a"/>
    <w:next w:val="a"/>
    <w:uiPriority w:val="39"/>
    <w:rsid w:val="009553DC"/>
    <w:pPr>
      <w:spacing w:after="0"/>
      <w:ind w:left="660"/>
      <w:jc w:val="left"/>
    </w:pPr>
    <w:rPr>
      <w:sz w:val="18"/>
      <w:szCs w:val="18"/>
    </w:rPr>
  </w:style>
  <w:style w:type="paragraph" w:styleId="51">
    <w:name w:val="toc 5"/>
    <w:basedOn w:val="a"/>
    <w:next w:val="a"/>
    <w:uiPriority w:val="39"/>
    <w:rsid w:val="009553DC"/>
    <w:pPr>
      <w:spacing w:after="0"/>
      <w:ind w:left="880"/>
      <w:jc w:val="left"/>
    </w:pPr>
    <w:rPr>
      <w:sz w:val="18"/>
      <w:szCs w:val="18"/>
    </w:rPr>
  </w:style>
  <w:style w:type="paragraph" w:styleId="60">
    <w:name w:val="toc 6"/>
    <w:basedOn w:val="a"/>
    <w:next w:val="a"/>
    <w:uiPriority w:val="39"/>
    <w:rsid w:val="009553DC"/>
    <w:pPr>
      <w:spacing w:after="0"/>
      <w:ind w:left="1100"/>
      <w:jc w:val="left"/>
    </w:pPr>
    <w:rPr>
      <w:sz w:val="18"/>
      <w:szCs w:val="18"/>
    </w:rPr>
  </w:style>
  <w:style w:type="paragraph" w:styleId="70">
    <w:name w:val="toc 7"/>
    <w:basedOn w:val="a"/>
    <w:next w:val="a"/>
    <w:uiPriority w:val="39"/>
    <w:rsid w:val="009553DC"/>
    <w:pPr>
      <w:spacing w:after="0"/>
      <w:ind w:left="1320"/>
      <w:jc w:val="left"/>
    </w:pPr>
    <w:rPr>
      <w:sz w:val="18"/>
      <w:szCs w:val="18"/>
    </w:rPr>
  </w:style>
  <w:style w:type="paragraph" w:styleId="80">
    <w:name w:val="toc 8"/>
    <w:basedOn w:val="a"/>
    <w:next w:val="a"/>
    <w:uiPriority w:val="39"/>
    <w:rsid w:val="009553DC"/>
    <w:pPr>
      <w:spacing w:after="0"/>
      <w:ind w:left="1540"/>
      <w:jc w:val="left"/>
    </w:pPr>
    <w:rPr>
      <w:sz w:val="18"/>
      <w:szCs w:val="18"/>
    </w:rPr>
  </w:style>
  <w:style w:type="paragraph" w:styleId="90">
    <w:name w:val="toc 9"/>
    <w:basedOn w:val="a"/>
    <w:next w:val="a"/>
    <w:uiPriority w:val="39"/>
    <w:rsid w:val="009553DC"/>
    <w:pPr>
      <w:spacing w:after="0"/>
      <w:ind w:left="1760"/>
      <w:jc w:val="left"/>
    </w:pPr>
    <w:rPr>
      <w:sz w:val="18"/>
      <w:szCs w:val="18"/>
    </w:rPr>
  </w:style>
  <w:style w:type="paragraph" w:customStyle="1" w:styleId="Style1">
    <w:name w:val="Style1"/>
    <w:basedOn w:val="DocTitle"/>
    <w:rsid w:val="009553DC"/>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9553DC"/>
    <w:rPr>
      <w:rFonts w:ascii="Calibri" w:hAnsi="Calibri" w:cs="Calibri"/>
      <w:lang w:val="el-GR"/>
    </w:rPr>
  </w:style>
  <w:style w:type="paragraph" w:styleId="af6">
    <w:name w:val="endnote text"/>
    <w:basedOn w:val="a"/>
    <w:link w:val="Char6"/>
    <w:rsid w:val="009553DC"/>
    <w:rPr>
      <w:rFonts w:cs="Times New Roman"/>
      <w:sz w:val="20"/>
      <w:szCs w:val="20"/>
    </w:rPr>
  </w:style>
  <w:style w:type="paragraph" w:customStyle="1" w:styleId="Default">
    <w:name w:val="Default"/>
    <w:rsid w:val="009553DC"/>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rsid w:val="009553DC"/>
  </w:style>
  <w:style w:type="paragraph" w:styleId="af8">
    <w:name w:val="Body Text Indent"/>
    <w:basedOn w:val="a"/>
    <w:link w:val="Char7"/>
    <w:rsid w:val="009553DC"/>
    <w:pPr>
      <w:ind w:firstLine="1134"/>
    </w:pPr>
    <w:rPr>
      <w:rFonts w:ascii="Arial" w:hAnsi="Arial" w:cs="Arial"/>
    </w:rPr>
  </w:style>
  <w:style w:type="paragraph" w:customStyle="1" w:styleId="normalwithoutspacing">
    <w:name w:val="normal_without_spacing"/>
    <w:basedOn w:val="a"/>
    <w:rsid w:val="009553DC"/>
    <w:pPr>
      <w:spacing w:after="60"/>
    </w:pPr>
    <w:rPr>
      <w:lang w:val="el-GR"/>
    </w:rPr>
  </w:style>
  <w:style w:type="paragraph" w:customStyle="1" w:styleId="foothanging">
    <w:name w:val="foot_hanging"/>
    <w:basedOn w:val="af5"/>
    <w:rsid w:val="009553DC"/>
    <w:pPr>
      <w:ind w:left="426" w:hanging="426"/>
    </w:pPr>
    <w:rPr>
      <w:szCs w:val="18"/>
    </w:rPr>
  </w:style>
  <w:style w:type="paragraph" w:customStyle="1" w:styleId="-HTML2">
    <w:name w:val="Προ-διαμορφωμένο HTML2"/>
    <w:basedOn w:val="a"/>
    <w:rsid w:val="00955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9553DC"/>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rsid w:val="009553DC"/>
    <w:pPr>
      <w:suppressAutoHyphens w:val="0"/>
      <w:spacing w:line="312" w:lineRule="auto"/>
      <w:ind w:left="283"/>
    </w:pPr>
    <w:rPr>
      <w:rFonts w:cs="Times New Roman"/>
      <w:sz w:val="16"/>
      <w:szCs w:val="16"/>
    </w:rPr>
  </w:style>
  <w:style w:type="paragraph" w:customStyle="1" w:styleId="19">
    <w:name w:val="Χωρίς διάστιχο1"/>
    <w:rsid w:val="009553DC"/>
    <w:pPr>
      <w:suppressAutoHyphens/>
      <w:jc w:val="both"/>
    </w:pPr>
    <w:rPr>
      <w:rFonts w:ascii="Calibri" w:hAnsi="Calibri" w:cs="Calibri"/>
      <w:sz w:val="22"/>
      <w:szCs w:val="24"/>
      <w:lang w:val="en-GB" w:eastAsia="ar-SA"/>
    </w:rPr>
  </w:style>
  <w:style w:type="paragraph" w:customStyle="1" w:styleId="af9">
    <w:name w:val="Περιεχόμενα πίνακα"/>
    <w:basedOn w:val="a"/>
    <w:rsid w:val="009553DC"/>
    <w:pPr>
      <w:suppressLineNumbers/>
    </w:pPr>
  </w:style>
  <w:style w:type="paragraph" w:customStyle="1" w:styleId="afa">
    <w:name w:val="Επικεφαλίδα πίνακα"/>
    <w:basedOn w:val="af9"/>
    <w:rsid w:val="009553DC"/>
    <w:pPr>
      <w:jc w:val="center"/>
    </w:pPr>
    <w:rPr>
      <w:b/>
      <w:bCs/>
    </w:rPr>
  </w:style>
  <w:style w:type="paragraph" w:customStyle="1" w:styleId="footers">
    <w:name w:val="footers"/>
    <w:basedOn w:val="foothanging"/>
    <w:rsid w:val="009553DC"/>
  </w:style>
  <w:style w:type="paragraph" w:customStyle="1" w:styleId="Standard">
    <w:name w:val="Standard"/>
    <w:rsid w:val="009553DC"/>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rsid w:val="009553DC"/>
    <w:pPr>
      <w:spacing w:after="120"/>
    </w:pPr>
  </w:style>
  <w:style w:type="paragraph" w:customStyle="1" w:styleId="Footnote">
    <w:name w:val="Footnote"/>
    <w:basedOn w:val="Standard"/>
    <w:rsid w:val="009553DC"/>
    <w:pPr>
      <w:suppressLineNumbers/>
      <w:ind w:left="283" w:hanging="283"/>
    </w:pPr>
    <w:rPr>
      <w:sz w:val="20"/>
      <w:szCs w:val="20"/>
    </w:rPr>
  </w:style>
  <w:style w:type="paragraph" w:customStyle="1" w:styleId="311">
    <w:name w:val="Σώμα κείμενου 31"/>
    <w:basedOn w:val="a"/>
    <w:rsid w:val="009553DC"/>
    <w:rPr>
      <w:sz w:val="16"/>
      <w:szCs w:val="16"/>
    </w:rPr>
  </w:style>
  <w:style w:type="paragraph" w:customStyle="1" w:styleId="fooot">
    <w:name w:val="fooot"/>
    <w:basedOn w:val="footers"/>
    <w:rsid w:val="009553DC"/>
  </w:style>
  <w:style w:type="paragraph" w:customStyle="1" w:styleId="1a">
    <w:name w:val="Κείμενο πλαισίου1"/>
    <w:basedOn w:val="a"/>
    <w:rsid w:val="009553DC"/>
    <w:pPr>
      <w:spacing w:after="0"/>
    </w:pPr>
    <w:rPr>
      <w:rFonts w:ascii="Tahoma" w:hAnsi="Tahoma" w:cs="Tahoma"/>
      <w:sz w:val="16"/>
      <w:szCs w:val="16"/>
    </w:rPr>
  </w:style>
  <w:style w:type="paragraph" w:customStyle="1" w:styleId="1b">
    <w:name w:val="Κείμενο σχολίου1"/>
    <w:basedOn w:val="a"/>
    <w:rsid w:val="009553DC"/>
    <w:rPr>
      <w:sz w:val="20"/>
      <w:szCs w:val="20"/>
    </w:rPr>
  </w:style>
  <w:style w:type="paragraph" w:customStyle="1" w:styleId="1c">
    <w:name w:val="Θέμα σχολίου1"/>
    <w:basedOn w:val="1b"/>
    <w:next w:val="1b"/>
    <w:rsid w:val="009553DC"/>
    <w:rPr>
      <w:b/>
      <w:bCs/>
    </w:rPr>
  </w:style>
  <w:style w:type="paragraph" w:customStyle="1" w:styleId="-HTML1">
    <w:name w:val="Προ-διαμορφωμένο HTML1"/>
    <w:basedOn w:val="a"/>
    <w:rsid w:val="00955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rsid w:val="009553DC"/>
    <w:pPr>
      <w:suppressAutoHyphens/>
    </w:pPr>
    <w:rPr>
      <w:rFonts w:ascii="Calibri" w:hAnsi="Calibri" w:cs="Calibri"/>
      <w:sz w:val="22"/>
      <w:szCs w:val="24"/>
      <w:lang w:val="en-GB" w:eastAsia="ar-SA"/>
    </w:rPr>
  </w:style>
  <w:style w:type="paragraph" w:customStyle="1" w:styleId="21">
    <w:name w:val="Λίστα με κουκκίδες 21"/>
    <w:basedOn w:val="a"/>
    <w:rsid w:val="009553DC"/>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rsid w:val="009553DC"/>
    <w:pPr>
      <w:tabs>
        <w:tab w:val="right" w:leader="dot" w:pos="7091"/>
      </w:tabs>
      <w:ind w:left="2547"/>
    </w:pPr>
  </w:style>
  <w:style w:type="paragraph" w:customStyle="1" w:styleId="afb">
    <w:name w:val="Οριζόντια γραμμή"/>
    <w:basedOn w:val="a"/>
    <w:next w:val="af0"/>
    <w:rsid w:val="009553DC"/>
    <w:pPr>
      <w:suppressLineNumbers/>
      <w:spacing w:after="283"/>
    </w:pPr>
    <w:rPr>
      <w:sz w:val="12"/>
      <w:szCs w:val="12"/>
    </w:rPr>
  </w:style>
  <w:style w:type="paragraph" w:customStyle="1" w:styleId="210">
    <w:name w:val="Σώμα κείμενου 21"/>
    <w:basedOn w:val="a"/>
    <w:rsid w:val="009553DC"/>
    <w:pPr>
      <w:overflowPunct w:val="0"/>
      <w:autoSpaceDE w:val="0"/>
      <w:spacing w:after="0"/>
      <w:textAlignment w:val="baseline"/>
    </w:pPr>
    <w:rPr>
      <w:rFonts w:ascii="Arial" w:hAnsi="Arial" w:cs="Arial"/>
      <w:szCs w:val="20"/>
      <w:lang w:val="el-GR"/>
    </w:rPr>
  </w:style>
  <w:style w:type="paragraph" w:customStyle="1" w:styleId="para-1">
    <w:name w:val="para-1"/>
    <w:basedOn w:val="a"/>
    <w:rsid w:val="009553DC"/>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rsid w:val="009553DC"/>
    <w:pPr>
      <w:tabs>
        <w:tab w:val="right" w:leader="dot" w:pos="7091"/>
      </w:tabs>
      <w:ind w:left="2547"/>
    </w:pPr>
  </w:style>
  <w:style w:type="paragraph" w:styleId="afc">
    <w:name w:val="Balloon Text"/>
    <w:basedOn w:val="a"/>
    <w:link w:val="Char10"/>
    <w:uiPriority w:val="99"/>
    <w:semiHidden/>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1"/>
    <w:uiPriority w:val="99"/>
    <w:unhideWhenUsed/>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iPriority w:val="99"/>
    <w:semiHidden/>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6">
    <w:name w:val="Κείμενο σημείωσης τέλους Char"/>
    <w:link w:val="af6"/>
    <w:rsid w:val="009669F2"/>
    <w:rPr>
      <w:rFonts w:ascii="Calibri" w:hAnsi="Calibri" w:cs="Calibri"/>
      <w:lang w:val="en-GB" w:eastAsia="ar-SA"/>
    </w:rPr>
  </w:style>
  <w:style w:type="paragraph" w:styleId="aff1">
    <w:name w:val="List Paragraph"/>
    <w:aliases w:val="Itemize,lp1,lp11,Bullet List,FooterText,numbered,Paragraphe de liste1,Bulletr List Paragraph,列出段落,列出段落1,List Paragraph2,List Paragraph21,Listeafsnit1,Parágrafo da Lista1,Párrafo de lista1,リスト段落1,Bullet2,Bullet21,Bullet22,bl11,Bullet23"/>
    <w:basedOn w:val="a"/>
    <w:link w:val="Char8"/>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1e">
    <w:name w:val="Ανεπίλυτη αναφορά1"/>
    <w:uiPriority w:val="99"/>
    <w:semiHidden/>
    <w:unhideWhenUsed/>
    <w:rsid w:val="0049092A"/>
    <w:rPr>
      <w:color w:val="605E5C"/>
      <w:shd w:val="clear" w:color="auto" w:fill="E1DFDD"/>
    </w:rPr>
  </w:style>
  <w:style w:type="character" w:customStyle="1" w:styleId="52">
    <w:name w:val="Επικεφαλίδα #5_"/>
    <w:rsid w:val="00AC6044"/>
    <w:rPr>
      <w:rFonts w:ascii="Calibri" w:hAnsi="Calibri" w:cs="Calibri"/>
      <w:sz w:val="22"/>
      <w:szCs w:val="22"/>
      <w:shd w:val="clear" w:color="auto" w:fill="FFFFFF"/>
    </w:rPr>
  </w:style>
  <w:style w:type="paragraph" w:customStyle="1" w:styleId="510">
    <w:name w:val="Επικεφαλίδα #51"/>
    <w:basedOn w:val="a"/>
    <w:rsid w:val="00AC6044"/>
    <w:pPr>
      <w:widowControl w:val="0"/>
      <w:shd w:val="clear" w:color="auto" w:fill="FFFFFF"/>
      <w:suppressAutoHyphens w:val="0"/>
      <w:spacing w:before="60" w:after="0" w:line="269" w:lineRule="exact"/>
      <w:ind w:hanging="560"/>
      <w:jc w:val="left"/>
    </w:pPr>
    <w:rPr>
      <w:rFonts w:cs="Times New Roman"/>
      <w:szCs w:val="22"/>
      <w:lang w:eastAsia="zh-CN"/>
    </w:rPr>
  </w:style>
  <w:style w:type="character" w:customStyle="1" w:styleId="3Char">
    <w:name w:val="Επικεφαλίδα 3 Char"/>
    <w:link w:val="3"/>
    <w:rsid w:val="000E1925"/>
    <w:rPr>
      <w:rFonts w:ascii="Arial" w:hAnsi="Arial"/>
      <w:b/>
      <w:bCs/>
      <w:sz w:val="22"/>
      <w:szCs w:val="26"/>
      <w:lang w:val="en-GB" w:eastAsia="ar-SA"/>
    </w:rPr>
  </w:style>
  <w:style w:type="character" w:customStyle="1" w:styleId="Char3">
    <w:name w:val="Σώμα κειμένου Char"/>
    <w:basedOn w:val="a0"/>
    <w:link w:val="af0"/>
    <w:rsid w:val="00956BEF"/>
    <w:rPr>
      <w:rFonts w:ascii="Calibri" w:hAnsi="Calibri" w:cs="Calibri"/>
      <w:sz w:val="22"/>
      <w:szCs w:val="24"/>
      <w:lang w:val="en-GB" w:eastAsia="ar-SA"/>
    </w:rPr>
  </w:style>
  <w:style w:type="character" w:customStyle="1" w:styleId="2Char">
    <w:name w:val="Επικεφαλίδα 2 Char"/>
    <w:basedOn w:val="a0"/>
    <w:link w:val="2"/>
    <w:rsid w:val="00956BEF"/>
    <w:rPr>
      <w:rFonts w:ascii="Arial" w:hAnsi="Arial" w:cs="Arial"/>
      <w:b/>
      <w:color w:val="002060"/>
      <w:sz w:val="24"/>
      <w:szCs w:val="22"/>
      <w:lang w:val="en-GB" w:eastAsia="ar-SA"/>
    </w:rPr>
  </w:style>
  <w:style w:type="character" w:customStyle="1" w:styleId="6Char">
    <w:name w:val="Επικεφαλίδα 6 Char"/>
    <w:basedOn w:val="a0"/>
    <w:link w:val="6"/>
    <w:uiPriority w:val="9"/>
    <w:semiHidden/>
    <w:rsid w:val="00582B34"/>
    <w:rPr>
      <w:rFonts w:ascii="Cambria" w:eastAsia="Times New Roman" w:hAnsi="Cambria" w:cs="Times New Roman"/>
      <w:color w:val="243F60"/>
      <w:sz w:val="22"/>
      <w:lang w:val="en-US" w:eastAsia="en-US"/>
    </w:rPr>
  </w:style>
  <w:style w:type="character" w:customStyle="1" w:styleId="7Char">
    <w:name w:val="Επικεφαλίδα 7 Char"/>
    <w:basedOn w:val="a0"/>
    <w:link w:val="7"/>
    <w:uiPriority w:val="9"/>
    <w:semiHidden/>
    <w:rsid w:val="00582B34"/>
    <w:rPr>
      <w:rFonts w:ascii="Cambria" w:eastAsia="Times New Roman" w:hAnsi="Cambria" w:cs="Times New Roman"/>
      <w:i/>
      <w:iCs/>
      <w:color w:val="243F60"/>
      <w:sz w:val="22"/>
      <w:lang w:val="en-US" w:eastAsia="en-US"/>
    </w:rPr>
  </w:style>
  <w:style w:type="character" w:customStyle="1" w:styleId="8Char">
    <w:name w:val="Επικεφαλίδα 8 Char"/>
    <w:basedOn w:val="a0"/>
    <w:link w:val="8"/>
    <w:uiPriority w:val="9"/>
    <w:semiHidden/>
    <w:rsid w:val="00582B34"/>
    <w:rPr>
      <w:rFonts w:ascii="Cambria" w:eastAsia="Times New Roman" w:hAnsi="Cambria" w:cs="Times New Roman"/>
      <w:color w:val="272727"/>
      <w:sz w:val="21"/>
      <w:szCs w:val="21"/>
      <w:lang w:val="en-US" w:eastAsia="en-US"/>
    </w:rPr>
  </w:style>
  <w:style w:type="character" w:customStyle="1" w:styleId="9Char">
    <w:name w:val="Επικεφαλίδα 9 Char"/>
    <w:basedOn w:val="a0"/>
    <w:link w:val="9"/>
    <w:uiPriority w:val="9"/>
    <w:semiHidden/>
    <w:rsid w:val="00582B34"/>
    <w:rPr>
      <w:rFonts w:ascii="Cambria" w:eastAsia="Times New Roman" w:hAnsi="Cambria" w:cs="Times New Roman"/>
      <w:i/>
      <w:iCs/>
      <w:color w:val="272727"/>
      <w:sz w:val="21"/>
      <w:szCs w:val="21"/>
      <w:lang w:val="en-US" w:eastAsia="en-US"/>
    </w:rPr>
  </w:style>
  <w:style w:type="character" w:customStyle="1" w:styleId="1Char">
    <w:name w:val="Επικεφαλίδα 1 Char"/>
    <w:basedOn w:val="a0"/>
    <w:link w:val="1"/>
    <w:rsid w:val="00582B34"/>
    <w:rPr>
      <w:rFonts w:ascii="Arial" w:hAnsi="Arial" w:cs="Arial"/>
      <w:b/>
      <w:bCs/>
      <w:color w:val="333399"/>
      <w:sz w:val="28"/>
      <w:szCs w:val="32"/>
      <w:lang w:val="en-US" w:eastAsia="ar-SA"/>
    </w:rPr>
  </w:style>
  <w:style w:type="character" w:customStyle="1" w:styleId="4Char">
    <w:name w:val="Επικεφαλίδα 4 Char"/>
    <w:basedOn w:val="a0"/>
    <w:link w:val="4"/>
    <w:uiPriority w:val="9"/>
    <w:rsid w:val="00582B34"/>
    <w:rPr>
      <w:rFonts w:ascii="Arial" w:hAnsi="Arial"/>
      <w:b/>
      <w:bCs/>
      <w:sz w:val="22"/>
      <w:szCs w:val="28"/>
      <w:lang w:val="en-GB" w:eastAsia="ar-SA"/>
    </w:rPr>
  </w:style>
  <w:style w:type="character" w:customStyle="1" w:styleId="5Char">
    <w:name w:val="Επικεφαλίδα 5 Char"/>
    <w:basedOn w:val="a0"/>
    <w:link w:val="5"/>
    <w:rsid w:val="00582B34"/>
    <w:rPr>
      <w:rFonts w:ascii="Lucida Sans" w:hAnsi="Lucida Sans" w:cs="Lucida Sans"/>
      <w:b/>
      <w:sz w:val="22"/>
      <w:lang w:val="en-US" w:eastAsia="ar-SA"/>
    </w:rPr>
  </w:style>
  <w:style w:type="character" w:customStyle="1" w:styleId="Char5">
    <w:name w:val="Κεφαλίδα Char"/>
    <w:basedOn w:val="a0"/>
    <w:link w:val="af4"/>
    <w:uiPriority w:val="99"/>
    <w:rsid w:val="00582B34"/>
    <w:rPr>
      <w:rFonts w:ascii="Calibri" w:hAnsi="Calibri" w:cs="Calibri"/>
      <w:sz w:val="22"/>
      <w:szCs w:val="24"/>
      <w:lang w:val="en-GB" w:eastAsia="ar-SA"/>
    </w:rPr>
  </w:style>
  <w:style w:type="character" w:customStyle="1" w:styleId="Char4">
    <w:name w:val="Υποσέλιδο Char"/>
    <w:basedOn w:val="a0"/>
    <w:link w:val="af3"/>
    <w:uiPriority w:val="99"/>
    <w:rsid w:val="00582B34"/>
    <w:rPr>
      <w:rFonts w:ascii="Calibri" w:eastAsia="MS Mincho" w:hAnsi="Calibri" w:cs="Calibri"/>
      <w:sz w:val="22"/>
      <w:szCs w:val="24"/>
      <w:lang w:val="en-US" w:eastAsia="ja-JP"/>
    </w:rPr>
  </w:style>
  <w:style w:type="character" w:customStyle="1" w:styleId="Char8">
    <w:name w:val="Παράγραφος λίστας Char"/>
    <w:aliases w:val="Itemize Char,lp1 Char,lp11 Char,Bullet List Char,FooterText Char,numbered Char,Paragraphe de liste1 Char,Bulletr List Paragraph Char,列出段落 Char,列出段落1 Char,List Paragraph2 Char,List Paragraph21 Char,Listeafsnit1 Char,リスト段落1 Char"/>
    <w:basedOn w:val="a0"/>
    <w:link w:val="aff1"/>
    <w:uiPriority w:val="99"/>
    <w:locked/>
    <w:rsid w:val="00582B34"/>
    <w:rPr>
      <w:rFonts w:ascii="CG Times" w:hAnsi="CG Times"/>
      <w:lang w:val="en-US"/>
    </w:rPr>
  </w:style>
  <w:style w:type="character" w:customStyle="1" w:styleId="heading4Char0">
    <w:name w:val="heading 4 Char"/>
    <w:basedOn w:val="3Char"/>
    <w:link w:val="410"/>
    <w:locked/>
    <w:rsid w:val="00582B34"/>
    <w:rPr>
      <w:rFonts w:ascii="Arial" w:eastAsia="Arial" w:hAnsi="Arial" w:cs="Arial"/>
      <w:b/>
      <w:bCs/>
      <w:kern w:val="32"/>
      <w:sz w:val="22"/>
      <w:szCs w:val="22"/>
      <w:lang w:val="en-GB" w:eastAsia="ar-SA"/>
    </w:rPr>
  </w:style>
  <w:style w:type="paragraph" w:customStyle="1" w:styleId="410">
    <w:name w:val="Επικεφαλίδα 41"/>
    <w:basedOn w:val="3"/>
    <w:link w:val="heading4Char0"/>
    <w:qFormat/>
    <w:rsid w:val="00582B34"/>
    <w:pPr>
      <w:suppressAutoHyphens w:val="0"/>
      <w:spacing w:before="360" w:after="120" w:line="360" w:lineRule="auto"/>
      <w:ind w:left="0" w:firstLine="0"/>
    </w:pPr>
    <w:rPr>
      <w:rFonts w:eastAsia="Arial" w:cs="Arial"/>
      <w:kern w:val="32"/>
      <w:szCs w:val="22"/>
      <w:lang w:val="el-GR" w:eastAsia="el-GR"/>
    </w:rPr>
  </w:style>
  <w:style w:type="character" w:customStyle="1" w:styleId="BulletChar">
    <w:name w:val="Bullet Char"/>
    <w:basedOn w:val="a0"/>
    <w:link w:val="Bullet"/>
    <w:locked/>
    <w:rsid w:val="00582B34"/>
    <w:rPr>
      <w:rFonts w:ascii="Calibri" w:eastAsia="MS Mincho" w:hAnsi="Calibri" w:cs="Calibri"/>
      <w:sz w:val="22"/>
      <w:szCs w:val="24"/>
      <w:lang w:val="en-US" w:eastAsia="ja-JP"/>
    </w:rPr>
  </w:style>
  <w:style w:type="character" w:customStyle="1" w:styleId="2b">
    <w:name w:val="Σώμα κειμένου (2)_"/>
    <w:basedOn w:val="a0"/>
    <w:link w:val="2c"/>
    <w:locked/>
    <w:rsid w:val="00582B34"/>
    <w:rPr>
      <w:rFonts w:ascii="Calibri" w:eastAsia="Calibri" w:hAnsi="Calibri" w:cs="Calibri"/>
      <w:shd w:val="clear" w:color="auto" w:fill="FFFFFF"/>
    </w:rPr>
  </w:style>
  <w:style w:type="paragraph" w:customStyle="1" w:styleId="2c">
    <w:name w:val="Σώμα κειμένου (2)"/>
    <w:basedOn w:val="a"/>
    <w:link w:val="2b"/>
    <w:rsid w:val="00582B34"/>
    <w:pPr>
      <w:widowControl w:val="0"/>
      <w:shd w:val="clear" w:color="auto" w:fill="FFFFFF"/>
      <w:suppressAutoHyphens w:val="0"/>
      <w:spacing w:before="900" w:after="0" w:line="336" w:lineRule="exact"/>
      <w:ind w:hanging="740"/>
    </w:pPr>
    <w:rPr>
      <w:rFonts w:eastAsia="Calibri"/>
      <w:sz w:val="20"/>
      <w:szCs w:val="20"/>
      <w:lang w:val="el-GR" w:eastAsia="el-GR"/>
    </w:rPr>
  </w:style>
  <w:style w:type="paragraph" w:customStyle="1" w:styleId="gloss">
    <w:name w:val="gloss"/>
    <w:basedOn w:val="a"/>
    <w:rsid w:val="00582B34"/>
    <w:pPr>
      <w:suppressAutoHyphens w:val="0"/>
      <w:spacing w:after="0"/>
    </w:pPr>
    <w:rPr>
      <w:rFonts w:ascii="Arial" w:hAnsi="Arial" w:cs="Times New Roman"/>
      <w:sz w:val="24"/>
      <w:szCs w:val="20"/>
      <w:lang w:val="fr-FR" w:eastAsia="en-US"/>
    </w:rPr>
  </w:style>
  <w:style w:type="paragraph" w:customStyle="1" w:styleId="paragraph">
    <w:name w:val="paragraph"/>
    <w:basedOn w:val="a"/>
    <w:rsid w:val="00582B34"/>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normaltextrun">
    <w:name w:val="normaltextrun"/>
    <w:basedOn w:val="a0"/>
    <w:rsid w:val="00582B34"/>
  </w:style>
  <w:style w:type="character" w:customStyle="1" w:styleId="eop">
    <w:name w:val="eop"/>
    <w:basedOn w:val="a0"/>
    <w:rsid w:val="00582B34"/>
  </w:style>
  <w:style w:type="character" w:customStyle="1" w:styleId="tabchar">
    <w:name w:val="tabchar"/>
    <w:basedOn w:val="a0"/>
    <w:rsid w:val="00582B34"/>
  </w:style>
  <w:style w:type="character" w:customStyle="1" w:styleId="spellingerror">
    <w:name w:val="spellingerror"/>
    <w:basedOn w:val="a0"/>
    <w:rsid w:val="00582B34"/>
  </w:style>
  <w:style w:type="table" w:styleId="3-3">
    <w:name w:val="Table 3D effects 3"/>
    <w:basedOn w:val="a1"/>
    <w:semiHidden/>
    <w:unhideWhenUsed/>
    <w:rsid w:val="00582B34"/>
    <w:pPr>
      <w:widowControl w:val="0"/>
      <w:spacing w:after="120"/>
      <w:jc w:val="both"/>
      <w:outlineLvl w:val="1"/>
    </w:pPr>
    <w:rPr>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2">
    <w:name w:val="Table Grid"/>
    <w:basedOn w:val="a1"/>
    <w:uiPriority w:val="39"/>
    <w:rsid w:val="00582B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7">
    <w:name w:val="Σώμα κείμενου με εσοχή Char"/>
    <w:basedOn w:val="a0"/>
    <w:link w:val="af8"/>
    <w:rsid w:val="00582B34"/>
    <w:rPr>
      <w:rFonts w:ascii="Arial" w:hAnsi="Arial" w:cs="Arial"/>
      <w:sz w:val="22"/>
      <w:szCs w:val="24"/>
      <w:lang w:val="en-GB" w:eastAsia="ar-SA"/>
    </w:rPr>
  </w:style>
  <w:style w:type="table" w:customStyle="1" w:styleId="GridTable1Light-Accent31">
    <w:name w:val="Grid Table 1 Light - Accent 31"/>
    <w:basedOn w:val="a1"/>
    <w:uiPriority w:val="46"/>
    <w:rsid w:val="00F36007"/>
    <w:rPr>
      <w:rFonts w:ascii="Calibri" w:eastAsia="Calibri" w:hAnsi="Calibri"/>
      <w:sz w:val="22"/>
      <w:szCs w:val="22"/>
      <w:lang w:eastAsia="en-US"/>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paragraph" w:styleId="aff3">
    <w:name w:val="Plain Text"/>
    <w:basedOn w:val="a"/>
    <w:link w:val="Char9"/>
    <w:uiPriority w:val="99"/>
    <w:unhideWhenUsed/>
    <w:rsid w:val="0037743A"/>
    <w:pPr>
      <w:suppressAutoHyphens w:val="0"/>
      <w:spacing w:after="0"/>
      <w:jc w:val="left"/>
    </w:pPr>
    <w:rPr>
      <w:rFonts w:ascii="Consolas" w:eastAsia="Calibri" w:hAnsi="Consolas" w:cs="Consolas"/>
      <w:sz w:val="21"/>
      <w:szCs w:val="21"/>
      <w:lang w:val="el-GR" w:eastAsia="en-US"/>
    </w:rPr>
  </w:style>
  <w:style w:type="character" w:customStyle="1" w:styleId="Char9">
    <w:name w:val="Απλό κείμενο Char"/>
    <w:basedOn w:val="a0"/>
    <w:link w:val="aff3"/>
    <w:uiPriority w:val="99"/>
    <w:rsid w:val="0037743A"/>
    <w:rPr>
      <w:rFonts w:ascii="Consolas" w:eastAsia="Calibri" w:hAnsi="Consolas" w:cs="Consolas"/>
      <w:sz w:val="21"/>
      <w:szCs w:val="21"/>
      <w:lang w:eastAsia="en-US"/>
    </w:rPr>
  </w:style>
  <w:style w:type="paragraph" w:customStyle="1" w:styleId="ColorfulList-Accent11">
    <w:name w:val="Colorful List - Accent 11"/>
    <w:basedOn w:val="a"/>
    <w:uiPriority w:val="34"/>
    <w:qFormat/>
    <w:rsid w:val="000F6F1E"/>
    <w:pPr>
      <w:suppressAutoHyphens w:val="0"/>
      <w:spacing w:before="60" w:after="60"/>
    </w:pPr>
    <w:rPr>
      <w:rFonts w:ascii="Cambria" w:hAnsi="Cambria" w:cs="Times New Roman"/>
      <w:lang w:val="el-GR" w:eastAsia="en-US"/>
    </w:rPr>
  </w:style>
  <w:style w:type="paragraph" w:styleId="aff4">
    <w:name w:val="Title"/>
    <w:basedOn w:val="a"/>
    <w:link w:val="Chara"/>
    <w:qFormat/>
    <w:rsid w:val="000D2308"/>
    <w:pPr>
      <w:tabs>
        <w:tab w:val="left" w:pos="9781"/>
      </w:tabs>
      <w:suppressAutoHyphens w:val="0"/>
      <w:spacing w:before="40" w:after="40"/>
      <w:ind w:right="-1"/>
      <w:jc w:val="center"/>
    </w:pPr>
    <w:rPr>
      <w:rFonts w:ascii="Arial" w:hAnsi="Arial" w:cs="Times New Roman"/>
      <w:b/>
      <w:sz w:val="24"/>
      <w:szCs w:val="20"/>
      <w:lang w:val="el-GR" w:eastAsia="el-GR"/>
    </w:rPr>
  </w:style>
  <w:style w:type="character" w:customStyle="1" w:styleId="Chara">
    <w:name w:val="Τίτλος Char"/>
    <w:basedOn w:val="a0"/>
    <w:link w:val="aff4"/>
    <w:rsid w:val="000D2308"/>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097421">
      <w:bodyDiv w:val="1"/>
      <w:marLeft w:val="0"/>
      <w:marRight w:val="0"/>
      <w:marTop w:val="0"/>
      <w:marBottom w:val="0"/>
      <w:divBdr>
        <w:top w:val="none" w:sz="0" w:space="0" w:color="auto"/>
        <w:left w:val="none" w:sz="0" w:space="0" w:color="auto"/>
        <w:bottom w:val="none" w:sz="0" w:space="0" w:color="auto"/>
        <w:right w:val="none" w:sz="0" w:space="0" w:color="auto"/>
      </w:divBdr>
    </w:div>
    <w:div w:id="258104749">
      <w:bodyDiv w:val="1"/>
      <w:marLeft w:val="0"/>
      <w:marRight w:val="0"/>
      <w:marTop w:val="0"/>
      <w:marBottom w:val="0"/>
      <w:divBdr>
        <w:top w:val="none" w:sz="0" w:space="0" w:color="auto"/>
        <w:left w:val="none" w:sz="0" w:space="0" w:color="auto"/>
        <w:bottom w:val="none" w:sz="0" w:space="0" w:color="auto"/>
        <w:right w:val="none" w:sz="0" w:space="0" w:color="auto"/>
      </w:divBdr>
    </w:div>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295764443">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330136597">
      <w:bodyDiv w:val="1"/>
      <w:marLeft w:val="0"/>
      <w:marRight w:val="0"/>
      <w:marTop w:val="0"/>
      <w:marBottom w:val="0"/>
      <w:divBdr>
        <w:top w:val="none" w:sz="0" w:space="0" w:color="auto"/>
        <w:left w:val="none" w:sz="0" w:space="0" w:color="auto"/>
        <w:bottom w:val="none" w:sz="0" w:space="0" w:color="auto"/>
        <w:right w:val="none" w:sz="0" w:space="0" w:color="auto"/>
      </w:divBdr>
    </w:div>
    <w:div w:id="377248420">
      <w:bodyDiv w:val="1"/>
      <w:marLeft w:val="0"/>
      <w:marRight w:val="0"/>
      <w:marTop w:val="0"/>
      <w:marBottom w:val="0"/>
      <w:divBdr>
        <w:top w:val="none" w:sz="0" w:space="0" w:color="auto"/>
        <w:left w:val="none" w:sz="0" w:space="0" w:color="auto"/>
        <w:bottom w:val="none" w:sz="0" w:space="0" w:color="auto"/>
        <w:right w:val="none" w:sz="0" w:space="0" w:color="auto"/>
      </w:divBdr>
    </w:div>
    <w:div w:id="491414119">
      <w:bodyDiv w:val="1"/>
      <w:marLeft w:val="0"/>
      <w:marRight w:val="0"/>
      <w:marTop w:val="0"/>
      <w:marBottom w:val="0"/>
      <w:divBdr>
        <w:top w:val="none" w:sz="0" w:space="0" w:color="auto"/>
        <w:left w:val="none" w:sz="0" w:space="0" w:color="auto"/>
        <w:bottom w:val="none" w:sz="0" w:space="0" w:color="auto"/>
        <w:right w:val="none" w:sz="0" w:space="0" w:color="auto"/>
      </w:divBdr>
    </w:div>
    <w:div w:id="494956695">
      <w:bodyDiv w:val="1"/>
      <w:marLeft w:val="0"/>
      <w:marRight w:val="0"/>
      <w:marTop w:val="0"/>
      <w:marBottom w:val="0"/>
      <w:divBdr>
        <w:top w:val="none" w:sz="0" w:space="0" w:color="auto"/>
        <w:left w:val="none" w:sz="0" w:space="0" w:color="auto"/>
        <w:bottom w:val="none" w:sz="0" w:space="0" w:color="auto"/>
        <w:right w:val="none" w:sz="0" w:space="0" w:color="auto"/>
      </w:divBdr>
    </w:div>
    <w:div w:id="542134458">
      <w:bodyDiv w:val="1"/>
      <w:marLeft w:val="0"/>
      <w:marRight w:val="0"/>
      <w:marTop w:val="0"/>
      <w:marBottom w:val="0"/>
      <w:divBdr>
        <w:top w:val="none" w:sz="0" w:space="0" w:color="auto"/>
        <w:left w:val="none" w:sz="0" w:space="0" w:color="auto"/>
        <w:bottom w:val="none" w:sz="0" w:space="0" w:color="auto"/>
        <w:right w:val="none" w:sz="0" w:space="0" w:color="auto"/>
      </w:divBdr>
    </w:div>
    <w:div w:id="594899759">
      <w:bodyDiv w:val="1"/>
      <w:marLeft w:val="0"/>
      <w:marRight w:val="0"/>
      <w:marTop w:val="0"/>
      <w:marBottom w:val="0"/>
      <w:divBdr>
        <w:top w:val="none" w:sz="0" w:space="0" w:color="auto"/>
        <w:left w:val="none" w:sz="0" w:space="0" w:color="auto"/>
        <w:bottom w:val="none" w:sz="0" w:space="0" w:color="auto"/>
        <w:right w:val="none" w:sz="0" w:space="0" w:color="auto"/>
      </w:divBdr>
    </w:div>
    <w:div w:id="627471190">
      <w:bodyDiv w:val="1"/>
      <w:marLeft w:val="0"/>
      <w:marRight w:val="0"/>
      <w:marTop w:val="0"/>
      <w:marBottom w:val="0"/>
      <w:divBdr>
        <w:top w:val="none" w:sz="0" w:space="0" w:color="auto"/>
        <w:left w:val="none" w:sz="0" w:space="0" w:color="auto"/>
        <w:bottom w:val="none" w:sz="0" w:space="0" w:color="auto"/>
        <w:right w:val="none" w:sz="0" w:space="0" w:color="auto"/>
      </w:divBdr>
    </w:div>
    <w:div w:id="659503680">
      <w:bodyDiv w:val="1"/>
      <w:marLeft w:val="0"/>
      <w:marRight w:val="0"/>
      <w:marTop w:val="0"/>
      <w:marBottom w:val="0"/>
      <w:divBdr>
        <w:top w:val="none" w:sz="0" w:space="0" w:color="auto"/>
        <w:left w:val="none" w:sz="0" w:space="0" w:color="auto"/>
        <w:bottom w:val="none" w:sz="0" w:space="0" w:color="auto"/>
        <w:right w:val="none" w:sz="0" w:space="0" w:color="auto"/>
      </w:divBdr>
    </w:div>
    <w:div w:id="677275088">
      <w:bodyDiv w:val="1"/>
      <w:marLeft w:val="0"/>
      <w:marRight w:val="0"/>
      <w:marTop w:val="0"/>
      <w:marBottom w:val="0"/>
      <w:divBdr>
        <w:top w:val="none" w:sz="0" w:space="0" w:color="auto"/>
        <w:left w:val="none" w:sz="0" w:space="0" w:color="auto"/>
        <w:bottom w:val="none" w:sz="0" w:space="0" w:color="auto"/>
        <w:right w:val="none" w:sz="0" w:space="0" w:color="auto"/>
      </w:divBdr>
    </w:div>
    <w:div w:id="706562658">
      <w:bodyDiv w:val="1"/>
      <w:marLeft w:val="0"/>
      <w:marRight w:val="0"/>
      <w:marTop w:val="0"/>
      <w:marBottom w:val="0"/>
      <w:divBdr>
        <w:top w:val="none" w:sz="0" w:space="0" w:color="auto"/>
        <w:left w:val="none" w:sz="0" w:space="0" w:color="auto"/>
        <w:bottom w:val="none" w:sz="0" w:space="0" w:color="auto"/>
        <w:right w:val="none" w:sz="0" w:space="0" w:color="auto"/>
      </w:divBdr>
    </w:div>
    <w:div w:id="790517924">
      <w:bodyDiv w:val="1"/>
      <w:marLeft w:val="0"/>
      <w:marRight w:val="0"/>
      <w:marTop w:val="0"/>
      <w:marBottom w:val="0"/>
      <w:divBdr>
        <w:top w:val="none" w:sz="0" w:space="0" w:color="auto"/>
        <w:left w:val="none" w:sz="0" w:space="0" w:color="auto"/>
        <w:bottom w:val="none" w:sz="0" w:space="0" w:color="auto"/>
        <w:right w:val="none" w:sz="0" w:space="0" w:color="auto"/>
      </w:divBdr>
    </w:div>
    <w:div w:id="853492007">
      <w:bodyDiv w:val="1"/>
      <w:marLeft w:val="0"/>
      <w:marRight w:val="0"/>
      <w:marTop w:val="0"/>
      <w:marBottom w:val="0"/>
      <w:divBdr>
        <w:top w:val="none" w:sz="0" w:space="0" w:color="auto"/>
        <w:left w:val="none" w:sz="0" w:space="0" w:color="auto"/>
        <w:bottom w:val="none" w:sz="0" w:space="0" w:color="auto"/>
        <w:right w:val="none" w:sz="0" w:space="0" w:color="auto"/>
      </w:divBdr>
    </w:div>
    <w:div w:id="909845866">
      <w:bodyDiv w:val="1"/>
      <w:marLeft w:val="0"/>
      <w:marRight w:val="0"/>
      <w:marTop w:val="0"/>
      <w:marBottom w:val="0"/>
      <w:divBdr>
        <w:top w:val="none" w:sz="0" w:space="0" w:color="auto"/>
        <w:left w:val="none" w:sz="0" w:space="0" w:color="auto"/>
        <w:bottom w:val="none" w:sz="0" w:space="0" w:color="auto"/>
        <w:right w:val="none" w:sz="0" w:space="0" w:color="auto"/>
      </w:divBdr>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246382716">
      <w:bodyDiv w:val="1"/>
      <w:marLeft w:val="0"/>
      <w:marRight w:val="0"/>
      <w:marTop w:val="0"/>
      <w:marBottom w:val="0"/>
      <w:divBdr>
        <w:top w:val="none" w:sz="0" w:space="0" w:color="auto"/>
        <w:left w:val="none" w:sz="0" w:space="0" w:color="auto"/>
        <w:bottom w:val="none" w:sz="0" w:space="0" w:color="auto"/>
        <w:right w:val="none" w:sz="0" w:space="0" w:color="auto"/>
      </w:divBdr>
    </w:div>
    <w:div w:id="1288925492">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436905156">
      <w:bodyDiv w:val="1"/>
      <w:marLeft w:val="0"/>
      <w:marRight w:val="0"/>
      <w:marTop w:val="0"/>
      <w:marBottom w:val="0"/>
      <w:divBdr>
        <w:top w:val="none" w:sz="0" w:space="0" w:color="auto"/>
        <w:left w:val="none" w:sz="0" w:space="0" w:color="auto"/>
        <w:bottom w:val="none" w:sz="0" w:space="0" w:color="auto"/>
        <w:right w:val="none" w:sz="0" w:space="0" w:color="auto"/>
      </w:divBdr>
    </w:div>
    <w:div w:id="1591159007">
      <w:bodyDiv w:val="1"/>
      <w:marLeft w:val="0"/>
      <w:marRight w:val="0"/>
      <w:marTop w:val="0"/>
      <w:marBottom w:val="0"/>
      <w:divBdr>
        <w:top w:val="none" w:sz="0" w:space="0" w:color="auto"/>
        <w:left w:val="none" w:sz="0" w:space="0" w:color="auto"/>
        <w:bottom w:val="none" w:sz="0" w:space="0" w:color="auto"/>
        <w:right w:val="none" w:sz="0" w:space="0" w:color="auto"/>
      </w:divBdr>
    </w:div>
    <w:div w:id="1601183313">
      <w:bodyDiv w:val="1"/>
      <w:marLeft w:val="0"/>
      <w:marRight w:val="0"/>
      <w:marTop w:val="0"/>
      <w:marBottom w:val="0"/>
      <w:divBdr>
        <w:top w:val="none" w:sz="0" w:space="0" w:color="auto"/>
        <w:left w:val="none" w:sz="0" w:space="0" w:color="auto"/>
        <w:bottom w:val="none" w:sz="0" w:space="0" w:color="auto"/>
        <w:right w:val="none" w:sz="0" w:space="0" w:color="auto"/>
      </w:divBdr>
    </w:div>
    <w:div w:id="1694644227">
      <w:bodyDiv w:val="1"/>
      <w:marLeft w:val="0"/>
      <w:marRight w:val="0"/>
      <w:marTop w:val="0"/>
      <w:marBottom w:val="0"/>
      <w:divBdr>
        <w:top w:val="none" w:sz="0" w:space="0" w:color="auto"/>
        <w:left w:val="none" w:sz="0" w:space="0" w:color="auto"/>
        <w:bottom w:val="none" w:sz="0" w:space="0" w:color="auto"/>
        <w:right w:val="none" w:sz="0" w:space="0" w:color="auto"/>
      </w:divBdr>
    </w:div>
    <w:div w:id="1741976185">
      <w:bodyDiv w:val="1"/>
      <w:marLeft w:val="0"/>
      <w:marRight w:val="0"/>
      <w:marTop w:val="0"/>
      <w:marBottom w:val="0"/>
      <w:divBdr>
        <w:top w:val="none" w:sz="0" w:space="0" w:color="auto"/>
        <w:left w:val="none" w:sz="0" w:space="0" w:color="auto"/>
        <w:bottom w:val="none" w:sz="0" w:space="0" w:color="auto"/>
        <w:right w:val="none" w:sz="0" w:space="0" w:color="auto"/>
      </w:divBdr>
    </w:div>
    <w:div w:id="1757242659">
      <w:bodyDiv w:val="1"/>
      <w:marLeft w:val="0"/>
      <w:marRight w:val="0"/>
      <w:marTop w:val="0"/>
      <w:marBottom w:val="0"/>
      <w:divBdr>
        <w:top w:val="none" w:sz="0" w:space="0" w:color="auto"/>
        <w:left w:val="none" w:sz="0" w:space="0" w:color="auto"/>
        <w:bottom w:val="none" w:sz="0" w:space="0" w:color="auto"/>
        <w:right w:val="none" w:sz="0" w:space="0" w:color="auto"/>
      </w:divBdr>
    </w:div>
    <w:div w:id="1774594360">
      <w:bodyDiv w:val="1"/>
      <w:marLeft w:val="0"/>
      <w:marRight w:val="0"/>
      <w:marTop w:val="0"/>
      <w:marBottom w:val="0"/>
      <w:divBdr>
        <w:top w:val="none" w:sz="0" w:space="0" w:color="auto"/>
        <w:left w:val="none" w:sz="0" w:space="0" w:color="auto"/>
        <w:bottom w:val="none" w:sz="0" w:space="0" w:color="auto"/>
        <w:right w:val="none" w:sz="0" w:space="0" w:color="auto"/>
      </w:divBdr>
    </w:div>
    <w:div w:id="1890798279">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romitheus.gov.gr/" TargetMode="External"/><Relationship Id="rId18" Type="http://schemas.openxmlformats.org/officeDocument/2006/relationships/hyperlink" Target="http://www.eaadhsy.gr/" TargetMode="External"/><Relationship Id="rId26" Type="http://schemas.openxmlformats.org/officeDocument/2006/relationships/hyperlink" Target="http://www.eaadhsy.gr/n4412/n4412fulltextlinks.html" TargetMode="External"/><Relationship Id="rId21" Type="http://schemas.openxmlformats.org/officeDocument/2006/relationships/hyperlink" Target="http://www.eaadhsy.gr/n4412/n4412fulltextlinks.html" TargetMode="External"/><Relationship Id="rId34" Type="http://schemas.openxmlformats.org/officeDocument/2006/relationships/header" Target="header3.xml"/><Relationship Id="rId47"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promitheus.gov.gr/" TargetMode="External"/><Relationship Id="rId17" Type="http://schemas.openxmlformats.org/officeDocument/2006/relationships/hyperlink" Target="http://www.promitheus.gov.gr/" TargetMode="External"/><Relationship Id="rId25" Type="http://schemas.openxmlformats.org/officeDocument/2006/relationships/hyperlink" Target="http://www.eaadhsy.gr/n4412/prosarthmaA_index.html"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uoc.gr/" TargetMode="External"/><Relationship Id="rId20" Type="http://schemas.openxmlformats.org/officeDocument/2006/relationships/hyperlink" Target="http://www.promitheus.gov.gr/"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lemi@admin.uoc.gr" TargetMode="External"/><Relationship Id="rId24" Type="http://schemas.openxmlformats.org/officeDocument/2006/relationships/hyperlink" Target="http://www.eaadhsy.gr/n4412/n4412fulltextlinks.html"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t.diavgeia.gov.gr/" TargetMode="External"/><Relationship Id="rId23" Type="http://schemas.openxmlformats.org/officeDocument/2006/relationships/hyperlink" Target="http://www.eaadhsy.gr/n4412/art79a" TargetMode="External"/><Relationship Id="rId28" Type="http://schemas.openxmlformats.org/officeDocument/2006/relationships/hyperlink" Target="http://www.eaadhsy.gr/n4412/n4412fulltextlinks.html"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sppa.gr/"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omitheus.gov.gr" TargetMode="External"/><Relationship Id="rId22" Type="http://schemas.openxmlformats.org/officeDocument/2006/relationships/hyperlink" Target="http://www.eaadhsy.gr/n4412/n4412fulltextlinks.html" TargetMode="External"/><Relationship Id="rId27" Type="http://schemas.openxmlformats.org/officeDocument/2006/relationships/hyperlink" Target="http://www.eaadhsy.gr/n4412/n4412fulltextlinks.html" TargetMode="External"/><Relationship Id="rId30" Type="http://schemas.openxmlformats.org/officeDocument/2006/relationships/header" Target="header1.xml"/><Relationship Id="rId35" Type="http://schemas.openxmlformats.org/officeDocument/2006/relationships/footer" Target="footer4.xml"/><Relationship Id="rId48" Type="http://schemas.microsoft.com/office/2018/08/relationships/commentsExtensible" Target="commentsExtensi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E5444521CE3C4187FEF7DC2E70D625" ma:contentTypeVersion="12" ma:contentTypeDescription="Create a new document." ma:contentTypeScope="" ma:versionID="3ae48292351fa71ac4ec95c997e03a41">
  <xsd:schema xmlns:xsd="http://www.w3.org/2001/XMLSchema" xmlns:xs="http://www.w3.org/2001/XMLSchema" xmlns:p="http://schemas.microsoft.com/office/2006/metadata/properties" xmlns:ns3="e43da810-84da-4dbd-9e1b-2fcdc03ffb1d" xmlns:ns4="23c2d773-8e25-45b9-959d-40ac365b73fa" targetNamespace="http://schemas.microsoft.com/office/2006/metadata/properties" ma:root="true" ma:fieldsID="94b4746905146dda4437fc804009199f" ns3:_="" ns4:_="">
    <xsd:import namespace="e43da810-84da-4dbd-9e1b-2fcdc03ffb1d"/>
    <xsd:import namespace="23c2d773-8e25-45b9-959d-40ac365b73f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da810-84da-4dbd-9e1b-2fcdc03ffb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c2d773-8e25-45b9-959d-40ac365b73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3DF64-0D31-4A68-AD55-8D6D2848E198}">
  <ds:schemaRefs>
    <ds:schemaRef ds:uri="http://schemas.microsoft.com/sharepoint/v3/contenttype/forms"/>
  </ds:schemaRefs>
</ds:datastoreItem>
</file>

<file path=customXml/itemProps2.xml><?xml version="1.0" encoding="utf-8"?>
<ds:datastoreItem xmlns:ds="http://schemas.openxmlformats.org/officeDocument/2006/customXml" ds:itemID="{1EC512B7-1852-46FB-BD91-74EEE32A2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da810-84da-4dbd-9e1b-2fcdc03ffb1d"/>
    <ds:schemaRef ds:uri="23c2d773-8e25-45b9-959d-40ac365b73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AD48D8-564E-4280-A408-C9CE31CA81DE}">
  <ds:schemaRefs>
    <ds:schemaRef ds:uri="http://schemas.microsoft.com/office/2006/metadata/properties"/>
    <ds:schemaRef ds:uri="http://purl.org/dc/elements/1.1/"/>
    <ds:schemaRef ds:uri="http://purl.org/dc/terms/"/>
    <ds:schemaRef ds:uri="http://schemas.microsoft.com/office/2006/documentManagement/types"/>
    <ds:schemaRef ds:uri="23c2d773-8e25-45b9-959d-40ac365b73fa"/>
    <ds:schemaRef ds:uri="http://www.w3.org/XML/1998/namespace"/>
    <ds:schemaRef ds:uri="http://purl.org/dc/dcmitype/"/>
    <ds:schemaRef ds:uri="http://schemas.microsoft.com/office/infopath/2007/PartnerControls"/>
    <ds:schemaRef ds:uri="e43da810-84da-4dbd-9e1b-2fcdc03ffb1d"/>
    <ds:schemaRef ds:uri="http://schemas.openxmlformats.org/package/2006/metadata/core-properties"/>
  </ds:schemaRefs>
</ds:datastoreItem>
</file>

<file path=customXml/itemProps4.xml><?xml version="1.0" encoding="utf-8"?>
<ds:datastoreItem xmlns:ds="http://schemas.openxmlformats.org/officeDocument/2006/customXml" ds:itemID="{B7EE2A7F-61BC-4093-96AD-B53B9B9D5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70</Pages>
  <Words>34583</Words>
  <Characters>186749</Characters>
  <Application>Microsoft Office Word</Application>
  <DocSecurity>0</DocSecurity>
  <Lines>1556</Lines>
  <Paragraphs>441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Goldfish_92</Company>
  <LinksUpToDate>false</LinksUpToDate>
  <CharactersWithSpaces>220891</CharactersWithSpaces>
  <SharedDoc>false</SharedDoc>
  <HLinks>
    <vt:vector size="108" baseType="variant">
      <vt:variant>
        <vt:i4>6815824</vt:i4>
      </vt:variant>
      <vt:variant>
        <vt:i4>51</vt:i4>
      </vt:variant>
      <vt:variant>
        <vt:i4>0</vt:i4>
      </vt:variant>
      <vt:variant>
        <vt:i4>5</vt:i4>
      </vt:variant>
      <vt:variant>
        <vt:lpwstr>http://www.eaadhsy.gr/n4412/n4412fulltextlinks.html</vt:lpwstr>
      </vt:variant>
      <vt:variant>
        <vt:lpwstr>art105_5</vt:lpwstr>
      </vt:variant>
      <vt:variant>
        <vt:i4>6815824</vt:i4>
      </vt:variant>
      <vt:variant>
        <vt:i4>48</vt:i4>
      </vt:variant>
      <vt:variant>
        <vt:i4>0</vt:i4>
      </vt:variant>
      <vt:variant>
        <vt:i4>5</vt:i4>
      </vt:variant>
      <vt:variant>
        <vt:lpwstr>http://www.eaadhsy.gr/n4412/n4412fulltextlinks.html</vt:lpwstr>
      </vt:variant>
      <vt:variant>
        <vt:lpwstr>art105_5</vt:lpwstr>
      </vt:variant>
      <vt:variant>
        <vt:i4>6881360</vt:i4>
      </vt:variant>
      <vt:variant>
        <vt:i4>45</vt:i4>
      </vt:variant>
      <vt:variant>
        <vt:i4>0</vt:i4>
      </vt:variant>
      <vt:variant>
        <vt:i4>5</vt:i4>
      </vt:variant>
      <vt:variant>
        <vt:lpwstr>http://www.eaadhsy.gr/n4412/n4412fulltextlinks.html</vt:lpwstr>
      </vt:variant>
      <vt:variant>
        <vt:lpwstr>art105_4</vt:lpwstr>
      </vt:variant>
      <vt:variant>
        <vt:i4>6094972</vt:i4>
      </vt:variant>
      <vt:variant>
        <vt:i4>42</vt:i4>
      </vt:variant>
      <vt:variant>
        <vt:i4>0</vt:i4>
      </vt:variant>
      <vt:variant>
        <vt:i4>5</vt:i4>
      </vt:variant>
      <vt:variant>
        <vt:lpwstr>http://www.eaadhsy.gr/n4412/prosarthmaA_index.html</vt:lpwstr>
      </vt:variant>
      <vt:variant>
        <vt:lpwstr>pararthma_A_X</vt:lpwstr>
      </vt:variant>
      <vt:variant>
        <vt:i4>6029327</vt:i4>
      </vt:variant>
      <vt:variant>
        <vt:i4>39</vt:i4>
      </vt:variant>
      <vt:variant>
        <vt:i4>0</vt:i4>
      </vt:variant>
      <vt:variant>
        <vt:i4>5</vt:i4>
      </vt:variant>
      <vt:variant>
        <vt:lpwstr>http://www.eaadhsy.gr/n4412/n4412fulltextlinks.html</vt:lpwstr>
      </vt:variant>
      <vt:variant>
        <vt:lpwstr>art104</vt:lpwstr>
      </vt:variant>
      <vt:variant>
        <vt:i4>7864382</vt:i4>
      </vt:variant>
      <vt:variant>
        <vt:i4>36</vt:i4>
      </vt:variant>
      <vt:variant>
        <vt:i4>0</vt:i4>
      </vt:variant>
      <vt:variant>
        <vt:i4>5</vt:i4>
      </vt:variant>
      <vt:variant>
        <vt:lpwstr>http://www.eaadhsy.gr/n4412/art79a</vt:lpwstr>
      </vt:variant>
      <vt:variant>
        <vt:lpwstr/>
      </vt:variant>
      <vt:variant>
        <vt:i4>7077975</vt:i4>
      </vt:variant>
      <vt:variant>
        <vt:i4>33</vt:i4>
      </vt:variant>
      <vt:variant>
        <vt:i4>0</vt:i4>
      </vt:variant>
      <vt:variant>
        <vt:i4>5</vt:i4>
      </vt:variant>
      <vt:variant>
        <vt:lpwstr>http://www.eaadhsy.gr/n4412/n4412fulltextlinks.html</vt:lpwstr>
      </vt:variant>
      <vt:variant>
        <vt:lpwstr>art372_4</vt:lpwstr>
      </vt:variant>
      <vt:variant>
        <vt:i4>7077975</vt:i4>
      </vt:variant>
      <vt:variant>
        <vt:i4>30</vt:i4>
      </vt:variant>
      <vt:variant>
        <vt:i4>0</vt:i4>
      </vt:variant>
      <vt:variant>
        <vt:i4>5</vt:i4>
      </vt:variant>
      <vt:variant>
        <vt:lpwstr>http://www.eaadhsy.gr/n4412/n4412fulltextlinks.html</vt:lpwstr>
      </vt:variant>
      <vt:variant>
        <vt:lpwstr>art372_4</vt:lpwstr>
      </vt:variant>
      <vt:variant>
        <vt:i4>6094939</vt:i4>
      </vt:variant>
      <vt:variant>
        <vt:i4>27</vt:i4>
      </vt:variant>
      <vt:variant>
        <vt:i4>0</vt:i4>
      </vt:variant>
      <vt:variant>
        <vt:i4>5</vt:i4>
      </vt:variant>
      <vt:variant>
        <vt:lpwstr>http://www.promitheus.gov.gr/</vt:lpwstr>
      </vt:variant>
      <vt:variant>
        <vt:lpwstr/>
      </vt:variant>
      <vt:variant>
        <vt:i4>1703951</vt:i4>
      </vt:variant>
      <vt:variant>
        <vt:i4>24</vt:i4>
      </vt:variant>
      <vt:variant>
        <vt:i4>0</vt:i4>
      </vt:variant>
      <vt:variant>
        <vt:i4>5</vt:i4>
      </vt:variant>
      <vt:variant>
        <vt:lpwstr>http://www.hsppa.gr/</vt:lpwstr>
      </vt:variant>
      <vt:variant>
        <vt:lpwstr/>
      </vt:variant>
      <vt:variant>
        <vt:i4>7733370</vt:i4>
      </vt:variant>
      <vt:variant>
        <vt:i4>21</vt:i4>
      </vt:variant>
      <vt:variant>
        <vt:i4>0</vt:i4>
      </vt:variant>
      <vt:variant>
        <vt:i4>5</vt:i4>
      </vt:variant>
      <vt:variant>
        <vt:lpwstr>http://www.eaadhsy.gr/</vt:lpwstr>
      </vt:variant>
      <vt:variant>
        <vt:lpwstr/>
      </vt:variant>
      <vt:variant>
        <vt:i4>6094939</vt:i4>
      </vt:variant>
      <vt:variant>
        <vt:i4>18</vt:i4>
      </vt:variant>
      <vt:variant>
        <vt:i4>0</vt:i4>
      </vt:variant>
      <vt:variant>
        <vt:i4>5</vt:i4>
      </vt:variant>
      <vt:variant>
        <vt:lpwstr>http://www.promitheus.gov.gr/</vt:lpwstr>
      </vt:variant>
      <vt:variant>
        <vt:lpwstr/>
      </vt:variant>
      <vt:variant>
        <vt:i4>7667811</vt:i4>
      </vt:variant>
      <vt:variant>
        <vt:i4>15</vt:i4>
      </vt:variant>
      <vt:variant>
        <vt:i4>0</vt:i4>
      </vt:variant>
      <vt:variant>
        <vt:i4>5</vt:i4>
      </vt:variant>
      <vt:variant>
        <vt:lpwstr>http://www.uoc.gr/</vt:lpwstr>
      </vt:variant>
      <vt:variant>
        <vt:lpwstr/>
      </vt:variant>
      <vt:variant>
        <vt:i4>2228331</vt:i4>
      </vt:variant>
      <vt:variant>
        <vt:i4>12</vt:i4>
      </vt:variant>
      <vt:variant>
        <vt:i4>0</vt:i4>
      </vt:variant>
      <vt:variant>
        <vt:i4>5</vt:i4>
      </vt:variant>
      <vt:variant>
        <vt:lpwstr>http://et.diavgeia.gov.gr/</vt:lpwstr>
      </vt:variant>
      <vt:variant>
        <vt:lpwstr/>
      </vt:variant>
      <vt:variant>
        <vt:i4>6094939</vt:i4>
      </vt:variant>
      <vt:variant>
        <vt:i4>9</vt:i4>
      </vt:variant>
      <vt:variant>
        <vt:i4>0</vt:i4>
      </vt:variant>
      <vt:variant>
        <vt:i4>5</vt:i4>
      </vt:variant>
      <vt:variant>
        <vt:lpwstr>http://www.promitheus.gov.gr/</vt:lpwstr>
      </vt:variant>
      <vt:variant>
        <vt:lpwstr/>
      </vt:variant>
      <vt:variant>
        <vt:i4>6094939</vt:i4>
      </vt:variant>
      <vt:variant>
        <vt:i4>6</vt:i4>
      </vt:variant>
      <vt:variant>
        <vt:i4>0</vt:i4>
      </vt:variant>
      <vt:variant>
        <vt:i4>5</vt:i4>
      </vt:variant>
      <vt:variant>
        <vt:lpwstr>http://www.promitheus.gov.gr/</vt:lpwstr>
      </vt:variant>
      <vt:variant>
        <vt:lpwstr/>
      </vt:variant>
      <vt:variant>
        <vt:i4>6094939</vt:i4>
      </vt:variant>
      <vt:variant>
        <vt:i4>3</vt:i4>
      </vt:variant>
      <vt:variant>
        <vt:i4>0</vt:i4>
      </vt:variant>
      <vt:variant>
        <vt:i4>5</vt:i4>
      </vt:variant>
      <vt:variant>
        <vt:lpwstr>http://www.promitheus.gov.gr/</vt:lpwstr>
      </vt:variant>
      <vt:variant>
        <vt:lpwstr/>
      </vt:variant>
      <vt:variant>
        <vt:i4>4325412</vt:i4>
      </vt:variant>
      <vt:variant>
        <vt:i4>0</vt:i4>
      </vt:variant>
      <vt:variant>
        <vt:i4>0</vt:i4>
      </vt:variant>
      <vt:variant>
        <vt:i4>5</vt:i4>
      </vt:variant>
      <vt:variant>
        <vt:lpwstr>mailto:mariou@admin.uoc.gr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eaadhsy</dc:creator>
  <cp:lastModifiedBy>Maria Manidaki</cp:lastModifiedBy>
  <cp:revision>55</cp:revision>
  <cp:lastPrinted>2021-04-19T22:50:00Z</cp:lastPrinted>
  <dcterms:created xsi:type="dcterms:W3CDTF">2022-06-03T09:00:00Z</dcterms:created>
  <dcterms:modified xsi:type="dcterms:W3CDTF">2022-06-29T06:54:00Z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0x010100DBE5444521CE3C4187FEF7DC2E70D625</vt:lpwstr>
  </property>
</Properties>
</file>