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1702"/>
        <w:gridCol w:w="3969"/>
      </w:tblGrid>
      <w:tr w:rsidR="00510762" w14:paraId="0B378C32" w14:textId="77777777" w:rsidTr="000019FA">
        <w:tc>
          <w:tcPr>
            <w:tcW w:w="1702" w:type="dxa"/>
          </w:tcPr>
          <w:p w14:paraId="422F16D3" w14:textId="763A0B0A" w:rsidR="00510762" w:rsidRDefault="00510762" w:rsidP="000019FA">
            <w:pPr>
              <w:pStyle w:val="2"/>
              <w:rPr>
                <w:b w:val="0"/>
              </w:rPr>
            </w:pPr>
            <w:r>
              <w:rPr>
                <w:noProof/>
              </w:rPr>
              <w:drawing>
                <wp:inline distT="0" distB="0" distL="0" distR="0" wp14:anchorId="3A3C73F6" wp14:editId="221B4D87">
                  <wp:extent cx="1000664" cy="9525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1372" cy="953174"/>
                          </a:xfrm>
                          <a:prstGeom prst="rect">
                            <a:avLst/>
                          </a:prstGeom>
                          <a:noFill/>
                          <a:ln>
                            <a:noFill/>
                          </a:ln>
                        </pic:spPr>
                      </pic:pic>
                    </a:graphicData>
                  </a:graphic>
                </wp:inline>
              </w:drawing>
            </w:r>
          </w:p>
        </w:tc>
        <w:tc>
          <w:tcPr>
            <w:tcW w:w="3969" w:type="dxa"/>
          </w:tcPr>
          <w:p w14:paraId="238B8614" w14:textId="77777777" w:rsidR="00510762" w:rsidRPr="00063EC0" w:rsidRDefault="00510762" w:rsidP="000019FA">
            <w:pPr>
              <w:pStyle w:val="2"/>
              <w:spacing w:before="120"/>
              <w:jc w:val="center"/>
              <w:rPr>
                <w:rFonts w:ascii="Garamond" w:hAnsi="Garamond"/>
                <w:b w:val="0"/>
                <w:spacing w:val="78"/>
                <w:sz w:val="18"/>
              </w:rPr>
            </w:pPr>
            <w:r w:rsidRPr="00063EC0">
              <w:rPr>
                <w:rFonts w:ascii="Garamond" w:hAnsi="Garamond"/>
                <w:b w:val="0"/>
                <w:spacing w:val="78"/>
                <w:sz w:val="18"/>
              </w:rPr>
              <w:t>ΕΛΛΗΝΙΚΗ ΔΗΜΟΚΡΑΤΙ</w:t>
            </w:r>
            <w:r w:rsidRPr="00063EC0">
              <w:rPr>
                <w:rFonts w:ascii="Garamond" w:hAnsi="Garamond"/>
                <w:b w:val="0"/>
                <w:sz w:val="18"/>
              </w:rPr>
              <w:t>Α</w:t>
            </w:r>
          </w:p>
          <w:p w14:paraId="3AA3768C" w14:textId="77777777" w:rsidR="00510762" w:rsidRPr="00063EC0" w:rsidRDefault="00510762" w:rsidP="000019FA">
            <w:pPr>
              <w:pStyle w:val="4"/>
              <w:jc w:val="center"/>
              <w:rPr>
                <w:rFonts w:ascii="Garamond" w:hAnsi="Garamond"/>
                <w:b/>
                <w:spacing w:val="6"/>
                <w:sz w:val="24"/>
                <w:szCs w:val="24"/>
              </w:rPr>
            </w:pPr>
            <w:r w:rsidRPr="00063EC0">
              <w:rPr>
                <w:rFonts w:ascii="Garamond" w:hAnsi="Garamond"/>
                <w:b/>
                <w:spacing w:val="6"/>
                <w:sz w:val="24"/>
                <w:szCs w:val="24"/>
              </w:rPr>
              <w:t>ΠΑΝΕΠΙΣΤΗΜΙΟ ΚΡΗΤΗΣ</w:t>
            </w:r>
          </w:p>
          <w:p w14:paraId="2C07A510" w14:textId="77777777" w:rsidR="00510762" w:rsidRPr="00063EC0" w:rsidRDefault="00510762" w:rsidP="000019FA">
            <w:pPr>
              <w:pStyle w:val="3"/>
              <w:jc w:val="center"/>
              <w:rPr>
                <w:rFonts w:ascii="Garamond" w:hAnsi="Garamond"/>
                <w:sz w:val="20"/>
              </w:rPr>
            </w:pPr>
            <w:r w:rsidRPr="00063EC0">
              <w:rPr>
                <w:rFonts w:ascii="Garamond" w:hAnsi="Garamond"/>
                <w:sz w:val="20"/>
              </w:rPr>
              <w:t>ΔΙΕΥΘΥΝΣΗ ΤΕΧΝΙΚΩΝ ΕΡΓΩΝ Π.Κ</w:t>
            </w:r>
          </w:p>
          <w:p w14:paraId="3C54263D" w14:textId="77777777" w:rsidR="00510762" w:rsidRPr="00063EC0" w:rsidRDefault="00510762" w:rsidP="000019FA">
            <w:pPr>
              <w:jc w:val="center"/>
              <w:rPr>
                <w:rFonts w:ascii="Garamond" w:hAnsi="Garamond"/>
              </w:rPr>
            </w:pPr>
            <w:r w:rsidRPr="00063EC0">
              <w:rPr>
                <w:rFonts w:ascii="Garamond" w:hAnsi="Garamond"/>
              </w:rPr>
              <w:t>Πανεπιστημιόπολη Ρεθύμνου, Γάλλου</w:t>
            </w:r>
          </w:p>
          <w:p w14:paraId="034BBA52" w14:textId="77777777" w:rsidR="00510762" w:rsidRDefault="00510762" w:rsidP="000019FA">
            <w:pPr>
              <w:jc w:val="center"/>
              <w:rPr>
                <w:b/>
              </w:rPr>
            </w:pPr>
            <w:r w:rsidRPr="00063EC0">
              <w:rPr>
                <w:rFonts w:ascii="Garamond" w:hAnsi="Garamond"/>
              </w:rPr>
              <w:t>741 00 – ΡΕΘΥΜΝΟ</w:t>
            </w:r>
          </w:p>
        </w:tc>
      </w:tr>
    </w:tbl>
    <w:p w14:paraId="6D0A1AAD" w14:textId="65705A33" w:rsidR="00510762" w:rsidRPr="00684966" w:rsidRDefault="004B5114" w:rsidP="00510762">
      <w:pPr>
        <w:ind w:right="-666"/>
        <w:jc w:val="center"/>
      </w:pPr>
      <w:r w:rsidRPr="00C45484">
        <w:rPr>
          <w:noProof/>
        </w:rPr>
        <mc:AlternateContent>
          <mc:Choice Requires="wps">
            <w:drawing>
              <wp:anchor distT="0" distB="0" distL="114300" distR="114300" simplePos="0" relativeHeight="251659264" behindDoc="0" locked="0" layoutInCell="1" allowOverlap="1" wp14:anchorId="52A9471C" wp14:editId="6B4221BF">
                <wp:simplePos x="0" y="0"/>
                <wp:positionH relativeFrom="column">
                  <wp:posOffset>-519430</wp:posOffset>
                </wp:positionH>
                <wp:positionV relativeFrom="paragraph">
                  <wp:posOffset>47625</wp:posOffset>
                </wp:positionV>
                <wp:extent cx="3577590" cy="1047750"/>
                <wp:effectExtent l="0" t="0" r="3810" b="0"/>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96854" w14:textId="77777777" w:rsidR="00510762" w:rsidRPr="00063EC0" w:rsidRDefault="00510762" w:rsidP="00510762">
                            <w:pPr>
                              <w:jc w:val="both"/>
                              <w:rPr>
                                <w:rFonts w:ascii="Garamond" w:hAnsi="Garamond"/>
                              </w:rPr>
                            </w:pPr>
                            <w:r w:rsidRPr="00063EC0">
                              <w:rPr>
                                <w:rFonts w:ascii="Garamond" w:hAnsi="Garamond"/>
                                <w:b/>
                                <w:sz w:val="18"/>
                                <w:szCs w:val="18"/>
                              </w:rPr>
                              <w:t>Τμή</w:t>
                            </w:r>
                            <w:r w:rsidRPr="00063EC0">
                              <w:rPr>
                                <w:rFonts w:ascii="Garamond" w:hAnsi="Garamond"/>
                                <w:b/>
                              </w:rPr>
                              <w:t>μα</w:t>
                            </w:r>
                            <w:r w:rsidRPr="00063EC0">
                              <w:rPr>
                                <w:rFonts w:ascii="Garamond" w:hAnsi="Garamond"/>
                              </w:rPr>
                              <w:tab/>
                            </w:r>
                            <w:r w:rsidRPr="00063EC0">
                              <w:rPr>
                                <w:rFonts w:ascii="Garamond" w:hAnsi="Garamond"/>
                              </w:rPr>
                              <w:tab/>
                              <w:t>: Συντήρησης  &amp; Αξιοποίησης</w:t>
                            </w:r>
                          </w:p>
                          <w:p w14:paraId="01642EB1" w14:textId="77777777" w:rsidR="00510762" w:rsidRPr="00063EC0" w:rsidRDefault="00510762" w:rsidP="00510762">
                            <w:pPr>
                              <w:jc w:val="both"/>
                              <w:rPr>
                                <w:rFonts w:ascii="Garamond" w:hAnsi="Garamond"/>
                              </w:rPr>
                            </w:pPr>
                            <w:r w:rsidRPr="00063EC0">
                              <w:rPr>
                                <w:rFonts w:ascii="Garamond" w:hAnsi="Garamond"/>
                              </w:rPr>
                              <w:tab/>
                            </w:r>
                            <w:r w:rsidRPr="00063EC0">
                              <w:rPr>
                                <w:rFonts w:ascii="Garamond" w:hAnsi="Garamond"/>
                              </w:rPr>
                              <w:tab/>
                              <w:t xml:space="preserve">  Περιβάλλοντος Χώρου Δ.Τ.Ε.Π.Κ</w:t>
                            </w:r>
                          </w:p>
                          <w:p w14:paraId="7B5FFD69" w14:textId="77777777" w:rsidR="00510762" w:rsidRPr="00063EC0" w:rsidRDefault="00510762" w:rsidP="00510762">
                            <w:pPr>
                              <w:jc w:val="both"/>
                              <w:rPr>
                                <w:rFonts w:ascii="Garamond" w:hAnsi="Garamond"/>
                              </w:rPr>
                            </w:pPr>
                            <w:r w:rsidRPr="00063EC0">
                              <w:rPr>
                                <w:rFonts w:ascii="Garamond" w:hAnsi="Garamond"/>
                                <w:b/>
                              </w:rPr>
                              <w:t>Ταχ. Δ/νση</w:t>
                            </w:r>
                            <w:r w:rsidRPr="00063EC0">
                              <w:rPr>
                                <w:rFonts w:ascii="Garamond" w:hAnsi="Garamond"/>
                              </w:rPr>
                              <w:tab/>
                              <w:t xml:space="preserve">: Πανεπιστημιόπολη Ρεθύμνου, Γάλλου </w:t>
                            </w:r>
                          </w:p>
                          <w:p w14:paraId="2C899F6E" w14:textId="77777777" w:rsidR="00510762" w:rsidRPr="00063EC0" w:rsidRDefault="00510762" w:rsidP="00510762">
                            <w:pPr>
                              <w:jc w:val="both"/>
                              <w:rPr>
                                <w:rFonts w:ascii="Garamond" w:hAnsi="Garamond"/>
                              </w:rPr>
                            </w:pPr>
                            <w:r w:rsidRPr="00063EC0">
                              <w:rPr>
                                <w:rFonts w:ascii="Garamond" w:hAnsi="Garamond"/>
                                <w:b/>
                              </w:rPr>
                              <w:t>Πληροφορίες</w:t>
                            </w:r>
                            <w:r w:rsidRPr="00063EC0">
                              <w:rPr>
                                <w:rFonts w:ascii="Garamond" w:hAnsi="Garamond"/>
                              </w:rPr>
                              <w:tab/>
                              <w:t>: Γ. Δουλγεράκης, Διπλ. Μηχ/γος Μηχ/κός Ε.Μ.Π</w:t>
                            </w:r>
                          </w:p>
                          <w:p w14:paraId="36B60EC3" w14:textId="77777777" w:rsidR="00510762" w:rsidRPr="00063EC0" w:rsidRDefault="00510762" w:rsidP="00510762">
                            <w:pPr>
                              <w:jc w:val="both"/>
                              <w:rPr>
                                <w:rFonts w:ascii="Garamond" w:hAnsi="Garamond"/>
                                <w:lang w:val="en-US"/>
                              </w:rPr>
                            </w:pPr>
                            <w:r w:rsidRPr="00063EC0">
                              <w:rPr>
                                <w:rFonts w:ascii="Garamond" w:hAnsi="Garamond"/>
                                <w:b/>
                              </w:rPr>
                              <w:t>Τηλέφωνο</w:t>
                            </w:r>
                            <w:r w:rsidRPr="00063EC0">
                              <w:rPr>
                                <w:rFonts w:ascii="Garamond" w:hAnsi="Garamond"/>
                                <w:lang w:val="de-DE"/>
                              </w:rPr>
                              <w:tab/>
                              <w:t>: 28310 -777</w:t>
                            </w:r>
                            <w:r w:rsidRPr="00063EC0">
                              <w:rPr>
                                <w:rFonts w:ascii="Garamond" w:hAnsi="Garamond"/>
                                <w:lang w:val="en-GB"/>
                              </w:rPr>
                              <w:t>47</w:t>
                            </w:r>
                          </w:p>
                          <w:p w14:paraId="0434F17C" w14:textId="77777777" w:rsidR="00510762" w:rsidRPr="008F4768" w:rsidRDefault="00510762" w:rsidP="00510762">
                            <w:pPr>
                              <w:jc w:val="both"/>
                              <w:rPr>
                                <w:rFonts w:ascii="Comic Sans MS" w:hAnsi="Comic Sans MS"/>
                                <w:sz w:val="18"/>
                                <w:szCs w:val="18"/>
                                <w:lang w:val="de-DE"/>
                              </w:rPr>
                            </w:pPr>
                            <w:r w:rsidRPr="00063EC0">
                              <w:rPr>
                                <w:rFonts w:ascii="Garamond" w:hAnsi="Garamond"/>
                                <w:b/>
                                <w:lang w:val="de-DE"/>
                              </w:rPr>
                              <w:t>E-mail</w:t>
                            </w:r>
                            <w:r w:rsidRPr="00063EC0">
                              <w:rPr>
                                <w:rFonts w:ascii="Garamond" w:hAnsi="Garamond"/>
                                <w:lang w:val="de-DE"/>
                              </w:rPr>
                              <w:tab/>
                            </w:r>
                            <w:r w:rsidRPr="00063EC0">
                              <w:rPr>
                                <w:rFonts w:ascii="Garamond" w:hAnsi="Garamond"/>
                                <w:lang w:val="de-DE"/>
                              </w:rPr>
                              <w:tab/>
                              <w:t xml:space="preserve">: </w:t>
                            </w:r>
                            <w:r w:rsidRPr="00063EC0">
                              <w:rPr>
                                <w:rFonts w:ascii="Garamond" w:hAnsi="Garamond"/>
                                <w:lang w:val="en-US"/>
                              </w:rPr>
                              <w:t>doulger</w:t>
                            </w:r>
                            <w:r w:rsidRPr="00063EC0">
                              <w:rPr>
                                <w:rFonts w:ascii="Garamond" w:hAnsi="Garamond"/>
                                <w:lang w:val="de-DE"/>
                              </w:rPr>
                              <w:t>@uoc.gr</w:t>
                            </w:r>
                            <w:r w:rsidRPr="00063EC0">
                              <w:rPr>
                                <w:rFonts w:ascii="Garamond" w:hAnsi="Garamond"/>
                                <w:lang w:val="de-DE"/>
                              </w:rPr>
                              <w:tab/>
                            </w:r>
                            <w:r w:rsidRPr="008F4768">
                              <w:rPr>
                                <w:rFonts w:ascii="Comic Sans MS" w:hAnsi="Comic Sans MS"/>
                                <w:sz w:val="18"/>
                                <w:szCs w:val="18"/>
                                <w:lang w:val="de-DE"/>
                              </w:rPr>
                              <w:tab/>
                            </w:r>
                            <w:r w:rsidRPr="008F4768">
                              <w:rPr>
                                <w:rFonts w:ascii="Comic Sans MS" w:hAnsi="Comic Sans MS"/>
                                <w:sz w:val="18"/>
                                <w:szCs w:val="18"/>
                                <w:lang w:val="de-DE"/>
                              </w:rPr>
                              <w:tab/>
                              <w:t xml:space="preserve"> </w:t>
                            </w:r>
                          </w:p>
                          <w:p w14:paraId="7E20E46E" w14:textId="77777777" w:rsidR="00510762" w:rsidRPr="008F4768" w:rsidRDefault="00510762" w:rsidP="00510762">
                            <w:pPr>
                              <w:jc w:val="both"/>
                              <w:rPr>
                                <w:rFonts w:ascii="Comic Sans MS" w:hAnsi="Comic Sans MS"/>
                                <w:sz w:val="18"/>
                                <w:szCs w:val="18"/>
                                <w:lang w:val="en-GB"/>
                              </w:rPr>
                            </w:pPr>
                          </w:p>
                          <w:p w14:paraId="4EE8591D" w14:textId="77777777" w:rsidR="00510762" w:rsidRPr="00804092" w:rsidRDefault="00510762" w:rsidP="00510762">
                            <w:pP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9471C" id="_x0000_t202" coordsize="21600,21600" o:spt="202" path="m,l,21600r21600,l21600,xe">
                <v:stroke joinstyle="miter"/>
                <v:path gradientshapeok="t" o:connecttype="rect"/>
              </v:shapetype>
              <v:shape id="Πλαίσιο κειμένου 4" o:spid="_x0000_s1026" type="#_x0000_t202" style="position:absolute;left:0;text-align:left;margin-left:-40.9pt;margin-top:3.75pt;width:281.7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" stroked="f">
                <v:textbox inset="0,0,0,0">
                  <w:txbxContent>
                    <w:p w14:paraId="3C396854" w14:textId="77777777" w:rsidR="00510762" w:rsidRPr="00063EC0" w:rsidRDefault="00510762" w:rsidP="00510762">
                      <w:pPr>
                        <w:jc w:val="both"/>
                        <w:rPr>
                          <w:rFonts w:ascii="Garamond" w:hAnsi="Garamond"/>
                        </w:rPr>
                      </w:pPr>
                      <w:r w:rsidRPr="00063EC0">
                        <w:rPr>
                          <w:rFonts w:ascii="Garamond" w:hAnsi="Garamond"/>
                          <w:b/>
                          <w:sz w:val="18"/>
                          <w:szCs w:val="18"/>
                        </w:rPr>
                        <w:t>Τμή</w:t>
                      </w:r>
                      <w:r w:rsidRPr="00063EC0">
                        <w:rPr>
                          <w:rFonts w:ascii="Garamond" w:hAnsi="Garamond"/>
                          <w:b/>
                        </w:rPr>
                        <w:t>μα</w:t>
                      </w:r>
                      <w:r w:rsidRPr="00063EC0">
                        <w:rPr>
                          <w:rFonts w:ascii="Garamond" w:hAnsi="Garamond"/>
                        </w:rPr>
                        <w:tab/>
                      </w:r>
                      <w:r w:rsidRPr="00063EC0">
                        <w:rPr>
                          <w:rFonts w:ascii="Garamond" w:hAnsi="Garamond"/>
                        </w:rPr>
                        <w:tab/>
                        <w:t>: Συντήρησης  &amp; Αξιοποίησης</w:t>
                      </w:r>
                    </w:p>
                    <w:p w14:paraId="01642EB1" w14:textId="77777777" w:rsidR="00510762" w:rsidRPr="00063EC0" w:rsidRDefault="00510762" w:rsidP="00510762">
                      <w:pPr>
                        <w:jc w:val="both"/>
                        <w:rPr>
                          <w:rFonts w:ascii="Garamond" w:hAnsi="Garamond"/>
                        </w:rPr>
                      </w:pPr>
                      <w:r w:rsidRPr="00063EC0">
                        <w:rPr>
                          <w:rFonts w:ascii="Garamond" w:hAnsi="Garamond"/>
                        </w:rPr>
                        <w:tab/>
                      </w:r>
                      <w:r w:rsidRPr="00063EC0">
                        <w:rPr>
                          <w:rFonts w:ascii="Garamond" w:hAnsi="Garamond"/>
                        </w:rPr>
                        <w:tab/>
                        <w:t xml:space="preserve">  Περιβάλλοντος Χώρου Δ.Τ.Ε.Π.Κ</w:t>
                      </w:r>
                    </w:p>
                    <w:p w14:paraId="7B5FFD69" w14:textId="77777777" w:rsidR="00510762" w:rsidRPr="00063EC0" w:rsidRDefault="00510762" w:rsidP="00510762">
                      <w:pPr>
                        <w:jc w:val="both"/>
                        <w:rPr>
                          <w:rFonts w:ascii="Garamond" w:hAnsi="Garamond"/>
                        </w:rPr>
                      </w:pPr>
                      <w:proofErr w:type="spellStart"/>
                      <w:r w:rsidRPr="00063EC0">
                        <w:rPr>
                          <w:rFonts w:ascii="Garamond" w:hAnsi="Garamond"/>
                          <w:b/>
                        </w:rPr>
                        <w:t>Ταχ</w:t>
                      </w:r>
                      <w:proofErr w:type="spellEnd"/>
                      <w:r w:rsidRPr="00063EC0">
                        <w:rPr>
                          <w:rFonts w:ascii="Garamond" w:hAnsi="Garamond"/>
                          <w:b/>
                        </w:rPr>
                        <w:t>. Δ/</w:t>
                      </w:r>
                      <w:proofErr w:type="spellStart"/>
                      <w:r w:rsidRPr="00063EC0">
                        <w:rPr>
                          <w:rFonts w:ascii="Garamond" w:hAnsi="Garamond"/>
                          <w:b/>
                        </w:rPr>
                        <w:t>νση</w:t>
                      </w:r>
                      <w:proofErr w:type="spellEnd"/>
                      <w:r w:rsidRPr="00063EC0">
                        <w:rPr>
                          <w:rFonts w:ascii="Garamond" w:hAnsi="Garamond"/>
                        </w:rPr>
                        <w:tab/>
                        <w:t xml:space="preserve">: </w:t>
                      </w:r>
                      <w:proofErr w:type="spellStart"/>
                      <w:r w:rsidRPr="00063EC0">
                        <w:rPr>
                          <w:rFonts w:ascii="Garamond" w:hAnsi="Garamond"/>
                        </w:rPr>
                        <w:t>Πανεπιστημιόπολη</w:t>
                      </w:r>
                      <w:proofErr w:type="spellEnd"/>
                      <w:r w:rsidRPr="00063EC0">
                        <w:rPr>
                          <w:rFonts w:ascii="Garamond" w:hAnsi="Garamond"/>
                        </w:rPr>
                        <w:t xml:space="preserve"> Ρεθύμνου, Γάλλου </w:t>
                      </w:r>
                    </w:p>
                    <w:p w14:paraId="2C899F6E" w14:textId="77777777" w:rsidR="00510762" w:rsidRPr="00063EC0" w:rsidRDefault="00510762" w:rsidP="00510762">
                      <w:pPr>
                        <w:jc w:val="both"/>
                        <w:rPr>
                          <w:rFonts w:ascii="Garamond" w:hAnsi="Garamond"/>
                        </w:rPr>
                      </w:pPr>
                      <w:r w:rsidRPr="00063EC0">
                        <w:rPr>
                          <w:rFonts w:ascii="Garamond" w:hAnsi="Garamond"/>
                          <w:b/>
                        </w:rPr>
                        <w:t>Πληροφορίες</w:t>
                      </w:r>
                      <w:r w:rsidRPr="00063EC0">
                        <w:rPr>
                          <w:rFonts w:ascii="Garamond" w:hAnsi="Garamond"/>
                        </w:rPr>
                        <w:tab/>
                        <w:t xml:space="preserve">: Γ. Δουλγεράκης, </w:t>
                      </w:r>
                      <w:proofErr w:type="spellStart"/>
                      <w:r w:rsidRPr="00063EC0">
                        <w:rPr>
                          <w:rFonts w:ascii="Garamond" w:hAnsi="Garamond"/>
                        </w:rPr>
                        <w:t>Διπλ</w:t>
                      </w:r>
                      <w:proofErr w:type="spellEnd"/>
                      <w:r w:rsidRPr="00063EC0">
                        <w:rPr>
                          <w:rFonts w:ascii="Garamond" w:hAnsi="Garamond"/>
                        </w:rPr>
                        <w:t xml:space="preserve">. </w:t>
                      </w:r>
                      <w:proofErr w:type="spellStart"/>
                      <w:r w:rsidRPr="00063EC0">
                        <w:rPr>
                          <w:rFonts w:ascii="Garamond" w:hAnsi="Garamond"/>
                        </w:rPr>
                        <w:t>Μηχ</w:t>
                      </w:r>
                      <w:proofErr w:type="spellEnd"/>
                      <w:r w:rsidRPr="00063EC0">
                        <w:rPr>
                          <w:rFonts w:ascii="Garamond" w:hAnsi="Garamond"/>
                        </w:rPr>
                        <w:t>/</w:t>
                      </w:r>
                      <w:proofErr w:type="spellStart"/>
                      <w:r w:rsidRPr="00063EC0">
                        <w:rPr>
                          <w:rFonts w:ascii="Garamond" w:hAnsi="Garamond"/>
                        </w:rPr>
                        <w:t>γος</w:t>
                      </w:r>
                      <w:proofErr w:type="spellEnd"/>
                      <w:r w:rsidRPr="00063EC0">
                        <w:rPr>
                          <w:rFonts w:ascii="Garamond" w:hAnsi="Garamond"/>
                        </w:rPr>
                        <w:t xml:space="preserve"> </w:t>
                      </w:r>
                      <w:proofErr w:type="spellStart"/>
                      <w:r w:rsidRPr="00063EC0">
                        <w:rPr>
                          <w:rFonts w:ascii="Garamond" w:hAnsi="Garamond"/>
                        </w:rPr>
                        <w:t>Μηχ</w:t>
                      </w:r>
                      <w:proofErr w:type="spellEnd"/>
                      <w:r w:rsidRPr="00063EC0">
                        <w:rPr>
                          <w:rFonts w:ascii="Garamond" w:hAnsi="Garamond"/>
                        </w:rPr>
                        <w:t>/</w:t>
                      </w:r>
                      <w:proofErr w:type="spellStart"/>
                      <w:r w:rsidRPr="00063EC0">
                        <w:rPr>
                          <w:rFonts w:ascii="Garamond" w:hAnsi="Garamond"/>
                        </w:rPr>
                        <w:t>κός</w:t>
                      </w:r>
                      <w:proofErr w:type="spellEnd"/>
                      <w:r w:rsidRPr="00063EC0">
                        <w:rPr>
                          <w:rFonts w:ascii="Garamond" w:hAnsi="Garamond"/>
                        </w:rPr>
                        <w:t xml:space="preserve"> Ε.Μ.Π</w:t>
                      </w:r>
                    </w:p>
                    <w:p w14:paraId="36B60EC3" w14:textId="77777777" w:rsidR="00510762" w:rsidRPr="00063EC0" w:rsidRDefault="00510762" w:rsidP="00510762">
                      <w:pPr>
                        <w:jc w:val="both"/>
                        <w:rPr>
                          <w:rFonts w:ascii="Garamond" w:hAnsi="Garamond"/>
                          <w:lang w:val="en-US"/>
                        </w:rPr>
                      </w:pPr>
                      <w:r w:rsidRPr="00063EC0">
                        <w:rPr>
                          <w:rFonts w:ascii="Garamond" w:hAnsi="Garamond"/>
                          <w:b/>
                        </w:rPr>
                        <w:t>Τηλέφωνο</w:t>
                      </w:r>
                      <w:r w:rsidRPr="00063EC0">
                        <w:rPr>
                          <w:rFonts w:ascii="Garamond" w:hAnsi="Garamond"/>
                          <w:lang w:val="de-DE"/>
                        </w:rPr>
                        <w:tab/>
                        <w:t>: 28310 -777</w:t>
                      </w:r>
                      <w:r w:rsidRPr="00063EC0">
                        <w:rPr>
                          <w:rFonts w:ascii="Garamond" w:hAnsi="Garamond"/>
                          <w:lang w:val="en-GB"/>
                        </w:rPr>
                        <w:t>47</w:t>
                      </w:r>
                    </w:p>
                    <w:p w14:paraId="0434F17C" w14:textId="77777777" w:rsidR="00510762" w:rsidRPr="008F4768" w:rsidRDefault="00510762" w:rsidP="00510762">
                      <w:pPr>
                        <w:jc w:val="both"/>
                        <w:rPr>
                          <w:rFonts w:ascii="Comic Sans MS" w:hAnsi="Comic Sans MS"/>
                          <w:sz w:val="18"/>
                          <w:szCs w:val="18"/>
                          <w:lang w:val="de-DE"/>
                        </w:rPr>
                      </w:pPr>
                      <w:proofErr w:type="spellStart"/>
                      <w:r w:rsidRPr="00063EC0">
                        <w:rPr>
                          <w:rFonts w:ascii="Garamond" w:hAnsi="Garamond"/>
                          <w:b/>
                          <w:lang w:val="de-DE"/>
                        </w:rPr>
                        <w:t>E-mail</w:t>
                      </w:r>
                      <w:proofErr w:type="spellEnd"/>
                      <w:r w:rsidRPr="00063EC0">
                        <w:rPr>
                          <w:rFonts w:ascii="Garamond" w:hAnsi="Garamond"/>
                          <w:lang w:val="de-DE"/>
                        </w:rPr>
                        <w:tab/>
                      </w:r>
                      <w:r w:rsidRPr="00063EC0">
                        <w:rPr>
                          <w:rFonts w:ascii="Garamond" w:hAnsi="Garamond"/>
                          <w:lang w:val="de-DE"/>
                        </w:rPr>
                        <w:tab/>
                        <w:t xml:space="preserve">: </w:t>
                      </w:r>
                      <w:proofErr w:type="spellStart"/>
                      <w:r w:rsidRPr="00063EC0">
                        <w:rPr>
                          <w:rFonts w:ascii="Garamond" w:hAnsi="Garamond"/>
                          <w:lang w:val="en-US"/>
                        </w:rPr>
                        <w:t>doulger</w:t>
                      </w:r>
                      <w:proofErr w:type="spellEnd"/>
                      <w:r w:rsidRPr="00063EC0">
                        <w:rPr>
                          <w:rFonts w:ascii="Garamond" w:hAnsi="Garamond"/>
                          <w:lang w:val="de-DE"/>
                        </w:rPr>
                        <w:t>@uoc.gr</w:t>
                      </w:r>
                      <w:r w:rsidRPr="00063EC0">
                        <w:rPr>
                          <w:rFonts w:ascii="Garamond" w:hAnsi="Garamond"/>
                          <w:lang w:val="de-DE"/>
                        </w:rPr>
                        <w:tab/>
                      </w:r>
                      <w:r w:rsidRPr="008F4768">
                        <w:rPr>
                          <w:rFonts w:ascii="Comic Sans MS" w:hAnsi="Comic Sans MS"/>
                          <w:sz w:val="18"/>
                          <w:szCs w:val="18"/>
                          <w:lang w:val="de-DE"/>
                        </w:rPr>
                        <w:tab/>
                      </w:r>
                      <w:r w:rsidRPr="008F4768">
                        <w:rPr>
                          <w:rFonts w:ascii="Comic Sans MS" w:hAnsi="Comic Sans MS"/>
                          <w:sz w:val="18"/>
                          <w:szCs w:val="18"/>
                          <w:lang w:val="de-DE"/>
                        </w:rPr>
                        <w:tab/>
                        <w:t xml:space="preserve"> </w:t>
                      </w:r>
                    </w:p>
                    <w:p w14:paraId="7E20E46E" w14:textId="77777777" w:rsidR="00510762" w:rsidRPr="008F4768" w:rsidRDefault="00510762" w:rsidP="00510762">
                      <w:pPr>
                        <w:jc w:val="both"/>
                        <w:rPr>
                          <w:rFonts w:ascii="Comic Sans MS" w:hAnsi="Comic Sans MS"/>
                          <w:sz w:val="18"/>
                          <w:szCs w:val="18"/>
                          <w:lang w:val="en-GB"/>
                        </w:rPr>
                      </w:pPr>
                    </w:p>
                    <w:p w14:paraId="4EE8591D" w14:textId="77777777" w:rsidR="00510762" w:rsidRPr="00804092" w:rsidRDefault="00510762" w:rsidP="00510762">
                      <w:pPr>
                        <w:rPr>
                          <w:lang w:val="en-GB"/>
                        </w:rPr>
                      </w:pPr>
                    </w:p>
                  </w:txbxContent>
                </v:textbox>
                <w10:wrap type="square"/>
              </v:shape>
            </w:pict>
          </mc:Fallback>
        </mc:AlternateContent>
      </w:r>
      <w:r w:rsidR="00510762">
        <w:tab/>
      </w:r>
      <w:r w:rsidR="00510762">
        <w:tab/>
      </w:r>
      <w:r w:rsidR="00510762">
        <w:tab/>
      </w:r>
      <w:r w:rsidR="00510762">
        <w:tab/>
      </w:r>
      <w:r w:rsidR="00510762">
        <w:tab/>
      </w:r>
      <w:r w:rsidR="00510762">
        <w:tab/>
      </w:r>
      <w:r w:rsidR="00510762">
        <w:tab/>
        <w:t xml:space="preserve">      </w:t>
      </w:r>
    </w:p>
    <w:p w14:paraId="37AE5EBE" w14:textId="1B1B228E" w:rsidR="00510762" w:rsidRPr="00063EC0" w:rsidRDefault="00510762" w:rsidP="00960D73">
      <w:pPr>
        <w:ind w:left="2694" w:right="-341"/>
        <w:jc w:val="both"/>
        <w:rPr>
          <w:rFonts w:ascii="Garamond" w:hAnsi="Garamond"/>
        </w:rPr>
      </w:pPr>
      <w:r w:rsidRPr="00C45484">
        <w:t xml:space="preserve">   </w:t>
      </w:r>
      <w:r w:rsidR="007267CC">
        <w:tab/>
      </w:r>
      <w:r w:rsidR="00960D73">
        <w:tab/>
      </w:r>
      <w:r w:rsidRPr="00063EC0">
        <w:rPr>
          <w:rFonts w:ascii="Garamond" w:hAnsi="Garamond"/>
        </w:rPr>
        <w:t>Ρέθυμνο</w:t>
      </w:r>
      <w:r w:rsidR="00960D73" w:rsidRPr="00063EC0">
        <w:rPr>
          <w:rFonts w:ascii="Garamond" w:hAnsi="Garamond"/>
        </w:rPr>
        <w:t xml:space="preserve">  </w:t>
      </w:r>
      <w:r w:rsidR="00063EC0" w:rsidRPr="00063EC0">
        <w:rPr>
          <w:rFonts w:ascii="Garamond" w:hAnsi="Garamond"/>
        </w:rPr>
        <w:t>27</w:t>
      </w:r>
      <w:r w:rsidR="00960D73" w:rsidRPr="00063EC0">
        <w:rPr>
          <w:rFonts w:ascii="Garamond" w:hAnsi="Garamond"/>
        </w:rPr>
        <w:t>/</w:t>
      </w:r>
      <w:r w:rsidR="00063EC0" w:rsidRPr="00063EC0">
        <w:rPr>
          <w:rFonts w:ascii="Garamond" w:hAnsi="Garamond"/>
        </w:rPr>
        <w:t>10</w:t>
      </w:r>
      <w:r w:rsidR="00960D73" w:rsidRPr="00063EC0">
        <w:rPr>
          <w:rFonts w:ascii="Garamond" w:hAnsi="Garamond"/>
        </w:rPr>
        <w:t>/2022</w:t>
      </w:r>
    </w:p>
    <w:p w14:paraId="37756BFA" w14:textId="31D45628" w:rsidR="00510762" w:rsidRPr="00C16E38" w:rsidRDefault="00510762" w:rsidP="007267CC">
      <w:pPr>
        <w:ind w:left="2694"/>
        <w:jc w:val="both"/>
        <w:rPr>
          <w:rFonts w:ascii="Garamond" w:hAnsi="Garamond"/>
        </w:rPr>
      </w:pPr>
      <w:r w:rsidRPr="00063EC0">
        <w:rPr>
          <w:rFonts w:ascii="Garamond" w:hAnsi="Garamond"/>
        </w:rPr>
        <w:t xml:space="preserve">   </w:t>
      </w:r>
      <w:r w:rsidR="007267CC" w:rsidRPr="00063EC0">
        <w:rPr>
          <w:rFonts w:ascii="Garamond" w:hAnsi="Garamond"/>
        </w:rPr>
        <w:tab/>
      </w:r>
      <w:r w:rsidR="006E1300" w:rsidRPr="00063EC0">
        <w:rPr>
          <w:rFonts w:ascii="Garamond" w:hAnsi="Garamond"/>
          <w:lang w:val="en-US"/>
        </w:rPr>
        <w:t xml:space="preserve">          </w:t>
      </w:r>
      <w:r w:rsidR="00176E07">
        <w:rPr>
          <w:rFonts w:ascii="Garamond" w:hAnsi="Garamond"/>
        </w:rPr>
        <w:t xml:space="preserve">    </w:t>
      </w:r>
      <w:r w:rsidRPr="00063EC0">
        <w:rPr>
          <w:rFonts w:ascii="Garamond" w:hAnsi="Garamond"/>
        </w:rPr>
        <w:t>Αριθ. Πρωτ. :</w:t>
      </w:r>
      <w:r w:rsidR="006E1300" w:rsidRPr="00063EC0">
        <w:rPr>
          <w:rFonts w:ascii="Garamond" w:hAnsi="Garamond"/>
          <w:lang w:val="en-US"/>
        </w:rPr>
        <w:t xml:space="preserve"> </w:t>
      </w:r>
      <w:r w:rsidR="00C16E38">
        <w:rPr>
          <w:rFonts w:ascii="Garamond" w:hAnsi="Garamond"/>
        </w:rPr>
        <w:t>25991/972</w:t>
      </w:r>
    </w:p>
    <w:p w14:paraId="2EBC1E34" w14:textId="77777777" w:rsidR="00510762" w:rsidRPr="003D467F" w:rsidRDefault="00510762" w:rsidP="007267CC">
      <w:pPr>
        <w:ind w:left="2694"/>
        <w:jc w:val="both"/>
        <w:rPr>
          <w:rFonts w:ascii="Century Schoolbook" w:hAnsi="Century Schoolbook"/>
          <w:b/>
        </w:rPr>
      </w:pPr>
      <w:r w:rsidRPr="007267CC">
        <w:rPr>
          <w:rFonts w:ascii="Comic Sans MS" w:hAnsi="Comic Sans MS"/>
        </w:rPr>
        <w:tab/>
      </w:r>
      <w:r w:rsidRPr="007267CC">
        <w:rPr>
          <w:rFonts w:ascii="Comic Sans MS" w:hAnsi="Comic Sans MS"/>
        </w:rPr>
        <w:tab/>
      </w:r>
      <w:r w:rsidRPr="007267CC">
        <w:rPr>
          <w:rFonts w:ascii="Comic Sans MS" w:hAnsi="Comic Sans MS"/>
        </w:rPr>
        <w:tab/>
      </w:r>
    </w:p>
    <w:p w14:paraId="01DF7634" w14:textId="77777777" w:rsidR="00510762" w:rsidRDefault="00510762" w:rsidP="00510762">
      <w:pPr>
        <w:ind w:left="5040" w:hanging="720"/>
        <w:jc w:val="both"/>
        <w:rPr>
          <w:b/>
          <w:bCs/>
        </w:rPr>
      </w:pPr>
    </w:p>
    <w:p w14:paraId="74C65D0A" w14:textId="77777777" w:rsidR="00510762" w:rsidRDefault="00510762" w:rsidP="00510762">
      <w:pPr>
        <w:ind w:left="5040" w:hanging="720"/>
        <w:jc w:val="both"/>
        <w:rPr>
          <w:b/>
          <w:bCs/>
        </w:rPr>
      </w:pPr>
    </w:p>
    <w:p w14:paraId="78EC32A8" w14:textId="77777777" w:rsidR="00510762" w:rsidRDefault="00510762" w:rsidP="00510762">
      <w:pPr>
        <w:ind w:left="5040" w:hanging="720"/>
        <w:jc w:val="both"/>
        <w:rPr>
          <w:b/>
          <w:bCs/>
        </w:rPr>
      </w:pPr>
    </w:p>
    <w:p w14:paraId="186048B3" w14:textId="77777777" w:rsidR="00510762" w:rsidRDefault="00510762" w:rsidP="00510762">
      <w:pPr>
        <w:tabs>
          <w:tab w:val="left" w:pos="8222"/>
        </w:tabs>
        <w:ind w:left="5041" w:right="84" w:hanging="720"/>
        <w:jc w:val="both"/>
        <w:rPr>
          <w:b/>
          <w:bCs/>
        </w:rPr>
      </w:pPr>
    </w:p>
    <w:p w14:paraId="391B7254" w14:textId="77777777" w:rsidR="00510762" w:rsidRPr="00063EC0" w:rsidRDefault="00510762" w:rsidP="00E25757">
      <w:pPr>
        <w:ind w:left="5760" w:firstLine="720"/>
        <w:jc w:val="both"/>
        <w:rPr>
          <w:rFonts w:ascii="Garamond" w:hAnsi="Garamond"/>
          <w:sz w:val="18"/>
          <w:szCs w:val="18"/>
        </w:rPr>
      </w:pPr>
      <w:r w:rsidRPr="00063EC0">
        <w:rPr>
          <w:rFonts w:ascii="Garamond" w:hAnsi="Garamond"/>
          <w:sz w:val="18"/>
          <w:szCs w:val="18"/>
        </w:rPr>
        <w:t>Προς</w:t>
      </w:r>
    </w:p>
    <w:p w14:paraId="36FDA2F7" w14:textId="6EE8560F" w:rsidR="00E25757" w:rsidRPr="00063EC0" w:rsidRDefault="00E25757" w:rsidP="00E25757">
      <w:pPr>
        <w:pStyle w:val="a4"/>
        <w:numPr>
          <w:ilvl w:val="0"/>
          <w:numId w:val="6"/>
        </w:numPr>
        <w:ind w:left="5103" w:hanging="283"/>
        <w:rPr>
          <w:rFonts w:ascii="Garamond" w:hAnsi="Garamond"/>
          <w:sz w:val="18"/>
          <w:szCs w:val="18"/>
        </w:rPr>
      </w:pPr>
      <w:bookmarkStart w:id="0" w:name="_Hlk117690783"/>
      <w:r w:rsidRPr="00063EC0">
        <w:rPr>
          <w:rFonts w:ascii="Garamond" w:hAnsi="Garamond"/>
          <w:b/>
          <w:bCs/>
          <w:sz w:val="18"/>
          <w:szCs w:val="18"/>
        </w:rPr>
        <w:t>ΚΡΥΟΒΡΥΣΑΝΑΚΗΣ &amp; ΣΙΑ Ο.Ε.</w:t>
      </w:r>
    </w:p>
    <w:bookmarkEnd w:id="0"/>
    <w:p w14:paraId="3B61B360" w14:textId="77777777" w:rsidR="00E25757" w:rsidRPr="00E25757" w:rsidRDefault="00E25757" w:rsidP="00E25757">
      <w:pPr>
        <w:ind w:left="4320" w:firstLine="720"/>
        <w:rPr>
          <w:rFonts w:ascii="Garamond" w:hAnsi="Garamond"/>
          <w:sz w:val="18"/>
          <w:szCs w:val="18"/>
        </w:rPr>
      </w:pPr>
      <w:r w:rsidRPr="00E25757">
        <w:rPr>
          <w:rFonts w:ascii="Garamond" w:hAnsi="Garamond"/>
          <w:b/>
          <w:bCs/>
          <w:sz w:val="18"/>
          <w:szCs w:val="18"/>
        </w:rPr>
        <w:t>ΤΕΧΝΙΚΗ-ΕΜΠΟΡΙΚΗ ΕΤΑΙΡΕΙΑ</w:t>
      </w:r>
    </w:p>
    <w:p w14:paraId="2E2B34F4" w14:textId="77777777" w:rsidR="00E25757" w:rsidRPr="00E25757" w:rsidRDefault="00E25757" w:rsidP="00E25757">
      <w:pPr>
        <w:ind w:left="5040"/>
        <w:rPr>
          <w:rFonts w:ascii="Garamond" w:hAnsi="Garamond"/>
          <w:sz w:val="18"/>
          <w:szCs w:val="18"/>
        </w:rPr>
      </w:pPr>
      <w:r w:rsidRPr="00E25757">
        <w:rPr>
          <w:rFonts w:ascii="Garamond" w:hAnsi="Garamond"/>
          <w:b/>
          <w:bCs/>
          <w:sz w:val="18"/>
          <w:szCs w:val="18"/>
        </w:rPr>
        <w:t>ΚΡΙΑΡΗ 10-12, ΤΚ 74132, ΡΕΘΥΜΝΟ</w:t>
      </w:r>
    </w:p>
    <w:p w14:paraId="4A9B4EA1" w14:textId="5645A9D8" w:rsidR="00E25757" w:rsidRPr="00E25757" w:rsidRDefault="00E25757" w:rsidP="00E25757">
      <w:pPr>
        <w:ind w:left="4320" w:firstLine="720"/>
        <w:rPr>
          <w:rFonts w:ascii="Garamond" w:hAnsi="Garamond"/>
          <w:sz w:val="18"/>
          <w:szCs w:val="18"/>
        </w:rPr>
      </w:pPr>
      <w:r w:rsidRPr="00E25757">
        <w:rPr>
          <w:rFonts w:ascii="Garamond" w:hAnsi="Garamond"/>
          <w:b/>
          <w:bCs/>
          <w:sz w:val="18"/>
          <w:szCs w:val="18"/>
        </w:rPr>
        <w:t>ΤΗΛ. 283158114</w:t>
      </w:r>
      <w:r w:rsidRPr="00063EC0">
        <w:rPr>
          <w:rFonts w:ascii="Garamond" w:hAnsi="Garamond"/>
          <w:b/>
          <w:bCs/>
          <w:sz w:val="18"/>
          <w:szCs w:val="18"/>
        </w:rPr>
        <w:tab/>
      </w:r>
    </w:p>
    <w:p w14:paraId="43245619" w14:textId="77777777" w:rsidR="00E25757" w:rsidRPr="00E25757" w:rsidRDefault="00E25757" w:rsidP="00E25757">
      <w:pPr>
        <w:ind w:left="5040"/>
        <w:rPr>
          <w:rFonts w:ascii="Garamond" w:hAnsi="Garamond"/>
          <w:sz w:val="18"/>
          <w:szCs w:val="18"/>
        </w:rPr>
      </w:pPr>
      <w:r w:rsidRPr="00E25757">
        <w:rPr>
          <w:rFonts w:ascii="Garamond" w:hAnsi="Garamond"/>
          <w:b/>
          <w:bCs/>
          <w:sz w:val="18"/>
          <w:szCs w:val="18"/>
        </w:rPr>
        <w:t>ΑΦΜ 801561048 Δ.Ο.Υ. ΡΕΘΥΜΝΟΥ</w:t>
      </w:r>
    </w:p>
    <w:p w14:paraId="6407CE3A" w14:textId="237C5E1A" w:rsidR="00E25757" w:rsidRPr="00063EC0" w:rsidRDefault="00E25757" w:rsidP="00E25757">
      <w:pPr>
        <w:ind w:left="4320" w:firstLine="720"/>
        <w:rPr>
          <w:rFonts w:ascii="Garamond" w:hAnsi="Garamond"/>
          <w:b/>
          <w:bCs/>
          <w:sz w:val="18"/>
          <w:szCs w:val="18"/>
          <w:lang w:val="en-US"/>
        </w:rPr>
      </w:pPr>
      <w:r w:rsidRPr="00E25757">
        <w:rPr>
          <w:rFonts w:ascii="Garamond" w:hAnsi="Garamond"/>
          <w:b/>
          <w:bCs/>
          <w:sz w:val="18"/>
          <w:szCs w:val="18"/>
          <w:lang w:val="en-US"/>
        </w:rPr>
        <w:t>EMAIL</w:t>
      </w:r>
      <w:r w:rsidRPr="00E25757">
        <w:rPr>
          <w:rFonts w:ascii="Garamond" w:hAnsi="Garamond"/>
          <w:b/>
          <w:bCs/>
          <w:sz w:val="18"/>
          <w:szCs w:val="18"/>
        </w:rPr>
        <w:t xml:space="preserve">: </w:t>
      </w:r>
      <w:hyperlink r:id="rId6" w:history="1">
        <w:r w:rsidRPr="00E25757">
          <w:rPr>
            <w:rFonts w:ascii="Garamond" w:hAnsi="Garamond"/>
            <w:b/>
            <w:bCs/>
            <w:color w:val="0000FF"/>
            <w:sz w:val="18"/>
            <w:szCs w:val="18"/>
            <w:u w:val="single"/>
            <w:lang w:val="en-US"/>
          </w:rPr>
          <w:t>texlyseis21@gmail.com</w:t>
        </w:r>
      </w:hyperlink>
    </w:p>
    <w:p w14:paraId="7532DDDD" w14:textId="77777777" w:rsidR="00E25757" w:rsidRPr="00E25757" w:rsidRDefault="00E25757" w:rsidP="00E25757">
      <w:pPr>
        <w:ind w:left="4320" w:firstLine="720"/>
        <w:rPr>
          <w:rFonts w:ascii="Garamond" w:hAnsi="Garamond"/>
          <w:sz w:val="18"/>
          <w:szCs w:val="18"/>
        </w:rPr>
      </w:pPr>
    </w:p>
    <w:p w14:paraId="1263C2EF" w14:textId="42B4E6EA" w:rsidR="00E25757" w:rsidRPr="00063EC0" w:rsidRDefault="00E25757" w:rsidP="00063EC0">
      <w:pPr>
        <w:pStyle w:val="a4"/>
        <w:numPr>
          <w:ilvl w:val="0"/>
          <w:numId w:val="6"/>
        </w:numPr>
        <w:ind w:left="5103" w:hanging="283"/>
        <w:rPr>
          <w:rFonts w:ascii="Garamond" w:hAnsi="Garamond"/>
          <w:sz w:val="18"/>
          <w:szCs w:val="18"/>
        </w:rPr>
      </w:pPr>
      <w:r w:rsidRPr="00063EC0">
        <w:rPr>
          <w:rFonts w:ascii="Garamond" w:hAnsi="Garamond"/>
          <w:b/>
          <w:bCs/>
          <w:sz w:val="18"/>
          <w:szCs w:val="18"/>
        </w:rPr>
        <w:t>ΔΙΑΚΟΥΜΑΚΗΣ ΓΕΩΡΓΙΟΣ-ΣΠΥΡΙΔΩΝ ΤΟΥ ΓΕΩΡΓΙΟΥ</w:t>
      </w:r>
    </w:p>
    <w:p w14:paraId="138B6433" w14:textId="51E281E5" w:rsidR="00063EC0" w:rsidRPr="00063EC0" w:rsidRDefault="00063EC0" w:rsidP="00063EC0">
      <w:pPr>
        <w:ind w:left="4320" w:firstLine="720"/>
        <w:rPr>
          <w:rFonts w:ascii="Garamond" w:hAnsi="Garamond"/>
          <w:b/>
          <w:bCs/>
          <w:sz w:val="18"/>
          <w:szCs w:val="18"/>
        </w:rPr>
      </w:pPr>
      <w:r>
        <w:rPr>
          <w:rFonts w:ascii="Garamond" w:hAnsi="Garamond"/>
          <w:b/>
          <w:bCs/>
          <w:sz w:val="18"/>
          <w:szCs w:val="18"/>
        </w:rPr>
        <w:t xml:space="preserve"> </w:t>
      </w:r>
      <w:r w:rsidRPr="00063EC0">
        <w:rPr>
          <w:rFonts w:ascii="Garamond" w:hAnsi="Garamond"/>
          <w:b/>
          <w:bCs/>
          <w:sz w:val="18"/>
          <w:szCs w:val="18"/>
        </w:rPr>
        <w:t xml:space="preserve">ΠΟΛΙΤΙΚΟΣ ΜΗΧΑΝΙΚΟΣ, </w:t>
      </w:r>
    </w:p>
    <w:p w14:paraId="40A0CEBE" w14:textId="04CE5125" w:rsidR="00510762" w:rsidRPr="00063EC0" w:rsidRDefault="00063EC0" w:rsidP="00063EC0">
      <w:pPr>
        <w:ind w:left="5040"/>
        <w:rPr>
          <w:rFonts w:ascii="Garamond" w:hAnsi="Garamond"/>
          <w:b/>
          <w:bCs/>
          <w:sz w:val="18"/>
          <w:szCs w:val="18"/>
        </w:rPr>
      </w:pPr>
      <w:r>
        <w:rPr>
          <w:rFonts w:ascii="Garamond" w:hAnsi="Garamond"/>
          <w:b/>
          <w:bCs/>
          <w:sz w:val="18"/>
          <w:szCs w:val="18"/>
        </w:rPr>
        <w:t xml:space="preserve"> </w:t>
      </w:r>
      <w:r w:rsidRPr="00063EC0">
        <w:rPr>
          <w:rFonts w:ascii="Garamond" w:hAnsi="Garamond"/>
          <w:b/>
          <w:bCs/>
          <w:sz w:val="18"/>
          <w:szCs w:val="18"/>
        </w:rPr>
        <w:t xml:space="preserve">Δ/ΝΣΗ: ΑΚΡΟΒΑΤΕΡΗ, ΤΗΛ. 2831030355, </w:t>
      </w:r>
      <w:r>
        <w:rPr>
          <w:rFonts w:ascii="Garamond" w:hAnsi="Garamond"/>
          <w:b/>
          <w:bCs/>
          <w:sz w:val="18"/>
          <w:szCs w:val="18"/>
        </w:rPr>
        <w:t xml:space="preserve">  </w:t>
      </w:r>
      <w:r w:rsidRPr="00063EC0">
        <w:rPr>
          <w:rFonts w:ascii="Garamond" w:hAnsi="Garamond"/>
          <w:b/>
          <w:bCs/>
          <w:sz w:val="18"/>
          <w:szCs w:val="18"/>
        </w:rPr>
        <w:t xml:space="preserve">ΑΦΜ 113605496, Δ.Ο.Υ. ΡΕΘΥΜΝΟΥ, </w:t>
      </w:r>
      <w:r>
        <w:rPr>
          <w:rFonts w:ascii="Garamond" w:hAnsi="Garamond"/>
          <w:b/>
          <w:bCs/>
          <w:sz w:val="18"/>
          <w:szCs w:val="18"/>
        </w:rPr>
        <w:t xml:space="preserve"> </w:t>
      </w:r>
      <w:r w:rsidRPr="00063EC0">
        <w:rPr>
          <w:rFonts w:ascii="Garamond" w:hAnsi="Garamond"/>
          <w:b/>
          <w:bCs/>
          <w:sz w:val="18"/>
          <w:szCs w:val="18"/>
        </w:rPr>
        <w:t>ΕΜΑΙ</w:t>
      </w:r>
      <w:r w:rsidRPr="00063EC0">
        <w:rPr>
          <w:rFonts w:ascii="Garamond" w:hAnsi="Garamond"/>
          <w:b/>
          <w:bCs/>
          <w:sz w:val="18"/>
          <w:szCs w:val="18"/>
          <w:lang w:val="en-US"/>
        </w:rPr>
        <w:t>L</w:t>
      </w:r>
      <w:r w:rsidRPr="00063EC0">
        <w:rPr>
          <w:rFonts w:ascii="Garamond" w:hAnsi="Garamond"/>
          <w:b/>
          <w:bCs/>
          <w:sz w:val="18"/>
          <w:szCs w:val="18"/>
        </w:rPr>
        <w:t xml:space="preserve"> </w:t>
      </w:r>
      <w:r w:rsidRPr="00063EC0">
        <w:rPr>
          <w:rFonts w:ascii="Garamond" w:hAnsi="Garamond"/>
          <w:b/>
          <w:bCs/>
          <w:sz w:val="18"/>
          <w:szCs w:val="18"/>
          <w:lang w:val="en-US"/>
        </w:rPr>
        <w:t> </w:t>
      </w:r>
      <w:hyperlink r:id="rId7" w:history="1">
        <w:r w:rsidRPr="00063EC0">
          <w:rPr>
            <w:rStyle w:val="-"/>
            <w:rFonts w:ascii="Garamond" w:hAnsi="Garamond"/>
            <w:b/>
            <w:bCs/>
            <w:color w:val="0563C1"/>
            <w:sz w:val="18"/>
            <w:szCs w:val="18"/>
          </w:rPr>
          <w:t>lithodomo@hotmail.com</w:t>
        </w:r>
      </w:hyperlink>
    </w:p>
    <w:p w14:paraId="7AB2201E" w14:textId="1E8709F9" w:rsidR="00E25757" w:rsidRPr="00063EC0" w:rsidRDefault="00E25757" w:rsidP="00510762">
      <w:pPr>
        <w:rPr>
          <w:rFonts w:ascii="Garamond" w:hAnsi="Garamond"/>
          <w:b/>
          <w:bCs/>
          <w:sz w:val="18"/>
          <w:szCs w:val="18"/>
        </w:rPr>
      </w:pPr>
    </w:p>
    <w:p w14:paraId="3D965EAA" w14:textId="4CBA64FE" w:rsidR="00E25757" w:rsidRPr="00063EC0" w:rsidRDefault="00E25757" w:rsidP="00510762">
      <w:pPr>
        <w:rPr>
          <w:b/>
          <w:bCs/>
        </w:rPr>
      </w:pPr>
    </w:p>
    <w:p w14:paraId="25C137D2" w14:textId="77777777" w:rsidR="00E25757" w:rsidRPr="00063EC0" w:rsidRDefault="00E25757" w:rsidP="00510762">
      <w:pPr>
        <w:rPr>
          <w:b/>
          <w:bCs/>
        </w:rPr>
      </w:pPr>
    </w:p>
    <w:p w14:paraId="74283719" w14:textId="27158221" w:rsidR="00510762" w:rsidRPr="00063EC0" w:rsidRDefault="00510762" w:rsidP="00510762">
      <w:pPr>
        <w:tabs>
          <w:tab w:val="num" w:pos="720"/>
        </w:tabs>
        <w:jc w:val="center"/>
        <w:rPr>
          <w:rStyle w:val="a3"/>
          <w:rFonts w:ascii="Garamond" w:eastAsia="Tahoma" w:hAnsi="Garamond"/>
          <w:spacing w:val="100"/>
          <w:sz w:val="22"/>
          <w:szCs w:val="22"/>
        </w:rPr>
      </w:pPr>
      <w:r w:rsidRPr="00063EC0">
        <w:rPr>
          <w:rStyle w:val="a3"/>
          <w:rFonts w:ascii="Garamond" w:eastAsia="Tahoma" w:hAnsi="Garamond"/>
          <w:spacing w:val="100"/>
          <w:sz w:val="22"/>
          <w:szCs w:val="22"/>
        </w:rPr>
        <w:t xml:space="preserve">ΠΡΟΣΚΛΗΣΗ </w:t>
      </w:r>
      <w:r w:rsidR="002B5E19" w:rsidRPr="00063EC0">
        <w:rPr>
          <w:rStyle w:val="a3"/>
          <w:rFonts w:ascii="Garamond" w:eastAsia="Tahoma" w:hAnsi="Garamond"/>
          <w:spacing w:val="100"/>
          <w:sz w:val="22"/>
          <w:szCs w:val="22"/>
        </w:rPr>
        <w:t>ΥΠΟΒΟΛΗΣ ΠΡΟΣΦΟΡΑΣ</w:t>
      </w:r>
    </w:p>
    <w:p w14:paraId="45D69F63" w14:textId="582882DD" w:rsidR="00510762" w:rsidRPr="00063EC0" w:rsidRDefault="00510762" w:rsidP="00510762">
      <w:pPr>
        <w:tabs>
          <w:tab w:val="num" w:pos="720"/>
        </w:tabs>
        <w:jc w:val="center"/>
        <w:rPr>
          <w:rStyle w:val="a3"/>
          <w:rFonts w:ascii="Garamond" w:eastAsia="Tahoma" w:hAnsi="Garamond"/>
          <w:b w:val="0"/>
        </w:rPr>
      </w:pPr>
      <w:r w:rsidRPr="00063EC0">
        <w:rPr>
          <w:rStyle w:val="a3"/>
          <w:rFonts w:ascii="Garamond" w:eastAsia="Tahoma" w:hAnsi="Garamond"/>
        </w:rPr>
        <w:t>Απόφαση Πρ</w:t>
      </w:r>
      <w:r w:rsidR="00063EC0">
        <w:rPr>
          <w:rStyle w:val="a3"/>
          <w:rFonts w:ascii="Garamond" w:eastAsia="Tahoma" w:hAnsi="Garamond"/>
        </w:rPr>
        <w:t>ύτανη</w:t>
      </w:r>
      <w:r w:rsidRPr="00063EC0">
        <w:rPr>
          <w:rStyle w:val="a3"/>
          <w:rFonts w:ascii="Garamond" w:eastAsia="Tahoma" w:hAnsi="Garamond"/>
        </w:rPr>
        <w:t xml:space="preserve"> </w:t>
      </w:r>
      <w:r w:rsidR="00063EC0">
        <w:rPr>
          <w:rStyle w:val="a3"/>
          <w:rFonts w:ascii="Garamond" w:eastAsia="Tahoma" w:hAnsi="Garamond"/>
        </w:rPr>
        <w:t>24172</w:t>
      </w:r>
      <w:r w:rsidRPr="00063EC0">
        <w:rPr>
          <w:rStyle w:val="a3"/>
          <w:rFonts w:ascii="Garamond" w:eastAsia="Tahoma" w:hAnsi="Garamond"/>
        </w:rPr>
        <w:t>/07-</w:t>
      </w:r>
      <w:r w:rsidR="00063EC0">
        <w:rPr>
          <w:rStyle w:val="a3"/>
          <w:rFonts w:ascii="Garamond" w:eastAsia="Tahoma" w:hAnsi="Garamond"/>
        </w:rPr>
        <w:t>10</w:t>
      </w:r>
      <w:r w:rsidRPr="00063EC0">
        <w:rPr>
          <w:rStyle w:val="a3"/>
          <w:rFonts w:ascii="Garamond" w:eastAsia="Tahoma" w:hAnsi="Garamond"/>
        </w:rPr>
        <w:t>-2022</w:t>
      </w:r>
      <w:r w:rsidRPr="00063EC0">
        <w:rPr>
          <w:rStyle w:val="a3"/>
          <w:rFonts w:ascii="Garamond" w:eastAsia="Tahoma" w:hAnsi="Garamond"/>
          <w:b w:val="0"/>
        </w:rPr>
        <w:t xml:space="preserve"> (ΑΔΑ: </w:t>
      </w:r>
      <w:r w:rsidR="00063EC0">
        <w:rPr>
          <w:rStyle w:val="a3"/>
          <w:rFonts w:ascii="Garamond" w:eastAsia="Tahoma" w:hAnsi="Garamond"/>
          <w:b w:val="0"/>
        </w:rPr>
        <w:t>ΨΨ98</w:t>
      </w:r>
      <w:r w:rsidRPr="00063EC0">
        <w:rPr>
          <w:rStyle w:val="a3"/>
          <w:rFonts w:ascii="Garamond" w:eastAsia="Tahoma" w:hAnsi="Garamond"/>
          <w:b w:val="0"/>
        </w:rPr>
        <w:t>469Β7Γ-</w:t>
      </w:r>
      <w:r w:rsidR="00063EC0">
        <w:rPr>
          <w:rStyle w:val="a3"/>
          <w:rFonts w:ascii="Garamond" w:eastAsia="Tahoma" w:hAnsi="Garamond"/>
          <w:b w:val="0"/>
        </w:rPr>
        <w:t>Ξ06</w:t>
      </w:r>
      <w:r w:rsidRPr="00063EC0">
        <w:rPr>
          <w:rStyle w:val="a3"/>
          <w:rFonts w:ascii="Garamond" w:eastAsia="Tahoma" w:hAnsi="Garamond"/>
          <w:b w:val="0"/>
        </w:rPr>
        <w:t>)</w:t>
      </w:r>
    </w:p>
    <w:p w14:paraId="55AD629E" w14:textId="45D81AFF" w:rsidR="00510762" w:rsidRPr="00063EC0" w:rsidRDefault="00510762" w:rsidP="00510762">
      <w:pPr>
        <w:jc w:val="center"/>
        <w:rPr>
          <w:rFonts w:ascii="Garamond" w:hAnsi="Garamond"/>
          <w:b/>
          <w:sz w:val="22"/>
          <w:szCs w:val="22"/>
        </w:rPr>
      </w:pPr>
      <w:r w:rsidRPr="00063EC0">
        <w:rPr>
          <w:rStyle w:val="a3"/>
          <w:rFonts w:ascii="Garamond" w:eastAsia="Tahoma" w:hAnsi="Garamond"/>
          <w:sz w:val="22"/>
          <w:szCs w:val="22"/>
        </w:rPr>
        <w:t>Εγκρινόμενο</w:t>
      </w:r>
      <w:r w:rsidRPr="00063EC0">
        <w:rPr>
          <w:rStyle w:val="a3"/>
          <w:rFonts w:ascii="Garamond" w:eastAsia="Tahoma" w:hAnsi="Garamond"/>
          <w:b w:val="0"/>
          <w:sz w:val="22"/>
          <w:szCs w:val="22"/>
        </w:rPr>
        <w:t xml:space="preserve"> </w:t>
      </w:r>
      <w:r w:rsidRPr="00063EC0">
        <w:rPr>
          <w:rFonts w:ascii="Garamond" w:hAnsi="Garamond"/>
          <w:sz w:val="22"/>
          <w:szCs w:val="22"/>
        </w:rPr>
        <w:t>(</w:t>
      </w:r>
      <w:r w:rsidRPr="00063EC0">
        <w:rPr>
          <w:rFonts w:ascii="Garamond" w:hAnsi="Garamond"/>
          <w:b/>
          <w:sz w:val="22"/>
          <w:szCs w:val="22"/>
        </w:rPr>
        <w:t>ΑΔΑΜ</w:t>
      </w:r>
      <w:r w:rsidR="00960D73" w:rsidRPr="00063EC0">
        <w:rPr>
          <w:rFonts w:ascii="Garamond" w:hAnsi="Garamond"/>
          <w:b/>
          <w:sz w:val="22"/>
          <w:szCs w:val="22"/>
        </w:rPr>
        <w:t xml:space="preserve"> </w:t>
      </w:r>
      <w:r w:rsidRPr="00063EC0">
        <w:rPr>
          <w:rFonts w:ascii="Garamond" w:hAnsi="Garamond"/>
          <w:sz w:val="22"/>
          <w:szCs w:val="22"/>
        </w:rPr>
        <w:t xml:space="preserve">: </w:t>
      </w:r>
      <w:r w:rsidRPr="00063EC0">
        <w:rPr>
          <w:rFonts w:ascii="Garamond" w:eastAsia="Calibri" w:hAnsi="Garamond"/>
          <w:bCs/>
          <w:sz w:val="22"/>
          <w:szCs w:val="22"/>
          <w:lang w:eastAsia="en-US"/>
        </w:rPr>
        <w:t>22REQ01</w:t>
      </w:r>
      <w:r w:rsidR="00063EC0">
        <w:rPr>
          <w:rFonts w:ascii="Garamond" w:eastAsia="Calibri" w:hAnsi="Garamond"/>
          <w:bCs/>
          <w:sz w:val="22"/>
          <w:szCs w:val="22"/>
          <w:lang w:eastAsia="en-US"/>
        </w:rPr>
        <w:t>1408819</w:t>
      </w:r>
      <w:r w:rsidRPr="00063EC0">
        <w:rPr>
          <w:rFonts w:ascii="Garamond" w:eastAsia="Calibri" w:hAnsi="Garamond"/>
          <w:bCs/>
          <w:sz w:val="22"/>
          <w:szCs w:val="22"/>
          <w:lang w:eastAsia="en-US"/>
        </w:rPr>
        <w:t>/1</w:t>
      </w:r>
      <w:r w:rsidR="00063EC0">
        <w:rPr>
          <w:rFonts w:ascii="Garamond" w:eastAsia="Calibri" w:hAnsi="Garamond"/>
          <w:bCs/>
          <w:sz w:val="22"/>
          <w:szCs w:val="22"/>
          <w:lang w:eastAsia="en-US"/>
        </w:rPr>
        <w:t>2</w:t>
      </w:r>
      <w:r w:rsidRPr="00063EC0">
        <w:rPr>
          <w:rFonts w:ascii="Garamond" w:eastAsia="Calibri" w:hAnsi="Garamond"/>
          <w:bCs/>
          <w:sz w:val="22"/>
          <w:szCs w:val="22"/>
          <w:lang w:eastAsia="en-US"/>
        </w:rPr>
        <w:t>-</w:t>
      </w:r>
      <w:r w:rsidR="00063EC0">
        <w:rPr>
          <w:rFonts w:ascii="Garamond" w:eastAsia="Calibri" w:hAnsi="Garamond"/>
          <w:bCs/>
          <w:sz w:val="22"/>
          <w:szCs w:val="22"/>
          <w:lang w:eastAsia="en-US"/>
        </w:rPr>
        <w:t>10</w:t>
      </w:r>
      <w:r w:rsidRPr="00063EC0">
        <w:rPr>
          <w:rFonts w:ascii="Garamond" w:eastAsia="Calibri" w:hAnsi="Garamond"/>
          <w:bCs/>
          <w:sz w:val="22"/>
          <w:szCs w:val="22"/>
          <w:lang w:eastAsia="en-US"/>
        </w:rPr>
        <w:t>-2022)</w:t>
      </w:r>
    </w:p>
    <w:p w14:paraId="77AD3670" w14:textId="77777777" w:rsidR="00510762" w:rsidRPr="00B02546" w:rsidRDefault="00510762" w:rsidP="00510762">
      <w:pPr>
        <w:jc w:val="center"/>
        <w:rPr>
          <w:rFonts w:ascii="Comic Sans MS" w:hAnsi="Comic Sans MS"/>
          <w:b/>
          <w:sz w:val="22"/>
          <w:szCs w:val="22"/>
        </w:rPr>
      </w:pPr>
    </w:p>
    <w:p w14:paraId="4B0E6E3C" w14:textId="5E498E19" w:rsidR="00510762" w:rsidRPr="00063EC0" w:rsidRDefault="00510762" w:rsidP="00063EC0">
      <w:pPr>
        <w:jc w:val="center"/>
        <w:rPr>
          <w:rStyle w:val="a3"/>
          <w:rFonts w:ascii="Garamond" w:eastAsia="Tahoma" w:hAnsi="Garamond"/>
          <w:sz w:val="24"/>
          <w:szCs w:val="24"/>
        </w:rPr>
      </w:pPr>
      <w:r w:rsidRPr="00063EC0">
        <w:rPr>
          <w:rStyle w:val="a3"/>
          <w:rFonts w:ascii="Garamond" w:eastAsia="Tahoma" w:hAnsi="Garamond"/>
          <w:sz w:val="24"/>
          <w:szCs w:val="24"/>
        </w:rPr>
        <w:t xml:space="preserve">CPVS: </w:t>
      </w:r>
      <w:r w:rsidR="001076FF" w:rsidRPr="00063EC0">
        <w:rPr>
          <w:rStyle w:val="a3"/>
          <w:rFonts w:ascii="Garamond" w:eastAsia="Tahoma" w:hAnsi="Garamond"/>
          <w:sz w:val="24"/>
          <w:szCs w:val="24"/>
        </w:rPr>
        <w:t>50</w:t>
      </w:r>
      <w:r w:rsidR="00063EC0" w:rsidRPr="00063EC0">
        <w:rPr>
          <w:rStyle w:val="a3"/>
          <w:rFonts w:ascii="Garamond" w:eastAsia="Tahoma" w:hAnsi="Garamond"/>
          <w:sz w:val="24"/>
          <w:szCs w:val="24"/>
        </w:rPr>
        <w:t>7</w:t>
      </w:r>
      <w:r w:rsidR="001076FF" w:rsidRPr="00063EC0">
        <w:rPr>
          <w:rStyle w:val="a3"/>
          <w:rFonts w:ascii="Garamond" w:eastAsia="Tahoma" w:hAnsi="Garamond"/>
          <w:sz w:val="24"/>
          <w:szCs w:val="24"/>
        </w:rPr>
        <w:t>00000</w:t>
      </w:r>
      <w:r w:rsidRPr="00063EC0">
        <w:rPr>
          <w:rStyle w:val="a3"/>
          <w:rFonts w:ascii="Garamond" w:eastAsia="Tahoma" w:hAnsi="Garamond"/>
          <w:sz w:val="24"/>
          <w:szCs w:val="24"/>
        </w:rPr>
        <w:t>-</w:t>
      </w:r>
      <w:r w:rsidR="00063EC0" w:rsidRPr="00063EC0">
        <w:rPr>
          <w:rStyle w:val="a3"/>
          <w:rFonts w:ascii="Garamond" w:eastAsia="Tahoma" w:hAnsi="Garamond"/>
          <w:sz w:val="24"/>
          <w:szCs w:val="24"/>
        </w:rPr>
        <w:t>2</w:t>
      </w:r>
      <w:r w:rsidR="001076FF" w:rsidRPr="00063EC0">
        <w:rPr>
          <w:rStyle w:val="a3"/>
          <w:rFonts w:ascii="Garamond" w:eastAsia="Tahoma" w:hAnsi="Garamond"/>
          <w:sz w:val="24"/>
          <w:szCs w:val="24"/>
        </w:rPr>
        <w:t xml:space="preserve"> </w:t>
      </w:r>
      <w:r w:rsidR="00063EC0" w:rsidRPr="00063EC0">
        <w:rPr>
          <w:rStyle w:val="a3"/>
          <w:rFonts w:ascii="Garamond" w:eastAsia="Tahoma" w:hAnsi="Garamond"/>
          <w:sz w:val="24"/>
          <w:szCs w:val="24"/>
        </w:rPr>
        <w:t xml:space="preserve"> Υπηρεσίες επισκευής και συντήρησης εγκαταστάσεων κτηρίου</w:t>
      </w:r>
    </w:p>
    <w:p w14:paraId="03A7BDE8" w14:textId="77777777" w:rsidR="00510762" w:rsidRPr="009C6A74" w:rsidRDefault="00510762" w:rsidP="00510762">
      <w:pPr>
        <w:ind w:firstLine="720"/>
        <w:jc w:val="both"/>
        <w:rPr>
          <w:sz w:val="24"/>
          <w:szCs w:val="24"/>
        </w:rPr>
      </w:pPr>
    </w:p>
    <w:p w14:paraId="552D130B" w14:textId="1F757CFE" w:rsidR="00510762" w:rsidRPr="00A1628F" w:rsidRDefault="002B5E19" w:rsidP="00A1628F">
      <w:pPr>
        <w:pStyle w:val="Default"/>
        <w:ind w:firstLine="720"/>
        <w:jc w:val="both"/>
        <w:rPr>
          <w:rFonts w:ascii="Garamond" w:hAnsi="Garamond"/>
        </w:rPr>
      </w:pPr>
      <w:r w:rsidRPr="00A1628F">
        <w:rPr>
          <w:rFonts w:ascii="Garamond" w:hAnsi="Garamond"/>
        </w:rPr>
        <w:t>Π</w:t>
      </w:r>
      <w:r w:rsidR="00510762" w:rsidRPr="00A1628F">
        <w:rPr>
          <w:rFonts w:ascii="Garamond" w:hAnsi="Garamond"/>
        </w:rPr>
        <w:t xml:space="preserve">αρακαλούμε να καταθέσετε την προσφορά σας μέχρι και την </w:t>
      </w:r>
      <w:r w:rsidR="00E25757" w:rsidRPr="00A1628F">
        <w:rPr>
          <w:rFonts w:ascii="Garamond" w:hAnsi="Garamond"/>
        </w:rPr>
        <w:t>14</w:t>
      </w:r>
      <w:r w:rsidR="00E25757" w:rsidRPr="00A1628F">
        <w:rPr>
          <w:rFonts w:ascii="Garamond" w:hAnsi="Garamond"/>
          <w:vertAlign w:val="superscript"/>
        </w:rPr>
        <w:t>η</w:t>
      </w:r>
      <w:r w:rsidR="00510762" w:rsidRPr="00A1628F">
        <w:rPr>
          <w:rFonts w:ascii="Garamond" w:hAnsi="Garamond"/>
        </w:rPr>
        <w:t>/</w:t>
      </w:r>
      <w:r w:rsidR="00E25757" w:rsidRPr="00A1628F">
        <w:rPr>
          <w:rFonts w:ascii="Garamond" w:hAnsi="Garamond"/>
        </w:rPr>
        <w:t>11</w:t>
      </w:r>
      <w:r w:rsidR="00510762" w:rsidRPr="00A1628F">
        <w:rPr>
          <w:rFonts w:ascii="Garamond" w:hAnsi="Garamond"/>
        </w:rPr>
        <w:t>/202</w:t>
      </w:r>
      <w:r w:rsidR="001076FF" w:rsidRPr="00A1628F">
        <w:rPr>
          <w:rFonts w:ascii="Garamond" w:hAnsi="Garamond"/>
        </w:rPr>
        <w:t>2</w:t>
      </w:r>
      <w:r w:rsidR="00510762" w:rsidRPr="00A1628F">
        <w:rPr>
          <w:rFonts w:ascii="Garamond" w:hAnsi="Garamond"/>
        </w:rPr>
        <w:t xml:space="preserve"> και ώρα 12:00μ.μ. </w:t>
      </w:r>
      <w:r w:rsidR="00A1628F" w:rsidRPr="00A1628F">
        <w:rPr>
          <w:rFonts w:ascii="Garamond" w:hAnsi="Garamond"/>
        </w:rPr>
        <w:t xml:space="preserve">για την </w:t>
      </w:r>
      <w:r w:rsidR="008E5E12">
        <w:rPr>
          <w:rFonts w:ascii="Garamond" w:hAnsi="Garamond"/>
        </w:rPr>
        <w:t>παροχή</w:t>
      </w:r>
      <w:r w:rsidR="00A1628F" w:rsidRPr="00A1628F">
        <w:rPr>
          <w:rFonts w:ascii="Garamond" w:hAnsi="Garamond"/>
        </w:rPr>
        <w:t xml:space="preserve"> υπηρεσ</w:t>
      </w:r>
      <w:r w:rsidR="008E5E12">
        <w:rPr>
          <w:rFonts w:ascii="Garamond" w:hAnsi="Garamond"/>
        </w:rPr>
        <w:t>ιών</w:t>
      </w:r>
      <w:r w:rsidR="00A1628F" w:rsidRPr="00A1628F">
        <w:rPr>
          <w:rFonts w:ascii="Garamond" w:hAnsi="Garamond"/>
        </w:rPr>
        <w:t xml:space="preserve"> με</w:t>
      </w:r>
      <w:r w:rsidR="008E5E12">
        <w:rPr>
          <w:rFonts w:ascii="Garamond" w:hAnsi="Garamond"/>
        </w:rPr>
        <w:t>τά</w:t>
      </w:r>
      <w:r w:rsidR="00A1628F" w:rsidRPr="00A1628F">
        <w:rPr>
          <w:rFonts w:ascii="Garamond" w:hAnsi="Garamond"/>
        </w:rPr>
        <w:t xml:space="preserve"> τ</w:t>
      </w:r>
      <w:r w:rsidR="008E5E12">
        <w:rPr>
          <w:rFonts w:ascii="Garamond" w:hAnsi="Garamond"/>
        </w:rPr>
        <w:t>ων</w:t>
      </w:r>
      <w:r w:rsidR="00A1628F" w:rsidRPr="00A1628F">
        <w:rPr>
          <w:rFonts w:ascii="Garamond" w:hAnsi="Garamond"/>
        </w:rPr>
        <w:t xml:space="preserve"> υλικ</w:t>
      </w:r>
      <w:r w:rsidR="008E5E12">
        <w:rPr>
          <w:rFonts w:ascii="Garamond" w:hAnsi="Garamond"/>
        </w:rPr>
        <w:t>ών</w:t>
      </w:r>
      <w:r w:rsidR="00A1628F" w:rsidRPr="00A1628F">
        <w:rPr>
          <w:rFonts w:ascii="Garamond" w:hAnsi="Garamond"/>
        </w:rPr>
        <w:t xml:space="preserve"> για την αποξήλωση δύο βάθρων από σκυρόδεμα και την αποκατάσταση τους σε δύο αίθουσες των τμημάτων ΠΤΠΕ και ΠΤΔΕ</w:t>
      </w:r>
      <w:r w:rsidR="00510762" w:rsidRPr="00A1628F">
        <w:rPr>
          <w:rFonts w:ascii="Garamond" w:hAnsi="Garamond"/>
        </w:rPr>
        <w:t xml:space="preserve">. </w:t>
      </w:r>
    </w:p>
    <w:p w14:paraId="59F9D55A" w14:textId="77777777" w:rsidR="00A1628F" w:rsidRPr="00A1628F" w:rsidRDefault="00A1628F" w:rsidP="00A1628F">
      <w:pPr>
        <w:pStyle w:val="Default"/>
        <w:ind w:firstLine="720"/>
        <w:jc w:val="both"/>
        <w:rPr>
          <w:rFonts w:ascii="Garamond" w:hAnsi="Garamond"/>
        </w:rPr>
      </w:pPr>
      <w:r w:rsidRPr="00A1628F">
        <w:rPr>
          <w:rFonts w:ascii="Garamond" w:hAnsi="Garamond"/>
        </w:rPr>
        <w:t xml:space="preserve">Η αναφερόμενη δαπάνη αφορά αναλυτικά: </w:t>
      </w:r>
    </w:p>
    <w:p w14:paraId="52FD42A2" w14:textId="607AC877" w:rsidR="00A1628F" w:rsidRPr="00A1628F" w:rsidRDefault="00A1628F" w:rsidP="00A1628F">
      <w:pPr>
        <w:pStyle w:val="Default"/>
        <w:jc w:val="both"/>
        <w:rPr>
          <w:rFonts w:ascii="Garamond" w:hAnsi="Garamond"/>
        </w:rPr>
      </w:pPr>
      <w:r w:rsidRPr="00A1628F">
        <w:rPr>
          <w:rFonts w:ascii="Garamond" w:hAnsi="Garamond"/>
        </w:rPr>
        <w:t>Αποξήλωση 10κμ βάθρων και απομάκρυνση τους με εργάτες. Προμήθεια και τοποθέτηση 6 τ.μ. μάρμαρο και σοβατεπί μαρμάρου. Αποξήλωση και επανατοποθέτηση 8,00τ.μ. pvc τάπητα. Αποκατάσταση 7,00 τ.μ. επιχρισμάτων και χρωματισμοί για 8,00 τ.μ. τοιχοποιίας. Μεταφορά και απόθεση άχρηστων υλικών στον προβλεπόμενο νόμιμο χώρο απόθεσης.</w:t>
      </w:r>
    </w:p>
    <w:p w14:paraId="3D407BD1" w14:textId="159E71D1" w:rsidR="00510762" w:rsidRPr="00A1628F" w:rsidRDefault="00510762" w:rsidP="00A1628F">
      <w:pPr>
        <w:pStyle w:val="Default"/>
        <w:jc w:val="both"/>
        <w:rPr>
          <w:rFonts w:ascii="Garamond" w:hAnsi="Garamond"/>
        </w:rPr>
      </w:pPr>
      <w:r w:rsidRPr="00A1628F">
        <w:rPr>
          <w:rFonts w:ascii="Garamond" w:hAnsi="Garamond"/>
        </w:rPr>
        <w:t xml:space="preserve">Η χρονική διάρκεια </w:t>
      </w:r>
      <w:r w:rsidR="008E5E12">
        <w:rPr>
          <w:rFonts w:ascii="Garamond" w:hAnsi="Garamond"/>
        </w:rPr>
        <w:t>ολοκλήρωσης των υπηρεσιών</w:t>
      </w:r>
      <w:r w:rsidRPr="00A1628F">
        <w:rPr>
          <w:rFonts w:ascii="Garamond" w:hAnsi="Garamond"/>
        </w:rPr>
        <w:t xml:space="preserve"> ορίζεται </w:t>
      </w:r>
      <w:r w:rsidR="008E5E12">
        <w:rPr>
          <w:rFonts w:ascii="Garamond" w:hAnsi="Garamond"/>
        </w:rPr>
        <w:t>τριάντα (30)</w:t>
      </w:r>
      <w:r w:rsidRPr="00A1628F">
        <w:rPr>
          <w:rFonts w:ascii="Garamond" w:hAnsi="Garamond"/>
        </w:rPr>
        <w:t xml:space="preserve"> </w:t>
      </w:r>
      <w:r w:rsidR="008E5E12">
        <w:rPr>
          <w:rFonts w:ascii="Garamond" w:hAnsi="Garamond"/>
        </w:rPr>
        <w:t>ημέρες</w:t>
      </w:r>
      <w:r w:rsidRPr="00A1628F">
        <w:rPr>
          <w:rFonts w:ascii="Garamond" w:hAnsi="Garamond"/>
        </w:rPr>
        <w:t xml:space="preserve"> από την ημερομηνία υπογραφής της σύμβασης.</w:t>
      </w:r>
    </w:p>
    <w:p w14:paraId="1A7A2E49" w14:textId="5D8D8BB7" w:rsidR="00A1628F" w:rsidRPr="00A1628F" w:rsidRDefault="00510762" w:rsidP="00A1628F">
      <w:pPr>
        <w:pStyle w:val="Default"/>
        <w:ind w:firstLine="720"/>
        <w:jc w:val="both"/>
        <w:rPr>
          <w:rFonts w:ascii="Garamond" w:hAnsi="Garamond"/>
        </w:rPr>
      </w:pPr>
      <w:r w:rsidRPr="00A1628F">
        <w:rPr>
          <w:rFonts w:ascii="Garamond" w:hAnsi="Garamond"/>
        </w:rPr>
        <w:t xml:space="preserve">Η εγκρινόμενη προϋπολογιζόμενη δαπάνη ανέρχεται μέχρι και το ύψος των </w:t>
      </w:r>
      <w:r w:rsidR="00A1628F" w:rsidRPr="004B4324">
        <w:rPr>
          <w:rFonts w:ascii="Garamond" w:hAnsi="Garamond"/>
          <w:b/>
          <w:bCs/>
        </w:rPr>
        <w:t>3</w:t>
      </w:r>
      <w:r w:rsidR="002B5E19" w:rsidRPr="004B4324">
        <w:rPr>
          <w:rFonts w:ascii="Garamond" w:hAnsi="Garamond"/>
          <w:b/>
          <w:bCs/>
        </w:rPr>
        <w:t>.</w:t>
      </w:r>
      <w:r w:rsidR="00A1628F" w:rsidRPr="004B4324">
        <w:rPr>
          <w:rFonts w:ascii="Garamond" w:hAnsi="Garamond"/>
          <w:b/>
          <w:bCs/>
        </w:rPr>
        <w:t>844</w:t>
      </w:r>
      <w:r w:rsidRPr="004B4324">
        <w:rPr>
          <w:rFonts w:ascii="Garamond" w:hAnsi="Garamond"/>
          <w:b/>
          <w:bCs/>
        </w:rPr>
        <w:t>,00€</w:t>
      </w:r>
      <w:r w:rsidRPr="00A1628F">
        <w:rPr>
          <w:rFonts w:ascii="Garamond" w:hAnsi="Garamond"/>
        </w:rPr>
        <w:t xml:space="preserve"> (συμπεριλαμβανομένου του Φ.Π.Α. 24%) και βαρύνει</w:t>
      </w:r>
      <w:r w:rsidR="002B5E19" w:rsidRPr="00A1628F">
        <w:rPr>
          <w:rFonts w:ascii="Garamond" w:hAnsi="Garamond"/>
        </w:rPr>
        <w:t xml:space="preserve"> </w:t>
      </w:r>
      <w:r w:rsidR="00A1628F" w:rsidRPr="00A1628F">
        <w:rPr>
          <w:rFonts w:ascii="Garamond" w:hAnsi="Garamond"/>
        </w:rPr>
        <w:t>το ΠΔΕ/ΤΠΑ/ΕΠΑ του Υπουργείου Παιδείας και Θρησκευμάτων και συγκεκριμένα το έργο με MIS 5149673 της ΣΑΝΑ 346 με κωδικό 2021ΝΑ34600399 και τίτλο 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(παλιός κωδικός 2020ΣΕ54600045).</w:t>
      </w:r>
    </w:p>
    <w:p w14:paraId="5AA187F9" w14:textId="13358533" w:rsidR="00A1628F" w:rsidRPr="00A1628F" w:rsidRDefault="00510762" w:rsidP="004B4324">
      <w:pPr>
        <w:pStyle w:val="Default"/>
        <w:tabs>
          <w:tab w:val="left" w:pos="567"/>
          <w:tab w:val="left" w:pos="709"/>
          <w:tab w:val="left" w:pos="851"/>
        </w:tabs>
        <w:ind w:firstLine="720"/>
        <w:jc w:val="both"/>
        <w:rPr>
          <w:rFonts w:ascii="Garamond" w:hAnsi="Garamond"/>
        </w:rPr>
      </w:pPr>
      <w:r w:rsidRPr="00A1628F">
        <w:rPr>
          <w:rFonts w:ascii="Garamond" w:hAnsi="Garamond"/>
        </w:rPr>
        <w:tab/>
      </w:r>
      <w:r w:rsidR="00A1628F" w:rsidRPr="00A1628F">
        <w:rPr>
          <w:rFonts w:ascii="Garamond" w:hAnsi="Garamond"/>
        </w:rPr>
        <w:t xml:space="preserve">Τα ανωτέρω θα πραγματοποιηθούν με τη διαδικασία της απευθείας ανάθεσης, μετά από έρευνα αγοράς και λήψης τουλάχιστον δύο προσφορών, σύμφωνα με τις διατάξεις του άρθρου 2 §31 και του άρθρου 118 §1 έως και 3 του Ν. 4412/2016 (ΦΕΚ 147/Α/08-08-2016), «Δημόσιες Συμβάσεις Έργων, Προμηθειών και Υπηρεσιών(προσαρμογή στις Οδηγίες 2014/24/ΕΕ και 2014/25/ΕΕ)», όπως ισχύει σήμερα. </w:t>
      </w:r>
    </w:p>
    <w:p w14:paraId="1406F101" w14:textId="64DB44D3" w:rsidR="00510762" w:rsidRDefault="00A1628F" w:rsidP="00A1628F">
      <w:pPr>
        <w:pStyle w:val="Default"/>
        <w:ind w:firstLine="720"/>
        <w:jc w:val="both"/>
        <w:rPr>
          <w:rFonts w:ascii="Garamond" w:hAnsi="Garamond"/>
        </w:rPr>
      </w:pPr>
      <w:r w:rsidRPr="00A1628F">
        <w:rPr>
          <w:rFonts w:ascii="Garamond" w:hAnsi="Garamond"/>
        </w:rPr>
        <w:lastRenderedPageBreak/>
        <w:t>Ως κριτήριο κατακύρωσης ορίζεται την πλέον συμφέρουσα από οικονομική άποψη προσφορά μόνο βάσει τιμής.</w:t>
      </w:r>
      <w:r w:rsidR="00510762" w:rsidRPr="00A1628F">
        <w:rPr>
          <w:rFonts w:ascii="Garamond" w:hAnsi="Garamond"/>
        </w:rPr>
        <w:t xml:space="preserve"> </w:t>
      </w:r>
    </w:p>
    <w:p w14:paraId="060E0BEE" w14:textId="77777777" w:rsidR="00176E07" w:rsidRDefault="00176E07" w:rsidP="00176E07">
      <w:pPr>
        <w:pStyle w:val="Default"/>
      </w:pPr>
    </w:p>
    <w:p w14:paraId="2C806A58" w14:textId="77777777" w:rsidR="00510762" w:rsidRPr="00A1628F" w:rsidRDefault="00510762" w:rsidP="00A1628F">
      <w:pPr>
        <w:pStyle w:val="Default"/>
        <w:ind w:firstLine="720"/>
        <w:jc w:val="both"/>
        <w:rPr>
          <w:rFonts w:ascii="Garamond" w:hAnsi="Garamond"/>
        </w:rPr>
      </w:pPr>
    </w:p>
    <w:p w14:paraId="557C8A9C" w14:textId="2168C86B" w:rsidR="00510762" w:rsidRPr="00A1628F" w:rsidRDefault="00510762" w:rsidP="00A1628F">
      <w:pPr>
        <w:pStyle w:val="Default"/>
        <w:ind w:firstLine="720"/>
        <w:jc w:val="both"/>
        <w:rPr>
          <w:rFonts w:ascii="Garamond" w:hAnsi="Garamond"/>
        </w:rPr>
      </w:pPr>
      <w:r w:rsidRPr="00A1628F">
        <w:rPr>
          <w:rFonts w:ascii="Garamond" w:hAnsi="Garamond"/>
        </w:rPr>
        <w:t>Ακολουθούν Τεχνικές Προδιαγραφές</w:t>
      </w:r>
      <w:r w:rsidR="004B5114" w:rsidRPr="00A1628F">
        <w:rPr>
          <w:rFonts w:ascii="Garamond" w:hAnsi="Garamond"/>
        </w:rPr>
        <w:t>, ειδικοί όροι συμμετοχής</w:t>
      </w:r>
      <w:r w:rsidRPr="00A1628F">
        <w:rPr>
          <w:rFonts w:ascii="Garamond" w:hAnsi="Garamond"/>
        </w:rPr>
        <w:t xml:space="preserve"> και Έντυπο Οικονομικής Προσφοράς. </w:t>
      </w:r>
    </w:p>
    <w:p w14:paraId="0A5659DE" w14:textId="77777777" w:rsidR="004B5114" w:rsidRPr="00A1628F" w:rsidRDefault="004B5114" w:rsidP="00A1628F">
      <w:pPr>
        <w:pStyle w:val="Default"/>
        <w:ind w:firstLine="720"/>
        <w:jc w:val="both"/>
        <w:rPr>
          <w:rFonts w:ascii="Garamond" w:hAnsi="Garamond"/>
        </w:rPr>
      </w:pPr>
    </w:p>
    <w:p w14:paraId="09C1B036" w14:textId="2DC23EE4" w:rsidR="008C58C6" w:rsidRPr="00A1628F" w:rsidRDefault="008C58C6" w:rsidP="00A1628F">
      <w:pPr>
        <w:pStyle w:val="Default"/>
        <w:ind w:firstLine="720"/>
        <w:jc w:val="both"/>
        <w:rPr>
          <w:rFonts w:ascii="Garamond" w:hAnsi="Garamond"/>
        </w:rPr>
      </w:pPr>
      <w:r w:rsidRPr="00A1628F">
        <w:rPr>
          <w:rFonts w:ascii="Garamond" w:hAnsi="Garamond"/>
        </w:rPr>
        <w:t>Η παρούσα πρόσκληση αναρτάται στο ΚΗΜΔΗΣ και στην ιστοσελίδα του Π.Κ.</w:t>
      </w:r>
    </w:p>
    <w:p w14:paraId="59A1C380" w14:textId="77777777" w:rsidR="007267CC" w:rsidRPr="00A1628F" w:rsidRDefault="007267CC" w:rsidP="00A1628F">
      <w:pPr>
        <w:pStyle w:val="Default"/>
        <w:ind w:firstLine="720"/>
        <w:jc w:val="both"/>
        <w:rPr>
          <w:rFonts w:ascii="Garamond" w:hAnsi="Garamond"/>
        </w:rPr>
      </w:pPr>
    </w:p>
    <w:p w14:paraId="101705FE" w14:textId="06F755C3" w:rsidR="008C58C6" w:rsidRPr="00A1628F" w:rsidRDefault="008C58C6" w:rsidP="00A1628F">
      <w:pPr>
        <w:pStyle w:val="Default"/>
        <w:ind w:firstLine="720"/>
        <w:jc w:val="both"/>
        <w:rPr>
          <w:rFonts w:ascii="Garamond" w:hAnsi="Garamond"/>
        </w:rPr>
      </w:pPr>
      <w:r w:rsidRPr="00A1628F">
        <w:rPr>
          <w:rFonts w:ascii="Garamond" w:hAnsi="Garamond"/>
        </w:rPr>
        <w:t>Δεν λαμβάνονται υπόψη προσφορές οικονομικών φορέων που δεν προσκλήθηκαν να υποβάλουν προσφορά σύμφωνα με το άρθρο 120 παρ. 3α του Ν. 4412/2016</w:t>
      </w:r>
    </w:p>
    <w:p w14:paraId="25DE57F1" w14:textId="77777777" w:rsidR="00510762" w:rsidRPr="00A1628F" w:rsidRDefault="00510762" w:rsidP="00510762">
      <w:pPr>
        <w:ind w:firstLine="720"/>
        <w:jc w:val="both"/>
        <w:rPr>
          <w:rFonts w:ascii="Comic Sans MS" w:hAnsi="Comic Sans MS"/>
          <w:sz w:val="24"/>
          <w:szCs w:val="24"/>
        </w:rPr>
      </w:pPr>
    </w:p>
    <w:p w14:paraId="1BD3DCFE" w14:textId="6F747A1F" w:rsidR="00510762" w:rsidRDefault="00ED16D6" w:rsidP="00510762">
      <w:pPr>
        <w:autoSpaceDE w:val="0"/>
        <w:autoSpaceDN w:val="0"/>
        <w:adjustRightInd w:val="0"/>
        <w:jc w:val="center"/>
        <w:rPr>
          <w:rFonts w:eastAsia="BookAntiqua,Bold"/>
          <w:b/>
          <w:bCs/>
          <w:sz w:val="24"/>
          <w:szCs w:val="24"/>
        </w:rPr>
      </w:pPr>
      <w:r>
        <w:rPr>
          <w:rFonts w:eastAsia="BookAntiqua,Bold"/>
          <w:b/>
          <w:bCs/>
          <w:sz w:val="24"/>
          <w:szCs w:val="24"/>
        </w:rPr>
        <w:t>Η Αναπλ. Προϊσταμένη</w:t>
      </w:r>
    </w:p>
    <w:p w14:paraId="627DE8ED" w14:textId="546EB5F4" w:rsidR="00ED16D6" w:rsidRDefault="00ED16D6" w:rsidP="00510762">
      <w:pPr>
        <w:autoSpaceDE w:val="0"/>
        <w:autoSpaceDN w:val="0"/>
        <w:adjustRightInd w:val="0"/>
        <w:jc w:val="center"/>
        <w:rPr>
          <w:rFonts w:eastAsia="BookAntiqua,Bold"/>
          <w:b/>
          <w:bCs/>
          <w:sz w:val="24"/>
          <w:szCs w:val="24"/>
        </w:rPr>
      </w:pPr>
      <w:r>
        <w:rPr>
          <w:rFonts w:eastAsia="BookAntiqua,Bold"/>
          <w:b/>
          <w:bCs/>
          <w:sz w:val="24"/>
          <w:szCs w:val="24"/>
        </w:rPr>
        <w:t>Τμήματος Διοικητικής Υποστήριξης</w:t>
      </w:r>
    </w:p>
    <w:p w14:paraId="36472569" w14:textId="6FABBDBA" w:rsidR="00ED16D6" w:rsidRDefault="00ED16D6" w:rsidP="00510762">
      <w:pPr>
        <w:autoSpaceDE w:val="0"/>
        <w:autoSpaceDN w:val="0"/>
        <w:adjustRightInd w:val="0"/>
        <w:jc w:val="center"/>
        <w:rPr>
          <w:rFonts w:eastAsia="BookAntiqua,Bold"/>
          <w:b/>
          <w:bCs/>
          <w:sz w:val="24"/>
          <w:szCs w:val="24"/>
        </w:rPr>
      </w:pPr>
      <w:r>
        <w:rPr>
          <w:rFonts w:eastAsia="BookAntiqua,Bold"/>
          <w:b/>
          <w:bCs/>
          <w:sz w:val="24"/>
          <w:szCs w:val="24"/>
        </w:rPr>
        <w:t>Δ/νσης Τεχνικών Έργων</w:t>
      </w:r>
    </w:p>
    <w:p w14:paraId="2A9A8301" w14:textId="04A08FB7" w:rsidR="00ED16D6" w:rsidRDefault="00ED16D6" w:rsidP="00510762">
      <w:pPr>
        <w:autoSpaceDE w:val="0"/>
        <w:autoSpaceDN w:val="0"/>
        <w:adjustRightInd w:val="0"/>
        <w:jc w:val="center"/>
        <w:rPr>
          <w:rFonts w:eastAsia="BookAntiqua,Bold"/>
          <w:b/>
          <w:bCs/>
          <w:sz w:val="24"/>
          <w:szCs w:val="24"/>
        </w:rPr>
      </w:pPr>
    </w:p>
    <w:p w14:paraId="1EB6047F" w14:textId="47D74BA3" w:rsidR="00ED16D6" w:rsidRDefault="00ED16D6" w:rsidP="00510762">
      <w:pPr>
        <w:autoSpaceDE w:val="0"/>
        <w:autoSpaceDN w:val="0"/>
        <w:adjustRightInd w:val="0"/>
        <w:jc w:val="center"/>
        <w:rPr>
          <w:rFonts w:eastAsia="BookAntiqua,Bold"/>
          <w:b/>
          <w:bCs/>
          <w:sz w:val="24"/>
          <w:szCs w:val="24"/>
        </w:rPr>
      </w:pPr>
    </w:p>
    <w:p w14:paraId="297D7B57" w14:textId="4DF18B40" w:rsidR="00ED16D6" w:rsidRDefault="00ED16D6" w:rsidP="00510762">
      <w:pPr>
        <w:autoSpaceDE w:val="0"/>
        <w:autoSpaceDN w:val="0"/>
        <w:adjustRightInd w:val="0"/>
        <w:jc w:val="center"/>
        <w:rPr>
          <w:rFonts w:eastAsia="BookAntiqua,Bold"/>
          <w:b/>
          <w:bCs/>
          <w:sz w:val="24"/>
          <w:szCs w:val="24"/>
        </w:rPr>
      </w:pPr>
    </w:p>
    <w:p w14:paraId="4677FD80" w14:textId="6225830C" w:rsidR="00ED16D6" w:rsidRPr="00ED16D6" w:rsidRDefault="00ED16D6" w:rsidP="00510762">
      <w:pPr>
        <w:autoSpaceDE w:val="0"/>
        <w:autoSpaceDN w:val="0"/>
        <w:adjustRightInd w:val="0"/>
        <w:jc w:val="center"/>
        <w:rPr>
          <w:rFonts w:eastAsia="BookAntiqua,Bold"/>
          <w:b/>
          <w:bCs/>
          <w:sz w:val="24"/>
          <w:szCs w:val="24"/>
        </w:rPr>
      </w:pPr>
      <w:r>
        <w:rPr>
          <w:rFonts w:eastAsia="BookAntiqua,Bold"/>
          <w:b/>
          <w:bCs/>
          <w:sz w:val="24"/>
          <w:szCs w:val="24"/>
        </w:rPr>
        <w:t>Καρνιαβούρα Κυβέλη</w:t>
      </w:r>
    </w:p>
    <w:p w14:paraId="29D1B79E" w14:textId="77777777" w:rsidR="00510762" w:rsidRPr="009C6A74" w:rsidRDefault="00510762" w:rsidP="00510762">
      <w:pPr>
        <w:autoSpaceDE w:val="0"/>
        <w:autoSpaceDN w:val="0"/>
        <w:adjustRightInd w:val="0"/>
        <w:jc w:val="center"/>
        <w:rPr>
          <w:rFonts w:eastAsia="BookAntiqua,Bold"/>
          <w:b/>
          <w:bCs/>
          <w:sz w:val="24"/>
          <w:szCs w:val="24"/>
        </w:rPr>
      </w:pPr>
    </w:p>
    <w:p w14:paraId="6D7DFCD7" w14:textId="77777777" w:rsidR="00510762" w:rsidRDefault="00510762" w:rsidP="00510762">
      <w:pPr>
        <w:autoSpaceDE w:val="0"/>
        <w:autoSpaceDN w:val="0"/>
        <w:adjustRightInd w:val="0"/>
        <w:jc w:val="center"/>
        <w:rPr>
          <w:rFonts w:eastAsia="BookAntiqua,Bold"/>
          <w:b/>
          <w:bCs/>
        </w:rPr>
      </w:pPr>
    </w:p>
    <w:p w14:paraId="1559B925" w14:textId="77777777" w:rsidR="00510762" w:rsidRDefault="00510762" w:rsidP="00510762">
      <w:pPr>
        <w:autoSpaceDE w:val="0"/>
        <w:autoSpaceDN w:val="0"/>
        <w:adjustRightInd w:val="0"/>
        <w:jc w:val="center"/>
        <w:rPr>
          <w:rFonts w:eastAsia="BookAntiqua,Bold"/>
          <w:b/>
          <w:bCs/>
        </w:rPr>
      </w:pPr>
    </w:p>
    <w:p w14:paraId="2E208FCB" w14:textId="77777777" w:rsidR="00510762" w:rsidRDefault="00510762" w:rsidP="00510762">
      <w:pPr>
        <w:autoSpaceDE w:val="0"/>
        <w:autoSpaceDN w:val="0"/>
        <w:adjustRightInd w:val="0"/>
        <w:jc w:val="center"/>
        <w:rPr>
          <w:rFonts w:eastAsia="BookAntiqua,Bold"/>
          <w:b/>
          <w:bCs/>
        </w:rPr>
      </w:pPr>
    </w:p>
    <w:p w14:paraId="32391FEF" w14:textId="77777777" w:rsidR="00510762" w:rsidRDefault="00510762" w:rsidP="00510762">
      <w:pPr>
        <w:autoSpaceDE w:val="0"/>
        <w:autoSpaceDN w:val="0"/>
        <w:adjustRightInd w:val="0"/>
        <w:jc w:val="center"/>
        <w:rPr>
          <w:rFonts w:eastAsia="BookAntiqua,Bold"/>
          <w:b/>
          <w:bCs/>
        </w:rPr>
      </w:pPr>
    </w:p>
    <w:p w14:paraId="548AEEB6" w14:textId="77777777" w:rsidR="00510762" w:rsidRDefault="00510762" w:rsidP="00510762">
      <w:pPr>
        <w:autoSpaceDE w:val="0"/>
        <w:autoSpaceDN w:val="0"/>
        <w:adjustRightInd w:val="0"/>
        <w:jc w:val="center"/>
        <w:rPr>
          <w:rFonts w:eastAsia="BookAntiqua,Bold"/>
          <w:b/>
          <w:bCs/>
        </w:rPr>
      </w:pPr>
    </w:p>
    <w:p w14:paraId="70F4A29E" w14:textId="77777777" w:rsidR="00510762" w:rsidRDefault="00510762" w:rsidP="00510762">
      <w:pPr>
        <w:autoSpaceDE w:val="0"/>
        <w:autoSpaceDN w:val="0"/>
        <w:adjustRightInd w:val="0"/>
        <w:jc w:val="center"/>
        <w:rPr>
          <w:rFonts w:eastAsia="BookAntiqua,Bold"/>
          <w:b/>
          <w:bCs/>
        </w:rPr>
      </w:pPr>
    </w:p>
    <w:p w14:paraId="740F73D1" w14:textId="77777777" w:rsidR="00510762" w:rsidRDefault="00510762" w:rsidP="00510762">
      <w:pPr>
        <w:autoSpaceDE w:val="0"/>
        <w:autoSpaceDN w:val="0"/>
        <w:adjustRightInd w:val="0"/>
        <w:jc w:val="center"/>
        <w:rPr>
          <w:rFonts w:eastAsia="BookAntiqua,Bold"/>
          <w:b/>
          <w:bCs/>
        </w:rPr>
      </w:pPr>
    </w:p>
    <w:p w14:paraId="6C859A1A" w14:textId="77777777" w:rsidR="00510762" w:rsidRDefault="00510762" w:rsidP="008C58C6">
      <w:pPr>
        <w:autoSpaceDE w:val="0"/>
        <w:autoSpaceDN w:val="0"/>
        <w:adjustRightInd w:val="0"/>
        <w:rPr>
          <w:rFonts w:eastAsia="BookAntiqua,Bold"/>
          <w:b/>
          <w:bCs/>
        </w:rPr>
      </w:pPr>
    </w:p>
    <w:p w14:paraId="5C75BED8" w14:textId="77777777" w:rsidR="00510762" w:rsidRDefault="00510762" w:rsidP="00510762">
      <w:pPr>
        <w:autoSpaceDE w:val="0"/>
        <w:autoSpaceDN w:val="0"/>
        <w:adjustRightInd w:val="0"/>
        <w:jc w:val="center"/>
        <w:rPr>
          <w:rFonts w:eastAsia="BookAntiqua,Bold"/>
          <w:b/>
          <w:bCs/>
        </w:rPr>
      </w:pPr>
    </w:p>
    <w:p w14:paraId="5D7965FC" w14:textId="77777777" w:rsidR="00176E07" w:rsidRPr="00676756" w:rsidRDefault="004B5114" w:rsidP="00676756">
      <w:pPr>
        <w:pStyle w:val="a5"/>
        <w:spacing w:before="101"/>
        <w:ind w:right="1089"/>
        <w:jc w:val="center"/>
        <w:rPr>
          <w:rFonts w:ascii="Garamond" w:eastAsia="Comic Sans MS" w:hAnsi="Garamond" w:cs="Comic Sans MS"/>
          <w:b/>
          <w:bCs/>
          <w:sz w:val="24"/>
          <w:szCs w:val="24"/>
          <w:lang w:eastAsia="en-US"/>
        </w:rPr>
      </w:pPr>
      <w:r>
        <w:rPr>
          <w:rFonts w:ascii="Garamond" w:eastAsia="Calibri" w:hAnsi="Garamond" w:cs="Calibri"/>
          <w:b/>
          <w:u w:val="single"/>
        </w:rPr>
        <w:br w:type="page"/>
      </w:r>
      <w:r w:rsidR="00176E07" w:rsidRPr="00676756">
        <w:rPr>
          <w:rFonts w:ascii="Garamond" w:eastAsia="Comic Sans MS" w:hAnsi="Garamond" w:cs="Comic Sans MS"/>
          <w:b/>
          <w:bCs/>
          <w:sz w:val="24"/>
          <w:szCs w:val="24"/>
          <w:lang w:eastAsia="en-US"/>
        </w:rPr>
        <w:lastRenderedPageBreak/>
        <w:t>Τεχνικές Προδιαγραφές</w:t>
      </w:r>
    </w:p>
    <w:p w14:paraId="154A531C" w14:textId="77777777" w:rsidR="00176E07" w:rsidRPr="00176E07" w:rsidRDefault="00176E07" w:rsidP="00676756">
      <w:pPr>
        <w:widowControl w:val="0"/>
        <w:autoSpaceDE w:val="0"/>
        <w:autoSpaceDN w:val="0"/>
        <w:spacing w:before="101"/>
        <w:ind w:right="1089"/>
        <w:jc w:val="center"/>
        <w:rPr>
          <w:rFonts w:ascii="Garamond" w:eastAsia="Comic Sans MS" w:hAnsi="Garamond" w:cs="Comic Sans MS"/>
          <w:sz w:val="24"/>
          <w:szCs w:val="24"/>
          <w:lang w:eastAsia="en-US"/>
        </w:rPr>
      </w:pPr>
    </w:p>
    <w:p w14:paraId="1E2086D4" w14:textId="77777777" w:rsidR="00676756" w:rsidRDefault="00176E07" w:rsidP="00676756">
      <w:pPr>
        <w:autoSpaceDE w:val="0"/>
        <w:autoSpaceDN w:val="0"/>
        <w:adjustRightInd w:val="0"/>
        <w:spacing w:line="276" w:lineRule="auto"/>
        <w:ind w:firstLine="33"/>
        <w:jc w:val="center"/>
        <w:rPr>
          <w:rFonts w:ascii="Garamond" w:hAnsi="Garamond"/>
          <w:b/>
          <w:sz w:val="24"/>
          <w:szCs w:val="24"/>
        </w:rPr>
      </w:pPr>
      <w:bookmarkStart w:id="1" w:name="_Hlk84946550"/>
      <w:r w:rsidRPr="00176E07">
        <w:rPr>
          <w:rFonts w:ascii="Garamond" w:hAnsi="Garamond"/>
          <w:b/>
          <w:sz w:val="24"/>
          <w:szCs w:val="24"/>
        </w:rPr>
        <w:t xml:space="preserve">για την παροχή </w:t>
      </w:r>
      <w:bookmarkEnd w:id="1"/>
      <w:r w:rsidRPr="00176E07">
        <w:rPr>
          <w:rFonts w:ascii="Garamond" w:hAnsi="Garamond"/>
          <w:b/>
          <w:sz w:val="24"/>
          <w:szCs w:val="24"/>
        </w:rPr>
        <w:t xml:space="preserve">υπηρεσίας με τα υλικά για την αποξήλωση δύο βάθρων </w:t>
      </w:r>
    </w:p>
    <w:p w14:paraId="3D376BC7" w14:textId="77777777" w:rsidR="00676756" w:rsidRDefault="00176E07" w:rsidP="00676756">
      <w:pPr>
        <w:autoSpaceDE w:val="0"/>
        <w:autoSpaceDN w:val="0"/>
        <w:adjustRightInd w:val="0"/>
        <w:spacing w:line="276" w:lineRule="auto"/>
        <w:ind w:firstLine="33"/>
        <w:jc w:val="center"/>
        <w:rPr>
          <w:rFonts w:ascii="Garamond" w:hAnsi="Garamond"/>
          <w:b/>
          <w:sz w:val="24"/>
          <w:szCs w:val="24"/>
        </w:rPr>
      </w:pPr>
      <w:r w:rsidRPr="00176E07">
        <w:rPr>
          <w:rFonts w:ascii="Garamond" w:hAnsi="Garamond"/>
          <w:b/>
          <w:sz w:val="24"/>
          <w:szCs w:val="24"/>
        </w:rPr>
        <w:t xml:space="preserve">από σκυρόδεμα και την αποκατάσταση τους σε δύο αίθουσες </w:t>
      </w:r>
    </w:p>
    <w:p w14:paraId="5F63157D" w14:textId="6C1E8FB2" w:rsidR="00176E07" w:rsidRPr="00176E07" w:rsidRDefault="00176E07" w:rsidP="00676756">
      <w:pPr>
        <w:autoSpaceDE w:val="0"/>
        <w:autoSpaceDN w:val="0"/>
        <w:adjustRightInd w:val="0"/>
        <w:spacing w:line="276" w:lineRule="auto"/>
        <w:ind w:firstLine="33"/>
        <w:jc w:val="center"/>
        <w:rPr>
          <w:rFonts w:ascii="Garamond" w:hAnsi="Garamond"/>
          <w:b/>
          <w:sz w:val="24"/>
          <w:szCs w:val="24"/>
        </w:rPr>
      </w:pPr>
      <w:r w:rsidRPr="00176E07">
        <w:rPr>
          <w:rFonts w:ascii="Garamond" w:hAnsi="Garamond"/>
          <w:b/>
          <w:sz w:val="24"/>
          <w:szCs w:val="24"/>
        </w:rPr>
        <w:t>των τμημάτων</w:t>
      </w:r>
      <w:r w:rsidR="00676756">
        <w:rPr>
          <w:rFonts w:ascii="Garamond" w:hAnsi="Garamond"/>
          <w:b/>
          <w:sz w:val="24"/>
          <w:szCs w:val="24"/>
        </w:rPr>
        <w:t xml:space="preserve"> </w:t>
      </w:r>
      <w:r w:rsidRPr="00176E07">
        <w:rPr>
          <w:rFonts w:ascii="Garamond" w:hAnsi="Garamond"/>
          <w:b/>
          <w:sz w:val="24"/>
          <w:szCs w:val="24"/>
        </w:rPr>
        <w:t xml:space="preserve">ΠΤΠΕ και ΠΤΔΕ </w:t>
      </w:r>
    </w:p>
    <w:p w14:paraId="773C3EB7" w14:textId="77777777" w:rsidR="00176E07" w:rsidRPr="00176E07" w:rsidRDefault="00176E07" w:rsidP="00676756">
      <w:pPr>
        <w:autoSpaceDE w:val="0"/>
        <w:autoSpaceDN w:val="0"/>
        <w:adjustRightInd w:val="0"/>
        <w:spacing w:line="276" w:lineRule="auto"/>
        <w:ind w:firstLine="33"/>
        <w:jc w:val="center"/>
        <w:rPr>
          <w:rFonts w:ascii="Garamond" w:hAnsi="Garamond"/>
          <w:b/>
          <w:sz w:val="24"/>
          <w:szCs w:val="24"/>
        </w:rPr>
      </w:pPr>
      <w:r w:rsidRPr="00176E07">
        <w:rPr>
          <w:rFonts w:ascii="Garamond" w:hAnsi="Garamond"/>
          <w:b/>
          <w:sz w:val="24"/>
          <w:szCs w:val="24"/>
        </w:rPr>
        <w:t>(</w:t>
      </w:r>
      <w:r w:rsidRPr="00176E07">
        <w:rPr>
          <w:rFonts w:ascii="Garamond" w:hAnsi="Garamond"/>
          <w:b/>
          <w:sz w:val="24"/>
          <w:szCs w:val="24"/>
          <w:lang w:val="en-US"/>
        </w:rPr>
        <w:t>cpv</w:t>
      </w:r>
      <w:r w:rsidRPr="00176E07">
        <w:rPr>
          <w:rFonts w:ascii="Garamond" w:hAnsi="Garamond"/>
          <w:b/>
          <w:sz w:val="24"/>
          <w:szCs w:val="24"/>
        </w:rPr>
        <w:t xml:space="preserve"> : 50700000-2 Υπηρεσίες επισκευής και συντήρησης εγκαταστάσεων κτηρίου).</w:t>
      </w:r>
    </w:p>
    <w:p w14:paraId="5D3ED84E" w14:textId="77777777" w:rsidR="00176E07" w:rsidRPr="00176E07" w:rsidRDefault="00176E07" w:rsidP="00676756">
      <w:pPr>
        <w:autoSpaceDE w:val="0"/>
        <w:autoSpaceDN w:val="0"/>
        <w:adjustRightInd w:val="0"/>
        <w:spacing w:line="276" w:lineRule="auto"/>
        <w:ind w:firstLine="33"/>
        <w:jc w:val="center"/>
        <w:rPr>
          <w:rFonts w:ascii="Comic Sans MS" w:hAnsi="Comic Sans MS"/>
          <w:b/>
          <w:sz w:val="22"/>
          <w:szCs w:val="22"/>
        </w:rPr>
      </w:pPr>
    </w:p>
    <w:p w14:paraId="4EFD22D8" w14:textId="77777777" w:rsidR="00176E07" w:rsidRPr="00176E07" w:rsidRDefault="00176E07" w:rsidP="00676756">
      <w:pPr>
        <w:pStyle w:val="Default"/>
        <w:ind w:firstLine="720"/>
        <w:jc w:val="both"/>
        <w:rPr>
          <w:rFonts w:ascii="Garamond" w:hAnsi="Garamond"/>
        </w:rPr>
      </w:pPr>
      <w:r w:rsidRPr="00176E07">
        <w:rPr>
          <w:rFonts w:ascii="Garamond" w:hAnsi="Garamond"/>
        </w:rPr>
        <w:t>Κριτήριο ανάθεσης θα είναι η πλέον συμφέρουσα από οικονομική άποψη προσφορά βάσει τιμής μόνο σύμφωνα με τις παρακάτω Τεχνικές προδιαγραφές :</w:t>
      </w:r>
    </w:p>
    <w:p w14:paraId="602E91A2" w14:textId="77777777" w:rsidR="00176E07" w:rsidRPr="00176E07" w:rsidRDefault="00176E07" w:rsidP="00676756">
      <w:pPr>
        <w:pStyle w:val="Default"/>
        <w:ind w:firstLine="720"/>
        <w:jc w:val="both"/>
        <w:rPr>
          <w:rFonts w:ascii="Garamond" w:hAnsi="Garamond"/>
        </w:rPr>
      </w:pPr>
      <w:bookmarkStart w:id="2" w:name="_Hlk84946666"/>
      <w:r w:rsidRPr="00176E07">
        <w:rPr>
          <w:rFonts w:ascii="Garamond" w:hAnsi="Garamond"/>
        </w:rPr>
        <w:t xml:space="preserve">Αποξήλωση 10κμ βάθρων και απομάκρυνση τους με εργάτες. Προμήθεια τοποθέτηση 6 τ.μ. μάρμαρο και σοβατεπί μαρμάρου. Αποξήλωση και επανατοποθέτηση 8,00τ.μ. pvc τάπητα. Αποκατάσταση 7,00τ.μ. επιχρισμάτων και χρωματισμοί για 8,00 τ.μ. τοιχοποιίας. Αποκομιδή μεταφορά και απόθεση των αποξηλωθέντων οικοδομικών υλικών στον προβλεπόμενο νόμιμο χώρο απόθεσης. </w:t>
      </w:r>
      <w:bookmarkStart w:id="3" w:name="_Hlk84946924"/>
    </w:p>
    <w:p w14:paraId="2E25663C" w14:textId="77777777" w:rsidR="00676756" w:rsidRDefault="00676756" w:rsidP="00676756">
      <w:pPr>
        <w:pStyle w:val="Default"/>
        <w:ind w:firstLine="720"/>
        <w:jc w:val="both"/>
        <w:rPr>
          <w:rFonts w:ascii="Garamond" w:hAnsi="Garamond"/>
        </w:rPr>
      </w:pPr>
    </w:p>
    <w:p w14:paraId="7595D388" w14:textId="555161E5" w:rsidR="00176E07" w:rsidRPr="00176E07" w:rsidRDefault="00176E07" w:rsidP="00676756">
      <w:pPr>
        <w:pStyle w:val="Default"/>
        <w:ind w:firstLine="720"/>
        <w:jc w:val="both"/>
        <w:rPr>
          <w:rFonts w:ascii="Garamond" w:hAnsi="Garamond"/>
        </w:rPr>
      </w:pPr>
      <w:r w:rsidRPr="00176E07">
        <w:rPr>
          <w:rFonts w:ascii="Garamond" w:hAnsi="Garamond"/>
        </w:rPr>
        <w:t>Εγγύηση καλής λειτουργίας 12 μηνών.</w:t>
      </w:r>
      <w:bookmarkEnd w:id="2"/>
      <w:bookmarkEnd w:id="3"/>
    </w:p>
    <w:p w14:paraId="0FE106E3" w14:textId="77777777" w:rsidR="00176E07" w:rsidRPr="00176E07" w:rsidRDefault="00176E07" w:rsidP="00676756">
      <w:pPr>
        <w:pStyle w:val="Default"/>
        <w:ind w:firstLine="720"/>
        <w:jc w:val="both"/>
        <w:rPr>
          <w:rFonts w:ascii="Garamond" w:hAnsi="Garamond"/>
        </w:rPr>
      </w:pPr>
    </w:p>
    <w:p w14:paraId="46D1FD51" w14:textId="77777777" w:rsidR="00176E07" w:rsidRPr="00176E07" w:rsidRDefault="00176E07" w:rsidP="00676756">
      <w:pPr>
        <w:pStyle w:val="Default"/>
        <w:ind w:firstLine="720"/>
        <w:jc w:val="both"/>
        <w:rPr>
          <w:rFonts w:ascii="Garamond" w:hAnsi="Garamond"/>
          <w:b/>
          <w:bCs/>
        </w:rPr>
      </w:pPr>
      <w:r w:rsidRPr="00176E07">
        <w:rPr>
          <w:rFonts w:ascii="Garamond" w:hAnsi="Garamond"/>
          <w:b/>
          <w:bCs/>
        </w:rPr>
        <w:t>ΕΙΔΙΚΟΤΕΡΑ</w:t>
      </w:r>
    </w:p>
    <w:p w14:paraId="00EFF7E1" w14:textId="77777777" w:rsidR="00176E07" w:rsidRPr="00176E07" w:rsidRDefault="00176E07" w:rsidP="00676756">
      <w:pPr>
        <w:pStyle w:val="Default"/>
        <w:ind w:firstLine="720"/>
        <w:jc w:val="both"/>
        <w:rPr>
          <w:rFonts w:ascii="Garamond" w:hAnsi="Garamond"/>
        </w:rPr>
      </w:pPr>
    </w:p>
    <w:p w14:paraId="110511FD" w14:textId="77777777" w:rsidR="00176E07" w:rsidRPr="00176E07" w:rsidRDefault="00176E07" w:rsidP="00676756">
      <w:pPr>
        <w:pStyle w:val="Default"/>
        <w:jc w:val="both"/>
        <w:rPr>
          <w:rFonts w:ascii="Garamond" w:hAnsi="Garamond"/>
          <w:b/>
          <w:bCs/>
        </w:rPr>
      </w:pPr>
      <w:r w:rsidRPr="00176E07">
        <w:rPr>
          <w:rFonts w:ascii="Garamond" w:hAnsi="Garamond"/>
          <w:b/>
          <w:bCs/>
        </w:rPr>
        <w:t>Δικαιολογητικά συμμετοχής</w:t>
      </w:r>
    </w:p>
    <w:p w14:paraId="0A8FC093" w14:textId="77777777" w:rsidR="00176E07" w:rsidRPr="00176E07" w:rsidRDefault="00176E07" w:rsidP="00676756">
      <w:pPr>
        <w:pStyle w:val="Default"/>
        <w:jc w:val="both"/>
        <w:rPr>
          <w:rFonts w:ascii="Garamond" w:hAnsi="Garamond"/>
        </w:rPr>
      </w:pPr>
    </w:p>
    <w:p w14:paraId="47DB8614" w14:textId="733D75B4" w:rsidR="00176E07" w:rsidRPr="00176E07" w:rsidRDefault="00676756" w:rsidP="00676756">
      <w:pPr>
        <w:pStyle w:val="Default"/>
        <w:ind w:left="142" w:hanging="142"/>
        <w:jc w:val="both"/>
        <w:rPr>
          <w:rFonts w:ascii="Garamond" w:hAnsi="Garamond"/>
        </w:rPr>
      </w:pPr>
      <w:r>
        <w:rPr>
          <w:rFonts w:ascii="Garamond" w:hAnsi="Garamond"/>
        </w:rPr>
        <w:t xml:space="preserve">1. </w:t>
      </w:r>
      <w:r w:rsidR="00176E07" w:rsidRPr="00176E07">
        <w:rPr>
          <w:rFonts w:ascii="Garamond" w:hAnsi="Garamond"/>
        </w:rPr>
        <w:t>Βεβαίωση εγγραφής επί ποινή αποκλεισμού στο μητρώο οικείου επιμελητηρίου.</w:t>
      </w:r>
    </w:p>
    <w:p w14:paraId="4BB39813" w14:textId="4A108911" w:rsidR="00176E07" w:rsidRPr="00176E07" w:rsidRDefault="00676756" w:rsidP="00676756">
      <w:pPr>
        <w:pStyle w:val="Default"/>
        <w:ind w:left="142" w:hanging="142"/>
        <w:jc w:val="both"/>
        <w:rPr>
          <w:rFonts w:ascii="Garamond" w:hAnsi="Garamond"/>
        </w:rPr>
      </w:pPr>
      <w:r>
        <w:rPr>
          <w:rFonts w:ascii="Garamond" w:hAnsi="Garamond"/>
        </w:rPr>
        <w:t xml:space="preserve">2. </w:t>
      </w:r>
      <w:r w:rsidR="00176E07" w:rsidRPr="00176E07">
        <w:rPr>
          <w:rFonts w:ascii="Garamond" w:hAnsi="Garamond"/>
        </w:rPr>
        <w:t>Υπεύθυνη δήλωση του Ν.1599/1986 επί ποινή αποκλεισμού στην οποία θα αναφέρεται ότι:</w:t>
      </w:r>
    </w:p>
    <w:p w14:paraId="43DDFB27" w14:textId="77777777" w:rsidR="00176E07" w:rsidRPr="00176E07" w:rsidRDefault="00176E07" w:rsidP="00676756">
      <w:pPr>
        <w:pStyle w:val="Default"/>
        <w:ind w:left="142" w:hanging="142"/>
        <w:jc w:val="both"/>
        <w:rPr>
          <w:rFonts w:ascii="Garamond" w:hAnsi="Garamond"/>
        </w:rPr>
      </w:pPr>
      <w:r w:rsidRPr="00176E07">
        <w:rPr>
          <w:rFonts w:ascii="Garamond" w:hAnsi="Garamond"/>
        </w:rPr>
        <w:t xml:space="preserve">α) αποδέχεται πλήρως όλους τους όρους της πρόσκλησης και των παραρτημάτων της. </w:t>
      </w:r>
    </w:p>
    <w:p w14:paraId="35F8D060" w14:textId="55A14D05" w:rsidR="00176E07" w:rsidRPr="00812168" w:rsidRDefault="00176E07" w:rsidP="00676756">
      <w:pPr>
        <w:pStyle w:val="Default"/>
        <w:ind w:left="142" w:hanging="142"/>
        <w:jc w:val="both"/>
        <w:rPr>
          <w:rFonts w:ascii="Garamond" w:hAnsi="Garamond"/>
        </w:rPr>
      </w:pPr>
      <w:r w:rsidRPr="00176E07">
        <w:rPr>
          <w:rFonts w:ascii="Garamond" w:hAnsi="Garamond"/>
        </w:rPr>
        <w:t>β</w:t>
      </w:r>
      <w:r w:rsidRPr="00812168">
        <w:rPr>
          <w:rFonts w:ascii="Garamond" w:hAnsi="Garamond"/>
        </w:rPr>
        <w:t xml:space="preserve">) δεν συντρέχουν οι λόγοι αποκλεισμού του άρθρου 73 </w:t>
      </w:r>
      <w:r w:rsidR="007461CB" w:rsidRPr="00812168">
        <w:rPr>
          <w:rFonts w:ascii="Garamond" w:hAnsi="Garamond"/>
        </w:rPr>
        <w:t xml:space="preserve">&amp; 74 </w:t>
      </w:r>
      <w:r w:rsidRPr="00812168">
        <w:rPr>
          <w:rFonts w:ascii="Garamond" w:hAnsi="Garamond"/>
        </w:rPr>
        <w:t>του Ν. 4412/2016</w:t>
      </w:r>
    </w:p>
    <w:p w14:paraId="255EB81C" w14:textId="20D5A221" w:rsidR="00176E07" w:rsidRPr="00812168" w:rsidRDefault="00176E07" w:rsidP="00676756">
      <w:pPr>
        <w:pStyle w:val="Default"/>
        <w:ind w:left="142" w:hanging="142"/>
        <w:jc w:val="both"/>
        <w:rPr>
          <w:rFonts w:ascii="Garamond" w:hAnsi="Garamond"/>
        </w:rPr>
      </w:pPr>
      <w:r w:rsidRPr="00812168">
        <w:rPr>
          <w:rFonts w:ascii="Garamond" w:hAnsi="Garamond"/>
        </w:rPr>
        <w:t xml:space="preserve">γ) </w:t>
      </w:r>
      <w:r w:rsidR="00812168" w:rsidRPr="00812168">
        <w:rPr>
          <w:rFonts w:ascii="Garamond" w:hAnsi="Garamond"/>
        </w:rPr>
        <w:t>εγγυάται την καλή λειτουργία των υπηρεσιών</w:t>
      </w:r>
      <w:r w:rsidR="000946F9">
        <w:rPr>
          <w:rFonts w:ascii="Garamond" w:hAnsi="Garamond"/>
        </w:rPr>
        <w:t xml:space="preserve"> και υλικών</w:t>
      </w:r>
      <w:r w:rsidR="00812168" w:rsidRPr="00812168">
        <w:rPr>
          <w:rFonts w:ascii="Garamond" w:hAnsi="Garamond"/>
        </w:rPr>
        <w:t xml:space="preserve"> για διάστημα τουλάχιστον</w:t>
      </w:r>
      <w:r w:rsidRPr="00812168">
        <w:rPr>
          <w:rFonts w:ascii="Garamond" w:hAnsi="Garamond"/>
        </w:rPr>
        <w:t xml:space="preserve">  12 μηνών</w:t>
      </w:r>
      <w:r w:rsidR="00812168" w:rsidRPr="00812168">
        <w:rPr>
          <w:rFonts w:ascii="Garamond" w:hAnsi="Garamond"/>
        </w:rPr>
        <w:t>.</w:t>
      </w:r>
      <w:r w:rsidRPr="00812168">
        <w:rPr>
          <w:rFonts w:ascii="Garamond" w:hAnsi="Garamond"/>
        </w:rPr>
        <w:t xml:space="preserve"> </w:t>
      </w:r>
    </w:p>
    <w:p w14:paraId="3DC9DDB8" w14:textId="04018965" w:rsidR="00176E07" w:rsidRPr="00176E07" w:rsidRDefault="00676756" w:rsidP="00676756">
      <w:pPr>
        <w:pStyle w:val="Default"/>
        <w:ind w:left="142" w:hanging="142"/>
        <w:jc w:val="both"/>
        <w:rPr>
          <w:rFonts w:ascii="Garamond" w:hAnsi="Garamond"/>
        </w:rPr>
      </w:pPr>
      <w:r w:rsidRPr="00812168">
        <w:rPr>
          <w:rFonts w:ascii="Garamond" w:hAnsi="Garamond"/>
        </w:rPr>
        <w:t xml:space="preserve">3. </w:t>
      </w:r>
      <w:r w:rsidR="00176E07" w:rsidRPr="00812168">
        <w:rPr>
          <w:rFonts w:ascii="Garamond" w:hAnsi="Garamond"/>
        </w:rPr>
        <w:t>Κλειστός φάκελος με την ένδειξη «ΟΙΚΟΝΟΜΙΚΗ ΠΡΟΣΦΟΡΑ» επί ποινή αποκλεισμού</w:t>
      </w:r>
      <w:r w:rsidR="00176E07" w:rsidRPr="00176E07">
        <w:rPr>
          <w:rFonts w:ascii="Garamond" w:hAnsi="Garamond"/>
        </w:rPr>
        <w:t xml:space="preserve"> ο οποίος περιλαμβάνει συμπληρωμένο το ΦΥΛΛΟ ΟΙΚΟΝΟΜΙΚΗΣ ΠΡΟΣΦΟΡΑΣ όπως δίνεται παρακάτω.</w:t>
      </w:r>
    </w:p>
    <w:p w14:paraId="044BA3A1" w14:textId="77777777" w:rsidR="00176E07" w:rsidRPr="00176E07" w:rsidRDefault="00176E07" w:rsidP="00676756">
      <w:pPr>
        <w:widowControl w:val="0"/>
        <w:autoSpaceDE w:val="0"/>
        <w:autoSpaceDN w:val="0"/>
        <w:spacing w:before="198"/>
        <w:jc w:val="both"/>
        <w:outlineLvl w:val="0"/>
        <w:rPr>
          <w:rFonts w:ascii="Garamond" w:eastAsia="Comic Sans MS" w:hAnsi="Garamond" w:cs="Comic Sans MS"/>
          <w:b/>
          <w:bCs/>
          <w:sz w:val="24"/>
          <w:szCs w:val="24"/>
          <w:u w:val="single"/>
          <w:lang w:eastAsia="en-US"/>
        </w:rPr>
      </w:pPr>
      <w:r w:rsidRPr="00176E07">
        <w:rPr>
          <w:rFonts w:ascii="Garamond" w:eastAsia="Comic Sans MS" w:hAnsi="Garamond" w:cs="Comic Sans MS"/>
          <w:b/>
          <w:bCs/>
          <w:sz w:val="24"/>
          <w:szCs w:val="24"/>
          <w:u w:val="single"/>
          <w:lang w:eastAsia="en-US"/>
        </w:rPr>
        <w:t>ΧΡΟΝΟΣ ΠΑΡΑ∆ΟΣΗΣ</w:t>
      </w:r>
    </w:p>
    <w:p w14:paraId="64D10B69" w14:textId="77777777" w:rsidR="00176E07" w:rsidRPr="00176E07" w:rsidRDefault="00176E07" w:rsidP="00676756">
      <w:pPr>
        <w:widowControl w:val="0"/>
        <w:autoSpaceDE w:val="0"/>
        <w:autoSpaceDN w:val="0"/>
        <w:spacing w:before="2"/>
        <w:jc w:val="both"/>
        <w:rPr>
          <w:rFonts w:ascii="Comic Sans MS" w:eastAsia="Comic Sans MS" w:hAnsi="Comic Sans MS" w:cs="Comic Sans MS"/>
          <w:b/>
          <w:sz w:val="18"/>
          <w:szCs w:val="22"/>
          <w:lang w:eastAsia="en-US"/>
        </w:rPr>
      </w:pPr>
    </w:p>
    <w:p w14:paraId="42AFB6A0" w14:textId="68ED3084" w:rsidR="00176E07" w:rsidRPr="00176E07" w:rsidRDefault="00CF4505" w:rsidP="00676756">
      <w:pPr>
        <w:pStyle w:val="Default"/>
        <w:ind w:firstLine="720"/>
        <w:jc w:val="both"/>
        <w:rPr>
          <w:rFonts w:ascii="Garamond" w:hAnsi="Garamond"/>
        </w:rPr>
      </w:pPr>
      <w:r>
        <w:rPr>
          <w:rFonts w:ascii="Garamond" w:hAnsi="Garamond"/>
        </w:rPr>
        <w:t xml:space="preserve">Οι υπηρεσίες θα </w:t>
      </w:r>
      <w:r w:rsidR="00ED16D6">
        <w:rPr>
          <w:rFonts w:ascii="Garamond" w:hAnsi="Garamond"/>
        </w:rPr>
        <w:t>ολοκληρωθούν και θα παραδοθούν</w:t>
      </w:r>
      <w:r>
        <w:rPr>
          <w:rFonts w:ascii="Garamond" w:hAnsi="Garamond"/>
        </w:rPr>
        <w:t xml:space="preserve"> το</w:t>
      </w:r>
      <w:r w:rsidR="00176E07" w:rsidRPr="00176E07">
        <w:rPr>
          <w:rFonts w:ascii="Garamond" w:hAnsi="Garamond"/>
        </w:rPr>
        <w:t xml:space="preserve"> αργότερο εντός τριάντα (30) ημερολογιακών ημερών </w:t>
      </w:r>
      <w:r w:rsidR="00676756">
        <w:rPr>
          <w:rFonts w:ascii="Garamond" w:hAnsi="Garamond"/>
        </w:rPr>
        <w:t>την υπογραφή της σύμβασης</w:t>
      </w:r>
      <w:r w:rsidR="00176E07" w:rsidRPr="00176E07">
        <w:rPr>
          <w:rFonts w:ascii="Garamond" w:hAnsi="Garamond"/>
        </w:rPr>
        <w:t>.</w:t>
      </w:r>
    </w:p>
    <w:p w14:paraId="69FDFF26" w14:textId="77777777" w:rsidR="00176E07" w:rsidRPr="00176E07" w:rsidRDefault="00176E07" w:rsidP="00676756">
      <w:pPr>
        <w:widowControl w:val="0"/>
        <w:autoSpaceDE w:val="0"/>
        <w:autoSpaceDN w:val="0"/>
        <w:spacing w:before="198"/>
        <w:jc w:val="both"/>
        <w:outlineLvl w:val="0"/>
        <w:rPr>
          <w:rFonts w:ascii="Garamond" w:eastAsia="Comic Sans MS" w:hAnsi="Garamond" w:cs="Comic Sans MS"/>
          <w:b/>
          <w:bCs/>
          <w:sz w:val="24"/>
          <w:szCs w:val="24"/>
          <w:lang w:eastAsia="en-US"/>
        </w:rPr>
      </w:pPr>
      <w:r w:rsidRPr="00176E07">
        <w:rPr>
          <w:rFonts w:ascii="Garamond" w:eastAsia="Comic Sans MS" w:hAnsi="Garamond" w:cs="Comic Sans MS"/>
          <w:b/>
          <w:bCs/>
          <w:sz w:val="24"/>
          <w:szCs w:val="24"/>
          <w:u w:val="single"/>
          <w:lang w:eastAsia="en-US"/>
        </w:rPr>
        <w:t>ΤΟΠΟΣ ΠΑΡΑ∆ΟΣΗΣ</w:t>
      </w:r>
    </w:p>
    <w:p w14:paraId="50324BA4" w14:textId="77777777" w:rsidR="00176E07" w:rsidRPr="00176E07" w:rsidRDefault="00176E07" w:rsidP="00676756">
      <w:pPr>
        <w:widowControl w:val="0"/>
        <w:autoSpaceDE w:val="0"/>
        <w:autoSpaceDN w:val="0"/>
        <w:spacing w:before="2"/>
        <w:jc w:val="both"/>
        <w:rPr>
          <w:rFonts w:ascii="Comic Sans MS" w:eastAsia="Comic Sans MS" w:hAnsi="Comic Sans MS" w:cs="Comic Sans MS"/>
          <w:b/>
          <w:sz w:val="18"/>
          <w:szCs w:val="22"/>
          <w:lang w:eastAsia="en-US"/>
        </w:rPr>
      </w:pPr>
    </w:p>
    <w:p w14:paraId="348CAF91" w14:textId="62597169" w:rsidR="00176E07" w:rsidRPr="00176E07" w:rsidRDefault="00176E07" w:rsidP="00676756">
      <w:pPr>
        <w:pStyle w:val="Default"/>
        <w:ind w:firstLine="720"/>
        <w:jc w:val="both"/>
        <w:rPr>
          <w:rFonts w:ascii="Garamond" w:hAnsi="Garamond"/>
        </w:rPr>
      </w:pPr>
      <w:r w:rsidRPr="00176E07">
        <w:rPr>
          <w:rFonts w:ascii="Garamond" w:hAnsi="Garamond"/>
        </w:rPr>
        <w:t xml:space="preserve">Οι υπηρεσίες </w:t>
      </w:r>
      <w:r w:rsidR="00ED16D6">
        <w:rPr>
          <w:rFonts w:ascii="Garamond" w:hAnsi="Garamond"/>
        </w:rPr>
        <w:t xml:space="preserve">θα εκτελεστούν </w:t>
      </w:r>
      <w:r w:rsidRPr="00176E07">
        <w:rPr>
          <w:rFonts w:ascii="Garamond" w:hAnsi="Garamond"/>
        </w:rPr>
        <w:t>και τα υλικά θα παραδοθούν τοποθετημένα, παρουσία και έξοδα του προμηθευτή στο χώρο των αιθουσών.</w:t>
      </w:r>
    </w:p>
    <w:p w14:paraId="1438111D" w14:textId="26EA6BFA" w:rsidR="00176E07" w:rsidRPr="00176E07" w:rsidRDefault="00176E07" w:rsidP="00676756">
      <w:pPr>
        <w:pStyle w:val="Default"/>
        <w:ind w:firstLine="720"/>
        <w:jc w:val="both"/>
        <w:rPr>
          <w:rFonts w:ascii="Garamond" w:hAnsi="Garamond"/>
        </w:rPr>
      </w:pPr>
      <w:r w:rsidRPr="00176E07">
        <w:rPr>
          <w:rFonts w:ascii="Garamond" w:hAnsi="Garamond"/>
        </w:rPr>
        <w:t>Τυχόν ελαττωματικ</w:t>
      </w:r>
      <w:r w:rsidR="00CF4505">
        <w:rPr>
          <w:rFonts w:ascii="Garamond" w:hAnsi="Garamond"/>
        </w:rPr>
        <w:t>ές</w:t>
      </w:r>
      <w:r w:rsidRPr="00176E07">
        <w:rPr>
          <w:rFonts w:ascii="Garamond" w:hAnsi="Garamond"/>
        </w:rPr>
        <w:t xml:space="preserve"> υπηρεσίες και είδη που δεν καλύπτουν τις τεχνικές προδιαγραφές, δεν θα παραλαμβάνονται από την υπηρεσία μας µε ευθύνη του προμηθευτή, χωρίς καμία οικονομική επιβάρυνση του Π.Κ. και θα αντικαθίστανται άμεσα από τον προμηθευτή.</w:t>
      </w:r>
    </w:p>
    <w:p w14:paraId="45F54B4B" w14:textId="6FE19F24" w:rsidR="00176E07" w:rsidRDefault="00176E07" w:rsidP="00676756">
      <w:pPr>
        <w:pStyle w:val="Default"/>
        <w:ind w:firstLine="720"/>
        <w:jc w:val="both"/>
        <w:rPr>
          <w:rFonts w:ascii="Garamond" w:hAnsi="Garamond"/>
        </w:rPr>
      </w:pPr>
      <w:r w:rsidRPr="00176E07">
        <w:rPr>
          <w:rFonts w:ascii="Garamond" w:hAnsi="Garamond"/>
        </w:rPr>
        <w:t>Οι υπηρεσίες και τα είδη παραλαμβάνονται οριστικά αν συμφωνούν με τις τεχνικές προδιαγραφές και αφού διαπιστωθεί με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w:t>
      </w:r>
    </w:p>
    <w:p w14:paraId="3DA30D15" w14:textId="3339B2C6" w:rsidR="00676756" w:rsidRDefault="00676756" w:rsidP="00676756">
      <w:pPr>
        <w:pStyle w:val="Default"/>
        <w:ind w:firstLine="720"/>
        <w:jc w:val="both"/>
        <w:rPr>
          <w:rFonts w:ascii="Garamond" w:hAnsi="Garamond"/>
        </w:rPr>
      </w:pPr>
    </w:p>
    <w:p w14:paraId="478C2F18" w14:textId="67F78B66" w:rsidR="00676756" w:rsidRDefault="00676756" w:rsidP="00676756">
      <w:pPr>
        <w:pStyle w:val="Default"/>
        <w:ind w:firstLine="720"/>
        <w:jc w:val="both"/>
        <w:rPr>
          <w:rFonts w:ascii="Garamond" w:hAnsi="Garamond"/>
        </w:rPr>
      </w:pPr>
    </w:p>
    <w:p w14:paraId="1EABC689" w14:textId="77777777" w:rsidR="00676756" w:rsidRPr="00176E07" w:rsidRDefault="00676756" w:rsidP="00676756">
      <w:pPr>
        <w:pStyle w:val="Default"/>
        <w:ind w:firstLine="720"/>
        <w:jc w:val="both"/>
        <w:rPr>
          <w:rFonts w:ascii="Garamond" w:hAnsi="Garamond"/>
        </w:rPr>
      </w:pPr>
    </w:p>
    <w:p w14:paraId="6E565A34" w14:textId="77777777" w:rsidR="00176E07" w:rsidRPr="00176E07" w:rsidRDefault="00176E07" w:rsidP="00676756">
      <w:pPr>
        <w:widowControl w:val="0"/>
        <w:autoSpaceDE w:val="0"/>
        <w:autoSpaceDN w:val="0"/>
        <w:spacing w:before="198"/>
        <w:jc w:val="both"/>
        <w:outlineLvl w:val="0"/>
        <w:rPr>
          <w:rFonts w:ascii="Garamond" w:eastAsia="Comic Sans MS" w:hAnsi="Garamond" w:cs="Comic Sans MS"/>
          <w:b/>
          <w:bCs/>
          <w:sz w:val="24"/>
          <w:szCs w:val="24"/>
          <w:u w:val="single"/>
          <w:lang w:eastAsia="en-US"/>
        </w:rPr>
      </w:pPr>
      <w:r w:rsidRPr="00176E07">
        <w:rPr>
          <w:rFonts w:ascii="Garamond" w:eastAsia="Comic Sans MS" w:hAnsi="Garamond" w:cs="Comic Sans MS"/>
          <w:b/>
          <w:bCs/>
          <w:sz w:val="24"/>
          <w:szCs w:val="24"/>
          <w:u w:val="single"/>
          <w:lang w:eastAsia="en-US"/>
        </w:rPr>
        <w:lastRenderedPageBreak/>
        <w:t>ΠΡΟΣΦΟΡΑ</w:t>
      </w:r>
    </w:p>
    <w:p w14:paraId="01CF748E" w14:textId="77777777" w:rsidR="00176E07" w:rsidRPr="00176E07" w:rsidRDefault="00176E07" w:rsidP="00676756">
      <w:pPr>
        <w:widowControl w:val="0"/>
        <w:autoSpaceDE w:val="0"/>
        <w:autoSpaceDN w:val="0"/>
        <w:spacing w:before="4"/>
        <w:rPr>
          <w:rFonts w:ascii="Comic Sans MS" w:eastAsia="Comic Sans MS" w:hAnsi="Comic Sans MS" w:cs="Comic Sans MS"/>
          <w:b/>
          <w:sz w:val="19"/>
          <w:szCs w:val="22"/>
          <w:lang w:eastAsia="en-US"/>
        </w:rPr>
      </w:pPr>
    </w:p>
    <w:p w14:paraId="0EB72236" w14:textId="51DD47BE" w:rsidR="00176E07" w:rsidRPr="00176E07" w:rsidRDefault="00176E07" w:rsidP="00CF4505">
      <w:pPr>
        <w:pStyle w:val="Default"/>
        <w:ind w:firstLine="720"/>
        <w:jc w:val="both"/>
        <w:rPr>
          <w:rFonts w:ascii="Garamond" w:hAnsi="Garamond"/>
        </w:rPr>
      </w:pPr>
      <w:r w:rsidRPr="00176E07">
        <w:rPr>
          <w:rFonts w:ascii="Garamond" w:hAnsi="Garamond"/>
        </w:rPr>
        <w:t xml:space="preserve">Η προσφορά θα είναι ενιαία και θα περιλαμβάνει το σύνολο των περιγραφόμενων </w:t>
      </w:r>
      <w:r w:rsidR="00CF4505">
        <w:rPr>
          <w:rFonts w:ascii="Garamond" w:hAnsi="Garamond"/>
        </w:rPr>
        <w:t>υπηρεσιών</w:t>
      </w:r>
      <w:r w:rsidRPr="00176E07">
        <w:rPr>
          <w:rFonts w:ascii="Garamond" w:hAnsi="Garamond"/>
        </w:rPr>
        <w:t>. Οι τιμές προσφοράς δεσμεύουν τον ανάδοχο για περίοδο τεσσάρων (4) μηνών από την ημερομηνία κατακύρωσης χωρίς καμία πρόσθετη αξίωση επαύξησης της τιμής σε βάρος του Π.Κ. ή της αλλαγής τ</w:t>
      </w:r>
      <w:r w:rsidR="00CF4505">
        <w:rPr>
          <w:rFonts w:ascii="Garamond" w:hAnsi="Garamond"/>
        </w:rPr>
        <w:t>ης</w:t>
      </w:r>
      <w:r w:rsidRPr="00176E07">
        <w:rPr>
          <w:rFonts w:ascii="Garamond" w:hAnsi="Garamond"/>
        </w:rPr>
        <w:t xml:space="preserve"> προσφερόμεν</w:t>
      </w:r>
      <w:r w:rsidR="00CF4505">
        <w:rPr>
          <w:rFonts w:ascii="Garamond" w:hAnsi="Garamond"/>
        </w:rPr>
        <w:t>ης</w:t>
      </w:r>
      <w:r w:rsidRPr="00176E07">
        <w:rPr>
          <w:rFonts w:ascii="Garamond" w:hAnsi="Garamond"/>
        </w:rPr>
        <w:t xml:space="preserve"> </w:t>
      </w:r>
      <w:r w:rsidR="00CF4505">
        <w:rPr>
          <w:rFonts w:ascii="Garamond" w:hAnsi="Garamond"/>
        </w:rPr>
        <w:t>υπηρεσίας</w:t>
      </w:r>
      <w:r w:rsidRPr="00176E07">
        <w:rPr>
          <w:rFonts w:ascii="Garamond" w:hAnsi="Garamond"/>
        </w:rPr>
        <w:t>.</w:t>
      </w:r>
    </w:p>
    <w:p w14:paraId="22A8350F" w14:textId="77777777" w:rsidR="00176E07" w:rsidRPr="00176E07" w:rsidRDefault="00176E07" w:rsidP="00676756">
      <w:pPr>
        <w:widowControl w:val="0"/>
        <w:autoSpaceDE w:val="0"/>
        <w:autoSpaceDN w:val="0"/>
        <w:spacing w:before="100" w:line="360" w:lineRule="auto"/>
        <w:jc w:val="center"/>
        <w:rPr>
          <w:rFonts w:ascii="Comic Sans MS" w:eastAsia="Comic Sans MS" w:hAnsi="Comic Sans MS" w:cs="Comic Sans MS"/>
          <w:sz w:val="22"/>
          <w:szCs w:val="22"/>
          <w:lang w:eastAsia="en-US"/>
        </w:rPr>
      </w:pPr>
    </w:p>
    <w:p w14:paraId="2A0836D9" w14:textId="77777777" w:rsidR="00176E07" w:rsidRPr="00176E07" w:rsidRDefault="00176E07" w:rsidP="00676756">
      <w:pPr>
        <w:widowControl w:val="0"/>
        <w:autoSpaceDE w:val="0"/>
        <w:autoSpaceDN w:val="0"/>
        <w:spacing w:before="100" w:line="360" w:lineRule="auto"/>
        <w:jc w:val="center"/>
        <w:rPr>
          <w:rFonts w:ascii="Garamond" w:eastAsia="Comic Sans MS" w:hAnsi="Garamond" w:cs="Comic Sans MS"/>
          <w:sz w:val="22"/>
          <w:szCs w:val="22"/>
          <w:lang w:eastAsia="en-US"/>
        </w:rPr>
      </w:pPr>
      <w:r w:rsidRPr="00176E07">
        <w:rPr>
          <w:rFonts w:ascii="Garamond" w:eastAsia="Comic Sans MS" w:hAnsi="Garamond" w:cs="Comic Sans MS"/>
          <w:sz w:val="22"/>
          <w:szCs w:val="22"/>
          <w:lang w:eastAsia="en-US"/>
        </w:rPr>
        <w:t>Ο Συντάκτης</w:t>
      </w:r>
    </w:p>
    <w:p w14:paraId="182CF7BB" w14:textId="77777777" w:rsidR="00176E07" w:rsidRPr="00176E07" w:rsidRDefault="00176E07" w:rsidP="00676756">
      <w:pPr>
        <w:widowControl w:val="0"/>
        <w:autoSpaceDE w:val="0"/>
        <w:autoSpaceDN w:val="0"/>
        <w:spacing w:before="100" w:line="360" w:lineRule="auto"/>
        <w:jc w:val="center"/>
        <w:rPr>
          <w:rFonts w:ascii="Garamond" w:eastAsia="Comic Sans MS" w:hAnsi="Garamond" w:cs="Comic Sans MS"/>
          <w:sz w:val="22"/>
          <w:szCs w:val="22"/>
          <w:lang w:eastAsia="en-US"/>
        </w:rPr>
      </w:pPr>
    </w:p>
    <w:p w14:paraId="10286CB2" w14:textId="77777777" w:rsidR="00176E07" w:rsidRPr="00176E07" w:rsidRDefault="00176E07" w:rsidP="00676756">
      <w:pPr>
        <w:widowControl w:val="0"/>
        <w:autoSpaceDE w:val="0"/>
        <w:autoSpaceDN w:val="0"/>
        <w:jc w:val="center"/>
        <w:rPr>
          <w:rFonts w:ascii="Garamond" w:eastAsia="Comic Sans MS" w:hAnsi="Garamond" w:cs="Comic Sans MS"/>
          <w:sz w:val="22"/>
          <w:szCs w:val="22"/>
          <w:lang w:eastAsia="en-US"/>
        </w:rPr>
      </w:pPr>
      <w:r w:rsidRPr="00176E07">
        <w:rPr>
          <w:rFonts w:ascii="Garamond" w:eastAsia="Comic Sans MS" w:hAnsi="Garamond" w:cs="Comic Sans MS"/>
          <w:sz w:val="22"/>
          <w:szCs w:val="22"/>
          <w:lang w:eastAsia="en-US"/>
        </w:rPr>
        <w:t>Γεώργιος Δουλγεράκης</w:t>
      </w:r>
    </w:p>
    <w:p w14:paraId="79DE9F22" w14:textId="77777777" w:rsidR="00176E07" w:rsidRPr="00176E07" w:rsidRDefault="00176E07" w:rsidP="00676756">
      <w:pPr>
        <w:widowControl w:val="0"/>
        <w:autoSpaceDE w:val="0"/>
        <w:autoSpaceDN w:val="0"/>
        <w:jc w:val="center"/>
        <w:rPr>
          <w:rFonts w:ascii="Garamond" w:eastAsia="Comic Sans MS" w:hAnsi="Garamond" w:cs="Comic Sans MS"/>
          <w:sz w:val="22"/>
          <w:szCs w:val="22"/>
          <w:lang w:eastAsia="en-US"/>
        </w:rPr>
      </w:pPr>
      <w:r w:rsidRPr="00176E07">
        <w:rPr>
          <w:rFonts w:ascii="Garamond" w:eastAsia="Comic Sans MS" w:hAnsi="Garamond" w:cs="Comic Sans MS"/>
          <w:sz w:val="22"/>
          <w:szCs w:val="22"/>
          <w:lang w:eastAsia="en-US"/>
        </w:rPr>
        <w:t>Διπλ. Μηχανολόγος Μηχανικός Ε.Μ.Π.</w:t>
      </w:r>
    </w:p>
    <w:p w14:paraId="6C8BDD93" w14:textId="77777777" w:rsidR="00176E07" w:rsidRPr="00176E07" w:rsidRDefault="00176E07" w:rsidP="00676756">
      <w:pPr>
        <w:widowControl w:val="0"/>
        <w:autoSpaceDE w:val="0"/>
        <w:autoSpaceDN w:val="0"/>
        <w:spacing w:before="100" w:line="360" w:lineRule="auto"/>
        <w:jc w:val="center"/>
        <w:rPr>
          <w:rFonts w:ascii="Garamond" w:eastAsia="Comic Sans MS" w:hAnsi="Garamond" w:cs="Comic Sans MS"/>
          <w:sz w:val="22"/>
          <w:szCs w:val="22"/>
          <w:lang w:eastAsia="en-US"/>
        </w:rPr>
      </w:pPr>
    </w:p>
    <w:p w14:paraId="4CC044EA" w14:textId="77777777" w:rsidR="00176E07" w:rsidRPr="00176E07" w:rsidRDefault="00176E07" w:rsidP="00676756">
      <w:pPr>
        <w:widowControl w:val="0"/>
        <w:autoSpaceDE w:val="0"/>
        <w:autoSpaceDN w:val="0"/>
        <w:spacing w:before="100" w:line="360" w:lineRule="auto"/>
        <w:jc w:val="center"/>
        <w:rPr>
          <w:rFonts w:ascii="Comic Sans MS" w:eastAsia="Comic Sans MS" w:hAnsi="Comic Sans MS" w:cs="Comic Sans MS"/>
          <w:sz w:val="22"/>
          <w:szCs w:val="22"/>
          <w:lang w:eastAsia="en-US"/>
        </w:rPr>
      </w:pPr>
    </w:p>
    <w:p w14:paraId="0720B03C" w14:textId="77777777" w:rsidR="00176E07" w:rsidRPr="00176E07" w:rsidRDefault="00176E07" w:rsidP="00676756">
      <w:pPr>
        <w:widowControl w:val="0"/>
        <w:autoSpaceDE w:val="0"/>
        <w:autoSpaceDN w:val="0"/>
        <w:spacing w:before="100" w:line="360" w:lineRule="auto"/>
        <w:jc w:val="center"/>
        <w:rPr>
          <w:rFonts w:ascii="Comic Sans MS" w:eastAsia="Comic Sans MS" w:hAnsi="Comic Sans MS" w:cs="Comic Sans MS"/>
          <w:sz w:val="22"/>
          <w:szCs w:val="22"/>
          <w:lang w:eastAsia="en-US"/>
        </w:rPr>
      </w:pPr>
    </w:p>
    <w:tbl>
      <w:tblPr>
        <w:tblpPr w:leftFromText="180" w:rightFromText="180" w:vertAnchor="text" w:horzAnchor="margin" w:tblpXSpec="center" w:tblpY="22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7"/>
        <w:gridCol w:w="1110"/>
        <w:gridCol w:w="993"/>
        <w:gridCol w:w="1299"/>
        <w:gridCol w:w="1559"/>
      </w:tblGrid>
      <w:tr w:rsidR="00CF4505" w:rsidRPr="00176E07" w14:paraId="18A7F6A2" w14:textId="77777777" w:rsidTr="00CF4505">
        <w:trPr>
          <w:trHeight w:val="386"/>
        </w:trPr>
        <w:tc>
          <w:tcPr>
            <w:tcW w:w="10065" w:type="dxa"/>
            <w:gridSpan w:val="6"/>
            <w:tcBorders>
              <w:top w:val="single" w:sz="18" w:space="0" w:color="auto"/>
              <w:left w:val="single" w:sz="18" w:space="0" w:color="auto"/>
              <w:bottom w:val="single" w:sz="4" w:space="0" w:color="auto"/>
              <w:right w:val="single" w:sz="18" w:space="0" w:color="auto"/>
            </w:tcBorders>
            <w:vAlign w:val="center"/>
            <w:hideMark/>
          </w:tcPr>
          <w:p w14:paraId="020F1BBE"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b/>
                <w:sz w:val="22"/>
                <w:szCs w:val="22"/>
                <w:lang w:val="en-US" w:eastAsia="en-US"/>
              </w:rPr>
              <w:t>ΦΥΛΛΟ ΟΙΚΟΝΟΜΙΚΗΣ ΠΡΟΣΦΟΡΑΣ</w:t>
            </w:r>
          </w:p>
        </w:tc>
      </w:tr>
      <w:tr w:rsidR="00CF4505" w:rsidRPr="00176E07" w14:paraId="409C7A8D" w14:textId="77777777" w:rsidTr="00CF4505">
        <w:trPr>
          <w:trHeight w:val="509"/>
        </w:trPr>
        <w:tc>
          <w:tcPr>
            <w:tcW w:w="567" w:type="dxa"/>
            <w:tcBorders>
              <w:top w:val="single" w:sz="18" w:space="0" w:color="auto"/>
              <w:left w:val="single" w:sz="18" w:space="0" w:color="auto"/>
              <w:bottom w:val="single" w:sz="4" w:space="0" w:color="auto"/>
              <w:right w:val="single" w:sz="4" w:space="0" w:color="auto"/>
            </w:tcBorders>
            <w:vAlign w:val="center"/>
            <w:hideMark/>
          </w:tcPr>
          <w:p w14:paraId="7EAD5794"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α/α</w:t>
            </w:r>
          </w:p>
        </w:tc>
        <w:tc>
          <w:tcPr>
            <w:tcW w:w="4537" w:type="dxa"/>
            <w:tcBorders>
              <w:top w:val="single" w:sz="18" w:space="0" w:color="auto"/>
              <w:left w:val="single" w:sz="4" w:space="0" w:color="auto"/>
              <w:bottom w:val="single" w:sz="4" w:space="0" w:color="auto"/>
              <w:right w:val="single" w:sz="4" w:space="0" w:color="auto"/>
            </w:tcBorders>
            <w:vAlign w:val="center"/>
            <w:hideMark/>
          </w:tcPr>
          <w:p w14:paraId="5B05B87B"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Περιγραφή</w:t>
            </w:r>
          </w:p>
        </w:tc>
        <w:tc>
          <w:tcPr>
            <w:tcW w:w="1110" w:type="dxa"/>
            <w:tcBorders>
              <w:top w:val="single" w:sz="18" w:space="0" w:color="auto"/>
              <w:left w:val="single" w:sz="4" w:space="0" w:color="auto"/>
              <w:bottom w:val="single" w:sz="4" w:space="0" w:color="auto"/>
              <w:right w:val="single" w:sz="4" w:space="0" w:color="auto"/>
            </w:tcBorders>
            <w:vAlign w:val="center"/>
            <w:hideMark/>
          </w:tcPr>
          <w:p w14:paraId="0583404C"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Μ/Μ</w:t>
            </w:r>
          </w:p>
        </w:tc>
        <w:tc>
          <w:tcPr>
            <w:tcW w:w="993" w:type="dxa"/>
            <w:tcBorders>
              <w:top w:val="single" w:sz="18" w:space="0" w:color="auto"/>
              <w:left w:val="single" w:sz="4" w:space="0" w:color="auto"/>
              <w:bottom w:val="single" w:sz="4" w:space="0" w:color="auto"/>
              <w:right w:val="single" w:sz="4" w:space="0" w:color="auto"/>
            </w:tcBorders>
            <w:vAlign w:val="center"/>
            <w:hideMark/>
          </w:tcPr>
          <w:p w14:paraId="17464F85"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Ποσότ.</w:t>
            </w:r>
          </w:p>
        </w:tc>
        <w:tc>
          <w:tcPr>
            <w:tcW w:w="1299" w:type="dxa"/>
            <w:tcBorders>
              <w:top w:val="single" w:sz="18" w:space="0" w:color="auto"/>
              <w:left w:val="single" w:sz="4" w:space="0" w:color="auto"/>
              <w:bottom w:val="single" w:sz="4" w:space="0" w:color="auto"/>
              <w:right w:val="single" w:sz="4" w:space="0" w:color="auto"/>
            </w:tcBorders>
            <w:vAlign w:val="center"/>
            <w:hideMark/>
          </w:tcPr>
          <w:p w14:paraId="7F6565B9"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Τιμή μονάδος</w:t>
            </w:r>
          </w:p>
        </w:tc>
        <w:tc>
          <w:tcPr>
            <w:tcW w:w="1559" w:type="dxa"/>
            <w:tcBorders>
              <w:top w:val="single" w:sz="18" w:space="0" w:color="auto"/>
              <w:left w:val="single" w:sz="4" w:space="0" w:color="auto"/>
              <w:bottom w:val="single" w:sz="4" w:space="0" w:color="auto"/>
              <w:right w:val="single" w:sz="18" w:space="0" w:color="auto"/>
            </w:tcBorders>
            <w:vAlign w:val="center"/>
            <w:hideMark/>
          </w:tcPr>
          <w:p w14:paraId="6FFC6430"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Κόστος</w:t>
            </w:r>
          </w:p>
        </w:tc>
      </w:tr>
      <w:tr w:rsidR="00CF4505" w:rsidRPr="00176E07" w14:paraId="200C6744" w14:textId="77777777" w:rsidTr="00CF4505">
        <w:trPr>
          <w:trHeight w:val="454"/>
        </w:trPr>
        <w:tc>
          <w:tcPr>
            <w:tcW w:w="567" w:type="dxa"/>
            <w:tcBorders>
              <w:top w:val="single" w:sz="4" w:space="0" w:color="auto"/>
              <w:left w:val="single" w:sz="18" w:space="0" w:color="auto"/>
              <w:bottom w:val="single" w:sz="4" w:space="0" w:color="auto"/>
              <w:right w:val="single" w:sz="4" w:space="0" w:color="auto"/>
            </w:tcBorders>
            <w:vAlign w:val="center"/>
            <w:hideMark/>
          </w:tcPr>
          <w:p w14:paraId="4E164977"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1</w:t>
            </w:r>
          </w:p>
        </w:tc>
        <w:tc>
          <w:tcPr>
            <w:tcW w:w="4537" w:type="dxa"/>
            <w:tcBorders>
              <w:top w:val="single" w:sz="4" w:space="0" w:color="auto"/>
              <w:left w:val="single" w:sz="4" w:space="0" w:color="auto"/>
              <w:bottom w:val="single" w:sz="12" w:space="0" w:color="auto"/>
              <w:right w:val="single" w:sz="4" w:space="0" w:color="auto"/>
            </w:tcBorders>
            <w:vAlign w:val="center"/>
            <w:hideMark/>
          </w:tcPr>
          <w:p w14:paraId="480D36B1" w14:textId="5516B1C7" w:rsidR="00CF4505" w:rsidRPr="00176E07" w:rsidRDefault="00CF4505" w:rsidP="00CF4505">
            <w:pPr>
              <w:widowControl w:val="0"/>
              <w:tabs>
                <w:tab w:val="left" w:pos="2926"/>
              </w:tabs>
              <w:autoSpaceDE w:val="0"/>
              <w:autoSpaceDN w:val="0"/>
              <w:adjustRightInd w:val="0"/>
              <w:rPr>
                <w:rFonts w:ascii="Garamond" w:eastAsia="Comic Sans MS" w:hAnsi="Garamond" w:cs="Comic Sans MS"/>
                <w:lang w:eastAsia="en-US"/>
              </w:rPr>
            </w:pPr>
            <w:r w:rsidRPr="00176E07">
              <w:rPr>
                <w:rFonts w:ascii="Garamond" w:hAnsi="Garamond"/>
                <w:sz w:val="22"/>
                <w:szCs w:val="22"/>
                <w:lang w:eastAsia="x-none"/>
              </w:rPr>
              <w:t xml:space="preserve">Αποξήλωση 10κμ βάθρων και απομάκρυνση τους με εργάτες. Προμήθεια τοποθέτηση 6 τ.μ. μάρμαρο και σοβατεπί μαρμάρου. Αποξήλωση και επανατοποθέτηση 8,00τ.μ. pvc τάπητα. Αποκατάσταση 7,00τ.μ. επιχρισμάτων και χρωματισμοί για 8,00 τ.μ. τοιχοποιίας. </w:t>
            </w:r>
            <w:r w:rsidR="00ED16D6">
              <w:rPr>
                <w:rFonts w:ascii="Garamond" w:hAnsi="Garamond"/>
                <w:sz w:val="22"/>
                <w:szCs w:val="22"/>
                <w:lang w:eastAsia="x-none"/>
              </w:rPr>
              <w:t>Μ</w:t>
            </w:r>
            <w:r w:rsidRPr="00176E07">
              <w:rPr>
                <w:rFonts w:ascii="Garamond" w:hAnsi="Garamond"/>
                <w:sz w:val="22"/>
                <w:szCs w:val="22"/>
                <w:lang w:eastAsia="x-none"/>
              </w:rPr>
              <w:t>εταφορά και απόθεση των άχρηστων οικοδομικών υλικών στον</w:t>
            </w:r>
            <w:r w:rsidRPr="00176E07">
              <w:rPr>
                <w:rFonts w:ascii="Garamond" w:hAnsi="Garamond"/>
                <w:b/>
                <w:bCs/>
                <w:sz w:val="22"/>
                <w:szCs w:val="22"/>
                <w:lang w:eastAsia="x-none"/>
              </w:rPr>
              <w:t xml:space="preserve"> </w:t>
            </w:r>
            <w:r w:rsidRPr="00176E07">
              <w:rPr>
                <w:rFonts w:ascii="Garamond" w:hAnsi="Garamond"/>
                <w:sz w:val="22"/>
                <w:szCs w:val="22"/>
                <w:lang w:eastAsia="x-none"/>
              </w:rPr>
              <w:t>προβλεπόμενο νόμιμο χώρο απόθεσης.</w:t>
            </w:r>
          </w:p>
        </w:tc>
        <w:tc>
          <w:tcPr>
            <w:tcW w:w="1110" w:type="dxa"/>
            <w:tcBorders>
              <w:top w:val="single" w:sz="4" w:space="0" w:color="auto"/>
              <w:left w:val="single" w:sz="4" w:space="0" w:color="auto"/>
              <w:bottom w:val="single" w:sz="12" w:space="0" w:color="auto"/>
              <w:right w:val="single" w:sz="4" w:space="0" w:color="auto"/>
            </w:tcBorders>
            <w:vAlign w:val="center"/>
            <w:hideMark/>
          </w:tcPr>
          <w:p w14:paraId="3DF803AF" w14:textId="77777777" w:rsidR="00CF4505" w:rsidRPr="00176E07" w:rsidRDefault="00CF4505" w:rsidP="00CF4505">
            <w:pPr>
              <w:widowControl w:val="0"/>
              <w:autoSpaceDE w:val="0"/>
              <w:autoSpaceDN w:val="0"/>
              <w:adjustRightInd w:val="0"/>
              <w:jc w:val="center"/>
              <w:rPr>
                <w:rFonts w:ascii="Garamond" w:eastAsia="Comic Sans MS" w:hAnsi="Garamond" w:cs="Comic Sans MS"/>
                <w:bCs/>
                <w:sz w:val="22"/>
                <w:szCs w:val="22"/>
                <w:lang w:eastAsia="en-US"/>
              </w:rPr>
            </w:pPr>
            <w:r w:rsidRPr="00176E07">
              <w:rPr>
                <w:rFonts w:ascii="Garamond" w:eastAsia="Comic Sans MS" w:hAnsi="Garamond" w:cs="Comic Sans MS"/>
                <w:bCs/>
                <w:sz w:val="22"/>
                <w:szCs w:val="22"/>
                <w:lang w:eastAsia="en-US"/>
              </w:rPr>
              <w:t>Κατ΄ αποκοπή</w:t>
            </w:r>
          </w:p>
        </w:tc>
        <w:tc>
          <w:tcPr>
            <w:tcW w:w="993" w:type="dxa"/>
            <w:tcBorders>
              <w:top w:val="single" w:sz="4" w:space="0" w:color="auto"/>
              <w:left w:val="single" w:sz="4" w:space="0" w:color="auto"/>
              <w:bottom w:val="single" w:sz="12" w:space="0" w:color="auto"/>
              <w:right w:val="single" w:sz="4" w:space="0" w:color="auto"/>
            </w:tcBorders>
            <w:vAlign w:val="center"/>
            <w:hideMark/>
          </w:tcPr>
          <w:p w14:paraId="6EB2332D" w14:textId="77777777" w:rsidR="00CF4505" w:rsidRPr="00176E07" w:rsidRDefault="00CF4505" w:rsidP="00CF4505">
            <w:pPr>
              <w:widowControl w:val="0"/>
              <w:autoSpaceDE w:val="0"/>
              <w:autoSpaceDN w:val="0"/>
              <w:adjustRightInd w:val="0"/>
              <w:jc w:val="center"/>
              <w:rPr>
                <w:rFonts w:ascii="Garamond" w:eastAsia="Comic Sans MS" w:hAnsi="Garamond" w:cs="Comic Sans MS"/>
                <w:bCs/>
                <w:sz w:val="22"/>
                <w:szCs w:val="22"/>
                <w:lang w:val="en-US" w:eastAsia="en-US"/>
              </w:rPr>
            </w:pPr>
            <w:r w:rsidRPr="00176E07">
              <w:rPr>
                <w:rFonts w:ascii="Garamond" w:eastAsia="Comic Sans MS" w:hAnsi="Garamond" w:cs="Comic Sans MS"/>
                <w:b/>
                <w:sz w:val="22"/>
                <w:szCs w:val="22"/>
                <w:lang w:val="en-US" w:eastAsia="en-US"/>
              </w:rPr>
              <w:t>1,00</w:t>
            </w:r>
          </w:p>
        </w:tc>
        <w:tc>
          <w:tcPr>
            <w:tcW w:w="1299" w:type="dxa"/>
            <w:tcBorders>
              <w:top w:val="single" w:sz="4" w:space="0" w:color="auto"/>
              <w:left w:val="single" w:sz="4" w:space="0" w:color="auto"/>
              <w:bottom w:val="single" w:sz="12" w:space="0" w:color="auto"/>
              <w:right w:val="single" w:sz="4" w:space="0" w:color="auto"/>
            </w:tcBorders>
            <w:vAlign w:val="center"/>
          </w:tcPr>
          <w:p w14:paraId="4562470C" w14:textId="77777777" w:rsidR="00CF4505" w:rsidRPr="00176E07" w:rsidRDefault="00CF4505" w:rsidP="00CF4505">
            <w:pPr>
              <w:widowControl w:val="0"/>
              <w:autoSpaceDE w:val="0"/>
              <w:autoSpaceDN w:val="0"/>
              <w:adjustRightInd w:val="0"/>
              <w:jc w:val="right"/>
              <w:rPr>
                <w:rFonts w:ascii="Garamond" w:eastAsia="Comic Sans MS" w:hAnsi="Garamond" w:cs="Comic Sans MS"/>
                <w:bCs/>
                <w:sz w:val="22"/>
                <w:szCs w:val="22"/>
                <w:lang w:val="en-US" w:eastAsia="en-US"/>
              </w:rPr>
            </w:pPr>
          </w:p>
        </w:tc>
        <w:tc>
          <w:tcPr>
            <w:tcW w:w="1559" w:type="dxa"/>
            <w:tcBorders>
              <w:top w:val="single" w:sz="4" w:space="0" w:color="auto"/>
              <w:left w:val="single" w:sz="4" w:space="0" w:color="auto"/>
              <w:bottom w:val="single" w:sz="4" w:space="0" w:color="auto"/>
              <w:right w:val="single" w:sz="18" w:space="0" w:color="auto"/>
            </w:tcBorders>
            <w:vAlign w:val="center"/>
          </w:tcPr>
          <w:p w14:paraId="664C8162" w14:textId="77777777" w:rsidR="00CF4505" w:rsidRPr="00176E07" w:rsidRDefault="00CF4505" w:rsidP="00CF4505">
            <w:pPr>
              <w:widowControl w:val="0"/>
              <w:autoSpaceDE w:val="0"/>
              <w:autoSpaceDN w:val="0"/>
              <w:adjustRightInd w:val="0"/>
              <w:jc w:val="right"/>
              <w:rPr>
                <w:rFonts w:ascii="Garamond" w:eastAsia="Comic Sans MS" w:hAnsi="Garamond" w:cs="Comic Sans MS"/>
                <w:bCs/>
                <w:sz w:val="22"/>
                <w:szCs w:val="22"/>
                <w:lang w:val="en-US" w:eastAsia="en-US"/>
              </w:rPr>
            </w:pPr>
          </w:p>
        </w:tc>
      </w:tr>
      <w:tr w:rsidR="00CF4505" w:rsidRPr="00176E07" w14:paraId="05DDF60B" w14:textId="77777777" w:rsidTr="00CF4505">
        <w:trPr>
          <w:trHeight w:val="454"/>
        </w:trPr>
        <w:tc>
          <w:tcPr>
            <w:tcW w:w="8506" w:type="dxa"/>
            <w:gridSpan w:val="5"/>
            <w:tcBorders>
              <w:top w:val="single" w:sz="4" w:space="0" w:color="auto"/>
              <w:left w:val="single" w:sz="18" w:space="0" w:color="auto"/>
              <w:bottom w:val="single" w:sz="4" w:space="0" w:color="auto"/>
              <w:right w:val="single" w:sz="4" w:space="0" w:color="auto"/>
            </w:tcBorders>
            <w:vAlign w:val="center"/>
            <w:hideMark/>
          </w:tcPr>
          <w:p w14:paraId="16E26D4E"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Σύνολο</w:t>
            </w:r>
          </w:p>
        </w:tc>
        <w:tc>
          <w:tcPr>
            <w:tcW w:w="1559" w:type="dxa"/>
            <w:tcBorders>
              <w:top w:val="single" w:sz="12" w:space="0" w:color="auto"/>
              <w:left w:val="single" w:sz="4" w:space="0" w:color="auto"/>
              <w:bottom w:val="single" w:sz="4" w:space="0" w:color="auto"/>
              <w:right w:val="single" w:sz="18" w:space="0" w:color="auto"/>
            </w:tcBorders>
            <w:vAlign w:val="center"/>
          </w:tcPr>
          <w:p w14:paraId="0787F566" w14:textId="77777777" w:rsidR="00CF4505" w:rsidRPr="00176E07" w:rsidRDefault="00CF4505" w:rsidP="00CF4505">
            <w:pPr>
              <w:widowControl w:val="0"/>
              <w:autoSpaceDE w:val="0"/>
              <w:autoSpaceDN w:val="0"/>
              <w:adjustRightInd w:val="0"/>
              <w:jc w:val="right"/>
              <w:rPr>
                <w:rFonts w:ascii="Garamond" w:eastAsia="Comic Sans MS" w:hAnsi="Garamond" w:cs="Comic Sans MS"/>
                <w:sz w:val="22"/>
                <w:szCs w:val="22"/>
                <w:lang w:val="en-US" w:eastAsia="en-US"/>
              </w:rPr>
            </w:pPr>
          </w:p>
        </w:tc>
      </w:tr>
      <w:tr w:rsidR="00CF4505" w:rsidRPr="00176E07" w14:paraId="6EDE1AFA" w14:textId="77777777" w:rsidTr="00CF4505">
        <w:trPr>
          <w:trHeight w:val="454"/>
        </w:trPr>
        <w:tc>
          <w:tcPr>
            <w:tcW w:w="8506" w:type="dxa"/>
            <w:gridSpan w:val="5"/>
            <w:tcBorders>
              <w:top w:val="single" w:sz="4" w:space="0" w:color="auto"/>
              <w:left w:val="single" w:sz="18" w:space="0" w:color="auto"/>
              <w:bottom w:val="single" w:sz="4" w:space="0" w:color="auto"/>
              <w:right w:val="single" w:sz="4" w:space="0" w:color="auto"/>
            </w:tcBorders>
            <w:vAlign w:val="center"/>
            <w:hideMark/>
          </w:tcPr>
          <w:p w14:paraId="2F34A903" w14:textId="77777777" w:rsidR="00CF4505" w:rsidRPr="00176E07" w:rsidRDefault="00CF4505" w:rsidP="00CF4505">
            <w:pPr>
              <w:widowControl w:val="0"/>
              <w:autoSpaceDE w:val="0"/>
              <w:autoSpaceDN w:val="0"/>
              <w:adjustRightInd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Φπα 24%</w:t>
            </w:r>
          </w:p>
        </w:tc>
        <w:tc>
          <w:tcPr>
            <w:tcW w:w="1559" w:type="dxa"/>
            <w:tcBorders>
              <w:top w:val="single" w:sz="4" w:space="0" w:color="auto"/>
              <w:left w:val="single" w:sz="4" w:space="0" w:color="auto"/>
              <w:bottom w:val="single" w:sz="4" w:space="0" w:color="auto"/>
              <w:right w:val="single" w:sz="18" w:space="0" w:color="auto"/>
            </w:tcBorders>
            <w:vAlign w:val="center"/>
          </w:tcPr>
          <w:p w14:paraId="1244A798" w14:textId="77777777" w:rsidR="00CF4505" w:rsidRPr="00176E07" w:rsidRDefault="00CF4505" w:rsidP="00CF4505">
            <w:pPr>
              <w:widowControl w:val="0"/>
              <w:autoSpaceDE w:val="0"/>
              <w:autoSpaceDN w:val="0"/>
              <w:adjustRightInd w:val="0"/>
              <w:jc w:val="right"/>
              <w:rPr>
                <w:rFonts w:ascii="Garamond" w:eastAsia="Comic Sans MS" w:hAnsi="Garamond" w:cs="Comic Sans MS"/>
                <w:bCs/>
                <w:sz w:val="22"/>
                <w:szCs w:val="22"/>
                <w:lang w:val="en-US" w:eastAsia="en-US"/>
              </w:rPr>
            </w:pPr>
          </w:p>
        </w:tc>
      </w:tr>
      <w:tr w:rsidR="00CF4505" w:rsidRPr="00176E07" w14:paraId="200F1AF4" w14:textId="77777777" w:rsidTr="00CF4505">
        <w:trPr>
          <w:trHeight w:val="454"/>
        </w:trPr>
        <w:tc>
          <w:tcPr>
            <w:tcW w:w="8506" w:type="dxa"/>
            <w:gridSpan w:val="5"/>
            <w:tcBorders>
              <w:top w:val="single" w:sz="4" w:space="0" w:color="auto"/>
              <w:left w:val="single" w:sz="18" w:space="0" w:color="auto"/>
              <w:bottom w:val="single" w:sz="18" w:space="0" w:color="auto"/>
              <w:right w:val="single" w:sz="4" w:space="0" w:color="auto"/>
            </w:tcBorders>
            <w:vAlign w:val="center"/>
            <w:hideMark/>
          </w:tcPr>
          <w:p w14:paraId="59BDE1D4" w14:textId="77777777" w:rsidR="00CF4505" w:rsidRPr="00176E07" w:rsidRDefault="00CF4505" w:rsidP="00CF4505">
            <w:pPr>
              <w:widowControl w:val="0"/>
              <w:autoSpaceDE w:val="0"/>
              <w:autoSpaceDN w:val="0"/>
              <w:adjustRightInd w:val="0"/>
              <w:jc w:val="center"/>
              <w:rPr>
                <w:rFonts w:ascii="Garamond" w:eastAsia="Comic Sans MS" w:hAnsi="Garamond" w:cs="Comic Sans MS"/>
                <w:bCs/>
                <w:sz w:val="22"/>
                <w:szCs w:val="22"/>
                <w:lang w:val="en-US" w:eastAsia="en-US"/>
              </w:rPr>
            </w:pPr>
            <w:r w:rsidRPr="00176E07">
              <w:rPr>
                <w:rFonts w:ascii="Garamond" w:eastAsia="Comic Sans MS" w:hAnsi="Garamond" w:cs="Comic Sans MS"/>
                <w:sz w:val="22"/>
                <w:szCs w:val="22"/>
                <w:lang w:val="en-US" w:eastAsia="en-US"/>
              </w:rPr>
              <w:t>Τελικό Σύνολο</w:t>
            </w:r>
          </w:p>
        </w:tc>
        <w:tc>
          <w:tcPr>
            <w:tcW w:w="1559" w:type="dxa"/>
            <w:tcBorders>
              <w:top w:val="single" w:sz="4" w:space="0" w:color="auto"/>
              <w:left w:val="single" w:sz="4" w:space="0" w:color="auto"/>
              <w:bottom w:val="single" w:sz="18" w:space="0" w:color="auto"/>
              <w:right w:val="single" w:sz="18" w:space="0" w:color="auto"/>
            </w:tcBorders>
            <w:vAlign w:val="center"/>
          </w:tcPr>
          <w:p w14:paraId="648D6957" w14:textId="77777777" w:rsidR="00CF4505" w:rsidRPr="00176E07" w:rsidRDefault="00CF4505" w:rsidP="00CF4505">
            <w:pPr>
              <w:widowControl w:val="0"/>
              <w:autoSpaceDE w:val="0"/>
              <w:autoSpaceDN w:val="0"/>
              <w:adjustRightInd w:val="0"/>
              <w:jc w:val="right"/>
              <w:rPr>
                <w:rFonts w:ascii="Garamond" w:eastAsia="Comic Sans MS" w:hAnsi="Garamond" w:cs="Comic Sans MS"/>
                <w:bCs/>
                <w:sz w:val="22"/>
                <w:szCs w:val="22"/>
                <w:lang w:val="en-US" w:eastAsia="en-US"/>
              </w:rPr>
            </w:pPr>
          </w:p>
        </w:tc>
      </w:tr>
    </w:tbl>
    <w:p w14:paraId="0C159E81" w14:textId="77777777" w:rsidR="00176E07" w:rsidRPr="00176E07" w:rsidRDefault="00176E07" w:rsidP="00676756">
      <w:pPr>
        <w:widowControl w:val="0"/>
        <w:autoSpaceDE w:val="0"/>
        <w:autoSpaceDN w:val="0"/>
        <w:spacing w:before="100" w:line="360" w:lineRule="auto"/>
        <w:jc w:val="center"/>
        <w:rPr>
          <w:rFonts w:ascii="Garamond" w:eastAsia="Comic Sans MS" w:hAnsi="Garamond" w:cs="Comic Sans MS"/>
          <w:sz w:val="22"/>
          <w:szCs w:val="22"/>
          <w:lang w:eastAsia="en-US"/>
        </w:rPr>
      </w:pPr>
    </w:p>
    <w:p w14:paraId="3C5D275E" w14:textId="77777777" w:rsidR="00176E07" w:rsidRPr="00176E07" w:rsidRDefault="00176E07" w:rsidP="00676756">
      <w:pPr>
        <w:widowControl w:val="0"/>
        <w:autoSpaceDE w:val="0"/>
        <w:autoSpaceDN w:val="0"/>
        <w:jc w:val="center"/>
        <w:rPr>
          <w:rFonts w:ascii="Garamond" w:eastAsia="Comic Sans MS" w:hAnsi="Garamond" w:cs="Comic Sans MS"/>
          <w:sz w:val="22"/>
          <w:szCs w:val="22"/>
          <w:lang w:val="en-US" w:eastAsia="en-US"/>
        </w:rPr>
      </w:pPr>
      <w:r w:rsidRPr="00176E07">
        <w:rPr>
          <w:rFonts w:ascii="Garamond" w:eastAsia="Comic Sans MS" w:hAnsi="Garamond" w:cs="Comic Sans MS"/>
          <w:sz w:val="22"/>
          <w:szCs w:val="22"/>
          <w:lang w:val="en-US" w:eastAsia="en-US"/>
        </w:rPr>
        <w:t>Ο Προσφέρων</w:t>
      </w:r>
    </w:p>
    <w:p w14:paraId="6788C76C" w14:textId="5CBC2267" w:rsidR="004B5114" w:rsidRPr="00CF4505" w:rsidRDefault="004B5114" w:rsidP="00676756">
      <w:pPr>
        <w:spacing w:after="160" w:line="259" w:lineRule="auto"/>
        <w:rPr>
          <w:rFonts w:ascii="Garamond" w:eastAsia="Calibri" w:hAnsi="Garamond" w:cs="Calibri"/>
          <w:b/>
          <w:u w:val="single"/>
        </w:rPr>
      </w:pPr>
    </w:p>
    <w:sectPr w:rsidR="004B5114" w:rsidRPr="00CF4505" w:rsidSect="00E25757">
      <w:pgSz w:w="11906" w:h="16838"/>
      <w:pgMar w:top="993" w:right="1416" w:bottom="156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BookAntiqua,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1CBE"/>
    <w:multiLevelType w:val="hybridMultilevel"/>
    <w:tmpl w:val="DBB2DE66"/>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712F21"/>
    <w:multiLevelType w:val="hybridMultilevel"/>
    <w:tmpl w:val="5D4A7256"/>
    <w:lvl w:ilvl="0" w:tplc="247AA1E4">
      <w:start w:val="1"/>
      <w:numFmt w:val="decimal"/>
      <w:lvlText w:val="%1."/>
      <w:lvlJc w:val="left"/>
      <w:pPr>
        <w:ind w:left="5322" w:hanging="360"/>
      </w:pPr>
      <w:rPr>
        <w:rFonts w:hint="default"/>
        <w:b/>
      </w:rPr>
    </w:lvl>
    <w:lvl w:ilvl="1" w:tplc="04080019" w:tentative="1">
      <w:start w:val="1"/>
      <w:numFmt w:val="lowerLetter"/>
      <w:lvlText w:val="%2."/>
      <w:lvlJc w:val="left"/>
      <w:pPr>
        <w:ind w:left="6042" w:hanging="360"/>
      </w:pPr>
    </w:lvl>
    <w:lvl w:ilvl="2" w:tplc="0408001B" w:tentative="1">
      <w:start w:val="1"/>
      <w:numFmt w:val="lowerRoman"/>
      <w:lvlText w:val="%3."/>
      <w:lvlJc w:val="right"/>
      <w:pPr>
        <w:ind w:left="6762" w:hanging="180"/>
      </w:pPr>
    </w:lvl>
    <w:lvl w:ilvl="3" w:tplc="0408000F" w:tentative="1">
      <w:start w:val="1"/>
      <w:numFmt w:val="decimal"/>
      <w:lvlText w:val="%4."/>
      <w:lvlJc w:val="left"/>
      <w:pPr>
        <w:ind w:left="7482" w:hanging="360"/>
      </w:pPr>
    </w:lvl>
    <w:lvl w:ilvl="4" w:tplc="04080019" w:tentative="1">
      <w:start w:val="1"/>
      <w:numFmt w:val="lowerLetter"/>
      <w:lvlText w:val="%5."/>
      <w:lvlJc w:val="left"/>
      <w:pPr>
        <w:ind w:left="8202" w:hanging="360"/>
      </w:pPr>
    </w:lvl>
    <w:lvl w:ilvl="5" w:tplc="0408001B" w:tentative="1">
      <w:start w:val="1"/>
      <w:numFmt w:val="lowerRoman"/>
      <w:lvlText w:val="%6."/>
      <w:lvlJc w:val="right"/>
      <w:pPr>
        <w:ind w:left="8922" w:hanging="180"/>
      </w:pPr>
    </w:lvl>
    <w:lvl w:ilvl="6" w:tplc="0408000F" w:tentative="1">
      <w:start w:val="1"/>
      <w:numFmt w:val="decimal"/>
      <w:lvlText w:val="%7."/>
      <w:lvlJc w:val="left"/>
      <w:pPr>
        <w:ind w:left="9642" w:hanging="360"/>
      </w:pPr>
    </w:lvl>
    <w:lvl w:ilvl="7" w:tplc="04080019" w:tentative="1">
      <w:start w:val="1"/>
      <w:numFmt w:val="lowerLetter"/>
      <w:lvlText w:val="%8."/>
      <w:lvlJc w:val="left"/>
      <w:pPr>
        <w:ind w:left="10362" w:hanging="360"/>
      </w:pPr>
    </w:lvl>
    <w:lvl w:ilvl="8" w:tplc="0408001B" w:tentative="1">
      <w:start w:val="1"/>
      <w:numFmt w:val="lowerRoman"/>
      <w:lvlText w:val="%9."/>
      <w:lvlJc w:val="right"/>
      <w:pPr>
        <w:ind w:left="11082" w:hanging="180"/>
      </w:pPr>
    </w:lvl>
  </w:abstractNum>
  <w:abstractNum w:abstractNumId="2" w15:restartNumberingAfterBreak="0">
    <w:nsid w:val="2DC47F62"/>
    <w:multiLevelType w:val="hybridMultilevel"/>
    <w:tmpl w:val="5A5A8EF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0AB13D8"/>
    <w:multiLevelType w:val="hybridMultilevel"/>
    <w:tmpl w:val="2F425A1C"/>
    <w:lvl w:ilvl="0" w:tplc="80D6F18A">
      <w:start w:val="1"/>
      <w:numFmt w:val="decimal"/>
      <w:lvlText w:val="%1."/>
      <w:lvlJc w:val="left"/>
      <w:pPr>
        <w:ind w:left="917" w:hanging="233"/>
      </w:pPr>
      <w:rPr>
        <w:rFonts w:ascii="Garamond" w:eastAsia="Comic Sans MS" w:hAnsi="Garamond" w:cs="Comic Sans MS" w:hint="default"/>
        <w:b w:val="0"/>
        <w:bCs/>
        <w:spacing w:val="-1"/>
        <w:w w:val="100"/>
        <w:sz w:val="22"/>
        <w:szCs w:val="22"/>
      </w:rPr>
    </w:lvl>
    <w:lvl w:ilvl="1" w:tplc="4E265BF8">
      <w:numFmt w:val="bullet"/>
      <w:lvlText w:val=""/>
      <w:lvlJc w:val="left"/>
      <w:pPr>
        <w:ind w:left="1998" w:hanging="361"/>
      </w:pPr>
      <w:rPr>
        <w:rFonts w:ascii="Symbol" w:eastAsia="Symbol" w:hAnsi="Symbol" w:cs="Symbol" w:hint="default"/>
        <w:w w:val="100"/>
        <w:sz w:val="22"/>
        <w:szCs w:val="22"/>
      </w:rPr>
    </w:lvl>
    <w:lvl w:ilvl="2" w:tplc="C75CD0BC">
      <w:numFmt w:val="bullet"/>
      <w:lvlText w:val="•"/>
      <w:lvlJc w:val="left"/>
      <w:pPr>
        <w:ind w:left="2947" w:hanging="361"/>
      </w:pPr>
      <w:rPr>
        <w:rFonts w:hint="default"/>
      </w:rPr>
    </w:lvl>
    <w:lvl w:ilvl="3" w:tplc="47ACE036">
      <w:numFmt w:val="bullet"/>
      <w:lvlText w:val="•"/>
      <w:lvlJc w:val="left"/>
      <w:pPr>
        <w:ind w:left="3894" w:hanging="361"/>
      </w:pPr>
      <w:rPr>
        <w:rFonts w:hint="default"/>
      </w:rPr>
    </w:lvl>
    <w:lvl w:ilvl="4" w:tplc="F634F05C">
      <w:numFmt w:val="bullet"/>
      <w:lvlText w:val="•"/>
      <w:lvlJc w:val="left"/>
      <w:pPr>
        <w:ind w:left="4842" w:hanging="361"/>
      </w:pPr>
      <w:rPr>
        <w:rFonts w:hint="default"/>
      </w:rPr>
    </w:lvl>
    <w:lvl w:ilvl="5" w:tplc="9D766480">
      <w:numFmt w:val="bullet"/>
      <w:lvlText w:val="•"/>
      <w:lvlJc w:val="left"/>
      <w:pPr>
        <w:ind w:left="5789" w:hanging="361"/>
      </w:pPr>
      <w:rPr>
        <w:rFonts w:hint="default"/>
      </w:rPr>
    </w:lvl>
    <w:lvl w:ilvl="6" w:tplc="17C67080">
      <w:numFmt w:val="bullet"/>
      <w:lvlText w:val="•"/>
      <w:lvlJc w:val="left"/>
      <w:pPr>
        <w:ind w:left="6736" w:hanging="361"/>
      </w:pPr>
      <w:rPr>
        <w:rFonts w:hint="default"/>
      </w:rPr>
    </w:lvl>
    <w:lvl w:ilvl="7" w:tplc="61B4A7A8">
      <w:numFmt w:val="bullet"/>
      <w:lvlText w:val="•"/>
      <w:lvlJc w:val="left"/>
      <w:pPr>
        <w:ind w:left="7684" w:hanging="361"/>
      </w:pPr>
      <w:rPr>
        <w:rFonts w:hint="default"/>
      </w:rPr>
    </w:lvl>
    <w:lvl w:ilvl="8" w:tplc="4C34D6D4">
      <w:numFmt w:val="bullet"/>
      <w:lvlText w:val="•"/>
      <w:lvlJc w:val="left"/>
      <w:pPr>
        <w:ind w:left="8631" w:hanging="361"/>
      </w:pPr>
      <w:rPr>
        <w:rFonts w:hint="default"/>
      </w:rPr>
    </w:lvl>
  </w:abstractNum>
  <w:abstractNum w:abstractNumId="4" w15:restartNumberingAfterBreak="0">
    <w:nsid w:val="46F14D82"/>
    <w:multiLevelType w:val="hybridMultilevel"/>
    <w:tmpl w:val="5CA229D6"/>
    <w:lvl w:ilvl="0" w:tplc="8B663E4C">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B09295C"/>
    <w:multiLevelType w:val="hybridMultilevel"/>
    <w:tmpl w:val="55B6AE7A"/>
    <w:lvl w:ilvl="0" w:tplc="450674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A8C5B8F"/>
    <w:multiLevelType w:val="hybridMultilevel"/>
    <w:tmpl w:val="D6A28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13881130">
    <w:abstractNumId w:val="2"/>
  </w:num>
  <w:num w:numId="2" w16cid:durableId="1834026783">
    <w:abstractNumId w:val="5"/>
  </w:num>
  <w:num w:numId="3" w16cid:durableId="2064405485">
    <w:abstractNumId w:val="4"/>
  </w:num>
  <w:num w:numId="4" w16cid:durableId="1794402409">
    <w:abstractNumId w:val="0"/>
  </w:num>
  <w:num w:numId="5" w16cid:durableId="1159730241">
    <w:abstractNumId w:val="3"/>
  </w:num>
  <w:num w:numId="6" w16cid:durableId="1732538178">
    <w:abstractNumId w:val="1"/>
  </w:num>
  <w:num w:numId="7" w16cid:durableId="1900826175">
    <w:abstractNumId w:val="3"/>
    <w:lvlOverride w:ilvl="0">
      <w:startOverride w:val="1"/>
    </w:lvlOverride>
    <w:lvlOverride w:ilvl="1"/>
    <w:lvlOverride w:ilvl="2"/>
    <w:lvlOverride w:ilvl="3"/>
    <w:lvlOverride w:ilvl="4"/>
    <w:lvlOverride w:ilvl="5"/>
    <w:lvlOverride w:ilvl="6"/>
    <w:lvlOverride w:ilvl="7"/>
    <w:lvlOverride w:ilvl="8"/>
  </w:num>
  <w:num w:numId="8" w16cid:durableId="742095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2"/>
    <w:rsid w:val="00063EC0"/>
    <w:rsid w:val="000946F9"/>
    <w:rsid w:val="000A346A"/>
    <w:rsid w:val="001076FF"/>
    <w:rsid w:val="001737C9"/>
    <w:rsid w:val="00176E07"/>
    <w:rsid w:val="002B5E19"/>
    <w:rsid w:val="0041775F"/>
    <w:rsid w:val="004B4324"/>
    <w:rsid w:val="004B5114"/>
    <w:rsid w:val="004C7F42"/>
    <w:rsid w:val="004F1CD1"/>
    <w:rsid w:val="00510762"/>
    <w:rsid w:val="005210F9"/>
    <w:rsid w:val="005A4A59"/>
    <w:rsid w:val="00676756"/>
    <w:rsid w:val="006D475A"/>
    <w:rsid w:val="006E1300"/>
    <w:rsid w:val="007267CC"/>
    <w:rsid w:val="007461CB"/>
    <w:rsid w:val="00763F5B"/>
    <w:rsid w:val="00812168"/>
    <w:rsid w:val="008C58C6"/>
    <w:rsid w:val="008E5E12"/>
    <w:rsid w:val="008F666E"/>
    <w:rsid w:val="00960D73"/>
    <w:rsid w:val="00A1628F"/>
    <w:rsid w:val="00A47E39"/>
    <w:rsid w:val="00A63058"/>
    <w:rsid w:val="00AB3DA8"/>
    <w:rsid w:val="00AD2841"/>
    <w:rsid w:val="00AD588D"/>
    <w:rsid w:val="00C16E38"/>
    <w:rsid w:val="00CF4505"/>
    <w:rsid w:val="00E25757"/>
    <w:rsid w:val="00ED16D6"/>
    <w:rsid w:val="00F76A6E"/>
    <w:rsid w:val="00F810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9D00"/>
  <w15:chartTrackingRefBased/>
  <w15:docId w15:val="{2EBC1B4D-D756-4257-9828-5A799491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762"/>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uiPriority w:val="9"/>
    <w:qFormat/>
    <w:rsid w:val="00176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510762"/>
    <w:pPr>
      <w:keepNext/>
      <w:jc w:val="both"/>
      <w:outlineLvl w:val="1"/>
    </w:pPr>
    <w:rPr>
      <w:b/>
      <w:sz w:val="26"/>
    </w:rPr>
  </w:style>
  <w:style w:type="paragraph" w:styleId="3">
    <w:name w:val="heading 3"/>
    <w:basedOn w:val="a"/>
    <w:next w:val="a"/>
    <w:link w:val="3Char"/>
    <w:qFormat/>
    <w:rsid w:val="00510762"/>
    <w:pPr>
      <w:keepNext/>
      <w:jc w:val="both"/>
      <w:outlineLvl w:val="2"/>
    </w:pPr>
    <w:rPr>
      <w:b/>
      <w:sz w:val="24"/>
    </w:rPr>
  </w:style>
  <w:style w:type="paragraph" w:styleId="4">
    <w:name w:val="heading 4"/>
    <w:basedOn w:val="a"/>
    <w:next w:val="a"/>
    <w:link w:val="4Char"/>
    <w:qFormat/>
    <w:rsid w:val="00510762"/>
    <w:pPr>
      <w:keepNext/>
      <w:jc w:val="both"/>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10762"/>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510762"/>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510762"/>
    <w:rPr>
      <w:rFonts w:ascii="Times New Roman" w:eastAsia="Times New Roman" w:hAnsi="Times New Roman" w:cs="Times New Roman"/>
      <w:sz w:val="26"/>
      <w:szCs w:val="20"/>
      <w:lang w:eastAsia="el-GR"/>
    </w:rPr>
  </w:style>
  <w:style w:type="character" w:styleId="a3">
    <w:name w:val="Strong"/>
    <w:qFormat/>
    <w:rsid w:val="00510762"/>
    <w:rPr>
      <w:b/>
      <w:bCs/>
    </w:rPr>
  </w:style>
  <w:style w:type="paragraph" w:styleId="a4">
    <w:name w:val="List Paragraph"/>
    <w:basedOn w:val="a"/>
    <w:uiPriority w:val="34"/>
    <w:qFormat/>
    <w:rsid w:val="00E25757"/>
    <w:pPr>
      <w:ind w:left="720"/>
      <w:contextualSpacing/>
    </w:pPr>
  </w:style>
  <w:style w:type="character" w:styleId="-">
    <w:name w:val="Hyperlink"/>
    <w:basedOn w:val="a0"/>
    <w:uiPriority w:val="99"/>
    <w:semiHidden/>
    <w:unhideWhenUsed/>
    <w:rsid w:val="00063EC0"/>
    <w:rPr>
      <w:color w:val="0000FF"/>
      <w:u w:val="single"/>
    </w:rPr>
  </w:style>
  <w:style w:type="paragraph" w:customStyle="1" w:styleId="Default">
    <w:name w:val="Default"/>
    <w:rsid w:val="00063EC0"/>
    <w:pPr>
      <w:autoSpaceDE w:val="0"/>
      <w:autoSpaceDN w:val="0"/>
      <w:adjustRightInd w:val="0"/>
      <w:spacing w:after="0" w:line="240" w:lineRule="auto"/>
    </w:pPr>
    <w:rPr>
      <w:rFonts w:ascii="Comic Sans MS" w:hAnsi="Comic Sans MS" w:cs="Comic Sans MS"/>
      <w:color w:val="000000"/>
      <w:sz w:val="24"/>
      <w:szCs w:val="24"/>
    </w:rPr>
  </w:style>
  <w:style w:type="paragraph" w:styleId="a5">
    <w:name w:val="Body Text"/>
    <w:basedOn w:val="a"/>
    <w:link w:val="Char"/>
    <w:uiPriority w:val="99"/>
    <w:unhideWhenUsed/>
    <w:rsid w:val="00A1628F"/>
    <w:pPr>
      <w:spacing w:after="120"/>
    </w:pPr>
  </w:style>
  <w:style w:type="character" w:customStyle="1" w:styleId="Char">
    <w:name w:val="Σώμα κειμένου Char"/>
    <w:basedOn w:val="a0"/>
    <w:link w:val="a5"/>
    <w:uiPriority w:val="99"/>
    <w:rsid w:val="00A1628F"/>
    <w:rPr>
      <w:rFonts w:ascii="Times New Roman" w:eastAsia="Times New Roman" w:hAnsi="Times New Roman" w:cs="Times New Roman"/>
      <w:sz w:val="20"/>
      <w:szCs w:val="20"/>
      <w:lang w:eastAsia="el-GR"/>
    </w:rPr>
  </w:style>
  <w:style w:type="character" w:customStyle="1" w:styleId="1Char">
    <w:name w:val="Επικεφαλίδα 1 Char"/>
    <w:basedOn w:val="a0"/>
    <w:link w:val="1"/>
    <w:uiPriority w:val="9"/>
    <w:rsid w:val="00176E07"/>
    <w:rPr>
      <w:rFonts w:asciiTheme="majorHAnsi" w:eastAsiaTheme="majorEastAsia" w:hAnsiTheme="majorHAnsi" w:cstheme="majorBidi"/>
      <w:color w:val="2F5496"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4407">
      <w:bodyDiv w:val="1"/>
      <w:marLeft w:val="0"/>
      <w:marRight w:val="0"/>
      <w:marTop w:val="0"/>
      <w:marBottom w:val="0"/>
      <w:divBdr>
        <w:top w:val="none" w:sz="0" w:space="0" w:color="auto"/>
        <w:left w:val="none" w:sz="0" w:space="0" w:color="auto"/>
        <w:bottom w:val="none" w:sz="0" w:space="0" w:color="auto"/>
        <w:right w:val="none" w:sz="0" w:space="0" w:color="auto"/>
      </w:divBdr>
    </w:div>
    <w:div w:id="464930674">
      <w:bodyDiv w:val="1"/>
      <w:marLeft w:val="0"/>
      <w:marRight w:val="0"/>
      <w:marTop w:val="0"/>
      <w:marBottom w:val="0"/>
      <w:divBdr>
        <w:top w:val="none" w:sz="0" w:space="0" w:color="auto"/>
        <w:left w:val="none" w:sz="0" w:space="0" w:color="auto"/>
        <w:bottom w:val="none" w:sz="0" w:space="0" w:color="auto"/>
        <w:right w:val="none" w:sz="0" w:space="0" w:color="auto"/>
      </w:divBdr>
    </w:div>
    <w:div w:id="1608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thodom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xlyseis21@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882</Words>
  <Characters>5303</Characters>
  <Application>Microsoft Office Word</Application>
  <DocSecurity>0</DocSecurity>
  <Lines>101</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tech8</dc:creator>
  <cp:keywords/>
  <dc:description/>
  <cp:lastModifiedBy>tech8</cp:lastModifiedBy>
  <cp:revision>5</cp:revision>
  <cp:lastPrinted>2022-10-27T09:02:00Z</cp:lastPrinted>
  <dcterms:created xsi:type="dcterms:W3CDTF">2022-10-27T07:59:00Z</dcterms:created>
  <dcterms:modified xsi:type="dcterms:W3CDTF">2022-10-27T09:13:00Z</dcterms:modified>
</cp:coreProperties>
</file>