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7BB44871" w:rsidR="00DF3E5C" w:rsidRPr="00B76AEF" w:rsidRDefault="00B76AEF" w:rsidP="00AB25CC">
            <w:pPr>
              <w:rPr>
                <w:b/>
                <w:bCs/>
                <w:sz w:val="24"/>
                <w:szCs w:val="24"/>
              </w:rPr>
            </w:pPr>
            <w:r>
              <w:rPr>
                <w:b/>
                <w:bCs/>
                <w:sz w:val="24"/>
                <w:szCs w:val="24"/>
              </w:rPr>
              <w:t>-</w:t>
            </w:r>
          </w:p>
          <w:p w14:paraId="5121D720" w14:textId="28B61451" w:rsidR="00DF3E5C" w:rsidRPr="00580D91" w:rsidRDefault="007211FE" w:rsidP="00AB25CC">
            <w:pPr>
              <w:rPr>
                <w:b/>
                <w:bCs/>
                <w:sz w:val="24"/>
                <w:szCs w:val="24"/>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3CC33ADD">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580D91">
              <w:rPr>
                <w:noProof/>
                <w:sz w:val="24"/>
                <w:szCs w:val="24"/>
              </w:rPr>
              <w:drawing>
                <wp:inline distT="0" distB="0" distL="0" distR="0" wp14:anchorId="7FF9428C" wp14:editId="187AE9D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W w:w="9214" w:type="dxa"/>
              <w:tblLayout w:type="fixed"/>
              <w:tblLook w:val="04A0" w:firstRow="1" w:lastRow="0" w:firstColumn="1" w:lastColumn="0" w:noHBand="0" w:noVBand="1"/>
            </w:tblPr>
            <w:tblGrid>
              <w:gridCol w:w="1390"/>
              <w:gridCol w:w="3041"/>
              <w:gridCol w:w="4783"/>
            </w:tblGrid>
            <w:tr w:rsidR="00DF3E5C" w:rsidRPr="00580D91" w14:paraId="26E0B1D1" w14:textId="77777777" w:rsidTr="00835A07">
              <w:tc>
                <w:tcPr>
                  <w:tcW w:w="1390" w:type="dxa"/>
                </w:tcPr>
                <w:p w14:paraId="43028547" w14:textId="77777777" w:rsidR="00DF3E5C" w:rsidRPr="00580D91" w:rsidRDefault="00DF3E5C" w:rsidP="00AB25CC">
                  <w:pPr>
                    <w:rPr>
                      <w:b/>
                      <w:bCs/>
                      <w:sz w:val="24"/>
                      <w:szCs w:val="24"/>
                    </w:rPr>
                  </w:pPr>
                  <w:r w:rsidRPr="00580D91">
                    <w:rPr>
                      <w:b/>
                      <w:bCs/>
                      <w:sz w:val="24"/>
                      <w:szCs w:val="24"/>
                    </w:rPr>
                    <w:t>Ταχ. Δ/νση</w:t>
                  </w:r>
                </w:p>
              </w:tc>
              <w:tc>
                <w:tcPr>
                  <w:tcW w:w="3041" w:type="dxa"/>
                </w:tcPr>
                <w:p w14:paraId="52BFDE71" w14:textId="516FE850" w:rsidR="00DF3E5C" w:rsidRPr="00580D91" w:rsidRDefault="00DF3E5C" w:rsidP="00AB25CC">
                  <w:pPr>
                    <w:rPr>
                      <w:sz w:val="24"/>
                      <w:szCs w:val="24"/>
                    </w:rPr>
                  </w:pPr>
                  <w:r w:rsidRPr="00580D91">
                    <w:rPr>
                      <w:sz w:val="24"/>
                      <w:szCs w:val="24"/>
                    </w:rPr>
                    <w:t xml:space="preserve">: </w:t>
                  </w:r>
                  <w:r w:rsidR="00A942EA" w:rsidRPr="00580D91">
                    <w:rPr>
                      <w:sz w:val="24"/>
                      <w:szCs w:val="24"/>
                    </w:rPr>
                    <w:t>Παν/πολη Ρεθύμνου</w:t>
                  </w:r>
                </w:p>
                <w:p w14:paraId="22E2AB00" w14:textId="21721C0A" w:rsidR="00DF3E5C" w:rsidRPr="00580D91" w:rsidRDefault="00DF3E5C" w:rsidP="00AB25CC">
                  <w:pPr>
                    <w:rPr>
                      <w:sz w:val="24"/>
                      <w:szCs w:val="24"/>
                    </w:rPr>
                  </w:pPr>
                </w:p>
              </w:tc>
              <w:tc>
                <w:tcPr>
                  <w:tcW w:w="4783" w:type="dxa"/>
                </w:tcPr>
                <w:p w14:paraId="6CC6EF8C" w14:textId="65BF9072" w:rsidR="00955273" w:rsidRPr="00580D91" w:rsidRDefault="003146DA" w:rsidP="0026522A">
                  <w:pPr>
                    <w:rPr>
                      <w:b/>
                      <w:bCs/>
                      <w:sz w:val="24"/>
                      <w:szCs w:val="24"/>
                    </w:rPr>
                  </w:pPr>
                  <w:r>
                    <w:rPr>
                      <w:b/>
                      <w:bCs/>
                      <w:sz w:val="24"/>
                      <w:szCs w:val="24"/>
                    </w:rPr>
                    <w:t xml:space="preserve">                               Ρέθυμνο, 19/11/2024</w:t>
                  </w:r>
                </w:p>
              </w:tc>
            </w:tr>
            <w:tr w:rsidR="00DF3E5C" w:rsidRPr="00580D91" w14:paraId="5E807021" w14:textId="77777777" w:rsidTr="00835A07">
              <w:tc>
                <w:tcPr>
                  <w:tcW w:w="1390" w:type="dxa"/>
                </w:tcPr>
                <w:p w14:paraId="15125E65" w14:textId="77777777" w:rsidR="00DF3E5C" w:rsidRPr="00580D91" w:rsidRDefault="00DF3E5C" w:rsidP="00AB25CC">
                  <w:pPr>
                    <w:rPr>
                      <w:b/>
                      <w:bCs/>
                      <w:sz w:val="24"/>
                      <w:szCs w:val="24"/>
                    </w:rPr>
                  </w:pPr>
                  <w:r w:rsidRPr="00580D91">
                    <w:rPr>
                      <w:b/>
                      <w:bCs/>
                      <w:sz w:val="24"/>
                      <w:szCs w:val="24"/>
                    </w:rPr>
                    <w:t>Πληροφ.</w:t>
                  </w:r>
                </w:p>
              </w:tc>
              <w:tc>
                <w:tcPr>
                  <w:tcW w:w="3041" w:type="dxa"/>
                </w:tcPr>
                <w:p w14:paraId="7CBBF665" w14:textId="040A7AA2" w:rsidR="00DF3E5C" w:rsidRPr="00580D91" w:rsidRDefault="00B24A3B" w:rsidP="00AB25CC">
                  <w:pPr>
                    <w:rPr>
                      <w:bCs/>
                      <w:sz w:val="24"/>
                      <w:szCs w:val="24"/>
                    </w:rPr>
                  </w:pPr>
                  <w:r w:rsidRPr="00580D91">
                    <w:rPr>
                      <w:bCs/>
                      <w:sz w:val="24"/>
                      <w:szCs w:val="24"/>
                    </w:rPr>
                    <w:t xml:space="preserve">: </w:t>
                  </w:r>
                  <w:r w:rsidR="00502B7E" w:rsidRPr="00580D91">
                    <w:rPr>
                      <w:bCs/>
                      <w:sz w:val="24"/>
                      <w:szCs w:val="24"/>
                    </w:rPr>
                    <w:t>Β. Μυλωνά</w:t>
                  </w:r>
                </w:p>
              </w:tc>
              <w:tc>
                <w:tcPr>
                  <w:tcW w:w="4783" w:type="dxa"/>
                </w:tcPr>
                <w:p w14:paraId="51E87940" w14:textId="3B283717" w:rsidR="00DF3E5C" w:rsidRPr="00580D91" w:rsidRDefault="003146DA" w:rsidP="003146DA">
                  <w:pPr>
                    <w:rPr>
                      <w:b/>
                      <w:bCs/>
                      <w:sz w:val="24"/>
                      <w:szCs w:val="24"/>
                    </w:rPr>
                  </w:pPr>
                  <w:r>
                    <w:rPr>
                      <w:b/>
                      <w:bCs/>
                      <w:sz w:val="24"/>
                      <w:szCs w:val="24"/>
                    </w:rPr>
                    <w:t xml:space="preserve">                                Α.Π. : 25813</w:t>
                  </w:r>
                </w:p>
              </w:tc>
            </w:tr>
            <w:tr w:rsidR="00DF3E5C" w:rsidRPr="00580D91" w14:paraId="5ECBB24E" w14:textId="77777777" w:rsidTr="00835A07">
              <w:tc>
                <w:tcPr>
                  <w:tcW w:w="1390" w:type="dxa"/>
                </w:tcPr>
                <w:p w14:paraId="005A80B4" w14:textId="77777777" w:rsidR="00DF3E5C" w:rsidRPr="00580D91" w:rsidRDefault="00DF3E5C" w:rsidP="00AB25CC">
                  <w:pPr>
                    <w:rPr>
                      <w:b/>
                      <w:bCs/>
                      <w:sz w:val="24"/>
                      <w:szCs w:val="24"/>
                    </w:rPr>
                  </w:pPr>
                  <w:r w:rsidRPr="00580D91">
                    <w:rPr>
                      <w:b/>
                      <w:bCs/>
                      <w:sz w:val="24"/>
                      <w:szCs w:val="24"/>
                    </w:rPr>
                    <w:t>Τηλ.</w:t>
                  </w:r>
                </w:p>
              </w:tc>
              <w:tc>
                <w:tcPr>
                  <w:tcW w:w="3041" w:type="dxa"/>
                </w:tcPr>
                <w:p w14:paraId="2B081D48" w14:textId="534041B2" w:rsidR="00DF3E5C" w:rsidRPr="00580D91" w:rsidRDefault="00DF3E5C" w:rsidP="00AB25CC">
                  <w:pPr>
                    <w:rPr>
                      <w:bCs/>
                      <w:sz w:val="24"/>
                      <w:szCs w:val="24"/>
                    </w:rPr>
                  </w:pPr>
                  <w:r w:rsidRPr="00580D91">
                    <w:rPr>
                      <w:bCs/>
                      <w:sz w:val="24"/>
                      <w:szCs w:val="24"/>
                    </w:rPr>
                    <w:t>:</w:t>
                  </w:r>
                  <w:r w:rsidR="00A942EA" w:rsidRPr="00580D91">
                    <w:rPr>
                      <w:bCs/>
                      <w:sz w:val="24"/>
                      <w:szCs w:val="24"/>
                    </w:rPr>
                    <w:t>2831077997</w:t>
                  </w:r>
                </w:p>
              </w:tc>
              <w:tc>
                <w:tcPr>
                  <w:tcW w:w="4783" w:type="dxa"/>
                </w:tcPr>
                <w:p w14:paraId="71582D38" w14:textId="62E7BCFB" w:rsidR="00DF3E5C" w:rsidRPr="00580D91" w:rsidRDefault="00DF3E5C" w:rsidP="00774B4C">
                  <w:pPr>
                    <w:jc w:val="center"/>
                    <w:rPr>
                      <w:b/>
                      <w:bCs/>
                      <w:sz w:val="24"/>
                      <w:szCs w:val="24"/>
                    </w:rPr>
                  </w:pPr>
                </w:p>
              </w:tc>
            </w:tr>
            <w:tr w:rsidR="00DF3E5C" w:rsidRPr="00580D91" w14:paraId="367B80D9" w14:textId="77777777" w:rsidTr="00835A07">
              <w:tc>
                <w:tcPr>
                  <w:tcW w:w="1390" w:type="dxa"/>
                </w:tcPr>
                <w:p w14:paraId="47844901" w14:textId="77777777" w:rsidR="00DF3E5C" w:rsidRPr="00580D91" w:rsidRDefault="00DF3E5C" w:rsidP="00AB25CC">
                  <w:pPr>
                    <w:rPr>
                      <w:b/>
                      <w:bCs/>
                      <w:sz w:val="24"/>
                      <w:szCs w:val="24"/>
                    </w:rPr>
                  </w:pPr>
                  <w:r w:rsidRPr="00580D91">
                    <w:rPr>
                      <w:b/>
                      <w:bCs/>
                      <w:sz w:val="24"/>
                      <w:szCs w:val="24"/>
                      <w:lang w:val="en-US"/>
                    </w:rPr>
                    <w:t>Email</w:t>
                  </w:r>
                </w:p>
              </w:tc>
              <w:tc>
                <w:tcPr>
                  <w:tcW w:w="3041" w:type="dxa"/>
                </w:tcPr>
                <w:p w14:paraId="38F19011" w14:textId="146CAB9B" w:rsidR="00DF3E5C" w:rsidRPr="00580D91" w:rsidRDefault="00DF3E5C" w:rsidP="00AB25CC">
                  <w:pPr>
                    <w:rPr>
                      <w:bCs/>
                      <w:sz w:val="24"/>
                      <w:szCs w:val="24"/>
                    </w:rPr>
                  </w:pPr>
                  <w:r w:rsidRPr="00580D91">
                    <w:rPr>
                      <w:bCs/>
                      <w:sz w:val="24"/>
                      <w:szCs w:val="24"/>
                    </w:rPr>
                    <w:t>:</w:t>
                  </w:r>
                  <w:r w:rsidR="00502B7E" w:rsidRPr="00580D91">
                    <w:rPr>
                      <w:bCs/>
                      <w:sz w:val="24"/>
                      <w:szCs w:val="24"/>
                      <w:lang w:val="en-US"/>
                    </w:rPr>
                    <w:t>mylonav</w:t>
                  </w:r>
                  <w:r w:rsidR="00A942EA" w:rsidRPr="00580D91">
                    <w:rPr>
                      <w:bCs/>
                      <w:sz w:val="24"/>
                      <w:szCs w:val="24"/>
                    </w:rPr>
                    <w:t>@</w:t>
                  </w:r>
                  <w:r w:rsidR="00A942EA" w:rsidRPr="00580D91">
                    <w:rPr>
                      <w:bCs/>
                      <w:sz w:val="24"/>
                      <w:szCs w:val="24"/>
                      <w:lang w:val="en-US"/>
                    </w:rPr>
                    <w:t>uoc</w:t>
                  </w:r>
                  <w:r w:rsidR="00A942EA" w:rsidRPr="00580D91">
                    <w:rPr>
                      <w:bCs/>
                      <w:sz w:val="24"/>
                      <w:szCs w:val="24"/>
                    </w:rPr>
                    <w:t>.</w:t>
                  </w:r>
                  <w:r w:rsidR="00A942EA" w:rsidRPr="00580D91">
                    <w:rPr>
                      <w:bCs/>
                      <w:sz w:val="24"/>
                      <w:szCs w:val="24"/>
                      <w:lang w:val="en-US"/>
                    </w:rPr>
                    <w:t>gr</w:t>
                  </w:r>
                </w:p>
              </w:tc>
              <w:tc>
                <w:tcPr>
                  <w:tcW w:w="4783" w:type="dxa"/>
                </w:tcPr>
                <w:p w14:paraId="2630BAD0" w14:textId="77777777" w:rsidR="00DF3E5C" w:rsidRPr="00580D91" w:rsidRDefault="00DF3E5C" w:rsidP="00AB25CC">
                  <w:pPr>
                    <w:jc w:val="right"/>
                    <w:rPr>
                      <w:b/>
                      <w:bCs/>
                      <w:sz w:val="24"/>
                      <w:szCs w:val="24"/>
                    </w:rPr>
                  </w:pPr>
                </w:p>
              </w:tc>
            </w:tr>
            <w:tr w:rsidR="00DF3E5C" w:rsidRPr="00580D91" w14:paraId="526820B8" w14:textId="77777777" w:rsidTr="00835A07">
              <w:tc>
                <w:tcPr>
                  <w:tcW w:w="1390" w:type="dxa"/>
                </w:tcPr>
                <w:p w14:paraId="3B0AE304" w14:textId="77777777" w:rsidR="00DF3E5C" w:rsidRPr="00580D91" w:rsidRDefault="00DF3E5C" w:rsidP="00AB25CC">
                  <w:pPr>
                    <w:rPr>
                      <w:b/>
                      <w:bCs/>
                      <w:sz w:val="24"/>
                      <w:szCs w:val="24"/>
                    </w:rPr>
                  </w:pPr>
                  <w:r w:rsidRPr="00580D91">
                    <w:rPr>
                      <w:b/>
                      <w:bCs/>
                      <w:sz w:val="24"/>
                      <w:szCs w:val="24"/>
                    </w:rPr>
                    <w:t>Ιστοσελίδα</w:t>
                  </w:r>
                </w:p>
              </w:tc>
              <w:tc>
                <w:tcPr>
                  <w:tcW w:w="3041" w:type="dxa"/>
                </w:tcPr>
                <w:p w14:paraId="2BB3F6A8" w14:textId="77777777" w:rsidR="00DF3E5C" w:rsidRPr="00580D91" w:rsidRDefault="00DF3E5C" w:rsidP="00AB25CC">
                  <w:pPr>
                    <w:rPr>
                      <w:bCs/>
                      <w:sz w:val="24"/>
                      <w:szCs w:val="24"/>
                    </w:rPr>
                  </w:pPr>
                  <w:r w:rsidRPr="00580D91">
                    <w:rPr>
                      <w:bCs/>
                      <w:sz w:val="24"/>
                      <w:szCs w:val="24"/>
                    </w:rPr>
                    <w:t>:</w:t>
                  </w:r>
                  <w:r w:rsidRPr="00580D91">
                    <w:rPr>
                      <w:bCs/>
                      <w:sz w:val="24"/>
                      <w:szCs w:val="24"/>
                      <w:lang w:val="en-US"/>
                    </w:rPr>
                    <w:t>https</w:t>
                  </w:r>
                  <w:r w:rsidRPr="00580D91">
                    <w:rPr>
                      <w:bCs/>
                      <w:sz w:val="24"/>
                      <w:szCs w:val="24"/>
                    </w:rPr>
                    <w:t>://</w:t>
                  </w:r>
                  <w:r w:rsidRPr="00580D91">
                    <w:rPr>
                      <w:bCs/>
                      <w:sz w:val="24"/>
                      <w:szCs w:val="24"/>
                      <w:lang w:val="en-US"/>
                    </w:rPr>
                    <w:t>www</w:t>
                  </w:r>
                  <w:r w:rsidRPr="00580D91">
                    <w:rPr>
                      <w:bCs/>
                      <w:sz w:val="24"/>
                      <w:szCs w:val="24"/>
                    </w:rPr>
                    <w:t>.</w:t>
                  </w:r>
                  <w:r w:rsidRPr="00580D91">
                    <w:rPr>
                      <w:bCs/>
                      <w:sz w:val="24"/>
                      <w:szCs w:val="24"/>
                      <w:lang w:val="en-US"/>
                    </w:rPr>
                    <w:t>uoc</w:t>
                  </w:r>
                  <w:r w:rsidRPr="00580D91">
                    <w:rPr>
                      <w:bCs/>
                      <w:sz w:val="24"/>
                      <w:szCs w:val="24"/>
                    </w:rPr>
                    <w:t>.</w:t>
                  </w:r>
                  <w:r w:rsidRPr="00580D91">
                    <w:rPr>
                      <w:bCs/>
                      <w:sz w:val="24"/>
                      <w:szCs w:val="24"/>
                      <w:lang w:val="en-US"/>
                    </w:rPr>
                    <w:t>gr</w:t>
                  </w:r>
                </w:p>
              </w:tc>
              <w:tc>
                <w:tcPr>
                  <w:tcW w:w="4783" w:type="dxa"/>
                </w:tcPr>
                <w:p w14:paraId="320A5B95" w14:textId="77777777" w:rsidR="00DF3E5C" w:rsidRPr="00580D91" w:rsidRDefault="00DF3E5C" w:rsidP="00AB25CC">
                  <w:pPr>
                    <w:jc w:val="right"/>
                    <w:rPr>
                      <w:b/>
                      <w:bCs/>
                      <w:sz w:val="24"/>
                      <w:szCs w:val="24"/>
                    </w:rPr>
                  </w:pPr>
                </w:p>
              </w:tc>
            </w:tr>
          </w:tbl>
          <w:p w14:paraId="6E0592CF" w14:textId="01D19FEC" w:rsidR="00DF3E5C" w:rsidRPr="00580D91" w:rsidRDefault="00DF3E5C" w:rsidP="00491A3F">
            <w:pPr>
              <w:rPr>
                <w:sz w:val="24"/>
                <w:szCs w:val="24"/>
              </w:rPr>
            </w:pPr>
            <w:r w:rsidRPr="00580D91">
              <w:rPr>
                <w:b/>
                <w:bCs/>
                <w:sz w:val="24"/>
                <w:szCs w:val="24"/>
              </w:rPr>
              <w:t xml:space="preserve">                                                                                                   </w:t>
            </w:r>
          </w:p>
          <w:p w14:paraId="66DE1000" w14:textId="43914F80" w:rsidR="00DF3E5C" w:rsidRPr="00580D91"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7018B321" w14:textId="77777777" w:rsidR="00DF3E5C" w:rsidRPr="00580D91" w:rsidRDefault="00DF3E5C" w:rsidP="00AB25CC">
            <w:pPr>
              <w:rPr>
                <w:b/>
                <w:bCs/>
                <w:sz w:val="24"/>
                <w:szCs w:val="24"/>
              </w:rPr>
            </w:pP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5BBB7350" w:rsidR="0039204F" w:rsidRPr="00580D91" w:rsidRDefault="0039204F" w:rsidP="00DF3D75">
      <w:pPr>
        <w:pStyle w:val="a4"/>
        <w:spacing w:line="280" w:lineRule="atLeast"/>
        <w:ind w:right="-285"/>
        <w:jc w:val="center"/>
        <w:rPr>
          <w:b/>
        </w:rPr>
      </w:pPr>
    </w:p>
    <w:p w14:paraId="696F8653" w14:textId="4856B02D" w:rsidR="00DF3D75" w:rsidRPr="009C6C2E" w:rsidRDefault="00DF3D75" w:rsidP="00DF3D75">
      <w:pPr>
        <w:pStyle w:val="a4"/>
        <w:spacing w:line="280" w:lineRule="atLeast"/>
        <w:ind w:right="-285"/>
        <w:jc w:val="center"/>
        <w:rPr>
          <w:b/>
        </w:rPr>
      </w:pPr>
      <w:r w:rsidRPr="009C6C2E">
        <w:rPr>
          <w:b/>
        </w:rPr>
        <w:t>ΠΡΟΣΚΛΗΣΗ ΕΚΔΗΛΩΣΗΣ ΕΝΔΙΑΦΕΡΟΝΤΟΣ</w:t>
      </w:r>
    </w:p>
    <w:p w14:paraId="54788D3C" w14:textId="4883E240" w:rsidR="00491A3F" w:rsidRPr="009C6C2E" w:rsidRDefault="00491A3F" w:rsidP="00491A3F">
      <w:pPr>
        <w:pStyle w:val="a4"/>
        <w:spacing w:line="280" w:lineRule="atLeast"/>
        <w:ind w:right="-285"/>
        <w:jc w:val="center"/>
        <w:rPr>
          <w:b/>
        </w:rPr>
      </w:pPr>
      <w:r w:rsidRPr="009C6C2E">
        <w:rPr>
          <w:b/>
        </w:rPr>
        <w:t xml:space="preserve">για </w:t>
      </w:r>
      <w:r w:rsidR="00ED6714" w:rsidRPr="009C6C2E">
        <w:rPr>
          <w:b/>
        </w:rPr>
        <w:t>την</w:t>
      </w:r>
      <w:r w:rsidR="00CE1ABF" w:rsidRPr="009C6C2E">
        <w:rPr>
          <w:b/>
        </w:rPr>
        <w:t xml:space="preserve"> </w:t>
      </w:r>
      <w:r w:rsidR="00296CAF" w:rsidRPr="009C6C2E">
        <w:rPr>
          <w:b/>
          <w:noProof/>
        </w:rPr>
        <w:t>προμήθεια και τοποθέτηση</w:t>
      </w:r>
      <w:r w:rsidR="00860935">
        <w:rPr>
          <w:b/>
          <w:noProof/>
        </w:rPr>
        <w:t xml:space="preserve"> </w:t>
      </w:r>
      <w:r w:rsidR="00296CAF" w:rsidRPr="009C6C2E">
        <w:rPr>
          <w:b/>
          <w:noProof/>
        </w:rPr>
        <w:t xml:space="preserve"> 42 συσσωρευτών 12VDC – 55Ah με τα παρελκόμενα </w:t>
      </w:r>
      <w:r w:rsidR="00860935">
        <w:rPr>
          <w:b/>
          <w:noProof/>
        </w:rPr>
        <w:t xml:space="preserve">τους </w:t>
      </w:r>
      <w:r w:rsidR="00296CAF" w:rsidRPr="009C6C2E">
        <w:rPr>
          <w:b/>
          <w:noProof/>
        </w:rPr>
        <w:t xml:space="preserve"> για την αντικατάσταση των συσσωρευτών του UPS PowerWave 33 200kVA του υπογείου του κτιρίου Δ8 των κτιρίων ΑΒΓΔ του Πανεπιστημίου Κρήτης.</w:t>
      </w:r>
    </w:p>
    <w:p w14:paraId="768110DD" w14:textId="77777777" w:rsidR="00DF3D75" w:rsidRPr="009C6C2E" w:rsidRDefault="00DF3D75"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9C6C2E" w14:paraId="7DC8469E" w14:textId="77777777" w:rsidTr="00491A3F">
        <w:tc>
          <w:tcPr>
            <w:tcW w:w="3823" w:type="dxa"/>
          </w:tcPr>
          <w:p w14:paraId="5070F202" w14:textId="77777777" w:rsidR="00DF3D75" w:rsidRPr="009C6C2E" w:rsidRDefault="00DF3D75" w:rsidP="00602974">
            <w:pPr>
              <w:spacing w:after="120"/>
              <w:contextualSpacing/>
              <w:jc w:val="both"/>
              <w:rPr>
                <w:sz w:val="24"/>
                <w:szCs w:val="24"/>
              </w:rPr>
            </w:pPr>
            <w:r w:rsidRPr="009C6C2E">
              <w:rPr>
                <w:b/>
                <w:bCs/>
                <w:sz w:val="24"/>
                <w:szCs w:val="24"/>
              </w:rPr>
              <w:t>Αναθέτουσα Αρχή:</w:t>
            </w:r>
          </w:p>
        </w:tc>
        <w:tc>
          <w:tcPr>
            <w:tcW w:w="5811" w:type="dxa"/>
          </w:tcPr>
          <w:p w14:paraId="18011D28" w14:textId="77777777" w:rsidR="00DF3D75" w:rsidRPr="009C6C2E" w:rsidRDefault="00DF3D75" w:rsidP="00602974">
            <w:pPr>
              <w:spacing w:after="120"/>
              <w:contextualSpacing/>
              <w:jc w:val="both"/>
              <w:rPr>
                <w:sz w:val="24"/>
                <w:szCs w:val="24"/>
              </w:rPr>
            </w:pPr>
            <w:r w:rsidRPr="009C6C2E">
              <w:rPr>
                <w:sz w:val="24"/>
                <w:szCs w:val="24"/>
              </w:rPr>
              <w:t>Πανεπιστήμιο Κρήτης</w:t>
            </w:r>
          </w:p>
        </w:tc>
      </w:tr>
      <w:tr w:rsidR="00DC49A0" w:rsidRPr="009C6C2E" w14:paraId="730D61F0" w14:textId="77777777" w:rsidTr="00491A3F">
        <w:tc>
          <w:tcPr>
            <w:tcW w:w="3823" w:type="dxa"/>
          </w:tcPr>
          <w:p w14:paraId="074A195B" w14:textId="77777777" w:rsidR="00DC49A0" w:rsidRPr="009C6C2E" w:rsidRDefault="00DC49A0" w:rsidP="00591E69">
            <w:pPr>
              <w:spacing w:after="120"/>
              <w:contextualSpacing/>
              <w:rPr>
                <w:b/>
                <w:bCs/>
                <w:sz w:val="24"/>
                <w:szCs w:val="24"/>
              </w:rPr>
            </w:pPr>
            <w:r w:rsidRPr="009C6C2E">
              <w:rPr>
                <w:b/>
                <w:bCs/>
                <w:sz w:val="24"/>
                <w:szCs w:val="24"/>
              </w:rPr>
              <w:t>Κωδικός Ηλεκτρονικής Τιμολόγησης Αναθέτουσας Αρχής</w:t>
            </w:r>
          </w:p>
        </w:tc>
        <w:tc>
          <w:tcPr>
            <w:tcW w:w="5811" w:type="dxa"/>
            <w:vAlign w:val="center"/>
          </w:tcPr>
          <w:p w14:paraId="40BB7892" w14:textId="4589D35F" w:rsidR="00DC49A0" w:rsidRPr="009C6C2E" w:rsidRDefault="003C5884" w:rsidP="00591E69">
            <w:pPr>
              <w:spacing w:after="120"/>
              <w:contextualSpacing/>
              <w:rPr>
                <w:sz w:val="24"/>
                <w:szCs w:val="24"/>
              </w:rPr>
            </w:pPr>
            <w:r w:rsidRPr="009C6C2E">
              <w:rPr>
                <w:sz w:val="24"/>
                <w:szCs w:val="24"/>
              </w:rPr>
              <w:t>1020.Ε00291.0001</w:t>
            </w:r>
          </w:p>
        </w:tc>
      </w:tr>
      <w:tr w:rsidR="00DF3D75" w:rsidRPr="009C6C2E" w14:paraId="70907A9E" w14:textId="77777777" w:rsidTr="00491A3F">
        <w:tc>
          <w:tcPr>
            <w:tcW w:w="3823" w:type="dxa"/>
          </w:tcPr>
          <w:p w14:paraId="6373196A" w14:textId="0E3CA41E" w:rsidR="00DF3D75" w:rsidRPr="009C6C2E" w:rsidRDefault="0049063A" w:rsidP="00602974">
            <w:pPr>
              <w:spacing w:after="120"/>
              <w:contextualSpacing/>
              <w:jc w:val="both"/>
              <w:rPr>
                <w:sz w:val="24"/>
                <w:szCs w:val="24"/>
                <w:highlight w:val="yellow"/>
              </w:rPr>
            </w:pPr>
            <w:r w:rsidRPr="009C6C2E">
              <w:rPr>
                <w:b/>
                <w:bCs/>
                <w:sz w:val="24"/>
                <w:szCs w:val="24"/>
                <w:lang w:val="en-US"/>
              </w:rPr>
              <w:t xml:space="preserve">MIS </w:t>
            </w:r>
          </w:p>
        </w:tc>
        <w:tc>
          <w:tcPr>
            <w:tcW w:w="5811" w:type="dxa"/>
          </w:tcPr>
          <w:p w14:paraId="51A2E0A2" w14:textId="0885116B" w:rsidR="00DF3D75" w:rsidRPr="009C6C2E" w:rsidRDefault="0049063A" w:rsidP="00602974">
            <w:pPr>
              <w:spacing w:after="120"/>
              <w:contextualSpacing/>
              <w:jc w:val="both"/>
              <w:rPr>
                <w:sz w:val="24"/>
                <w:szCs w:val="24"/>
              </w:rPr>
            </w:pPr>
            <w:r w:rsidRPr="009C6C2E">
              <w:rPr>
                <w:sz w:val="24"/>
                <w:szCs w:val="24"/>
                <w:lang w:val="en-US"/>
              </w:rPr>
              <w:t xml:space="preserve">MIS 5189964 </w:t>
            </w:r>
            <w:r w:rsidRPr="009C6C2E">
              <w:rPr>
                <w:sz w:val="24"/>
                <w:szCs w:val="24"/>
              </w:rPr>
              <w:t xml:space="preserve">ΥΠ. </w:t>
            </w:r>
            <w:r w:rsidR="00042D32">
              <w:rPr>
                <w:sz w:val="24"/>
                <w:szCs w:val="24"/>
              </w:rPr>
              <w:t>24</w:t>
            </w:r>
          </w:p>
        </w:tc>
      </w:tr>
      <w:tr w:rsidR="00DF3D75" w:rsidRPr="009C6C2E" w14:paraId="404A8694" w14:textId="77777777" w:rsidTr="00491A3F">
        <w:tc>
          <w:tcPr>
            <w:tcW w:w="3823" w:type="dxa"/>
          </w:tcPr>
          <w:p w14:paraId="71BD0272" w14:textId="77777777" w:rsidR="00DF3D75" w:rsidRPr="009C6C2E" w:rsidRDefault="00DF3D75" w:rsidP="00602974">
            <w:pPr>
              <w:spacing w:after="120"/>
              <w:contextualSpacing/>
              <w:jc w:val="both"/>
              <w:rPr>
                <w:sz w:val="24"/>
                <w:szCs w:val="24"/>
              </w:rPr>
            </w:pPr>
            <w:r w:rsidRPr="009C6C2E">
              <w:rPr>
                <w:b/>
                <w:bCs/>
                <w:sz w:val="24"/>
                <w:szCs w:val="24"/>
                <w:lang w:val="en-US"/>
              </w:rPr>
              <w:t>CPV :</w:t>
            </w:r>
          </w:p>
        </w:tc>
        <w:tc>
          <w:tcPr>
            <w:tcW w:w="5811" w:type="dxa"/>
          </w:tcPr>
          <w:p w14:paraId="7B13C3C6" w14:textId="1DCB0FE7" w:rsidR="00DF3D75" w:rsidRPr="009C6C2E" w:rsidRDefault="0049063A" w:rsidP="0018197E">
            <w:pPr>
              <w:jc w:val="both"/>
              <w:rPr>
                <w:sz w:val="24"/>
                <w:szCs w:val="24"/>
              </w:rPr>
            </w:pPr>
            <w:r w:rsidRPr="009C6C2E">
              <w:rPr>
                <w:b/>
                <w:bCs/>
                <w:sz w:val="24"/>
                <w:szCs w:val="24"/>
              </w:rPr>
              <w:t>31431000-6 Συσσωρευτές μολύβδου-οξέος</w:t>
            </w:r>
          </w:p>
        </w:tc>
      </w:tr>
      <w:tr w:rsidR="00DF3D75" w:rsidRPr="009C6C2E" w14:paraId="01172E7C" w14:textId="77777777" w:rsidTr="00491A3F">
        <w:tc>
          <w:tcPr>
            <w:tcW w:w="3823" w:type="dxa"/>
          </w:tcPr>
          <w:p w14:paraId="0619BB27" w14:textId="77777777" w:rsidR="00DF3D75" w:rsidRPr="009C6C2E" w:rsidRDefault="00DF3D75" w:rsidP="00602974">
            <w:pPr>
              <w:spacing w:after="120"/>
              <w:contextualSpacing/>
              <w:jc w:val="both"/>
              <w:rPr>
                <w:sz w:val="24"/>
                <w:szCs w:val="24"/>
              </w:rPr>
            </w:pPr>
            <w:r w:rsidRPr="009C6C2E">
              <w:rPr>
                <w:b/>
                <w:bCs/>
                <w:sz w:val="24"/>
                <w:szCs w:val="24"/>
              </w:rPr>
              <w:t>Κριτήριο Ανάθεσης:</w:t>
            </w:r>
          </w:p>
        </w:tc>
        <w:tc>
          <w:tcPr>
            <w:tcW w:w="5811" w:type="dxa"/>
          </w:tcPr>
          <w:p w14:paraId="242D836A" w14:textId="77777777" w:rsidR="00DF3D75" w:rsidRPr="009C6C2E" w:rsidRDefault="00DF3D75" w:rsidP="00602974">
            <w:pPr>
              <w:spacing w:after="120"/>
              <w:contextualSpacing/>
              <w:jc w:val="both"/>
              <w:rPr>
                <w:sz w:val="24"/>
                <w:szCs w:val="24"/>
              </w:rPr>
            </w:pPr>
            <w:r w:rsidRPr="009C6C2E">
              <w:rPr>
                <w:sz w:val="24"/>
                <w:szCs w:val="24"/>
              </w:rPr>
              <w:t>Πλέον συμφέρουσα από οικονομική άποψη προσφορά μόνο βάσει τιμής</w:t>
            </w:r>
          </w:p>
        </w:tc>
      </w:tr>
      <w:tr w:rsidR="00DF3D75" w:rsidRPr="009C6C2E" w14:paraId="1C704C32" w14:textId="77777777" w:rsidTr="00491A3F">
        <w:tc>
          <w:tcPr>
            <w:tcW w:w="3823" w:type="dxa"/>
          </w:tcPr>
          <w:p w14:paraId="715F0EA1" w14:textId="77777777" w:rsidR="00DF3D75" w:rsidRPr="009C6C2E" w:rsidRDefault="00DF3D75" w:rsidP="00602974">
            <w:pPr>
              <w:spacing w:after="120"/>
              <w:contextualSpacing/>
              <w:jc w:val="both"/>
              <w:rPr>
                <w:sz w:val="24"/>
                <w:szCs w:val="24"/>
              </w:rPr>
            </w:pPr>
            <w:r w:rsidRPr="009C6C2E">
              <w:rPr>
                <w:b/>
                <w:bCs/>
                <w:sz w:val="24"/>
                <w:szCs w:val="24"/>
              </w:rPr>
              <w:t>Προϋπολογισθείσα δαπάνη:</w:t>
            </w:r>
          </w:p>
        </w:tc>
        <w:tc>
          <w:tcPr>
            <w:tcW w:w="5811" w:type="dxa"/>
          </w:tcPr>
          <w:p w14:paraId="66C1308C" w14:textId="2DC4A7DB" w:rsidR="00DF3D75" w:rsidRPr="009C6C2E" w:rsidRDefault="0049063A" w:rsidP="00602974">
            <w:pPr>
              <w:spacing w:after="120"/>
              <w:contextualSpacing/>
              <w:jc w:val="both"/>
              <w:rPr>
                <w:sz w:val="24"/>
                <w:szCs w:val="24"/>
              </w:rPr>
            </w:pPr>
            <w:r w:rsidRPr="009C6C2E">
              <w:rPr>
                <w:sz w:val="24"/>
                <w:szCs w:val="24"/>
              </w:rPr>
              <w:t>6</w:t>
            </w:r>
            <w:r w:rsidR="00DE3CBE" w:rsidRPr="009C6C2E">
              <w:rPr>
                <w:sz w:val="24"/>
                <w:szCs w:val="24"/>
              </w:rPr>
              <w:t>.</w:t>
            </w:r>
            <w:r w:rsidRPr="009C6C2E">
              <w:rPr>
                <w:sz w:val="24"/>
                <w:szCs w:val="24"/>
              </w:rPr>
              <w:t>250</w:t>
            </w:r>
            <w:r w:rsidR="00DE3CBE" w:rsidRPr="009C6C2E">
              <w:rPr>
                <w:sz w:val="24"/>
                <w:szCs w:val="24"/>
              </w:rPr>
              <w:t>,00</w:t>
            </w:r>
            <w:r w:rsidR="00B94B14" w:rsidRPr="009C6C2E">
              <w:rPr>
                <w:sz w:val="24"/>
                <w:szCs w:val="24"/>
              </w:rPr>
              <w:t>€</w:t>
            </w:r>
            <w:r w:rsidR="00ED6714" w:rsidRPr="009C6C2E">
              <w:rPr>
                <w:sz w:val="24"/>
                <w:szCs w:val="24"/>
              </w:rPr>
              <w:t xml:space="preserve"> συμπ/νου Φ.Π.Α.</w:t>
            </w:r>
          </w:p>
        </w:tc>
      </w:tr>
      <w:tr w:rsidR="00DF3D75" w:rsidRPr="009C6C2E" w14:paraId="6762BF5F" w14:textId="77777777" w:rsidTr="00491A3F">
        <w:tc>
          <w:tcPr>
            <w:tcW w:w="3823" w:type="dxa"/>
          </w:tcPr>
          <w:p w14:paraId="1B27CBC5" w14:textId="77777777" w:rsidR="00DF3D75" w:rsidRPr="009C6C2E" w:rsidRDefault="00DF3D75" w:rsidP="00602974">
            <w:pPr>
              <w:spacing w:after="120"/>
              <w:contextualSpacing/>
              <w:jc w:val="both"/>
              <w:rPr>
                <w:sz w:val="24"/>
                <w:szCs w:val="24"/>
              </w:rPr>
            </w:pPr>
            <w:r w:rsidRPr="009C6C2E">
              <w:rPr>
                <w:b/>
                <w:bCs/>
                <w:sz w:val="24"/>
                <w:szCs w:val="24"/>
              </w:rPr>
              <w:t>Καταληκτική ημερομηνία υποβολής προσφορών:</w:t>
            </w:r>
          </w:p>
        </w:tc>
        <w:tc>
          <w:tcPr>
            <w:tcW w:w="5811" w:type="dxa"/>
          </w:tcPr>
          <w:p w14:paraId="60C1017B" w14:textId="70788C77" w:rsidR="00DF3D75" w:rsidRPr="009C6C2E" w:rsidRDefault="009C6C2E" w:rsidP="00CC16E6">
            <w:pPr>
              <w:spacing w:after="120"/>
              <w:contextualSpacing/>
              <w:jc w:val="both"/>
              <w:rPr>
                <w:b/>
                <w:sz w:val="24"/>
                <w:szCs w:val="24"/>
              </w:rPr>
            </w:pPr>
            <w:r w:rsidRPr="009C6C2E">
              <w:rPr>
                <w:b/>
                <w:sz w:val="24"/>
                <w:szCs w:val="24"/>
              </w:rPr>
              <w:t>ΠΑΡΑΣΚΕΥΗ</w:t>
            </w:r>
            <w:r w:rsidR="00275DB4" w:rsidRPr="009C6C2E">
              <w:rPr>
                <w:b/>
                <w:sz w:val="24"/>
                <w:szCs w:val="24"/>
              </w:rPr>
              <w:t xml:space="preserve"> </w:t>
            </w:r>
            <w:r w:rsidRPr="009C6C2E">
              <w:rPr>
                <w:b/>
                <w:sz w:val="24"/>
                <w:szCs w:val="24"/>
              </w:rPr>
              <w:t>29</w:t>
            </w:r>
            <w:r w:rsidR="00275DB4" w:rsidRPr="009C6C2E">
              <w:rPr>
                <w:b/>
                <w:sz w:val="24"/>
                <w:szCs w:val="24"/>
              </w:rPr>
              <w:t>-</w:t>
            </w:r>
            <w:r w:rsidR="0049063A" w:rsidRPr="009C6C2E">
              <w:rPr>
                <w:b/>
                <w:sz w:val="24"/>
                <w:szCs w:val="24"/>
              </w:rPr>
              <w:t>11</w:t>
            </w:r>
            <w:r w:rsidR="00275DB4" w:rsidRPr="009C6C2E">
              <w:rPr>
                <w:b/>
                <w:sz w:val="24"/>
                <w:szCs w:val="24"/>
              </w:rPr>
              <w:t xml:space="preserve">-2024 </w:t>
            </w:r>
            <w:r w:rsidR="00CC16E6" w:rsidRPr="009C6C2E">
              <w:rPr>
                <w:b/>
                <w:sz w:val="24"/>
                <w:szCs w:val="24"/>
              </w:rPr>
              <w:t>ΚΑΙ ΩΡΑ 1</w:t>
            </w:r>
            <w:r w:rsidR="0049063A" w:rsidRPr="009C6C2E">
              <w:rPr>
                <w:b/>
                <w:sz w:val="24"/>
                <w:szCs w:val="24"/>
              </w:rPr>
              <w:t>2</w:t>
            </w:r>
            <w:r w:rsidR="00CC16E6" w:rsidRPr="009C6C2E">
              <w:rPr>
                <w:b/>
                <w:sz w:val="24"/>
                <w:szCs w:val="24"/>
              </w:rPr>
              <w:t>:00</w:t>
            </w:r>
            <w:r w:rsidR="0049063A" w:rsidRPr="009C6C2E">
              <w:rPr>
                <w:b/>
                <w:sz w:val="24"/>
                <w:szCs w:val="24"/>
              </w:rPr>
              <w:t xml:space="preserve"> μ</w:t>
            </w:r>
          </w:p>
        </w:tc>
      </w:tr>
      <w:tr w:rsidR="00DF3D75" w:rsidRPr="009C6C2E" w14:paraId="13B53D2D" w14:textId="77777777" w:rsidTr="00491A3F">
        <w:tc>
          <w:tcPr>
            <w:tcW w:w="3823" w:type="dxa"/>
          </w:tcPr>
          <w:p w14:paraId="52548ABC" w14:textId="77777777" w:rsidR="00DF3D75" w:rsidRPr="009C6C2E" w:rsidRDefault="00DF3D75" w:rsidP="00602974">
            <w:pPr>
              <w:spacing w:after="120"/>
              <w:contextualSpacing/>
              <w:jc w:val="both"/>
              <w:rPr>
                <w:sz w:val="24"/>
                <w:szCs w:val="24"/>
              </w:rPr>
            </w:pPr>
            <w:r w:rsidRPr="009C6C2E">
              <w:rPr>
                <w:b/>
                <w:bCs/>
                <w:sz w:val="24"/>
                <w:szCs w:val="24"/>
              </w:rPr>
              <w:t>Διάρκεια ισχύος προσφορών:</w:t>
            </w:r>
          </w:p>
        </w:tc>
        <w:tc>
          <w:tcPr>
            <w:tcW w:w="5811" w:type="dxa"/>
          </w:tcPr>
          <w:p w14:paraId="105B255E" w14:textId="77777777" w:rsidR="00DF3D75" w:rsidRPr="009C6C2E" w:rsidRDefault="00DF3D75" w:rsidP="00602974">
            <w:pPr>
              <w:spacing w:after="120"/>
              <w:contextualSpacing/>
              <w:jc w:val="both"/>
              <w:rPr>
                <w:sz w:val="24"/>
                <w:szCs w:val="24"/>
              </w:rPr>
            </w:pPr>
            <w:r w:rsidRPr="009C6C2E">
              <w:rPr>
                <w:sz w:val="24"/>
                <w:szCs w:val="24"/>
              </w:rPr>
              <w:t>120 μέρες από την επομένη της καταληκτικής ημερομηνίας για την υποβολή των προσφορών</w:t>
            </w:r>
          </w:p>
        </w:tc>
      </w:tr>
    </w:tbl>
    <w:p w14:paraId="2AF89967" w14:textId="77777777" w:rsidR="00DF3D75" w:rsidRPr="009C6C2E" w:rsidRDefault="00DF3D75" w:rsidP="00DF3D75">
      <w:pPr>
        <w:pStyle w:val="a4"/>
        <w:spacing w:line="280" w:lineRule="atLeast"/>
        <w:ind w:right="-285"/>
        <w:jc w:val="center"/>
        <w:rPr>
          <w:b/>
        </w:rPr>
      </w:pPr>
    </w:p>
    <w:p w14:paraId="60D46DAE" w14:textId="77777777" w:rsidR="00DA3BE6" w:rsidRPr="009C6C2E" w:rsidRDefault="00AB52D4" w:rsidP="00DA3BE6">
      <w:pPr>
        <w:pStyle w:val="a4"/>
        <w:spacing w:line="280" w:lineRule="atLeast"/>
        <w:ind w:right="-285"/>
        <w:rPr>
          <w:bCs/>
        </w:rPr>
      </w:pPr>
      <w:r w:rsidRPr="009C6C2E">
        <w:rPr>
          <w:bCs/>
        </w:rPr>
        <w:t>Το Πανεπιστήμιο Κρήτης λαμβάνοντας υπόψη :</w:t>
      </w:r>
    </w:p>
    <w:p w14:paraId="1572C6CD" w14:textId="77777777" w:rsidR="00DA3BE6" w:rsidRPr="009C6C2E" w:rsidRDefault="00AB52D4" w:rsidP="0062423C">
      <w:pPr>
        <w:pStyle w:val="a4"/>
        <w:numPr>
          <w:ilvl w:val="0"/>
          <w:numId w:val="21"/>
        </w:numPr>
        <w:spacing w:line="280" w:lineRule="atLeast"/>
        <w:ind w:right="-285"/>
        <w:rPr>
          <w:bCs/>
        </w:rPr>
      </w:pPr>
      <w:r w:rsidRPr="009C6C2E">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sidRPr="009C6C2E">
        <w:rPr>
          <w:bCs/>
        </w:rPr>
        <w:t>,</w:t>
      </w:r>
    </w:p>
    <w:p w14:paraId="199D654F" w14:textId="77777777" w:rsidR="00DA3BE6" w:rsidRPr="009C6C2E" w:rsidRDefault="00AB52D4" w:rsidP="001B132A">
      <w:pPr>
        <w:pStyle w:val="a4"/>
        <w:numPr>
          <w:ilvl w:val="0"/>
          <w:numId w:val="21"/>
        </w:numPr>
        <w:spacing w:line="280" w:lineRule="atLeast"/>
        <w:ind w:right="-285"/>
        <w:rPr>
          <w:bCs/>
        </w:rPr>
      </w:pPr>
      <w:r w:rsidRPr="009C6C2E">
        <w:rPr>
          <w:bCs/>
        </w:rPr>
        <w:t>Την αριθμ.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9C6C2E">
        <w:rPr>
          <w:bCs/>
        </w:rPr>
        <w:t>,</w:t>
      </w:r>
    </w:p>
    <w:p w14:paraId="5865D8E7" w14:textId="3CB63F5E" w:rsidR="008036C5" w:rsidRPr="009C6C2E" w:rsidRDefault="00AB52D4" w:rsidP="00257FE0">
      <w:pPr>
        <w:pStyle w:val="a4"/>
        <w:numPr>
          <w:ilvl w:val="0"/>
          <w:numId w:val="21"/>
        </w:numPr>
        <w:spacing w:line="280" w:lineRule="atLeast"/>
        <w:ind w:left="709" w:right="-285" w:hanging="349"/>
        <w:rPr>
          <w:bCs/>
        </w:rPr>
      </w:pPr>
      <w:r w:rsidRPr="009C6C2E">
        <w:rPr>
          <w:bCs/>
          <w:lang w:val="en-US"/>
        </w:rPr>
        <w:t>T</w:t>
      </w:r>
      <w:r w:rsidRPr="009C6C2E">
        <w:rPr>
          <w:bCs/>
        </w:rPr>
        <w:t>ην υπ’ αρ. πρωτ 25854/803/26-10-2022 (ΑΔΑ : Ω3ΡΘ469Β7Γ-05Σ) και την τροποποίηση αυτής με  αρ. πρωτ 31018/9-12-2022 (ΑΔΑ: ΩΜ3Β469Β7Γ-Π6Π</w:t>
      </w:r>
      <w:r w:rsidR="00CE1ABF" w:rsidRPr="009C6C2E">
        <w:rPr>
          <w:bCs/>
        </w:rPr>
        <w:t>)</w:t>
      </w:r>
      <w:r w:rsidRPr="009C6C2E">
        <w:rPr>
          <w:bCs/>
        </w:rPr>
        <w:t xml:space="preserve"> Απόφαση Πρύτανη που αφορά στον «Καθορισμό διαδικασίας έγκρισης και ανάθεσης δαπανών για </w:t>
      </w:r>
      <w:r w:rsidRPr="009C6C2E">
        <w:rPr>
          <w:bCs/>
        </w:rPr>
        <w:lastRenderedPageBreak/>
        <w:t>προμήθειες/υπηρεσίες/μελέτες/ μέχρι το όριο της απευθείας ανάθεσης</w:t>
      </w:r>
      <w:r w:rsidR="00376AE0" w:rsidRPr="009C6C2E">
        <w:rPr>
          <w:bCs/>
        </w:rPr>
        <w:t>»,</w:t>
      </w:r>
      <w:r w:rsidRPr="009C6C2E">
        <w:rPr>
          <w:bCs/>
        </w:rPr>
        <w:t xml:space="preserve"> σύμφωνα με το ν.4412/</w:t>
      </w:r>
      <w:r w:rsidR="006E351C" w:rsidRPr="009C6C2E">
        <w:rPr>
          <w:bCs/>
        </w:rPr>
        <w:t xml:space="preserve">2016 </w:t>
      </w:r>
      <w:r w:rsidRPr="009C6C2E">
        <w:rPr>
          <w:bCs/>
        </w:rPr>
        <w:t>δυνάμει των διατάξεων του ν.4957/2022</w:t>
      </w:r>
      <w:r w:rsidR="00381C65" w:rsidRPr="009C6C2E">
        <w:rPr>
          <w:bCs/>
        </w:rPr>
        <w:t>,</w:t>
      </w:r>
    </w:p>
    <w:p w14:paraId="5B2E6616" w14:textId="3E9E13C6" w:rsidR="008036C5" w:rsidRPr="00553A62" w:rsidRDefault="00AB52D4" w:rsidP="008036C5">
      <w:pPr>
        <w:pStyle w:val="a4"/>
        <w:numPr>
          <w:ilvl w:val="0"/>
          <w:numId w:val="21"/>
        </w:numPr>
        <w:tabs>
          <w:tab w:val="left" w:pos="709"/>
        </w:tabs>
        <w:autoSpaceDE w:val="0"/>
        <w:autoSpaceDN w:val="0"/>
        <w:adjustRightInd w:val="0"/>
        <w:spacing w:line="280" w:lineRule="atLeast"/>
        <w:ind w:left="709" w:right="-285" w:hanging="283"/>
      </w:pPr>
      <w:r w:rsidRPr="009C6C2E">
        <w:rPr>
          <w:bCs/>
        </w:rPr>
        <w:t xml:space="preserve">Το υπ’ αριθ. πρωτ. </w:t>
      </w:r>
      <w:r w:rsidR="00F36EBF" w:rsidRPr="009C6C2E">
        <w:rPr>
          <w:bCs/>
        </w:rPr>
        <w:t>21194</w:t>
      </w:r>
      <w:r w:rsidR="00270860" w:rsidRPr="009C6C2E">
        <w:rPr>
          <w:bCs/>
        </w:rPr>
        <w:t>/</w:t>
      </w:r>
      <w:r w:rsidR="00F36EBF" w:rsidRPr="009C6C2E">
        <w:rPr>
          <w:bCs/>
        </w:rPr>
        <w:t>04</w:t>
      </w:r>
      <w:r w:rsidR="00270860" w:rsidRPr="009C6C2E">
        <w:rPr>
          <w:bCs/>
        </w:rPr>
        <w:t>-</w:t>
      </w:r>
      <w:r w:rsidR="00F36EBF" w:rsidRPr="009C6C2E">
        <w:rPr>
          <w:bCs/>
        </w:rPr>
        <w:t>10</w:t>
      </w:r>
      <w:r w:rsidR="00270860" w:rsidRPr="009C6C2E">
        <w:rPr>
          <w:bCs/>
        </w:rPr>
        <w:t>-2024</w:t>
      </w:r>
      <w:r w:rsidRPr="009C6C2E">
        <w:rPr>
          <w:bCs/>
        </w:rPr>
        <w:t xml:space="preserve"> (ΑΔΑΜ: </w:t>
      </w:r>
      <w:r w:rsidRPr="009C6C2E">
        <w:t>24</w:t>
      </w:r>
      <w:r w:rsidRPr="009C6C2E">
        <w:rPr>
          <w:lang w:val="en-US"/>
        </w:rPr>
        <w:t>REQ</w:t>
      </w:r>
      <w:r w:rsidRPr="009C6C2E">
        <w:t>01</w:t>
      </w:r>
      <w:r w:rsidR="00F36EBF" w:rsidRPr="009C6C2E">
        <w:t>5546150</w:t>
      </w:r>
      <w:r w:rsidR="00270860" w:rsidRPr="009C6C2E">
        <w:t xml:space="preserve"> 2024-</w:t>
      </w:r>
      <w:r w:rsidR="00F36EBF" w:rsidRPr="009C6C2E">
        <w:t>10</w:t>
      </w:r>
      <w:r w:rsidR="00270860" w:rsidRPr="009C6C2E">
        <w:t>-</w:t>
      </w:r>
      <w:r w:rsidR="00F36EBF" w:rsidRPr="009C6C2E">
        <w:t>07</w:t>
      </w:r>
      <w:r w:rsidRPr="009C6C2E">
        <w:t xml:space="preserve">) </w:t>
      </w:r>
      <w:r w:rsidRPr="009C6C2E">
        <w:rPr>
          <w:bCs/>
        </w:rPr>
        <w:t xml:space="preserve">αίτημα του Τμήματος </w:t>
      </w:r>
      <w:r w:rsidR="00F36EBF" w:rsidRPr="009C6C2E">
        <w:rPr>
          <w:bCs/>
        </w:rPr>
        <w:t>Συντήρησης &amp; Αξιοποίησης Περιβάλλοντος Χώρου / ΔΤΕ</w:t>
      </w:r>
      <w:r w:rsidR="00381C65" w:rsidRPr="009C6C2E">
        <w:rPr>
          <w:bCs/>
        </w:rPr>
        <w:t>,</w:t>
      </w:r>
    </w:p>
    <w:p w14:paraId="46046158" w14:textId="3DC463C3" w:rsidR="00553A62" w:rsidRPr="00B42E71" w:rsidRDefault="00553A62" w:rsidP="008036C5">
      <w:pPr>
        <w:pStyle w:val="a4"/>
        <w:numPr>
          <w:ilvl w:val="0"/>
          <w:numId w:val="21"/>
        </w:numPr>
        <w:tabs>
          <w:tab w:val="left" w:pos="709"/>
        </w:tabs>
        <w:autoSpaceDE w:val="0"/>
        <w:autoSpaceDN w:val="0"/>
        <w:adjustRightInd w:val="0"/>
        <w:spacing w:line="280" w:lineRule="atLeast"/>
        <w:ind w:left="709" w:right="-285" w:hanging="283"/>
      </w:pPr>
      <w:r>
        <w:rPr>
          <w:bCs/>
        </w:rPr>
        <w:t xml:space="preserve">Την υπ’ αριθ. πρωτ. 23004/23-10-2024 (ΑΔΑ: 62ΣΤ469Β7Γ-ΩΨΘ, ΑΔΑΜ: </w:t>
      </w:r>
      <w:r w:rsidRPr="00553A62">
        <w:rPr>
          <w:bCs/>
        </w:rPr>
        <w:t>24</w:t>
      </w:r>
      <w:r>
        <w:rPr>
          <w:bCs/>
          <w:lang w:val="en-US"/>
        </w:rPr>
        <w:t>REQ</w:t>
      </w:r>
      <w:r w:rsidRPr="00553A62">
        <w:rPr>
          <w:bCs/>
        </w:rPr>
        <w:t xml:space="preserve">015792168 2024-11-18) </w:t>
      </w:r>
      <w:r>
        <w:rPr>
          <w:bCs/>
        </w:rPr>
        <w:t>Απόφαση Έγκρισης Δαπάνης,</w:t>
      </w:r>
    </w:p>
    <w:p w14:paraId="7959AFC7" w14:textId="6B2F0BDE" w:rsidR="00B42E71" w:rsidRPr="009C6C2E" w:rsidRDefault="00B42E71" w:rsidP="008036C5">
      <w:pPr>
        <w:pStyle w:val="a4"/>
        <w:numPr>
          <w:ilvl w:val="0"/>
          <w:numId w:val="21"/>
        </w:numPr>
        <w:tabs>
          <w:tab w:val="left" w:pos="709"/>
        </w:tabs>
        <w:autoSpaceDE w:val="0"/>
        <w:autoSpaceDN w:val="0"/>
        <w:adjustRightInd w:val="0"/>
        <w:spacing w:line="280" w:lineRule="atLeast"/>
        <w:ind w:left="709" w:right="-285" w:hanging="283"/>
      </w:pPr>
      <w:r>
        <w:rPr>
          <w:bCs/>
        </w:rPr>
        <w:t>Την υπ’ αριθ. πρωτ. 25084/13-11-2024 (ΑΔΑ: 6ΧΘΦ469Β7Γ-Ψ38, ΑΔΑΜ: 24</w:t>
      </w:r>
      <w:r>
        <w:rPr>
          <w:bCs/>
          <w:lang w:val="en-US"/>
        </w:rPr>
        <w:t>REQ</w:t>
      </w:r>
      <w:r w:rsidRPr="00B42E71">
        <w:rPr>
          <w:bCs/>
        </w:rPr>
        <w:t>015792168 2024-</w:t>
      </w:r>
      <w:r w:rsidR="00DE73D7">
        <w:rPr>
          <w:bCs/>
        </w:rPr>
        <w:t>11-</w:t>
      </w:r>
      <w:r w:rsidRPr="00B42E71">
        <w:rPr>
          <w:bCs/>
        </w:rPr>
        <w:t>1</w:t>
      </w:r>
      <w:r w:rsidR="00DE73D7">
        <w:rPr>
          <w:bCs/>
        </w:rPr>
        <w:t>8</w:t>
      </w:r>
      <w:r w:rsidRPr="00B42E71">
        <w:rPr>
          <w:bCs/>
        </w:rPr>
        <w:t>)</w:t>
      </w:r>
      <w:r>
        <w:rPr>
          <w:bCs/>
        </w:rPr>
        <w:t xml:space="preserve"> τροποποίηση της υπ’ αριθ. 23004/23-10-2024 Απόφασης Έγκρισης Δαπάνης,</w:t>
      </w:r>
    </w:p>
    <w:p w14:paraId="545B7491" w14:textId="53D344CF" w:rsidR="006771E0" w:rsidRPr="009C6C2E" w:rsidRDefault="006771E0" w:rsidP="00042D32">
      <w:pPr>
        <w:pStyle w:val="a5"/>
        <w:numPr>
          <w:ilvl w:val="0"/>
          <w:numId w:val="21"/>
        </w:numPr>
        <w:ind w:right="-285"/>
        <w:contextualSpacing/>
        <w:jc w:val="both"/>
        <w:rPr>
          <w:sz w:val="24"/>
          <w:szCs w:val="24"/>
        </w:rPr>
      </w:pPr>
      <w:r w:rsidRPr="00C72164">
        <w:rPr>
          <w:sz w:val="24"/>
          <w:szCs w:val="24"/>
        </w:rPr>
        <w:t xml:space="preserve">τις πιστώσεις  </w:t>
      </w:r>
      <w:r w:rsidRPr="00C72164">
        <w:rPr>
          <w:noProof/>
          <w:sz w:val="24"/>
          <w:szCs w:val="24"/>
        </w:rPr>
        <w:t>Προϋπολογισμού του Ε.Π.Α./Τ.Π.Α. 2021-2025 του Υπουργείου Παιδείας, Θρησκευμάτων και Αθλητισμού, της ΣΑΝΑ 346 MIS  5189964 Κωδικό Έργου 2023ΝΑ34600082</w:t>
      </w:r>
      <w:r w:rsidR="00860935" w:rsidRPr="00C72164">
        <w:rPr>
          <w:noProof/>
          <w:sz w:val="24"/>
          <w:szCs w:val="24"/>
        </w:rPr>
        <w:t xml:space="preserve"> </w:t>
      </w:r>
      <w:r w:rsidRPr="00C72164">
        <w:rPr>
          <w:noProof/>
          <w:sz w:val="24"/>
          <w:szCs w:val="24"/>
        </w:rPr>
        <w:t>και</w:t>
      </w:r>
      <w:r w:rsidR="00860935" w:rsidRPr="00C72164">
        <w:rPr>
          <w:noProof/>
          <w:sz w:val="24"/>
          <w:szCs w:val="24"/>
        </w:rPr>
        <w:t xml:space="preserve"> </w:t>
      </w:r>
      <w:r w:rsidRPr="00C72164">
        <w:rPr>
          <w:noProof/>
          <w:sz w:val="24"/>
          <w:szCs w:val="24"/>
        </w:rPr>
        <w:t>Τίτλο:</w:t>
      </w:r>
      <w:r w:rsidR="00042D32">
        <w:rPr>
          <w:noProof/>
          <w:sz w:val="24"/>
          <w:szCs w:val="24"/>
        </w:rPr>
        <w:t xml:space="preserve"> </w:t>
      </w:r>
      <w:r w:rsidRPr="00C72164">
        <w:rPr>
          <w:noProof/>
          <w:sz w:val="24"/>
          <w:szCs w:val="24"/>
        </w:rPr>
        <w:t>ΣΥΝΤΗΡΗΣΕΙΣ-ΕΠΙΣΚΕΥΕΣ ΗΛΕΚΤΡΟΜΗΧΑΝΟΛΟΓΙΚΩΝ ΕΓΚΑΤΑΣΤΑΣΕΩΝ ΚΑΙ ΣΥΝΑΦΩΝ ΥΠΟΔΟΜΩΝ ΤΟΥ ΠΑΝΕΠΙΣΤΗΜΙΟΥ ΚΡΗΤΗΣ ΣΕ ΡΕΘΥΜΝΟ ΚΑΙ ΗΡΑΚΛΕΙΟ (2023-2025) κατ</w:t>
      </w:r>
      <w:r w:rsidRPr="009C6C2E">
        <w:rPr>
          <w:noProof/>
          <w:sz w:val="24"/>
          <w:szCs w:val="24"/>
        </w:rPr>
        <w:t>.1.0</w:t>
      </w:r>
      <w:r w:rsidR="00042D32">
        <w:rPr>
          <w:sz w:val="24"/>
          <w:szCs w:val="24"/>
        </w:rPr>
        <w:t xml:space="preserve">, </w:t>
      </w:r>
      <w:r w:rsidR="00042D32" w:rsidRPr="00C72164">
        <w:rPr>
          <w:noProof/>
          <w:sz w:val="24"/>
          <w:szCs w:val="24"/>
        </w:rPr>
        <w:t>Υπ 24</w:t>
      </w:r>
      <w:r w:rsidR="00042D32">
        <w:rPr>
          <w:noProof/>
          <w:sz w:val="24"/>
          <w:szCs w:val="24"/>
        </w:rPr>
        <w:t>.</w:t>
      </w:r>
    </w:p>
    <w:p w14:paraId="1AC7436A" w14:textId="77777777" w:rsidR="00AB52D4" w:rsidRPr="009C6C2E" w:rsidRDefault="00AB52D4" w:rsidP="00860935">
      <w:pPr>
        <w:tabs>
          <w:tab w:val="left" w:pos="567"/>
        </w:tabs>
        <w:autoSpaceDE w:val="0"/>
        <w:autoSpaceDN w:val="0"/>
        <w:adjustRightInd w:val="0"/>
        <w:ind w:right="-285"/>
        <w:jc w:val="both"/>
        <w:rPr>
          <w:sz w:val="24"/>
          <w:szCs w:val="24"/>
        </w:rPr>
      </w:pPr>
    </w:p>
    <w:p w14:paraId="77D92CF5" w14:textId="77777777" w:rsidR="00AB52D4" w:rsidRPr="009C6C2E" w:rsidRDefault="00AB52D4" w:rsidP="00860935">
      <w:pPr>
        <w:tabs>
          <w:tab w:val="left" w:pos="567"/>
        </w:tabs>
        <w:autoSpaceDE w:val="0"/>
        <w:autoSpaceDN w:val="0"/>
        <w:adjustRightInd w:val="0"/>
        <w:ind w:right="-285"/>
        <w:jc w:val="center"/>
        <w:rPr>
          <w:b/>
          <w:sz w:val="24"/>
          <w:szCs w:val="24"/>
        </w:rPr>
      </w:pPr>
      <w:r w:rsidRPr="009C6C2E">
        <w:rPr>
          <w:b/>
          <w:sz w:val="24"/>
          <w:szCs w:val="24"/>
        </w:rPr>
        <w:t>ΠΡΟΣΚΑΛΕΙ</w:t>
      </w:r>
    </w:p>
    <w:p w14:paraId="619E9AB4" w14:textId="412727B3" w:rsidR="00AB52D4" w:rsidRPr="009C6C2E" w:rsidRDefault="00AB52D4" w:rsidP="00860935">
      <w:pPr>
        <w:tabs>
          <w:tab w:val="left" w:pos="567"/>
        </w:tabs>
        <w:autoSpaceDE w:val="0"/>
        <w:autoSpaceDN w:val="0"/>
        <w:adjustRightInd w:val="0"/>
        <w:ind w:right="-285"/>
        <w:jc w:val="both"/>
        <w:rPr>
          <w:bCs/>
          <w:sz w:val="24"/>
          <w:szCs w:val="24"/>
        </w:rPr>
      </w:pPr>
      <w:r w:rsidRPr="009C6C2E">
        <w:rPr>
          <w:bCs/>
          <w:sz w:val="24"/>
          <w:szCs w:val="24"/>
        </w:rPr>
        <w:t xml:space="preserve">κάθε ενδιαφερόμενο φυσικό ή νομικό πρόσωπο, το οποίο είναι σε θέση να προσφέρει </w:t>
      </w:r>
      <w:r w:rsidR="00860727">
        <w:rPr>
          <w:bCs/>
          <w:sz w:val="24"/>
          <w:szCs w:val="24"/>
        </w:rPr>
        <w:t>τα υπό προμήθεια είδη,</w:t>
      </w:r>
      <w:r w:rsidRPr="009C6C2E">
        <w:rPr>
          <w:bCs/>
          <w:sz w:val="24"/>
          <w:szCs w:val="24"/>
        </w:rPr>
        <w:t xml:space="preserve"> όπως εκδηλώσει το ενδιαφέρον του, έως και την </w:t>
      </w:r>
      <w:r w:rsidR="009C6C2E">
        <w:rPr>
          <w:b/>
          <w:sz w:val="24"/>
          <w:szCs w:val="24"/>
        </w:rPr>
        <w:t>Παρασκευή</w:t>
      </w:r>
      <w:r w:rsidRPr="009C6C2E">
        <w:rPr>
          <w:b/>
          <w:sz w:val="24"/>
          <w:szCs w:val="24"/>
        </w:rPr>
        <w:t xml:space="preserve"> </w:t>
      </w:r>
      <w:r w:rsidR="009C6C2E">
        <w:rPr>
          <w:b/>
          <w:sz w:val="24"/>
          <w:szCs w:val="24"/>
        </w:rPr>
        <w:t>29</w:t>
      </w:r>
      <w:r w:rsidRPr="009C6C2E">
        <w:rPr>
          <w:b/>
          <w:sz w:val="24"/>
          <w:szCs w:val="24"/>
        </w:rPr>
        <w:t>-</w:t>
      </w:r>
      <w:r w:rsidR="00F36EBF" w:rsidRPr="009C6C2E">
        <w:rPr>
          <w:b/>
          <w:sz w:val="24"/>
          <w:szCs w:val="24"/>
        </w:rPr>
        <w:t>11</w:t>
      </w:r>
      <w:r w:rsidRPr="009C6C2E">
        <w:rPr>
          <w:b/>
          <w:sz w:val="24"/>
          <w:szCs w:val="24"/>
        </w:rPr>
        <w:t>-2024, και ώρα 1</w:t>
      </w:r>
      <w:r w:rsidR="00F36EBF" w:rsidRPr="009C6C2E">
        <w:rPr>
          <w:b/>
          <w:sz w:val="24"/>
          <w:szCs w:val="24"/>
        </w:rPr>
        <w:t>2</w:t>
      </w:r>
      <w:r w:rsidRPr="009C6C2E">
        <w:rPr>
          <w:b/>
          <w:sz w:val="24"/>
          <w:szCs w:val="24"/>
        </w:rPr>
        <w:t>:00</w:t>
      </w:r>
      <w:r w:rsidR="00F36EBF" w:rsidRPr="009C6C2E">
        <w:rPr>
          <w:b/>
          <w:sz w:val="24"/>
          <w:szCs w:val="24"/>
        </w:rPr>
        <w:t xml:space="preserve"> μ</w:t>
      </w:r>
      <w:r w:rsidRPr="009C6C2E">
        <w:rPr>
          <w:bCs/>
          <w:sz w:val="24"/>
          <w:szCs w:val="24"/>
        </w:rPr>
        <w:t>.</w:t>
      </w:r>
    </w:p>
    <w:p w14:paraId="6C5CD995" w14:textId="77777777" w:rsidR="00AB52D4" w:rsidRPr="009C6C2E" w:rsidRDefault="00AB52D4" w:rsidP="00860935">
      <w:pPr>
        <w:tabs>
          <w:tab w:val="left" w:pos="567"/>
        </w:tabs>
        <w:autoSpaceDE w:val="0"/>
        <w:autoSpaceDN w:val="0"/>
        <w:adjustRightInd w:val="0"/>
        <w:ind w:right="-285"/>
        <w:jc w:val="both"/>
        <w:rPr>
          <w:bCs/>
          <w:sz w:val="24"/>
          <w:szCs w:val="24"/>
        </w:rPr>
      </w:pPr>
    </w:p>
    <w:p w14:paraId="1E21C4C9" w14:textId="4A32BFBE" w:rsidR="00DF3D75" w:rsidRPr="009C6C2E" w:rsidRDefault="00AB52D4" w:rsidP="00860935">
      <w:pPr>
        <w:pStyle w:val="3"/>
        <w:numPr>
          <w:ilvl w:val="0"/>
          <w:numId w:val="17"/>
        </w:numPr>
        <w:spacing w:after="200"/>
        <w:ind w:left="284" w:right="-285" w:hanging="284"/>
        <w:contextualSpacing/>
        <w:jc w:val="both"/>
        <w:rPr>
          <w:rFonts w:ascii="Times New Roman" w:hAnsi="Times New Roman"/>
          <w:sz w:val="24"/>
          <w:szCs w:val="24"/>
        </w:rPr>
      </w:pPr>
      <w:r w:rsidRPr="009C6C2E">
        <w:rPr>
          <w:rFonts w:ascii="Times New Roman" w:hAnsi="Times New Roman"/>
          <w:sz w:val="24"/>
          <w:szCs w:val="24"/>
        </w:rPr>
        <w:t xml:space="preserve">Αντικείμενο της υπό ανάθεση </w:t>
      </w:r>
      <w:r w:rsidR="00860935">
        <w:rPr>
          <w:rFonts w:ascii="Times New Roman" w:hAnsi="Times New Roman"/>
          <w:sz w:val="24"/>
          <w:szCs w:val="24"/>
        </w:rPr>
        <w:t>προμήθειας</w:t>
      </w:r>
    </w:p>
    <w:p w14:paraId="3CA6C663" w14:textId="1D122D4D" w:rsidR="00F967C2" w:rsidRPr="009C6C2E" w:rsidRDefault="00AB52D4" w:rsidP="00860935">
      <w:pPr>
        <w:ind w:right="-285"/>
        <w:jc w:val="both"/>
        <w:rPr>
          <w:bCs/>
          <w:sz w:val="24"/>
          <w:szCs w:val="24"/>
        </w:rPr>
      </w:pPr>
      <w:r w:rsidRPr="009C6C2E">
        <w:rPr>
          <w:bCs/>
          <w:sz w:val="24"/>
          <w:szCs w:val="24"/>
        </w:rPr>
        <w:t xml:space="preserve">Αντικείμενο της υπό ανάθεση προμήθειας αποτελεί η </w:t>
      </w:r>
      <w:r w:rsidRPr="009C6C2E">
        <w:rPr>
          <w:b/>
          <w:sz w:val="24"/>
          <w:szCs w:val="24"/>
        </w:rPr>
        <w:t>«</w:t>
      </w:r>
      <w:bookmarkStart w:id="0" w:name="_Hlk178502110"/>
      <w:r w:rsidR="00D141C6" w:rsidRPr="009C6C2E">
        <w:rPr>
          <w:sz w:val="24"/>
          <w:szCs w:val="24"/>
        </w:rPr>
        <w:t>Άμεση προμήθεια και τοποθέτηση 42 συσσωρευτών 12</w:t>
      </w:r>
      <w:r w:rsidR="00D141C6" w:rsidRPr="009C6C2E">
        <w:rPr>
          <w:sz w:val="24"/>
          <w:szCs w:val="24"/>
          <w:lang w:val="en-US"/>
        </w:rPr>
        <w:t>VDC</w:t>
      </w:r>
      <w:r w:rsidR="00D141C6" w:rsidRPr="009C6C2E">
        <w:rPr>
          <w:sz w:val="24"/>
          <w:szCs w:val="24"/>
        </w:rPr>
        <w:t xml:space="preserve"> – 55</w:t>
      </w:r>
      <w:r w:rsidR="00D141C6" w:rsidRPr="009C6C2E">
        <w:rPr>
          <w:sz w:val="24"/>
          <w:szCs w:val="24"/>
          <w:lang w:val="en-US"/>
        </w:rPr>
        <w:t>Ah</w:t>
      </w:r>
      <w:r w:rsidR="00D141C6" w:rsidRPr="009C6C2E">
        <w:rPr>
          <w:sz w:val="24"/>
          <w:szCs w:val="24"/>
        </w:rPr>
        <w:t xml:space="preserve"> με τα παρελκόμενα τους, με τις προδιαγραφές που ακολουθούν, για την αντικατάσταση των συσσωρευτών του UPS PowerWave 33 200kVA του υπογείου του κτιρίου Δ8 των κτιρίων ΑΒΓΔ</w:t>
      </w:r>
      <w:bookmarkEnd w:id="0"/>
      <w:r w:rsidR="00860935">
        <w:rPr>
          <w:sz w:val="24"/>
          <w:szCs w:val="24"/>
        </w:rPr>
        <w:t xml:space="preserve"> του Πανεπιστημίου Κρήτης</w:t>
      </w:r>
      <w:r w:rsidR="00860727">
        <w:rPr>
          <w:sz w:val="24"/>
          <w:szCs w:val="24"/>
        </w:rPr>
        <w:t>, όπως περιγράφονται στο Παράρτημα Ι της Παρούσης.</w:t>
      </w:r>
    </w:p>
    <w:p w14:paraId="0A584F77" w14:textId="77777777" w:rsidR="00D141C6" w:rsidRPr="009C6C2E" w:rsidRDefault="00AB52D4" w:rsidP="00104124">
      <w:pPr>
        <w:pStyle w:val="a4"/>
        <w:spacing w:line="280" w:lineRule="atLeast"/>
        <w:ind w:right="-285"/>
      </w:pPr>
      <w:r w:rsidRPr="009C6C2E">
        <w:rPr>
          <w:bCs/>
        </w:rPr>
        <w:t xml:space="preserve">Η προμήθεια θα πραγματοποιηθεί  </w:t>
      </w:r>
      <w:r w:rsidR="00D141C6" w:rsidRPr="009C6C2E">
        <w:t xml:space="preserve">με τη διαδικασία της απευθείας ανάθεσης μετά από δημοσίευση Πρόσκλησης Εκδήλωσης Ενδιαφέροντος σύμφωνα με τις διατάξεις του άρθρου 118 του Ν. 4412/2016 (ΦΕΚ147/Α/08-08-2016), «Δημόσιες Συμβάσεις Έργων, Προμηθειών και Υπηρεσιών (προσαρμογή στις Οδηγίες 2014/24/ΕΕ και 2014/25/ΕΕ)» και σύμφωνα με την υπ. αρ.31018/09.12.2022 (ΑΔΑ: ΩΜ3Β469Β7Γ-Π6Π) απόφαση Πρύτανη του Πανεπιστημίου Κρήτης, που αφορά στον καθορισμό της διαδικασίας των απευθείας αναθέσεων) </w:t>
      </w:r>
    </w:p>
    <w:p w14:paraId="52880180" w14:textId="316EFFCE" w:rsidR="00AB52D4" w:rsidRPr="009C6C2E" w:rsidRDefault="00AB52D4" w:rsidP="00104124">
      <w:pPr>
        <w:pStyle w:val="a4"/>
        <w:spacing w:line="280" w:lineRule="atLeast"/>
        <w:ind w:right="-285"/>
        <w:rPr>
          <w:bCs/>
        </w:rPr>
      </w:pPr>
      <w:r w:rsidRPr="009C6C2E">
        <w:rPr>
          <w:bCs/>
        </w:rPr>
        <w:t>Η παρούσα Πρόσκληση θα αναρτηθεί στο ΚΗΜΔΗΣ, την ιστοσελίδα του Πανεπιστημίου Κρήτης (</w:t>
      </w:r>
      <w:hyperlink r:id="rId8" w:history="1">
        <w:r w:rsidRPr="009C6C2E">
          <w:rPr>
            <w:rStyle w:val="-"/>
            <w:bCs/>
          </w:rPr>
          <w:t>www.uoc.gr</w:t>
        </w:r>
      </w:hyperlink>
      <w:r w:rsidRPr="009C6C2E">
        <w:rPr>
          <w:bCs/>
        </w:rPr>
        <w:t>).</w:t>
      </w:r>
    </w:p>
    <w:p w14:paraId="3CAAF6DE" w14:textId="77777777" w:rsidR="0005794B" w:rsidRPr="009C6C2E" w:rsidRDefault="0005794B" w:rsidP="00104124">
      <w:pPr>
        <w:pStyle w:val="a4"/>
        <w:spacing w:line="280" w:lineRule="atLeast"/>
        <w:ind w:right="-285"/>
        <w:rPr>
          <w:bCs/>
        </w:rPr>
      </w:pPr>
    </w:p>
    <w:p w14:paraId="15331AAD" w14:textId="73DB45D2" w:rsidR="00AB52D4" w:rsidRPr="009C6C2E" w:rsidRDefault="00D141C6" w:rsidP="00860727">
      <w:pPr>
        <w:pStyle w:val="a4"/>
        <w:spacing w:line="240" w:lineRule="auto"/>
        <w:ind w:right="-142"/>
        <w:rPr>
          <w:b/>
        </w:rPr>
      </w:pPr>
      <w:r w:rsidRPr="009C6C2E">
        <w:rPr>
          <w:b/>
        </w:rPr>
        <w:t>Χρόνος παράδοσης : έως εξήντα (60) ημέρες από την ανάρτηση της νομικής δέσμευσης</w:t>
      </w:r>
      <w:r w:rsidR="00F25924" w:rsidRPr="009C6C2E">
        <w:rPr>
          <w:b/>
        </w:rPr>
        <w:t>.</w:t>
      </w:r>
    </w:p>
    <w:p w14:paraId="7D718149" w14:textId="7681858D" w:rsidR="00AB67A1" w:rsidRPr="00860727" w:rsidRDefault="00860727" w:rsidP="00860727">
      <w:pPr>
        <w:spacing w:after="120"/>
        <w:ind w:right="-142"/>
        <w:contextualSpacing/>
        <w:jc w:val="both"/>
        <w:rPr>
          <w:b/>
          <w:sz w:val="24"/>
          <w:szCs w:val="24"/>
        </w:rPr>
      </w:pPr>
      <w:r w:rsidRPr="00860727">
        <w:rPr>
          <w:sz w:val="24"/>
          <w:szCs w:val="24"/>
        </w:rPr>
        <w:t>Η Υπηρεσία έχει το δικαίωμα να διακόπτει την προμήθεια για όσο χρονικό διάστημα κρίνει απαραίτητο π.χ. λόγω εκτάκτων συνθηκών που θα δημιουργούν πρόβλημα στην εκτέλεση σύμφωνα με τους νόμους της Τέχνης και της Επιστήμης των εργασιών. Ο χρόνος αυτός δεν θα προσμετράται στο χρόνο παράδοσης</w:t>
      </w:r>
    </w:p>
    <w:p w14:paraId="01C94984" w14:textId="77777777" w:rsidR="00580D91" w:rsidRPr="009C6C2E" w:rsidRDefault="00580D91" w:rsidP="00860727">
      <w:pPr>
        <w:pStyle w:val="a4"/>
        <w:numPr>
          <w:ilvl w:val="0"/>
          <w:numId w:val="17"/>
        </w:numPr>
        <w:spacing w:line="280" w:lineRule="atLeast"/>
        <w:ind w:right="-142"/>
        <w:rPr>
          <w:b/>
        </w:rPr>
      </w:pPr>
      <w:r w:rsidRPr="009C6C2E">
        <w:rPr>
          <w:b/>
        </w:rPr>
        <w:t>Προϋπολογισθείσα Δαπάνη</w:t>
      </w:r>
    </w:p>
    <w:p w14:paraId="2215ECCD" w14:textId="77777777" w:rsidR="00580D91" w:rsidRPr="009C6C2E" w:rsidRDefault="00580D91" w:rsidP="00860727">
      <w:pPr>
        <w:pStyle w:val="a4"/>
        <w:spacing w:line="280" w:lineRule="atLeast"/>
        <w:ind w:right="-142"/>
        <w:rPr>
          <w:b/>
        </w:rPr>
      </w:pPr>
    </w:p>
    <w:p w14:paraId="3E2A2F85" w14:textId="2B3433FF" w:rsidR="00580D91" w:rsidRPr="009C6C2E" w:rsidRDefault="00580D91" w:rsidP="00860727">
      <w:pPr>
        <w:tabs>
          <w:tab w:val="left" w:pos="567"/>
        </w:tabs>
        <w:autoSpaceDE w:val="0"/>
        <w:autoSpaceDN w:val="0"/>
        <w:adjustRightInd w:val="0"/>
        <w:ind w:right="-142"/>
        <w:jc w:val="both"/>
        <w:rPr>
          <w:bCs/>
          <w:sz w:val="24"/>
          <w:szCs w:val="24"/>
        </w:rPr>
      </w:pPr>
      <w:r w:rsidRPr="009C6C2E">
        <w:rPr>
          <w:bCs/>
          <w:sz w:val="24"/>
          <w:szCs w:val="24"/>
        </w:rPr>
        <w:t xml:space="preserve">Η εγκεκριμένη προϋπολογισθείσα δαπάνη ανέρχεται στο συνολικό ύψος των </w:t>
      </w:r>
      <w:r w:rsidR="00D141C6" w:rsidRPr="009C6C2E">
        <w:rPr>
          <w:b/>
          <w:sz w:val="24"/>
          <w:szCs w:val="24"/>
        </w:rPr>
        <w:t>6</w:t>
      </w:r>
      <w:r w:rsidR="00B666AF" w:rsidRPr="009C6C2E">
        <w:rPr>
          <w:b/>
          <w:sz w:val="24"/>
          <w:szCs w:val="24"/>
        </w:rPr>
        <w:t>.</w:t>
      </w:r>
      <w:r w:rsidR="00D141C6" w:rsidRPr="009C6C2E">
        <w:rPr>
          <w:b/>
          <w:sz w:val="24"/>
          <w:szCs w:val="24"/>
        </w:rPr>
        <w:t>250</w:t>
      </w:r>
      <w:r w:rsidR="00B666AF" w:rsidRPr="009C6C2E">
        <w:rPr>
          <w:b/>
          <w:sz w:val="24"/>
          <w:szCs w:val="24"/>
        </w:rPr>
        <w:t>,00</w:t>
      </w:r>
      <w:r w:rsidRPr="009C6C2E">
        <w:rPr>
          <w:b/>
          <w:sz w:val="24"/>
          <w:szCs w:val="24"/>
        </w:rPr>
        <w:t>€</w:t>
      </w:r>
      <w:r w:rsidRPr="009C6C2E">
        <w:rPr>
          <w:bCs/>
          <w:sz w:val="24"/>
          <w:szCs w:val="24"/>
        </w:rPr>
        <w:t xml:space="preserve"> </w:t>
      </w:r>
      <w:r w:rsidR="00D141C6" w:rsidRPr="009C6C2E">
        <w:rPr>
          <w:sz w:val="24"/>
          <w:szCs w:val="24"/>
        </w:rPr>
        <w:t xml:space="preserve">και θα βαρύνει </w:t>
      </w:r>
      <w:bookmarkStart w:id="1" w:name="_Hlk178503470"/>
      <w:r w:rsidR="00D141C6" w:rsidRPr="009C6C2E">
        <w:rPr>
          <w:sz w:val="24"/>
          <w:szCs w:val="24"/>
        </w:rPr>
        <w:t xml:space="preserve">τον προϋπολογισμό και τις πιστώσεις του Ε.Π.Α. 2023-2025 του Υπουργείου Παιδείας και Θρησκευμάτων, του έργου της ΣΑΝΑ 346, </w:t>
      </w:r>
      <w:r w:rsidR="00D141C6" w:rsidRPr="009C6C2E">
        <w:rPr>
          <w:b/>
          <w:bCs/>
          <w:sz w:val="24"/>
          <w:szCs w:val="24"/>
        </w:rPr>
        <w:t>MIS 5189964</w:t>
      </w:r>
      <w:r w:rsidR="00042D32">
        <w:rPr>
          <w:b/>
          <w:bCs/>
          <w:sz w:val="24"/>
          <w:szCs w:val="24"/>
        </w:rPr>
        <w:t>, Υπ. 24</w:t>
      </w:r>
      <w:r w:rsidR="00D141C6" w:rsidRPr="009C6C2E">
        <w:rPr>
          <w:sz w:val="24"/>
          <w:szCs w:val="24"/>
        </w:rPr>
        <w:t xml:space="preserve"> και τίτλο </w:t>
      </w:r>
      <w:r w:rsidR="00D141C6" w:rsidRPr="009C6C2E">
        <w:rPr>
          <w:b/>
          <w:bCs/>
          <w:sz w:val="24"/>
          <w:szCs w:val="24"/>
        </w:rPr>
        <w:t xml:space="preserve">«Συντήρηση-υποστήριξη των μηχανημάτων αδιάλειπτης παροχής ενέργειας / UPS της </w:t>
      </w:r>
      <w:r w:rsidR="00D141C6" w:rsidRPr="009C6C2E">
        <w:rPr>
          <w:b/>
          <w:bCs/>
          <w:sz w:val="24"/>
          <w:szCs w:val="24"/>
        </w:rPr>
        <w:lastRenderedPageBreak/>
        <w:t>Πανεπιστημιούπολης Ρεθύμνου, συμπεριλαμβανομένων των UPS στο ΚΕΜΕ και του κτηρίου στο «Ξενία» που βρίσκονται στην πόλη του Ρεθύμνου»</w:t>
      </w:r>
      <w:r w:rsidR="00D141C6" w:rsidRPr="009C6C2E">
        <w:rPr>
          <w:sz w:val="24"/>
          <w:szCs w:val="24"/>
        </w:rPr>
        <w:t xml:space="preserve"> </w:t>
      </w:r>
      <w:r w:rsidR="00D141C6" w:rsidRPr="009C6C2E">
        <w:rPr>
          <w:b/>
          <w:bCs/>
          <w:sz w:val="24"/>
          <w:szCs w:val="24"/>
        </w:rPr>
        <w:t xml:space="preserve">(α/α υποέργο </w:t>
      </w:r>
      <w:r w:rsidR="00B42E71">
        <w:rPr>
          <w:b/>
          <w:bCs/>
          <w:sz w:val="24"/>
          <w:szCs w:val="24"/>
        </w:rPr>
        <w:t>24</w:t>
      </w:r>
      <w:r w:rsidR="00D141C6" w:rsidRPr="009C6C2E">
        <w:rPr>
          <w:b/>
          <w:bCs/>
          <w:sz w:val="24"/>
          <w:szCs w:val="24"/>
        </w:rPr>
        <w:t>)»</w:t>
      </w:r>
      <w:bookmarkEnd w:id="1"/>
      <w:r w:rsidR="00D141C6" w:rsidRPr="009C6C2E">
        <w:rPr>
          <w:b/>
          <w:bCs/>
          <w:sz w:val="24"/>
          <w:szCs w:val="24"/>
        </w:rPr>
        <w:t>.</w:t>
      </w:r>
    </w:p>
    <w:p w14:paraId="3B3667AB" w14:textId="77777777" w:rsidR="00115D84" w:rsidRPr="009C6C2E" w:rsidRDefault="00115D84" w:rsidP="00860727">
      <w:pPr>
        <w:tabs>
          <w:tab w:val="left" w:pos="567"/>
        </w:tabs>
        <w:autoSpaceDE w:val="0"/>
        <w:autoSpaceDN w:val="0"/>
        <w:adjustRightInd w:val="0"/>
        <w:ind w:right="-427"/>
        <w:jc w:val="both"/>
        <w:rPr>
          <w:bCs/>
          <w:sz w:val="24"/>
          <w:szCs w:val="24"/>
        </w:rPr>
      </w:pPr>
    </w:p>
    <w:p w14:paraId="2BC8AC01" w14:textId="77777777" w:rsidR="00860935" w:rsidRPr="00375544" w:rsidRDefault="00860935" w:rsidP="00860727">
      <w:pPr>
        <w:pStyle w:val="1"/>
        <w:numPr>
          <w:ilvl w:val="0"/>
          <w:numId w:val="33"/>
        </w:numPr>
        <w:tabs>
          <w:tab w:val="num" w:pos="720"/>
        </w:tabs>
        <w:ind w:right="-427"/>
        <w:rPr>
          <w:rFonts w:ascii="Times New Roman" w:hAnsi="Times New Roman" w:cs="Times New Roman"/>
          <w:b/>
          <w:bCs/>
          <w:color w:val="auto"/>
          <w:sz w:val="24"/>
          <w:szCs w:val="24"/>
        </w:rPr>
      </w:pPr>
      <w:r w:rsidRPr="00375544">
        <w:rPr>
          <w:rFonts w:ascii="Times New Roman" w:hAnsi="Times New Roman" w:cs="Times New Roman"/>
          <w:b/>
          <w:bCs/>
          <w:color w:val="auto"/>
          <w:sz w:val="24"/>
          <w:szCs w:val="24"/>
        </w:rPr>
        <w:t>Χρόνος και Τρόπος Υποβολής Προσφορών</w:t>
      </w:r>
    </w:p>
    <w:p w14:paraId="56924AF8" w14:textId="6AD60AE0" w:rsidR="00860727" w:rsidRPr="009C6C2E" w:rsidRDefault="00860935" w:rsidP="00860727">
      <w:pPr>
        <w:spacing w:after="100"/>
        <w:ind w:right="-283"/>
        <w:jc w:val="both"/>
        <w:rPr>
          <w:sz w:val="24"/>
          <w:szCs w:val="24"/>
        </w:rPr>
      </w:pPr>
      <w:r w:rsidRPr="00860935">
        <w:rPr>
          <w:sz w:val="24"/>
          <w:szCs w:val="24"/>
        </w:rPr>
        <w:t xml:space="preserve">Καλούνται οι ενδιαφερόμενοι </w:t>
      </w:r>
      <w:r w:rsidRPr="00860935">
        <w:rPr>
          <w:b/>
          <w:sz w:val="24"/>
          <w:szCs w:val="24"/>
        </w:rPr>
        <w:t xml:space="preserve">να υποβάλουν την προσφορά τους  έως την </w:t>
      </w:r>
      <w:r>
        <w:rPr>
          <w:b/>
          <w:bCs/>
          <w:sz w:val="24"/>
          <w:szCs w:val="24"/>
        </w:rPr>
        <w:t>Παρασκευή</w:t>
      </w:r>
      <w:r w:rsidRPr="00860935">
        <w:rPr>
          <w:b/>
          <w:bCs/>
          <w:sz w:val="24"/>
          <w:szCs w:val="24"/>
        </w:rPr>
        <w:t xml:space="preserve"> </w:t>
      </w:r>
      <w:r>
        <w:rPr>
          <w:b/>
          <w:bCs/>
          <w:sz w:val="24"/>
          <w:szCs w:val="24"/>
        </w:rPr>
        <w:t>29</w:t>
      </w:r>
      <w:r w:rsidRPr="00860935">
        <w:rPr>
          <w:b/>
          <w:bCs/>
          <w:sz w:val="24"/>
          <w:szCs w:val="24"/>
        </w:rPr>
        <w:t xml:space="preserve"> </w:t>
      </w:r>
      <w:r>
        <w:rPr>
          <w:b/>
          <w:bCs/>
          <w:sz w:val="24"/>
          <w:szCs w:val="24"/>
        </w:rPr>
        <w:t>Νοεμβρίου</w:t>
      </w:r>
      <w:r w:rsidRPr="00860935">
        <w:rPr>
          <w:b/>
          <w:bCs/>
          <w:sz w:val="24"/>
          <w:szCs w:val="24"/>
        </w:rPr>
        <w:t xml:space="preserve"> και ώρα 1</w:t>
      </w:r>
      <w:r>
        <w:rPr>
          <w:b/>
          <w:bCs/>
          <w:sz w:val="24"/>
          <w:szCs w:val="24"/>
        </w:rPr>
        <w:t>2</w:t>
      </w:r>
      <w:r w:rsidRPr="00860935">
        <w:rPr>
          <w:b/>
          <w:bCs/>
          <w:sz w:val="24"/>
          <w:szCs w:val="24"/>
        </w:rPr>
        <w:t>:00μ</w:t>
      </w:r>
      <w:r w:rsidRPr="00860935">
        <w:rPr>
          <w:sz w:val="24"/>
          <w:szCs w:val="24"/>
        </w:rPr>
        <w:t>.</w:t>
      </w:r>
      <w:r w:rsidR="00860727">
        <w:rPr>
          <w:sz w:val="24"/>
          <w:szCs w:val="24"/>
        </w:rPr>
        <w:t xml:space="preserve">, </w:t>
      </w:r>
      <w:r w:rsidR="00860727" w:rsidRPr="009C6C2E">
        <w:rPr>
          <w:sz w:val="24"/>
          <w:szCs w:val="24"/>
        </w:rPr>
        <w:t>στο Τμήμα Πρωτοκόλλου, Κτήριο Β1 του Πανεπιστημίου Κρήτης, (Πανεπιστημιούπολη Ρεθύμνου). Οι προσφέροντες  μπορούν να καταθέτουν την προσφορά τους στην ως άνω διεύθυνση προσωπικώς ή με εκπρόσωπό τους και ταχυδρομικώς.</w:t>
      </w:r>
    </w:p>
    <w:p w14:paraId="4C7B6B6B" w14:textId="4552FA9D" w:rsidR="00860935" w:rsidRPr="00860935" w:rsidRDefault="00860935" w:rsidP="00860727">
      <w:pPr>
        <w:ind w:right="-283"/>
        <w:jc w:val="both"/>
        <w:rPr>
          <w:sz w:val="24"/>
          <w:szCs w:val="24"/>
        </w:rPr>
      </w:pPr>
      <w:r w:rsidRPr="00860935">
        <w:rPr>
          <w:sz w:val="24"/>
          <w:szCs w:val="24"/>
        </w:rPr>
        <w:t xml:space="preserve">Προσφορές που θα κατατεθούν μετά την προαναφερόμενη ημερομηνία και ώρα δεν παραλαμβάνονται, αλλά επιστρέφονται ως </w:t>
      </w:r>
      <w:r w:rsidRPr="00860935">
        <w:rPr>
          <w:b/>
          <w:sz w:val="24"/>
          <w:szCs w:val="24"/>
        </w:rPr>
        <w:t>εκπρόθεσμες</w:t>
      </w:r>
      <w:r w:rsidRPr="00860935">
        <w:rPr>
          <w:sz w:val="24"/>
          <w:szCs w:val="24"/>
        </w:rPr>
        <w:t>. Οι προσφορές υποβάλλονται στην Ελληνική γλώσσα.</w:t>
      </w:r>
    </w:p>
    <w:p w14:paraId="3EAACE32" w14:textId="5942844D" w:rsidR="00860935" w:rsidRPr="00860935" w:rsidRDefault="00860935" w:rsidP="00860727">
      <w:pPr>
        <w:ind w:right="-283"/>
        <w:jc w:val="both"/>
        <w:rPr>
          <w:bCs/>
          <w:sz w:val="24"/>
          <w:szCs w:val="24"/>
        </w:rPr>
      </w:pPr>
      <w:r w:rsidRPr="00860935">
        <w:rPr>
          <w:sz w:val="24"/>
          <w:szCs w:val="24"/>
        </w:rPr>
        <w:t xml:space="preserve">Το </w:t>
      </w:r>
      <w:r w:rsidRPr="00860935">
        <w:rPr>
          <w:b/>
          <w:sz w:val="24"/>
          <w:szCs w:val="24"/>
        </w:rPr>
        <w:t xml:space="preserve"> σύνολο της οικονομικής προσφοράς </w:t>
      </w:r>
      <w:r w:rsidRPr="00860935">
        <w:rPr>
          <w:sz w:val="24"/>
          <w:szCs w:val="24"/>
        </w:rPr>
        <w:t xml:space="preserve">δεν πρέπει να υπερβαίνει το σύνολο της προϋπολογισθείσας δαπάνης της. </w:t>
      </w:r>
      <w:r w:rsidRPr="00860935">
        <w:rPr>
          <w:bCs/>
          <w:sz w:val="24"/>
          <w:szCs w:val="24"/>
        </w:rPr>
        <w:t>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w:t>
      </w:r>
    </w:p>
    <w:p w14:paraId="39B51B32" w14:textId="77777777" w:rsidR="00860935" w:rsidRPr="00860935" w:rsidRDefault="00860935" w:rsidP="00860727">
      <w:pPr>
        <w:ind w:right="-283"/>
        <w:jc w:val="both"/>
        <w:rPr>
          <w:bCs/>
          <w:sz w:val="24"/>
          <w:szCs w:val="24"/>
        </w:rPr>
      </w:pPr>
      <w:r w:rsidRPr="00860935">
        <w:rPr>
          <w:bCs/>
          <w:sz w:val="24"/>
          <w:szCs w:val="24"/>
        </w:rPr>
        <w:t xml:space="preserve">Οι προσφέροντες δεν δικαιούνται ουδεμία αποζημίωση για δαπάνες σχετικές με τη συμμετοχή τους. 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73E12E7E" w14:textId="77777777" w:rsidR="00860935" w:rsidRPr="00860935" w:rsidRDefault="00860935" w:rsidP="00860727">
      <w:pPr>
        <w:ind w:right="-283"/>
        <w:jc w:val="both"/>
        <w:rPr>
          <w:sz w:val="24"/>
          <w:szCs w:val="24"/>
        </w:rPr>
      </w:pPr>
      <w:r w:rsidRPr="00860935">
        <w:rPr>
          <w:rFonts w:eastAsia="Calibri"/>
          <w:sz w:val="24"/>
          <w:szCs w:val="24"/>
          <w:lang w:eastAsia="en-US"/>
        </w:rPr>
        <w:t xml:space="preserve">Εναλλακτικές προσφορές καθώς και προσφορές που παρελήφθησαν εκπρόθεσμα δε θα γίνονται δεκτές. </w:t>
      </w:r>
    </w:p>
    <w:p w14:paraId="20C1961B" w14:textId="77777777" w:rsidR="00860935" w:rsidRPr="00860935" w:rsidRDefault="00860935" w:rsidP="00860727">
      <w:pPr>
        <w:ind w:right="-283"/>
        <w:jc w:val="center"/>
        <w:rPr>
          <w:b/>
          <w:spacing w:val="120"/>
          <w:sz w:val="24"/>
          <w:szCs w:val="24"/>
        </w:rPr>
      </w:pPr>
    </w:p>
    <w:p w14:paraId="3DA846E0" w14:textId="77777777" w:rsidR="00860935" w:rsidRPr="00860935" w:rsidRDefault="00860935" w:rsidP="00860727">
      <w:pPr>
        <w:ind w:right="-283"/>
        <w:jc w:val="both"/>
        <w:rPr>
          <w:sz w:val="24"/>
          <w:szCs w:val="24"/>
        </w:rPr>
      </w:pPr>
      <w:r w:rsidRPr="00860935">
        <w:rPr>
          <w:sz w:val="24"/>
          <w:szCs w:val="24"/>
        </w:rPr>
        <w:t>Οι προσφορές υποβάλλονται εντός κλειστού ενιαίου φακέλου, στον οποίο εξωτερικά θα αναγράφονται ευκρινώς:</w:t>
      </w:r>
    </w:p>
    <w:p w14:paraId="7BB3DAA2" w14:textId="77777777" w:rsidR="00860935" w:rsidRPr="00860935" w:rsidRDefault="00860935" w:rsidP="00860727">
      <w:pPr>
        <w:numPr>
          <w:ilvl w:val="0"/>
          <w:numId w:val="34"/>
        </w:numPr>
        <w:ind w:left="426" w:right="-283"/>
        <w:jc w:val="both"/>
        <w:rPr>
          <w:sz w:val="24"/>
          <w:szCs w:val="24"/>
        </w:rPr>
      </w:pPr>
      <w:r w:rsidRPr="00860935">
        <w:rPr>
          <w:sz w:val="24"/>
          <w:szCs w:val="24"/>
        </w:rPr>
        <w:t>Η λέξη «ΠΡΟΣΦΟΡΑ».</w:t>
      </w:r>
    </w:p>
    <w:p w14:paraId="3DD78232" w14:textId="77777777" w:rsidR="00860935" w:rsidRPr="00860935" w:rsidRDefault="00860935" w:rsidP="00860727">
      <w:pPr>
        <w:numPr>
          <w:ilvl w:val="0"/>
          <w:numId w:val="34"/>
        </w:numPr>
        <w:ind w:left="426" w:right="-283"/>
        <w:jc w:val="both"/>
        <w:rPr>
          <w:sz w:val="24"/>
          <w:szCs w:val="24"/>
        </w:rPr>
      </w:pPr>
      <w:r w:rsidRPr="00860935">
        <w:rPr>
          <w:sz w:val="24"/>
          <w:szCs w:val="24"/>
        </w:rPr>
        <w:t>Ο πλήρης τίτλος της Υπηρεσίας «ΠΑΝΕΠΙΣΤΗΜΙΟ ΚΡΗΤΗΣ ΡΕΘΥΜΝΟ».</w:t>
      </w:r>
    </w:p>
    <w:p w14:paraId="0FAA900F" w14:textId="249D42C3" w:rsidR="00860935" w:rsidRPr="00860935" w:rsidRDefault="00860935" w:rsidP="00860727">
      <w:pPr>
        <w:pStyle w:val="a5"/>
        <w:numPr>
          <w:ilvl w:val="0"/>
          <w:numId w:val="34"/>
        </w:numPr>
        <w:spacing w:after="120"/>
        <w:ind w:left="426" w:right="-283"/>
        <w:contextualSpacing/>
        <w:jc w:val="both"/>
        <w:rPr>
          <w:b/>
          <w:sz w:val="24"/>
          <w:szCs w:val="24"/>
        </w:rPr>
      </w:pPr>
      <w:r w:rsidRPr="00860935">
        <w:rPr>
          <w:sz w:val="24"/>
          <w:szCs w:val="24"/>
        </w:rPr>
        <w:t xml:space="preserve">Ο αριθμός πρωτοκόλλου της Πρόσκλησης Εκδήλωσης Ενδιαφέροντος,  όπως και ο τίτλος αυτής </w:t>
      </w:r>
      <w:r w:rsidRPr="00860935">
        <w:rPr>
          <w:b/>
          <w:bCs/>
          <w:sz w:val="24"/>
          <w:szCs w:val="24"/>
        </w:rPr>
        <w:t>«</w:t>
      </w:r>
      <w:r w:rsidRPr="00860935">
        <w:rPr>
          <w:b/>
          <w:noProof/>
          <w:sz w:val="24"/>
          <w:szCs w:val="24"/>
        </w:rPr>
        <w:t>προμήθεια και τοποθέτηση  42 συσσωρευτών 12VDC – 55Ah με τα παρελκόμενα τους  για την αντικατάσταση των συσσωρευτών του UPS PowerWave 33 200kVA του υπογείου του κτιρίου Δ8 των κτιρίων ΑΒΓΔ του Πανεπιστημίου Κρήτης.</w:t>
      </w:r>
      <w:r w:rsidRPr="00860935">
        <w:rPr>
          <w:b/>
          <w:sz w:val="24"/>
          <w:szCs w:val="24"/>
        </w:rPr>
        <w:t>».</w:t>
      </w:r>
    </w:p>
    <w:p w14:paraId="1D654566" w14:textId="0EB48D40" w:rsidR="00860935" w:rsidRPr="00860935" w:rsidRDefault="00860935" w:rsidP="00860727">
      <w:pPr>
        <w:numPr>
          <w:ilvl w:val="0"/>
          <w:numId w:val="34"/>
        </w:numPr>
        <w:ind w:left="426" w:right="-569"/>
        <w:jc w:val="both"/>
        <w:rPr>
          <w:sz w:val="24"/>
          <w:szCs w:val="24"/>
        </w:rPr>
      </w:pPr>
      <w:r w:rsidRPr="00860935">
        <w:rPr>
          <w:sz w:val="24"/>
          <w:szCs w:val="24"/>
        </w:rPr>
        <w:t xml:space="preserve">Η ημερομηνία διενέργειας του διαγωνισμού </w:t>
      </w:r>
      <w:r>
        <w:rPr>
          <w:b/>
          <w:bCs/>
          <w:sz w:val="24"/>
          <w:szCs w:val="24"/>
        </w:rPr>
        <w:t>29/11/2024</w:t>
      </w:r>
      <w:r w:rsidRPr="00860935">
        <w:rPr>
          <w:b/>
          <w:bCs/>
          <w:sz w:val="24"/>
          <w:szCs w:val="24"/>
        </w:rPr>
        <w:t>.</w:t>
      </w:r>
    </w:p>
    <w:p w14:paraId="51242B80" w14:textId="77777777" w:rsidR="00860935" w:rsidRPr="00860935" w:rsidRDefault="00860935" w:rsidP="00860727">
      <w:pPr>
        <w:numPr>
          <w:ilvl w:val="0"/>
          <w:numId w:val="34"/>
        </w:numPr>
        <w:ind w:left="426" w:right="-569"/>
        <w:jc w:val="both"/>
        <w:rPr>
          <w:sz w:val="24"/>
          <w:szCs w:val="24"/>
        </w:rPr>
      </w:pPr>
      <w:r w:rsidRPr="00860935">
        <w:rPr>
          <w:sz w:val="24"/>
          <w:szCs w:val="24"/>
        </w:rPr>
        <w:t>Τα στοιχεία του αποστολέα (επωνυμία, Δ/νση, αριθ. τηλεφώνου, ηλεκτρονική δ/νση-</w:t>
      </w:r>
      <w:r w:rsidRPr="00860935">
        <w:rPr>
          <w:sz w:val="24"/>
          <w:szCs w:val="24"/>
          <w:lang w:val="en-US"/>
        </w:rPr>
        <w:t>e</w:t>
      </w:r>
      <w:r w:rsidRPr="00860935">
        <w:rPr>
          <w:sz w:val="24"/>
          <w:szCs w:val="24"/>
        </w:rPr>
        <w:t>-</w:t>
      </w:r>
      <w:r w:rsidRPr="00860935">
        <w:rPr>
          <w:sz w:val="24"/>
          <w:szCs w:val="24"/>
          <w:lang w:val="en-US"/>
        </w:rPr>
        <w:t>mail</w:t>
      </w:r>
      <w:r w:rsidRPr="00860935">
        <w:rPr>
          <w:sz w:val="24"/>
          <w:szCs w:val="24"/>
        </w:rPr>
        <w:t>).</w:t>
      </w:r>
    </w:p>
    <w:p w14:paraId="379E08EC" w14:textId="77777777" w:rsidR="00860935" w:rsidRPr="00375544" w:rsidRDefault="00860935" w:rsidP="00860727">
      <w:pPr>
        <w:ind w:left="66" w:right="-569"/>
        <w:jc w:val="both"/>
      </w:pPr>
    </w:p>
    <w:p w14:paraId="44C91070" w14:textId="16441597" w:rsidR="00860935" w:rsidRDefault="00860935" w:rsidP="00860935">
      <w:pPr>
        <w:ind w:right="-569"/>
        <w:jc w:val="both"/>
      </w:pPr>
    </w:p>
    <w:p w14:paraId="5993F140" w14:textId="3FDFCF11" w:rsidR="006B1FCA" w:rsidRPr="009C6C2E" w:rsidRDefault="006B1FCA" w:rsidP="00860935">
      <w:pPr>
        <w:shd w:val="clear" w:color="auto" w:fill="FFFFFF"/>
        <w:spacing w:after="120"/>
        <w:ind w:left="426"/>
        <w:jc w:val="both"/>
        <w:rPr>
          <w:sz w:val="24"/>
          <w:szCs w:val="24"/>
          <w:lang w:eastAsia="en-GB"/>
        </w:rPr>
      </w:pPr>
      <w:r w:rsidRPr="009C6C2E">
        <w:rPr>
          <w:sz w:val="24"/>
          <w:szCs w:val="24"/>
          <w:lang w:eastAsia="en-GB"/>
        </w:rPr>
        <w:t xml:space="preserve">Εντός του φακέλου </w:t>
      </w:r>
      <w:r w:rsidRPr="00FD6090">
        <w:rPr>
          <w:sz w:val="24"/>
          <w:szCs w:val="24"/>
          <w:lang w:eastAsia="en-GB"/>
        </w:rPr>
        <w:t xml:space="preserve">προσφοράς </w:t>
      </w:r>
      <w:r w:rsidR="00860935" w:rsidRPr="00FD6090">
        <w:rPr>
          <w:sz w:val="24"/>
          <w:szCs w:val="24"/>
          <w:lang w:eastAsia="en-GB"/>
        </w:rPr>
        <w:t>εσωκλείονται</w:t>
      </w:r>
      <w:r w:rsidR="00FD6090">
        <w:rPr>
          <w:sz w:val="24"/>
          <w:szCs w:val="24"/>
          <w:lang w:eastAsia="en-GB"/>
        </w:rPr>
        <w:t xml:space="preserve">, </w:t>
      </w:r>
      <w:r w:rsidR="00FD6090" w:rsidRPr="00FD6090">
        <w:rPr>
          <w:b/>
          <w:bCs/>
          <w:sz w:val="24"/>
          <w:szCs w:val="24"/>
          <w:lang w:eastAsia="en-GB"/>
        </w:rPr>
        <w:t>επί ποινή αποκλεισμού</w:t>
      </w:r>
      <w:r w:rsidRPr="00FD6090">
        <w:rPr>
          <w:sz w:val="24"/>
          <w:szCs w:val="24"/>
          <w:lang w:eastAsia="en-GB"/>
        </w:rPr>
        <w:t>:</w:t>
      </w:r>
    </w:p>
    <w:p w14:paraId="1B9B0B6E" w14:textId="7F30C9AB" w:rsidR="006B1FCA" w:rsidRPr="009C6C2E" w:rsidRDefault="006B1FCA" w:rsidP="00104124">
      <w:pPr>
        <w:pStyle w:val="a5"/>
        <w:numPr>
          <w:ilvl w:val="0"/>
          <w:numId w:val="29"/>
        </w:numPr>
        <w:shd w:val="clear" w:color="auto" w:fill="FFFFFF"/>
        <w:tabs>
          <w:tab w:val="left" w:pos="284"/>
        </w:tabs>
        <w:spacing w:after="120"/>
        <w:ind w:left="0" w:firstLine="0"/>
        <w:contextualSpacing/>
        <w:jc w:val="both"/>
        <w:rPr>
          <w:b/>
          <w:bCs/>
          <w:sz w:val="24"/>
          <w:szCs w:val="24"/>
          <w:lang w:eastAsia="en-GB"/>
        </w:rPr>
      </w:pPr>
      <w:r w:rsidRPr="009C6C2E">
        <w:rPr>
          <w:b/>
          <w:bCs/>
          <w:sz w:val="24"/>
          <w:szCs w:val="24"/>
          <w:lang w:eastAsia="en-GB"/>
        </w:rPr>
        <w:t>Υποφάκελος δικαιολογητικών συμμετοχής</w:t>
      </w:r>
      <w:r w:rsidR="00860727">
        <w:rPr>
          <w:b/>
          <w:bCs/>
          <w:sz w:val="24"/>
          <w:szCs w:val="24"/>
          <w:lang w:eastAsia="en-GB"/>
        </w:rPr>
        <w:t xml:space="preserve">, </w:t>
      </w:r>
      <w:r w:rsidRPr="009C6C2E">
        <w:rPr>
          <w:b/>
          <w:bCs/>
          <w:sz w:val="24"/>
          <w:szCs w:val="24"/>
          <w:lang w:eastAsia="en-GB"/>
        </w:rPr>
        <w:t xml:space="preserve"> που θα περιέχει :</w:t>
      </w:r>
    </w:p>
    <w:p w14:paraId="26123E79" w14:textId="77777777" w:rsidR="006B1FCA" w:rsidRPr="009C6C2E" w:rsidRDefault="006B1FCA" w:rsidP="00104124">
      <w:pPr>
        <w:shd w:val="clear" w:color="auto" w:fill="FFFFFF"/>
        <w:spacing w:after="120"/>
        <w:jc w:val="both"/>
        <w:rPr>
          <w:sz w:val="24"/>
          <w:szCs w:val="24"/>
          <w:lang w:eastAsia="en-GB"/>
        </w:rPr>
      </w:pPr>
      <w:r w:rsidRPr="009C6C2E">
        <w:rPr>
          <w:sz w:val="24"/>
          <w:szCs w:val="24"/>
          <w:lang w:eastAsia="en-GB"/>
        </w:rPr>
        <w:sym w:font="Symbol" w:char="F0B7"/>
      </w:r>
      <w:r w:rsidRPr="009C6C2E">
        <w:rPr>
          <w:sz w:val="24"/>
          <w:szCs w:val="24"/>
          <w:lang w:eastAsia="en-GB"/>
        </w:rPr>
        <w:t xml:space="preserve">  Στο διαγωνισμό δύναται να συμμετάσχουν όλα τα φυσικά ή νομικά πρόσωπα καθώς και ενώσεις ή κοινοπραξίες τους, </w:t>
      </w:r>
      <w:r w:rsidRPr="009C6C2E">
        <w:rPr>
          <w:b/>
          <w:bCs/>
          <w:sz w:val="24"/>
          <w:szCs w:val="24"/>
          <w:u w:val="single"/>
          <w:lang w:eastAsia="en-GB"/>
        </w:rPr>
        <w:t>προσκομίζοντας</w:t>
      </w:r>
      <w:r w:rsidRPr="009C6C2E">
        <w:rPr>
          <w:b/>
          <w:bCs/>
          <w:sz w:val="24"/>
          <w:szCs w:val="24"/>
          <w:lang w:eastAsia="en-GB"/>
        </w:rPr>
        <w:t xml:space="preserve"> </w:t>
      </w:r>
      <w:r w:rsidRPr="009C6C2E">
        <w:rPr>
          <w:sz w:val="24"/>
          <w:szCs w:val="24"/>
          <w:lang w:eastAsia="en-GB"/>
        </w:rPr>
        <w:t xml:space="preserve">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w:t>
      </w:r>
    </w:p>
    <w:p w14:paraId="24F374B0" w14:textId="77777777" w:rsidR="006B1FCA" w:rsidRPr="009C6C2E" w:rsidRDefault="006B1FCA" w:rsidP="00104124">
      <w:pPr>
        <w:pStyle w:val="a5"/>
        <w:numPr>
          <w:ilvl w:val="0"/>
          <w:numId w:val="31"/>
        </w:numPr>
        <w:shd w:val="clear" w:color="auto" w:fill="FFFFFF"/>
        <w:tabs>
          <w:tab w:val="left" w:pos="284"/>
        </w:tabs>
        <w:spacing w:after="120" w:line="259" w:lineRule="auto"/>
        <w:ind w:left="0" w:firstLine="0"/>
        <w:contextualSpacing/>
        <w:jc w:val="both"/>
        <w:rPr>
          <w:sz w:val="24"/>
          <w:szCs w:val="24"/>
          <w:lang w:eastAsia="en-GB"/>
        </w:rPr>
      </w:pPr>
      <w:r w:rsidRPr="009C6C2E">
        <w:rPr>
          <w:sz w:val="24"/>
          <w:szCs w:val="24"/>
          <w:lang w:eastAsia="en-GB"/>
        </w:rPr>
        <w:t>Π</w:t>
      </w:r>
      <w:r w:rsidRPr="009C6C2E">
        <w:rPr>
          <w:bCs/>
          <w:sz w:val="24"/>
          <w:szCs w:val="24"/>
        </w:rPr>
        <w:t xml:space="preserve">ρόσφατη εκτύπωση (τελευταίων 30 ημερολογιακών ημερών) των στοιχείων και δραστηριοτήτων της επιχείρησης από την ιστοσελίδα της προσωποποιημένης πληροφόρησης της ΑΑΔΕ (Taxisnet). </w:t>
      </w:r>
    </w:p>
    <w:p w14:paraId="2AD0376A" w14:textId="77777777" w:rsidR="006B1FCA" w:rsidRPr="009C6C2E" w:rsidRDefault="006B1FCA" w:rsidP="00104124">
      <w:pPr>
        <w:shd w:val="clear" w:color="auto" w:fill="FFFFFF"/>
        <w:spacing w:after="120"/>
        <w:jc w:val="both"/>
        <w:rPr>
          <w:sz w:val="24"/>
          <w:szCs w:val="24"/>
          <w:lang w:eastAsia="en-GB"/>
        </w:rPr>
      </w:pPr>
      <w:r w:rsidRPr="009C6C2E">
        <w:rPr>
          <w:sz w:val="24"/>
          <w:szCs w:val="24"/>
          <w:lang w:eastAsia="en-GB"/>
        </w:rPr>
        <w:sym w:font="Symbol" w:char="F0B7"/>
      </w:r>
      <w:r w:rsidRPr="009C6C2E">
        <w:rPr>
          <w:sz w:val="24"/>
          <w:szCs w:val="24"/>
          <w:lang w:eastAsia="en-GB"/>
        </w:rPr>
        <w:t xml:space="preserve">  Για τις εργασίες αντικατάστασης των συσσωρευτών, τις σχετικές παραμετροποιήσεις και ρυθμίσεις του UPS, </w:t>
      </w:r>
      <w:r w:rsidRPr="009C6C2E">
        <w:rPr>
          <w:b/>
          <w:bCs/>
          <w:sz w:val="24"/>
          <w:szCs w:val="24"/>
          <w:u w:val="single"/>
          <w:lang w:eastAsia="en-GB"/>
        </w:rPr>
        <w:t xml:space="preserve">θα προσκομιστεί υπεύθυνη δήλωση του Ν.1599/1986 </w:t>
      </w:r>
      <w:r w:rsidRPr="009C6C2E">
        <w:rPr>
          <w:sz w:val="24"/>
          <w:szCs w:val="24"/>
          <w:lang w:eastAsia="en-GB"/>
        </w:rPr>
        <w:t xml:space="preserve">του υποψηφίου </w:t>
      </w:r>
      <w:r w:rsidRPr="009C6C2E">
        <w:rPr>
          <w:sz w:val="24"/>
          <w:szCs w:val="24"/>
          <w:lang w:eastAsia="en-GB"/>
        </w:rPr>
        <w:lastRenderedPageBreak/>
        <w:t>Αναδόχου ότι κατέχει τη τεχνογνωσία και λειτουργία των εν λόγω μηχανημάτων (</w:t>
      </w:r>
      <w:r w:rsidRPr="009C6C2E">
        <w:rPr>
          <w:sz w:val="24"/>
          <w:szCs w:val="24"/>
        </w:rPr>
        <w:t>και τη λειτουργία σε σειρά με το άλλο μηχάνημα)</w:t>
      </w:r>
      <w:r w:rsidRPr="009C6C2E">
        <w:rPr>
          <w:sz w:val="24"/>
          <w:szCs w:val="24"/>
          <w:lang w:eastAsia="en-GB"/>
        </w:rPr>
        <w:t xml:space="preserve"> και θα φέρει την ευθύνη ακέραια για οποιαδήποτε βλάβη συμβεί σε περίπτωση δυσλειτουργίας από κακό χειρισμό. </w:t>
      </w:r>
    </w:p>
    <w:p w14:paraId="10EAAF2F" w14:textId="77777777" w:rsidR="006B1FCA" w:rsidRPr="009C6C2E" w:rsidRDefault="006B1FCA" w:rsidP="00104124">
      <w:pPr>
        <w:shd w:val="clear" w:color="auto" w:fill="FFFFFF"/>
        <w:spacing w:after="120"/>
        <w:jc w:val="both"/>
        <w:rPr>
          <w:sz w:val="24"/>
          <w:szCs w:val="24"/>
          <w:lang w:eastAsia="en-GB"/>
        </w:rPr>
      </w:pPr>
      <w:r w:rsidRPr="009C6C2E">
        <w:rPr>
          <w:sz w:val="24"/>
          <w:szCs w:val="24"/>
          <w:lang w:eastAsia="en-GB"/>
        </w:rPr>
        <w:sym w:font="Symbol" w:char="F0B7"/>
      </w:r>
      <w:r w:rsidRPr="009C6C2E">
        <w:rPr>
          <w:sz w:val="24"/>
          <w:szCs w:val="24"/>
          <w:lang w:eastAsia="en-GB"/>
        </w:rPr>
        <w:t xml:space="preserve">  Οι συμμετέχοντες θα πρέπει να </w:t>
      </w:r>
      <w:r w:rsidRPr="009C6C2E">
        <w:rPr>
          <w:b/>
          <w:bCs/>
          <w:sz w:val="24"/>
          <w:szCs w:val="24"/>
          <w:u w:val="single"/>
          <w:lang w:eastAsia="en-GB"/>
        </w:rPr>
        <w:t>προσκομίσουν υπεύθυνη δήλωση του Ν.1599/1986</w:t>
      </w:r>
      <w:r w:rsidRPr="009C6C2E">
        <w:rPr>
          <w:sz w:val="24"/>
          <w:szCs w:val="24"/>
          <w:lang w:eastAsia="en-GB"/>
        </w:rPr>
        <w:t xml:space="preserve">, στην οποία να δηλώνεται ότι: </w:t>
      </w:r>
    </w:p>
    <w:p w14:paraId="164F511A" w14:textId="77777777" w:rsidR="006B1FCA" w:rsidRPr="009C6C2E" w:rsidRDefault="006B1FCA" w:rsidP="00104124">
      <w:pPr>
        <w:shd w:val="clear" w:color="auto" w:fill="FFFFFF"/>
        <w:spacing w:after="120"/>
        <w:ind w:left="284"/>
        <w:jc w:val="both"/>
        <w:rPr>
          <w:sz w:val="24"/>
          <w:szCs w:val="24"/>
          <w:lang w:eastAsia="en-GB"/>
        </w:rPr>
      </w:pPr>
      <w:r w:rsidRPr="009C6C2E">
        <w:rPr>
          <w:sz w:val="24"/>
          <w:szCs w:val="24"/>
          <w:lang w:eastAsia="en-GB"/>
        </w:rPr>
        <w:t xml:space="preserve">1)  Αποδέχονται πλήρως τους όρους της παρούσας </w:t>
      </w:r>
    </w:p>
    <w:p w14:paraId="7BE720AB" w14:textId="77777777" w:rsidR="006B1FCA" w:rsidRPr="009C6C2E" w:rsidRDefault="006B1FCA" w:rsidP="00104124">
      <w:pPr>
        <w:shd w:val="clear" w:color="auto" w:fill="FFFFFF"/>
        <w:spacing w:after="120"/>
        <w:ind w:left="284"/>
        <w:jc w:val="both"/>
        <w:rPr>
          <w:sz w:val="24"/>
          <w:szCs w:val="24"/>
          <w:lang w:eastAsia="en-GB"/>
        </w:rPr>
      </w:pPr>
      <w:r w:rsidRPr="009C6C2E">
        <w:rPr>
          <w:sz w:val="24"/>
          <w:szCs w:val="24"/>
          <w:lang w:eastAsia="en-GB"/>
        </w:rPr>
        <w:t xml:space="preserve">2)  Η προσφορά τους αφορά το σύνολο των ειδών τοποθετημένα σε πλήρη λειτουργία  </w:t>
      </w:r>
    </w:p>
    <w:p w14:paraId="6CDD323C" w14:textId="77777777" w:rsidR="006B1FCA" w:rsidRPr="009C6C2E" w:rsidRDefault="006B1FCA" w:rsidP="00104124">
      <w:pPr>
        <w:spacing w:after="120"/>
        <w:ind w:left="284"/>
        <w:jc w:val="both"/>
        <w:rPr>
          <w:sz w:val="24"/>
          <w:szCs w:val="24"/>
        </w:rPr>
      </w:pPr>
      <w:r w:rsidRPr="009C6C2E">
        <w:rPr>
          <w:sz w:val="24"/>
          <w:szCs w:val="24"/>
          <w:lang w:eastAsia="en-GB"/>
        </w:rPr>
        <w:t xml:space="preserve">3) Τα προσφερόμενα είδη καλύπτουν πλήρως το σύνολο των απαιτούμενων Τεχνικών Προδιαγραφών, </w:t>
      </w:r>
      <w:r w:rsidRPr="009C6C2E">
        <w:rPr>
          <w:sz w:val="24"/>
          <w:szCs w:val="24"/>
        </w:rPr>
        <w:t>θα 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w:t>
      </w:r>
    </w:p>
    <w:p w14:paraId="7CDD1A36" w14:textId="77777777" w:rsidR="006B1FCA" w:rsidRPr="009C6C2E" w:rsidRDefault="006B1FCA" w:rsidP="00104124">
      <w:pPr>
        <w:shd w:val="clear" w:color="auto" w:fill="FFFFFF"/>
        <w:spacing w:after="120"/>
        <w:ind w:left="284"/>
        <w:jc w:val="both"/>
        <w:rPr>
          <w:sz w:val="24"/>
          <w:szCs w:val="24"/>
          <w:lang w:eastAsia="en-GB"/>
        </w:rPr>
      </w:pPr>
      <w:r w:rsidRPr="009C6C2E">
        <w:rPr>
          <w:sz w:val="24"/>
          <w:szCs w:val="24"/>
          <w:lang w:eastAsia="en-GB"/>
        </w:rPr>
        <w:t xml:space="preserve">4)  Τα δικαιολογητικά και τεχνικά στοιχεία που έχουν προσκομίσει είναι αληθή </w:t>
      </w:r>
    </w:p>
    <w:p w14:paraId="4943718B" w14:textId="77777777" w:rsidR="006B1FCA" w:rsidRPr="009C6C2E" w:rsidRDefault="006B1FCA" w:rsidP="00104124">
      <w:pPr>
        <w:spacing w:after="120"/>
        <w:ind w:left="284"/>
        <w:jc w:val="both"/>
        <w:rPr>
          <w:sz w:val="24"/>
          <w:szCs w:val="24"/>
        </w:rPr>
      </w:pPr>
      <w:r w:rsidRPr="009C6C2E">
        <w:rPr>
          <w:sz w:val="24"/>
          <w:szCs w:val="24"/>
          <w:lang w:eastAsia="en-GB"/>
        </w:rPr>
        <w:t xml:space="preserve">5) </w:t>
      </w:r>
      <w:r w:rsidRPr="009C6C2E">
        <w:rPr>
          <w:sz w:val="24"/>
          <w:szCs w:val="24"/>
        </w:rPr>
        <w:t>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w:t>
      </w:r>
    </w:p>
    <w:p w14:paraId="3B67B8F0" w14:textId="77777777" w:rsidR="006B1FCA" w:rsidRPr="009C6C2E" w:rsidRDefault="006B1FCA" w:rsidP="00104124">
      <w:pPr>
        <w:spacing w:after="120"/>
        <w:ind w:left="284"/>
        <w:jc w:val="both"/>
        <w:rPr>
          <w:sz w:val="24"/>
          <w:szCs w:val="24"/>
        </w:rPr>
      </w:pPr>
      <w:r w:rsidRPr="009C6C2E">
        <w:rPr>
          <w:sz w:val="24"/>
          <w:szCs w:val="24"/>
        </w:rPr>
        <w:t>6)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που θα χρησιμοποιήσει, για την εκτέλεση. Η Υπηρεσία δε φέρει καμία αστική ή άλλη ευθύνη έναντι του προσωπικού που θα απασχοληθεί για την εκτέλεση της προμήθειας.</w:t>
      </w:r>
    </w:p>
    <w:p w14:paraId="152EA80E" w14:textId="77777777" w:rsidR="006B1FCA" w:rsidRPr="009C6C2E" w:rsidRDefault="006B1FCA" w:rsidP="00104124">
      <w:pPr>
        <w:spacing w:after="120"/>
        <w:ind w:left="284"/>
        <w:jc w:val="both"/>
        <w:rPr>
          <w:sz w:val="24"/>
          <w:szCs w:val="24"/>
        </w:rPr>
      </w:pPr>
      <w:r w:rsidRPr="009C6C2E">
        <w:rPr>
          <w:sz w:val="24"/>
          <w:szCs w:val="24"/>
        </w:rPr>
        <w:t>7)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39F1E4E6" w14:textId="77777777" w:rsidR="006B1FCA" w:rsidRPr="009C6C2E" w:rsidRDefault="006B1FCA" w:rsidP="00104124">
      <w:pPr>
        <w:spacing w:after="120"/>
        <w:ind w:left="284"/>
        <w:jc w:val="both"/>
        <w:rPr>
          <w:sz w:val="24"/>
          <w:szCs w:val="24"/>
        </w:rPr>
      </w:pPr>
      <w:r w:rsidRPr="009C6C2E">
        <w:rPr>
          <w:sz w:val="24"/>
          <w:szCs w:val="24"/>
        </w:rPr>
        <w:t xml:space="preserve">8) Εφόσον του ζητηθεί, θα προσκομίσει όλα τα αποδεικτικά έγγραφα των παραπάνω στοιχείων </w:t>
      </w:r>
    </w:p>
    <w:p w14:paraId="0FE70DCB" w14:textId="77777777" w:rsidR="006B1FCA" w:rsidRPr="009C6C2E" w:rsidRDefault="006B1FCA" w:rsidP="00104124">
      <w:pPr>
        <w:tabs>
          <w:tab w:val="left" w:pos="0"/>
        </w:tabs>
        <w:spacing w:after="120"/>
        <w:jc w:val="both"/>
        <w:rPr>
          <w:sz w:val="24"/>
          <w:szCs w:val="24"/>
        </w:rPr>
      </w:pPr>
      <w:r w:rsidRPr="009C6C2E">
        <w:rPr>
          <w:sz w:val="24"/>
          <w:szCs w:val="24"/>
          <w:lang w:eastAsia="en-GB"/>
        </w:rPr>
        <w:sym w:font="Symbol" w:char="F0B7"/>
      </w:r>
      <w:r w:rsidRPr="009C6C2E">
        <w:rPr>
          <w:sz w:val="24"/>
          <w:szCs w:val="24"/>
          <w:lang w:eastAsia="en-GB"/>
        </w:rPr>
        <w:t xml:space="preserve"> </w:t>
      </w:r>
      <w:r w:rsidRPr="009C6C2E">
        <w:rPr>
          <w:sz w:val="24"/>
          <w:szCs w:val="24"/>
        </w:rPr>
        <w:t xml:space="preserve">Οι υποψήφιοι θα πρέπει να </w:t>
      </w:r>
      <w:r w:rsidRPr="009C6C2E">
        <w:rPr>
          <w:b/>
          <w:bCs/>
          <w:sz w:val="24"/>
          <w:szCs w:val="24"/>
          <w:u w:val="single"/>
        </w:rPr>
        <w:t>προσκομίσουν</w:t>
      </w:r>
      <w:r w:rsidRPr="009C6C2E">
        <w:rPr>
          <w:sz w:val="24"/>
          <w:szCs w:val="24"/>
        </w:rPr>
        <w:t xml:space="preserve">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p>
    <w:p w14:paraId="2E08EE1A" w14:textId="77777777" w:rsidR="006B1FCA" w:rsidRPr="009C6C2E" w:rsidRDefault="006B1FCA" w:rsidP="00104124">
      <w:pPr>
        <w:tabs>
          <w:tab w:val="left" w:pos="0"/>
        </w:tabs>
        <w:suppressAutoHyphens/>
        <w:spacing w:after="120"/>
        <w:jc w:val="both"/>
        <w:rPr>
          <w:sz w:val="24"/>
          <w:szCs w:val="24"/>
        </w:rPr>
      </w:pPr>
      <w:r w:rsidRPr="009C6C2E">
        <w:rPr>
          <w:sz w:val="24"/>
          <w:szCs w:val="24"/>
          <w:lang w:eastAsia="en-GB"/>
        </w:rPr>
        <w:sym w:font="Symbol" w:char="F0B7"/>
      </w:r>
      <w:r w:rsidRPr="009C6C2E">
        <w:rPr>
          <w:sz w:val="24"/>
          <w:szCs w:val="24"/>
          <w:lang w:eastAsia="en-GB"/>
        </w:rPr>
        <w:t xml:space="preserve"> </w:t>
      </w:r>
      <w:r w:rsidRPr="009C6C2E">
        <w:rPr>
          <w:sz w:val="24"/>
          <w:szCs w:val="24"/>
        </w:rPr>
        <w:t xml:space="preserve">Οι υποψήφιοι ανάδοχοι θα πρέπει να </w:t>
      </w:r>
      <w:r w:rsidRPr="009C6C2E">
        <w:rPr>
          <w:b/>
          <w:bCs/>
          <w:sz w:val="24"/>
          <w:szCs w:val="24"/>
          <w:u w:val="single"/>
        </w:rPr>
        <w:t>προσκομίσουν</w:t>
      </w:r>
      <w:r w:rsidRPr="009C6C2E">
        <w:rPr>
          <w:sz w:val="24"/>
          <w:szCs w:val="24"/>
        </w:rPr>
        <w:t xml:space="preserve">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σχετικής ειδικότητας με την προμήθεια και εγκατάσταση, έχει λάβει γνώση των τοπικών συνθηκών της προμήθειας και εγκατάστασης.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6972838597, 2831077747). </w:t>
      </w:r>
    </w:p>
    <w:p w14:paraId="27A32E9E" w14:textId="77777777" w:rsidR="006B1FCA" w:rsidRPr="009C6C2E" w:rsidRDefault="006B1FCA" w:rsidP="00104124">
      <w:pPr>
        <w:pStyle w:val="a5"/>
        <w:numPr>
          <w:ilvl w:val="0"/>
          <w:numId w:val="29"/>
        </w:numPr>
        <w:shd w:val="clear" w:color="auto" w:fill="FFFFFF"/>
        <w:tabs>
          <w:tab w:val="left" w:pos="284"/>
        </w:tabs>
        <w:spacing w:after="120"/>
        <w:ind w:left="0" w:firstLine="0"/>
        <w:contextualSpacing/>
        <w:jc w:val="both"/>
        <w:rPr>
          <w:b/>
          <w:bCs/>
          <w:sz w:val="24"/>
          <w:szCs w:val="24"/>
          <w:lang w:eastAsia="en-GB"/>
        </w:rPr>
      </w:pPr>
      <w:r w:rsidRPr="009C6C2E">
        <w:rPr>
          <w:b/>
          <w:bCs/>
          <w:sz w:val="24"/>
          <w:szCs w:val="24"/>
          <w:lang w:eastAsia="en-GB"/>
        </w:rPr>
        <w:t>Υποφάκελος τεχνικής προσφοράς που θα περιέχει :</w:t>
      </w:r>
    </w:p>
    <w:p w14:paraId="3A402EB4" w14:textId="20CC0BB1" w:rsidR="006B1FCA" w:rsidRPr="009C6C2E" w:rsidRDefault="006B1FCA" w:rsidP="00104124">
      <w:pPr>
        <w:shd w:val="clear" w:color="auto" w:fill="FFFFFF"/>
        <w:spacing w:after="120"/>
        <w:jc w:val="both"/>
        <w:rPr>
          <w:sz w:val="24"/>
          <w:szCs w:val="24"/>
          <w:lang w:eastAsia="en-GB"/>
        </w:rPr>
      </w:pPr>
      <w:r w:rsidRPr="009C6C2E">
        <w:rPr>
          <w:sz w:val="24"/>
          <w:szCs w:val="24"/>
          <w:lang w:eastAsia="en-GB"/>
        </w:rPr>
        <w:sym w:font="Symbol" w:char="F0B7"/>
      </w:r>
      <w:r w:rsidRPr="009C6C2E">
        <w:rPr>
          <w:sz w:val="24"/>
          <w:szCs w:val="24"/>
          <w:lang w:eastAsia="en-GB"/>
        </w:rPr>
        <w:t xml:space="preserve"> </w:t>
      </w:r>
      <w:r w:rsidRPr="009C6C2E">
        <w:rPr>
          <w:b/>
          <w:bCs/>
          <w:sz w:val="24"/>
          <w:szCs w:val="24"/>
          <w:u w:val="single"/>
          <w:lang w:eastAsia="en-GB"/>
        </w:rPr>
        <w:t>Υπεύθυνη Δήλωση του Ν.1599/1986,</w:t>
      </w:r>
      <w:r w:rsidRPr="009C6C2E">
        <w:rPr>
          <w:sz w:val="24"/>
          <w:szCs w:val="24"/>
          <w:lang w:eastAsia="en-GB"/>
        </w:rPr>
        <w:t xml:space="preserve"> στην οποία να δηλώνεται ότι προσφέρουν εγγύηση καλής λειτουργίας της εγκατάστασης, </w:t>
      </w:r>
      <w:r w:rsidR="00B42E71">
        <w:rPr>
          <w:sz w:val="24"/>
          <w:szCs w:val="24"/>
          <w:lang w:eastAsia="en-GB"/>
        </w:rPr>
        <w:t xml:space="preserve">των ειδών </w:t>
      </w:r>
      <w:r w:rsidRPr="009C6C2E">
        <w:rPr>
          <w:sz w:val="24"/>
          <w:szCs w:val="24"/>
          <w:lang w:eastAsia="en-GB"/>
        </w:rPr>
        <w:t xml:space="preserve"> και </w:t>
      </w:r>
      <w:r w:rsidR="00B42E71">
        <w:rPr>
          <w:sz w:val="24"/>
          <w:szCs w:val="24"/>
          <w:lang w:eastAsia="en-GB"/>
        </w:rPr>
        <w:t xml:space="preserve">της </w:t>
      </w:r>
      <w:r w:rsidRPr="009C6C2E">
        <w:rPr>
          <w:sz w:val="24"/>
          <w:szCs w:val="24"/>
          <w:lang w:eastAsia="en-GB"/>
        </w:rPr>
        <w:t>τοποθέτηση</w:t>
      </w:r>
      <w:r w:rsidR="00B42E71">
        <w:rPr>
          <w:sz w:val="24"/>
          <w:szCs w:val="24"/>
          <w:lang w:eastAsia="en-GB"/>
        </w:rPr>
        <w:t>ς</w:t>
      </w:r>
      <w:r w:rsidRPr="009C6C2E">
        <w:rPr>
          <w:sz w:val="24"/>
          <w:szCs w:val="24"/>
          <w:lang w:eastAsia="en-GB"/>
        </w:rPr>
        <w:t>, τουλάχιστον δύο (2) ετών από την ημέρα της οριστικής παραλαβής τους.</w:t>
      </w:r>
    </w:p>
    <w:p w14:paraId="4B4C77EC" w14:textId="6157EDF3" w:rsidR="006B1FCA" w:rsidRPr="009C6C2E" w:rsidRDefault="006B1FCA" w:rsidP="00104124">
      <w:pPr>
        <w:shd w:val="clear" w:color="auto" w:fill="FFFFFF"/>
        <w:spacing w:after="120"/>
        <w:jc w:val="both"/>
        <w:rPr>
          <w:sz w:val="24"/>
          <w:szCs w:val="24"/>
          <w:lang w:eastAsia="zh-CN"/>
        </w:rPr>
      </w:pPr>
      <w:r w:rsidRPr="009C6C2E">
        <w:rPr>
          <w:sz w:val="24"/>
          <w:szCs w:val="24"/>
          <w:lang w:eastAsia="en-GB"/>
        </w:rPr>
        <w:sym w:font="Symbol" w:char="F0B7"/>
      </w:r>
      <w:r w:rsidRPr="009C6C2E">
        <w:rPr>
          <w:sz w:val="24"/>
          <w:szCs w:val="24"/>
          <w:lang w:eastAsia="en-GB"/>
        </w:rPr>
        <w:t xml:space="preserve"> Συμπληρωμένο το φύλλο συμμόρφωσης με τις απαντήσεις και τα σχόλια </w:t>
      </w:r>
      <w:r w:rsidR="00B42E71">
        <w:rPr>
          <w:sz w:val="24"/>
          <w:szCs w:val="24"/>
          <w:lang w:eastAsia="en-GB"/>
        </w:rPr>
        <w:t>–</w:t>
      </w:r>
      <w:r w:rsidRPr="009C6C2E">
        <w:rPr>
          <w:sz w:val="24"/>
          <w:szCs w:val="24"/>
          <w:lang w:eastAsia="en-GB"/>
        </w:rPr>
        <w:t xml:space="preserve"> παραπομπές</w:t>
      </w:r>
      <w:r w:rsidR="00B42E71">
        <w:rPr>
          <w:sz w:val="24"/>
          <w:szCs w:val="24"/>
          <w:lang w:eastAsia="en-GB"/>
        </w:rPr>
        <w:t xml:space="preserve"> </w:t>
      </w:r>
      <w:r w:rsidR="00B42E71" w:rsidRPr="00B42E71">
        <w:rPr>
          <w:b/>
          <w:bCs/>
          <w:sz w:val="24"/>
          <w:szCs w:val="24"/>
          <w:lang w:eastAsia="en-GB"/>
        </w:rPr>
        <w:t>(Παράρτημα ΙΙ)</w:t>
      </w:r>
    </w:p>
    <w:p w14:paraId="4FA16BFB" w14:textId="77777777" w:rsidR="006B1FCA" w:rsidRPr="009C6C2E" w:rsidRDefault="006B1FCA" w:rsidP="00104124">
      <w:pPr>
        <w:shd w:val="clear" w:color="auto" w:fill="FFFFFF"/>
        <w:spacing w:after="120"/>
        <w:jc w:val="both"/>
        <w:rPr>
          <w:sz w:val="24"/>
          <w:szCs w:val="24"/>
          <w:lang w:eastAsia="en-GB"/>
        </w:rPr>
      </w:pPr>
      <w:r w:rsidRPr="009C6C2E">
        <w:rPr>
          <w:sz w:val="24"/>
          <w:szCs w:val="24"/>
          <w:lang w:eastAsia="en-GB"/>
        </w:rPr>
        <w:sym w:font="Symbol" w:char="F0B7"/>
      </w:r>
      <w:r w:rsidRPr="009C6C2E">
        <w:rPr>
          <w:sz w:val="24"/>
          <w:szCs w:val="24"/>
          <w:lang w:eastAsia="en-GB"/>
        </w:rPr>
        <w:t xml:space="preserve">Τα ζητούμενα πιστοποιητικά </w:t>
      </w:r>
    </w:p>
    <w:p w14:paraId="7EB84E74" w14:textId="77777777" w:rsidR="006B1FCA" w:rsidRPr="009C6C2E" w:rsidRDefault="006B1FCA" w:rsidP="00104124">
      <w:pPr>
        <w:pStyle w:val="a5"/>
        <w:numPr>
          <w:ilvl w:val="0"/>
          <w:numId w:val="30"/>
        </w:numPr>
        <w:shd w:val="clear" w:color="auto" w:fill="FFFFFF"/>
        <w:spacing w:after="120"/>
        <w:contextualSpacing/>
        <w:jc w:val="both"/>
        <w:rPr>
          <w:sz w:val="24"/>
          <w:szCs w:val="24"/>
          <w:lang w:eastAsia="en-GB"/>
        </w:rPr>
      </w:pPr>
      <w:r w:rsidRPr="009C6C2E">
        <w:rPr>
          <w:sz w:val="24"/>
          <w:szCs w:val="24"/>
          <w:lang w:val="en-US" w:eastAsia="en-GB"/>
        </w:rPr>
        <w:lastRenderedPageBreak/>
        <w:t>CE</w:t>
      </w:r>
      <w:r w:rsidRPr="009C6C2E">
        <w:rPr>
          <w:sz w:val="24"/>
          <w:szCs w:val="24"/>
          <w:lang w:eastAsia="en-GB"/>
        </w:rPr>
        <w:t xml:space="preserve"> των ειδών</w:t>
      </w:r>
    </w:p>
    <w:p w14:paraId="7FA6A2E9" w14:textId="77777777" w:rsidR="006B1FCA" w:rsidRPr="009C6C2E" w:rsidRDefault="006B1FCA" w:rsidP="00104124">
      <w:pPr>
        <w:pStyle w:val="a5"/>
        <w:numPr>
          <w:ilvl w:val="0"/>
          <w:numId w:val="30"/>
        </w:numPr>
        <w:shd w:val="clear" w:color="auto" w:fill="FFFFFF"/>
        <w:spacing w:after="120"/>
        <w:contextualSpacing/>
        <w:jc w:val="both"/>
        <w:rPr>
          <w:sz w:val="24"/>
          <w:szCs w:val="24"/>
          <w:lang w:eastAsia="en-GB"/>
        </w:rPr>
      </w:pPr>
      <w:r w:rsidRPr="009C6C2E">
        <w:rPr>
          <w:sz w:val="24"/>
          <w:szCs w:val="24"/>
          <w:lang w:eastAsia="en-GB"/>
        </w:rPr>
        <w:t xml:space="preserve">Όλα τα </w:t>
      </w:r>
      <w:r w:rsidRPr="009C6C2E">
        <w:rPr>
          <w:sz w:val="24"/>
          <w:szCs w:val="24"/>
          <w:lang w:val="en-US" w:eastAsia="en-GB"/>
        </w:rPr>
        <w:t>ISO</w:t>
      </w:r>
      <w:r w:rsidRPr="009C6C2E">
        <w:rPr>
          <w:sz w:val="24"/>
          <w:szCs w:val="24"/>
          <w:lang w:eastAsia="en-GB"/>
        </w:rPr>
        <w:t xml:space="preserve"> του κατασκευαστή και του προμηθευτή/εγκαταστάτη που ζητούνται στις προηγούμενες παραγράφους.</w:t>
      </w:r>
    </w:p>
    <w:p w14:paraId="36C4BEB4" w14:textId="02C302F4" w:rsidR="006B1FCA" w:rsidRPr="009C6C2E" w:rsidRDefault="006B1FCA" w:rsidP="00104124">
      <w:pPr>
        <w:pStyle w:val="a5"/>
        <w:shd w:val="clear" w:color="auto" w:fill="FFFFFF"/>
        <w:spacing w:after="120"/>
        <w:ind w:left="0"/>
        <w:jc w:val="both"/>
        <w:rPr>
          <w:sz w:val="24"/>
          <w:szCs w:val="24"/>
          <w:lang w:eastAsia="en-GB"/>
        </w:rPr>
      </w:pPr>
      <w:r w:rsidRPr="009C6C2E">
        <w:rPr>
          <w:sz w:val="24"/>
          <w:szCs w:val="24"/>
          <w:lang w:eastAsia="en-GB"/>
        </w:rPr>
        <w:sym w:font="Symbol" w:char="F0B7"/>
      </w:r>
      <w:r w:rsidRPr="009C6C2E">
        <w:rPr>
          <w:sz w:val="24"/>
          <w:szCs w:val="24"/>
          <w:lang w:eastAsia="en-GB"/>
        </w:rPr>
        <w:t>Τα ζητούμενα τεχνικά φυλλάδια των ειδών</w:t>
      </w:r>
    </w:p>
    <w:p w14:paraId="34D4D52F" w14:textId="77777777" w:rsidR="006B1FCA" w:rsidRPr="009C6C2E" w:rsidRDefault="006B1FCA" w:rsidP="00104124">
      <w:pPr>
        <w:shd w:val="clear" w:color="auto" w:fill="FFFFFF"/>
        <w:spacing w:after="120"/>
        <w:ind w:left="360"/>
        <w:jc w:val="both"/>
        <w:rPr>
          <w:sz w:val="24"/>
          <w:szCs w:val="24"/>
          <w:lang w:eastAsia="en-GB"/>
        </w:rPr>
      </w:pPr>
      <w:r w:rsidRPr="009C6C2E">
        <w:rPr>
          <w:sz w:val="24"/>
          <w:szCs w:val="24"/>
          <w:lang w:eastAsia="en-GB"/>
        </w:rPr>
        <w:t>Όλα τα πιστοποιητικά και τεχνικά φυλλάδια, θα είναι απαραίτητα στην ελληνική ή αγγλική γλώσσα.</w:t>
      </w:r>
    </w:p>
    <w:p w14:paraId="64034516" w14:textId="77777777" w:rsidR="006B1FCA" w:rsidRPr="009C6C2E" w:rsidRDefault="006B1FCA" w:rsidP="00104124">
      <w:pPr>
        <w:pStyle w:val="a5"/>
        <w:numPr>
          <w:ilvl w:val="0"/>
          <w:numId w:val="29"/>
        </w:numPr>
        <w:shd w:val="clear" w:color="auto" w:fill="FFFFFF"/>
        <w:tabs>
          <w:tab w:val="left" w:pos="284"/>
        </w:tabs>
        <w:spacing w:after="120"/>
        <w:ind w:left="0" w:firstLine="0"/>
        <w:contextualSpacing/>
        <w:jc w:val="both"/>
        <w:rPr>
          <w:b/>
          <w:bCs/>
          <w:sz w:val="24"/>
          <w:szCs w:val="24"/>
          <w:lang w:eastAsia="en-GB"/>
        </w:rPr>
      </w:pPr>
      <w:r w:rsidRPr="009C6C2E">
        <w:rPr>
          <w:b/>
          <w:bCs/>
          <w:sz w:val="24"/>
          <w:szCs w:val="24"/>
          <w:lang w:eastAsia="en-GB"/>
        </w:rPr>
        <w:t>Υποφάκελος οικονομικής προσφοράς που θα περιέχει :</w:t>
      </w:r>
    </w:p>
    <w:p w14:paraId="6C7E551A" w14:textId="5A30681C" w:rsidR="006B1FCA" w:rsidRPr="009C6C2E" w:rsidRDefault="006B1FCA" w:rsidP="00104124">
      <w:pPr>
        <w:pStyle w:val="Default"/>
        <w:jc w:val="both"/>
        <w:rPr>
          <w:rFonts w:ascii="Times New Roman" w:hAnsi="Times New Roman" w:cs="Times New Roman"/>
        </w:rPr>
      </w:pPr>
      <w:r w:rsidRPr="009C6C2E">
        <w:rPr>
          <w:rFonts w:ascii="Times New Roman" w:hAnsi="Times New Roman" w:cs="Times New Roman"/>
          <w:lang w:eastAsia="en-GB"/>
        </w:rPr>
        <w:t xml:space="preserve">με την ένδειξη </w:t>
      </w:r>
      <w:r w:rsidRPr="009C6C2E">
        <w:rPr>
          <w:rFonts w:ascii="Times New Roman" w:hAnsi="Times New Roman" w:cs="Times New Roman"/>
          <w:b/>
          <w:bCs/>
          <w:lang w:eastAsia="en-GB"/>
        </w:rPr>
        <w:t>ΟΙΚΟΝΟΜΙΚΗ ΠΡΟΣΦΟΡΑ</w:t>
      </w:r>
      <w:r w:rsidRPr="009C6C2E">
        <w:rPr>
          <w:rFonts w:ascii="Times New Roman" w:hAnsi="Times New Roman" w:cs="Times New Roman"/>
          <w:lang w:eastAsia="en-GB"/>
        </w:rPr>
        <w:t xml:space="preserve"> όπου περιλαμβάνεται επί ποινή αποκλεισμού συμπληρωμένο το </w:t>
      </w:r>
      <w:r w:rsidRPr="009C6C2E">
        <w:rPr>
          <w:rFonts w:ascii="Times New Roman" w:hAnsi="Times New Roman" w:cs="Times New Roman"/>
          <w:b/>
          <w:bCs/>
          <w:lang w:eastAsia="en-GB"/>
        </w:rPr>
        <w:t>ΕΝΤΥΠΟ ΟΙΚΟΝΟΜΙΚΗΣ ΠΡΟΣΦΟΡΑΣ</w:t>
      </w:r>
      <w:r w:rsidR="00860727">
        <w:rPr>
          <w:rFonts w:ascii="Times New Roman" w:hAnsi="Times New Roman" w:cs="Times New Roman"/>
          <w:b/>
          <w:bCs/>
          <w:lang w:eastAsia="en-GB"/>
        </w:rPr>
        <w:t xml:space="preserve"> (Παράρτημα </w:t>
      </w:r>
      <w:r w:rsidR="00E535A4">
        <w:rPr>
          <w:rFonts w:ascii="Times New Roman" w:hAnsi="Times New Roman" w:cs="Times New Roman"/>
          <w:b/>
          <w:bCs/>
          <w:lang w:eastAsia="en-GB"/>
        </w:rPr>
        <w:t>ΙΙΙ</w:t>
      </w:r>
      <w:r w:rsidR="00860727">
        <w:rPr>
          <w:rFonts w:ascii="Times New Roman" w:hAnsi="Times New Roman" w:cs="Times New Roman"/>
          <w:b/>
          <w:bCs/>
          <w:lang w:eastAsia="en-GB"/>
        </w:rPr>
        <w:t>)</w:t>
      </w:r>
      <w:r w:rsidRPr="009C6C2E">
        <w:rPr>
          <w:rFonts w:ascii="Times New Roman" w:hAnsi="Times New Roman" w:cs="Times New Roman"/>
          <w:lang w:eastAsia="en-GB"/>
        </w:rPr>
        <w:t>. Επισημαίνεται ότι στ</w:t>
      </w:r>
      <w:r w:rsidRPr="009C6C2E">
        <w:rPr>
          <w:rFonts w:ascii="Times New Roman" w:hAnsi="Times New Roman" w:cs="Times New Roman"/>
        </w:rPr>
        <w:t xml:space="preserve">ο κόστος της προσφοράς περιλαμβάνεται το κόστος μεταφοράς στις εγκαταστάσεις της μονάδας, και εναπόθεση τους στον προβλεπόμενο χώρο εγκατάστασης, οι εργασίες αντικατάστασης των συσσωρευτών, οι σχετικές παραμετροποιήσεις και ρυθμίσεις του </w:t>
      </w:r>
      <w:r w:rsidRPr="009C6C2E">
        <w:rPr>
          <w:rFonts w:ascii="Times New Roman" w:hAnsi="Times New Roman" w:cs="Times New Roman"/>
          <w:lang w:val="en-US"/>
        </w:rPr>
        <w:t>UPS</w:t>
      </w:r>
      <w:r w:rsidRPr="009C6C2E">
        <w:rPr>
          <w:rFonts w:ascii="Times New Roman" w:hAnsi="Times New Roman" w:cs="Times New Roman"/>
        </w:rPr>
        <w:t xml:space="preserve"> και η λειτουργία σε σειρά με το άλλο μηχάνημα, καθώς και η αποκομιδή των παλαιών συσσωρευτών για ανακύκλωση και η εισφορά ανακύκλωσης τους.</w:t>
      </w:r>
    </w:p>
    <w:p w14:paraId="4593A6CE" w14:textId="77777777" w:rsidR="006B1FCA" w:rsidRPr="009C6C2E" w:rsidRDefault="006B1FCA" w:rsidP="00104124">
      <w:pPr>
        <w:spacing w:before="120"/>
        <w:jc w:val="both"/>
        <w:rPr>
          <w:b/>
          <w:sz w:val="24"/>
          <w:szCs w:val="24"/>
        </w:rPr>
      </w:pPr>
    </w:p>
    <w:p w14:paraId="06169534" w14:textId="77777777" w:rsidR="00115D84" w:rsidRPr="009C6C2E" w:rsidRDefault="00115D84" w:rsidP="00104124">
      <w:pPr>
        <w:pStyle w:val="3"/>
        <w:numPr>
          <w:ilvl w:val="0"/>
          <w:numId w:val="17"/>
        </w:numPr>
        <w:spacing w:after="200"/>
        <w:ind w:left="0" w:firstLine="0"/>
        <w:jc w:val="both"/>
        <w:rPr>
          <w:rFonts w:ascii="Times New Roman" w:hAnsi="Times New Roman"/>
          <w:sz w:val="24"/>
          <w:szCs w:val="24"/>
        </w:rPr>
      </w:pPr>
      <w:r w:rsidRPr="009C6C2E">
        <w:rPr>
          <w:rFonts w:ascii="Times New Roman" w:hAnsi="Times New Roman"/>
          <w:sz w:val="24"/>
          <w:szCs w:val="24"/>
        </w:rPr>
        <w:t>Ισχύς των προσφορών</w:t>
      </w:r>
    </w:p>
    <w:p w14:paraId="1FF52B0D" w14:textId="2672D4D0" w:rsidR="00FD6090" w:rsidRPr="00FD6090" w:rsidRDefault="00FD6090" w:rsidP="00FD6090">
      <w:pPr>
        <w:shd w:val="clear" w:color="auto" w:fill="FFFFFF"/>
        <w:spacing w:after="120"/>
        <w:jc w:val="both"/>
        <w:rPr>
          <w:sz w:val="24"/>
          <w:szCs w:val="24"/>
          <w:lang w:eastAsia="en-GB"/>
        </w:rPr>
      </w:pPr>
      <w:r w:rsidRPr="00FD6090">
        <w:rPr>
          <w:sz w:val="24"/>
          <w:szCs w:val="24"/>
          <w:lang w:eastAsia="en-GB"/>
        </w:rPr>
        <w:t>Οι τιμές προσφοράς δεσμεύουν τον ανάδοχο για περίοδο τεσσάρων (4) μηνών από την ημερομηνία κατακύρωσης χωρίς καμία πρόσθετη αξίωση επαύξησης της τιμής σε βάρος του Π.Κ. ή της αλλαγής του προσφερόμενου προϊόντος.</w:t>
      </w:r>
    </w:p>
    <w:p w14:paraId="1A7590E7" w14:textId="77777777" w:rsidR="00115D84" w:rsidRPr="009C6C2E" w:rsidRDefault="00115D84" w:rsidP="00104124">
      <w:pPr>
        <w:pStyle w:val="10"/>
        <w:spacing w:after="0" w:line="240" w:lineRule="auto"/>
        <w:ind w:left="0"/>
        <w:jc w:val="both"/>
        <w:rPr>
          <w:rFonts w:ascii="Times New Roman" w:hAnsi="Times New Roman"/>
          <w:sz w:val="24"/>
          <w:szCs w:val="24"/>
        </w:rPr>
      </w:pPr>
      <w:r w:rsidRPr="009C6C2E">
        <w:rPr>
          <w:rFonts w:ascii="Times New Roman" w:hAnsi="Times New Roman"/>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4343E362" w14:textId="6B9553BE" w:rsidR="00115D84" w:rsidRPr="009C6C2E" w:rsidRDefault="00115D84" w:rsidP="00104124">
      <w:pPr>
        <w:pStyle w:val="10"/>
        <w:spacing w:after="0" w:line="240" w:lineRule="auto"/>
        <w:ind w:left="0"/>
        <w:jc w:val="both"/>
        <w:rPr>
          <w:rFonts w:ascii="Times New Roman" w:hAnsi="Times New Roman"/>
          <w:sz w:val="24"/>
          <w:szCs w:val="24"/>
        </w:rPr>
      </w:pPr>
      <w:r w:rsidRPr="009C6C2E">
        <w:rPr>
          <w:rFonts w:ascii="Times New Roman" w:hAnsi="Times New Roman"/>
          <w:sz w:val="24"/>
          <w:szCs w:val="24"/>
        </w:rPr>
        <w:t xml:space="preserve"> </w:t>
      </w:r>
    </w:p>
    <w:p w14:paraId="1C1EC171" w14:textId="77777777" w:rsidR="00EE0D1F" w:rsidRPr="009C6C2E" w:rsidRDefault="00EE0D1F" w:rsidP="00104124">
      <w:pPr>
        <w:tabs>
          <w:tab w:val="left" w:pos="567"/>
        </w:tabs>
        <w:autoSpaceDE w:val="0"/>
        <w:autoSpaceDN w:val="0"/>
        <w:adjustRightInd w:val="0"/>
        <w:jc w:val="both"/>
        <w:rPr>
          <w:b/>
          <w:bCs/>
          <w:sz w:val="24"/>
          <w:szCs w:val="24"/>
        </w:rPr>
      </w:pPr>
      <w:bookmarkStart w:id="2" w:name="_Hlk117071972"/>
    </w:p>
    <w:p w14:paraId="09A12E26" w14:textId="24FA1C4C" w:rsidR="00580D91" w:rsidRPr="009C6C2E" w:rsidRDefault="00115D84" w:rsidP="00104124">
      <w:pPr>
        <w:pStyle w:val="a4"/>
        <w:numPr>
          <w:ilvl w:val="0"/>
          <w:numId w:val="17"/>
        </w:numPr>
        <w:spacing w:line="280" w:lineRule="atLeast"/>
        <w:ind w:left="0" w:right="-285" w:firstLine="0"/>
        <w:rPr>
          <w:b/>
        </w:rPr>
      </w:pPr>
      <w:r w:rsidRPr="009C6C2E">
        <w:rPr>
          <w:b/>
        </w:rPr>
        <w:t>Αξιολόγηση Προσφορών – Ανάθεση</w:t>
      </w:r>
    </w:p>
    <w:p w14:paraId="07741A16" w14:textId="77777777" w:rsidR="00580D91" w:rsidRPr="009C6C2E" w:rsidRDefault="00580D91" w:rsidP="00104124">
      <w:pPr>
        <w:pStyle w:val="a4"/>
        <w:spacing w:line="280" w:lineRule="atLeast"/>
        <w:ind w:right="-285"/>
        <w:rPr>
          <w:b/>
        </w:rPr>
      </w:pPr>
    </w:p>
    <w:p w14:paraId="09868B78" w14:textId="316F55B1" w:rsidR="00580D91" w:rsidRPr="009C6C2E" w:rsidRDefault="00580D91" w:rsidP="00104124">
      <w:pPr>
        <w:tabs>
          <w:tab w:val="left" w:pos="567"/>
        </w:tabs>
        <w:autoSpaceDE w:val="0"/>
        <w:autoSpaceDN w:val="0"/>
        <w:adjustRightInd w:val="0"/>
        <w:jc w:val="both"/>
        <w:rPr>
          <w:sz w:val="24"/>
          <w:szCs w:val="24"/>
        </w:rPr>
      </w:pPr>
      <w:r w:rsidRPr="009C6C2E">
        <w:rPr>
          <w:sz w:val="24"/>
          <w:szCs w:val="24"/>
        </w:rPr>
        <w:t xml:space="preserve">Η αποσφράγιση και η αξιολόγηση των προσφορών για την ανάδειξη του αναδόχου  θα διενεργηθεί την </w:t>
      </w:r>
      <w:r w:rsidR="00104124">
        <w:rPr>
          <w:b/>
          <w:bCs/>
          <w:sz w:val="24"/>
          <w:szCs w:val="24"/>
        </w:rPr>
        <w:t>Παρασκευή 29</w:t>
      </w:r>
      <w:r w:rsidRPr="009C6C2E">
        <w:rPr>
          <w:b/>
          <w:bCs/>
          <w:sz w:val="24"/>
          <w:szCs w:val="24"/>
        </w:rPr>
        <w:t>-</w:t>
      </w:r>
      <w:r w:rsidR="00507391" w:rsidRPr="009C6C2E">
        <w:rPr>
          <w:b/>
          <w:bCs/>
          <w:sz w:val="24"/>
          <w:szCs w:val="24"/>
        </w:rPr>
        <w:t>11</w:t>
      </w:r>
      <w:r w:rsidRPr="009C6C2E">
        <w:rPr>
          <w:b/>
          <w:bCs/>
          <w:sz w:val="24"/>
          <w:szCs w:val="24"/>
        </w:rPr>
        <w:t>-2024 και ώρα 1</w:t>
      </w:r>
      <w:r w:rsidR="00507391" w:rsidRPr="009C6C2E">
        <w:rPr>
          <w:b/>
          <w:bCs/>
          <w:sz w:val="24"/>
          <w:szCs w:val="24"/>
        </w:rPr>
        <w:t>2</w:t>
      </w:r>
      <w:r w:rsidRPr="009C6C2E">
        <w:rPr>
          <w:b/>
          <w:bCs/>
          <w:sz w:val="24"/>
          <w:szCs w:val="24"/>
        </w:rPr>
        <w:t>:00</w:t>
      </w:r>
      <w:r w:rsidR="00507391" w:rsidRPr="009C6C2E">
        <w:rPr>
          <w:b/>
          <w:bCs/>
          <w:sz w:val="24"/>
          <w:szCs w:val="24"/>
        </w:rPr>
        <w:t xml:space="preserve"> μ</w:t>
      </w:r>
      <w:r w:rsidRPr="009C6C2E">
        <w:rPr>
          <w:b/>
          <w:bCs/>
          <w:sz w:val="24"/>
          <w:szCs w:val="24"/>
        </w:rPr>
        <w:t>.</w:t>
      </w:r>
    </w:p>
    <w:p w14:paraId="4FF9D5EB" w14:textId="12C620FF" w:rsidR="00F25924" w:rsidRPr="009C6C2E" w:rsidRDefault="00F25924" w:rsidP="00104124">
      <w:pPr>
        <w:tabs>
          <w:tab w:val="left" w:pos="567"/>
        </w:tabs>
        <w:autoSpaceDE w:val="0"/>
        <w:autoSpaceDN w:val="0"/>
        <w:adjustRightInd w:val="0"/>
        <w:jc w:val="both"/>
        <w:rPr>
          <w:sz w:val="24"/>
          <w:szCs w:val="24"/>
        </w:rPr>
      </w:pPr>
      <w:r w:rsidRPr="009C6C2E">
        <w:rPr>
          <w:bCs/>
          <w:sz w:val="24"/>
          <w:szCs w:val="24"/>
        </w:rPr>
        <w:t xml:space="preserve">Η ανάθεση θα γίνει για το σύνολο των </w:t>
      </w:r>
      <w:r w:rsidR="00FD6090">
        <w:rPr>
          <w:bCs/>
          <w:sz w:val="24"/>
          <w:szCs w:val="24"/>
        </w:rPr>
        <w:t>ειδών</w:t>
      </w:r>
      <w:r w:rsidRPr="009C6C2E">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του </w:t>
      </w:r>
      <w:r w:rsidRPr="00E535A4">
        <w:rPr>
          <w:bCs/>
          <w:sz w:val="24"/>
          <w:szCs w:val="24"/>
        </w:rPr>
        <w:t>Παραρτήματος</w:t>
      </w:r>
      <w:r w:rsidR="00E535A4" w:rsidRPr="00E535A4">
        <w:rPr>
          <w:sz w:val="24"/>
          <w:szCs w:val="24"/>
        </w:rPr>
        <w:t xml:space="preserve"> Ι.</w:t>
      </w:r>
    </w:p>
    <w:p w14:paraId="04B218A3" w14:textId="34B28485" w:rsidR="00580D91" w:rsidRPr="009C6C2E" w:rsidRDefault="00580D91" w:rsidP="00104124">
      <w:pPr>
        <w:tabs>
          <w:tab w:val="left" w:pos="567"/>
        </w:tabs>
        <w:autoSpaceDE w:val="0"/>
        <w:autoSpaceDN w:val="0"/>
        <w:adjustRightInd w:val="0"/>
        <w:jc w:val="both"/>
        <w:rPr>
          <w:sz w:val="24"/>
          <w:szCs w:val="24"/>
        </w:rPr>
      </w:pPr>
      <w:r w:rsidRPr="009C6C2E">
        <w:rPr>
          <w:sz w:val="24"/>
          <w:szCs w:val="24"/>
        </w:rPr>
        <w:t>Το σύνολο της οικονομικής προσφοράς, δεν πρέπει να υπερβαίνει το σύνολο της εγκεκριμένης προϋπολογισθείσα δαπάνης.</w:t>
      </w:r>
    </w:p>
    <w:p w14:paraId="55FE5807" w14:textId="77777777" w:rsidR="00F25924" w:rsidRPr="009C6C2E" w:rsidRDefault="00F25924" w:rsidP="00104124">
      <w:pPr>
        <w:tabs>
          <w:tab w:val="left" w:pos="567"/>
        </w:tabs>
        <w:autoSpaceDE w:val="0"/>
        <w:autoSpaceDN w:val="0"/>
        <w:adjustRightInd w:val="0"/>
        <w:jc w:val="both"/>
        <w:rPr>
          <w:sz w:val="24"/>
          <w:szCs w:val="24"/>
        </w:rPr>
      </w:pPr>
      <w:r w:rsidRPr="009C6C2E">
        <w:rPr>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15F5CC8D" w14:textId="1983D6F7" w:rsidR="00F25924" w:rsidRPr="009C6C2E" w:rsidRDefault="00F25924" w:rsidP="00104124">
      <w:pPr>
        <w:tabs>
          <w:tab w:val="left" w:pos="567"/>
        </w:tabs>
        <w:autoSpaceDE w:val="0"/>
        <w:autoSpaceDN w:val="0"/>
        <w:adjustRightInd w:val="0"/>
        <w:jc w:val="both"/>
        <w:rPr>
          <w:sz w:val="24"/>
          <w:szCs w:val="24"/>
        </w:rPr>
      </w:pPr>
      <w:r w:rsidRPr="009C6C2E">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807AAC0" w14:textId="4E9BB933" w:rsidR="00115D84" w:rsidRPr="009C6C2E" w:rsidRDefault="00115D84" w:rsidP="00104124">
      <w:pPr>
        <w:contextualSpacing/>
        <w:jc w:val="both"/>
        <w:rPr>
          <w:b/>
          <w:sz w:val="24"/>
          <w:szCs w:val="24"/>
        </w:rPr>
      </w:pPr>
      <w:r w:rsidRPr="009C6C2E">
        <w:rPr>
          <w:sz w:val="24"/>
          <w:szCs w:val="24"/>
        </w:rPr>
        <w:t>Μετά τη κοινοποίηση της σχετικής απόφασης ανάθεσης, ο ανάδοχος που θα επιλεγεί, θα κληθεί να υπογράψει σχετική σύμβαση με το Πανεπιστήμιο Κρήτης</w:t>
      </w:r>
      <w:r w:rsidR="009C2897" w:rsidRPr="009C6C2E">
        <w:rPr>
          <w:sz w:val="24"/>
          <w:szCs w:val="24"/>
        </w:rPr>
        <w:t>.</w:t>
      </w:r>
      <w:r w:rsidRPr="009C6C2E">
        <w:rPr>
          <w:sz w:val="24"/>
          <w:szCs w:val="24"/>
        </w:rPr>
        <w:t xml:space="preserve"> </w:t>
      </w:r>
    </w:p>
    <w:p w14:paraId="41296ADB" w14:textId="77777777" w:rsidR="00115D84" w:rsidRPr="009C6C2E" w:rsidRDefault="00115D84" w:rsidP="00104124">
      <w:pPr>
        <w:tabs>
          <w:tab w:val="left" w:pos="567"/>
        </w:tabs>
        <w:autoSpaceDE w:val="0"/>
        <w:autoSpaceDN w:val="0"/>
        <w:adjustRightInd w:val="0"/>
        <w:jc w:val="both"/>
        <w:rPr>
          <w:sz w:val="24"/>
          <w:szCs w:val="24"/>
        </w:rPr>
      </w:pPr>
    </w:p>
    <w:bookmarkEnd w:id="2"/>
    <w:p w14:paraId="3CEEE321" w14:textId="742E4C6E" w:rsidR="00DF3D75" w:rsidRPr="009C6C2E" w:rsidRDefault="00DF3D75" w:rsidP="00104124">
      <w:pPr>
        <w:contextualSpacing/>
        <w:jc w:val="both"/>
        <w:rPr>
          <w:sz w:val="24"/>
          <w:szCs w:val="24"/>
        </w:rPr>
      </w:pPr>
    </w:p>
    <w:p w14:paraId="338C3DBC" w14:textId="313B5617" w:rsidR="00DF3D75" w:rsidRPr="009C6C2E" w:rsidRDefault="00507391" w:rsidP="00104124">
      <w:pPr>
        <w:pStyle w:val="a5"/>
        <w:numPr>
          <w:ilvl w:val="0"/>
          <w:numId w:val="17"/>
        </w:numPr>
        <w:ind w:left="0" w:firstLine="0"/>
        <w:contextualSpacing/>
        <w:jc w:val="both"/>
        <w:rPr>
          <w:b/>
          <w:bCs/>
          <w:sz w:val="24"/>
          <w:szCs w:val="24"/>
        </w:rPr>
      </w:pPr>
      <w:r w:rsidRPr="009C6C2E">
        <w:rPr>
          <w:b/>
          <w:bCs/>
          <w:sz w:val="24"/>
          <w:szCs w:val="24"/>
        </w:rPr>
        <w:t xml:space="preserve">Εγγυήσεις </w:t>
      </w:r>
    </w:p>
    <w:p w14:paraId="0210F5B9" w14:textId="77777777" w:rsidR="00507391" w:rsidRPr="009C6C2E" w:rsidRDefault="00507391" w:rsidP="00104124">
      <w:pPr>
        <w:tabs>
          <w:tab w:val="left" w:pos="426"/>
        </w:tabs>
        <w:suppressAutoHyphens/>
        <w:spacing w:after="120"/>
        <w:jc w:val="both"/>
        <w:rPr>
          <w:sz w:val="24"/>
          <w:szCs w:val="24"/>
        </w:rPr>
      </w:pPr>
      <w:r w:rsidRPr="009C6C2E">
        <w:rPr>
          <w:sz w:val="24"/>
          <w:szCs w:val="24"/>
        </w:rPr>
        <w:t xml:space="preserve">α)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w:t>
      </w:r>
      <w:r w:rsidRPr="009C6C2E">
        <w:rPr>
          <w:sz w:val="24"/>
          <w:szCs w:val="24"/>
        </w:rPr>
        <w:lastRenderedPageBreak/>
        <w:t>ποσοστό 4% επί της προεκτιμώμενης αξίας της σύμβασης εκτός ΦΠΑ. Η</w:t>
      </w:r>
      <w:r w:rsidRPr="009C6C2E">
        <w:rPr>
          <w:b/>
          <w:bCs/>
          <w:sz w:val="24"/>
          <w:szCs w:val="24"/>
        </w:rPr>
        <w:t xml:space="preserve"> εγγύηση καλής εκτέλεσης</w:t>
      </w:r>
      <w:r w:rsidRPr="009C6C2E">
        <w:rPr>
          <w:sz w:val="24"/>
          <w:szCs w:val="24"/>
        </w:rPr>
        <w:t xml:space="preserve"> θα έχει διάρκεια ενενήντα (90) ημερών από την υπογραφή της σύμβασης (Ν. 4412/2016 άρθρο 72).</w:t>
      </w:r>
    </w:p>
    <w:p w14:paraId="5FAF795F" w14:textId="77777777" w:rsidR="00507391" w:rsidRPr="009C6C2E" w:rsidRDefault="00507391" w:rsidP="00104124">
      <w:pPr>
        <w:pStyle w:val="a5"/>
        <w:tabs>
          <w:tab w:val="left" w:pos="426"/>
        </w:tabs>
        <w:suppressAutoHyphens/>
        <w:spacing w:after="120"/>
        <w:ind w:left="0"/>
        <w:jc w:val="both"/>
        <w:rPr>
          <w:sz w:val="24"/>
          <w:szCs w:val="24"/>
        </w:rPr>
      </w:pPr>
      <w:r w:rsidRPr="009C6C2E">
        <w:rPr>
          <w:sz w:val="24"/>
          <w:szCs w:val="24"/>
        </w:rPr>
        <w:t xml:space="preserve">β)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w:t>
      </w:r>
      <w:r w:rsidRPr="009C6C2E">
        <w:rPr>
          <w:b/>
          <w:bCs/>
          <w:sz w:val="24"/>
          <w:szCs w:val="24"/>
        </w:rPr>
        <w:t>καλής λειτουργίας</w:t>
      </w:r>
      <w:r w:rsidRPr="009C6C2E">
        <w:rPr>
          <w:sz w:val="24"/>
          <w:szCs w:val="24"/>
        </w:rPr>
        <w:t xml:space="preserve">, το ύψος της οποίας καθορίζεται στο ποσό των </w:t>
      </w:r>
      <w:r w:rsidRPr="009C6C2E">
        <w:rPr>
          <w:b/>
          <w:bCs/>
          <w:sz w:val="24"/>
          <w:szCs w:val="24"/>
        </w:rPr>
        <w:t>250,00€</w:t>
      </w:r>
      <w:r w:rsidRPr="009C6C2E">
        <w:rPr>
          <w:sz w:val="24"/>
          <w:szCs w:val="24"/>
        </w:rPr>
        <w:t xml:space="preserve"> και η διάρκειά της </w:t>
      </w:r>
      <w:r w:rsidRPr="009C6C2E">
        <w:rPr>
          <w:b/>
          <w:bCs/>
          <w:sz w:val="24"/>
          <w:szCs w:val="24"/>
        </w:rPr>
        <w:t>σε είκοσι τέσσερις (24) μήνες</w:t>
      </w:r>
      <w:r w:rsidRPr="009C6C2E">
        <w:rPr>
          <w:sz w:val="24"/>
          <w:szCs w:val="24"/>
        </w:rPr>
        <w:t xml:space="preserve"> από την ημερομηνία οριστικής παραλαβής (Ν. 4412/2016 άρθρο 72 παρ. 2).</w:t>
      </w:r>
    </w:p>
    <w:p w14:paraId="1EC142E8" w14:textId="77777777" w:rsidR="00507391" w:rsidRPr="009C6C2E" w:rsidRDefault="00507391" w:rsidP="00104124">
      <w:pPr>
        <w:contextualSpacing/>
        <w:jc w:val="both"/>
        <w:rPr>
          <w:b/>
          <w:bCs/>
          <w:sz w:val="24"/>
          <w:szCs w:val="24"/>
        </w:rPr>
      </w:pPr>
    </w:p>
    <w:p w14:paraId="352CFED3" w14:textId="77777777" w:rsidR="006F36B2" w:rsidRPr="009C6C2E" w:rsidRDefault="006F36B2" w:rsidP="00104124">
      <w:pPr>
        <w:ind w:left="142"/>
        <w:jc w:val="both"/>
        <w:rPr>
          <w:sz w:val="24"/>
          <w:szCs w:val="24"/>
        </w:rPr>
      </w:pPr>
    </w:p>
    <w:p w14:paraId="0BEB50BA" w14:textId="4FC32FEF" w:rsidR="00DF3D75" w:rsidRPr="009C6C2E" w:rsidRDefault="00420F2B" w:rsidP="00104124">
      <w:pPr>
        <w:pStyle w:val="3"/>
        <w:numPr>
          <w:ilvl w:val="0"/>
          <w:numId w:val="17"/>
        </w:numPr>
        <w:spacing w:after="200"/>
        <w:ind w:left="142" w:firstLine="0"/>
        <w:jc w:val="both"/>
        <w:rPr>
          <w:rFonts w:ascii="Times New Roman" w:hAnsi="Times New Roman"/>
          <w:b w:val="0"/>
          <w:sz w:val="24"/>
          <w:szCs w:val="24"/>
        </w:rPr>
      </w:pPr>
      <w:r w:rsidRPr="009C6C2E">
        <w:rPr>
          <w:rFonts w:ascii="Times New Roman" w:hAnsi="Times New Roman"/>
          <w:sz w:val="24"/>
          <w:szCs w:val="24"/>
        </w:rPr>
        <w:t>Πληρωμή</w:t>
      </w:r>
    </w:p>
    <w:p w14:paraId="3E324023" w14:textId="77777777" w:rsidR="002D520C" w:rsidRPr="009C6C2E" w:rsidRDefault="002D520C" w:rsidP="00104124">
      <w:pPr>
        <w:contextualSpacing/>
        <w:jc w:val="both"/>
        <w:rPr>
          <w:sz w:val="24"/>
          <w:szCs w:val="24"/>
        </w:rPr>
      </w:pPr>
      <w:r w:rsidRPr="009C6C2E">
        <w:rPr>
          <w:rFonts w:eastAsia="Tahoma"/>
          <w:sz w:val="24"/>
          <w:szCs w:val="24"/>
        </w:rPr>
        <w:t xml:space="preserve">Η πληρωμή θα γίνεται σε Ευρώ, βάσει του τιμολογίου του αναδόχου, </w:t>
      </w:r>
      <w:r w:rsidRPr="009C6C2E">
        <w:rPr>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8D34932" w14:textId="77777777" w:rsidR="002D520C" w:rsidRPr="009C6C2E" w:rsidRDefault="002D520C" w:rsidP="00104124">
      <w:pPr>
        <w:spacing w:after="160" w:line="259" w:lineRule="auto"/>
        <w:ind w:right="-2"/>
        <w:contextualSpacing/>
        <w:jc w:val="both"/>
        <w:rPr>
          <w:sz w:val="24"/>
          <w:szCs w:val="24"/>
        </w:rPr>
      </w:pPr>
      <w:r w:rsidRPr="009C6C2E">
        <w:rPr>
          <w:sz w:val="24"/>
          <w:szCs w:val="24"/>
        </w:rPr>
        <w:t>Ο Ανάδοχος έχει την υποχρέωση έκδοσης και υποβολής ηλεκτρονικών τιμολογίων, και το παραστατικό θα είναι σύμφωνο με τον Εθνικό Μορφότυπο ηλεκτρονικού τιμολογίου, σύμφωνα με τις διατάξεις του Ν.4601/2019  και την υπ’ αριθ. 52445 ΕΞ 2023/4-4-2023 ΚΥΑ (ΦΕΚ τ.Β΄ 2385/12-04-2023).</w:t>
      </w:r>
    </w:p>
    <w:p w14:paraId="65A7E11F" w14:textId="77777777" w:rsidR="002D520C" w:rsidRPr="009C6C2E" w:rsidRDefault="002D520C" w:rsidP="00104124">
      <w:pPr>
        <w:spacing w:after="60"/>
        <w:ind w:right="-2"/>
        <w:contextualSpacing/>
        <w:jc w:val="both"/>
        <w:rPr>
          <w:b/>
          <w:sz w:val="24"/>
          <w:szCs w:val="24"/>
        </w:rPr>
      </w:pPr>
      <w:r w:rsidRPr="009C6C2E">
        <w:rPr>
          <w:bCs/>
          <w:sz w:val="24"/>
          <w:szCs w:val="24"/>
        </w:rPr>
        <w:t>Για την πληρωμή απαιτείται η προσκόμιση φορολογικής και ασφαλιστικής ενημερότητας σε ισχύ κατά την ημέρα πληρωμής.</w:t>
      </w:r>
    </w:p>
    <w:p w14:paraId="7474587F" w14:textId="77777777" w:rsidR="002D520C" w:rsidRPr="009C6C2E" w:rsidRDefault="002D520C" w:rsidP="00104124">
      <w:pPr>
        <w:contextualSpacing/>
        <w:jc w:val="both"/>
        <w:rPr>
          <w:sz w:val="24"/>
          <w:szCs w:val="24"/>
        </w:rPr>
      </w:pPr>
      <w:r w:rsidRPr="009C6C2E">
        <w:rPr>
          <w:sz w:val="24"/>
          <w:szCs w:val="24"/>
        </w:rPr>
        <w:t>Τον Ανάδοχο βαρύνουν η παρακράτηση  φόρου εισοδήματος 4% ή 8%, για την οποία θα χορηγηθεί σχετική βεβαίωση, η κράτηση 0,10% υπέρ της Ενιαίας Ανεξάρτητης Αρχής Δημοσίων Συμβάσεων και κάθε άλλη νόμιμη κράτηση. Ο Φ.Π.Α. βαρύνει το Πανεπιστήμιο</w:t>
      </w:r>
    </w:p>
    <w:p w14:paraId="674487C7" w14:textId="58247CE8" w:rsidR="00B76432" w:rsidRPr="009C6C2E" w:rsidRDefault="00DF3D75" w:rsidP="00104124">
      <w:pPr>
        <w:pStyle w:val="a4"/>
        <w:spacing w:line="280" w:lineRule="atLeast"/>
      </w:pPr>
      <w:r w:rsidRPr="009C6C2E">
        <w:t>Γενικές</w:t>
      </w:r>
      <w:r w:rsidR="003255C3" w:rsidRPr="009C6C2E">
        <w:t xml:space="preserve"> και τεχνικές </w:t>
      </w:r>
      <w:r w:rsidRPr="009C6C2E">
        <w:t xml:space="preserve">πληροφορίες μπορούν να παίρνουν οι ενδιαφερόμενοι όλες τις εργάσιμες ημέρες και ώρες των Δημοσίων Υπηρεσιών στο </w:t>
      </w:r>
      <w:r w:rsidR="00B76432" w:rsidRPr="009C6C2E">
        <w:t>τηλ. : 283107</w:t>
      </w:r>
      <w:r w:rsidR="002925C0" w:rsidRPr="009C6C2E">
        <w:t>7</w:t>
      </w:r>
      <w:r w:rsidR="00014855" w:rsidRPr="009C6C2E">
        <w:t>7</w:t>
      </w:r>
      <w:r w:rsidR="002925C0" w:rsidRPr="009C6C2E">
        <w:t>47</w:t>
      </w:r>
    </w:p>
    <w:p w14:paraId="138CE6E2" w14:textId="77777777" w:rsidR="00B76432" w:rsidRPr="009C6C2E" w:rsidRDefault="00B76432" w:rsidP="0044548F">
      <w:pPr>
        <w:pStyle w:val="a4"/>
        <w:shd w:val="clear" w:color="auto" w:fill="FFFFFF"/>
        <w:autoSpaceDE w:val="0"/>
        <w:autoSpaceDN w:val="0"/>
        <w:adjustRightInd w:val="0"/>
        <w:spacing w:line="280" w:lineRule="atLeast"/>
        <w:ind w:right="-340"/>
        <w:contextualSpacing/>
        <w:rPr>
          <w:b/>
        </w:rPr>
      </w:pPr>
    </w:p>
    <w:p w14:paraId="249036F5" w14:textId="77777777" w:rsidR="007F611D" w:rsidRPr="009C6C2E" w:rsidRDefault="007F611D" w:rsidP="00F13979">
      <w:pPr>
        <w:autoSpaceDE w:val="0"/>
        <w:autoSpaceDN w:val="0"/>
        <w:adjustRightInd w:val="0"/>
        <w:ind w:left="142" w:right="-342"/>
        <w:jc w:val="center"/>
        <w:rPr>
          <w:b/>
          <w:sz w:val="24"/>
          <w:szCs w:val="24"/>
        </w:rPr>
      </w:pPr>
    </w:p>
    <w:p w14:paraId="7448886C" w14:textId="429DBE09" w:rsidR="00DF3D75" w:rsidRPr="009C6C2E" w:rsidRDefault="00076F43" w:rsidP="00F13979">
      <w:pPr>
        <w:autoSpaceDE w:val="0"/>
        <w:autoSpaceDN w:val="0"/>
        <w:adjustRightInd w:val="0"/>
        <w:ind w:left="142" w:right="-342"/>
        <w:jc w:val="center"/>
        <w:rPr>
          <w:b/>
          <w:sz w:val="24"/>
          <w:szCs w:val="24"/>
        </w:rPr>
      </w:pPr>
      <w:r w:rsidRPr="009C6C2E">
        <w:rPr>
          <w:b/>
          <w:sz w:val="24"/>
          <w:szCs w:val="24"/>
        </w:rPr>
        <w:t xml:space="preserve">                                                                  </w:t>
      </w:r>
      <w:r w:rsidR="009C6C2E">
        <w:rPr>
          <w:b/>
          <w:sz w:val="24"/>
          <w:szCs w:val="24"/>
        </w:rPr>
        <w:t xml:space="preserve">       </w:t>
      </w:r>
      <w:r w:rsidRPr="009C6C2E">
        <w:rPr>
          <w:b/>
          <w:sz w:val="24"/>
          <w:szCs w:val="24"/>
        </w:rPr>
        <w:t xml:space="preserve">     </w:t>
      </w:r>
      <w:r w:rsidR="00DF3D75" w:rsidRPr="009C6C2E">
        <w:rPr>
          <w:b/>
          <w:sz w:val="24"/>
          <w:szCs w:val="24"/>
        </w:rPr>
        <w:t xml:space="preserve">Ο </w:t>
      </w:r>
      <w:r w:rsidR="00A942EA" w:rsidRPr="009C6C2E">
        <w:rPr>
          <w:b/>
          <w:sz w:val="24"/>
          <w:szCs w:val="24"/>
        </w:rPr>
        <w:t>Π</w:t>
      </w:r>
      <w:r w:rsidR="00DF3D75" w:rsidRPr="009C6C2E">
        <w:rPr>
          <w:b/>
          <w:sz w:val="24"/>
          <w:szCs w:val="24"/>
        </w:rPr>
        <w:t xml:space="preserve">ρύτανης </w:t>
      </w:r>
    </w:p>
    <w:p w14:paraId="1DA69E68" w14:textId="41CC4A3B" w:rsidR="00DF3D75" w:rsidRPr="009C6C2E" w:rsidRDefault="00076F43" w:rsidP="00F13979">
      <w:pPr>
        <w:autoSpaceDE w:val="0"/>
        <w:autoSpaceDN w:val="0"/>
        <w:adjustRightInd w:val="0"/>
        <w:ind w:left="142" w:right="-342"/>
        <w:jc w:val="center"/>
        <w:rPr>
          <w:b/>
          <w:sz w:val="24"/>
          <w:szCs w:val="24"/>
        </w:rPr>
      </w:pPr>
      <w:r w:rsidRPr="009C6C2E">
        <w:rPr>
          <w:b/>
          <w:sz w:val="24"/>
          <w:szCs w:val="24"/>
        </w:rPr>
        <w:t xml:space="preserve">                                                                           </w:t>
      </w:r>
      <w:r w:rsidR="009C6C2E">
        <w:rPr>
          <w:b/>
          <w:sz w:val="24"/>
          <w:szCs w:val="24"/>
        </w:rPr>
        <w:t xml:space="preserve">    </w:t>
      </w:r>
      <w:r w:rsidRPr="009C6C2E">
        <w:rPr>
          <w:b/>
          <w:sz w:val="24"/>
          <w:szCs w:val="24"/>
        </w:rPr>
        <w:t xml:space="preserve">  </w:t>
      </w:r>
      <w:r w:rsidR="00DF3D75" w:rsidRPr="009C6C2E">
        <w:rPr>
          <w:b/>
          <w:sz w:val="24"/>
          <w:szCs w:val="24"/>
        </w:rPr>
        <w:t>του Πανεπιστημίου Κρήτης</w:t>
      </w:r>
    </w:p>
    <w:p w14:paraId="54C6D3A5" w14:textId="77777777" w:rsidR="00DF3D75" w:rsidRPr="009C6C2E" w:rsidRDefault="00DF3D75" w:rsidP="00F13979">
      <w:pPr>
        <w:ind w:left="142"/>
        <w:jc w:val="center"/>
        <w:rPr>
          <w:b/>
          <w:sz w:val="24"/>
          <w:szCs w:val="24"/>
        </w:rPr>
      </w:pPr>
    </w:p>
    <w:p w14:paraId="4E4AEA47" w14:textId="77777777" w:rsidR="007F611D" w:rsidRPr="009C6C2E" w:rsidRDefault="007F611D" w:rsidP="00F13979">
      <w:pPr>
        <w:ind w:left="142"/>
        <w:jc w:val="center"/>
        <w:rPr>
          <w:b/>
          <w:sz w:val="24"/>
          <w:szCs w:val="24"/>
        </w:rPr>
      </w:pPr>
    </w:p>
    <w:p w14:paraId="6AB23E73" w14:textId="079E891B" w:rsidR="00DF3D75" w:rsidRDefault="00DF3D75" w:rsidP="00F13979">
      <w:pPr>
        <w:ind w:left="142"/>
        <w:jc w:val="center"/>
        <w:rPr>
          <w:b/>
          <w:sz w:val="24"/>
          <w:szCs w:val="24"/>
        </w:rPr>
      </w:pPr>
      <w:r w:rsidRPr="009C6C2E">
        <w:rPr>
          <w:b/>
          <w:sz w:val="24"/>
          <w:szCs w:val="24"/>
        </w:rPr>
        <w:t xml:space="preserve">                                                                                         </w:t>
      </w:r>
      <w:r w:rsidR="00A942EA" w:rsidRPr="009C6C2E">
        <w:rPr>
          <w:b/>
          <w:sz w:val="24"/>
          <w:szCs w:val="24"/>
        </w:rPr>
        <w:t>Γεώργιος</w:t>
      </w:r>
      <w:r w:rsidR="009C6C2E">
        <w:rPr>
          <w:b/>
          <w:sz w:val="24"/>
          <w:szCs w:val="24"/>
        </w:rPr>
        <w:t xml:space="preserve"> Μ.</w:t>
      </w:r>
      <w:r w:rsidR="00A942EA" w:rsidRPr="009C6C2E">
        <w:rPr>
          <w:b/>
          <w:sz w:val="24"/>
          <w:szCs w:val="24"/>
        </w:rPr>
        <w:t xml:space="preserve"> Κοντάκης</w:t>
      </w:r>
    </w:p>
    <w:p w14:paraId="2A8771CC" w14:textId="051A0314" w:rsidR="009C6C2E" w:rsidRPr="009C6C2E" w:rsidRDefault="009C6C2E" w:rsidP="00F13979">
      <w:pPr>
        <w:ind w:left="142"/>
        <w:jc w:val="center"/>
        <w:rPr>
          <w:b/>
          <w:sz w:val="24"/>
          <w:szCs w:val="24"/>
        </w:rPr>
      </w:pPr>
      <w:r>
        <w:rPr>
          <w:b/>
          <w:sz w:val="24"/>
          <w:szCs w:val="24"/>
        </w:rPr>
        <w:t xml:space="preserve">                                                                                        </w:t>
      </w:r>
      <w:r w:rsidRPr="009C6C2E">
        <w:rPr>
          <w:b/>
          <w:sz w:val="24"/>
          <w:szCs w:val="24"/>
        </w:rPr>
        <w:t>Καθηγητής</w:t>
      </w:r>
    </w:p>
    <w:p w14:paraId="5FDE0D58" w14:textId="376775FE" w:rsidR="00FF4209" w:rsidRPr="009C6C2E" w:rsidRDefault="00461FE1" w:rsidP="004138C2">
      <w:pPr>
        <w:jc w:val="center"/>
        <w:rPr>
          <w:b/>
          <w:sz w:val="24"/>
          <w:szCs w:val="24"/>
        </w:rPr>
      </w:pPr>
      <w:r w:rsidRPr="009C6C2E">
        <w:rPr>
          <w:b/>
          <w:sz w:val="24"/>
          <w:szCs w:val="24"/>
        </w:rPr>
        <w:br w:type="page"/>
      </w:r>
      <w:r w:rsidRPr="009C6C2E">
        <w:rPr>
          <w:b/>
          <w:sz w:val="24"/>
          <w:szCs w:val="24"/>
        </w:rPr>
        <w:lastRenderedPageBreak/>
        <w:t>ΠΑΡΑΡΤΗΜΑ</w:t>
      </w:r>
      <w:r w:rsidR="00FD6090">
        <w:rPr>
          <w:b/>
          <w:sz w:val="24"/>
          <w:szCs w:val="24"/>
        </w:rPr>
        <w:t xml:space="preserve"> Ι</w:t>
      </w:r>
    </w:p>
    <w:p w14:paraId="207DA741" w14:textId="77777777" w:rsidR="004138C2" w:rsidRPr="009C6C2E" w:rsidRDefault="004138C2" w:rsidP="004138C2">
      <w:pPr>
        <w:spacing w:before="120"/>
        <w:jc w:val="center"/>
        <w:rPr>
          <w:b/>
          <w:sz w:val="24"/>
          <w:szCs w:val="24"/>
        </w:rPr>
      </w:pPr>
      <w:r w:rsidRPr="009C6C2E">
        <w:rPr>
          <w:b/>
          <w:sz w:val="24"/>
          <w:szCs w:val="24"/>
        </w:rPr>
        <w:t xml:space="preserve">ΤΕΧΝΙΚΗ ΠΕΡΙΓΡΑΦΗ </w:t>
      </w:r>
    </w:p>
    <w:p w14:paraId="0F86247C" w14:textId="77777777" w:rsidR="004138C2" w:rsidRPr="009C6C2E" w:rsidRDefault="004138C2" w:rsidP="004138C2">
      <w:pPr>
        <w:spacing w:before="120"/>
        <w:jc w:val="both"/>
        <w:rPr>
          <w:sz w:val="24"/>
          <w:szCs w:val="24"/>
        </w:rPr>
      </w:pPr>
      <w:r w:rsidRPr="009C6C2E">
        <w:rPr>
          <w:sz w:val="24"/>
          <w:szCs w:val="24"/>
        </w:rPr>
        <w:t>Προμήθεια και τοποθέτηση, 42 συσσωρευτών 12</w:t>
      </w:r>
      <w:r w:rsidRPr="009C6C2E">
        <w:rPr>
          <w:sz w:val="24"/>
          <w:szCs w:val="24"/>
          <w:lang w:val="en-US"/>
        </w:rPr>
        <w:t>VDC</w:t>
      </w:r>
      <w:r w:rsidRPr="009C6C2E">
        <w:rPr>
          <w:sz w:val="24"/>
          <w:szCs w:val="24"/>
        </w:rPr>
        <w:t xml:space="preserve"> – 55</w:t>
      </w:r>
      <w:r w:rsidRPr="009C6C2E">
        <w:rPr>
          <w:sz w:val="24"/>
          <w:szCs w:val="24"/>
          <w:lang w:val="en-US"/>
        </w:rPr>
        <w:t>Ah</w:t>
      </w:r>
      <w:r w:rsidRPr="009C6C2E">
        <w:rPr>
          <w:sz w:val="24"/>
          <w:szCs w:val="24"/>
        </w:rPr>
        <w:t xml:space="preserve"> με τα παρελκόμενα τους, με τις προδιαγραφές που ακολουθούν, για την αντικατάσταση των συσσωρευτών του UPS PowerWave 33 200kVA του υπογείου του κτιρίου Δ8 των κτιρίων ΑΒΓΔ.</w:t>
      </w:r>
    </w:p>
    <w:p w14:paraId="2832618B" w14:textId="77777777" w:rsidR="004138C2" w:rsidRPr="009C6C2E" w:rsidRDefault="004138C2" w:rsidP="004138C2">
      <w:pPr>
        <w:spacing w:before="120"/>
        <w:jc w:val="both"/>
        <w:rPr>
          <w:sz w:val="24"/>
          <w:szCs w:val="24"/>
        </w:rPr>
      </w:pPr>
      <w:r w:rsidRPr="009C6C2E">
        <w:rPr>
          <w:sz w:val="24"/>
          <w:szCs w:val="24"/>
        </w:rPr>
        <w:t xml:space="preserve">Οι συσσωρευτές θα είναι μολύβδου στεγανού τύπου </w:t>
      </w:r>
      <w:r w:rsidRPr="009C6C2E">
        <w:rPr>
          <w:sz w:val="24"/>
          <w:szCs w:val="24"/>
          <w:lang w:val="en-US"/>
        </w:rPr>
        <w:t>VRLA</w:t>
      </w:r>
      <w:r w:rsidRPr="009C6C2E">
        <w:rPr>
          <w:sz w:val="24"/>
          <w:szCs w:val="24"/>
        </w:rPr>
        <w:t xml:space="preserve">, </w:t>
      </w:r>
      <w:r w:rsidRPr="009C6C2E">
        <w:rPr>
          <w:sz w:val="24"/>
          <w:szCs w:val="24"/>
          <w:lang w:val="en-US"/>
        </w:rPr>
        <w:t>maintenance</w:t>
      </w:r>
      <w:r w:rsidRPr="009C6C2E">
        <w:rPr>
          <w:sz w:val="24"/>
          <w:szCs w:val="24"/>
        </w:rPr>
        <w:t xml:space="preserve"> </w:t>
      </w:r>
      <w:r w:rsidRPr="009C6C2E">
        <w:rPr>
          <w:sz w:val="24"/>
          <w:szCs w:val="24"/>
          <w:lang w:val="en-US"/>
        </w:rPr>
        <w:t>free</w:t>
      </w:r>
      <w:r w:rsidRPr="009C6C2E">
        <w:rPr>
          <w:sz w:val="24"/>
          <w:szCs w:val="24"/>
        </w:rPr>
        <w:t xml:space="preserve"> </w:t>
      </w:r>
      <w:r w:rsidRPr="009C6C2E">
        <w:rPr>
          <w:sz w:val="24"/>
          <w:szCs w:val="24"/>
          <w:lang w:val="en-US"/>
        </w:rPr>
        <w:t>batteries</w:t>
      </w:r>
      <w:r w:rsidRPr="009C6C2E">
        <w:rPr>
          <w:sz w:val="24"/>
          <w:szCs w:val="24"/>
        </w:rPr>
        <w:t>.</w:t>
      </w:r>
    </w:p>
    <w:p w14:paraId="2FD4E9B0" w14:textId="77777777" w:rsidR="004138C2" w:rsidRPr="009C6C2E" w:rsidRDefault="004138C2" w:rsidP="004138C2">
      <w:pPr>
        <w:autoSpaceDE w:val="0"/>
        <w:autoSpaceDN w:val="0"/>
        <w:adjustRightInd w:val="0"/>
        <w:rPr>
          <w:sz w:val="24"/>
          <w:szCs w:val="24"/>
        </w:rPr>
      </w:pPr>
      <w:r w:rsidRPr="009C6C2E">
        <w:rPr>
          <w:sz w:val="24"/>
          <w:szCs w:val="24"/>
        </w:rPr>
        <w:t>Οι συσσωρευτές θα έχουν ενδεικτικές διαστάσεις :  229</w:t>
      </w:r>
      <w:r w:rsidRPr="009C6C2E">
        <w:rPr>
          <w:sz w:val="24"/>
          <w:szCs w:val="24"/>
          <w:lang w:val="en-US"/>
        </w:rPr>
        <w:t>mm</w:t>
      </w:r>
      <w:r w:rsidRPr="009C6C2E">
        <w:rPr>
          <w:sz w:val="24"/>
          <w:szCs w:val="24"/>
        </w:rPr>
        <w:t xml:space="preserve"> </w:t>
      </w:r>
      <w:r w:rsidRPr="009C6C2E">
        <w:rPr>
          <w:sz w:val="24"/>
          <w:szCs w:val="24"/>
          <w:lang w:val="en-US"/>
        </w:rPr>
        <w:t>X</w:t>
      </w:r>
      <w:r w:rsidRPr="009C6C2E">
        <w:rPr>
          <w:sz w:val="24"/>
          <w:szCs w:val="24"/>
        </w:rPr>
        <w:t xml:space="preserve"> 138</w:t>
      </w:r>
      <w:r w:rsidRPr="009C6C2E">
        <w:rPr>
          <w:sz w:val="24"/>
          <w:szCs w:val="24"/>
          <w:lang w:val="en-US"/>
        </w:rPr>
        <w:t>mm</w:t>
      </w:r>
      <w:r w:rsidRPr="009C6C2E">
        <w:rPr>
          <w:sz w:val="24"/>
          <w:szCs w:val="24"/>
        </w:rPr>
        <w:t xml:space="preserve"> </w:t>
      </w:r>
      <w:r w:rsidRPr="009C6C2E">
        <w:rPr>
          <w:sz w:val="24"/>
          <w:szCs w:val="24"/>
          <w:lang w:val="en-US"/>
        </w:rPr>
        <w:t>X</w:t>
      </w:r>
      <w:r w:rsidRPr="009C6C2E">
        <w:rPr>
          <w:sz w:val="24"/>
          <w:szCs w:val="24"/>
        </w:rPr>
        <w:t xml:space="preserve"> 211</w:t>
      </w:r>
      <w:r w:rsidRPr="009C6C2E">
        <w:rPr>
          <w:sz w:val="24"/>
          <w:szCs w:val="24"/>
          <w:lang w:val="en-US"/>
        </w:rPr>
        <w:t>mm</w:t>
      </w:r>
      <w:r w:rsidRPr="009C6C2E">
        <w:rPr>
          <w:sz w:val="24"/>
          <w:szCs w:val="24"/>
        </w:rPr>
        <w:t xml:space="preserve">  (</w:t>
      </w:r>
      <w:r w:rsidRPr="009C6C2E">
        <w:rPr>
          <w:sz w:val="24"/>
          <w:szCs w:val="24"/>
          <w:lang w:val="en-US"/>
        </w:rPr>
        <w:t>Mx</w:t>
      </w:r>
      <w:r w:rsidRPr="009C6C2E">
        <w:rPr>
          <w:sz w:val="24"/>
          <w:szCs w:val="24"/>
        </w:rPr>
        <w:t>Π</w:t>
      </w:r>
      <w:r w:rsidRPr="009C6C2E">
        <w:rPr>
          <w:sz w:val="24"/>
          <w:szCs w:val="24"/>
          <w:lang w:val="en-US"/>
        </w:rPr>
        <w:t>x</w:t>
      </w:r>
      <w:r w:rsidRPr="009C6C2E">
        <w:rPr>
          <w:sz w:val="24"/>
          <w:szCs w:val="24"/>
        </w:rPr>
        <w:t xml:space="preserve">Υ), για να προσαρμόζονται στο υφιστάμενο ικρίωμα του </w:t>
      </w:r>
      <w:r w:rsidRPr="009C6C2E">
        <w:rPr>
          <w:sz w:val="24"/>
          <w:szCs w:val="24"/>
          <w:lang w:val="en-US"/>
        </w:rPr>
        <w:t>UPS</w:t>
      </w:r>
      <w:r w:rsidRPr="009C6C2E">
        <w:rPr>
          <w:sz w:val="24"/>
          <w:szCs w:val="24"/>
        </w:rPr>
        <w:t xml:space="preserve">. Μικρές διαφοροποιήσεις ανάλογα με την τυποποίηση του προμηθευτή εφόσον ο χώρος επαρκεί,  είναι αποδεκτές.  </w:t>
      </w:r>
    </w:p>
    <w:p w14:paraId="1615D6C3" w14:textId="77777777" w:rsidR="004138C2" w:rsidRPr="009C6C2E" w:rsidRDefault="004138C2" w:rsidP="004138C2">
      <w:pPr>
        <w:numPr>
          <w:ilvl w:val="0"/>
          <w:numId w:val="24"/>
        </w:numPr>
        <w:spacing w:before="120"/>
        <w:jc w:val="both"/>
        <w:rPr>
          <w:sz w:val="24"/>
          <w:szCs w:val="24"/>
        </w:rPr>
      </w:pPr>
      <w:r w:rsidRPr="009C6C2E">
        <w:rPr>
          <w:sz w:val="24"/>
          <w:szCs w:val="24"/>
        </w:rPr>
        <w:t xml:space="preserve">Η κατασκευή των συσσωρευτών θα είναι σύμφωνα με εθνικούς ή διεθνείς κανονισμούς και θα συνοδεύονται από τα αναγκαία πιστοποιητικά </w:t>
      </w:r>
      <w:r w:rsidRPr="009C6C2E">
        <w:rPr>
          <w:sz w:val="24"/>
          <w:szCs w:val="24"/>
          <w:lang w:val="en-US"/>
        </w:rPr>
        <w:t>CE</w:t>
      </w:r>
      <w:r w:rsidRPr="009C6C2E">
        <w:rPr>
          <w:sz w:val="24"/>
          <w:szCs w:val="24"/>
        </w:rPr>
        <w:t>.</w:t>
      </w:r>
    </w:p>
    <w:p w14:paraId="5EDCB7CD" w14:textId="77777777" w:rsidR="004138C2" w:rsidRPr="009C6C2E" w:rsidRDefault="004138C2" w:rsidP="004138C2">
      <w:pPr>
        <w:numPr>
          <w:ilvl w:val="0"/>
          <w:numId w:val="25"/>
        </w:numPr>
        <w:spacing w:before="120"/>
        <w:jc w:val="both"/>
        <w:rPr>
          <w:sz w:val="24"/>
          <w:szCs w:val="24"/>
        </w:rPr>
      </w:pPr>
      <w:r w:rsidRPr="009C6C2E">
        <w:rPr>
          <w:sz w:val="24"/>
          <w:szCs w:val="24"/>
        </w:rPr>
        <w:t>Ονομαστική τάση στοιχείων 12</w:t>
      </w:r>
      <w:r w:rsidRPr="009C6C2E">
        <w:rPr>
          <w:sz w:val="24"/>
          <w:szCs w:val="24"/>
          <w:lang w:val="en-US"/>
        </w:rPr>
        <w:t>V</w:t>
      </w:r>
      <w:r w:rsidRPr="009C6C2E">
        <w:rPr>
          <w:sz w:val="24"/>
          <w:szCs w:val="24"/>
        </w:rPr>
        <w:t xml:space="preserve">/ Στοιχείο </w:t>
      </w:r>
    </w:p>
    <w:p w14:paraId="54841FD1" w14:textId="77777777" w:rsidR="004138C2" w:rsidRPr="009C6C2E" w:rsidRDefault="004138C2" w:rsidP="004138C2">
      <w:pPr>
        <w:numPr>
          <w:ilvl w:val="0"/>
          <w:numId w:val="26"/>
        </w:numPr>
        <w:spacing w:before="120"/>
        <w:jc w:val="both"/>
        <w:rPr>
          <w:sz w:val="24"/>
          <w:szCs w:val="24"/>
        </w:rPr>
      </w:pPr>
      <w:r w:rsidRPr="009C6C2E">
        <w:rPr>
          <w:sz w:val="24"/>
          <w:szCs w:val="24"/>
        </w:rPr>
        <w:t>Η προβλεπόμενη διάρκεια ζωής των μπαταριών θα είναι τουλάχιστον 12 χρόνια.</w:t>
      </w:r>
    </w:p>
    <w:p w14:paraId="6BC587CA" w14:textId="77777777" w:rsidR="004138C2" w:rsidRPr="009C6C2E" w:rsidRDefault="004138C2" w:rsidP="004138C2">
      <w:pPr>
        <w:numPr>
          <w:ilvl w:val="0"/>
          <w:numId w:val="26"/>
        </w:numPr>
        <w:spacing w:before="120"/>
        <w:jc w:val="both"/>
        <w:rPr>
          <w:sz w:val="24"/>
          <w:szCs w:val="24"/>
        </w:rPr>
      </w:pPr>
      <w:r w:rsidRPr="009C6C2E">
        <w:rPr>
          <w:sz w:val="24"/>
          <w:szCs w:val="24"/>
        </w:rPr>
        <w:t>Χωρητικότητα τουλάχιστον 55ΑΗ σε 10ωρη εκφόρτιση στο 1,8</w:t>
      </w:r>
      <w:r w:rsidRPr="009C6C2E">
        <w:rPr>
          <w:sz w:val="24"/>
          <w:szCs w:val="24"/>
          <w:lang w:val="en-US"/>
        </w:rPr>
        <w:t>VDC</w:t>
      </w:r>
      <w:r w:rsidRPr="009C6C2E">
        <w:rPr>
          <w:sz w:val="24"/>
          <w:szCs w:val="24"/>
        </w:rPr>
        <w:t xml:space="preserve"> /</w:t>
      </w:r>
      <w:r w:rsidRPr="009C6C2E">
        <w:rPr>
          <w:sz w:val="24"/>
          <w:szCs w:val="24"/>
          <w:lang w:val="en-US"/>
        </w:rPr>
        <w:t>cell</w:t>
      </w:r>
      <w:r w:rsidRPr="009C6C2E">
        <w:rPr>
          <w:sz w:val="24"/>
          <w:szCs w:val="24"/>
        </w:rPr>
        <w:t xml:space="preserve"> και στους 25</w:t>
      </w:r>
      <w:r w:rsidRPr="009C6C2E">
        <w:rPr>
          <w:sz w:val="24"/>
          <w:szCs w:val="24"/>
          <w:vertAlign w:val="superscript"/>
          <w:lang w:val="en-US"/>
        </w:rPr>
        <w:t>o</w:t>
      </w:r>
      <w:r w:rsidRPr="009C6C2E">
        <w:rPr>
          <w:sz w:val="24"/>
          <w:szCs w:val="24"/>
          <w:lang w:val="en-US"/>
        </w:rPr>
        <w:t>C</w:t>
      </w:r>
      <w:r w:rsidRPr="009C6C2E">
        <w:rPr>
          <w:sz w:val="24"/>
          <w:szCs w:val="24"/>
        </w:rPr>
        <w:t xml:space="preserve">. </w:t>
      </w:r>
    </w:p>
    <w:p w14:paraId="13F73BAF" w14:textId="77777777" w:rsidR="004138C2" w:rsidRPr="009C6C2E" w:rsidRDefault="004138C2" w:rsidP="004138C2">
      <w:pPr>
        <w:numPr>
          <w:ilvl w:val="0"/>
          <w:numId w:val="26"/>
        </w:numPr>
        <w:spacing w:before="120"/>
        <w:jc w:val="both"/>
        <w:rPr>
          <w:sz w:val="24"/>
          <w:szCs w:val="24"/>
        </w:rPr>
      </w:pPr>
      <w:r w:rsidRPr="009C6C2E">
        <w:rPr>
          <w:sz w:val="24"/>
          <w:szCs w:val="24"/>
        </w:rPr>
        <w:t>Παρεχόμενη ενέργεια τουλάχιστον 1.210</w:t>
      </w:r>
      <w:r w:rsidRPr="009C6C2E">
        <w:rPr>
          <w:sz w:val="24"/>
          <w:szCs w:val="24"/>
          <w:lang w:val="en-US"/>
        </w:rPr>
        <w:t>W</w:t>
      </w:r>
      <w:r w:rsidRPr="009C6C2E">
        <w:rPr>
          <w:sz w:val="24"/>
          <w:szCs w:val="24"/>
        </w:rPr>
        <w:t>/</w:t>
      </w:r>
      <w:r w:rsidRPr="009C6C2E">
        <w:rPr>
          <w:sz w:val="24"/>
          <w:szCs w:val="24"/>
          <w:lang w:val="en-US"/>
        </w:rPr>
        <w:t>block</w:t>
      </w:r>
      <w:r w:rsidRPr="009C6C2E">
        <w:rPr>
          <w:sz w:val="24"/>
          <w:szCs w:val="24"/>
        </w:rPr>
        <w:t xml:space="preserve"> για 10λεπτη εκφόρτιση και για κατώτερη εκφόρτιση 1,6</w:t>
      </w:r>
      <w:r w:rsidRPr="009C6C2E">
        <w:rPr>
          <w:sz w:val="24"/>
          <w:szCs w:val="24"/>
          <w:lang w:val="en-US"/>
        </w:rPr>
        <w:t>VDC</w:t>
      </w:r>
      <w:r w:rsidRPr="009C6C2E">
        <w:rPr>
          <w:sz w:val="24"/>
          <w:szCs w:val="24"/>
        </w:rPr>
        <w:t>/</w:t>
      </w:r>
      <w:r w:rsidRPr="009C6C2E">
        <w:rPr>
          <w:sz w:val="24"/>
          <w:szCs w:val="24"/>
          <w:lang w:val="en-US"/>
        </w:rPr>
        <w:t>cell</w:t>
      </w:r>
      <w:r w:rsidRPr="009C6C2E">
        <w:rPr>
          <w:sz w:val="24"/>
          <w:szCs w:val="24"/>
        </w:rPr>
        <w:t>.</w:t>
      </w:r>
    </w:p>
    <w:p w14:paraId="0EB96040" w14:textId="77777777" w:rsidR="004138C2" w:rsidRPr="009C6C2E" w:rsidRDefault="004138C2" w:rsidP="004138C2">
      <w:pPr>
        <w:numPr>
          <w:ilvl w:val="0"/>
          <w:numId w:val="27"/>
        </w:numPr>
        <w:spacing w:before="120"/>
        <w:jc w:val="both"/>
        <w:rPr>
          <w:sz w:val="24"/>
          <w:szCs w:val="24"/>
        </w:rPr>
      </w:pPr>
      <w:r w:rsidRPr="009C6C2E">
        <w:rPr>
          <w:sz w:val="24"/>
          <w:szCs w:val="24"/>
        </w:rPr>
        <w:t>Ο χρόνος παράδοσης δεν θα υπερβαίνει τις  εξήντα (60) ημέρες.</w:t>
      </w:r>
    </w:p>
    <w:p w14:paraId="78AE2926" w14:textId="77777777" w:rsidR="004138C2" w:rsidRDefault="004138C2" w:rsidP="004138C2">
      <w:pPr>
        <w:numPr>
          <w:ilvl w:val="0"/>
          <w:numId w:val="27"/>
        </w:numPr>
        <w:spacing w:before="120"/>
        <w:jc w:val="both"/>
        <w:rPr>
          <w:sz w:val="24"/>
          <w:szCs w:val="24"/>
        </w:rPr>
      </w:pPr>
      <w:r w:rsidRPr="009C6C2E">
        <w:rPr>
          <w:sz w:val="24"/>
          <w:szCs w:val="24"/>
        </w:rPr>
        <w:t>Ο προβλεπόμενος αναμενόμενος χρόνος ζωής μπαταριών θα είναι τουλάχιστον τα 12 έτη.</w:t>
      </w:r>
    </w:p>
    <w:p w14:paraId="0B319DC5" w14:textId="77777777" w:rsidR="00FD6090" w:rsidRPr="009C6C2E" w:rsidRDefault="00FD6090" w:rsidP="00FD6090">
      <w:pPr>
        <w:spacing w:before="120"/>
        <w:jc w:val="center"/>
        <w:rPr>
          <w:sz w:val="24"/>
          <w:szCs w:val="24"/>
        </w:rPr>
      </w:pPr>
      <w:r w:rsidRPr="009C6C2E">
        <w:rPr>
          <w:b/>
          <w:sz w:val="24"/>
          <w:szCs w:val="24"/>
          <w:u w:val="single"/>
        </w:rPr>
        <w:t>ΓΕΝΙΚΕΣ ΥΠΟΧΡΕΩΣΕΙΣ ΠΟΥ ΠΕΡΙΛΑΜΒΑΝΟΝΤΑΙ ΣΤΗΝ ΠΡΟΣΦΟΡΑ</w:t>
      </w:r>
    </w:p>
    <w:p w14:paraId="097E5348" w14:textId="77777777" w:rsidR="00FD6090" w:rsidRPr="009C6C2E" w:rsidRDefault="00FD6090" w:rsidP="00FD6090">
      <w:pPr>
        <w:spacing w:before="120"/>
        <w:jc w:val="both"/>
        <w:rPr>
          <w:b/>
          <w:sz w:val="24"/>
          <w:szCs w:val="24"/>
          <w:u w:val="single"/>
        </w:rPr>
      </w:pPr>
      <w:r w:rsidRPr="009C6C2E">
        <w:rPr>
          <w:b/>
          <w:sz w:val="24"/>
          <w:szCs w:val="24"/>
          <w:u w:val="single"/>
        </w:rPr>
        <w:t>Εγγυήσεις</w:t>
      </w:r>
    </w:p>
    <w:p w14:paraId="4E4D93EC" w14:textId="77777777" w:rsidR="00FD6090" w:rsidRPr="009C6C2E" w:rsidRDefault="00FD6090" w:rsidP="00FD6090">
      <w:pPr>
        <w:numPr>
          <w:ilvl w:val="0"/>
          <w:numId w:val="28"/>
        </w:numPr>
        <w:spacing w:before="120"/>
        <w:jc w:val="both"/>
        <w:rPr>
          <w:sz w:val="24"/>
          <w:szCs w:val="24"/>
        </w:rPr>
      </w:pPr>
      <w:r w:rsidRPr="009C6C2E">
        <w:rPr>
          <w:sz w:val="24"/>
          <w:szCs w:val="24"/>
        </w:rPr>
        <w:t>Στην προσφορά πρέπει να αναφέρεται ρητά ο χρόνος εγγύησης των συσσωρευτών ο οποίος θα πρέπει να είναι τουλάχιστον 2 έτη και θα προσκομισθεί Υπεύθυνη δήλωση.</w:t>
      </w:r>
    </w:p>
    <w:p w14:paraId="1130A95E" w14:textId="77777777" w:rsidR="00FD6090" w:rsidRPr="009C6C2E" w:rsidRDefault="00FD6090" w:rsidP="00FD6090">
      <w:pPr>
        <w:keepNext/>
        <w:spacing w:before="120"/>
        <w:jc w:val="both"/>
        <w:outlineLvl w:val="2"/>
        <w:rPr>
          <w:bCs/>
          <w:sz w:val="24"/>
          <w:szCs w:val="24"/>
          <w:u w:val="single"/>
        </w:rPr>
      </w:pPr>
      <w:r w:rsidRPr="009C6C2E">
        <w:rPr>
          <w:b/>
          <w:bCs/>
          <w:sz w:val="24"/>
          <w:szCs w:val="24"/>
          <w:u w:val="single"/>
        </w:rPr>
        <w:t>Τεχνικά στοιχεία - Πιστοποιητικά</w:t>
      </w:r>
    </w:p>
    <w:p w14:paraId="12DE2C74" w14:textId="77777777" w:rsidR="00FD6090" w:rsidRPr="009C6C2E" w:rsidRDefault="00FD6090" w:rsidP="00FD6090">
      <w:pPr>
        <w:numPr>
          <w:ilvl w:val="0"/>
          <w:numId w:val="23"/>
        </w:numPr>
        <w:spacing w:before="120"/>
        <w:jc w:val="both"/>
        <w:rPr>
          <w:sz w:val="24"/>
          <w:szCs w:val="24"/>
        </w:rPr>
      </w:pPr>
      <w:r w:rsidRPr="009C6C2E">
        <w:rPr>
          <w:sz w:val="24"/>
          <w:szCs w:val="24"/>
        </w:rPr>
        <w:t>Ο προσφέρων θα υποβάλλει πλήρη τεχνικά στοιχεία των προσφερόμενων συσσωρευτών καθώς και τα απαιτούμενα πιστοποιητικά.</w:t>
      </w:r>
    </w:p>
    <w:p w14:paraId="705C258B" w14:textId="77777777" w:rsidR="00FD6090" w:rsidRPr="009C6C2E" w:rsidRDefault="00FD6090" w:rsidP="00FD6090">
      <w:pPr>
        <w:keepNext/>
        <w:spacing w:before="120"/>
        <w:jc w:val="both"/>
        <w:outlineLvl w:val="2"/>
        <w:rPr>
          <w:bCs/>
          <w:sz w:val="24"/>
          <w:szCs w:val="24"/>
          <w:u w:val="single"/>
        </w:rPr>
      </w:pPr>
      <w:r w:rsidRPr="009C6C2E">
        <w:rPr>
          <w:b/>
          <w:bCs/>
          <w:sz w:val="24"/>
          <w:szCs w:val="24"/>
          <w:u w:val="single"/>
        </w:rPr>
        <w:t>Μεταφορικά</w:t>
      </w:r>
    </w:p>
    <w:p w14:paraId="1A1949AC" w14:textId="77777777" w:rsidR="00FD6090" w:rsidRPr="009C6C2E" w:rsidRDefault="00FD6090" w:rsidP="00FD6090">
      <w:pPr>
        <w:numPr>
          <w:ilvl w:val="0"/>
          <w:numId w:val="23"/>
        </w:numPr>
        <w:spacing w:before="120"/>
        <w:jc w:val="both"/>
        <w:rPr>
          <w:sz w:val="24"/>
          <w:szCs w:val="24"/>
        </w:rPr>
      </w:pPr>
      <w:r w:rsidRPr="009C6C2E">
        <w:rPr>
          <w:sz w:val="24"/>
          <w:szCs w:val="24"/>
        </w:rPr>
        <w:t>Στο κόστος της προσφοράς περιλαμβάνεται το κόστος μεταφοράς στις εγκαταστάσεις της μονάδας, και εναπόθεση τους στον προβλεπόμενο χώρο εγκατάστασης.</w:t>
      </w:r>
    </w:p>
    <w:p w14:paraId="572C0ED8" w14:textId="77777777" w:rsidR="00FD6090" w:rsidRPr="009C6C2E" w:rsidRDefault="00FD6090" w:rsidP="00FD6090">
      <w:pPr>
        <w:numPr>
          <w:ilvl w:val="0"/>
          <w:numId w:val="23"/>
        </w:numPr>
        <w:spacing w:before="120"/>
        <w:jc w:val="both"/>
        <w:rPr>
          <w:sz w:val="24"/>
          <w:szCs w:val="24"/>
        </w:rPr>
      </w:pPr>
      <w:r w:rsidRPr="009C6C2E">
        <w:rPr>
          <w:sz w:val="24"/>
          <w:szCs w:val="24"/>
        </w:rPr>
        <w:t>Επιπλέον, θα συμπεριλαμβάνονται στο κόστος της προσφοράς, το κόστος των συσσωρευτών και των παρελκόμενων εγκατάστασης τους δηλ. καλώδια διασύνδεσης, κως, μικρουλικά κλπ, οι εργασίες αντικατάστασης των συσσωρευτών, οι σχετικές παραμετροποιήσεις και ρυθμίσεις του UPS και η λειτουργία σε σειρά με το άλλο μηχάνημα, καθώς και η αποκομιδή των παλαιών συσσωρευτών για ανακύκλωση και η εισφορά ανακύκλωσης τους.</w:t>
      </w:r>
    </w:p>
    <w:p w14:paraId="63CDD205" w14:textId="77777777" w:rsidR="00FD6090" w:rsidRDefault="00FD6090" w:rsidP="00FD6090">
      <w:pPr>
        <w:spacing w:before="120"/>
        <w:jc w:val="both"/>
        <w:rPr>
          <w:sz w:val="24"/>
          <w:szCs w:val="24"/>
        </w:rPr>
      </w:pPr>
    </w:p>
    <w:p w14:paraId="7CAD0706" w14:textId="77777777" w:rsidR="00FD6090" w:rsidRPr="009C6C2E" w:rsidRDefault="00FD6090" w:rsidP="00FD6090">
      <w:pPr>
        <w:shd w:val="clear" w:color="auto" w:fill="FFFFFF"/>
        <w:spacing w:after="120"/>
        <w:jc w:val="center"/>
        <w:rPr>
          <w:b/>
          <w:bCs/>
          <w:sz w:val="24"/>
          <w:szCs w:val="24"/>
          <w:lang w:eastAsia="en-GB"/>
        </w:rPr>
      </w:pPr>
      <w:r w:rsidRPr="009C6C2E">
        <w:rPr>
          <w:b/>
          <w:bCs/>
          <w:sz w:val="24"/>
          <w:szCs w:val="24"/>
          <w:lang w:eastAsia="en-GB"/>
        </w:rPr>
        <w:t>ΌΡΟΙ ΣΥΜΜΕΤΟΧΗΣ</w:t>
      </w:r>
    </w:p>
    <w:p w14:paraId="14F36014" w14:textId="77777777" w:rsidR="00FD6090" w:rsidRPr="009C6C2E" w:rsidRDefault="00FD6090" w:rsidP="00FD6090">
      <w:pPr>
        <w:suppressAutoHyphens/>
        <w:spacing w:after="120"/>
        <w:jc w:val="both"/>
        <w:rPr>
          <w:sz w:val="24"/>
          <w:szCs w:val="24"/>
          <w:u w:val="single"/>
        </w:rPr>
      </w:pPr>
      <w:r w:rsidRPr="009C6C2E">
        <w:rPr>
          <w:b/>
          <w:sz w:val="24"/>
          <w:szCs w:val="24"/>
          <w:u w:val="single"/>
        </w:rPr>
        <w:t xml:space="preserve">Υποχρεώσεις Αναδόχου </w:t>
      </w:r>
      <w:r w:rsidRPr="009C6C2E">
        <w:rPr>
          <w:sz w:val="24"/>
          <w:szCs w:val="24"/>
          <w:u w:val="single"/>
        </w:rPr>
        <w:t xml:space="preserve"> </w:t>
      </w:r>
    </w:p>
    <w:p w14:paraId="57B98C26" w14:textId="77777777" w:rsidR="00FD6090" w:rsidRPr="009C6C2E" w:rsidRDefault="00FD6090" w:rsidP="00FD6090">
      <w:pPr>
        <w:tabs>
          <w:tab w:val="left" w:pos="426"/>
        </w:tabs>
        <w:suppressAutoHyphens/>
        <w:spacing w:after="120"/>
        <w:jc w:val="both"/>
        <w:rPr>
          <w:sz w:val="24"/>
          <w:szCs w:val="24"/>
        </w:rPr>
      </w:pPr>
      <w:r w:rsidRPr="009C6C2E">
        <w:rPr>
          <w:sz w:val="24"/>
          <w:szCs w:val="24"/>
        </w:rPr>
        <w:t xml:space="preserve">-Η προμήθεια θα εκτελεστεί σύμφωνα με τους κανόνες της επιστήμης, της τεχνικής και της καλής κατασκευής. </w:t>
      </w:r>
    </w:p>
    <w:p w14:paraId="04426014" w14:textId="77777777" w:rsidR="00FD6090" w:rsidRPr="009C6C2E" w:rsidRDefault="00FD6090" w:rsidP="00FD6090">
      <w:pPr>
        <w:tabs>
          <w:tab w:val="left" w:pos="426"/>
        </w:tabs>
        <w:suppressAutoHyphens/>
        <w:spacing w:after="120"/>
        <w:jc w:val="both"/>
        <w:rPr>
          <w:sz w:val="24"/>
          <w:szCs w:val="24"/>
        </w:rPr>
      </w:pPr>
      <w:r w:rsidRPr="009C6C2E">
        <w:rPr>
          <w:sz w:val="24"/>
          <w:szCs w:val="24"/>
        </w:rPr>
        <w:lastRenderedPageBreak/>
        <w:t>-Η Υπηρεσία θα εκτελεί συνεχείς ελέγχους σε όλα τα στάδια. Θα βεβαιώνει την σωστή εφαρμογή και θα επιτρέπει την συνέχιση της προμήθειας (γραπτώς ή προφορικώς) αλλιώς θα επαναλαμβάνεται.</w:t>
      </w:r>
    </w:p>
    <w:p w14:paraId="016CA3AE" w14:textId="77777777" w:rsidR="00FD6090" w:rsidRPr="009C6C2E" w:rsidRDefault="00FD6090" w:rsidP="00FD6090">
      <w:pPr>
        <w:tabs>
          <w:tab w:val="left" w:pos="426"/>
        </w:tabs>
        <w:suppressAutoHyphens/>
        <w:spacing w:after="120"/>
        <w:jc w:val="both"/>
        <w:rPr>
          <w:sz w:val="24"/>
          <w:szCs w:val="24"/>
        </w:rPr>
      </w:pPr>
      <w:r w:rsidRPr="009C6C2E">
        <w:rPr>
          <w:sz w:val="24"/>
          <w:szCs w:val="24"/>
        </w:rPr>
        <w:t xml:space="preserve">-Τυχόν ελαττωματικά είδη ή υπηρεσίες που δεν καλύπτουν τις τεχνικές προδιαγραφές, δεν θα παραλαμβάνονται από την υπηρεσία µας µε ευθύνη του προμηθευτή, χωρίς καμία οικονομική επιβάρυνση του Π.Κ. και θα αντικαθίστανται άμεσα από τον προμηθευτή. </w:t>
      </w:r>
    </w:p>
    <w:p w14:paraId="3FCFF778" w14:textId="77777777" w:rsidR="00FD6090" w:rsidRPr="009C6C2E" w:rsidRDefault="00FD6090" w:rsidP="00FD6090">
      <w:pPr>
        <w:tabs>
          <w:tab w:val="left" w:pos="426"/>
        </w:tabs>
        <w:suppressAutoHyphens/>
        <w:spacing w:after="120"/>
        <w:jc w:val="both"/>
        <w:rPr>
          <w:sz w:val="24"/>
          <w:szCs w:val="24"/>
        </w:rPr>
      </w:pPr>
      <w:r w:rsidRPr="009C6C2E">
        <w:rPr>
          <w:sz w:val="24"/>
          <w:szCs w:val="24"/>
        </w:rPr>
        <w:t>-Τα είδη και οι υπηρεσίες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υλικών και εργασιών και να ζητήσει την άμεση αντικατάστασή τους µε είδη - εργασίες που να συμφωνούν απόλυτα µε τις τεχνικές προδιαγραφές.</w:t>
      </w:r>
    </w:p>
    <w:p w14:paraId="28558559" w14:textId="77777777" w:rsidR="00FD6090" w:rsidRPr="009C6C2E" w:rsidRDefault="00FD6090" w:rsidP="00FD6090">
      <w:pPr>
        <w:shd w:val="clear" w:color="auto" w:fill="FFFFFF"/>
        <w:spacing w:after="120"/>
        <w:jc w:val="both"/>
        <w:rPr>
          <w:sz w:val="24"/>
          <w:szCs w:val="24"/>
          <w:lang w:eastAsia="en-GB"/>
        </w:rPr>
      </w:pPr>
      <w:r w:rsidRPr="009C6C2E">
        <w:rPr>
          <w:sz w:val="24"/>
          <w:szCs w:val="24"/>
          <w:lang w:eastAsia="en-GB"/>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73E96299" w14:textId="77777777" w:rsidR="00FD6090" w:rsidRPr="009C6C2E" w:rsidRDefault="00FD6090" w:rsidP="00FD6090">
      <w:pPr>
        <w:shd w:val="clear" w:color="auto" w:fill="FFFFFF"/>
        <w:spacing w:after="120"/>
        <w:jc w:val="both"/>
        <w:rPr>
          <w:b/>
          <w:sz w:val="24"/>
          <w:szCs w:val="24"/>
          <w:u w:val="single"/>
        </w:rPr>
      </w:pPr>
      <w:r w:rsidRPr="009C6C2E">
        <w:rPr>
          <w:b/>
          <w:sz w:val="24"/>
          <w:szCs w:val="24"/>
          <w:u w:val="single"/>
        </w:rPr>
        <w:t>Χρόνος παράδοσης</w:t>
      </w:r>
    </w:p>
    <w:p w14:paraId="5B787B6B" w14:textId="77777777" w:rsidR="00FD6090" w:rsidRPr="009C6C2E" w:rsidRDefault="00FD6090" w:rsidP="00FD6090">
      <w:pPr>
        <w:shd w:val="clear" w:color="auto" w:fill="FFFFFF"/>
        <w:spacing w:after="120"/>
        <w:jc w:val="both"/>
        <w:rPr>
          <w:sz w:val="24"/>
          <w:szCs w:val="24"/>
          <w:lang w:eastAsia="en-GB"/>
        </w:rPr>
      </w:pPr>
      <w:r w:rsidRPr="009C6C2E">
        <w:rPr>
          <w:sz w:val="24"/>
          <w:szCs w:val="24"/>
          <w:lang w:eastAsia="en-GB"/>
        </w:rPr>
        <w:t xml:space="preserve">Η παράδοση των ειδών σε πλήρη λειτουργία θα γίνει το αργότερο εντός </w:t>
      </w:r>
      <w:r w:rsidRPr="009C6C2E">
        <w:rPr>
          <w:b/>
          <w:bCs/>
          <w:sz w:val="24"/>
          <w:szCs w:val="24"/>
          <w:lang w:eastAsia="en-GB"/>
        </w:rPr>
        <w:t>εξήντα (60) ημερολογιακών ημερών</w:t>
      </w:r>
      <w:r w:rsidRPr="009C6C2E">
        <w:rPr>
          <w:sz w:val="24"/>
          <w:szCs w:val="24"/>
          <w:lang w:eastAsia="en-GB"/>
        </w:rPr>
        <w:t xml:space="preserve"> από την υπογραφή της σύμβασης.</w:t>
      </w:r>
    </w:p>
    <w:p w14:paraId="3823B12E" w14:textId="77777777" w:rsidR="00FD6090" w:rsidRPr="009C6C2E" w:rsidRDefault="00FD6090" w:rsidP="00FD6090">
      <w:pPr>
        <w:tabs>
          <w:tab w:val="left" w:pos="426"/>
        </w:tabs>
        <w:suppressAutoHyphens/>
        <w:spacing w:after="120"/>
        <w:jc w:val="both"/>
        <w:rPr>
          <w:sz w:val="24"/>
          <w:szCs w:val="24"/>
        </w:rPr>
      </w:pPr>
      <w:r w:rsidRPr="009C6C2E">
        <w:rPr>
          <w:sz w:val="24"/>
          <w:szCs w:val="24"/>
        </w:rPr>
        <w:t xml:space="preserve">Η Υπηρεσία έχει το δικαίωμα να διακόπτει την προμήθεια για όσο χρονικό διάστημα κρίνει απαραίτητο π.χ. λόγω εκτάκτων συνθηκών που θα δημιουργούν πρόβλημα στην εκτέλεση σύμφωνα με τους νόμους της Τέχνης και της Επιστήμης των εργασιών. Ο χρόνος αυτός δεν θα προσμετράται στο χρόνο παράδοσης. </w:t>
      </w:r>
    </w:p>
    <w:p w14:paraId="4C510E79" w14:textId="77777777" w:rsidR="00FD6090" w:rsidRPr="009C6C2E" w:rsidRDefault="00FD6090" w:rsidP="00FD6090">
      <w:pPr>
        <w:shd w:val="clear" w:color="auto" w:fill="FFFFFF"/>
        <w:spacing w:after="120"/>
        <w:jc w:val="both"/>
        <w:rPr>
          <w:b/>
          <w:sz w:val="24"/>
          <w:szCs w:val="24"/>
          <w:u w:val="single"/>
        </w:rPr>
      </w:pPr>
      <w:r w:rsidRPr="009C6C2E">
        <w:rPr>
          <w:b/>
          <w:sz w:val="24"/>
          <w:szCs w:val="24"/>
          <w:u w:val="single"/>
        </w:rPr>
        <w:t>Τόπος παράδοσης</w:t>
      </w:r>
    </w:p>
    <w:p w14:paraId="5CA50CD9" w14:textId="77777777" w:rsidR="00FD6090" w:rsidRPr="009C6C2E" w:rsidRDefault="00FD6090" w:rsidP="00FD6090">
      <w:pPr>
        <w:shd w:val="clear" w:color="auto" w:fill="FFFFFF"/>
        <w:spacing w:after="120"/>
        <w:jc w:val="both"/>
        <w:rPr>
          <w:sz w:val="24"/>
          <w:szCs w:val="24"/>
          <w:lang w:eastAsia="en-GB"/>
        </w:rPr>
      </w:pPr>
      <w:r w:rsidRPr="009C6C2E">
        <w:rPr>
          <w:sz w:val="24"/>
          <w:szCs w:val="24"/>
          <w:lang w:eastAsia="en-GB"/>
        </w:rPr>
        <w:t>Τα είδη θα παραδοθούν µε φροντίδα, παρουσία και έξοδα του προμηθευτή στους χώρους που θα τοποθετηθούν.</w:t>
      </w:r>
    </w:p>
    <w:p w14:paraId="42EAD951" w14:textId="77777777" w:rsidR="00FD6090" w:rsidRPr="009C6C2E" w:rsidRDefault="00FD6090" w:rsidP="00FD6090">
      <w:pPr>
        <w:shd w:val="clear" w:color="auto" w:fill="FFFFFF"/>
        <w:spacing w:after="120"/>
        <w:jc w:val="both"/>
        <w:rPr>
          <w:b/>
          <w:sz w:val="24"/>
          <w:szCs w:val="24"/>
          <w:u w:val="single"/>
        </w:rPr>
      </w:pPr>
      <w:r w:rsidRPr="009C6C2E">
        <w:rPr>
          <w:b/>
          <w:sz w:val="24"/>
          <w:szCs w:val="24"/>
          <w:u w:val="single"/>
        </w:rPr>
        <w:t xml:space="preserve">Προσφορά </w:t>
      </w:r>
    </w:p>
    <w:p w14:paraId="469FD543" w14:textId="77777777" w:rsidR="00FD6090" w:rsidRPr="009C6C2E" w:rsidRDefault="00FD6090" w:rsidP="00FD6090">
      <w:pPr>
        <w:shd w:val="clear" w:color="auto" w:fill="FFFFFF"/>
        <w:spacing w:after="120"/>
        <w:jc w:val="both"/>
        <w:rPr>
          <w:sz w:val="24"/>
          <w:szCs w:val="24"/>
          <w:lang w:eastAsia="en-GB"/>
        </w:rPr>
      </w:pPr>
      <w:r w:rsidRPr="009C6C2E">
        <w:rPr>
          <w:sz w:val="24"/>
          <w:szCs w:val="24"/>
          <w:lang w:eastAsia="en-GB"/>
        </w:rPr>
        <w:t>Η προσφορά θα είναι ενιαία και θα περιλαμβάνει το σύνολο των περιγραφόμενων ειδών με την τοποθέτηση τους. Οι τιμές προσφοράς δεσμεύουν τον ανάδοχο για περίοδο τεσσάρων (4) μηνών από την ημερομηνία κατακύρωσης χωρίς καμία πρόσθετη αξίωση επαύξησης της τιμής σε βάρος του Π.Κ. ή της αλλαγής του προσφερόμενου προϊόντος.</w:t>
      </w:r>
    </w:p>
    <w:p w14:paraId="346171D1" w14:textId="77777777" w:rsidR="00FD6090" w:rsidRDefault="00FD6090" w:rsidP="00FD6090">
      <w:pPr>
        <w:spacing w:before="120"/>
        <w:jc w:val="both"/>
        <w:rPr>
          <w:sz w:val="24"/>
          <w:szCs w:val="24"/>
        </w:rPr>
      </w:pPr>
    </w:p>
    <w:p w14:paraId="2130D8A1" w14:textId="77777777" w:rsidR="008B422B" w:rsidRDefault="008B422B" w:rsidP="00FD6090">
      <w:pPr>
        <w:spacing w:before="120"/>
        <w:jc w:val="both"/>
        <w:rPr>
          <w:sz w:val="24"/>
          <w:szCs w:val="24"/>
        </w:rPr>
      </w:pPr>
    </w:p>
    <w:p w14:paraId="3967C9DB" w14:textId="77777777" w:rsidR="008B422B" w:rsidRDefault="008B422B" w:rsidP="00FD6090">
      <w:pPr>
        <w:spacing w:before="120"/>
        <w:jc w:val="both"/>
        <w:rPr>
          <w:sz w:val="24"/>
          <w:szCs w:val="24"/>
        </w:rPr>
      </w:pPr>
    </w:p>
    <w:p w14:paraId="68EEC222" w14:textId="77777777" w:rsidR="008B422B" w:rsidRDefault="008B422B" w:rsidP="00FD6090">
      <w:pPr>
        <w:spacing w:before="120"/>
        <w:jc w:val="both"/>
        <w:rPr>
          <w:sz w:val="24"/>
          <w:szCs w:val="24"/>
        </w:rPr>
      </w:pPr>
    </w:p>
    <w:p w14:paraId="03B0A8E5" w14:textId="77777777" w:rsidR="008B422B" w:rsidRDefault="008B422B" w:rsidP="00FD6090">
      <w:pPr>
        <w:spacing w:before="120"/>
        <w:jc w:val="both"/>
        <w:rPr>
          <w:sz w:val="24"/>
          <w:szCs w:val="24"/>
        </w:rPr>
      </w:pPr>
    </w:p>
    <w:p w14:paraId="20FBDD5F" w14:textId="77777777" w:rsidR="008B422B" w:rsidRDefault="008B422B" w:rsidP="00FD6090">
      <w:pPr>
        <w:spacing w:before="120"/>
        <w:jc w:val="both"/>
        <w:rPr>
          <w:sz w:val="24"/>
          <w:szCs w:val="24"/>
        </w:rPr>
      </w:pPr>
    </w:p>
    <w:p w14:paraId="305BDCB1" w14:textId="77777777" w:rsidR="008B422B" w:rsidRDefault="008B422B" w:rsidP="00FD6090">
      <w:pPr>
        <w:spacing w:before="120"/>
        <w:jc w:val="both"/>
        <w:rPr>
          <w:sz w:val="24"/>
          <w:szCs w:val="24"/>
        </w:rPr>
      </w:pPr>
    </w:p>
    <w:p w14:paraId="3E09544D" w14:textId="77777777" w:rsidR="008B422B" w:rsidRDefault="008B422B" w:rsidP="00FD6090">
      <w:pPr>
        <w:spacing w:before="120"/>
        <w:jc w:val="both"/>
        <w:rPr>
          <w:sz w:val="24"/>
          <w:szCs w:val="24"/>
        </w:rPr>
      </w:pPr>
    </w:p>
    <w:p w14:paraId="57A915DE" w14:textId="77777777" w:rsidR="008B422B" w:rsidRDefault="008B422B" w:rsidP="00FD6090">
      <w:pPr>
        <w:spacing w:before="120"/>
        <w:jc w:val="both"/>
        <w:rPr>
          <w:sz w:val="24"/>
          <w:szCs w:val="24"/>
        </w:rPr>
      </w:pPr>
    </w:p>
    <w:p w14:paraId="2ACFBF75" w14:textId="77777777" w:rsidR="008B422B" w:rsidRDefault="008B422B" w:rsidP="00FD6090">
      <w:pPr>
        <w:spacing w:before="120"/>
        <w:jc w:val="both"/>
        <w:rPr>
          <w:sz w:val="24"/>
          <w:szCs w:val="24"/>
        </w:rPr>
      </w:pPr>
    </w:p>
    <w:p w14:paraId="737F6D47" w14:textId="77777777" w:rsidR="008B422B" w:rsidRDefault="008B422B" w:rsidP="00FD6090">
      <w:pPr>
        <w:spacing w:before="120"/>
        <w:jc w:val="both"/>
        <w:rPr>
          <w:sz w:val="24"/>
          <w:szCs w:val="24"/>
        </w:rPr>
      </w:pPr>
    </w:p>
    <w:p w14:paraId="66E89B7F" w14:textId="0FE78F30" w:rsidR="00FD6090" w:rsidRPr="00FD6090" w:rsidRDefault="00FD6090" w:rsidP="00FD6090">
      <w:pPr>
        <w:spacing w:before="120"/>
        <w:jc w:val="both"/>
        <w:rPr>
          <w:b/>
          <w:bCs/>
          <w:sz w:val="24"/>
          <w:szCs w:val="24"/>
        </w:rPr>
      </w:pPr>
      <w:r w:rsidRPr="00FD6090">
        <w:rPr>
          <w:b/>
          <w:bCs/>
          <w:sz w:val="24"/>
          <w:szCs w:val="24"/>
        </w:rPr>
        <w:lastRenderedPageBreak/>
        <w:t>ΠΑΡΑΡΤΗΜΑ ΙΙ: ΠΙΝΑΚΑΣ ΣΥΜΜΟΡΦΩΣΗΣ – ΤΕΧΝΙΚΕΣ ΠΡΟΔΙΑΓΡΑΦΕΣ</w:t>
      </w:r>
    </w:p>
    <w:p w14:paraId="4C6D95F5" w14:textId="77777777" w:rsidR="004138C2" w:rsidRPr="009C6C2E" w:rsidRDefault="004138C2" w:rsidP="004138C2">
      <w:pPr>
        <w:spacing w:before="120"/>
        <w:ind w:left="360"/>
        <w:jc w:val="both"/>
        <w:rPr>
          <w:sz w:val="24"/>
          <w:szCs w:val="24"/>
        </w:rPr>
      </w:pPr>
    </w:p>
    <w:tbl>
      <w:tblPr>
        <w:tblW w:w="10207" w:type="dxa"/>
        <w:tblInd w:w="-436" w:type="dxa"/>
        <w:tblLayout w:type="fixed"/>
        <w:tblCellMar>
          <w:left w:w="0" w:type="dxa"/>
          <w:right w:w="0" w:type="dxa"/>
        </w:tblCellMar>
        <w:tblLook w:val="04A0" w:firstRow="1" w:lastRow="0" w:firstColumn="1" w:lastColumn="0" w:noHBand="0" w:noVBand="1"/>
      </w:tblPr>
      <w:tblGrid>
        <w:gridCol w:w="1419"/>
        <w:gridCol w:w="4961"/>
        <w:gridCol w:w="1417"/>
        <w:gridCol w:w="1561"/>
        <w:gridCol w:w="849"/>
      </w:tblGrid>
      <w:tr w:rsidR="004138C2" w:rsidRPr="009C6C2E" w14:paraId="410AC5B1" w14:textId="77777777" w:rsidTr="00FD6090">
        <w:trPr>
          <w:trHeight w:val="330"/>
        </w:trPr>
        <w:tc>
          <w:tcPr>
            <w:tcW w:w="1419" w:type="dxa"/>
            <w:tcBorders>
              <w:top w:val="single" w:sz="8" w:space="0" w:color="auto"/>
              <w:left w:val="single" w:sz="8" w:space="0" w:color="auto"/>
              <w:bottom w:val="single" w:sz="8" w:space="0" w:color="auto"/>
              <w:right w:val="single" w:sz="4" w:space="0" w:color="000000"/>
            </w:tcBorders>
            <w:shd w:val="clear" w:color="auto" w:fill="92CDDC" w:themeFill="accent5" w:themeFillTint="99"/>
            <w:noWrap/>
            <w:tcMar>
              <w:top w:w="18" w:type="dxa"/>
              <w:left w:w="18" w:type="dxa"/>
              <w:bottom w:w="0" w:type="dxa"/>
              <w:right w:w="18" w:type="dxa"/>
            </w:tcMar>
            <w:vAlign w:val="center"/>
            <w:hideMark/>
          </w:tcPr>
          <w:p w14:paraId="231EBB49" w14:textId="77777777" w:rsidR="004138C2" w:rsidRPr="009C6C2E" w:rsidRDefault="004138C2" w:rsidP="00186E75">
            <w:pPr>
              <w:jc w:val="center"/>
              <w:rPr>
                <w:b/>
                <w:bCs/>
                <w:color w:val="000000"/>
                <w:sz w:val="24"/>
                <w:szCs w:val="24"/>
                <w:lang w:val="en-GB"/>
              </w:rPr>
            </w:pPr>
            <w:r w:rsidRPr="009C6C2E">
              <w:rPr>
                <w:b/>
                <w:bCs/>
                <w:color w:val="000000"/>
                <w:sz w:val="24"/>
                <w:szCs w:val="24"/>
                <w:lang w:val="en-GB"/>
              </w:rPr>
              <w:t>Α.</w:t>
            </w:r>
          </w:p>
        </w:tc>
        <w:tc>
          <w:tcPr>
            <w:tcW w:w="8788" w:type="dxa"/>
            <w:gridSpan w:val="4"/>
            <w:tcBorders>
              <w:top w:val="single" w:sz="8" w:space="0" w:color="auto"/>
              <w:left w:val="nil"/>
              <w:bottom w:val="single" w:sz="8" w:space="0" w:color="auto"/>
              <w:right w:val="single" w:sz="8" w:space="0" w:color="auto"/>
            </w:tcBorders>
            <w:shd w:val="clear" w:color="auto" w:fill="92CDDC" w:themeFill="accent5" w:themeFillTint="99"/>
            <w:tcMar>
              <w:top w:w="18" w:type="dxa"/>
              <w:left w:w="18" w:type="dxa"/>
              <w:bottom w:w="0" w:type="dxa"/>
              <w:right w:w="18" w:type="dxa"/>
            </w:tcMar>
            <w:vAlign w:val="center"/>
            <w:hideMark/>
          </w:tcPr>
          <w:p w14:paraId="6D03ACD8" w14:textId="77777777" w:rsidR="004138C2" w:rsidRPr="009C6C2E" w:rsidRDefault="004138C2" w:rsidP="00186E75">
            <w:pPr>
              <w:jc w:val="center"/>
              <w:rPr>
                <w:b/>
                <w:bCs/>
                <w:color w:val="000000"/>
                <w:sz w:val="24"/>
                <w:szCs w:val="24"/>
              </w:rPr>
            </w:pPr>
            <w:r w:rsidRPr="009C6C2E">
              <w:rPr>
                <w:b/>
                <w:bCs/>
                <w:color w:val="000000"/>
                <w:sz w:val="24"/>
                <w:szCs w:val="24"/>
              </w:rPr>
              <w:t>ΓΕΝΙΚΕΣ ΠΡΟΔΙΑΓΡΑΦΕΣ – ΕΓΓΥΗΣΗ – ΤΕΧΝΙΚΗ ΥΠΟΣΤΗΡΙΞΗ</w:t>
            </w:r>
          </w:p>
        </w:tc>
      </w:tr>
      <w:tr w:rsidR="004138C2" w:rsidRPr="009C6C2E" w14:paraId="2C9E3AB4" w14:textId="77777777" w:rsidTr="00FD6090">
        <w:trPr>
          <w:trHeight w:val="570"/>
        </w:trPr>
        <w:tc>
          <w:tcPr>
            <w:tcW w:w="1419" w:type="dxa"/>
            <w:tcBorders>
              <w:top w:val="nil"/>
              <w:left w:val="single" w:sz="8" w:space="0" w:color="auto"/>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554EEE71" w14:textId="77777777" w:rsidR="004138C2" w:rsidRPr="009C6C2E" w:rsidRDefault="004138C2" w:rsidP="00186E75">
            <w:pPr>
              <w:jc w:val="center"/>
              <w:rPr>
                <w:b/>
                <w:bCs/>
                <w:color w:val="000000"/>
                <w:sz w:val="24"/>
                <w:szCs w:val="24"/>
              </w:rPr>
            </w:pPr>
            <w:r w:rsidRPr="009C6C2E">
              <w:rPr>
                <w:b/>
                <w:bCs/>
                <w:color w:val="000000"/>
                <w:sz w:val="24"/>
                <w:szCs w:val="24"/>
              </w:rPr>
              <w:t>α/α</w:t>
            </w:r>
          </w:p>
        </w:tc>
        <w:tc>
          <w:tcPr>
            <w:tcW w:w="4961"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501E4868" w14:textId="77777777" w:rsidR="004138C2" w:rsidRPr="009C6C2E" w:rsidRDefault="004138C2" w:rsidP="00186E75">
            <w:pPr>
              <w:jc w:val="center"/>
              <w:rPr>
                <w:b/>
                <w:bCs/>
                <w:color w:val="000000"/>
                <w:sz w:val="24"/>
                <w:szCs w:val="24"/>
              </w:rPr>
            </w:pPr>
            <w:r w:rsidRPr="009C6C2E">
              <w:rPr>
                <w:b/>
                <w:bCs/>
                <w:color w:val="000000"/>
                <w:sz w:val="24"/>
                <w:szCs w:val="24"/>
              </w:rPr>
              <w:t>Ποιότητα και όροι προσφερόμενης εγγύησης καλής λειτουργίας</w:t>
            </w:r>
          </w:p>
        </w:tc>
        <w:tc>
          <w:tcPr>
            <w:tcW w:w="1417"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34CC9214" w14:textId="77777777" w:rsidR="004138C2" w:rsidRPr="009C6C2E" w:rsidRDefault="004138C2" w:rsidP="00186E75">
            <w:pPr>
              <w:jc w:val="center"/>
              <w:rPr>
                <w:b/>
                <w:bCs/>
                <w:color w:val="000000"/>
                <w:sz w:val="24"/>
                <w:szCs w:val="24"/>
              </w:rPr>
            </w:pPr>
            <w:r w:rsidRPr="009C6C2E">
              <w:rPr>
                <w:b/>
                <w:bCs/>
                <w:color w:val="000000"/>
                <w:sz w:val="24"/>
                <w:szCs w:val="24"/>
              </w:rPr>
              <w:t>Υποχρεωτική Απαίτηση</w:t>
            </w:r>
          </w:p>
        </w:tc>
        <w:tc>
          <w:tcPr>
            <w:tcW w:w="1561"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270CCA01" w14:textId="77777777" w:rsidR="004138C2" w:rsidRPr="009C6C2E" w:rsidRDefault="004138C2" w:rsidP="00186E75">
            <w:pPr>
              <w:jc w:val="center"/>
              <w:rPr>
                <w:b/>
                <w:bCs/>
                <w:color w:val="000000"/>
                <w:sz w:val="24"/>
                <w:szCs w:val="24"/>
              </w:rPr>
            </w:pPr>
            <w:r w:rsidRPr="009C6C2E">
              <w:rPr>
                <w:b/>
                <w:bCs/>
                <w:color w:val="000000"/>
                <w:sz w:val="24"/>
                <w:szCs w:val="24"/>
              </w:rPr>
              <w:t>Απάντηση προμηθευτή</w:t>
            </w:r>
          </w:p>
        </w:tc>
        <w:tc>
          <w:tcPr>
            <w:tcW w:w="849" w:type="dxa"/>
            <w:tcBorders>
              <w:top w:val="nil"/>
              <w:left w:val="nil"/>
              <w:bottom w:val="single" w:sz="8" w:space="0" w:color="auto"/>
              <w:right w:val="single" w:sz="8" w:space="0" w:color="auto"/>
            </w:tcBorders>
            <w:shd w:val="clear" w:color="FF6600" w:fill="DBEEF3"/>
            <w:tcMar>
              <w:top w:w="18" w:type="dxa"/>
              <w:left w:w="18" w:type="dxa"/>
              <w:bottom w:w="0" w:type="dxa"/>
              <w:right w:w="18" w:type="dxa"/>
            </w:tcMar>
            <w:vAlign w:val="center"/>
            <w:hideMark/>
          </w:tcPr>
          <w:p w14:paraId="30AE5FCE" w14:textId="77777777" w:rsidR="004138C2" w:rsidRPr="009C6C2E" w:rsidRDefault="004138C2" w:rsidP="00186E75">
            <w:pPr>
              <w:jc w:val="center"/>
              <w:rPr>
                <w:b/>
                <w:bCs/>
                <w:color w:val="000000"/>
                <w:sz w:val="24"/>
                <w:szCs w:val="24"/>
              </w:rPr>
            </w:pPr>
            <w:r w:rsidRPr="009C6C2E">
              <w:rPr>
                <w:b/>
                <w:bCs/>
                <w:color w:val="000000"/>
                <w:sz w:val="24"/>
                <w:szCs w:val="24"/>
              </w:rPr>
              <w:t>Σχόλιο -παραπομπή</w:t>
            </w:r>
          </w:p>
        </w:tc>
      </w:tr>
      <w:tr w:rsidR="004138C2" w:rsidRPr="009C6C2E" w14:paraId="22DFF3E5" w14:textId="77777777" w:rsidTr="00FD6090">
        <w:trPr>
          <w:trHeight w:val="379"/>
        </w:trPr>
        <w:tc>
          <w:tcPr>
            <w:tcW w:w="1419"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4D3ECF33" w14:textId="77777777" w:rsidR="004138C2" w:rsidRPr="009C6C2E" w:rsidRDefault="004138C2" w:rsidP="00186E75">
            <w:pPr>
              <w:jc w:val="center"/>
              <w:rPr>
                <w:color w:val="000000"/>
                <w:sz w:val="24"/>
                <w:szCs w:val="24"/>
                <w:lang w:val="en-GB"/>
              </w:rPr>
            </w:pPr>
            <w:r w:rsidRPr="009C6C2E">
              <w:rPr>
                <w:color w:val="000000"/>
                <w:sz w:val="24"/>
                <w:szCs w:val="24"/>
                <w:lang w:val="en-GB"/>
              </w:rPr>
              <w:t>Α.1</w:t>
            </w:r>
          </w:p>
        </w:tc>
        <w:tc>
          <w:tcPr>
            <w:tcW w:w="4961"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7D9FC020" w14:textId="77777777" w:rsidR="004138C2" w:rsidRPr="009C6C2E" w:rsidRDefault="004138C2" w:rsidP="00186E75">
            <w:pPr>
              <w:rPr>
                <w:color w:val="000000"/>
                <w:sz w:val="24"/>
                <w:szCs w:val="24"/>
              </w:rPr>
            </w:pPr>
            <w:r w:rsidRPr="009C6C2E">
              <w:rPr>
                <w:color w:val="000000"/>
                <w:sz w:val="24"/>
                <w:szCs w:val="24"/>
              </w:rPr>
              <w:t>Ονομαστική τάση</w:t>
            </w:r>
            <w:r w:rsidRPr="009C6C2E">
              <w:rPr>
                <w:color w:val="000000"/>
                <w:sz w:val="24"/>
                <w:szCs w:val="24"/>
                <w:lang w:val="en-US"/>
              </w:rPr>
              <w:t xml:space="preserve"> / </w:t>
            </w:r>
            <w:r w:rsidRPr="009C6C2E">
              <w:rPr>
                <w:color w:val="000000"/>
                <w:sz w:val="24"/>
                <w:szCs w:val="24"/>
              </w:rPr>
              <w:t>συσσωρευτή</w:t>
            </w:r>
          </w:p>
        </w:tc>
        <w:tc>
          <w:tcPr>
            <w:tcW w:w="1417"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749A7B57" w14:textId="77777777" w:rsidR="004138C2" w:rsidRPr="009C6C2E" w:rsidRDefault="004138C2" w:rsidP="00186E75">
            <w:pPr>
              <w:jc w:val="center"/>
              <w:rPr>
                <w:color w:val="000000"/>
                <w:sz w:val="24"/>
                <w:szCs w:val="24"/>
                <w:lang w:val="en-US"/>
              </w:rPr>
            </w:pPr>
            <w:r w:rsidRPr="009C6C2E">
              <w:rPr>
                <w:color w:val="000000"/>
                <w:sz w:val="24"/>
                <w:szCs w:val="24"/>
              </w:rPr>
              <w:t>12</w:t>
            </w:r>
            <w:r w:rsidRPr="009C6C2E">
              <w:rPr>
                <w:color w:val="000000"/>
                <w:sz w:val="24"/>
                <w:szCs w:val="24"/>
                <w:lang w:val="en-US"/>
              </w:rPr>
              <w:t>V</w:t>
            </w:r>
          </w:p>
        </w:tc>
        <w:tc>
          <w:tcPr>
            <w:tcW w:w="1561"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657AB236" w14:textId="77777777" w:rsidR="004138C2" w:rsidRPr="009C6C2E" w:rsidRDefault="004138C2" w:rsidP="00186E75">
            <w:pPr>
              <w:jc w:val="center"/>
              <w:rPr>
                <w:color w:val="000000"/>
                <w:sz w:val="24"/>
                <w:szCs w:val="24"/>
                <w:lang w:val="en-GB"/>
              </w:rPr>
            </w:pPr>
          </w:p>
        </w:tc>
        <w:tc>
          <w:tcPr>
            <w:tcW w:w="849"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2F13BA54" w14:textId="77777777" w:rsidR="004138C2" w:rsidRPr="009C6C2E" w:rsidRDefault="004138C2" w:rsidP="00186E75">
            <w:pPr>
              <w:jc w:val="center"/>
              <w:rPr>
                <w:color w:val="000000"/>
                <w:sz w:val="24"/>
                <w:szCs w:val="24"/>
                <w:lang w:val="en-GB"/>
              </w:rPr>
            </w:pPr>
          </w:p>
        </w:tc>
      </w:tr>
      <w:tr w:rsidR="004138C2" w:rsidRPr="009C6C2E" w14:paraId="7685BF36" w14:textId="77777777" w:rsidTr="00FD6090">
        <w:trPr>
          <w:trHeight w:val="490"/>
        </w:trPr>
        <w:tc>
          <w:tcPr>
            <w:tcW w:w="1419"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049C67B2" w14:textId="77777777" w:rsidR="004138C2" w:rsidRPr="009C6C2E" w:rsidRDefault="004138C2" w:rsidP="00186E75">
            <w:pPr>
              <w:jc w:val="center"/>
              <w:rPr>
                <w:color w:val="000000"/>
                <w:sz w:val="24"/>
                <w:szCs w:val="24"/>
                <w:lang w:val="en-GB"/>
              </w:rPr>
            </w:pPr>
            <w:r w:rsidRPr="009C6C2E">
              <w:rPr>
                <w:color w:val="000000"/>
                <w:sz w:val="24"/>
                <w:szCs w:val="24"/>
                <w:lang w:val="en-GB"/>
              </w:rPr>
              <w:t>Α.2</w:t>
            </w:r>
          </w:p>
        </w:tc>
        <w:tc>
          <w:tcPr>
            <w:tcW w:w="4961"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7F42C06C" w14:textId="77777777" w:rsidR="004138C2" w:rsidRPr="009C6C2E" w:rsidRDefault="004138C2" w:rsidP="00186E75">
            <w:pPr>
              <w:rPr>
                <w:color w:val="000000"/>
                <w:sz w:val="24"/>
                <w:szCs w:val="24"/>
              </w:rPr>
            </w:pPr>
            <w:r w:rsidRPr="009C6C2E">
              <w:rPr>
                <w:color w:val="000000"/>
                <w:sz w:val="24"/>
                <w:szCs w:val="24"/>
              </w:rPr>
              <w:t>Αριθμός στοιχείων / συσσωρευτή.</w:t>
            </w:r>
          </w:p>
        </w:tc>
        <w:tc>
          <w:tcPr>
            <w:tcW w:w="1417" w:type="dxa"/>
            <w:tcBorders>
              <w:top w:val="nil"/>
              <w:left w:val="nil"/>
              <w:bottom w:val="nil"/>
              <w:right w:val="nil"/>
            </w:tcBorders>
            <w:shd w:val="clear" w:color="auto" w:fill="auto"/>
            <w:tcMar>
              <w:top w:w="18" w:type="dxa"/>
              <w:left w:w="18" w:type="dxa"/>
              <w:bottom w:w="0" w:type="dxa"/>
              <w:right w:w="18" w:type="dxa"/>
            </w:tcMar>
            <w:vAlign w:val="center"/>
            <w:hideMark/>
          </w:tcPr>
          <w:p w14:paraId="3EDCE83E" w14:textId="77777777" w:rsidR="004138C2" w:rsidRPr="009C6C2E" w:rsidRDefault="004138C2" w:rsidP="00186E75">
            <w:pPr>
              <w:jc w:val="center"/>
              <w:rPr>
                <w:color w:val="000000"/>
                <w:sz w:val="24"/>
                <w:szCs w:val="24"/>
              </w:rPr>
            </w:pPr>
            <w:r w:rsidRPr="009C6C2E">
              <w:rPr>
                <w:sz w:val="24"/>
                <w:szCs w:val="24"/>
              </w:rPr>
              <w:t>6</w:t>
            </w:r>
          </w:p>
        </w:tc>
        <w:tc>
          <w:tcPr>
            <w:tcW w:w="15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3BC679DA" w14:textId="77777777" w:rsidR="004138C2" w:rsidRPr="009C6C2E" w:rsidRDefault="004138C2" w:rsidP="00186E75">
            <w:pPr>
              <w:jc w:val="center"/>
              <w:rPr>
                <w:color w:val="000000"/>
                <w:sz w:val="24"/>
                <w:szCs w:val="24"/>
                <w:lang w:val="en-GB"/>
              </w:rPr>
            </w:pPr>
          </w:p>
        </w:tc>
        <w:tc>
          <w:tcPr>
            <w:tcW w:w="849" w:type="dxa"/>
            <w:tcBorders>
              <w:top w:val="single" w:sz="4" w:space="0" w:color="auto"/>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483D662E" w14:textId="77777777" w:rsidR="004138C2" w:rsidRPr="009C6C2E" w:rsidRDefault="004138C2" w:rsidP="00186E75">
            <w:pPr>
              <w:jc w:val="center"/>
              <w:rPr>
                <w:color w:val="000000"/>
                <w:sz w:val="24"/>
                <w:szCs w:val="24"/>
                <w:lang w:val="en-GB"/>
              </w:rPr>
            </w:pPr>
          </w:p>
        </w:tc>
      </w:tr>
      <w:tr w:rsidR="004138C2" w:rsidRPr="009C6C2E" w14:paraId="01E9F687" w14:textId="77777777" w:rsidTr="00FD6090">
        <w:trPr>
          <w:trHeight w:val="300"/>
        </w:trPr>
        <w:tc>
          <w:tcPr>
            <w:tcW w:w="1419"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040565EB" w14:textId="77777777" w:rsidR="004138C2" w:rsidRPr="009C6C2E" w:rsidRDefault="004138C2" w:rsidP="00186E75">
            <w:pPr>
              <w:jc w:val="center"/>
              <w:rPr>
                <w:color w:val="000000"/>
                <w:sz w:val="24"/>
                <w:szCs w:val="24"/>
                <w:lang w:val="en-GB"/>
              </w:rPr>
            </w:pPr>
            <w:r w:rsidRPr="009C6C2E">
              <w:rPr>
                <w:color w:val="000000"/>
                <w:sz w:val="24"/>
                <w:szCs w:val="24"/>
                <w:lang w:val="en-GB"/>
              </w:rPr>
              <w:t>Α.3</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5E23A00B" w14:textId="77777777" w:rsidR="004138C2" w:rsidRPr="009C6C2E" w:rsidRDefault="004138C2" w:rsidP="00186E75">
            <w:pPr>
              <w:rPr>
                <w:color w:val="000000"/>
                <w:sz w:val="24"/>
                <w:szCs w:val="24"/>
              </w:rPr>
            </w:pPr>
            <w:r w:rsidRPr="009C6C2E">
              <w:rPr>
                <w:color w:val="000000"/>
                <w:sz w:val="24"/>
                <w:szCs w:val="24"/>
              </w:rPr>
              <w:t>Αναμενόμενη διάρκεια ζωής</w:t>
            </w:r>
          </w:p>
        </w:tc>
        <w:tc>
          <w:tcPr>
            <w:tcW w:w="1417" w:type="dxa"/>
            <w:tcBorders>
              <w:top w:val="single" w:sz="4" w:space="0" w:color="auto"/>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17BF9E44" w14:textId="77777777" w:rsidR="004138C2" w:rsidRPr="009C6C2E" w:rsidRDefault="004138C2" w:rsidP="00186E75">
            <w:pPr>
              <w:jc w:val="center"/>
              <w:rPr>
                <w:color w:val="000000"/>
                <w:sz w:val="24"/>
                <w:szCs w:val="24"/>
              </w:rPr>
            </w:pPr>
            <w:r w:rsidRPr="009C6C2E">
              <w:rPr>
                <w:color w:val="000000"/>
                <w:sz w:val="24"/>
                <w:szCs w:val="24"/>
              </w:rPr>
              <w:t>≥1</w:t>
            </w:r>
            <w:r w:rsidRPr="009C6C2E">
              <w:rPr>
                <w:color w:val="000000"/>
                <w:sz w:val="24"/>
                <w:szCs w:val="24"/>
                <w:lang w:val="en-US"/>
              </w:rPr>
              <w:t>2</w:t>
            </w:r>
            <w:r w:rsidRPr="009C6C2E">
              <w:rPr>
                <w:color w:val="000000"/>
                <w:sz w:val="24"/>
                <w:szCs w:val="24"/>
              </w:rPr>
              <w:t xml:space="preserve"> έτη</w:t>
            </w:r>
          </w:p>
        </w:tc>
        <w:tc>
          <w:tcPr>
            <w:tcW w:w="1561"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2D274922" w14:textId="77777777" w:rsidR="004138C2" w:rsidRPr="009C6C2E" w:rsidRDefault="004138C2" w:rsidP="00186E75">
            <w:pPr>
              <w:jc w:val="center"/>
              <w:rPr>
                <w:color w:val="000000"/>
                <w:sz w:val="24"/>
                <w:szCs w:val="24"/>
                <w:lang w:val="en-GB"/>
              </w:rPr>
            </w:pPr>
          </w:p>
        </w:tc>
        <w:tc>
          <w:tcPr>
            <w:tcW w:w="849"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572D5A31" w14:textId="77777777" w:rsidR="004138C2" w:rsidRPr="009C6C2E" w:rsidRDefault="004138C2" w:rsidP="00186E75">
            <w:pPr>
              <w:jc w:val="center"/>
              <w:rPr>
                <w:color w:val="000000"/>
                <w:sz w:val="24"/>
                <w:szCs w:val="24"/>
                <w:lang w:val="en-GB"/>
              </w:rPr>
            </w:pPr>
          </w:p>
        </w:tc>
      </w:tr>
      <w:tr w:rsidR="004138C2" w:rsidRPr="009C6C2E" w14:paraId="33241BAF" w14:textId="77777777" w:rsidTr="00FD6090">
        <w:trPr>
          <w:trHeight w:val="447"/>
        </w:trPr>
        <w:tc>
          <w:tcPr>
            <w:tcW w:w="1419"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07A33BAA" w14:textId="77777777" w:rsidR="004138C2" w:rsidRPr="009C6C2E" w:rsidRDefault="004138C2" w:rsidP="00186E75">
            <w:pPr>
              <w:jc w:val="center"/>
              <w:rPr>
                <w:color w:val="000000"/>
                <w:sz w:val="24"/>
                <w:szCs w:val="24"/>
                <w:lang w:val="en-GB"/>
              </w:rPr>
            </w:pPr>
            <w:r w:rsidRPr="009C6C2E">
              <w:rPr>
                <w:color w:val="000000"/>
                <w:sz w:val="24"/>
                <w:szCs w:val="24"/>
                <w:lang w:val="en-GB"/>
              </w:rPr>
              <w:t>Α.4</w:t>
            </w:r>
          </w:p>
        </w:tc>
        <w:tc>
          <w:tcPr>
            <w:tcW w:w="4961" w:type="dxa"/>
            <w:tcBorders>
              <w:top w:val="nil"/>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1C349917" w14:textId="77777777" w:rsidR="004138C2" w:rsidRPr="009C6C2E" w:rsidRDefault="004138C2" w:rsidP="00186E75">
            <w:pPr>
              <w:rPr>
                <w:color w:val="000000"/>
                <w:sz w:val="24"/>
                <w:szCs w:val="24"/>
              </w:rPr>
            </w:pPr>
            <w:r w:rsidRPr="009C6C2E">
              <w:rPr>
                <w:color w:val="000000"/>
                <w:sz w:val="24"/>
                <w:szCs w:val="24"/>
              </w:rPr>
              <w:t>Ελάχιστος χρόνος εγγύησης</w:t>
            </w:r>
          </w:p>
        </w:tc>
        <w:tc>
          <w:tcPr>
            <w:tcW w:w="1417"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28E1D7E5" w14:textId="77777777" w:rsidR="004138C2" w:rsidRPr="009C6C2E" w:rsidRDefault="004138C2" w:rsidP="00186E75">
            <w:pPr>
              <w:jc w:val="center"/>
              <w:rPr>
                <w:color w:val="000000"/>
                <w:sz w:val="24"/>
                <w:szCs w:val="24"/>
              </w:rPr>
            </w:pPr>
            <w:r w:rsidRPr="009C6C2E">
              <w:rPr>
                <w:color w:val="000000"/>
                <w:sz w:val="24"/>
                <w:szCs w:val="24"/>
              </w:rPr>
              <w:t>2 έτη</w:t>
            </w:r>
          </w:p>
        </w:tc>
        <w:tc>
          <w:tcPr>
            <w:tcW w:w="1561"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7B2440E5" w14:textId="77777777" w:rsidR="004138C2" w:rsidRPr="009C6C2E" w:rsidRDefault="004138C2" w:rsidP="00186E75">
            <w:pPr>
              <w:jc w:val="center"/>
              <w:rPr>
                <w:color w:val="000000"/>
                <w:sz w:val="24"/>
                <w:szCs w:val="24"/>
                <w:lang w:val="en-GB"/>
              </w:rPr>
            </w:pPr>
          </w:p>
        </w:tc>
        <w:tc>
          <w:tcPr>
            <w:tcW w:w="849"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38DA8B70" w14:textId="77777777" w:rsidR="004138C2" w:rsidRPr="009C6C2E" w:rsidRDefault="004138C2" w:rsidP="00186E75">
            <w:pPr>
              <w:jc w:val="center"/>
              <w:rPr>
                <w:color w:val="000000"/>
                <w:sz w:val="24"/>
                <w:szCs w:val="24"/>
                <w:lang w:val="en-GB"/>
              </w:rPr>
            </w:pPr>
          </w:p>
        </w:tc>
      </w:tr>
      <w:tr w:rsidR="004138C2" w:rsidRPr="009C6C2E" w14:paraId="04687263" w14:textId="77777777" w:rsidTr="00FD6090">
        <w:trPr>
          <w:trHeight w:val="627"/>
        </w:trPr>
        <w:tc>
          <w:tcPr>
            <w:tcW w:w="1419"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0B46D3CE" w14:textId="77777777" w:rsidR="004138C2" w:rsidRPr="009C6C2E" w:rsidRDefault="004138C2" w:rsidP="00186E75">
            <w:pPr>
              <w:jc w:val="center"/>
              <w:rPr>
                <w:color w:val="000000"/>
                <w:sz w:val="24"/>
                <w:szCs w:val="24"/>
                <w:lang w:val="en-GB"/>
              </w:rPr>
            </w:pPr>
            <w:r w:rsidRPr="009C6C2E">
              <w:rPr>
                <w:color w:val="000000"/>
                <w:sz w:val="24"/>
                <w:szCs w:val="24"/>
                <w:lang w:val="en-GB"/>
              </w:rPr>
              <w:t>Α.5</w:t>
            </w:r>
          </w:p>
        </w:tc>
        <w:tc>
          <w:tcPr>
            <w:tcW w:w="4961" w:type="dxa"/>
            <w:tcBorders>
              <w:top w:val="nil"/>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37384766" w14:textId="77777777" w:rsidR="004138C2" w:rsidRPr="009C6C2E" w:rsidRDefault="004138C2" w:rsidP="00186E75">
            <w:pPr>
              <w:rPr>
                <w:color w:val="000000"/>
                <w:sz w:val="24"/>
                <w:szCs w:val="24"/>
              </w:rPr>
            </w:pPr>
            <w:r w:rsidRPr="009C6C2E">
              <w:rPr>
                <w:color w:val="000000"/>
                <w:sz w:val="24"/>
                <w:szCs w:val="24"/>
              </w:rPr>
              <w:t>Ονομαστική χωρητικότητα στους 25</w:t>
            </w:r>
            <w:r w:rsidRPr="009C6C2E">
              <w:rPr>
                <w:color w:val="000000"/>
                <w:sz w:val="24"/>
                <w:szCs w:val="24"/>
                <w:vertAlign w:val="superscript"/>
                <w:lang w:val="en-US"/>
              </w:rPr>
              <w:t>o</w:t>
            </w:r>
            <w:r w:rsidRPr="009C6C2E">
              <w:rPr>
                <w:color w:val="000000"/>
                <w:sz w:val="24"/>
                <w:szCs w:val="24"/>
                <w:lang w:val="en-US"/>
              </w:rPr>
              <w:t>C</w:t>
            </w:r>
            <w:r w:rsidRPr="009C6C2E">
              <w:rPr>
                <w:color w:val="000000"/>
                <w:sz w:val="24"/>
                <w:szCs w:val="24"/>
              </w:rPr>
              <w:t xml:space="preserve"> για 10</w:t>
            </w:r>
            <w:r w:rsidRPr="009C6C2E">
              <w:rPr>
                <w:color w:val="000000"/>
                <w:sz w:val="24"/>
                <w:szCs w:val="24"/>
                <w:lang w:val="en-US"/>
              </w:rPr>
              <w:t>h</w:t>
            </w:r>
            <w:r w:rsidRPr="009C6C2E">
              <w:rPr>
                <w:color w:val="000000"/>
                <w:sz w:val="24"/>
                <w:szCs w:val="24"/>
              </w:rPr>
              <w:t xml:space="preserve"> εκφόρτιση στα 1,8</w:t>
            </w:r>
            <w:r w:rsidRPr="009C6C2E">
              <w:rPr>
                <w:color w:val="000000"/>
                <w:sz w:val="24"/>
                <w:szCs w:val="24"/>
                <w:lang w:val="en-US"/>
              </w:rPr>
              <w:t>V</w:t>
            </w:r>
            <w:r w:rsidRPr="009C6C2E">
              <w:rPr>
                <w:color w:val="000000"/>
                <w:sz w:val="24"/>
                <w:szCs w:val="24"/>
              </w:rPr>
              <w:t>/</w:t>
            </w:r>
            <w:r w:rsidRPr="009C6C2E">
              <w:rPr>
                <w:color w:val="000000"/>
                <w:sz w:val="24"/>
                <w:szCs w:val="24"/>
                <w:lang w:val="en-US"/>
              </w:rPr>
              <w:t>cell</w:t>
            </w:r>
          </w:p>
        </w:tc>
        <w:tc>
          <w:tcPr>
            <w:tcW w:w="1417"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0517EB6D" w14:textId="77777777" w:rsidR="004138C2" w:rsidRPr="009C6C2E" w:rsidRDefault="004138C2" w:rsidP="00186E75">
            <w:pPr>
              <w:jc w:val="center"/>
              <w:rPr>
                <w:color w:val="000000"/>
                <w:sz w:val="24"/>
                <w:szCs w:val="24"/>
                <w:lang w:val="en-GB"/>
              </w:rPr>
            </w:pPr>
            <w:r w:rsidRPr="009C6C2E">
              <w:rPr>
                <w:color w:val="000000"/>
                <w:sz w:val="24"/>
                <w:szCs w:val="24"/>
                <w:lang w:val="en-GB"/>
              </w:rPr>
              <w:t>≥</w:t>
            </w:r>
            <w:r w:rsidRPr="009C6C2E">
              <w:rPr>
                <w:color w:val="000000"/>
                <w:sz w:val="24"/>
                <w:szCs w:val="24"/>
                <w:lang w:val="en-US"/>
              </w:rPr>
              <w:t>55</w:t>
            </w:r>
            <w:r w:rsidRPr="009C6C2E">
              <w:rPr>
                <w:color w:val="000000"/>
                <w:sz w:val="24"/>
                <w:szCs w:val="24"/>
                <w:lang w:val="en-GB"/>
              </w:rPr>
              <w:t>Ah</w:t>
            </w:r>
          </w:p>
        </w:tc>
        <w:tc>
          <w:tcPr>
            <w:tcW w:w="1561"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01AF6023" w14:textId="77777777" w:rsidR="004138C2" w:rsidRPr="009C6C2E" w:rsidRDefault="004138C2" w:rsidP="00186E75">
            <w:pPr>
              <w:jc w:val="center"/>
              <w:rPr>
                <w:color w:val="000000"/>
                <w:sz w:val="24"/>
                <w:szCs w:val="24"/>
                <w:lang w:val="en-GB"/>
              </w:rPr>
            </w:pPr>
          </w:p>
        </w:tc>
        <w:tc>
          <w:tcPr>
            <w:tcW w:w="849"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4007C048" w14:textId="77777777" w:rsidR="004138C2" w:rsidRPr="009C6C2E" w:rsidRDefault="004138C2" w:rsidP="00186E75">
            <w:pPr>
              <w:jc w:val="center"/>
              <w:rPr>
                <w:color w:val="000000"/>
                <w:sz w:val="24"/>
                <w:szCs w:val="24"/>
                <w:lang w:val="en-GB"/>
              </w:rPr>
            </w:pPr>
          </w:p>
        </w:tc>
      </w:tr>
      <w:tr w:rsidR="004138C2" w:rsidRPr="009C6C2E" w14:paraId="25CBFE02" w14:textId="77777777" w:rsidTr="00FD6090">
        <w:trPr>
          <w:trHeight w:val="698"/>
        </w:trPr>
        <w:tc>
          <w:tcPr>
            <w:tcW w:w="1419"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35F8FD7B" w14:textId="77777777" w:rsidR="004138C2" w:rsidRPr="009C6C2E" w:rsidRDefault="004138C2" w:rsidP="00186E75">
            <w:pPr>
              <w:jc w:val="center"/>
              <w:rPr>
                <w:color w:val="000000"/>
                <w:sz w:val="24"/>
                <w:szCs w:val="24"/>
              </w:rPr>
            </w:pPr>
            <w:r w:rsidRPr="009C6C2E">
              <w:rPr>
                <w:color w:val="000000"/>
                <w:sz w:val="24"/>
                <w:szCs w:val="24"/>
                <w:lang w:val="en-GB"/>
              </w:rPr>
              <w:t>Α.</w:t>
            </w:r>
            <w:r w:rsidRPr="009C6C2E">
              <w:rPr>
                <w:color w:val="000000"/>
                <w:sz w:val="24"/>
                <w:szCs w:val="24"/>
              </w:rPr>
              <w:t>6</w:t>
            </w:r>
          </w:p>
        </w:tc>
        <w:tc>
          <w:tcPr>
            <w:tcW w:w="4961"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2C213665" w14:textId="77777777" w:rsidR="004138C2" w:rsidRPr="009C6C2E" w:rsidRDefault="004138C2" w:rsidP="00186E75">
            <w:pPr>
              <w:rPr>
                <w:sz w:val="24"/>
                <w:szCs w:val="24"/>
                <w:u w:val="single"/>
              </w:rPr>
            </w:pPr>
            <w:r w:rsidRPr="009C6C2E">
              <w:rPr>
                <w:sz w:val="24"/>
                <w:szCs w:val="24"/>
              </w:rPr>
              <w:t xml:space="preserve">Διαστάσεις περίπου :     </w:t>
            </w:r>
            <w:r w:rsidRPr="009C6C2E">
              <w:rPr>
                <w:sz w:val="24"/>
                <w:szCs w:val="24"/>
                <w:u w:val="single"/>
              </w:rPr>
              <w:t xml:space="preserve">Μήκος……………………………………………….  </w:t>
            </w:r>
          </w:p>
          <w:p w14:paraId="11308AF3" w14:textId="77777777" w:rsidR="004138C2" w:rsidRPr="009C6C2E" w:rsidRDefault="004138C2" w:rsidP="00186E75">
            <w:pPr>
              <w:rPr>
                <w:sz w:val="24"/>
                <w:szCs w:val="24"/>
                <w:u w:val="single"/>
              </w:rPr>
            </w:pPr>
            <w:r w:rsidRPr="009C6C2E">
              <w:rPr>
                <w:sz w:val="24"/>
                <w:szCs w:val="24"/>
                <w:u w:val="single"/>
              </w:rPr>
              <w:t>Πλάτος………………………………………………</w:t>
            </w:r>
          </w:p>
          <w:p w14:paraId="0E4F3FFB" w14:textId="77777777" w:rsidR="004138C2" w:rsidRPr="009C6C2E" w:rsidRDefault="004138C2" w:rsidP="00186E75">
            <w:pPr>
              <w:rPr>
                <w:sz w:val="24"/>
                <w:szCs w:val="24"/>
                <w:u w:val="single"/>
              </w:rPr>
            </w:pPr>
            <w:r w:rsidRPr="009C6C2E">
              <w:rPr>
                <w:sz w:val="24"/>
                <w:szCs w:val="24"/>
                <w:u w:val="single"/>
              </w:rPr>
              <w:t>Ύψος…………………………………………………</w:t>
            </w:r>
          </w:p>
        </w:tc>
        <w:tc>
          <w:tcPr>
            <w:tcW w:w="1417"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11564066" w14:textId="77777777" w:rsidR="004138C2" w:rsidRPr="009C6C2E" w:rsidRDefault="004138C2" w:rsidP="00186E75">
            <w:pPr>
              <w:jc w:val="center"/>
              <w:rPr>
                <w:color w:val="000000"/>
                <w:sz w:val="24"/>
                <w:szCs w:val="24"/>
                <w:u w:val="single"/>
              </w:rPr>
            </w:pPr>
          </w:p>
          <w:p w14:paraId="34F15615" w14:textId="77777777" w:rsidR="004138C2" w:rsidRPr="009C6C2E" w:rsidRDefault="004138C2" w:rsidP="00186E75">
            <w:pPr>
              <w:jc w:val="center"/>
              <w:rPr>
                <w:color w:val="000000"/>
                <w:sz w:val="24"/>
                <w:szCs w:val="24"/>
                <w:u w:val="single"/>
                <w:lang w:val="en-US"/>
              </w:rPr>
            </w:pPr>
            <w:r w:rsidRPr="009C6C2E">
              <w:rPr>
                <w:color w:val="000000"/>
                <w:sz w:val="24"/>
                <w:szCs w:val="24"/>
                <w:u w:val="single"/>
                <w:lang w:val="en-US"/>
              </w:rPr>
              <w:t>229mm</w:t>
            </w:r>
          </w:p>
          <w:p w14:paraId="298032FB" w14:textId="77777777" w:rsidR="004138C2" w:rsidRPr="009C6C2E" w:rsidRDefault="004138C2" w:rsidP="00186E75">
            <w:pPr>
              <w:jc w:val="center"/>
              <w:rPr>
                <w:color w:val="000000"/>
                <w:sz w:val="24"/>
                <w:szCs w:val="24"/>
                <w:u w:val="single"/>
                <w:lang w:val="en-US"/>
              </w:rPr>
            </w:pPr>
            <w:r w:rsidRPr="009C6C2E">
              <w:rPr>
                <w:color w:val="000000"/>
                <w:sz w:val="24"/>
                <w:szCs w:val="24"/>
                <w:u w:val="single"/>
                <w:lang w:val="en-US"/>
              </w:rPr>
              <w:t>138mm</w:t>
            </w:r>
          </w:p>
          <w:p w14:paraId="3630885F" w14:textId="77777777" w:rsidR="004138C2" w:rsidRPr="009C6C2E" w:rsidRDefault="004138C2" w:rsidP="00186E75">
            <w:pPr>
              <w:jc w:val="center"/>
              <w:rPr>
                <w:color w:val="000000"/>
                <w:sz w:val="24"/>
                <w:szCs w:val="24"/>
                <w:u w:val="single"/>
                <w:lang w:val="en-US"/>
              </w:rPr>
            </w:pPr>
            <w:r w:rsidRPr="009C6C2E">
              <w:rPr>
                <w:color w:val="000000"/>
                <w:sz w:val="24"/>
                <w:szCs w:val="24"/>
                <w:u w:val="single"/>
                <w:lang w:val="en-US"/>
              </w:rPr>
              <w:t>211mm</w:t>
            </w:r>
          </w:p>
        </w:tc>
        <w:tc>
          <w:tcPr>
            <w:tcW w:w="1561"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7EEC7F65" w14:textId="77777777" w:rsidR="004138C2" w:rsidRPr="009C6C2E" w:rsidRDefault="004138C2" w:rsidP="00186E75">
            <w:pPr>
              <w:jc w:val="center"/>
              <w:rPr>
                <w:color w:val="000000"/>
                <w:sz w:val="24"/>
                <w:szCs w:val="24"/>
                <w:lang w:val="en-GB"/>
              </w:rPr>
            </w:pPr>
          </w:p>
        </w:tc>
        <w:tc>
          <w:tcPr>
            <w:tcW w:w="849"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51E0528E" w14:textId="77777777" w:rsidR="004138C2" w:rsidRPr="009C6C2E" w:rsidRDefault="004138C2" w:rsidP="00186E75">
            <w:pPr>
              <w:jc w:val="center"/>
              <w:rPr>
                <w:color w:val="000000"/>
                <w:sz w:val="24"/>
                <w:szCs w:val="24"/>
                <w:lang w:val="en-GB"/>
              </w:rPr>
            </w:pPr>
          </w:p>
        </w:tc>
      </w:tr>
      <w:tr w:rsidR="004138C2" w:rsidRPr="009C6C2E" w14:paraId="73C0BC31" w14:textId="77777777" w:rsidTr="00FD6090">
        <w:trPr>
          <w:trHeight w:val="401"/>
        </w:trPr>
        <w:tc>
          <w:tcPr>
            <w:tcW w:w="1419"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1DDC6633" w14:textId="77777777" w:rsidR="004138C2" w:rsidRPr="009C6C2E" w:rsidRDefault="004138C2" w:rsidP="00186E75">
            <w:pPr>
              <w:jc w:val="center"/>
              <w:rPr>
                <w:color w:val="000000"/>
                <w:sz w:val="24"/>
                <w:szCs w:val="24"/>
              </w:rPr>
            </w:pPr>
            <w:r w:rsidRPr="009C6C2E">
              <w:rPr>
                <w:color w:val="000000"/>
                <w:sz w:val="24"/>
                <w:szCs w:val="24"/>
                <w:lang w:val="en-GB"/>
              </w:rPr>
              <w:t>Α.</w:t>
            </w:r>
            <w:r w:rsidRPr="009C6C2E">
              <w:rPr>
                <w:color w:val="000000"/>
                <w:sz w:val="24"/>
                <w:szCs w:val="24"/>
              </w:rPr>
              <w:t>7</w:t>
            </w:r>
          </w:p>
        </w:tc>
        <w:tc>
          <w:tcPr>
            <w:tcW w:w="4961"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2B497358" w14:textId="77777777" w:rsidR="004138C2" w:rsidRPr="009C6C2E" w:rsidRDefault="004138C2" w:rsidP="00186E75">
            <w:pPr>
              <w:rPr>
                <w:sz w:val="24"/>
                <w:szCs w:val="24"/>
              </w:rPr>
            </w:pPr>
            <w:r w:rsidRPr="009C6C2E">
              <w:rPr>
                <w:sz w:val="24"/>
                <w:szCs w:val="24"/>
              </w:rPr>
              <w:t>Βάρος</w:t>
            </w:r>
          </w:p>
        </w:tc>
        <w:tc>
          <w:tcPr>
            <w:tcW w:w="1417"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3BDAAF04" w14:textId="77777777" w:rsidR="004138C2" w:rsidRPr="009C6C2E" w:rsidRDefault="004138C2" w:rsidP="00186E75">
            <w:pPr>
              <w:jc w:val="center"/>
              <w:rPr>
                <w:color w:val="000000"/>
                <w:sz w:val="24"/>
                <w:szCs w:val="24"/>
                <w:lang w:val="en-US"/>
              </w:rPr>
            </w:pPr>
            <w:r w:rsidRPr="009C6C2E">
              <w:rPr>
                <w:color w:val="000000"/>
                <w:sz w:val="24"/>
                <w:szCs w:val="24"/>
                <w:lang w:val="en-GB"/>
              </w:rPr>
              <w:t>≥</w:t>
            </w:r>
            <w:r w:rsidRPr="009C6C2E">
              <w:rPr>
                <w:color w:val="000000"/>
                <w:sz w:val="24"/>
                <w:szCs w:val="24"/>
                <w:lang w:val="en-US"/>
              </w:rPr>
              <w:t>17kg</w:t>
            </w:r>
          </w:p>
        </w:tc>
        <w:tc>
          <w:tcPr>
            <w:tcW w:w="1561"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4F790132" w14:textId="77777777" w:rsidR="004138C2" w:rsidRPr="009C6C2E" w:rsidRDefault="004138C2" w:rsidP="00186E75">
            <w:pPr>
              <w:jc w:val="center"/>
              <w:rPr>
                <w:color w:val="000000"/>
                <w:sz w:val="24"/>
                <w:szCs w:val="24"/>
                <w:lang w:val="en-GB"/>
              </w:rPr>
            </w:pPr>
          </w:p>
        </w:tc>
        <w:tc>
          <w:tcPr>
            <w:tcW w:w="849"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702FC5B6" w14:textId="77777777" w:rsidR="004138C2" w:rsidRPr="009C6C2E" w:rsidRDefault="004138C2" w:rsidP="00186E75">
            <w:pPr>
              <w:jc w:val="center"/>
              <w:rPr>
                <w:color w:val="000000"/>
                <w:sz w:val="24"/>
                <w:szCs w:val="24"/>
                <w:lang w:val="en-GB"/>
              </w:rPr>
            </w:pPr>
          </w:p>
        </w:tc>
      </w:tr>
      <w:tr w:rsidR="004138C2" w:rsidRPr="009C6C2E" w14:paraId="21E4119E" w14:textId="77777777" w:rsidTr="00FD6090">
        <w:trPr>
          <w:trHeight w:val="501"/>
        </w:trPr>
        <w:tc>
          <w:tcPr>
            <w:tcW w:w="1419"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4400A55A" w14:textId="77777777" w:rsidR="004138C2" w:rsidRPr="009C6C2E" w:rsidRDefault="004138C2" w:rsidP="00186E75">
            <w:pPr>
              <w:jc w:val="center"/>
              <w:rPr>
                <w:color w:val="000000"/>
                <w:sz w:val="24"/>
                <w:szCs w:val="24"/>
                <w:lang w:val="en-GB"/>
              </w:rPr>
            </w:pPr>
            <w:r w:rsidRPr="009C6C2E">
              <w:rPr>
                <w:color w:val="000000"/>
                <w:sz w:val="24"/>
                <w:szCs w:val="24"/>
                <w:lang w:val="en-GB"/>
              </w:rPr>
              <w:t>Α.</w:t>
            </w:r>
            <w:r w:rsidRPr="009C6C2E">
              <w:rPr>
                <w:color w:val="000000"/>
                <w:sz w:val="24"/>
                <w:szCs w:val="24"/>
              </w:rPr>
              <w:t>8</w:t>
            </w:r>
          </w:p>
        </w:tc>
        <w:tc>
          <w:tcPr>
            <w:tcW w:w="4961"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67D449C8" w14:textId="77777777" w:rsidR="004138C2" w:rsidRPr="009C6C2E" w:rsidRDefault="004138C2" w:rsidP="00186E75">
            <w:pPr>
              <w:rPr>
                <w:color w:val="000000"/>
                <w:sz w:val="24"/>
                <w:szCs w:val="24"/>
              </w:rPr>
            </w:pPr>
            <w:r w:rsidRPr="009C6C2E">
              <w:rPr>
                <w:color w:val="000000"/>
                <w:sz w:val="24"/>
                <w:szCs w:val="24"/>
              </w:rPr>
              <w:t>Ενέργεια παρεχόμενη κατά την εκφόρτιση/</w:t>
            </w:r>
            <w:r w:rsidRPr="009C6C2E">
              <w:rPr>
                <w:color w:val="000000"/>
                <w:sz w:val="24"/>
                <w:szCs w:val="24"/>
                <w:lang w:val="en-US"/>
              </w:rPr>
              <w:t>block</w:t>
            </w:r>
            <w:r w:rsidRPr="009C6C2E">
              <w:rPr>
                <w:color w:val="000000"/>
                <w:sz w:val="24"/>
                <w:szCs w:val="24"/>
              </w:rPr>
              <w:t xml:space="preserve"> για χαμηλότερη τάση εκφόρτισης τα 1,60</w:t>
            </w:r>
            <w:r w:rsidRPr="009C6C2E">
              <w:rPr>
                <w:color w:val="000000"/>
                <w:sz w:val="24"/>
                <w:szCs w:val="24"/>
                <w:lang w:val="en-US"/>
              </w:rPr>
              <w:t>V</w:t>
            </w:r>
            <w:r w:rsidRPr="009C6C2E">
              <w:rPr>
                <w:color w:val="000000"/>
                <w:sz w:val="24"/>
                <w:szCs w:val="24"/>
              </w:rPr>
              <w:t>/</w:t>
            </w:r>
            <w:r w:rsidRPr="009C6C2E">
              <w:rPr>
                <w:color w:val="000000"/>
                <w:sz w:val="24"/>
                <w:szCs w:val="24"/>
                <w:lang w:val="en-US"/>
              </w:rPr>
              <w:t>cell</w:t>
            </w:r>
            <w:r w:rsidRPr="009C6C2E">
              <w:rPr>
                <w:color w:val="000000"/>
                <w:sz w:val="24"/>
                <w:szCs w:val="24"/>
              </w:rPr>
              <w:t xml:space="preserve"> σε 10λεπτη εκφόρτιση.</w:t>
            </w:r>
          </w:p>
        </w:tc>
        <w:tc>
          <w:tcPr>
            <w:tcW w:w="1417"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561F6090" w14:textId="77777777" w:rsidR="004138C2" w:rsidRPr="009C6C2E" w:rsidRDefault="004138C2" w:rsidP="00186E75">
            <w:pPr>
              <w:jc w:val="center"/>
              <w:rPr>
                <w:color w:val="000000"/>
                <w:sz w:val="24"/>
                <w:szCs w:val="24"/>
                <w:lang w:val="en-US"/>
              </w:rPr>
            </w:pPr>
            <w:r w:rsidRPr="009C6C2E">
              <w:rPr>
                <w:color w:val="000000"/>
                <w:sz w:val="24"/>
                <w:szCs w:val="24"/>
                <w:lang w:val="en-GB"/>
              </w:rPr>
              <w:t>≥1.210W</w:t>
            </w:r>
          </w:p>
        </w:tc>
        <w:tc>
          <w:tcPr>
            <w:tcW w:w="1561"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0CC8452A" w14:textId="77777777" w:rsidR="004138C2" w:rsidRPr="009C6C2E" w:rsidRDefault="004138C2" w:rsidP="00186E75">
            <w:pPr>
              <w:jc w:val="center"/>
              <w:rPr>
                <w:color w:val="000000"/>
                <w:sz w:val="24"/>
                <w:szCs w:val="24"/>
                <w:lang w:val="en-GB"/>
              </w:rPr>
            </w:pPr>
          </w:p>
        </w:tc>
        <w:tc>
          <w:tcPr>
            <w:tcW w:w="849"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7A120F5B" w14:textId="77777777" w:rsidR="004138C2" w:rsidRPr="009C6C2E" w:rsidRDefault="004138C2" w:rsidP="00186E75">
            <w:pPr>
              <w:jc w:val="center"/>
              <w:rPr>
                <w:color w:val="000000"/>
                <w:sz w:val="24"/>
                <w:szCs w:val="24"/>
                <w:lang w:val="en-GB"/>
              </w:rPr>
            </w:pPr>
          </w:p>
        </w:tc>
      </w:tr>
      <w:tr w:rsidR="004138C2" w:rsidRPr="009C6C2E" w14:paraId="3B5E5E1F" w14:textId="77777777" w:rsidTr="00FD6090">
        <w:trPr>
          <w:trHeight w:val="554"/>
        </w:trPr>
        <w:tc>
          <w:tcPr>
            <w:tcW w:w="1419" w:type="dxa"/>
            <w:tcBorders>
              <w:top w:val="nil"/>
              <w:left w:val="single" w:sz="4" w:space="0" w:color="000000"/>
              <w:bottom w:val="single" w:sz="4" w:space="0" w:color="auto"/>
              <w:right w:val="single" w:sz="4" w:space="0" w:color="000000"/>
            </w:tcBorders>
            <w:shd w:val="clear" w:color="auto" w:fill="auto"/>
            <w:tcMar>
              <w:top w:w="18" w:type="dxa"/>
              <w:left w:w="18" w:type="dxa"/>
              <w:bottom w:w="0" w:type="dxa"/>
              <w:right w:w="18" w:type="dxa"/>
            </w:tcMar>
            <w:vAlign w:val="center"/>
            <w:hideMark/>
          </w:tcPr>
          <w:p w14:paraId="4584A21B" w14:textId="77777777" w:rsidR="004138C2" w:rsidRPr="009C6C2E" w:rsidRDefault="004138C2" w:rsidP="00186E75">
            <w:pPr>
              <w:jc w:val="center"/>
              <w:rPr>
                <w:color w:val="000000"/>
                <w:sz w:val="24"/>
                <w:szCs w:val="24"/>
              </w:rPr>
            </w:pPr>
            <w:r w:rsidRPr="009C6C2E">
              <w:rPr>
                <w:color w:val="000000"/>
                <w:sz w:val="24"/>
                <w:szCs w:val="24"/>
                <w:lang w:val="en-GB"/>
              </w:rPr>
              <w:t>Α.</w:t>
            </w:r>
            <w:r w:rsidRPr="009C6C2E">
              <w:rPr>
                <w:color w:val="000000"/>
                <w:sz w:val="24"/>
                <w:szCs w:val="24"/>
              </w:rPr>
              <w:t>9</w:t>
            </w:r>
          </w:p>
        </w:tc>
        <w:tc>
          <w:tcPr>
            <w:tcW w:w="4961" w:type="dxa"/>
            <w:tcBorders>
              <w:top w:val="nil"/>
              <w:left w:val="nil"/>
              <w:bottom w:val="single" w:sz="4" w:space="0" w:color="auto"/>
              <w:right w:val="single" w:sz="4" w:space="0" w:color="000000"/>
            </w:tcBorders>
            <w:shd w:val="clear" w:color="auto" w:fill="auto"/>
            <w:tcMar>
              <w:top w:w="18" w:type="dxa"/>
              <w:left w:w="18" w:type="dxa"/>
              <w:bottom w:w="0" w:type="dxa"/>
              <w:right w:w="18" w:type="dxa"/>
            </w:tcMar>
            <w:vAlign w:val="center"/>
            <w:hideMark/>
          </w:tcPr>
          <w:p w14:paraId="0C4BB922" w14:textId="77777777" w:rsidR="004138C2" w:rsidRPr="009C6C2E" w:rsidRDefault="004138C2" w:rsidP="00186E75">
            <w:pPr>
              <w:rPr>
                <w:color w:val="000000"/>
                <w:sz w:val="24"/>
                <w:szCs w:val="24"/>
              </w:rPr>
            </w:pPr>
            <w:r w:rsidRPr="009C6C2E">
              <w:rPr>
                <w:color w:val="000000"/>
                <w:sz w:val="24"/>
                <w:szCs w:val="24"/>
              </w:rPr>
              <w:t xml:space="preserve">Μπαταρίες Μολύβδου </w:t>
            </w:r>
            <w:r w:rsidRPr="009C6C2E">
              <w:rPr>
                <w:sz w:val="24"/>
                <w:szCs w:val="24"/>
              </w:rPr>
              <w:t xml:space="preserve">στεγανού τύπου </w:t>
            </w:r>
            <w:r w:rsidRPr="009C6C2E">
              <w:rPr>
                <w:sz w:val="24"/>
                <w:szCs w:val="24"/>
                <w:lang w:val="en-US"/>
              </w:rPr>
              <w:t>VRLA</w:t>
            </w:r>
            <w:r w:rsidRPr="009C6C2E">
              <w:rPr>
                <w:color w:val="000000"/>
                <w:sz w:val="24"/>
                <w:szCs w:val="24"/>
              </w:rPr>
              <w:t xml:space="preserve"> τεχνολογίας</w:t>
            </w:r>
          </w:p>
        </w:tc>
        <w:tc>
          <w:tcPr>
            <w:tcW w:w="1417" w:type="dxa"/>
            <w:tcBorders>
              <w:top w:val="nil"/>
              <w:left w:val="nil"/>
              <w:bottom w:val="single" w:sz="4" w:space="0" w:color="auto"/>
              <w:right w:val="single" w:sz="4" w:space="0" w:color="000000"/>
            </w:tcBorders>
            <w:shd w:val="clear" w:color="auto" w:fill="auto"/>
            <w:tcMar>
              <w:top w:w="18" w:type="dxa"/>
              <w:left w:w="18" w:type="dxa"/>
              <w:bottom w:w="0" w:type="dxa"/>
              <w:right w:w="18" w:type="dxa"/>
            </w:tcMar>
            <w:vAlign w:val="center"/>
            <w:hideMark/>
          </w:tcPr>
          <w:p w14:paraId="500A003A" w14:textId="77777777" w:rsidR="004138C2" w:rsidRPr="009C6C2E" w:rsidRDefault="004138C2" w:rsidP="00186E75">
            <w:pPr>
              <w:jc w:val="center"/>
              <w:rPr>
                <w:color w:val="000000"/>
                <w:sz w:val="24"/>
                <w:szCs w:val="24"/>
              </w:rPr>
            </w:pPr>
            <w:r w:rsidRPr="009C6C2E">
              <w:rPr>
                <w:color w:val="000000"/>
                <w:sz w:val="24"/>
                <w:szCs w:val="24"/>
                <w:lang w:val="en-US"/>
              </w:rPr>
              <w:t xml:space="preserve">AGM </w:t>
            </w:r>
            <w:r w:rsidRPr="009C6C2E">
              <w:rPr>
                <w:color w:val="000000"/>
                <w:sz w:val="24"/>
                <w:szCs w:val="24"/>
              </w:rPr>
              <w:t>ελεύθερης συντήρησης</w:t>
            </w:r>
          </w:p>
        </w:tc>
        <w:tc>
          <w:tcPr>
            <w:tcW w:w="1561" w:type="dxa"/>
            <w:tcBorders>
              <w:top w:val="nil"/>
              <w:left w:val="nil"/>
              <w:bottom w:val="single" w:sz="4" w:space="0" w:color="auto"/>
              <w:right w:val="single" w:sz="4" w:space="0" w:color="000000"/>
            </w:tcBorders>
            <w:shd w:val="clear" w:color="auto" w:fill="auto"/>
            <w:tcMar>
              <w:top w:w="18" w:type="dxa"/>
              <w:left w:w="18" w:type="dxa"/>
              <w:bottom w:w="0" w:type="dxa"/>
              <w:right w:w="18" w:type="dxa"/>
            </w:tcMar>
            <w:vAlign w:val="center"/>
            <w:hideMark/>
          </w:tcPr>
          <w:p w14:paraId="2AB797B9" w14:textId="77777777" w:rsidR="004138C2" w:rsidRPr="009C6C2E" w:rsidRDefault="004138C2" w:rsidP="00186E75">
            <w:pPr>
              <w:jc w:val="center"/>
              <w:rPr>
                <w:color w:val="000000"/>
                <w:sz w:val="24"/>
                <w:szCs w:val="24"/>
                <w:lang w:val="en-GB"/>
              </w:rPr>
            </w:pPr>
          </w:p>
        </w:tc>
        <w:tc>
          <w:tcPr>
            <w:tcW w:w="849" w:type="dxa"/>
            <w:tcBorders>
              <w:top w:val="nil"/>
              <w:left w:val="nil"/>
              <w:bottom w:val="single" w:sz="4" w:space="0" w:color="auto"/>
              <w:right w:val="single" w:sz="4" w:space="0" w:color="000000"/>
            </w:tcBorders>
            <w:shd w:val="clear" w:color="auto" w:fill="auto"/>
            <w:tcMar>
              <w:top w:w="18" w:type="dxa"/>
              <w:left w:w="18" w:type="dxa"/>
              <w:bottom w:w="0" w:type="dxa"/>
              <w:right w:w="18" w:type="dxa"/>
            </w:tcMar>
            <w:vAlign w:val="center"/>
            <w:hideMark/>
          </w:tcPr>
          <w:p w14:paraId="60446833" w14:textId="77777777" w:rsidR="004138C2" w:rsidRPr="009C6C2E" w:rsidRDefault="004138C2" w:rsidP="00186E75">
            <w:pPr>
              <w:jc w:val="center"/>
              <w:rPr>
                <w:color w:val="000000"/>
                <w:sz w:val="24"/>
                <w:szCs w:val="24"/>
                <w:lang w:val="en-GB"/>
              </w:rPr>
            </w:pPr>
          </w:p>
        </w:tc>
      </w:tr>
      <w:tr w:rsidR="004138C2" w:rsidRPr="009C6C2E" w14:paraId="5A0BBAD2" w14:textId="77777777" w:rsidTr="00FD6090">
        <w:trPr>
          <w:trHeight w:val="535"/>
        </w:trPr>
        <w:tc>
          <w:tcPr>
            <w:tcW w:w="1419"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2E4D8CD3" w14:textId="77777777" w:rsidR="004138C2" w:rsidRPr="009C6C2E" w:rsidRDefault="004138C2" w:rsidP="00186E75">
            <w:pPr>
              <w:jc w:val="center"/>
              <w:rPr>
                <w:color w:val="000000"/>
                <w:sz w:val="24"/>
                <w:szCs w:val="24"/>
              </w:rPr>
            </w:pPr>
            <w:r w:rsidRPr="009C6C2E">
              <w:rPr>
                <w:color w:val="000000"/>
                <w:sz w:val="24"/>
                <w:szCs w:val="24"/>
                <w:lang w:val="en-GB"/>
              </w:rPr>
              <w:t>Α.</w:t>
            </w:r>
            <w:r w:rsidRPr="009C6C2E">
              <w:rPr>
                <w:color w:val="000000"/>
                <w:sz w:val="24"/>
                <w:szCs w:val="24"/>
              </w:rPr>
              <w:t>10</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70205204" w14:textId="77777777" w:rsidR="004138C2" w:rsidRPr="009C6C2E" w:rsidRDefault="004138C2" w:rsidP="00186E75">
            <w:pPr>
              <w:rPr>
                <w:color w:val="000000"/>
                <w:sz w:val="24"/>
                <w:szCs w:val="24"/>
                <w:lang w:val="en-US"/>
              </w:rPr>
            </w:pPr>
            <w:r w:rsidRPr="009C6C2E">
              <w:rPr>
                <w:color w:val="000000"/>
                <w:sz w:val="24"/>
                <w:szCs w:val="24"/>
              </w:rPr>
              <w:t>Πιστοποιητικά Προμηθευτή/Εγκαταστάτη Συσσωρευτών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22F75BB7" w14:textId="77777777" w:rsidR="004138C2" w:rsidRPr="009C6C2E" w:rsidRDefault="004138C2" w:rsidP="00186E75">
            <w:pPr>
              <w:jc w:val="center"/>
              <w:rPr>
                <w:color w:val="000000"/>
                <w:sz w:val="24"/>
                <w:szCs w:val="24"/>
              </w:rPr>
            </w:pPr>
            <w:r w:rsidRPr="009C6C2E">
              <w:rPr>
                <w:color w:val="000000"/>
                <w:sz w:val="24"/>
                <w:szCs w:val="24"/>
                <w:lang w:val="en-GB"/>
              </w:rPr>
              <w:t>ISO</w:t>
            </w:r>
            <w:r w:rsidRPr="009C6C2E">
              <w:rPr>
                <w:color w:val="000000"/>
                <w:sz w:val="24"/>
                <w:szCs w:val="24"/>
                <w:lang w:val="en-US"/>
              </w:rPr>
              <w:t xml:space="preserve"> 9001</w:t>
            </w:r>
            <w:r w:rsidRPr="009C6C2E">
              <w:rPr>
                <w:color w:val="000000"/>
                <w:sz w:val="24"/>
                <w:szCs w:val="24"/>
              </w:rPr>
              <w:t>/2015</w:t>
            </w:r>
          </w:p>
          <w:p w14:paraId="0686437E" w14:textId="77777777" w:rsidR="004138C2" w:rsidRPr="009C6C2E" w:rsidRDefault="004138C2" w:rsidP="00186E75">
            <w:pPr>
              <w:jc w:val="center"/>
              <w:rPr>
                <w:color w:val="000000"/>
                <w:sz w:val="24"/>
                <w:szCs w:val="24"/>
              </w:rPr>
            </w:pPr>
            <w:r w:rsidRPr="009C6C2E">
              <w:rPr>
                <w:color w:val="000000"/>
                <w:sz w:val="24"/>
                <w:szCs w:val="24"/>
                <w:lang w:val="en-GB"/>
              </w:rPr>
              <w:t>ISO</w:t>
            </w:r>
            <w:r w:rsidRPr="009C6C2E">
              <w:rPr>
                <w:color w:val="000000"/>
                <w:sz w:val="24"/>
                <w:szCs w:val="24"/>
                <w:lang w:val="en-US"/>
              </w:rPr>
              <w:t xml:space="preserve"> 14001</w:t>
            </w:r>
            <w:r w:rsidRPr="009C6C2E">
              <w:rPr>
                <w:color w:val="000000"/>
                <w:sz w:val="24"/>
                <w:szCs w:val="24"/>
              </w:rPr>
              <w:t>/2015</w:t>
            </w:r>
          </w:p>
          <w:p w14:paraId="67D7DB3D" w14:textId="77777777" w:rsidR="004138C2" w:rsidRPr="009C6C2E" w:rsidRDefault="004138C2" w:rsidP="00186E75">
            <w:pPr>
              <w:jc w:val="center"/>
              <w:rPr>
                <w:color w:val="000000"/>
                <w:sz w:val="24"/>
                <w:szCs w:val="24"/>
              </w:rPr>
            </w:pPr>
            <w:r w:rsidRPr="009C6C2E">
              <w:rPr>
                <w:color w:val="000000"/>
                <w:sz w:val="24"/>
                <w:szCs w:val="24"/>
                <w:lang w:val="en-GB"/>
              </w:rPr>
              <w:t>ISO</w:t>
            </w:r>
            <w:r w:rsidRPr="009C6C2E">
              <w:rPr>
                <w:color w:val="000000"/>
                <w:sz w:val="24"/>
                <w:szCs w:val="24"/>
                <w:lang w:val="en-US"/>
              </w:rPr>
              <w:t xml:space="preserve"> 45001</w:t>
            </w:r>
            <w:r w:rsidRPr="009C6C2E">
              <w:rPr>
                <w:color w:val="000000"/>
                <w:sz w:val="24"/>
                <w:szCs w:val="24"/>
              </w:rPr>
              <w:t>/2018</w:t>
            </w:r>
          </w:p>
        </w:tc>
        <w:tc>
          <w:tcPr>
            <w:tcW w:w="15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5F02A247" w14:textId="77777777" w:rsidR="004138C2" w:rsidRPr="009C6C2E" w:rsidRDefault="004138C2" w:rsidP="00186E75">
            <w:pPr>
              <w:jc w:val="center"/>
              <w:rPr>
                <w:color w:val="000000"/>
                <w:sz w:val="24"/>
                <w:szCs w:val="24"/>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031865F3" w14:textId="77777777" w:rsidR="004138C2" w:rsidRPr="009C6C2E" w:rsidRDefault="004138C2" w:rsidP="00186E75">
            <w:pPr>
              <w:jc w:val="center"/>
              <w:rPr>
                <w:color w:val="FF0000"/>
                <w:sz w:val="24"/>
                <w:szCs w:val="24"/>
                <w:lang w:val="en-GB"/>
              </w:rPr>
            </w:pPr>
          </w:p>
        </w:tc>
      </w:tr>
      <w:tr w:rsidR="004138C2" w:rsidRPr="009C6C2E" w14:paraId="548EA64A" w14:textId="77777777" w:rsidTr="00FD6090">
        <w:trPr>
          <w:trHeight w:val="518"/>
        </w:trPr>
        <w:tc>
          <w:tcPr>
            <w:tcW w:w="1419"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0F0AF631" w14:textId="77777777" w:rsidR="004138C2" w:rsidRPr="009C6C2E" w:rsidRDefault="004138C2" w:rsidP="00186E75">
            <w:pPr>
              <w:jc w:val="center"/>
              <w:rPr>
                <w:color w:val="000000"/>
                <w:sz w:val="24"/>
                <w:szCs w:val="24"/>
                <w:lang w:val="en-GB"/>
              </w:rPr>
            </w:pPr>
            <w:r w:rsidRPr="009C6C2E">
              <w:rPr>
                <w:color w:val="000000"/>
                <w:sz w:val="24"/>
                <w:szCs w:val="24"/>
                <w:lang w:val="en-GB"/>
              </w:rPr>
              <w:t>Α.</w:t>
            </w:r>
            <w:r w:rsidRPr="009C6C2E">
              <w:rPr>
                <w:color w:val="000000"/>
                <w:sz w:val="24"/>
                <w:szCs w:val="24"/>
              </w:rPr>
              <w:t>11</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32936F7F" w14:textId="77777777" w:rsidR="004138C2" w:rsidRPr="009C6C2E" w:rsidRDefault="004138C2" w:rsidP="00186E75">
            <w:pPr>
              <w:rPr>
                <w:color w:val="000000"/>
                <w:sz w:val="24"/>
                <w:szCs w:val="24"/>
              </w:rPr>
            </w:pPr>
            <w:r w:rsidRPr="009C6C2E">
              <w:rPr>
                <w:color w:val="000000"/>
                <w:sz w:val="24"/>
                <w:szCs w:val="24"/>
              </w:rPr>
              <w:t>Πιστοποιητικά Κατασκευαστή Συσσωρευτών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5D292FBB" w14:textId="77777777" w:rsidR="004138C2" w:rsidRPr="009C6C2E" w:rsidRDefault="004138C2" w:rsidP="00186E75">
            <w:pPr>
              <w:jc w:val="center"/>
              <w:rPr>
                <w:color w:val="000000"/>
                <w:sz w:val="24"/>
                <w:szCs w:val="24"/>
              </w:rPr>
            </w:pPr>
            <w:r w:rsidRPr="009C6C2E">
              <w:rPr>
                <w:color w:val="000000"/>
                <w:sz w:val="24"/>
                <w:szCs w:val="24"/>
                <w:lang w:val="en-GB"/>
              </w:rPr>
              <w:t>ISO</w:t>
            </w:r>
            <w:r w:rsidRPr="009C6C2E">
              <w:rPr>
                <w:color w:val="000000"/>
                <w:sz w:val="24"/>
                <w:szCs w:val="24"/>
                <w:lang w:val="en-US"/>
              </w:rPr>
              <w:t xml:space="preserve"> 9001</w:t>
            </w:r>
            <w:r w:rsidRPr="009C6C2E">
              <w:rPr>
                <w:color w:val="000000"/>
                <w:sz w:val="24"/>
                <w:szCs w:val="24"/>
              </w:rPr>
              <w:t>/2015</w:t>
            </w:r>
          </w:p>
        </w:tc>
        <w:tc>
          <w:tcPr>
            <w:tcW w:w="15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1018F58C" w14:textId="77777777" w:rsidR="004138C2" w:rsidRPr="009C6C2E" w:rsidRDefault="004138C2" w:rsidP="00186E75">
            <w:pPr>
              <w:jc w:val="center"/>
              <w:rPr>
                <w:color w:val="000000"/>
                <w:sz w:val="24"/>
                <w:szCs w:val="24"/>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2890C2D1" w14:textId="77777777" w:rsidR="004138C2" w:rsidRPr="009C6C2E" w:rsidRDefault="004138C2" w:rsidP="00186E75">
            <w:pPr>
              <w:jc w:val="center"/>
              <w:rPr>
                <w:color w:val="FF0000"/>
                <w:sz w:val="24"/>
                <w:szCs w:val="24"/>
                <w:lang w:val="en-GB"/>
              </w:rPr>
            </w:pPr>
          </w:p>
        </w:tc>
      </w:tr>
      <w:tr w:rsidR="004138C2" w:rsidRPr="009C6C2E" w14:paraId="00D5B979" w14:textId="77777777" w:rsidTr="00FD6090">
        <w:trPr>
          <w:trHeight w:val="518"/>
        </w:trPr>
        <w:tc>
          <w:tcPr>
            <w:tcW w:w="1419"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7F8E40F7" w14:textId="77777777" w:rsidR="004138C2" w:rsidRPr="009C6C2E" w:rsidRDefault="004138C2" w:rsidP="00186E75">
            <w:pPr>
              <w:jc w:val="center"/>
              <w:rPr>
                <w:color w:val="000000"/>
                <w:sz w:val="24"/>
                <w:szCs w:val="24"/>
                <w:lang w:val="en-GB"/>
              </w:rPr>
            </w:pPr>
            <w:r w:rsidRPr="009C6C2E">
              <w:rPr>
                <w:color w:val="000000"/>
                <w:sz w:val="24"/>
                <w:szCs w:val="24"/>
                <w:lang w:val="en-GB"/>
              </w:rPr>
              <w:t>Α.</w:t>
            </w:r>
            <w:r w:rsidRPr="009C6C2E">
              <w:rPr>
                <w:color w:val="000000"/>
                <w:sz w:val="24"/>
                <w:szCs w:val="24"/>
              </w:rPr>
              <w:t>12</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0F5F4D01" w14:textId="77777777" w:rsidR="004138C2" w:rsidRPr="009C6C2E" w:rsidRDefault="004138C2" w:rsidP="00186E75">
            <w:pPr>
              <w:rPr>
                <w:color w:val="000000"/>
                <w:sz w:val="24"/>
                <w:szCs w:val="24"/>
              </w:rPr>
            </w:pPr>
            <w:r w:rsidRPr="009C6C2E">
              <w:rPr>
                <w:color w:val="000000"/>
                <w:sz w:val="24"/>
                <w:szCs w:val="24"/>
              </w:rPr>
              <w:t>Πιστοποιητικά υλικού</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5619C9D9" w14:textId="77777777" w:rsidR="004138C2" w:rsidRPr="009C6C2E" w:rsidRDefault="004138C2" w:rsidP="00186E75">
            <w:pPr>
              <w:jc w:val="center"/>
              <w:rPr>
                <w:color w:val="000000"/>
                <w:sz w:val="24"/>
                <w:szCs w:val="24"/>
                <w:lang w:val="en-GB"/>
              </w:rPr>
            </w:pPr>
            <w:r w:rsidRPr="009C6C2E">
              <w:rPr>
                <w:color w:val="000000"/>
                <w:sz w:val="24"/>
                <w:szCs w:val="24"/>
                <w:lang w:val="en-GB"/>
              </w:rPr>
              <w:t>CE</w:t>
            </w:r>
            <w:r w:rsidRPr="009C6C2E">
              <w:rPr>
                <w:color w:val="000000"/>
                <w:sz w:val="24"/>
                <w:szCs w:val="24"/>
                <w:lang w:val="en-US"/>
              </w:rPr>
              <w:t xml:space="preserve"> </w:t>
            </w:r>
            <w:r w:rsidRPr="009C6C2E">
              <w:rPr>
                <w:color w:val="000000"/>
                <w:sz w:val="24"/>
                <w:szCs w:val="24"/>
              </w:rPr>
              <w:t>Υλικού</w:t>
            </w:r>
          </w:p>
        </w:tc>
        <w:tc>
          <w:tcPr>
            <w:tcW w:w="15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3661634C" w14:textId="77777777" w:rsidR="004138C2" w:rsidRPr="009C6C2E" w:rsidRDefault="004138C2" w:rsidP="00186E75">
            <w:pPr>
              <w:jc w:val="center"/>
              <w:rPr>
                <w:color w:val="000000"/>
                <w:sz w:val="24"/>
                <w:szCs w:val="24"/>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512B2FCD" w14:textId="77777777" w:rsidR="004138C2" w:rsidRPr="009C6C2E" w:rsidRDefault="004138C2" w:rsidP="00186E75">
            <w:pPr>
              <w:jc w:val="center"/>
              <w:rPr>
                <w:color w:val="FF0000"/>
                <w:sz w:val="24"/>
                <w:szCs w:val="24"/>
                <w:lang w:val="en-GB"/>
              </w:rPr>
            </w:pPr>
          </w:p>
        </w:tc>
      </w:tr>
      <w:tr w:rsidR="004138C2" w:rsidRPr="009C6C2E" w14:paraId="2E0ACC92" w14:textId="77777777" w:rsidTr="00FD6090">
        <w:trPr>
          <w:trHeight w:val="518"/>
        </w:trPr>
        <w:tc>
          <w:tcPr>
            <w:tcW w:w="1419"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2238FCF3" w14:textId="77777777" w:rsidR="004138C2" w:rsidRPr="009C6C2E" w:rsidRDefault="004138C2" w:rsidP="00186E75">
            <w:pPr>
              <w:jc w:val="center"/>
              <w:rPr>
                <w:color w:val="000000"/>
                <w:sz w:val="24"/>
                <w:szCs w:val="24"/>
                <w:lang w:val="en-GB"/>
              </w:rPr>
            </w:pPr>
            <w:r w:rsidRPr="009C6C2E">
              <w:rPr>
                <w:color w:val="000000"/>
                <w:sz w:val="24"/>
                <w:szCs w:val="24"/>
                <w:lang w:val="en-GB"/>
              </w:rPr>
              <w:t>Α.</w:t>
            </w:r>
            <w:r w:rsidRPr="009C6C2E">
              <w:rPr>
                <w:color w:val="000000"/>
                <w:sz w:val="24"/>
                <w:szCs w:val="24"/>
              </w:rPr>
              <w:t>12</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7F4CAD46" w14:textId="77777777" w:rsidR="004138C2" w:rsidRPr="009C6C2E" w:rsidRDefault="004138C2" w:rsidP="00186E75">
            <w:pPr>
              <w:rPr>
                <w:color w:val="000000"/>
                <w:sz w:val="24"/>
                <w:szCs w:val="24"/>
              </w:rPr>
            </w:pPr>
            <w:r w:rsidRPr="009C6C2E">
              <w:rPr>
                <w:color w:val="000000"/>
                <w:sz w:val="24"/>
                <w:szCs w:val="24"/>
              </w:rPr>
              <w:t xml:space="preserve">Χρόνος παράδοσης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3BA04835" w14:textId="77777777" w:rsidR="004138C2" w:rsidRPr="009C6C2E" w:rsidRDefault="004138C2" w:rsidP="00186E75">
            <w:pPr>
              <w:jc w:val="center"/>
              <w:rPr>
                <w:color w:val="000000"/>
                <w:sz w:val="24"/>
                <w:szCs w:val="24"/>
              </w:rPr>
            </w:pPr>
            <w:r w:rsidRPr="009C6C2E">
              <w:rPr>
                <w:color w:val="000000"/>
                <w:sz w:val="24"/>
                <w:szCs w:val="24"/>
              </w:rPr>
              <w:t>≤ 60 ημερών</w:t>
            </w:r>
          </w:p>
        </w:tc>
        <w:tc>
          <w:tcPr>
            <w:tcW w:w="1561"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0EFEFF89" w14:textId="77777777" w:rsidR="004138C2" w:rsidRPr="009C6C2E" w:rsidRDefault="004138C2" w:rsidP="00186E75">
            <w:pPr>
              <w:jc w:val="center"/>
              <w:rPr>
                <w:color w:val="000000"/>
                <w:sz w:val="24"/>
                <w:szCs w:val="24"/>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tcPr>
          <w:p w14:paraId="679DDBEC" w14:textId="77777777" w:rsidR="004138C2" w:rsidRPr="009C6C2E" w:rsidRDefault="004138C2" w:rsidP="00186E75">
            <w:pPr>
              <w:jc w:val="center"/>
              <w:rPr>
                <w:color w:val="FF0000"/>
                <w:sz w:val="24"/>
                <w:szCs w:val="24"/>
                <w:lang w:val="en-GB"/>
              </w:rPr>
            </w:pPr>
          </w:p>
        </w:tc>
      </w:tr>
    </w:tbl>
    <w:p w14:paraId="6F56BCBA" w14:textId="77777777" w:rsidR="004138C2" w:rsidRPr="009C6C2E" w:rsidRDefault="004138C2" w:rsidP="004138C2">
      <w:pPr>
        <w:spacing w:before="120"/>
        <w:jc w:val="center"/>
        <w:rPr>
          <w:b/>
          <w:sz w:val="24"/>
          <w:szCs w:val="24"/>
          <w:u w:val="single"/>
        </w:rPr>
      </w:pPr>
    </w:p>
    <w:p w14:paraId="7088B1F2" w14:textId="77777777" w:rsidR="004138C2" w:rsidRPr="009C6C2E" w:rsidRDefault="004138C2" w:rsidP="004138C2">
      <w:pPr>
        <w:tabs>
          <w:tab w:val="left" w:pos="1320"/>
        </w:tabs>
        <w:jc w:val="both"/>
        <w:rPr>
          <w:b/>
          <w:bCs/>
          <w:sz w:val="24"/>
          <w:szCs w:val="24"/>
          <w:u w:val="single"/>
        </w:rPr>
      </w:pPr>
    </w:p>
    <w:p w14:paraId="0FE67A1F" w14:textId="77777777" w:rsidR="004138C2" w:rsidRPr="009C6C2E" w:rsidRDefault="004138C2" w:rsidP="004138C2">
      <w:pPr>
        <w:spacing w:after="120"/>
        <w:jc w:val="center"/>
        <w:rPr>
          <w:sz w:val="24"/>
          <w:szCs w:val="24"/>
        </w:rPr>
      </w:pPr>
    </w:p>
    <w:p w14:paraId="68E810B6" w14:textId="77777777" w:rsidR="001A523A" w:rsidRPr="009C6C2E" w:rsidRDefault="001A523A" w:rsidP="004138C2">
      <w:pPr>
        <w:spacing w:after="120"/>
        <w:jc w:val="center"/>
        <w:rPr>
          <w:sz w:val="24"/>
          <w:szCs w:val="24"/>
        </w:rPr>
      </w:pPr>
    </w:p>
    <w:p w14:paraId="11A241D0" w14:textId="510AFBD5" w:rsidR="001A523A" w:rsidRPr="008B422B" w:rsidRDefault="008B422B" w:rsidP="004138C2">
      <w:pPr>
        <w:spacing w:after="120"/>
        <w:jc w:val="center"/>
        <w:rPr>
          <w:b/>
          <w:bCs/>
          <w:sz w:val="24"/>
          <w:szCs w:val="24"/>
        </w:rPr>
      </w:pPr>
      <w:r w:rsidRPr="008B422B">
        <w:rPr>
          <w:b/>
          <w:bCs/>
          <w:sz w:val="24"/>
          <w:szCs w:val="24"/>
        </w:rPr>
        <w:lastRenderedPageBreak/>
        <w:t>ΠΑΡΑΡΤΗΜΑ ΙΙΙ ΟΙΚΟΝΟΜΙΚΗ ΠΡΟΣΦΟΡΑ</w:t>
      </w:r>
    </w:p>
    <w:p w14:paraId="215FFBF1" w14:textId="77777777" w:rsidR="001A523A" w:rsidRPr="009C6C2E" w:rsidRDefault="001A523A" w:rsidP="004138C2">
      <w:pPr>
        <w:spacing w:after="120"/>
        <w:jc w:val="center"/>
        <w:rPr>
          <w:sz w:val="24"/>
          <w:szCs w:val="24"/>
        </w:rPr>
      </w:pPr>
    </w:p>
    <w:p w14:paraId="25A9A92C" w14:textId="6DE2A8FC" w:rsidR="004138C2" w:rsidRPr="009C6C2E" w:rsidRDefault="004138C2" w:rsidP="004138C2">
      <w:pPr>
        <w:rPr>
          <w:sz w:val="24"/>
          <w:szCs w:val="24"/>
        </w:rPr>
      </w:pPr>
    </w:p>
    <w:tbl>
      <w:tblPr>
        <w:tblStyle w:val="11"/>
        <w:tblpPr w:leftFromText="180" w:rightFromText="180" w:vertAnchor="page" w:horzAnchor="margin" w:tblpXSpec="center" w:tblpY="3841"/>
        <w:tblW w:w="9744" w:type="dxa"/>
        <w:tblLook w:val="04A0" w:firstRow="1" w:lastRow="0" w:firstColumn="1" w:lastColumn="0" w:noHBand="0" w:noVBand="1"/>
      </w:tblPr>
      <w:tblGrid>
        <w:gridCol w:w="993"/>
        <w:gridCol w:w="4964"/>
        <w:gridCol w:w="821"/>
        <w:gridCol w:w="916"/>
        <w:gridCol w:w="1099"/>
        <w:gridCol w:w="951"/>
      </w:tblGrid>
      <w:tr w:rsidR="004138C2" w:rsidRPr="009C6C2E" w14:paraId="3CF7C59A" w14:textId="77777777" w:rsidTr="001A523A">
        <w:trPr>
          <w:trHeight w:val="355"/>
        </w:trPr>
        <w:tc>
          <w:tcPr>
            <w:tcW w:w="9744" w:type="dxa"/>
            <w:gridSpan w:val="6"/>
            <w:vAlign w:val="center"/>
          </w:tcPr>
          <w:p w14:paraId="78CBC955" w14:textId="77777777" w:rsidR="004138C2" w:rsidRPr="009C6C2E" w:rsidRDefault="004138C2" w:rsidP="001A523A">
            <w:pPr>
              <w:jc w:val="center"/>
              <w:rPr>
                <w:rFonts w:eastAsia="Comic Sans MS"/>
                <w:b/>
                <w:sz w:val="24"/>
                <w:szCs w:val="24"/>
              </w:rPr>
            </w:pPr>
            <w:bookmarkStart w:id="3" w:name="_Hlk133751048"/>
            <w:r w:rsidRPr="009C6C2E">
              <w:rPr>
                <w:rFonts w:eastAsia="Comic Sans MS"/>
                <w:b/>
                <w:sz w:val="24"/>
                <w:szCs w:val="24"/>
              </w:rPr>
              <w:t xml:space="preserve">ΕΝΤΥΠΟ ΟΙΚΟΝΟΜΙΚΗΣ ΠΡΟΣΦΟΡΑΣ </w:t>
            </w:r>
          </w:p>
        </w:tc>
      </w:tr>
      <w:tr w:rsidR="004138C2" w:rsidRPr="009C6C2E" w14:paraId="766B0FEE" w14:textId="77777777" w:rsidTr="001A523A">
        <w:trPr>
          <w:trHeight w:val="497"/>
        </w:trPr>
        <w:tc>
          <w:tcPr>
            <w:tcW w:w="993" w:type="dxa"/>
            <w:vAlign w:val="center"/>
          </w:tcPr>
          <w:p w14:paraId="08648B60" w14:textId="77777777" w:rsidR="004138C2" w:rsidRPr="009C6C2E" w:rsidRDefault="004138C2" w:rsidP="001A523A">
            <w:pPr>
              <w:jc w:val="center"/>
              <w:rPr>
                <w:rFonts w:eastAsia="Comic Sans MS"/>
                <w:bCs/>
                <w:sz w:val="24"/>
                <w:szCs w:val="24"/>
              </w:rPr>
            </w:pPr>
            <w:r w:rsidRPr="009C6C2E">
              <w:rPr>
                <w:rFonts w:eastAsia="Comic Sans MS"/>
                <w:bCs/>
                <w:sz w:val="24"/>
                <w:szCs w:val="24"/>
                <w:lang w:val="en-US"/>
              </w:rPr>
              <w:t>α/α</w:t>
            </w:r>
          </w:p>
        </w:tc>
        <w:tc>
          <w:tcPr>
            <w:tcW w:w="4964" w:type="dxa"/>
            <w:vAlign w:val="center"/>
          </w:tcPr>
          <w:p w14:paraId="1443A0F8" w14:textId="77777777" w:rsidR="004138C2" w:rsidRPr="009C6C2E" w:rsidRDefault="004138C2" w:rsidP="001A523A">
            <w:pPr>
              <w:jc w:val="center"/>
              <w:rPr>
                <w:rFonts w:eastAsia="Comic Sans MS"/>
                <w:bCs/>
                <w:sz w:val="24"/>
                <w:szCs w:val="24"/>
              </w:rPr>
            </w:pPr>
            <w:r w:rsidRPr="009C6C2E">
              <w:rPr>
                <w:rFonts w:eastAsia="Comic Sans MS"/>
                <w:bCs/>
                <w:sz w:val="24"/>
                <w:szCs w:val="24"/>
                <w:lang w:val="en-US"/>
              </w:rPr>
              <w:t>Περιγραφή</w:t>
            </w:r>
          </w:p>
        </w:tc>
        <w:tc>
          <w:tcPr>
            <w:tcW w:w="821" w:type="dxa"/>
            <w:vAlign w:val="center"/>
          </w:tcPr>
          <w:p w14:paraId="0182FB53" w14:textId="77777777" w:rsidR="004138C2" w:rsidRPr="009C6C2E" w:rsidRDefault="004138C2" w:rsidP="001A523A">
            <w:pPr>
              <w:jc w:val="center"/>
              <w:rPr>
                <w:rFonts w:eastAsia="Comic Sans MS"/>
                <w:bCs/>
                <w:sz w:val="24"/>
                <w:szCs w:val="24"/>
              </w:rPr>
            </w:pPr>
            <w:r w:rsidRPr="009C6C2E">
              <w:rPr>
                <w:rFonts w:eastAsia="Comic Sans MS"/>
                <w:bCs/>
                <w:sz w:val="24"/>
                <w:szCs w:val="24"/>
                <w:lang w:val="en-US"/>
              </w:rPr>
              <w:t>Μ/Μ</w:t>
            </w:r>
          </w:p>
        </w:tc>
        <w:tc>
          <w:tcPr>
            <w:tcW w:w="916" w:type="dxa"/>
            <w:vAlign w:val="center"/>
          </w:tcPr>
          <w:p w14:paraId="18F05F98" w14:textId="77777777" w:rsidR="004138C2" w:rsidRPr="009C6C2E" w:rsidRDefault="004138C2" w:rsidP="001A523A">
            <w:pPr>
              <w:jc w:val="center"/>
              <w:rPr>
                <w:rFonts w:eastAsia="Comic Sans MS"/>
                <w:bCs/>
                <w:sz w:val="24"/>
                <w:szCs w:val="24"/>
              </w:rPr>
            </w:pPr>
            <w:r w:rsidRPr="009C6C2E">
              <w:rPr>
                <w:rFonts w:eastAsia="Comic Sans MS"/>
                <w:bCs/>
                <w:sz w:val="24"/>
                <w:szCs w:val="24"/>
                <w:lang w:val="en-US"/>
              </w:rPr>
              <w:t>Ποσοτ.</w:t>
            </w:r>
          </w:p>
        </w:tc>
        <w:tc>
          <w:tcPr>
            <w:tcW w:w="1099" w:type="dxa"/>
            <w:vAlign w:val="center"/>
          </w:tcPr>
          <w:p w14:paraId="589005C9" w14:textId="77777777" w:rsidR="004138C2" w:rsidRPr="009C6C2E" w:rsidRDefault="004138C2" w:rsidP="001A523A">
            <w:pPr>
              <w:jc w:val="center"/>
              <w:rPr>
                <w:rFonts w:eastAsia="Comic Sans MS"/>
                <w:bCs/>
                <w:sz w:val="24"/>
                <w:szCs w:val="24"/>
              </w:rPr>
            </w:pPr>
            <w:r w:rsidRPr="009C6C2E">
              <w:rPr>
                <w:rFonts w:eastAsia="Comic Sans MS"/>
                <w:bCs/>
                <w:sz w:val="24"/>
                <w:szCs w:val="24"/>
                <w:lang w:val="en-US"/>
              </w:rPr>
              <w:t>Τιμή μονάδος</w:t>
            </w:r>
          </w:p>
        </w:tc>
        <w:tc>
          <w:tcPr>
            <w:tcW w:w="951" w:type="dxa"/>
            <w:vAlign w:val="center"/>
          </w:tcPr>
          <w:p w14:paraId="283AE4DF" w14:textId="77777777" w:rsidR="004138C2" w:rsidRPr="009C6C2E" w:rsidRDefault="004138C2" w:rsidP="00186E75">
            <w:pPr>
              <w:jc w:val="center"/>
              <w:rPr>
                <w:rFonts w:eastAsia="Comic Sans MS"/>
                <w:bCs/>
                <w:sz w:val="24"/>
                <w:szCs w:val="24"/>
              </w:rPr>
            </w:pPr>
            <w:r w:rsidRPr="009C6C2E">
              <w:rPr>
                <w:rFonts w:eastAsia="Comic Sans MS"/>
                <w:bCs/>
                <w:sz w:val="24"/>
                <w:szCs w:val="24"/>
                <w:lang w:val="en-US"/>
              </w:rPr>
              <w:t>Κόστος</w:t>
            </w:r>
          </w:p>
        </w:tc>
      </w:tr>
      <w:tr w:rsidR="004138C2" w:rsidRPr="009C6C2E" w14:paraId="4D6068A4" w14:textId="77777777" w:rsidTr="001A523A">
        <w:trPr>
          <w:trHeight w:hRule="exact" w:val="6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4F2443" w14:textId="77777777" w:rsidR="004138C2" w:rsidRPr="009C6C2E" w:rsidRDefault="004138C2" w:rsidP="001A523A">
            <w:pPr>
              <w:jc w:val="center"/>
              <w:rPr>
                <w:rFonts w:eastAsia="Comic Sans MS"/>
                <w:bCs/>
                <w:sz w:val="24"/>
                <w:szCs w:val="24"/>
              </w:rPr>
            </w:pPr>
            <w:r w:rsidRPr="009C6C2E">
              <w:rPr>
                <w:rFonts w:eastAsia="Comic Sans MS"/>
                <w:bCs/>
                <w:sz w:val="24"/>
                <w:szCs w:val="24"/>
              </w:rPr>
              <w:t>1</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14:paraId="6B2EC91F" w14:textId="77777777" w:rsidR="004138C2" w:rsidRPr="009C6C2E" w:rsidRDefault="004138C2" w:rsidP="001A523A">
            <w:pPr>
              <w:rPr>
                <w:rFonts w:eastAsia="Comic Sans MS"/>
                <w:bCs/>
                <w:sz w:val="24"/>
                <w:szCs w:val="24"/>
              </w:rPr>
            </w:pPr>
            <w:r w:rsidRPr="009C6C2E">
              <w:rPr>
                <w:rFonts w:eastAsia="Comic Sans MS"/>
                <w:bCs/>
                <w:sz w:val="24"/>
                <w:szCs w:val="24"/>
              </w:rPr>
              <w:t>ΕΙΔΟΣ</w:t>
            </w:r>
          </w:p>
        </w:tc>
        <w:tc>
          <w:tcPr>
            <w:tcW w:w="821" w:type="dxa"/>
            <w:tcBorders>
              <w:top w:val="nil"/>
              <w:left w:val="single" w:sz="4" w:space="0" w:color="auto"/>
              <w:bottom w:val="single" w:sz="8" w:space="0" w:color="auto"/>
              <w:right w:val="single" w:sz="4" w:space="0" w:color="auto"/>
            </w:tcBorders>
            <w:shd w:val="clear" w:color="auto" w:fill="auto"/>
            <w:vAlign w:val="center"/>
          </w:tcPr>
          <w:p w14:paraId="7CE69F99" w14:textId="77777777" w:rsidR="004138C2" w:rsidRPr="009C6C2E" w:rsidRDefault="004138C2" w:rsidP="001A523A">
            <w:pPr>
              <w:jc w:val="center"/>
              <w:rPr>
                <w:rFonts w:eastAsia="Comic Sans MS"/>
                <w:bCs/>
                <w:sz w:val="24"/>
                <w:szCs w:val="24"/>
              </w:rPr>
            </w:pPr>
            <w:r w:rsidRPr="009C6C2E">
              <w:rPr>
                <w:rFonts w:eastAsia="Comic Sans MS"/>
                <w:color w:val="000000"/>
                <w:sz w:val="24"/>
                <w:szCs w:val="24"/>
              </w:rPr>
              <w:t>ΤΜΧ</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6859BCE" w14:textId="77777777" w:rsidR="004138C2" w:rsidRPr="009C6C2E" w:rsidRDefault="004138C2" w:rsidP="001A523A">
            <w:pPr>
              <w:jc w:val="center"/>
              <w:rPr>
                <w:rFonts w:eastAsia="Comic Sans MS"/>
                <w:bCs/>
                <w:sz w:val="24"/>
                <w:szCs w:val="24"/>
                <w:lang w:val="en-US"/>
              </w:rPr>
            </w:pPr>
            <w:r w:rsidRPr="009C6C2E">
              <w:rPr>
                <w:rFonts w:eastAsia="Comic Sans MS"/>
                <w:bCs/>
                <w:sz w:val="24"/>
                <w:szCs w:val="24"/>
                <w:lang w:val="en-US"/>
              </w:rPr>
              <w:t>42</w:t>
            </w:r>
          </w:p>
        </w:tc>
        <w:tc>
          <w:tcPr>
            <w:tcW w:w="1099" w:type="dxa"/>
            <w:vAlign w:val="center"/>
          </w:tcPr>
          <w:p w14:paraId="3EB704FA" w14:textId="77777777" w:rsidR="004138C2" w:rsidRPr="009C6C2E" w:rsidRDefault="004138C2" w:rsidP="001A523A">
            <w:pPr>
              <w:jc w:val="right"/>
              <w:rPr>
                <w:rFonts w:eastAsia="Comic Sans MS"/>
                <w:bCs/>
                <w:sz w:val="24"/>
                <w:szCs w:val="24"/>
              </w:rPr>
            </w:pPr>
          </w:p>
        </w:tc>
        <w:tc>
          <w:tcPr>
            <w:tcW w:w="951" w:type="dxa"/>
            <w:vAlign w:val="center"/>
          </w:tcPr>
          <w:p w14:paraId="0E46CE2E" w14:textId="77777777" w:rsidR="004138C2" w:rsidRPr="009C6C2E" w:rsidRDefault="004138C2" w:rsidP="00186E75">
            <w:pPr>
              <w:jc w:val="right"/>
              <w:rPr>
                <w:rFonts w:eastAsia="Comic Sans MS"/>
                <w:bCs/>
                <w:sz w:val="24"/>
                <w:szCs w:val="24"/>
              </w:rPr>
            </w:pPr>
          </w:p>
        </w:tc>
      </w:tr>
      <w:tr w:rsidR="004138C2" w:rsidRPr="009C6C2E" w14:paraId="0BE55295" w14:textId="77777777" w:rsidTr="001A523A">
        <w:trPr>
          <w:trHeight w:val="454"/>
        </w:trPr>
        <w:tc>
          <w:tcPr>
            <w:tcW w:w="993" w:type="dxa"/>
            <w:noWrap/>
            <w:vAlign w:val="center"/>
            <w:hideMark/>
          </w:tcPr>
          <w:p w14:paraId="069B42AF" w14:textId="77777777" w:rsidR="004138C2" w:rsidRPr="009C6C2E" w:rsidRDefault="004138C2" w:rsidP="001A523A">
            <w:pPr>
              <w:jc w:val="center"/>
              <w:rPr>
                <w:rFonts w:eastAsia="Comic Sans MS"/>
                <w:bCs/>
                <w:sz w:val="24"/>
                <w:szCs w:val="24"/>
                <w:lang w:val="en-US"/>
              </w:rPr>
            </w:pPr>
          </w:p>
        </w:tc>
        <w:tc>
          <w:tcPr>
            <w:tcW w:w="7800" w:type="dxa"/>
            <w:gridSpan w:val="4"/>
            <w:noWrap/>
            <w:vAlign w:val="center"/>
            <w:hideMark/>
          </w:tcPr>
          <w:p w14:paraId="0D59E4A8" w14:textId="77777777" w:rsidR="004138C2" w:rsidRPr="009C6C2E" w:rsidRDefault="004138C2" w:rsidP="001A523A">
            <w:pPr>
              <w:jc w:val="center"/>
              <w:rPr>
                <w:rFonts w:eastAsia="Comic Sans MS"/>
                <w:bCs/>
                <w:sz w:val="24"/>
                <w:szCs w:val="24"/>
              </w:rPr>
            </w:pPr>
            <w:r w:rsidRPr="009C6C2E">
              <w:rPr>
                <w:rFonts w:eastAsia="Comic Sans MS"/>
                <w:bCs/>
                <w:sz w:val="24"/>
                <w:szCs w:val="24"/>
              </w:rPr>
              <w:t>ΑΘΡΟΙΣΜΑ</w:t>
            </w:r>
          </w:p>
        </w:tc>
        <w:tc>
          <w:tcPr>
            <w:tcW w:w="951" w:type="dxa"/>
            <w:noWrap/>
            <w:vAlign w:val="center"/>
          </w:tcPr>
          <w:p w14:paraId="4CA5B388" w14:textId="77777777" w:rsidR="004138C2" w:rsidRPr="009C6C2E" w:rsidRDefault="004138C2" w:rsidP="00186E75">
            <w:pPr>
              <w:jc w:val="right"/>
              <w:rPr>
                <w:rFonts w:eastAsia="Comic Sans MS"/>
                <w:bCs/>
                <w:sz w:val="24"/>
                <w:szCs w:val="24"/>
                <w:lang w:val="en-US"/>
              </w:rPr>
            </w:pPr>
          </w:p>
        </w:tc>
      </w:tr>
      <w:tr w:rsidR="004138C2" w:rsidRPr="009C6C2E" w14:paraId="08810386" w14:textId="77777777" w:rsidTr="001A523A">
        <w:trPr>
          <w:trHeight w:val="454"/>
        </w:trPr>
        <w:tc>
          <w:tcPr>
            <w:tcW w:w="993" w:type="dxa"/>
            <w:noWrap/>
            <w:vAlign w:val="center"/>
            <w:hideMark/>
          </w:tcPr>
          <w:p w14:paraId="779DE05D" w14:textId="77777777" w:rsidR="004138C2" w:rsidRPr="009C6C2E" w:rsidRDefault="004138C2" w:rsidP="001A523A">
            <w:pPr>
              <w:jc w:val="center"/>
              <w:rPr>
                <w:rFonts w:eastAsia="Comic Sans MS"/>
                <w:bCs/>
                <w:sz w:val="24"/>
                <w:szCs w:val="24"/>
              </w:rPr>
            </w:pPr>
          </w:p>
        </w:tc>
        <w:tc>
          <w:tcPr>
            <w:tcW w:w="7800" w:type="dxa"/>
            <w:gridSpan w:val="4"/>
            <w:noWrap/>
            <w:vAlign w:val="center"/>
            <w:hideMark/>
          </w:tcPr>
          <w:p w14:paraId="7EB53F80" w14:textId="77777777" w:rsidR="004138C2" w:rsidRPr="009C6C2E" w:rsidRDefault="004138C2" w:rsidP="001A523A">
            <w:pPr>
              <w:jc w:val="center"/>
              <w:rPr>
                <w:rFonts w:eastAsia="Comic Sans MS"/>
                <w:bCs/>
                <w:sz w:val="24"/>
                <w:szCs w:val="24"/>
              </w:rPr>
            </w:pPr>
            <w:r w:rsidRPr="009C6C2E">
              <w:rPr>
                <w:rFonts w:eastAsia="Comic Sans MS"/>
                <w:bCs/>
                <w:sz w:val="24"/>
                <w:szCs w:val="24"/>
              </w:rPr>
              <w:t>ΦΠΑ 24%</w:t>
            </w:r>
          </w:p>
        </w:tc>
        <w:tc>
          <w:tcPr>
            <w:tcW w:w="951" w:type="dxa"/>
            <w:noWrap/>
            <w:vAlign w:val="center"/>
          </w:tcPr>
          <w:p w14:paraId="0A520B1D" w14:textId="77777777" w:rsidR="004138C2" w:rsidRPr="009C6C2E" w:rsidRDefault="004138C2" w:rsidP="00186E75">
            <w:pPr>
              <w:jc w:val="right"/>
              <w:rPr>
                <w:rFonts w:eastAsia="Comic Sans MS"/>
                <w:bCs/>
                <w:sz w:val="24"/>
                <w:szCs w:val="24"/>
                <w:lang w:val="en-US"/>
              </w:rPr>
            </w:pPr>
          </w:p>
        </w:tc>
      </w:tr>
      <w:tr w:rsidR="004138C2" w:rsidRPr="009C6C2E" w14:paraId="10286040" w14:textId="77777777" w:rsidTr="001A523A">
        <w:trPr>
          <w:trHeight w:val="454"/>
        </w:trPr>
        <w:tc>
          <w:tcPr>
            <w:tcW w:w="993" w:type="dxa"/>
            <w:noWrap/>
            <w:vAlign w:val="center"/>
            <w:hideMark/>
          </w:tcPr>
          <w:p w14:paraId="5870D0B1" w14:textId="77777777" w:rsidR="004138C2" w:rsidRPr="009C6C2E" w:rsidRDefault="004138C2" w:rsidP="001A523A">
            <w:pPr>
              <w:jc w:val="center"/>
              <w:rPr>
                <w:rFonts w:eastAsia="Comic Sans MS"/>
                <w:bCs/>
                <w:sz w:val="24"/>
                <w:szCs w:val="24"/>
              </w:rPr>
            </w:pPr>
          </w:p>
        </w:tc>
        <w:tc>
          <w:tcPr>
            <w:tcW w:w="7800" w:type="dxa"/>
            <w:gridSpan w:val="4"/>
            <w:noWrap/>
            <w:vAlign w:val="center"/>
            <w:hideMark/>
          </w:tcPr>
          <w:p w14:paraId="7B030C29" w14:textId="77777777" w:rsidR="004138C2" w:rsidRPr="009C6C2E" w:rsidRDefault="004138C2" w:rsidP="001A523A">
            <w:pPr>
              <w:jc w:val="center"/>
              <w:rPr>
                <w:rFonts w:eastAsia="Comic Sans MS"/>
                <w:bCs/>
                <w:sz w:val="24"/>
                <w:szCs w:val="24"/>
              </w:rPr>
            </w:pPr>
            <w:r w:rsidRPr="009C6C2E">
              <w:rPr>
                <w:rFonts w:eastAsia="Comic Sans MS"/>
                <w:bCs/>
                <w:sz w:val="24"/>
                <w:szCs w:val="24"/>
              </w:rPr>
              <w:t>ΣΥΝΟΛΙΚΟ ΚΟΣΤΟΣ ΠΡΟΣΦΟΡΑΣ</w:t>
            </w:r>
          </w:p>
        </w:tc>
        <w:tc>
          <w:tcPr>
            <w:tcW w:w="951" w:type="dxa"/>
            <w:noWrap/>
            <w:vAlign w:val="center"/>
          </w:tcPr>
          <w:p w14:paraId="3EF67662" w14:textId="77777777" w:rsidR="004138C2" w:rsidRPr="009C6C2E" w:rsidRDefault="004138C2" w:rsidP="00186E75">
            <w:pPr>
              <w:jc w:val="right"/>
              <w:rPr>
                <w:rFonts w:eastAsia="Comic Sans MS"/>
                <w:bCs/>
                <w:sz w:val="24"/>
                <w:szCs w:val="24"/>
                <w:lang w:val="en-US"/>
              </w:rPr>
            </w:pPr>
          </w:p>
        </w:tc>
      </w:tr>
    </w:tbl>
    <w:bookmarkEnd w:id="3"/>
    <w:p w14:paraId="78013823" w14:textId="095F3806" w:rsidR="004138C2" w:rsidRPr="009C6C2E" w:rsidRDefault="008B422B" w:rsidP="008B422B">
      <w:pPr>
        <w:ind w:left="720" w:firstLine="720"/>
        <w:contextualSpacing/>
        <w:rPr>
          <w:b/>
          <w:bCs/>
          <w:sz w:val="24"/>
          <w:szCs w:val="24"/>
          <w:lang w:val="en-US"/>
        </w:rPr>
      </w:pPr>
      <w:r>
        <w:rPr>
          <w:b/>
          <w:bCs/>
          <w:sz w:val="24"/>
          <w:szCs w:val="24"/>
        </w:rPr>
        <w:t xml:space="preserve">           </w:t>
      </w:r>
      <w:r w:rsidR="004138C2" w:rsidRPr="009C6C2E">
        <w:rPr>
          <w:b/>
          <w:bCs/>
          <w:sz w:val="24"/>
          <w:szCs w:val="24"/>
        </w:rPr>
        <w:t>ΕΝΤΥΠΟ ΟΙΚΟΝΟΜΙΚΗΣ ΠΡΟΣΦΟΡΑΣ</w:t>
      </w:r>
    </w:p>
    <w:p w14:paraId="61D37C17" w14:textId="77777777" w:rsidR="004138C2" w:rsidRPr="009C6C2E" w:rsidRDefault="004138C2" w:rsidP="008B422B">
      <w:pPr>
        <w:contextualSpacing/>
        <w:jc w:val="center"/>
        <w:rPr>
          <w:sz w:val="24"/>
          <w:szCs w:val="24"/>
          <w:lang w:val="en-US"/>
        </w:rPr>
      </w:pPr>
    </w:p>
    <w:p w14:paraId="094C756C" w14:textId="77777777" w:rsidR="004138C2" w:rsidRPr="009C6C2E" w:rsidRDefault="004138C2" w:rsidP="004138C2">
      <w:pPr>
        <w:spacing w:after="60" w:line="360" w:lineRule="auto"/>
        <w:ind w:left="-567"/>
        <w:contextualSpacing/>
        <w:jc w:val="both"/>
        <w:rPr>
          <w:sz w:val="24"/>
          <w:szCs w:val="24"/>
          <w:lang w:val="en-US"/>
        </w:rPr>
      </w:pPr>
      <w:r w:rsidRPr="009C6C2E">
        <w:rPr>
          <w:sz w:val="24"/>
          <w:szCs w:val="24"/>
        </w:rPr>
        <w:t xml:space="preserve">    Του /Της …………………………………………………………………………………………...</w:t>
      </w:r>
      <w:r w:rsidRPr="009C6C2E">
        <w:rPr>
          <w:sz w:val="24"/>
          <w:szCs w:val="24"/>
          <w:lang w:val="en-US"/>
        </w:rPr>
        <w:t>..</w:t>
      </w:r>
    </w:p>
    <w:p w14:paraId="55415566" w14:textId="77777777" w:rsidR="004138C2" w:rsidRPr="009C6C2E" w:rsidRDefault="004138C2" w:rsidP="004138C2">
      <w:pPr>
        <w:spacing w:after="60" w:line="360" w:lineRule="auto"/>
        <w:ind w:left="-567"/>
        <w:contextualSpacing/>
        <w:jc w:val="both"/>
        <w:rPr>
          <w:sz w:val="24"/>
          <w:szCs w:val="24"/>
        </w:rPr>
      </w:pPr>
      <w:r w:rsidRPr="009C6C2E">
        <w:rPr>
          <w:sz w:val="24"/>
          <w:szCs w:val="24"/>
        </w:rPr>
        <w:t xml:space="preserve">    Δ/νση ….………………………………αριθμ.  ….  Τ.Κ……..…… Πόλη/Νομός………..….......…..</w:t>
      </w:r>
    </w:p>
    <w:p w14:paraId="4676077D" w14:textId="77777777" w:rsidR="004138C2" w:rsidRPr="009C6C2E" w:rsidRDefault="004138C2" w:rsidP="004138C2">
      <w:pPr>
        <w:jc w:val="center"/>
        <w:rPr>
          <w:sz w:val="24"/>
          <w:szCs w:val="24"/>
        </w:rPr>
      </w:pPr>
    </w:p>
    <w:p w14:paraId="390A33A8" w14:textId="77777777" w:rsidR="004138C2" w:rsidRPr="009C6C2E" w:rsidRDefault="004138C2" w:rsidP="008B422B">
      <w:pPr>
        <w:pStyle w:val="Default"/>
        <w:ind w:right="-283"/>
        <w:jc w:val="both"/>
        <w:rPr>
          <w:rFonts w:ascii="Times New Roman" w:hAnsi="Times New Roman" w:cs="Times New Roman"/>
        </w:rPr>
      </w:pPr>
      <w:r w:rsidRPr="009C6C2E">
        <w:rPr>
          <w:rFonts w:ascii="Times New Roman" w:hAnsi="Times New Roman" w:cs="Times New Roman"/>
          <w:lang w:eastAsia="en-GB"/>
        </w:rPr>
        <w:t>Επισημαίνεται ότι στ</w:t>
      </w:r>
      <w:r w:rsidRPr="009C6C2E">
        <w:rPr>
          <w:rFonts w:ascii="Times New Roman" w:hAnsi="Times New Roman" w:cs="Times New Roman"/>
        </w:rPr>
        <w:t xml:space="preserve">ο κόστος της προσφοράς περιλαμβάνεται το κόστος των συσσωρευτών και των παρελκόμενων εγκατάστασης τους καλώδια διασύνδεσης, κως, μικρουλικά κλπ, το κόστος μεταφοράς στις εγκαταστάσεις της μονάδας, και εναπόθεση τους στον προβλεπόμενο χώρο εγκατάστασης, οι εργασίες αντικατάστασης των συσσωρευτών, οι σχετικές παραμετροποιήσεις και ρυθμίσεις του </w:t>
      </w:r>
      <w:r w:rsidRPr="009C6C2E">
        <w:rPr>
          <w:rFonts w:ascii="Times New Roman" w:hAnsi="Times New Roman" w:cs="Times New Roman"/>
          <w:lang w:val="en-US"/>
        </w:rPr>
        <w:t>UPS</w:t>
      </w:r>
      <w:r w:rsidRPr="009C6C2E">
        <w:rPr>
          <w:rFonts w:ascii="Times New Roman" w:hAnsi="Times New Roman" w:cs="Times New Roman"/>
        </w:rPr>
        <w:t xml:space="preserve"> και η λειτουργία σε σειρά με το άλλο μηχάνημα, καθώς και η αποκομιδή των παλαιών συσσωρευτών για ανακύκλωση και η εισφορά ανακύκλωσης τους.</w:t>
      </w:r>
    </w:p>
    <w:p w14:paraId="576C876D" w14:textId="77777777" w:rsidR="004138C2" w:rsidRPr="009C6C2E" w:rsidRDefault="004138C2" w:rsidP="004138C2">
      <w:pPr>
        <w:rPr>
          <w:sz w:val="24"/>
          <w:szCs w:val="24"/>
        </w:rPr>
      </w:pPr>
    </w:p>
    <w:p w14:paraId="799440CD" w14:textId="77777777" w:rsidR="004138C2" w:rsidRDefault="004138C2" w:rsidP="004138C2">
      <w:pPr>
        <w:rPr>
          <w:sz w:val="24"/>
          <w:szCs w:val="24"/>
        </w:rPr>
      </w:pPr>
    </w:p>
    <w:p w14:paraId="1275F1C6" w14:textId="77777777" w:rsidR="008B422B" w:rsidRDefault="008B422B" w:rsidP="004138C2">
      <w:pPr>
        <w:rPr>
          <w:sz w:val="24"/>
          <w:szCs w:val="24"/>
        </w:rPr>
      </w:pPr>
    </w:p>
    <w:p w14:paraId="27D6C725" w14:textId="77777777" w:rsidR="008B422B" w:rsidRDefault="008B422B" w:rsidP="004138C2">
      <w:pPr>
        <w:rPr>
          <w:sz w:val="24"/>
          <w:szCs w:val="24"/>
        </w:rPr>
      </w:pPr>
    </w:p>
    <w:p w14:paraId="7B21050B" w14:textId="77777777" w:rsidR="008B422B" w:rsidRPr="009C6C2E" w:rsidRDefault="008B422B" w:rsidP="004138C2">
      <w:pPr>
        <w:rPr>
          <w:sz w:val="24"/>
          <w:szCs w:val="24"/>
        </w:rPr>
      </w:pPr>
    </w:p>
    <w:p w14:paraId="4787015E" w14:textId="77777777" w:rsidR="004138C2" w:rsidRPr="009C6C2E" w:rsidRDefault="004138C2" w:rsidP="004138C2">
      <w:pPr>
        <w:ind w:right="111"/>
        <w:jc w:val="right"/>
        <w:rPr>
          <w:bCs/>
          <w:sz w:val="24"/>
          <w:szCs w:val="24"/>
        </w:rPr>
      </w:pPr>
      <w:r w:rsidRPr="009C6C2E">
        <w:rPr>
          <w:bCs/>
          <w:sz w:val="24"/>
          <w:szCs w:val="24"/>
        </w:rPr>
        <w:t>Ημερομηνία  …. . /….. / …..</w:t>
      </w:r>
    </w:p>
    <w:p w14:paraId="214C4798" w14:textId="77777777" w:rsidR="004138C2" w:rsidRPr="009C6C2E" w:rsidRDefault="004138C2" w:rsidP="004138C2">
      <w:pPr>
        <w:ind w:right="111"/>
        <w:jc w:val="right"/>
        <w:rPr>
          <w:bCs/>
          <w:sz w:val="24"/>
          <w:szCs w:val="24"/>
          <w:lang w:val="en-US"/>
        </w:rPr>
      </w:pPr>
    </w:p>
    <w:p w14:paraId="066360E6" w14:textId="77777777" w:rsidR="004138C2" w:rsidRPr="009C6C2E" w:rsidRDefault="004138C2" w:rsidP="004138C2">
      <w:pPr>
        <w:ind w:right="111"/>
        <w:jc w:val="right"/>
        <w:rPr>
          <w:bCs/>
          <w:sz w:val="24"/>
          <w:szCs w:val="24"/>
        </w:rPr>
      </w:pPr>
      <w:r w:rsidRPr="009C6C2E">
        <w:rPr>
          <w:bCs/>
          <w:sz w:val="24"/>
          <w:szCs w:val="24"/>
        </w:rPr>
        <w:t xml:space="preserve">Ο/H Προσφέρων/ουσα     </w:t>
      </w:r>
    </w:p>
    <w:p w14:paraId="2D890064" w14:textId="77777777" w:rsidR="004138C2" w:rsidRPr="009C6C2E" w:rsidRDefault="004138C2" w:rsidP="004138C2">
      <w:pPr>
        <w:tabs>
          <w:tab w:val="left" w:pos="1320"/>
        </w:tabs>
        <w:jc w:val="both"/>
        <w:rPr>
          <w:b/>
          <w:bCs/>
          <w:sz w:val="24"/>
          <w:szCs w:val="24"/>
          <w:u w:val="single"/>
        </w:rPr>
      </w:pPr>
    </w:p>
    <w:p w14:paraId="3A2373A5" w14:textId="77777777" w:rsidR="00284228" w:rsidRPr="009C6C2E" w:rsidRDefault="00284228" w:rsidP="004138C2">
      <w:pPr>
        <w:jc w:val="center"/>
        <w:rPr>
          <w:b/>
          <w:sz w:val="24"/>
          <w:szCs w:val="24"/>
        </w:rPr>
      </w:pPr>
    </w:p>
    <w:sectPr w:rsidR="00284228" w:rsidRPr="009C6C2E" w:rsidSect="00860727">
      <w:footerReference w:type="default" r:id="rId9"/>
      <w:pgSz w:w="11906" w:h="16838"/>
      <w:pgMar w:top="1276" w:right="1416"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30E62CE"/>
    <w:multiLevelType w:val="hybridMultilevel"/>
    <w:tmpl w:val="7B3C2D5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99842CA"/>
    <w:multiLevelType w:val="hybridMultilevel"/>
    <w:tmpl w:val="E54087C4"/>
    <w:lvl w:ilvl="0" w:tplc="B43AA3AE">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7737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3181671"/>
    <w:multiLevelType w:val="hybridMultilevel"/>
    <w:tmpl w:val="31C49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076739"/>
    <w:multiLevelType w:val="hybridMultilevel"/>
    <w:tmpl w:val="BBFC5A8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77FA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9E841BF"/>
    <w:multiLevelType w:val="hybridMultilevel"/>
    <w:tmpl w:val="20584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F1F4CD0"/>
    <w:multiLevelType w:val="hybridMultilevel"/>
    <w:tmpl w:val="FA7AA2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02E6189"/>
    <w:multiLevelType w:val="hybridMultilevel"/>
    <w:tmpl w:val="B340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 w15:restartNumberingAfterBreak="0">
    <w:nsid w:val="47AA7D3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1">
    <w:nsid w:val="49A87383"/>
    <w:multiLevelType w:val="hybridMultilevel"/>
    <w:tmpl w:val="8026A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87443"/>
    <w:multiLevelType w:val="hybridMultilevel"/>
    <w:tmpl w:val="EA1263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467F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2"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33" w15:restartNumberingAfterBreak="0">
    <w:nsid w:val="7E654DED"/>
    <w:multiLevelType w:val="singleLevel"/>
    <w:tmpl w:val="0C090005"/>
    <w:lvl w:ilvl="0">
      <w:start w:val="1"/>
      <w:numFmt w:val="bullet"/>
      <w:lvlText w:val=""/>
      <w:lvlJc w:val="left"/>
      <w:pPr>
        <w:tabs>
          <w:tab w:val="num" w:pos="360"/>
        </w:tabs>
        <w:ind w:left="360" w:hanging="360"/>
      </w:pPr>
      <w:rPr>
        <w:rFonts w:ascii="Wingdings" w:hAnsi="Wingdings" w:hint="default"/>
      </w:rPr>
    </w:lvl>
  </w:abstractNum>
  <w:num w:numId="1" w16cid:durableId="720518912">
    <w:abstractNumId w:val="2"/>
  </w:num>
  <w:num w:numId="2" w16cid:durableId="217012871">
    <w:abstractNumId w:val="26"/>
  </w:num>
  <w:num w:numId="3" w16cid:durableId="727218581">
    <w:abstractNumId w:val="13"/>
  </w:num>
  <w:num w:numId="4" w16cid:durableId="1383402947">
    <w:abstractNumId w:val="8"/>
  </w:num>
  <w:num w:numId="5" w16cid:durableId="976688174">
    <w:abstractNumId w:val="28"/>
  </w:num>
  <w:num w:numId="6" w16cid:durableId="887763626">
    <w:abstractNumId w:val="11"/>
  </w:num>
  <w:num w:numId="7" w16cid:durableId="1335641940">
    <w:abstractNumId w:val="27"/>
  </w:num>
  <w:num w:numId="8" w16cid:durableId="1317419578">
    <w:abstractNumId w:val="29"/>
  </w:num>
  <w:num w:numId="9" w16cid:durableId="1616134485">
    <w:abstractNumId w:val="18"/>
  </w:num>
  <w:num w:numId="10" w16cid:durableId="780219686">
    <w:abstractNumId w:val="6"/>
  </w:num>
  <w:num w:numId="11" w16cid:durableId="1137799330">
    <w:abstractNumId w:val="19"/>
  </w:num>
  <w:num w:numId="12" w16cid:durableId="962731614">
    <w:abstractNumId w:val="0"/>
  </w:num>
  <w:num w:numId="13" w16cid:durableId="1533958425">
    <w:abstractNumId w:val="4"/>
  </w:num>
  <w:num w:numId="14" w16cid:durableId="1388721518">
    <w:abstractNumId w:val="5"/>
  </w:num>
  <w:num w:numId="15" w16cid:durableId="542249406">
    <w:abstractNumId w:val="32"/>
  </w:num>
  <w:num w:numId="16" w16cid:durableId="626467438">
    <w:abstractNumId w:val="22"/>
  </w:num>
  <w:num w:numId="17" w16cid:durableId="1860773749">
    <w:abstractNumId w:val="31"/>
  </w:num>
  <w:num w:numId="18" w16cid:durableId="112944172">
    <w:abstractNumId w:val="30"/>
  </w:num>
  <w:num w:numId="19" w16cid:durableId="1303392510">
    <w:abstractNumId w:val="17"/>
  </w:num>
  <w:num w:numId="20" w16cid:durableId="1823963395">
    <w:abstractNumId w:val="24"/>
  </w:num>
  <w:num w:numId="21" w16cid:durableId="556555474">
    <w:abstractNumId w:val="15"/>
  </w:num>
  <w:num w:numId="22" w16cid:durableId="1905096226">
    <w:abstractNumId w:val="21"/>
  </w:num>
  <w:num w:numId="23" w16cid:durableId="412778337">
    <w:abstractNumId w:val="10"/>
  </w:num>
  <w:num w:numId="24" w16cid:durableId="1672754124">
    <w:abstractNumId w:val="20"/>
  </w:num>
  <w:num w:numId="25" w16cid:durableId="315450826">
    <w:abstractNumId w:val="33"/>
  </w:num>
  <w:num w:numId="26" w16cid:durableId="1698968639">
    <w:abstractNumId w:val="25"/>
  </w:num>
  <w:num w:numId="27" w16cid:durableId="29884814">
    <w:abstractNumId w:val="7"/>
  </w:num>
  <w:num w:numId="28" w16cid:durableId="1337919802">
    <w:abstractNumId w:val="12"/>
  </w:num>
  <w:num w:numId="29" w16cid:durableId="840579866">
    <w:abstractNumId w:val="3"/>
  </w:num>
  <w:num w:numId="30" w16cid:durableId="1789350813">
    <w:abstractNumId w:val="16"/>
  </w:num>
  <w:num w:numId="31" w16cid:durableId="737826048">
    <w:abstractNumId w:val="14"/>
  </w:num>
  <w:num w:numId="32" w16cid:durableId="212623588">
    <w:abstractNumId w:val="23"/>
  </w:num>
  <w:num w:numId="33" w16cid:durableId="1522817518">
    <w:abstractNumId w:val="1"/>
  </w:num>
  <w:num w:numId="34" w16cid:durableId="917596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20BDB"/>
    <w:rsid w:val="00023F09"/>
    <w:rsid w:val="000356E7"/>
    <w:rsid w:val="000365CF"/>
    <w:rsid w:val="00042D32"/>
    <w:rsid w:val="00052DE7"/>
    <w:rsid w:val="0005794B"/>
    <w:rsid w:val="000726B7"/>
    <w:rsid w:val="00074132"/>
    <w:rsid w:val="00076F43"/>
    <w:rsid w:val="0008551C"/>
    <w:rsid w:val="000936F8"/>
    <w:rsid w:val="00094B01"/>
    <w:rsid w:val="000969C2"/>
    <w:rsid w:val="000B34A3"/>
    <w:rsid w:val="000C05A0"/>
    <w:rsid w:val="000C258C"/>
    <w:rsid w:val="000D002E"/>
    <w:rsid w:val="000D4134"/>
    <w:rsid w:val="000D457C"/>
    <w:rsid w:val="000E535D"/>
    <w:rsid w:val="001001B6"/>
    <w:rsid w:val="00100803"/>
    <w:rsid w:val="00100B13"/>
    <w:rsid w:val="00104124"/>
    <w:rsid w:val="00104DB1"/>
    <w:rsid w:val="0011181C"/>
    <w:rsid w:val="00115D84"/>
    <w:rsid w:val="0012592C"/>
    <w:rsid w:val="00126593"/>
    <w:rsid w:val="00136310"/>
    <w:rsid w:val="00137F02"/>
    <w:rsid w:val="00161AE0"/>
    <w:rsid w:val="00164612"/>
    <w:rsid w:val="00165D22"/>
    <w:rsid w:val="00166197"/>
    <w:rsid w:val="001702D3"/>
    <w:rsid w:val="001725D4"/>
    <w:rsid w:val="0018197E"/>
    <w:rsid w:val="00182501"/>
    <w:rsid w:val="001851AB"/>
    <w:rsid w:val="00195E2B"/>
    <w:rsid w:val="001A523A"/>
    <w:rsid w:val="001A6E71"/>
    <w:rsid w:val="001B399E"/>
    <w:rsid w:val="001B5C1C"/>
    <w:rsid w:val="001B71D7"/>
    <w:rsid w:val="001C7C25"/>
    <w:rsid w:val="001D64CA"/>
    <w:rsid w:val="001E194C"/>
    <w:rsid w:val="001E59EF"/>
    <w:rsid w:val="001F1566"/>
    <w:rsid w:val="001F4455"/>
    <w:rsid w:val="00202047"/>
    <w:rsid w:val="002031A7"/>
    <w:rsid w:val="0020416E"/>
    <w:rsid w:val="00205823"/>
    <w:rsid w:val="00206758"/>
    <w:rsid w:val="00215A70"/>
    <w:rsid w:val="002219B5"/>
    <w:rsid w:val="00225F97"/>
    <w:rsid w:val="002328A3"/>
    <w:rsid w:val="002540FD"/>
    <w:rsid w:val="002564A9"/>
    <w:rsid w:val="002617DC"/>
    <w:rsid w:val="00261D79"/>
    <w:rsid w:val="00262A1B"/>
    <w:rsid w:val="0026522A"/>
    <w:rsid w:val="00267EE8"/>
    <w:rsid w:val="00270860"/>
    <w:rsid w:val="00275DB4"/>
    <w:rsid w:val="00284228"/>
    <w:rsid w:val="00286A54"/>
    <w:rsid w:val="002925C0"/>
    <w:rsid w:val="00293791"/>
    <w:rsid w:val="00296CAF"/>
    <w:rsid w:val="002A01B4"/>
    <w:rsid w:val="002A0742"/>
    <w:rsid w:val="002A5057"/>
    <w:rsid w:val="002B06E9"/>
    <w:rsid w:val="002B4395"/>
    <w:rsid w:val="002B4D4E"/>
    <w:rsid w:val="002B571B"/>
    <w:rsid w:val="002C7532"/>
    <w:rsid w:val="002D5036"/>
    <w:rsid w:val="002D520C"/>
    <w:rsid w:val="002E7CEA"/>
    <w:rsid w:val="002F1797"/>
    <w:rsid w:val="002F3C30"/>
    <w:rsid w:val="002F3E9A"/>
    <w:rsid w:val="003038BC"/>
    <w:rsid w:val="00305619"/>
    <w:rsid w:val="003146DA"/>
    <w:rsid w:val="003255C3"/>
    <w:rsid w:val="00351B58"/>
    <w:rsid w:val="00353784"/>
    <w:rsid w:val="003671C2"/>
    <w:rsid w:val="00376AE0"/>
    <w:rsid w:val="00381220"/>
    <w:rsid w:val="00381C65"/>
    <w:rsid w:val="003829DB"/>
    <w:rsid w:val="00386906"/>
    <w:rsid w:val="00391C14"/>
    <w:rsid w:val="0039204F"/>
    <w:rsid w:val="003922A7"/>
    <w:rsid w:val="00392696"/>
    <w:rsid w:val="003932F1"/>
    <w:rsid w:val="0039578C"/>
    <w:rsid w:val="00396A40"/>
    <w:rsid w:val="003A2031"/>
    <w:rsid w:val="003A732C"/>
    <w:rsid w:val="003B1C59"/>
    <w:rsid w:val="003B3CAA"/>
    <w:rsid w:val="003C15C0"/>
    <w:rsid w:val="003C1FF9"/>
    <w:rsid w:val="003C5884"/>
    <w:rsid w:val="003C75F5"/>
    <w:rsid w:val="003E2B88"/>
    <w:rsid w:val="003F2028"/>
    <w:rsid w:val="003F3A04"/>
    <w:rsid w:val="003F661F"/>
    <w:rsid w:val="00400FBF"/>
    <w:rsid w:val="00403D62"/>
    <w:rsid w:val="004057EE"/>
    <w:rsid w:val="004105AA"/>
    <w:rsid w:val="004138C2"/>
    <w:rsid w:val="00420F2B"/>
    <w:rsid w:val="00422C31"/>
    <w:rsid w:val="00442480"/>
    <w:rsid w:val="0044548F"/>
    <w:rsid w:val="004507DD"/>
    <w:rsid w:val="00452D6E"/>
    <w:rsid w:val="004542A9"/>
    <w:rsid w:val="0045495D"/>
    <w:rsid w:val="00461FE1"/>
    <w:rsid w:val="004647FF"/>
    <w:rsid w:val="00464825"/>
    <w:rsid w:val="004659C7"/>
    <w:rsid w:val="004752B1"/>
    <w:rsid w:val="00477C5D"/>
    <w:rsid w:val="0049063A"/>
    <w:rsid w:val="00491A3F"/>
    <w:rsid w:val="004A247E"/>
    <w:rsid w:val="004C0646"/>
    <w:rsid w:val="004D26B9"/>
    <w:rsid w:val="004D4B9C"/>
    <w:rsid w:val="004E76EE"/>
    <w:rsid w:val="004F7017"/>
    <w:rsid w:val="00502004"/>
    <w:rsid w:val="00502B7E"/>
    <w:rsid w:val="00507391"/>
    <w:rsid w:val="0051033B"/>
    <w:rsid w:val="005119AA"/>
    <w:rsid w:val="00513912"/>
    <w:rsid w:val="00515959"/>
    <w:rsid w:val="00522582"/>
    <w:rsid w:val="00540A74"/>
    <w:rsid w:val="00551A4C"/>
    <w:rsid w:val="00553A62"/>
    <w:rsid w:val="00556463"/>
    <w:rsid w:val="005744D8"/>
    <w:rsid w:val="00574E09"/>
    <w:rsid w:val="00580D91"/>
    <w:rsid w:val="005833D9"/>
    <w:rsid w:val="00584AE8"/>
    <w:rsid w:val="00591E69"/>
    <w:rsid w:val="005962DF"/>
    <w:rsid w:val="005A3421"/>
    <w:rsid w:val="005C4519"/>
    <w:rsid w:val="005C5666"/>
    <w:rsid w:val="005D1422"/>
    <w:rsid w:val="005D1D19"/>
    <w:rsid w:val="005D70C1"/>
    <w:rsid w:val="005E0D75"/>
    <w:rsid w:val="005F4249"/>
    <w:rsid w:val="005F439D"/>
    <w:rsid w:val="005F5386"/>
    <w:rsid w:val="005F67DF"/>
    <w:rsid w:val="00605B05"/>
    <w:rsid w:val="00625C34"/>
    <w:rsid w:val="0063683C"/>
    <w:rsid w:val="00644D8E"/>
    <w:rsid w:val="0065024E"/>
    <w:rsid w:val="00651017"/>
    <w:rsid w:val="006518D3"/>
    <w:rsid w:val="00670E65"/>
    <w:rsid w:val="0067238C"/>
    <w:rsid w:val="00673134"/>
    <w:rsid w:val="0067516E"/>
    <w:rsid w:val="006771E0"/>
    <w:rsid w:val="006845F1"/>
    <w:rsid w:val="006847A8"/>
    <w:rsid w:val="006848BB"/>
    <w:rsid w:val="00690782"/>
    <w:rsid w:val="006908C0"/>
    <w:rsid w:val="00691FC8"/>
    <w:rsid w:val="00697CFE"/>
    <w:rsid w:val="006A3588"/>
    <w:rsid w:val="006A75F4"/>
    <w:rsid w:val="006B0B73"/>
    <w:rsid w:val="006B15D9"/>
    <w:rsid w:val="006B1FCA"/>
    <w:rsid w:val="006B548A"/>
    <w:rsid w:val="006C2244"/>
    <w:rsid w:val="006C54BC"/>
    <w:rsid w:val="006C7CAF"/>
    <w:rsid w:val="006D31BC"/>
    <w:rsid w:val="006D78F3"/>
    <w:rsid w:val="006E2D9C"/>
    <w:rsid w:val="006E351C"/>
    <w:rsid w:val="006E4F05"/>
    <w:rsid w:val="006F36B2"/>
    <w:rsid w:val="007148C4"/>
    <w:rsid w:val="007211FE"/>
    <w:rsid w:val="00724220"/>
    <w:rsid w:val="00724819"/>
    <w:rsid w:val="00724E9D"/>
    <w:rsid w:val="00725B0D"/>
    <w:rsid w:val="00733CB3"/>
    <w:rsid w:val="007458C2"/>
    <w:rsid w:val="00765110"/>
    <w:rsid w:val="00774B4C"/>
    <w:rsid w:val="00786DF6"/>
    <w:rsid w:val="0079050F"/>
    <w:rsid w:val="00791BA2"/>
    <w:rsid w:val="00792F3B"/>
    <w:rsid w:val="007940E1"/>
    <w:rsid w:val="00797CDB"/>
    <w:rsid w:val="00797F90"/>
    <w:rsid w:val="007A09A8"/>
    <w:rsid w:val="007B6689"/>
    <w:rsid w:val="007C3962"/>
    <w:rsid w:val="007D1696"/>
    <w:rsid w:val="007D5A62"/>
    <w:rsid w:val="007D69CE"/>
    <w:rsid w:val="007E145E"/>
    <w:rsid w:val="007E3C6B"/>
    <w:rsid w:val="007E6500"/>
    <w:rsid w:val="007E7668"/>
    <w:rsid w:val="007F611D"/>
    <w:rsid w:val="008036C5"/>
    <w:rsid w:val="00807336"/>
    <w:rsid w:val="00807794"/>
    <w:rsid w:val="00814896"/>
    <w:rsid w:val="008174B6"/>
    <w:rsid w:val="00831AE8"/>
    <w:rsid w:val="00833FBC"/>
    <w:rsid w:val="008345EA"/>
    <w:rsid w:val="00835A07"/>
    <w:rsid w:val="00844C33"/>
    <w:rsid w:val="00845B62"/>
    <w:rsid w:val="00846985"/>
    <w:rsid w:val="008478D9"/>
    <w:rsid w:val="008547C9"/>
    <w:rsid w:val="0085784A"/>
    <w:rsid w:val="00860727"/>
    <w:rsid w:val="00860935"/>
    <w:rsid w:val="008771E5"/>
    <w:rsid w:val="00877445"/>
    <w:rsid w:val="00881BEE"/>
    <w:rsid w:val="00887A74"/>
    <w:rsid w:val="0089470B"/>
    <w:rsid w:val="008A1557"/>
    <w:rsid w:val="008B0E4D"/>
    <w:rsid w:val="008B422B"/>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431A"/>
    <w:rsid w:val="00945613"/>
    <w:rsid w:val="00952CED"/>
    <w:rsid w:val="00955273"/>
    <w:rsid w:val="00956E2B"/>
    <w:rsid w:val="00970206"/>
    <w:rsid w:val="00971BAE"/>
    <w:rsid w:val="00986344"/>
    <w:rsid w:val="009906A2"/>
    <w:rsid w:val="009A4AB1"/>
    <w:rsid w:val="009C2897"/>
    <w:rsid w:val="009C6C2E"/>
    <w:rsid w:val="009D4DDE"/>
    <w:rsid w:val="009E063D"/>
    <w:rsid w:val="009E2A7B"/>
    <w:rsid w:val="009E4D2E"/>
    <w:rsid w:val="009F4776"/>
    <w:rsid w:val="009F52A7"/>
    <w:rsid w:val="00A21BFD"/>
    <w:rsid w:val="00A224F0"/>
    <w:rsid w:val="00A266A2"/>
    <w:rsid w:val="00A26E6F"/>
    <w:rsid w:val="00A34C30"/>
    <w:rsid w:val="00A364F7"/>
    <w:rsid w:val="00A40225"/>
    <w:rsid w:val="00A40655"/>
    <w:rsid w:val="00A47B6E"/>
    <w:rsid w:val="00A505DD"/>
    <w:rsid w:val="00A601D3"/>
    <w:rsid w:val="00A613FF"/>
    <w:rsid w:val="00A6446C"/>
    <w:rsid w:val="00A64D32"/>
    <w:rsid w:val="00A667DA"/>
    <w:rsid w:val="00A66BCF"/>
    <w:rsid w:val="00A76147"/>
    <w:rsid w:val="00A942EA"/>
    <w:rsid w:val="00AA2C2D"/>
    <w:rsid w:val="00AA5631"/>
    <w:rsid w:val="00AB01AF"/>
    <w:rsid w:val="00AB25CC"/>
    <w:rsid w:val="00AB52D4"/>
    <w:rsid w:val="00AB5A80"/>
    <w:rsid w:val="00AB67A1"/>
    <w:rsid w:val="00AB7C99"/>
    <w:rsid w:val="00AB7E55"/>
    <w:rsid w:val="00AC4CA1"/>
    <w:rsid w:val="00AD2ACB"/>
    <w:rsid w:val="00AF4396"/>
    <w:rsid w:val="00B042B2"/>
    <w:rsid w:val="00B11383"/>
    <w:rsid w:val="00B24A3B"/>
    <w:rsid w:val="00B25330"/>
    <w:rsid w:val="00B32BF9"/>
    <w:rsid w:val="00B349F7"/>
    <w:rsid w:val="00B42E71"/>
    <w:rsid w:val="00B5638B"/>
    <w:rsid w:val="00B613F7"/>
    <w:rsid w:val="00B666AF"/>
    <w:rsid w:val="00B73981"/>
    <w:rsid w:val="00B75F75"/>
    <w:rsid w:val="00B76432"/>
    <w:rsid w:val="00B76AEF"/>
    <w:rsid w:val="00B85CF3"/>
    <w:rsid w:val="00B93E48"/>
    <w:rsid w:val="00B94B14"/>
    <w:rsid w:val="00BA223E"/>
    <w:rsid w:val="00BA3FB1"/>
    <w:rsid w:val="00BA55AE"/>
    <w:rsid w:val="00BA645E"/>
    <w:rsid w:val="00BB12D2"/>
    <w:rsid w:val="00BC1E40"/>
    <w:rsid w:val="00BC320E"/>
    <w:rsid w:val="00BC5437"/>
    <w:rsid w:val="00BD0BBE"/>
    <w:rsid w:val="00BD2BEF"/>
    <w:rsid w:val="00BE7574"/>
    <w:rsid w:val="00BF4B5F"/>
    <w:rsid w:val="00C1047A"/>
    <w:rsid w:val="00C151B3"/>
    <w:rsid w:val="00C15C97"/>
    <w:rsid w:val="00C1649E"/>
    <w:rsid w:val="00C30755"/>
    <w:rsid w:val="00C33D38"/>
    <w:rsid w:val="00C35006"/>
    <w:rsid w:val="00C36C81"/>
    <w:rsid w:val="00C40C5F"/>
    <w:rsid w:val="00C41D66"/>
    <w:rsid w:val="00C45178"/>
    <w:rsid w:val="00C4580D"/>
    <w:rsid w:val="00C5448A"/>
    <w:rsid w:val="00C5502A"/>
    <w:rsid w:val="00C72164"/>
    <w:rsid w:val="00C75B32"/>
    <w:rsid w:val="00C765A3"/>
    <w:rsid w:val="00C77E78"/>
    <w:rsid w:val="00C80B13"/>
    <w:rsid w:val="00C832C8"/>
    <w:rsid w:val="00C8580D"/>
    <w:rsid w:val="00C85F30"/>
    <w:rsid w:val="00C8708B"/>
    <w:rsid w:val="00C9796C"/>
    <w:rsid w:val="00CA41DB"/>
    <w:rsid w:val="00CA6F3E"/>
    <w:rsid w:val="00CB309C"/>
    <w:rsid w:val="00CC16E6"/>
    <w:rsid w:val="00CC1F24"/>
    <w:rsid w:val="00CD5146"/>
    <w:rsid w:val="00CE0B78"/>
    <w:rsid w:val="00CE1ABF"/>
    <w:rsid w:val="00CF6644"/>
    <w:rsid w:val="00D02520"/>
    <w:rsid w:val="00D11519"/>
    <w:rsid w:val="00D141C6"/>
    <w:rsid w:val="00D17A0A"/>
    <w:rsid w:val="00D2509D"/>
    <w:rsid w:val="00D46821"/>
    <w:rsid w:val="00D5218E"/>
    <w:rsid w:val="00D54DD5"/>
    <w:rsid w:val="00D65A06"/>
    <w:rsid w:val="00D81A83"/>
    <w:rsid w:val="00D911EA"/>
    <w:rsid w:val="00D922D8"/>
    <w:rsid w:val="00D96346"/>
    <w:rsid w:val="00D9681B"/>
    <w:rsid w:val="00DA3BE6"/>
    <w:rsid w:val="00DA3CD4"/>
    <w:rsid w:val="00DB17E4"/>
    <w:rsid w:val="00DB4A8F"/>
    <w:rsid w:val="00DC3148"/>
    <w:rsid w:val="00DC49A0"/>
    <w:rsid w:val="00DD5C14"/>
    <w:rsid w:val="00DE3CBE"/>
    <w:rsid w:val="00DE73D7"/>
    <w:rsid w:val="00DF3D75"/>
    <w:rsid w:val="00DF3E5C"/>
    <w:rsid w:val="00E024C8"/>
    <w:rsid w:val="00E06AE5"/>
    <w:rsid w:val="00E07084"/>
    <w:rsid w:val="00E07712"/>
    <w:rsid w:val="00E15625"/>
    <w:rsid w:val="00E200BD"/>
    <w:rsid w:val="00E21234"/>
    <w:rsid w:val="00E310AD"/>
    <w:rsid w:val="00E5051C"/>
    <w:rsid w:val="00E535A4"/>
    <w:rsid w:val="00E54096"/>
    <w:rsid w:val="00E547D1"/>
    <w:rsid w:val="00E55200"/>
    <w:rsid w:val="00E657B5"/>
    <w:rsid w:val="00E72288"/>
    <w:rsid w:val="00E81CB6"/>
    <w:rsid w:val="00E8227C"/>
    <w:rsid w:val="00E87F01"/>
    <w:rsid w:val="00E953DC"/>
    <w:rsid w:val="00EA05B6"/>
    <w:rsid w:val="00ED1B14"/>
    <w:rsid w:val="00ED6714"/>
    <w:rsid w:val="00EE0D1F"/>
    <w:rsid w:val="00EE3C30"/>
    <w:rsid w:val="00EE3DD8"/>
    <w:rsid w:val="00EE4076"/>
    <w:rsid w:val="00EF2FF5"/>
    <w:rsid w:val="00EF75D6"/>
    <w:rsid w:val="00F13979"/>
    <w:rsid w:val="00F144EA"/>
    <w:rsid w:val="00F146B8"/>
    <w:rsid w:val="00F25924"/>
    <w:rsid w:val="00F314EF"/>
    <w:rsid w:val="00F36EBF"/>
    <w:rsid w:val="00F36F8F"/>
    <w:rsid w:val="00F44F8E"/>
    <w:rsid w:val="00F45968"/>
    <w:rsid w:val="00F5049D"/>
    <w:rsid w:val="00F513DD"/>
    <w:rsid w:val="00F54336"/>
    <w:rsid w:val="00F566DA"/>
    <w:rsid w:val="00F57967"/>
    <w:rsid w:val="00F6561F"/>
    <w:rsid w:val="00F6591A"/>
    <w:rsid w:val="00F66A09"/>
    <w:rsid w:val="00F715C1"/>
    <w:rsid w:val="00F75DAF"/>
    <w:rsid w:val="00F76DBB"/>
    <w:rsid w:val="00F77DA7"/>
    <w:rsid w:val="00F82CFD"/>
    <w:rsid w:val="00F8545C"/>
    <w:rsid w:val="00F967C2"/>
    <w:rsid w:val="00F96DBC"/>
    <w:rsid w:val="00FA1835"/>
    <w:rsid w:val="00FA31E9"/>
    <w:rsid w:val="00FB4486"/>
    <w:rsid w:val="00FC1273"/>
    <w:rsid w:val="00FD05D8"/>
    <w:rsid w:val="00FD399E"/>
    <w:rsid w:val="00FD602C"/>
    <w:rsid w:val="00FD6090"/>
    <w:rsid w:val="00FE6097"/>
    <w:rsid w:val="00FF0196"/>
    <w:rsid w:val="00FF3232"/>
    <w:rsid w:val="00FF4209"/>
    <w:rsid w:val="00FF47EE"/>
    <w:rsid w:val="00FF54C0"/>
    <w:rsid w:val="00FF6DA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8609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table" w:customStyle="1" w:styleId="11">
    <w:name w:val="Πλέγμα πίνακα1"/>
    <w:basedOn w:val="a1"/>
    <w:next w:val="a8"/>
    <w:rsid w:val="00413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86093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10</Pages>
  <Words>2932</Words>
  <Characters>18625</Characters>
  <Application>Microsoft Office Word</Application>
  <DocSecurity>0</DocSecurity>
  <Lines>155</Lines>
  <Paragraphs>43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21514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32</cp:revision>
  <cp:lastPrinted>2024-11-19T08:40:00Z</cp:lastPrinted>
  <dcterms:created xsi:type="dcterms:W3CDTF">2024-10-24T05:28:00Z</dcterms:created>
  <dcterms:modified xsi:type="dcterms:W3CDTF">2024-11-19T12:13:00Z</dcterms:modified>
</cp:coreProperties>
</file>