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r w:rsidRPr="00C62D9A">
                    <w:rPr>
                      <w:b/>
                      <w:bCs/>
                    </w:rPr>
                    <w:t>Ταχ. Δ/νση</w:t>
                  </w:r>
                </w:p>
              </w:tc>
              <w:tc>
                <w:tcPr>
                  <w:tcW w:w="2296" w:type="dxa"/>
                </w:tcPr>
                <w:p w14:paraId="22E2AB00" w14:textId="743E2313" w:rsidR="00DF3E5C" w:rsidRPr="00C62D9A" w:rsidRDefault="00DF3E5C" w:rsidP="001D2663">
                  <w:pPr>
                    <w:ind w:left="94" w:hanging="94"/>
                  </w:pPr>
                  <w:r w:rsidRPr="00C62D9A">
                    <w:t xml:space="preserve">: </w:t>
                  </w:r>
                  <w:r w:rsidR="00A942EA" w:rsidRPr="00C62D9A">
                    <w:t xml:space="preserve">Παν/πολη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23C359F3" w:rsidR="003E3DFE" w:rsidRPr="00D57FDE" w:rsidRDefault="003E3DFE" w:rsidP="00C032C8">
                  <w:pPr>
                    <w:jc w:val="center"/>
                    <w:rPr>
                      <w:b/>
                      <w:bCs/>
                      <w:sz w:val="22"/>
                      <w:szCs w:val="22"/>
                    </w:rPr>
                  </w:pPr>
                </w:p>
              </w:tc>
            </w:tr>
            <w:tr w:rsidR="00DF3E5C" w:rsidRPr="00C62D9A" w14:paraId="5ECBB24E" w14:textId="77777777" w:rsidTr="00C032C8">
              <w:tc>
                <w:tcPr>
                  <w:tcW w:w="1390" w:type="dxa"/>
                </w:tcPr>
                <w:p w14:paraId="005A80B4" w14:textId="77777777" w:rsidR="00DF3E5C" w:rsidRPr="00C62D9A" w:rsidRDefault="00DF3E5C" w:rsidP="00AB25CC">
                  <w:pPr>
                    <w:rPr>
                      <w:b/>
                      <w:bCs/>
                    </w:rPr>
                  </w:pPr>
                  <w:r w:rsidRPr="00C62D9A">
                    <w:rPr>
                      <w:b/>
                      <w:bCs/>
                    </w:rPr>
                    <w:t>Τηλ.</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185E7AC6" w:rsidR="00DF3E5C" w:rsidRPr="00D57FDE" w:rsidRDefault="00DF3E5C" w:rsidP="00774B4C">
                  <w:pPr>
                    <w:jc w:val="center"/>
                    <w:rPr>
                      <w:b/>
                      <w:bCs/>
                      <w:sz w:val="22"/>
                      <w:szCs w:val="22"/>
                    </w:rPr>
                  </w:pP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r w:rsidR="00502B7E" w:rsidRPr="00C62D9A">
                    <w:rPr>
                      <w:bCs/>
                      <w:lang w:val="en-US"/>
                    </w:rPr>
                    <w:t>mylonav</w:t>
                  </w:r>
                  <w:r w:rsidR="00A942EA" w:rsidRPr="00C62D9A">
                    <w:rPr>
                      <w:bCs/>
                    </w:rPr>
                    <w:t>@</w:t>
                  </w:r>
                  <w:r w:rsidR="00A942EA" w:rsidRPr="00C62D9A">
                    <w:rPr>
                      <w:bCs/>
                      <w:lang w:val="en-US"/>
                    </w:rPr>
                    <w:t>uoc</w:t>
                  </w:r>
                  <w:r w:rsidR="00A942EA" w:rsidRPr="00C62D9A">
                    <w:rPr>
                      <w:bCs/>
                    </w:rPr>
                    <w:t>.</w:t>
                  </w:r>
                  <w:r w:rsidR="00A942EA" w:rsidRPr="00C62D9A">
                    <w:rPr>
                      <w:bCs/>
                      <w:lang w:val="en-US"/>
                    </w:rPr>
                    <w:t>gr</w:t>
                  </w:r>
                </w:p>
              </w:tc>
              <w:tc>
                <w:tcPr>
                  <w:tcW w:w="5528" w:type="dxa"/>
                </w:tcPr>
                <w:p w14:paraId="2630BAD0" w14:textId="3677E5B1" w:rsidR="00DF3E5C" w:rsidRPr="00C62D9A" w:rsidRDefault="00DF3E5C" w:rsidP="00D63719">
                  <w:pPr>
                    <w:jc w:val="center"/>
                    <w:rPr>
                      <w:b/>
                      <w:bCs/>
                    </w:rPr>
                  </w:pP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r w:rsidRPr="00C62D9A">
                    <w:rPr>
                      <w:bCs/>
                      <w:lang w:val="en-US"/>
                    </w:rPr>
                    <w:t>uoc</w:t>
                  </w:r>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2840759C" w:rsidR="00DF3D75" w:rsidRPr="006862AE" w:rsidRDefault="00DF3D75" w:rsidP="00DF3D75">
      <w:pPr>
        <w:pStyle w:val="a4"/>
        <w:spacing w:line="280" w:lineRule="atLeast"/>
        <w:ind w:right="-285"/>
        <w:jc w:val="center"/>
        <w:rPr>
          <w:b/>
          <w:lang w:val="en-US"/>
        </w:rPr>
      </w:pPr>
      <w:r w:rsidRPr="00580D91">
        <w:rPr>
          <w:b/>
        </w:rPr>
        <w:t>ΠΡΟΣΚΛΗΣΗ ΕΚΔΗΛΩΣΗΣ ΕΝΔΙΑΦΕΡΟΝΤΟΣ</w:t>
      </w:r>
    </w:p>
    <w:p w14:paraId="73458CFF" w14:textId="0BF9F667" w:rsidR="00C032C8" w:rsidRPr="009C1480" w:rsidRDefault="001B44B4" w:rsidP="00E627D0">
      <w:pPr>
        <w:spacing w:after="120"/>
        <w:ind w:right="-285"/>
        <w:contextualSpacing/>
        <w:jc w:val="both"/>
        <w:rPr>
          <w:b/>
          <w:sz w:val="24"/>
          <w:szCs w:val="24"/>
        </w:rPr>
      </w:pPr>
      <w:r>
        <w:rPr>
          <w:b/>
          <w:sz w:val="24"/>
          <w:szCs w:val="24"/>
        </w:rPr>
        <w:t xml:space="preserve">Για την </w:t>
      </w:r>
      <w:r w:rsidR="00885965" w:rsidRPr="00885965">
        <w:rPr>
          <w:b/>
          <w:sz w:val="24"/>
          <w:szCs w:val="24"/>
        </w:rPr>
        <w:t>προμήθεια και εγκατάσταση</w:t>
      </w:r>
      <w:r w:rsidR="009C1480" w:rsidRPr="009C1480">
        <w:rPr>
          <w:bCs/>
          <w:sz w:val="24"/>
          <w:szCs w:val="24"/>
        </w:rPr>
        <w:t xml:space="preserve"> </w:t>
      </w:r>
      <w:r w:rsidR="009C1480" w:rsidRPr="009C1480">
        <w:rPr>
          <w:b/>
          <w:sz w:val="24"/>
          <w:szCs w:val="24"/>
        </w:rPr>
        <w:t>επίπλων γραφείου για την κάλυψη αναγκών Ακαδημαϊκών Τμημάτων του Πανεπιστημίου Κρήτης στο Ρέθυμνο κατά το έτος 2025</w:t>
      </w:r>
      <w:r w:rsidR="003E3A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033459">
      <w:pPr>
        <w:pStyle w:val="a4"/>
        <w:numPr>
          <w:ilvl w:val="0"/>
          <w:numId w:val="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ην υπ’ αρ. πρωτ 25854/803/26-10-2022 (ΑΔΑ: Ω3ΡΘ469Β7Γ-05Σ) και την τροποποίηση αυτής με  αρ. πρωτ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519299B" w14:textId="4E83B716" w:rsidR="008A77B2" w:rsidRPr="008A77B2" w:rsidRDefault="008A77B2" w:rsidP="008A77B2">
      <w:pPr>
        <w:pStyle w:val="a4"/>
        <w:numPr>
          <w:ilvl w:val="0"/>
          <w:numId w:val="1"/>
        </w:numPr>
        <w:spacing w:line="280" w:lineRule="atLeast"/>
        <w:ind w:left="709" w:right="-285" w:hanging="425"/>
        <w:rPr>
          <w:bCs/>
        </w:rPr>
      </w:pPr>
      <w:r w:rsidRPr="00DD4D9D">
        <w:rPr>
          <w:bCs/>
        </w:rPr>
        <w:t xml:space="preserve">το υπ’ αριθ. πρωτ. </w:t>
      </w:r>
      <w:r>
        <w:rPr>
          <w:bCs/>
        </w:rPr>
        <w:t>21168/25-09-2025 (ΑΔΑΜ: 25</w:t>
      </w:r>
      <w:r>
        <w:rPr>
          <w:bCs/>
          <w:lang w:val="en-US"/>
        </w:rPr>
        <w:t>REQ</w:t>
      </w:r>
      <w:r w:rsidRPr="003C6A7C">
        <w:rPr>
          <w:bCs/>
        </w:rPr>
        <w:t>01</w:t>
      </w:r>
      <w:r>
        <w:rPr>
          <w:bCs/>
        </w:rPr>
        <w:t xml:space="preserve">7663589 </w:t>
      </w:r>
      <w:r w:rsidRPr="009C1480">
        <w:rPr>
          <w:bCs/>
        </w:rPr>
        <w:t>2025-</w:t>
      </w:r>
      <w:r>
        <w:rPr>
          <w:bCs/>
        </w:rPr>
        <w:t>10</w:t>
      </w:r>
      <w:r w:rsidRPr="009C1480">
        <w:rPr>
          <w:bCs/>
        </w:rPr>
        <w:t>-0</w:t>
      </w:r>
      <w:r>
        <w:rPr>
          <w:bCs/>
        </w:rPr>
        <w:t>2</w:t>
      </w:r>
      <w:r w:rsidRPr="003C6A7C">
        <w:rPr>
          <w:bCs/>
        </w:rPr>
        <w:t>)</w:t>
      </w:r>
      <w:r>
        <w:rPr>
          <w:bCs/>
        </w:rPr>
        <w:t xml:space="preserve"> </w:t>
      </w:r>
      <w:r>
        <w:t xml:space="preserve">πρωτογενές </w:t>
      </w:r>
      <w:r w:rsidRPr="00DD4D9D">
        <w:rPr>
          <w:bCs/>
        </w:rPr>
        <w:t xml:space="preserve">αίτημα του Τμήματος </w:t>
      </w:r>
      <w:r>
        <w:rPr>
          <w:bCs/>
        </w:rPr>
        <w:t>Ψυχολογίας</w:t>
      </w:r>
      <w:r w:rsidRPr="00DD4D9D">
        <w:rPr>
          <w:bCs/>
        </w:rPr>
        <w:t>,</w:t>
      </w:r>
    </w:p>
    <w:p w14:paraId="375CC504" w14:textId="6A6E50A8" w:rsidR="00A774AA" w:rsidRDefault="00A774AA" w:rsidP="00033459">
      <w:pPr>
        <w:pStyle w:val="a4"/>
        <w:numPr>
          <w:ilvl w:val="0"/>
          <w:numId w:val="1"/>
        </w:numPr>
        <w:spacing w:line="280" w:lineRule="atLeast"/>
        <w:ind w:left="709" w:right="-285" w:hanging="425"/>
        <w:rPr>
          <w:bCs/>
        </w:rPr>
      </w:pPr>
      <w:r w:rsidRPr="00DD4D9D">
        <w:rPr>
          <w:bCs/>
        </w:rPr>
        <w:t xml:space="preserve">το υπ’ αριθ. πρωτ. </w:t>
      </w:r>
      <w:r>
        <w:rPr>
          <w:bCs/>
        </w:rPr>
        <w:t>25698/03-11-2025 (ΑΔΑΜ: 25</w:t>
      </w:r>
      <w:r>
        <w:rPr>
          <w:bCs/>
          <w:lang w:val="en-US"/>
        </w:rPr>
        <w:t>REQ</w:t>
      </w:r>
      <w:r w:rsidRPr="003C6A7C">
        <w:rPr>
          <w:bCs/>
        </w:rPr>
        <w:t>01</w:t>
      </w:r>
      <w:r>
        <w:rPr>
          <w:bCs/>
        </w:rPr>
        <w:t xml:space="preserve">7857821 </w:t>
      </w:r>
      <w:r w:rsidRPr="009C1480">
        <w:rPr>
          <w:bCs/>
        </w:rPr>
        <w:t>2025-</w:t>
      </w:r>
      <w:r>
        <w:rPr>
          <w:bCs/>
        </w:rPr>
        <w:t>11</w:t>
      </w:r>
      <w:r w:rsidRPr="009C1480">
        <w:rPr>
          <w:bCs/>
        </w:rPr>
        <w:t>-0</w:t>
      </w:r>
      <w:r>
        <w:rPr>
          <w:bCs/>
        </w:rPr>
        <w:t>4</w:t>
      </w:r>
      <w:r w:rsidRPr="003C6A7C">
        <w:rPr>
          <w:bCs/>
        </w:rPr>
        <w:t>)</w:t>
      </w:r>
      <w:r>
        <w:rPr>
          <w:bCs/>
        </w:rPr>
        <w:t xml:space="preserve"> </w:t>
      </w:r>
      <w:r>
        <w:t xml:space="preserve">πρωτογενές </w:t>
      </w:r>
      <w:r w:rsidRPr="00DD4D9D">
        <w:rPr>
          <w:bCs/>
        </w:rPr>
        <w:t xml:space="preserve">αίτημα του Τμήματος </w:t>
      </w:r>
      <w:r>
        <w:rPr>
          <w:bCs/>
        </w:rPr>
        <w:t>Οικονομικών Επιστημών,</w:t>
      </w:r>
    </w:p>
    <w:p w14:paraId="4086EEA4" w14:textId="7729873A" w:rsidR="008A77B2" w:rsidRPr="008A77B2" w:rsidRDefault="008A77B2" w:rsidP="008A77B2">
      <w:pPr>
        <w:pStyle w:val="a4"/>
        <w:numPr>
          <w:ilvl w:val="0"/>
          <w:numId w:val="1"/>
        </w:numPr>
        <w:spacing w:line="280" w:lineRule="atLeast"/>
        <w:ind w:left="709" w:right="-285" w:hanging="425"/>
        <w:rPr>
          <w:bCs/>
        </w:rPr>
      </w:pPr>
      <w:r w:rsidRPr="00A005D1">
        <w:rPr>
          <w:bCs/>
        </w:rPr>
        <w:t>την υπ’ αρ. πρωτ.</w:t>
      </w:r>
      <w:r>
        <w:rPr>
          <w:bCs/>
        </w:rPr>
        <w:t xml:space="preserve"> 22664/09-10-2025</w:t>
      </w:r>
      <w:r w:rsidRPr="00A005D1">
        <w:rPr>
          <w:b/>
          <w:bCs/>
        </w:rPr>
        <w:t xml:space="preserve"> </w:t>
      </w:r>
      <w:r w:rsidRPr="00A005D1">
        <w:t>(</w:t>
      </w:r>
      <w:r w:rsidRPr="00A005D1">
        <w:rPr>
          <w:lang w:val="en-US"/>
        </w:rPr>
        <w:t>A</w:t>
      </w:r>
      <w:r w:rsidRPr="00A005D1">
        <w:t xml:space="preserve">ΔΑ: </w:t>
      </w:r>
      <w:r>
        <w:t>628Ζ469Β7Γ-59Β</w:t>
      </w:r>
      <w:r w:rsidRPr="00A005D1">
        <w:t xml:space="preserve">, ΑΔΑΜ: </w:t>
      </w:r>
      <w:r w:rsidRPr="000955D4">
        <w:t>25</w:t>
      </w:r>
      <w:r w:rsidRPr="000955D4">
        <w:rPr>
          <w:lang w:val="en-US"/>
        </w:rPr>
        <w:t>REQ</w:t>
      </w:r>
      <w:r w:rsidRPr="000955D4">
        <w:t>01</w:t>
      </w:r>
      <w:r>
        <w:t>7</w:t>
      </w:r>
      <w:r w:rsidRPr="000D4EB9">
        <w:t>7</w:t>
      </w:r>
      <w:r>
        <w:t>28169 2025-10-14</w:t>
      </w:r>
      <w:r w:rsidRPr="00A005D1">
        <w:t>) Απόφαση Έγκρισης δαπάνης,</w:t>
      </w:r>
    </w:p>
    <w:p w14:paraId="16C900D9" w14:textId="2E1396A4" w:rsidR="00A774AA" w:rsidRPr="00A774AA" w:rsidRDefault="00A774AA" w:rsidP="00033459">
      <w:pPr>
        <w:pStyle w:val="a4"/>
        <w:numPr>
          <w:ilvl w:val="0"/>
          <w:numId w:val="1"/>
        </w:numPr>
        <w:spacing w:line="280" w:lineRule="atLeast"/>
        <w:ind w:left="709" w:right="-285" w:hanging="425"/>
        <w:rPr>
          <w:bCs/>
        </w:rPr>
      </w:pPr>
      <w:r w:rsidRPr="00A005D1">
        <w:rPr>
          <w:bCs/>
        </w:rPr>
        <w:t>την υπ’ αρ. πρωτ.</w:t>
      </w:r>
      <w:r>
        <w:rPr>
          <w:bCs/>
        </w:rPr>
        <w:t xml:space="preserve"> 26631/07-11-2025</w:t>
      </w:r>
      <w:r w:rsidRPr="00A005D1">
        <w:rPr>
          <w:b/>
          <w:bCs/>
        </w:rPr>
        <w:t xml:space="preserve"> </w:t>
      </w:r>
      <w:r w:rsidRPr="00A005D1">
        <w:t>(</w:t>
      </w:r>
      <w:r w:rsidRPr="00A005D1">
        <w:rPr>
          <w:lang w:val="en-US"/>
        </w:rPr>
        <w:t>A</w:t>
      </w:r>
      <w:r w:rsidRPr="00A005D1">
        <w:t xml:space="preserve">ΔΑ: </w:t>
      </w:r>
      <w:r>
        <w:t>Ρ3Α0469Β7Γ-ΘΓΛ</w:t>
      </w:r>
      <w:r w:rsidRPr="00A005D1">
        <w:t xml:space="preserve">, ΑΔΑΜ: </w:t>
      </w:r>
      <w:r w:rsidRPr="000955D4">
        <w:t>25</w:t>
      </w:r>
      <w:r w:rsidRPr="000955D4">
        <w:rPr>
          <w:lang w:val="en-US"/>
        </w:rPr>
        <w:t>REQ</w:t>
      </w:r>
      <w:r w:rsidRPr="000955D4">
        <w:t>01</w:t>
      </w:r>
      <w:r>
        <w:t>7920085 2025-11-13</w:t>
      </w:r>
      <w:r w:rsidRPr="00A005D1">
        <w:t>) Απόφαση Έγκρισης δαπάνης</w:t>
      </w:r>
      <w:r>
        <w:t>,</w:t>
      </w:r>
    </w:p>
    <w:p w14:paraId="1911F75F" w14:textId="42278FA7" w:rsidR="008A77B2" w:rsidRPr="008A77B2" w:rsidRDefault="008A77B2" w:rsidP="008A77B2">
      <w:pPr>
        <w:pStyle w:val="a4"/>
        <w:numPr>
          <w:ilvl w:val="0"/>
          <w:numId w:val="1"/>
        </w:numPr>
        <w:spacing w:line="280" w:lineRule="atLeast"/>
        <w:ind w:left="709" w:right="-285" w:hanging="425"/>
        <w:rPr>
          <w:bCs/>
        </w:rPr>
      </w:pPr>
      <w:r w:rsidRPr="00A005D1">
        <w:rPr>
          <w:bCs/>
        </w:rPr>
        <w:t xml:space="preserve">την υπ’ αριθ. </w:t>
      </w:r>
      <w:r>
        <w:rPr>
          <w:bCs/>
        </w:rPr>
        <w:t>466</w:t>
      </w:r>
      <w:r w:rsidRPr="00A005D1">
        <w:rPr>
          <w:bCs/>
        </w:rPr>
        <w:t xml:space="preserve">, με αρ. πρωτ </w:t>
      </w:r>
      <w:r>
        <w:rPr>
          <w:bCs/>
        </w:rPr>
        <w:t>23090/13-10-2025</w:t>
      </w:r>
      <w:r w:rsidRPr="00A005D1">
        <w:rPr>
          <w:bCs/>
        </w:rPr>
        <w:t xml:space="preserve"> (</w:t>
      </w:r>
      <w:r w:rsidRPr="00A005D1">
        <w:rPr>
          <w:bCs/>
          <w:lang w:val="en-US"/>
        </w:rPr>
        <w:t>A</w:t>
      </w:r>
      <w:r w:rsidRPr="00A005D1">
        <w:rPr>
          <w:bCs/>
        </w:rPr>
        <w:t xml:space="preserve">ΔΑ: </w:t>
      </w:r>
      <w:r>
        <w:rPr>
          <w:bCs/>
        </w:rPr>
        <w:t>ΨΛΩ1469Β7Γ-ΕΝΩ</w:t>
      </w:r>
      <w:r w:rsidRPr="00A005D1">
        <w:rPr>
          <w:bCs/>
        </w:rPr>
        <w:t xml:space="preserve">, ΑΔΑΜ: </w:t>
      </w:r>
      <w:r w:rsidRPr="000955D4">
        <w:t>25</w:t>
      </w:r>
      <w:r w:rsidRPr="000955D4">
        <w:rPr>
          <w:lang w:val="en-US"/>
        </w:rPr>
        <w:t>REQ</w:t>
      </w:r>
      <w:r w:rsidRPr="000955D4">
        <w:t>01</w:t>
      </w:r>
      <w:r>
        <w:t>7728169 2025-10-14</w:t>
      </w:r>
      <w:r w:rsidRPr="00A005D1">
        <w:rPr>
          <w:bCs/>
        </w:rPr>
        <w:t>)</w:t>
      </w:r>
      <w:r w:rsidRPr="00A005D1">
        <w:t xml:space="preserve"> Απόφαση Ανάληψης Υποχρέωσης</w:t>
      </w:r>
      <w:r>
        <w:t>,</w:t>
      </w:r>
    </w:p>
    <w:p w14:paraId="35CDF996" w14:textId="0F35ABF1" w:rsidR="00F30AA9" w:rsidRPr="00A774AA" w:rsidRDefault="009575D6" w:rsidP="00033459">
      <w:pPr>
        <w:pStyle w:val="a4"/>
        <w:numPr>
          <w:ilvl w:val="0"/>
          <w:numId w:val="1"/>
        </w:numPr>
        <w:spacing w:line="280" w:lineRule="atLeast"/>
        <w:ind w:left="709" w:right="-285" w:hanging="425"/>
        <w:rPr>
          <w:bCs/>
        </w:rPr>
      </w:pPr>
      <w:r w:rsidRPr="00A005D1">
        <w:rPr>
          <w:bCs/>
        </w:rPr>
        <w:t>τ</w:t>
      </w:r>
      <w:r w:rsidR="00AB52D4" w:rsidRPr="00A005D1">
        <w:rPr>
          <w:bCs/>
        </w:rPr>
        <w:t>ην υπ’ αριθ.</w:t>
      </w:r>
      <w:r w:rsidR="003C6A7C" w:rsidRPr="00A005D1">
        <w:rPr>
          <w:bCs/>
        </w:rPr>
        <w:t xml:space="preserve"> </w:t>
      </w:r>
      <w:r w:rsidR="00A774AA">
        <w:rPr>
          <w:bCs/>
        </w:rPr>
        <w:t>561</w:t>
      </w:r>
      <w:r w:rsidR="00AB52D4" w:rsidRPr="00A005D1">
        <w:rPr>
          <w:bCs/>
        </w:rPr>
        <w:t>, με αρ. πρωτ</w:t>
      </w:r>
      <w:r w:rsidR="006913A4" w:rsidRPr="00A005D1">
        <w:rPr>
          <w:bCs/>
        </w:rPr>
        <w:t xml:space="preserve"> </w:t>
      </w:r>
      <w:r w:rsidR="002868E6">
        <w:rPr>
          <w:bCs/>
        </w:rPr>
        <w:t>27144</w:t>
      </w:r>
      <w:r w:rsidR="000955D4">
        <w:rPr>
          <w:bCs/>
        </w:rPr>
        <w:t>/</w:t>
      </w:r>
      <w:r w:rsidR="00A774AA">
        <w:rPr>
          <w:bCs/>
        </w:rPr>
        <w:t>1</w:t>
      </w:r>
      <w:r w:rsidR="002868E6">
        <w:rPr>
          <w:bCs/>
        </w:rPr>
        <w:t>2</w:t>
      </w:r>
      <w:r w:rsidR="000955D4">
        <w:rPr>
          <w:bCs/>
        </w:rPr>
        <w:t>-</w:t>
      </w:r>
      <w:r w:rsidR="00A774AA">
        <w:rPr>
          <w:bCs/>
        </w:rPr>
        <w:t>1</w:t>
      </w:r>
      <w:r w:rsidR="002868E6">
        <w:rPr>
          <w:bCs/>
        </w:rPr>
        <w:t>1</w:t>
      </w:r>
      <w:r w:rsidR="000955D4">
        <w:rPr>
          <w:bCs/>
        </w:rPr>
        <w:t>-2025</w:t>
      </w:r>
      <w:r w:rsidR="003C6A7C" w:rsidRPr="00A005D1">
        <w:rPr>
          <w:bCs/>
        </w:rPr>
        <w:t xml:space="preserve"> (</w:t>
      </w:r>
      <w:r w:rsidR="003C6A7C" w:rsidRPr="00A005D1">
        <w:rPr>
          <w:bCs/>
          <w:lang w:val="en-US"/>
        </w:rPr>
        <w:t>A</w:t>
      </w:r>
      <w:r w:rsidR="003C6A7C" w:rsidRPr="00A005D1">
        <w:rPr>
          <w:bCs/>
        </w:rPr>
        <w:t xml:space="preserve">ΔΑ: </w:t>
      </w:r>
      <w:r w:rsidR="002868E6">
        <w:rPr>
          <w:bCs/>
        </w:rPr>
        <w:t>6ΗΩΨ469Β7Γ-Π11</w:t>
      </w:r>
      <w:r w:rsidR="00090B97" w:rsidRPr="00A005D1">
        <w:rPr>
          <w:bCs/>
        </w:rPr>
        <w:t>,</w:t>
      </w:r>
      <w:r w:rsidR="003C6A7C" w:rsidRPr="00A005D1">
        <w:rPr>
          <w:bCs/>
        </w:rPr>
        <w:t xml:space="preserve"> ΑΔΑΜ: </w:t>
      </w:r>
      <w:r w:rsidR="00A005D1" w:rsidRPr="000955D4">
        <w:t>25</w:t>
      </w:r>
      <w:r w:rsidR="00A005D1" w:rsidRPr="000955D4">
        <w:rPr>
          <w:lang w:val="en-US"/>
        </w:rPr>
        <w:t>REQ</w:t>
      </w:r>
      <w:r w:rsidR="00A005D1" w:rsidRPr="000955D4">
        <w:t>01</w:t>
      </w:r>
      <w:r w:rsidR="00A774AA">
        <w:t>7</w:t>
      </w:r>
      <w:r w:rsidR="002868E6">
        <w:t>920085</w:t>
      </w:r>
      <w:r w:rsidR="000955D4">
        <w:t xml:space="preserve"> 2025-</w:t>
      </w:r>
      <w:r w:rsidR="00A774AA">
        <w:t>1</w:t>
      </w:r>
      <w:r w:rsidR="002868E6">
        <w:t>1</w:t>
      </w:r>
      <w:r w:rsidR="000955D4">
        <w:t>-</w:t>
      </w:r>
      <w:r w:rsidR="00A774AA">
        <w:t>1</w:t>
      </w:r>
      <w:r w:rsidR="002868E6">
        <w:t>3</w:t>
      </w:r>
      <w:r w:rsidR="003C6A7C" w:rsidRPr="00A005D1">
        <w:rPr>
          <w:bCs/>
        </w:rPr>
        <w:t>)</w:t>
      </w:r>
      <w:r w:rsidR="00EB367D" w:rsidRPr="00A005D1">
        <w:t xml:space="preserve"> </w:t>
      </w:r>
      <w:r w:rsidR="00AB52D4" w:rsidRPr="00A005D1">
        <w:t>Απόφαση Ανάληψης Υποχρέωσης</w:t>
      </w:r>
      <w:r w:rsidR="00A774AA">
        <w:t>,</w:t>
      </w:r>
    </w:p>
    <w:p w14:paraId="31A9DA2F" w14:textId="1C72706A" w:rsidR="00AB52D4" w:rsidRPr="002868E6" w:rsidRDefault="002868E6" w:rsidP="002868E6">
      <w:pPr>
        <w:pStyle w:val="a4"/>
        <w:numPr>
          <w:ilvl w:val="0"/>
          <w:numId w:val="1"/>
        </w:numPr>
        <w:spacing w:line="280" w:lineRule="atLeast"/>
        <w:ind w:left="709" w:right="-285" w:hanging="425"/>
        <w:rPr>
          <w:bCs/>
        </w:rPr>
      </w:pPr>
      <w:r>
        <w:t xml:space="preserve">την υπ’ αρ. 24560/23-10-2025  (ΑΔΑ : 9Ξ2Υ469Β7Γ-4ΥΟ ΑΔΑΜ </w:t>
      </w:r>
      <w:r w:rsidRPr="007E70E2">
        <w:t>25</w:t>
      </w:r>
      <w:r>
        <w:rPr>
          <w:lang w:val="en-US"/>
        </w:rPr>
        <w:t>AWRD</w:t>
      </w:r>
      <w:r w:rsidRPr="007E70E2">
        <w:t>017</w:t>
      </w:r>
      <w:r>
        <w:t xml:space="preserve">797008 </w:t>
      </w:r>
      <w:r w:rsidRPr="004E39E2">
        <w:t>2025-</w:t>
      </w:r>
      <w:r>
        <w:t>10</w:t>
      </w:r>
      <w:r w:rsidRPr="004E39E2">
        <w:t>-</w:t>
      </w:r>
      <w:r>
        <w:t>23</w:t>
      </w:r>
      <w:r w:rsidRPr="004E39E2">
        <w:t>)</w:t>
      </w:r>
      <w:r w:rsidRPr="007E70E2">
        <w:t xml:space="preserve"> </w:t>
      </w:r>
      <w:r>
        <w:t>Απόφαση Πρύτανη για επανάληψη της διαδικασίας για τα είδη του Τμήματος Ψυχολογίας</w:t>
      </w:r>
      <w:r w:rsidR="008A77B2">
        <w:t>,</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641DD300"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lastRenderedPageBreak/>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526780">
        <w:rPr>
          <w:b/>
          <w:sz w:val="24"/>
          <w:szCs w:val="24"/>
        </w:rPr>
        <w:t>Δευτέρα</w:t>
      </w:r>
      <w:r w:rsidR="00526780" w:rsidRPr="00CB2099">
        <w:rPr>
          <w:b/>
          <w:sz w:val="24"/>
          <w:szCs w:val="24"/>
        </w:rPr>
        <w:t xml:space="preserve"> </w:t>
      </w:r>
      <w:r w:rsidR="00526780">
        <w:rPr>
          <w:b/>
          <w:sz w:val="24"/>
          <w:szCs w:val="24"/>
        </w:rPr>
        <w:t>1</w:t>
      </w:r>
      <w:r w:rsidR="00526780" w:rsidRPr="00CB2099">
        <w:rPr>
          <w:b/>
          <w:sz w:val="24"/>
          <w:szCs w:val="24"/>
        </w:rPr>
        <w:t xml:space="preserve"> </w:t>
      </w:r>
      <w:r w:rsidR="00526780">
        <w:rPr>
          <w:b/>
          <w:sz w:val="24"/>
          <w:szCs w:val="24"/>
        </w:rPr>
        <w:t>Δεκεμβρίου</w:t>
      </w:r>
      <w:r w:rsidR="00526780" w:rsidRPr="00CB2099">
        <w:rPr>
          <w:b/>
          <w:sz w:val="24"/>
          <w:szCs w:val="24"/>
        </w:rPr>
        <w:t xml:space="preserve"> </w:t>
      </w:r>
      <w:r w:rsidR="00B44E05">
        <w:rPr>
          <w:b/>
          <w:sz w:val="24"/>
          <w:szCs w:val="24"/>
        </w:rPr>
        <w:t>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1DDAF3" w14:textId="77777777" w:rsidR="004975C7" w:rsidRDefault="004975C7" w:rsidP="00A836F0">
      <w:pPr>
        <w:pStyle w:val="3"/>
        <w:spacing w:after="200"/>
        <w:contextualSpacing/>
        <w:jc w:val="center"/>
        <w:rPr>
          <w:rFonts w:ascii="Times New Roman" w:hAnsi="Times New Roman"/>
          <w:sz w:val="24"/>
          <w:szCs w:val="24"/>
        </w:rPr>
      </w:pPr>
    </w:p>
    <w:p w14:paraId="1D973AEE" w14:textId="77777777" w:rsidR="004975C7" w:rsidRDefault="004975C7" w:rsidP="00A836F0">
      <w:pPr>
        <w:pStyle w:val="3"/>
        <w:spacing w:after="200"/>
        <w:contextualSpacing/>
        <w:jc w:val="center"/>
        <w:rPr>
          <w:rFonts w:ascii="Times New Roman" w:hAnsi="Times New Roman"/>
          <w:sz w:val="24"/>
          <w:szCs w:val="24"/>
        </w:rPr>
      </w:pPr>
    </w:p>
    <w:p w14:paraId="68AF8B2F" w14:textId="101136B3" w:rsidR="004975C7"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Άρθρο 1</w:t>
      </w:r>
    </w:p>
    <w:p w14:paraId="1E21C4C9" w14:textId="586653F4"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9634" w:type="dxa"/>
        <w:tblLayout w:type="fixed"/>
        <w:tblLook w:val="04A0" w:firstRow="1" w:lastRow="0" w:firstColumn="1" w:lastColumn="0" w:noHBand="0" w:noVBand="1"/>
      </w:tblPr>
      <w:tblGrid>
        <w:gridCol w:w="3681"/>
        <w:gridCol w:w="5953"/>
      </w:tblGrid>
      <w:tr w:rsidR="000C0BC8" w:rsidRPr="00580D91" w14:paraId="7DA6AF4E" w14:textId="77777777" w:rsidTr="008F4A52">
        <w:tc>
          <w:tcPr>
            <w:tcW w:w="3681"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953"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8F4A52">
        <w:tc>
          <w:tcPr>
            <w:tcW w:w="3681" w:type="dxa"/>
          </w:tcPr>
          <w:p w14:paraId="7EA036CC" w14:textId="77777777" w:rsidR="000C0BC8" w:rsidRPr="00580D91" w:rsidRDefault="000C0BC8" w:rsidP="00CB6A33">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953"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8F4A52">
        <w:tc>
          <w:tcPr>
            <w:tcW w:w="3681"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953" w:type="dxa"/>
          </w:tcPr>
          <w:p w14:paraId="0C6B5A4F" w14:textId="77777777" w:rsidR="000C0BC8" w:rsidRPr="008F4A52" w:rsidRDefault="008F4A52" w:rsidP="00CB6A33">
            <w:pPr>
              <w:spacing w:after="120"/>
              <w:contextualSpacing/>
              <w:jc w:val="both"/>
              <w:rPr>
                <w:bCs/>
                <w:sz w:val="24"/>
                <w:szCs w:val="24"/>
              </w:rPr>
            </w:pPr>
            <w:r w:rsidRPr="008F4A52">
              <w:rPr>
                <w:bCs/>
                <w:sz w:val="24"/>
                <w:szCs w:val="24"/>
              </w:rPr>
              <w:t>561, με αρ. πρωτ 27144/12-11-2025 (</w:t>
            </w:r>
            <w:r w:rsidRPr="008F4A52">
              <w:rPr>
                <w:bCs/>
                <w:sz w:val="24"/>
                <w:szCs w:val="24"/>
                <w:lang w:val="en-US"/>
              </w:rPr>
              <w:t>A</w:t>
            </w:r>
            <w:r w:rsidRPr="008F4A52">
              <w:rPr>
                <w:bCs/>
                <w:sz w:val="24"/>
                <w:szCs w:val="24"/>
              </w:rPr>
              <w:t xml:space="preserve">ΔΑ: 6ΗΩΨ469Β7Γ-Π11, ΑΔΑΜ: </w:t>
            </w:r>
            <w:r w:rsidRPr="008F4A52">
              <w:rPr>
                <w:sz w:val="24"/>
                <w:szCs w:val="24"/>
              </w:rPr>
              <w:t>25</w:t>
            </w:r>
            <w:r w:rsidRPr="008F4A52">
              <w:rPr>
                <w:sz w:val="24"/>
                <w:szCs w:val="24"/>
                <w:lang w:val="en-US"/>
              </w:rPr>
              <w:t>REQ</w:t>
            </w:r>
            <w:r w:rsidRPr="008F4A52">
              <w:rPr>
                <w:sz w:val="24"/>
                <w:szCs w:val="24"/>
              </w:rPr>
              <w:t>017920085 2025-11-13</w:t>
            </w:r>
            <w:r w:rsidRPr="008F4A52">
              <w:rPr>
                <w:bCs/>
                <w:sz w:val="24"/>
                <w:szCs w:val="24"/>
              </w:rPr>
              <w:t>)</w:t>
            </w:r>
          </w:p>
          <w:p w14:paraId="2D5BADBA" w14:textId="65C8E003" w:rsidR="008F4A52" w:rsidRPr="00A005D1" w:rsidRDefault="008F4A52" w:rsidP="00CB6A33">
            <w:pPr>
              <w:spacing w:after="120"/>
              <w:contextualSpacing/>
              <w:jc w:val="both"/>
              <w:rPr>
                <w:sz w:val="24"/>
                <w:szCs w:val="24"/>
              </w:rPr>
            </w:pPr>
            <w:r w:rsidRPr="008F4A52">
              <w:rPr>
                <w:bCs/>
                <w:sz w:val="24"/>
                <w:szCs w:val="24"/>
              </w:rPr>
              <w:t>466, με αρ. πρωτ 23090/13-10-2025 (</w:t>
            </w:r>
            <w:r w:rsidRPr="008F4A52">
              <w:rPr>
                <w:bCs/>
                <w:sz w:val="24"/>
                <w:szCs w:val="24"/>
                <w:lang w:val="en-US"/>
              </w:rPr>
              <w:t>A</w:t>
            </w:r>
            <w:r w:rsidRPr="008F4A52">
              <w:rPr>
                <w:bCs/>
                <w:sz w:val="24"/>
                <w:szCs w:val="24"/>
              </w:rPr>
              <w:t xml:space="preserve">ΔΑ: ΨΛΩ1469Β7Γ-ΕΝΩ, ΑΔΑΜ: </w:t>
            </w:r>
            <w:r w:rsidRPr="008F4A52">
              <w:rPr>
                <w:sz w:val="24"/>
                <w:szCs w:val="24"/>
              </w:rPr>
              <w:t>25</w:t>
            </w:r>
            <w:r w:rsidRPr="008F4A52">
              <w:rPr>
                <w:sz w:val="24"/>
                <w:szCs w:val="24"/>
                <w:lang w:val="en-US"/>
              </w:rPr>
              <w:t>REQ</w:t>
            </w:r>
            <w:r w:rsidRPr="008F4A52">
              <w:rPr>
                <w:sz w:val="24"/>
                <w:szCs w:val="24"/>
              </w:rPr>
              <w:t>017728169 2025-10-14</w:t>
            </w:r>
            <w:r w:rsidRPr="008F4A52">
              <w:rPr>
                <w:bCs/>
                <w:sz w:val="24"/>
                <w:szCs w:val="24"/>
              </w:rPr>
              <w:t>)</w:t>
            </w:r>
          </w:p>
        </w:tc>
      </w:tr>
      <w:tr w:rsidR="000C0BC8" w:rsidRPr="00580D91" w14:paraId="133F81AA" w14:textId="77777777" w:rsidTr="008F4A52">
        <w:tc>
          <w:tcPr>
            <w:tcW w:w="3681" w:type="dxa"/>
          </w:tcPr>
          <w:p w14:paraId="624B40BD" w14:textId="77777777" w:rsidR="000C0BC8" w:rsidRPr="00580D91" w:rsidRDefault="000C0BC8" w:rsidP="00CB6A33">
            <w:pPr>
              <w:spacing w:after="120"/>
              <w:contextualSpacing/>
              <w:jc w:val="both"/>
              <w:rPr>
                <w:sz w:val="24"/>
                <w:szCs w:val="24"/>
              </w:rPr>
            </w:pPr>
            <w:r w:rsidRPr="00580D91">
              <w:rPr>
                <w:b/>
                <w:bCs/>
                <w:sz w:val="24"/>
                <w:szCs w:val="24"/>
                <w:lang w:val="en-US"/>
              </w:rPr>
              <w:t>CPV :</w:t>
            </w:r>
          </w:p>
        </w:tc>
        <w:tc>
          <w:tcPr>
            <w:tcW w:w="5953" w:type="dxa"/>
          </w:tcPr>
          <w:p w14:paraId="7BFF7BDB" w14:textId="4763F112" w:rsidR="000C0BC8" w:rsidRPr="00015E7B" w:rsidRDefault="004A5E3F" w:rsidP="00CB6A33">
            <w:pPr>
              <w:jc w:val="both"/>
              <w:rPr>
                <w:sz w:val="24"/>
                <w:szCs w:val="24"/>
                <w:lang w:val="en-US"/>
              </w:rPr>
            </w:pPr>
            <w:r w:rsidRPr="00010E18">
              <w:rPr>
                <w:sz w:val="24"/>
                <w:szCs w:val="24"/>
              </w:rPr>
              <w:t>391</w:t>
            </w:r>
            <w:r w:rsidR="00015E7B">
              <w:rPr>
                <w:sz w:val="24"/>
                <w:szCs w:val="24"/>
                <w:lang w:val="en-US"/>
              </w:rPr>
              <w:t>0</w:t>
            </w:r>
            <w:r w:rsidRPr="00010E18">
              <w:rPr>
                <w:sz w:val="24"/>
                <w:szCs w:val="24"/>
              </w:rPr>
              <w:t>0000-</w:t>
            </w:r>
            <w:r w:rsidR="00015E7B">
              <w:rPr>
                <w:sz w:val="24"/>
                <w:szCs w:val="24"/>
                <w:lang w:val="en-US"/>
              </w:rPr>
              <w:t>3</w:t>
            </w:r>
            <w:r w:rsidR="00DC1BA2" w:rsidRPr="00010E18">
              <w:rPr>
                <w:sz w:val="24"/>
                <w:szCs w:val="24"/>
              </w:rPr>
              <w:t xml:space="preserve"> Έπιπλα</w:t>
            </w:r>
          </w:p>
        </w:tc>
      </w:tr>
      <w:tr w:rsidR="000C0BC8" w:rsidRPr="00580D91" w14:paraId="2D9643BC" w14:textId="77777777" w:rsidTr="008F4A52">
        <w:tc>
          <w:tcPr>
            <w:tcW w:w="3681"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953" w:type="dxa"/>
          </w:tcPr>
          <w:p w14:paraId="608D7389" w14:textId="13941EFE" w:rsidR="000C0BC8" w:rsidRPr="00580D91" w:rsidRDefault="004A5E3F" w:rsidP="00CB6A33">
            <w:pPr>
              <w:jc w:val="both"/>
              <w:rPr>
                <w:sz w:val="24"/>
                <w:szCs w:val="24"/>
                <w:lang w:val="en-US"/>
              </w:rPr>
            </w:pPr>
            <w:r>
              <w:rPr>
                <w:sz w:val="24"/>
                <w:szCs w:val="24"/>
              </w:rPr>
              <w:t>7111</w:t>
            </w:r>
          </w:p>
        </w:tc>
      </w:tr>
      <w:tr w:rsidR="000C0BC8" w:rsidRPr="00580D91" w14:paraId="7C53501F" w14:textId="77777777" w:rsidTr="008F4A52">
        <w:tc>
          <w:tcPr>
            <w:tcW w:w="3681"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953" w:type="dxa"/>
          </w:tcPr>
          <w:p w14:paraId="44AB57C7" w14:textId="28F5E800"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r w:rsidR="008A77B2">
              <w:rPr>
                <w:sz w:val="24"/>
                <w:szCs w:val="24"/>
              </w:rPr>
              <w:t xml:space="preserve"> για το σύνολο των ειδών κάθε Ομάδας</w:t>
            </w:r>
          </w:p>
        </w:tc>
      </w:tr>
      <w:tr w:rsidR="000C0BC8" w:rsidRPr="00580D91" w14:paraId="18318757" w14:textId="77777777" w:rsidTr="008F4A52">
        <w:tc>
          <w:tcPr>
            <w:tcW w:w="3681"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953" w:type="dxa"/>
          </w:tcPr>
          <w:p w14:paraId="7A714002" w14:textId="71D174CA" w:rsidR="008014BA" w:rsidRPr="00B55DFD" w:rsidRDefault="008014BA" w:rsidP="008014BA">
            <w:pPr>
              <w:spacing w:after="120"/>
              <w:contextualSpacing/>
              <w:jc w:val="both"/>
              <w:rPr>
                <w:b/>
                <w:bCs/>
                <w:sz w:val="24"/>
                <w:szCs w:val="24"/>
              </w:rPr>
            </w:pPr>
            <w:r>
              <w:rPr>
                <w:b/>
                <w:bCs/>
                <w:sz w:val="24"/>
                <w:szCs w:val="24"/>
              </w:rPr>
              <w:t>1</w:t>
            </w:r>
            <w:r w:rsidRPr="00B55DFD">
              <w:rPr>
                <w:b/>
                <w:bCs/>
                <w:sz w:val="24"/>
                <w:szCs w:val="24"/>
              </w:rPr>
              <w:t>.</w:t>
            </w:r>
            <w:r>
              <w:rPr>
                <w:b/>
                <w:bCs/>
                <w:sz w:val="24"/>
                <w:szCs w:val="24"/>
              </w:rPr>
              <w:t>2</w:t>
            </w:r>
            <w:r w:rsidR="00090C69">
              <w:rPr>
                <w:b/>
                <w:bCs/>
                <w:sz w:val="24"/>
                <w:szCs w:val="24"/>
              </w:rPr>
              <w:t>5</w:t>
            </w:r>
            <w:r>
              <w:rPr>
                <w:b/>
                <w:bCs/>
                <w:sz w:val="24"/>
                <w:szCs w:val="24"/>
              </w:rPr>
              <w:t>0</w:t>
            </w:r>
            <w:r w:rsidRPr="00B55DFD">
              <w:rPr>
                <w:b/>
                <w:bCs/>
                <w:sz w:val="24"/>
                <w:szCs w:val="24"/>
              </w:rPr>
              <w:t>,</w:t>
            </w:r>
            <w:r>
              <w:rPr>
                <w:b/>
                <w:bCs/>
                <w:sz w:val="24"/>
                <w:szCs w:val="24"/>
              </w:rPr>
              <w:t>00</w:t>
            </w:r>
            <w:r w:rsidRPr="00B55DFD">
              <w:rPr>
                <w:b/>
                <w:bCs/>
                <w:sz w:val="24"/>
                <w:szCs w:val="24"/>
              </w:rPr>
              <w:t>€ συμπ/νου Φ.Π.Α. 24%</w:t>
            </w:r>
          </w:p>
          <w:p w14:paraId="65B1770C" w14:textId="1417278B" w:rsidR="008014BA" w:rsidRPr="00B55DFD" w:rsidRDefault="008014BA" w:rsidP="008014BA">
            <w:pPr>
              <w:spacing w:after="120"/>
              <w:contextualSpacing/>
              <w:jc w:val="both"/>
              <w:rPr>
                <w:b/>
                <w:bCs/>
                <w:sz w:val="24"/>
                <w:szCs w:val="24"/>
              </w:rPr>
            </w:pPr>
            <w:r>
              <w:rPr>
                <w:b/>
                <w:bCs/>
                <w:sz w:val="24"/>
                <w:szCs w:val="24"/>
              </w:rPr>
              <w:t>Ομάδα</w:t>
            </w:r>
            <w:r w:rsidRPr="00B55DFD">
              <w:rPr>
                <w:b/>
                <w:bCs/>
                <w:sz w:val="24"/>
                <w:szCs w:val="24"/>
              </w:rPr>
              <w:t xml:space="preserve"> 1 : </w:t>
            </w:r>
            <w:r>
              <w:rPr>
                <w:b/>
                <w:bCs/>
                <w:sz w:val="24"/>
                <w:szCs w:val="24"/>
              </w:rPr>
              <w:t>750</w:t>
            </w:r>
            <w:r w:rsidRPr="00B55DFD">
              <w:rPr>
                <w:b/>
                <w:bCs/>
                <w:sz w:val="24"/>
                <w:szCs w:val="24"/>
              </w:rPr>
              <w:t>,</w:t>
            </w:r>
            <w:r>
              <w:rPr>
                <w:b/>
                <w:bCs/>
                <w:sz w:val="24"/>
                <w:szCs w:val="24"/>
              </w:rPr>
              <w:t>00</w:t>
            </w:r>
            <w:r w:rsidRPr="00B55DFD">
              <w:rPr>
                <w:b/>
                <w:bCs/>
                <w:sz w:val="24"/>
                <w:szCs w:val="24"/>
              </w:rPr>
              <w:t>€ συμπ/νου ΦΠΑ 24%</w:t>
            </w:r>
          </w:p>
          <w:p w14:paraId="5C1B2399" w14:textId="6430FDF8" w:rsidR="000C0BC8" w:rsidRPr="001B44B4" w:rsidRDefault="008014BA" w:rsidP="008014BA">
            <w:pPr>
              <w:spacing w:after="120"/>
              <w:contextualSpacing/>
              <w:jc w:val="both"/>
              <w:rPr>
                <w:b/>
                <w:bCs/>
                <w:sz w:val="24"/>
                <w:szCs w:val="24"/>
              </w:rPr>
            </w:pPr>
            <w:r>
              <w:rPr>
                <w:b/>
                <w:bCs/>
                <w:sz w:val="24"/>
                <w:szCs w:val="24"/>
              </w:rPr>
              <w:t>Ομάδα</w:t>
            </w:r>
            <w:r w:rsidRPr="00B55DFD">
              <w:rPr>
                <w:b/>
                <w:bCs/>
                <w:sz w:val="24"/>
                <w:szCs w:val="24"/>
              </w:rPr>
              <w:t xml:space="preserve"> 2 : 500,00€ συμπ/νου ΦΠΑ 24%</w:t>
            </w:r>
          </w:p>
        </w:tc>
      </w:tr>
      <w:tr w:rsidR="000C0BC8" w:rsidRPr="00580D91" w14:paraId="45665BD7" w14:textId="77777777" w:rsidTr="008F4A52">
        <w:tc>
          <w:tcPr>
            <w:tcW w:w="3681" w:type="dxa"/>
          </w:tcPr>
          <w:p w14:paraId="3F21D784" w14:textId="77777777" w:rsidR="000C0BC8" w:rsidRPr="00CB2099" w:rsidRDefault="000C0BC8" w:rsidP="00CB6A33">
            <w:pPr>
              <w:spacing w:after="120"/>
              <w:contextualSpacing/>
              <w:jc w:val="both"/>
              <w:rPr>
                <w:sz w:val="24"/>
                <w:szCs w:val="24"/>
              </w:rPr>
            </w:pPr>
            <w:r w:rsidRPr="00CB2099">
              <w:rPr>
                <w:b/>
                <w:bCs/>
                <w:sz w:val="24"/>
                <w:szCs w:val="24"/>
              </w:rPr>
              <w:t>Καταληκτική ημερομηνία υποβολής προσφορών:</w:t>
            </w:r>
          </w:p>
        </w:tc>
        <w:tc>
          <w:tcPr>
            <w:tcW w:w="5953" w:type="dxa"/>
          </w:tcPr>
          <w:p w14:paraId="1055C4AA" w14:textId="163E7640" w:rsidR="000C0BC8" w:rsidRPr="00CB2099" w:rsidRDefault="00526780" w:rsidP="00CB6A33">
            <w:pPr>
              <w:spacing w:after="120"/>
              <w:contextualSpacing/>
              <w:jc w:val="both"/>
              <w:rPr>
                <w:b/>
                <w:sz w:val="24"/>
                <w:szCs w:val="24"/>
              </w:rPr>
            </w:pPr>
            <w:r>
              <w:rPr>
                <w:b/>
                <w:sz w:val="24"/>
                <w:szCs w:val="24"/>
              </w:rPr>
              <w:t>Δευτέρα</w:t>
            </w:r>
            <w:r w:rsidR="00BB42F5" w:rsidRPr="00CB2099">
              <w:rPr>
                <w:b/>
                <w:sz w:val="24"/>
                <w:szCs w:val="24"/>
              </w:rPr>
              <w:t xml:space="preserve"> </w:t>
            </w:r>
            <w:r>
              <w:rPr>
                <w:b/>
                <w:sz w:val="24"/>
                <w:szCs w:val="24"/>
              </w:rPr>
              <w:t>1</w:t>
            </w:r>
            <w:r w:rsidR="00B44E05" w:rsidRPr="00CB2099">
              <w:rPr>
                <w:b/>
                <w:sz w:val="24"/>
                <w:szCs w:val="24"/>
              </w:rPr>
              <w:t xml:space="preserve"> </w:t>
            </w:r>
            <w:r>
              <w:rPr>
                <w:b/>
                <w:sz w:val="24"/>
                <w:szCs w:val="24"/>
              </w:rPr>
              <w:t>Δεκεμβρίου</w:t>
            </w:r>
            <w:r w:rsidR="00B44E05" w:rsidRPr="00CB2099">
              <w:rPr>
                <w:b/>
                <w:sz w:val="24"/>
                <w:szCs w:val="24"/>
              </w:rPr>
              <w:t xml:space="preserve"> 2025 και ώρα 10:00 π.μ.</w:t>
            </w:r>
          </w:p>
        </w:tc>
      </w:tr>
      <w:tr w:rsidR="000C0BC8" w:rsidRPr="00580D91" w14:paraId="3421732D" w14:textId="77777777" w:rsidTr="008F4A52">
        <w:tc>
          <w:tcPr>
            <w:tcW w:w="3681"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953"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04CCC3D0" w14:textId="77777777" w:rsidR="00C949DF" w:rsidRDefault="00C949DF" w:rsidP="00A836F0">
      <w:pPr>
        <w:pStyle w:val="a5"/>
        <w:ind w:left="360"/>
        <w:jc w:val="center"/>
        <w:rPr>
          <w:b/>
          <w:bCs/>
          <w:sz w:val="24"/>
          <w:szCs w:val="24"/>
          <w:lang w:eastAsia="en-US"/>
        </w:rPr>
      </w:pPr>
    </w:p>
    <w:p w14:paraId="4CCCEF28" w14:textId="682C8DD2"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24B0E38C" w:rsidR="001D2663" w:rsidRDefault="00AB52D4" w:rsidP="00A836F0">
      <w:pPr>
        <w:spacing w:after="120"/>
        <w:ind w:right="-285"/>
        <w:contextualSpacing/>
        <w:jc w:val="both"/>
        <w:rPr>
          <w:bCs/>
          <w:sz w:val="24"/>
          <w:szCs w:val="24"/>
        </w:rPr>
      </w:pPr>
      <w:r w:rsidRPr="000C0BC8">
        <w:rPr>
          <w:bCs/>
          <w:sz w:val="24"/>
          <w:szCs w:val="24"/>
        </w:rPr>
        <w:t xml:space="preserve">Αντικείμενο της </w:t>
      </w:r>
      <w:r w:rsidR="00010E18">
        <w:rPr>
          <w:bCs/>
          <w:sz w:val="24"/>
          <w:szCs w:val="24"/>
        </w:rPr>
        <w:t>παρούσας Πρόσκλησης</w:t>
      </w:r>
      <w:r w:rsidRPr="000C0BC8">
        <w:rPr>
          <w:bCs/>
          <w:sz w:val="24"/>
          <w:szCs w:val="24"/>
        </w:rPr>
        <w:t xml:space="preserve"> αποτελεί η </w:t>
      </w:r>
      <w:r w:rsidR="00892F30" w:rsidRPr="00A005D1">
        <w:rPr>
          <w:b/>
          <w:sz w:val="24"/>
          <w:szCs w:val="24"/>
        </w:rPr>
        <w:t>«</w:t>
      </w:r>
      <w:r w:rsidR="004A5E3F" w:rsidRPr="00885965">
        <w:rPr>
          <w:b/>
          <w:sz w:val="24"/>
          <w:szCs w:val="24"/>
        </w:rPr>
        <w:t>προμήθεια και εγκατάσταση</w:t>
      </w:r>
      <w:r w:rsidR="004A5E3F" w:rsidRPr="009C1480">
        <w:rPr>
          <w:bCs/>
          <w:sz w:val="24"/>
          <w:szCs w:val="24"/>
        </w:rPr>
        <w:t xml:space="preserve"> </w:t>
      </w:r>
      <w:r w:rsidR="004A5E3F" w:rsidRPr="009C1480">
        <w:rPr>
          <w:b/>
          <w:sz w:val="24"/>
          <w:szCs w:val="24"/>
        </w:rPr>
        <w:t>επίπλων γραφείου για την κάλυψη αναγκών Ακαδημαϊκών Τμημάτων του Πανεπιστημίου Κρήτης στο Ρέθυμνο κατά το έτος 2025</w:t>
      </w:r>
      <w:r w:rsidR="00C032C8" w:rsidRPr="00A005D1">
        <w:rPr>
          <w:b/>
          <w:sz w:val="24"/>
          <w:szCs w:val="24"/>
        </w:rPr>
        <w:t>»</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1B44B4">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174816">
        <w:rPr>
          <w:b/>
          <w:sz w:val="24"/>
          <w:szCs w:val="24"/>
        </w:rPr>
        <w:t xml:space="preserve"> </w:t>
      </w:r>
      <w:r w:rsidR="00C62D9A" w:rsidRPr="000C0BC8">
        <w:rPr>
          <w:bCs/>
          <w:sz w:val="24"/>
          <w:szCs w:val="24"/>
        </w:rPr>
        <w:t>της παρούσης.</w:t>
      </w:r>
    </w:p>
    <w:p w14:paraId="04B4A0FE" w14:textId="01E8C00B" w:rsidR="008A77B2" w:rsidRPr="00B55DFD" w:rsidRDefault="008A77B2" w:rsidP="008A77B2">
      <w:pPr>
        <w:spacing w:after="160" w:line="280" w:lineRule="atLeast"/>
        <w:ind w:right="-285"/>
        <w:jc w:val="both"/>
        <w:rPr>
          <w:rFonts w:eastAsiaTheme="minorEastAsia"/>
          <w:bCs/>
          <w:sz w:val="24"/>
          <w:szCs w:val="24"/>
        </w:rPr>
      </w:pPr>
      <w:r w:rsidRPr="00B55DFD">
        <w:rPr>
          <w:rFonts w:eastAsiaTheme="minorEastAsia"/>
          <w:bCs/>
          <w:sz w:val="24"/>
          <w:szCs w:val="24"/>
        </w:rPr>
        <w:t xml:space="preserve">Η </w:t>
      </w:r>
      <w:r>
        <w:rPr>
          <w:rFonts w:eastAsiaTheme="minorEastAsia"/>
          <w:bCs/>
          <w:sz w:val="24"/>
          <w:szCs w:val="24"/>
        </w:rPr>
        <w:t xml:space="preserve">προμήθεια </w:t>
      </w:r>
      <w:r w:rsidRPr="00B55DFD">
        <w:rPr>
          <w:rFonts w:eastAsiaTheme="minorEastAsia"/>
          <w:bCs/>
          <w:sz w:val="24"/>
          <w:szCs w:val="24"/>
        </w:rPr>
        <w:t xml:space="preserve">διαμοιράζεται σε </w:t>
      </w:r>
      <w:r w:rsidRPr="00B55DFD">
        <w:rPr>
          <w:rFonts w:eastAsiaTheme="minorEastAsia"/>
          <w:b/>
          <w:sz w:val="24"/>
          <w:szCs w:val="24"/>
        </w:rPr>
        <w:t>δύο (2) ομάδες</w:t>
      </w:r>
      <w:r w:rsidRPr="00B55DFD">
        <w:rPr>
          <w:rFonts w:eastAsiaTheme="minorEastAsia"/>
          <w:bCs/>
          <w:sz w:val="24"/>
          <w:szCs w:val="24"/>
        </w:rPr>
        <w:t xml:space="preserve"> ως εξής:</w:t>
      </w:r>
    </w:p>
    <w:p w14:paraId="52FED5FB" w14:textId="6C21C4A0" w:rsidR="008A77B2" w:rsidRDefault="008A77B2" w:rsidP="008A77B2">
      <w:pPr>
        <w:spacing w:after="160" w:line="280" w:lineRule="atLeast"/>
        <w:ind w:right="-285"/>
        <w:jc w:val="both"/>
        <w:rPr>
          <w:rFonts w:eastAsiaTheme="minorEastAsia"/>
          <w:b/>
          <w:sz w:val="24"/>
          <w:szCs w:val="24"/>
        </w:rPr>
      </w:pPr>
      <w:r w:rsidRPr="00B55DFD">
        <w:rPr>
          <w:rFonts w:eastAsiaTheme="minorEastAsia"/>
          <w:b/>
          <w:sz w:val="24"/>
          <w:szCs w:val="24"/>
        </w:rPr>
        <w:t>Ομάδα 1</w:t>
      </w:r>
      <w:r w:rsidRPr="00B55DFD">
        <w:rPr>
          <w:rFonts w:eastAsiaTheme="minorEastAsia"/>
          <w:bCs/>
          <w:sz w:val="24"/>
          <w:szCs w:val="24"/>
        </w:rPr>
        <w:t xml:space="preserve">: </w:t>
      </w:r>
      <w:r w:rsidR="007B21F8" w:rsidRPr="008A77B2">
        <w:rPr>
          <w:rFonts w:eastAsiaTheme="minorEastAsia"/>
          <w:b/>
          <w:sz w:val="24"/>
          <w:szCs w:val="24"/>
        </w:rPr>
        <w:t>Προμήθεια ενός καθίσματος γραφείο και μιας βιβλιοθήκης για τ</w:t>
      </w:r>
      <w:r w:rsidR="003C7CEA">
        <w:rPr>
          <w:rFonts w:eastAsiaTheme="minorEastAsia"/>
          <w:b/>
          <w:sz w:val="24"/>
          <w:szCs w:val="24"/>
        </w:rPr>
        <w:t>ι</w:t>
      </w:r>
      <w:r w:rsidR="007B21F8" w:rsidRPr="008A77B2">
        <w:rPr>
          <w:rFonts w:eastAsiaTheme="minorEastAsia"/>
          <w:b/>
          <w:sz w:val="24"/>
          <w:szCs w:val="24"/>
        </w:rPr>
        <w:t>ς ανάγκες του Τμήματος Οικονομικών Επιστημών του Πανεπιστημίου Κρήτης</w:t>
      </w:r>
    </w:p>
    <w:p w14:paraId="6429D76B" w14:textId="59A23259" w:rsidR="007B21F8" w:rsidRPr="007B21F8" w:rsidRDefault="008A77B2" w:rsidP="008A77B2">
      <w:pPr>
        <w:spacing w:after="160" w:line="280" w:lineRule="atLeast"/>
        <w:ind w:right="-285"/>
        <w:jc w:val="both"/>
        <w:rPr>
          <w:rFonts w:eastAsiaTheme="minorEastAsia"/>
          <w:b/>
          <w:sz w:val="24"/>
          <w:szCs w:val="24"/>
        </w:rPr>
      </w:pPr>
      <w:r w:rsidRPr="00B55DFD">
        <w:rPr>
          <w:rFonts w:eastAsiaTheme="minorEastAsia"/>
          <w:b/>
          <w:sz w:val="24"/>
          <w:szCs w:val="24"/>
        </w:rPr>
        <w:t>Ομάδα 2:</w:t>
      </w:r>
      <w:r w:rsidR="007B21F8" w:rsidRPr="007B21F8">
        <w:rPr>
          <w:rFonts w:eastAsiaTheme="minorEastAsia"/>
          <w:b/>
          <w:sz w:val="24"/>
          <w:szCs w:val="24"/>
        </w:rPr>
        <w:t xml:space="preserve"> Προμήθεια επίπλων (γραφείο και καρέκλα) για τα γραφεία του διδακτικού προσωπικού του Τμήματος Ψυχολογίας του Πανεπιστημίου Κρήτης.</w:t>
      </w:r>
    </w:p>
    <w:p w14:paraId="3F57CFF7" w14:textId="632077D0" w:rsidR="00DB6C4E" w:rsidRPr="008A77B2" w:rsidRDefault="008A77B2" w:rsidP="008A77B2">
      <w:pPr>
        <w:spacing w:after="120"/>
        <w:ind w:right="-285"/>
        <w:contextualSpacing/>
        <w:jc w:val="both"/>
        <w:rPr>
          <w:bCs/>
          <w:sz w:val="24"/>
          <w:szCs w:val="24"/>
        </w:rPr>
      </w:pPr>
      <w:r w:rsidRPr="00B55DFD">
        <w:rPr>
          <w:rFonts w:eastAsiaTheme="minorEastAsia"/>
          <w:bCs/>
          <w:sz w:val="24"/>
          <w:szCs w:val="24"/>
        </w:rPr>
        <w:t xml:space="preserve">Η παρούσα Πρόσκληση θα αναρτηθεί στο ΚΗΜΔΗΣ και στην ιστοσελίδα του Πανεπιστημίου </w:t>
      </w:r>
      <w:r>
        <w:rPr>
          <w:rFonts w:eastAsiaTheme="minorEastAsia"/>
          <w:bCs/>
          <w:sz w:val="24"/>
          <w:szCs w:val="24"/>
        </w:rPr>
        <w:t xml:space="preserve"> </w:t>
      </w:r>
      <w:r w:rsidRPr="00F25924">
        <w:rPr>
          <w:bCs/>
        </w:rPr>
        <w:t>(</w:t>
      </w:r>
      <w:hyperlink r:id="rId9" w:history="1">
        <w:r w:rsidRPr="00F25924">
          <w:rPr>
            <w:rStyle w:val="-"/>
            <w:bCs/>
          </w:rPr>
          <w:t>www.uoc.gr</w:t>
        </w:r>
      </w:hyperlink>
      <w:r w:rsidRPr="00F25924">
        <w:rPr>
          <w:bCs/>
        </w:rPr>
        <w:t>).</w:t>
      </w: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35A8A2EC"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r w:rsidR="00C949DF">
        <w:rPr>
          <w:b/>
        </w:rPr>
        <w:t xml:space="preserve"> </w:t>
      </w:r>
    </w:p>
    <w:p w14:paraId="0C116D63" w14:textId="1F70B927" w:rsidR="00A21BD4" w:rsidRPr="004A7BAA" w:rsidRDefault="00A21BD4" w:rsidP="00A21BD4">
      <w:pPr>
        <w:tabs>
          <w:tab w:val="left" w:pos="567"/>
        </w:tabs>
        <w:ind w:right="-340" w:firstLine="284"/>
        <w:jc w:val="both"/>
        <w:outlineLvl w:val="0"/>
        <w:rPr>
          <w:bCs/>
          <w:sz w:val="24"/>
          <w:szCs w:val="24"/>
        </w:rPr>
      </w:pPr>
      <w:r w:rsidRPr="004A7BAA">
        <w:rPr>
          <w:rFonts w:eastAsiaTheme="minorEastAsia"/>
          <w:b/>
          <w:sz w:val="24"/>
          <w:szCs w:val="24"/>
        </w:rPr>
        <w:t xml:space="preserve">Χρόνος παράδοσης των ειδών: </w:t>
      </w:r>
      <w:r w:rsidRPr="004A7BAA">
        <w:rPr>
          <w:bCs/>
          <w:sz w:val="24"/>
          <w:szCs w:val="24"/>
        </w:rPr>
        <w:t xml:space="preserve">ορίζεται </w:t>
      </w:r>
      <w:r>
        <w:rPr>
          <w:bCs/>
          <w:sz w:val="24"/>
          <w:szCs w:val="24"/>
        </w:rPr>
        <w:t xml:space="preserve">σε έως </w:t>
      </w:r>
      <w:r>
        <w:rPr>
          <w:b/>
          <w:sz w:val="24"/>
          <w:szCs w:val="24"/>
        </w:rPr>
        <w:t>δέκα</w:t>
      </w:r>
      <w:r w:rsidRPr="004A7BAA">
        <w:rPr>
          <w:b/>
          <w:sz w:val="24"/>
          <w:szCs w:val="24"/>
        </w:rPr>
        <w:t xml:space="preserve"> (</w:t>
      </w:r>
      <w:r>
        <w:rPr>
          <w:b/>
          <w:sz w:val="24"/>
          <w:szCs w:val="24"/>
        </w:rPr>
        <w:t>1</w:t>
      </w:r>
      <w:r w:rsidRPr="004A7BAA">
        <w:rPr>
          <w:b/>
          <w:sz w:val="24"/>
          <w:szCs w:val="24"/>
        </w:rPr>
        <w:t>0) ημέρες</w:t>
      </w:r>
      <w:r>
        <w:rPr>
          <w:bCs/>
          <w:sz w:val="24"/>
          <w:szCs w:val="24"/>
        </w:rPr>
        <w:t xml:space="preserve"> από την ημερομηνία ανάρτησης της νομικής δέσμευσης </w:t>
      </w:r>
      <w:r w:rsidRPr="004A7BAA">
        <w:rPr>
          <w:bCs/>
          <w:sz w:val="24"/>
          <w:szCs w:val="24"/>
        </w:rPr>
        <w:t xml:space="preserve"> για τα είδη της </w:t>
      </w:r>
      <w:r w:rsidRPr="004A7BAA">
        <w:rPr>
          <w:b/>
          <w:sz w:val="24"/>
          <w:szCs w:val="24"/>
        </w:rPr>
        <w:t>Ομάδας 1</w:t>
      </w:r>
      <w:r>
        <w:rPr>
          <w:b/>
          <w:sz w:val="24"/>
          <w:szCs w:val="24"/>
        </w:rPr>
        <w:t xml:space="preserve"> </w:t>
      </w:r>
      <w:r w:rsidRPr="004A7BAA">
        <w:rPr>
          <w:bCs/>
          <w:sz w:val="24"/>
          <w:szCs w:val="24"/>
        </w:rPr>
        <w:t xml:space="preserve">και σε έως </w:t>
      </w:r>
      <w:r w:rsidRPr="004A7BAA">
        <w:rPr>
          <w:b/>
          <w:sz w:val="24"/>
          <w:szCs w:val="24"/>
        </w:rPr>
        <w:t>δύο (2) μήνες</w:t>
      </w:r>
      <w:r>
        <w:rPr>
          <w:bCs/>
          <w:sz w:val="24"/>
          <w:szCs w:val="24"/>
        </w:rPr>
        <w:t xml:space="preserve"> από την ημερομηνία ανάρτησης της νομικής δέσμευσης για τα είδη της </w:t>
      </w:r>
      <w:r>
        <w:rPr>
          <w:b/>
          <w:sz w:val="24"/>
          <w:szCs w:val="24"/>
        </w:rPr>
        <w:t>Ομάδας 2</w:t>
      </w:r>
      <w:r w:rsidR="008A77B2">
        <w:rPr>
          <w:bCs/>
          <w:sz w:val="24"/>
          <w:szCs w:val="24"/>
        </w:rPr>
        <w:t>.</w:t>
      </w:r>
    </w:p>
    <w:p w14:paraId="5E03BB3D" w14:textId="3157BD84" w:rsidR="004A5E3F" w:rsidRPr="001B44B4" w:rsidRDefault="000C36F2" w:rsidP="008A77B2">
      <w:pPr>
        <w:pStyle w:val="a4"/>
        <w:spacing w:line="240" w:lineRule="auto"/>
        <w:ind w:right="-285"/>
        <w:rPr>
          <w:bCs/>
        </w:rPr>
      </w:pPr>
      <w:r w:rsidRPr="001B44B4">
        <w:rPr>
          <w:bCs/>
        </w:rPr>
        <w:lastRenderedPageBreak/>
        <w:t xml:space="preserve">Η παράδοση </w:t>
      </w:r>
      <w:r w:rsidR="00062FFB">
        <w:rPr>
          <w:bCs/>
        </w:rPr>
        <w:t xml:space="preserve">και η εγκατάσταση θα γίνει με ευθύνη και έξοδα </w:t>
      </w:r>
      <w:r w:rsidR="00010E18">
        <w:rPr>
          <w:bCs/>
        </w:rPr>
        <w:t xml:space="preserve">του </w:t>
      </w:r>
      <w:r w:rsidR="00062FFB">
        <w:rPr>
          <w:bCs/>
        </w:rPr>
        <w:t>αναδόχου, στα κτίρια του Πανεπιστημίου Κρήτης στο Ρέθυμνο</w:t>
      </w:r>
      <w:r w:rsidR="00010E18">
        <w:rPr>
          <w:bCs/>
        </w:rPr>
        <w:t>,</w:t>
      </w:r>
      <w:r w:rsidR="00062FFB">
        <w:rPr>
          <w:bCs/>
        </w:rPr>
        <w:t xml:space="preserve"> χωριστά για κάθε </w:t>
      </w:r>
      <w:r w:rsidR="00A71D29">
        <w:rPr>
          <w:bCs/>
        </w:rPr>
        <w:t>Ομάδ</w:t>
      </w:r>
      <w:r w:rsidR="008A77B2">
        <w:rPr>
          <w:bCs/>
        </w:rPr>
        <w:t>α / Τ</w:t>
      </w:r>
      <w:r w:rsidR="007B21F8">
        <w:rPr>
          <w:bCs/>
        </w:rPr>
        <w:t>μ</w:t>
      </w:r>
      <w:r w:rsidR="008A77B2">
        <w:rPr>
          <w:bCs/>
        </w:rPr>
        <w:t>ήμα</w:t>
      </w:r>
      <w:r w:rsidR="00062FFB">
        <w:rPr>
          <w:bCs/>
        </w:rPr>
        <w:t>, σε χώρους που θα υποδειχθούν από την Γραμματεία κάθε τμήματος και η τιμολόγηση θα γίνει ανά Ομάδα</w:t>
      </w:r>
      <w:r w:rsidR="008A77B2">
        <w:rPr>
          <w:bCs/>
        </w:rPr>
        <w:t xml:space="preserve"> / Τμήμα,</w:t>
      </w:r>
      <w:r w:rsidR="00062FFB">
        <w:rPr>
          <w:bCs/>
        </w:rPr>
        <w:t xml:space="preserve"> εντός της εκάστης προϋπολογισθείσας δαπάνης.</w:t>
      </w:r>
      <w:r w:rsidRPr="001B44B4">
        <w:rPr>
          <w:bCs/>
        </w:rPr>
        <w:t xml:space="preserve"> (</w:t>
      </w:r>
      <w:r w:rsidRPr="00BC7E44">
        <w:rPr>
          <w:b/>
        </w:rPr>
        <w:t xml:space="preserve">Παράρτημα </w:t>
      </w:r>
      <w:r w:rsidR="00174816" w:rsidRPr="00BC7E44">
        <w:rPr>
          <w:b/>
        </w:rPr>
        <w:t>Ι</w:t>
      </w:r>
      <w:r w:rsidR="00154003">
        <w:rPr>
          <w:b/>
          <w:lang w:val="en-US"/>
        </w:rPr>
        <w:t>V</w:t>
      </w:r>
      <w:r w:rsidRPr="00BC7E44">
        <w:rPr>
          <w:b/>
        </w:rPr>
        <w:t>: Στοιχεία επικοινωνίας</w:t>
      </w:r>
      <w:r w:rsidRPr="00BC7E44">
        <w:rPr>
          <w:bCs/>
        </w:rPr>
        <w:t>)</w:t>
      </w:r>
      <w:r w:rsidR="001B44B4" w:rsidRPr="00BC7E44">
        <w:rPr>
          <w:bCs/>
        </w:rPr>
        <w:t>.</w:t>
      </w:r>
    </w:p>
    <w:p w14:paraId="1D97EB5A" w14:textId="77777777" w:rsidR="00C949DF" w:rsidRDefault="00C949DF" w:rsidP="00C949DF">
      <w:pPr>
        <w:pStyle w:val="a4"/>
        <w:spacing w:line="280" w:lineRule="atLeast"/>
        <w:ind w:right="-285"/>
        <w:jc w:val="center"/>
        <w:rPr>
          <w:b/>
        </w:rPr>
      </w:pPr>
    </w:p>
    <w:p w14:paraId="2215ECCD" w14:textId="4EC72517" w:rsidR="00580D91" w:rsidRPr="00745A34" w:rsidRDefault="000C0BC8" w:rsidP="00DD4D9D">
      <w:pPr>
        <w:pStyle w:val="a4"/>
        <w:spacing w:line="280" w:lineRule="atLeast"/>
        <w:ind w:right="-285"/>
        <w:jc w:val="center"/>
        <w:rPr>
          <w:b/>
        </w:rPr>
      </w:pPr>
      <w:r>
        <w:rPr>
          <w:b/>
        </w:rPr>
        <w:t xml:space="preserve">Άρθρο </w:t>
      </w:r>
      <w:r w:rsidR="001B44B4">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C8D1766" w14:textId="0C5FC610" w:rsidR="008A77B2" w:rsidRPr="008A77B2" w:rsidRDefault="00580D91" w:rsidP="008A77B2">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συνολικό ύψος των </w:t>
      </w:r>
      <w:r w:rsidR="0091082C">
        <w:rPr>
          <w:b/>
          <w:sz w:val="24"/>
          <w:szCs w:val="24"/>
        </w:rPr>
        <w:t>1</w:t>
      </w:r>
      <w:r w:rsidR="00F32E4D">
        <w:rPr>
          <w:b/>
          <w:sz w:val="24"/>
          <w:szCs w:val="24"/>
        </w:rPr>
        <w:t>.</w:t>
      </w:r>
      <w:r w:rsidR="008F4A52">
        <w:rPr>
          <w:b/>
          <w:sz w:val="24"/>
          <w:szCs w:val="24"/>
        </w:rPr>
        <w:t>2</w:t>
      </w:r>
      <w:r w:rsidR="00090C69">
        <w:rPr>
          <w:b/>
          <w:sz w:val="24"/>
          <w:szCs w:val="24"/>
        </w:rPr>
        <w:t>5</w:t>
      </w:r>
      <w:r w:rsidR="009A3864">
        <w:rPr>
          <w:b/>
          <w:sz w:val="24"/>
          <w:szCs w:val="24"/>
        </w:rPr>
        <w:t>0</w:t>
      </w:r>
      <w:r w:rsidR="00F32E4D">
        <w:rPr>
          <w:b/>
          <w:sz w:val="24"/>
          <w:szCs w:val="24"/>
        </w:rPr>
        <w:t>,00</w:t>
      </w:r>
      <w:r w:rsidR="00B75C26">
        <w:rPr>
          <w:b/>
          <w:sz w:val="24"/>
          <w:szCs w:val="24"/>
        </w:rPr>
        <w:t>€</w:t>
      </w:r>
      <w:r w:rsidR="002D2CAC">
        <w:rPr>
          <w:bCs/>
          <w:sz w:val="24"/>
          <w:szCs w:val="24"/>
        </w:rPr>
        <w:t xml:space="preserve"> (</w:t>
      </w:r>
      <w:r w:rsidR="008D6A6E">
        <w:rPr>
          <w:bCs/>
          <w:sz w:val="24"/>
          <w:szCs w:val="24"/>
        </w:rPr>
        <w:t xml:space="preserve">χιλίων </w:t>
      </w:r>
      <w:r w:rsidR="008F4A52">
        <w:rPr>
          <w:bCs/>
          <w:sz w:val="24"/>
          <w:szCs w:val="24"/>
        </w:rPr>
        <w:t xml:space="preserve">διακοσίων </w:t>
      </w:r>
      <w:r w:rsidR="00090C69">
        <w:rPr>
          <w:bCs/>
          <w:sz w:val="24"/>
          <w:szCs w:val="24"/>
        </w:rPr>
        <w:t xml:space="preserve">πενήντα </w:t>
      </w:r>
      <w:r w:rsidR="00F32E4D">
        <w:rPr>
          <w:bCs/>
          <w:sz w:val="24"/>
          <w:szCs w:val="24"/>
        </w:rPr>
        <w:t>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F32E4D">
        <w:rPr>
          <w:b/>
          <w:sz w:val="24"/>
          <w:szCs w:val="24"/>
        </w:rPr>
        <w:t>7111</w:t>
      </w:r>
      <w:r w:rsidR="008A77B2">
        <w:rPr>
          <w:b/>
          <w:sz w:val="24"/>
          <w:szCs w:val="24"/>
        </w:rPr>
        <w:t xml:space="preserve">, </w:t>
      </w:r>
      <w:r w:rsidR="008A77B2" w:rsidRPr="00B55DFD">
        <w:rPr>
          <w:rFonts w:eastAsiaTheme="minorEastAsia"/>
          <w:bCs/>
          <w:sz w:val="24"/>
          <w:szCs w:val="24"/>
        </w:rPr>
        <w:t xml:space="preserve">όπως αναλύεται στις παρακάτω ομάδες: </w:t>
      </w:r>
    </w:p>
    <w:p w14:paraId="0BC7714F" w14:textId="7098916E" w:rsidR="008A77B2" w:rsidRPr="00B55DFD" w:rsidRDefault="008A77B2" w:rsidP="008A77B2">
      <w:pPr>
        <w:spacing w:after="120" w:line="259" w:lineRule="auto"/>
        <w:ind w:right="-285"/>
        <w:contextualSpacing/>
        <w:jc w:val="both"/>
        <w:rPr>
          <w:rFonts w:eastAsiaTheme="minorEastAsia"/>
          <w:b/>
          <w:bCs/>
          <w:sz w:val="24"/>
          <w:szCs w:val="24"/>
        </w:rPr>
      </w:pPr>
      <w:r w:rsidRPr="00B55DFD">
        <w:rPr>
          <w:rFonts w:eastAsiaTheme="minorEastAsia"/>
          <w:b/>
          <w:bCs/>
          <w:sz w:val="24"/>
          <w:szCs w:val="24"/>
        </w:rPr>
        <w:t xml:space="preserve">Ομάδα 1 :  </w:t>
      </w:r>
      <w:r w:rsidR="007B21F8" w:rsidRPr="007B21F8">
        <w:rPr>
          <w:rFonts w:eastAsiaTheme="minorEastAsia"/>
          <w:sz w:val="24"/>
          <w:szCs w:val="24"/>
        </w:rPr>
        <w:t xml:space="preserve">Προμήθεια ενός καθίσματος γραφείο και μιας βιβλιοθήκης για της ανάγκες του Τμήματος Οικονομικών Επιστημών του Πανεπιστημίου Κρήτης, </w:t>
      </w:r>
      <w:r w:rsidR="007B21F8" w:rsidRPr="007B21F8">
        <w:rPr>
          <w:rFonts w:eastAsiaTheme="minorEastAsia"/>
          <w:b/>
          <w:bCs/>
          <w:sz w:val="24"/>
          <w:szCs w:val="24"/>
        </w:rPr>
        <w:t>εγκεκριμένης προϋπολογισθείσας δαπάνης 750,00€ συμπ/νου ΦΠΑ 24%</w:t>
      </w:r>
      <w:r w:rsidR="007B21F8">
        <w:rPr>
          <w:rFonts w:eastAsiaTheme="minorEastAsia"/>
          <w:b/>
          <w:bCs/>
          <w:sz w:val="24"/>
          <w:szCs w:val="24"/>
        </w:rPr>
        <w:t xml:space="preserve"> </w:t>
      </w:r>
      <w:r w:rsidRPr="00B55DFD">
        <w:rPr>
          <w:rFonts w:eastAsiaTheme="minorEastAsia"/>
          <w:bCs/>
          <w:sz w:val="24"/>
          <w:szCs w:val="24"/>
        </w:rPr>
        <w:t xml:space="preserve">και </w:t>
      </w:r>
    </w:p>
    <w:p w14:paraId="7D52A196" w14:textId="3DF6DAD4" w:rsidR="008A77B2" w:rsidRPr="00B55DFD" w:rsidRDefault="008A77B2" w:rsidP="008A77B2">
      <w:pPr>
        <w:spacing w:after="120" w:line="259" w:lineRule="auto"/>
        <w:ind w:right="-285"/>
        <w:contextualSpacing/>
        <w:jc w:val="both"/>
        <w:rPr>
          <w:rFonts w:eastAsiaTheme="minorEastAsia"/>
          <w:b/>
          <w:bCs/>
          <w:sz w:val="24"/>
          <w:szCs w:val="24"/>
        </w:rPr>
      </w:pPr>
      <w:r w:rsidRPr="00B55DFD">
        <w:rPr>
          <w:rFonts w:eastAsiaTheme="minorEastAsia"/>
          <w:b/>
          <w:bCs/>
          <w:sz w:val="24"/>
          <w:szCs w:val="24"/>
        </w:rPr>
        <w:t>Ομάδα 2</w:t>
      </w:r>
      <w:r>
        <w:rPr>
          <w:rFonts w:eastAsiaTheme="minorEastAsia"/>
          <w:b/>
          <w:bCs/>
          <w:sz w:val="24"/>
          <w:szCs w:val="24"/>
        </w:rPr>
        <w:t xml:space="preserve"> :</w:t>
      </w:r>
      <w:r w:rsidRPr="00B55DFD">
        <w:rPr>
          <w:rFonts w:eastAsiaTheme="minorEastAsia"/>
          <w:b/>
          <w:bCs/>
          <w:sz w:val="24"/>
          <w:szCs w:val="24"/>
        </w:rPr>
        <w:t xml:space="preserve"> </w:t>
      </w:r>
      <w:r w:rsidR="007B21F8" w:rsidRPr="007B21F8">
        <w:rPr>
          <w:rFonts w:eastAsiaTheme="minorEastAsia"/>
          <w:sz w:val="24"/>
          <w:szCs w:val="24"/>
        </w:rPr>
        <w:t>Προμήθεια επίπλων (γραφείο και καρέκλα) για τα γραφεία του διδακτικού προσωπικού του Τμήματος Ψυχολογίας του Πανεπιστημίου Κρήτης</w:t>
      </w:r>
      <w:r w:rsidR="007B21F8" w:rsidRPr="007B21F8">
        <w:rPr>
          <w:rFonts w:eastAsiaTheme="minorEastAsia"/>
          <w:b/>
          <w:bCs/>
          <w:sz w:val="24"/>
          <w:szCs w:val="24"/>
        </w:rPr>
        <w:t>, εγκεκριμένης προϋπολογισθείσας δαπάνης 500,00€ συμπ/νου ΦΠΑ 24%</w:t>
      </w:r>
    </w:p>
    <w:p w14:paraId="660DF90B" w14:textId="77777777" w:rsidR="008A77B2" w:rsidRPr="00B55DFD" w:rsidRDefault="008A77B2" w:rsidP="008A77B2">
      <w:pPr>
        <w:spacing w:after="160" w:line="280" w:lineRule="atLeast"/>
        <w:ind w:right="-285"/>
        <w:jc w:val="both"/>
        <w:rPr>
          <w:rFonts w:eastAsiaTheme="minorEastAsia"/>
          <w:bCs/>
          <w:sz w:val="24"/>
          <w:szCs w:val="24"/>
        </w:rPr>
      </w:pPr>
      <w:r w:rsidRPr="00B55DFD">
        <w:rPr>
          <w:rFonts w:eastAsiaTheme="minorEastAsia"/>
          <w:bCs/>
          <w:sz w:val="24"/>
          <w:szCs w:val="24"/>
        </w:rPr>
        <w:t xml:space="preserve">Ως κριτήριο κατακύρωσης ορίζεται η πλέον συμφέρουσα από οικονομική άποψη προσφορά μόνο </w:t>
      </w:r>
      <w:r w:rsidRPr="00B55DFD">
        <w:rPr>
          <w:rFonts w:eastAsiaTheme="minorEastAsia"/>
          <w:b/>
          <w:sz w:val="24"/>
          <w:szCs w:val="24"/>
        </w:rPr>
        <w:t>βάσει τιμής για το σύνολο των ειδών</w:t>
      </w:r>
      <w:r>
        <w:rPr>
          <w:rFonts w:eastAsiaTheme="minorEastAsia"/>
          <w:b/>
          <w:sz w:val="24"/>
          <w:szCs w:val="24"/>
        </w:rPr>
        <w:t xml:space="preserve"> μίας ή και των δύο ομάδων</w:t>
      </w:r>
      <w:r w:rsidRPr="00B55DFD">
        <w:rPr>
          <w:rFonts w:eastAsiaTheme="minorEastAsia"/>
          <w:b/>
          <w:sz w:val="24"/>
          <w:szCs w:val="24"/>
        </w:rPr>
        <w:t>.</w:t>
      </w:r>
    </w:p>
    <w:p w14:paraId="5C0557EA" w14:textId="77777777" w:rsidR="008A77B2" w:rsidRDefault="008A77B2" w:rsidP="00E47574">
      <w:pPr>
        <w:tabs>
          <w:tab w:val="left" w:pos="567"/>
        </w:tabs>
        <w:autoSpaceDE w:val="0"/>
        <w:autoSpaceDN w:val="0"/>
        <w:adjustRightInd w:val="0"/>
        <w:ind w:right="-285"/>
        <w:jc w:val="both"/>
        <w:rPr>
          <w:b/>
          <w:sz w:val="24"/>
          <w:szCs w:val="24"/>
        </w:rPr>
      </w:pPr>
    </w:p>
    <w:p w14:paraId="6F2E18C1" w14:textId="77777777" w:rsidR="00A005D1" w:rsidRPr="00745A34" w:rsidRDefault="00A005D1" w:rsidP="008A77B2">
      <w:pPr>
        <w:tabs>
          <w:tab w:val="left" w:pos="567"/>
        </w:tabs>
        <w:autoSpaceDE w:val="0"/>
        <w:autoSpaceDN w:val="0"/>
        <w:adjustRightInd w:val="0"/>
        <w:rPr>
          <w:b/>
          <w:sz w:val="24"/>
          <w:szCs w:val="24"/>
        </w:rPr>
      </w:pPr>
    </w:p>
    <w:p w14:paraId="79B39387" w14:textId="0C1E8CA2" w:rsidR="00DB6C4E" w:rsidRPr="00643707"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C50A21">
        <w:rPr>
          <w:b/>
          <w:sz w:val="24"/>
          <w:szCs w:val="24"/>
        </w:rPr>
        <w:t>5</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306A50C3"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w:t>
      </w:r>
      <w:r w:rsidRPr="00CB2099">
        <w:rPr>
          <w:bCs/>
          <w:sz w:val="24"/>
          <w:szCs w:val="24"/>
        </w:rPr>
        <w:t>την</w:t>
      </w:r>
      <w:r w:rsidR="00E35919" w:rsidRPr="00CB2099">
        <w:rPr>
          <w:bCs/>
          <w:sz w:val="24"/>
          <w:szCs w:val="24"/>
        </w:rPr>
        <w:t xml:space="preserve"> </w:t>
      </w:r>
      <w:r w:rsidR="00526780">
        <w:rPr>
          <w:b/>
          <w:sz w:val="24"/>
          <w:szCs w:val="24"/>
        </w:rPr>
        <w:t>Δευτέρα</w:t>
      </w:r>
      <w:r w:rsidR="00526780" w:rsidRPr="00CB2099">
        <w:rPr>
          <w:b/>
          <w:sz w:val="24"/>
          <w:szCs w:val="24"/>
        </w:rPr>
        <w:t xml:space="preserve"> </w:t>
      </w:r>
      <w:r w:rsidR="00526780">
        <w:rPr>
          <w:b/>
          <w:sz w:val="24"/>
          <w:szCs w:val="24"/>
        </w:rPr>
        <w:t>1</w:t>
      </w:r>
      <w:r w:rsidR="00526780" w:rsidRPr="00CB2099">
        <w:rPr>
          <w:b/>
          <w:sz w:val="24"/>
          <w:szCs w:val="24"/>
        </w:rPr>
        <w:t xml:space="preserve"> </w:t>
      </w:r>
      <w:r w:rsidR="00526780">
        <w:rPr>
          <w:b/>
          <w:sz w:val="24"/>
          <w:szCs w:val="24"/>
        </w:rPr>
        <w:t>Δεκεμβρίου</w:t>
      </w:r>
      <w:r w:rsidR="00643707" w:rsidRPr="00CB2099">
        <w:rPr>
          <w:b/>
          <w:sz w:val="24"/>
          <w:szCs w:val="24"/>
        </w:rPr>
        <w:t xml:space="preserve"> 2025 και ώρα 10:00 </w:t>
      </w:r>
      <w:r w:rsidR="00976C54" w:rsidRPr="00CB2099">
        <w:rPr>
          <w:b/>
          <w:sz w:val="24"/>
          <w:szCs w:val="24"/>
        </w:rPr>
        <w:t>π</w:t>
      </w:r>
      <w:r w:rsidR="005959E8" w:rsidRPr="00CB2099">
        <w:rPr>
          <w:b/>
          <w:sz w:val="24"/>
          <w:szCs w:val="24"/>
        </w:rPr>
        <w:t>.</w:t>
      </w:r>
      <w:r w:rsidR="00976C54" w:rsidRPr="00CB2099">
        <w:rPr>
          <w:b/>
          <w:sz w:val="24"/>
          <w:szCs w:val="24"/>
        </w:rPr>
        <w:t xml:space="preserve">μ. </w:t>
      </w:r>
      <w:r w:rsidRPr="00CB2099">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w:t>
      </w:r>
      <w:r w:rsidRPr="00FE3D7D">
        <w:rPr>
          <w:bCs/>
          <w:sz w:val="24"/>
          <w:szCs w:val="24"/>
        </w:rPr>
        <w:t xml:space="preserve">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31DB92C3" w:rsidR="00DB6C4E" w:rsidRPr="00A005D1" w:rsidRDefault="00DB6C4E" w:rsidP="00DB6C4E">
      <w:pPr>
        <w:tabs>
          <w:tab w:val="left" w:pos="567"/>
        </w:tabs>
        <w:autoSpaceDE w:val="0"/>
        <w:autoSpaceDN w:val="0"/>
        <w:adjustRightInd w:val="0"/>
        <w:ind w:right="-285"/>
        <w:jc w:val="center"/>
        <w:rPr>
          <w:b/>
          <w:sz w:val="24"/>
          <w:szCs w:val="24"/>
        </w:rPr>
      </w:pPr>
      <w:r w:rsidRPr="00A005D1">
        <w:rPr>
          <w:b/>
          <w:sz w:val="24"/>
          <w:szCs w:val="24"/>
        </w:rPr>
        <w:t>«</w:t>
      </w:r>
      <w:r w:rsidR="00786B81">
        <w:rPr>
          <w:b/>
          <w:sz w:val="24"/>
          <w:szCs w:val="24"/>
        </w:rPr>
        <w:t>Π</w:t>
      </w:r>
      <w:r w:rsidR="00786B81" w:rsidRPr="00885965">
        <w:rPr>
          <w:b/>
          <w:sz w:val="24"/>
          <w:szCs w:val="24"/>
        </w:rPr>
        <w:t>ρομήθεια και εγκατάσταση</w:t>
      </w:r>
      <w:r w:rsidR="00786B81" w:rsidRPr="009C1480">
        <w:rPr>
          <w:bCs/>
          <w:sz w:val="24"/>
          <w:szCs w:val="24"/>
        </w:rPr>
        <w:t xml:space="preserve"> </w:t>
      </w:r>
      <w:r w:rsidR="00786B81" w:rsidRPr="009C1480">
        <w:rPr>
          <w:b/>
          <w:sz w:val="24"/>
          <w:szCs w:val="24"/>
        </w:rPr>
        <w:t>επίπλων γραφείου για την κάλυψη αναγκών Ακαδημαϊκών Τμημάτων του Πανεπιστημίου Κρήτης στο Ρέθυμνο κατά το έτος 2025</w:t>
      </w:r>
      <w:r w:rsidRPr="00A005D1">
        <w:rPr>
          <w:b/>
          <w:sz w:val="24"/>
          <w:szCs w:val="24"/>
        </w:rPr>
        <w:t>»</w:t>
      </w:r>
    </w:p>
    <w:p w14:paraId="7E274E58" w14:textId="3348BE25"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τηλ.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2C15E3D1" w14:textId="72EF1E15"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5CBA4A5F" w14:textId="6944F18B" w:rsidR="000D4EB9" w:rsidRPr="000D4EB9" w:rsidRDefault="000C36F2" w:rsidP="000D4EB9">
      <w:pPr>
        <w:pStyle w:val="a5"/>
        <w:numPr>
          <w:ilvl w:val="0"/>
          <w:numId w:val="27"/>
        </w:numPr>
        <w:tabs>
          <w:tab w:val="left" w:pos="567"/>
        </w:tabs>
        <w:autoSpaceDE w:val="0"/>
        <w:autoSpaceDN w:val="0"/>
        <w:adjustRightInd w:val="0"/>
        <w:ind w:right="-285"/>
        <w:jc w:val="both"/>
        <w:rPr>
          <w:b/>
          <w:sz w:val="24"/>
          <w:szCs w:val="24"/>
        </w:rPr>
      </w:pPr>
      <w:r w:rsidRPr="000D4EB9">
        <w:rPr>
          <w:b/>
          <w:sz w:val="24"/>
          <w:szCs w:val="24"/>
        </w:rPr>
        <w:t>Δικαιολογητικ</w:t>
      </w:r>
      <w:r w:rsidR="00755D0C" w:rsidRPr="000D4EB9">
        <w:rPr>
          <w:b/>
          <w:sz w:val="24"/>
          <w:szCs w:val="24"/>
        </w:rPr>
        <w:t>ά</w:t>
      </w:r>
      <w:r w:rsidRPr="000D4EB9">
        <w:rPr>
          <w:b/>
          <w:sz w:val="24"/>
          <w:szCs w:val="24"/>
        </w:rPr>
        <w:t xml:space="preserve"> Συμμετοχής </w:t>
      </w:r>
      <w:r w:rsidR="000D4EB9" w:rsidRPr="000D4EB9">
        <w:rPr>
          <w:bCs/>
          <w:sz w:val="24"/>
          <w:szCs w:val="24"/>
        </w:rPr>
        <w:t>στον οποίο περιέχονται τα δικαιολογητικά συμμετοχής, όπως προσδιορίζονται στην παρούσα Πρόσκληση</w:t>
      </w:r>
    </w:p>
    <w:p w14:paraId="2AEB100D" w14:textId="4F38A5A7" w:rsidR="000C36F2" w:rsidRPr="000D4EB9" w:rsidRDefault="000C36F2" w:rsidP="000D4EB9">
      <w:pPr>
        <w:pStyle w:val="a5"/>
        <w:numPr>
          <w:ilvl w:val="0"/>
          <w:numId w:val="27"/>
        </w:numPr>
        <w:tabs>
          <w:tab w:val="left" w:pos="567"/>
        </w:tabs>
        <w:autoSpaceDE w:val="0"/>
        <w:autoSpaceDN w:val="0"/>
        <w:adjustRightInd w:val="0"/>
        <w:ind w:right="-285"/>
        <w:jc w:val="both"/>
        <w:rPr>
          <w:bCs/>
          <w:sz w:val="24"/>
          <w:szCs w:val="24"/>
        </w:rPr>
      </w:pPr>
      <w:r w:rsidRPr="000D4EB9">
        <w:rPr>
          <w:b/>
          <w:sz w:val="24"/>
          <w:szCs w:val="24"/>
        </w:rPr>
        <w:t>Τεχνική</w:t>
      </w:r>
      <w:r w:rsidR="00C75337">
        <w:rPr>
          <w:b/>
          <w:sz w:val="24"/>
          <w:szCs w:val="24"/>
        </w:rPr>
        <w:t xml:space="preserve"> </w:t>
      </w:r>
      <w:r w:rsidRPr="000D4EB9">
        <w:rPr>
          <w:b/>
          <w:sz w:val="24"/>
          <w:szCs w:val="24"/>
        </w:rPr>
        <w:t>Προσφορά</w:t>
      </w:r>
      <w:r w:rsidR="000D4EB9">
        <w:rPr>
          <w:b/>
          <w:sz w:val="24"/>
          <w:szCs w:val="24"/>
        </w:rPr>
        <w:t xml:space="preserve">  </w:t>
      </w:r>
    </w:p>
    <w:p w14:paraId="4B0E0151" w14:textId="3A83B656" w:rsidR="000C36F2" w:rsidRDefault="000D4EB9" w:rsidP="000D4EB9">
      <w:pPr>
        <w:tabs>
          <w:tab w:val="left" w:pos="567"/>
        </w:tabs>
        <w:autoSpaceDE w:val="0"/>
        <w:autoSpaceDN w:val="0"/>
        <w:adjustRightInd w:val="0"/>
        <w:ind w:left="420" w:right="-285" w:hanging="360"/>
        <w:jc w:val="both"/>
        <w:rPr>
          <w:bCs/>
          <w:sz w:val="24"/>
          <w:szCs w:val="24"/>
        </w:rPr>
      </w:pPr>
      <w:r>
        <w:rPr>
          <w:b/>
          <w:sz w:val="24"/>
          <w:szCs w:val="24"/>
        </w:rPr>
        <w:t>3</w:t>
      </w:r>
      <w:r w:rsidR="000C36F2" w:rsidRPr="000C36F2">
        <w:rPr>
          <w:b/>
          <w:sz w:val="24"/>
          <w:szCs w:val="24"/>
        </w:rPr>
        <w:t xml:space="preserve">) </w:t>
      </w:r>
      <w:r w:rsidR="005938C9">
        <w:rPr>
          <w:b/>
          <w:sz w:val="24"/>
          <w:szCs w:val="24"/>
        </w:rPr>
        <w:t xml:space="preserve">  </w:t>
      </w:r>
      <w:r w:rsidR="000C36F2" w:rsidRPr="000C36F2">
        <w:rPr>
          <w:b/>
          <w:sz w:val="24"/>
          <w:szCs w:val="24"/>
        </w:rPr>
        <w:t>Οικονομική Προσφορά</w:t>
      </w:r>
      <w:r w:rsidR="00755D0C">
        <w:rPr>
          <w:b/>
          <w:sz w:val="24"/>
          <w:szCs w:val="24"/>
        </w:rPr>
        <w:t xml:space="preserve"> </w:t>
      </w:r>
      <w:r w:rsidR="00755D0C" w:rsidRPr="00755D0C">
        <w:rPr>
          <w:bCs/>
          <w:sz w:val="24"/>
          <w:szCs w:val="24"/>
        </w:rPr>
        <w:t>του υποψηφίου Αναδόχου</w:t>
      </w:r>
    </w:p>
    <w:p w14:paraId="47358C1E" w14:textId="77777777" w:rsidR="00A312CA" w:rsidRPr="00015E7B" w:rsidRDefault="00A312CA" w:rsidP="00FF53C7">
      <w:pPr>
        <w:tabs>
          <w:tab w:val="left" w:pos="851"/>
        </w:tabs>
        <w:autoSpaceDE w:val="0"/>
        <w:autoSpaceDN w:val="0"/>
        <w:adjustRightInd w:val="0"/>
        <w:ind w:right="-285"/>
        <w:jc w:val="both"/>
        <w:rPr>
          <w:b/>
          <w:sz w:val="24"/>
          <w:szCs w:val="24"/>
        </w:rPr>
      </w:pPr>
    </w:p>
    <w:p w14:paraId="3A068DF6" w14:textId="5C604C36" w:rsidR="00DE618F" w:rsidRDefault="000D4EB9" w:rsidP="00A97628">
      <w:pPr>
        <w:ind w:right="-285"/>
        <w:jc w:val="both"/>
        <w:rPr>
          <w:b/>
          <w:bCs/>
          <w:sz w:val="24"/>
          <w:szCs w:val="24"/>
        </w:rPr>
      </w:pPr>
      <w:r>
        <w:rPr>
          <w:b/>
          <w:bCs/>
          <w:sz w:val="24"/>
          <w:szCs w:val="24"/>
        </w:rPr>
        <w:lastRenderedPageBreak/>
        <w:t xml:space="preserve">Α) </w:t>
      </w:r>
      <w:r w:rsidR="00DE618F">
        <w:rPr>
          <w:b/>
          <w:bCs/>
          <w:sz w:val="24"/>
          <w:szCs w:val="24"/>
        </w:rPr>
        <w:t xml:space="preserve">ΔΙΚΑΙΟΛΟΓΗΤΙΚΑ ΣΥΜΜΕΤΟΧΗΣ </w:t>
      </w:r>
    </w:p>
    <w:p w14:paraId="0234F1F7" w14:textId="77777777" w:rsidR="00211DA3" w:rsidRDefault="00211DA3" w:rsidP="00A97628">
      <w:pPr>
        <w:ind w:right="-285"/>
        <w:jc w:val="both"/>
        <w:rPr>
          <w:b/>
          <w:bCs/>
          <w:sz w:val="24"/>
          <w:szCs w:val="24"/>
        </w:rPr>
      </w:pPr>
    </w:p>
    <w:p w14:paraId="2A2B3E9E" w14:textId="77777777" w:rsidR="00211DA3" w:rsidRPr="00FE3D7D" w:rsidRDefault="00211DA3" w:rsidP="00211DA3">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80E072B"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D35D94F"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05DE79A1"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1F307C67" w14:textId="77777777" w:rsidR="00211DA3" w:rsidRPr="00015E7B"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0171D225" w14:textId="50AB2BB7" w:rsidR="001475C5" w:rsidRDefault="001475C5" w:rsidP="00211DA3">
      <w:pPr>
        <w:tabs>
          <w:tab w:val="left" w:pos="851"/>
        </w:tabs>
        <w:autoSpaceDE w:val="0"/>
        <w:autoSpaceDN w:val="0"/>
        <w:adjustRightInd w:val="0"/>
        <w:ind w:left="284" w:right="-285"/>
        <w:jc w:val="both"/>
        <w:rPr>
          <w:bCs/>
          <w:sz w:val="24"/>
          <w:szCs w:val="24"/>
        </w:rPr>
      </w:pPr>
      <w:r w:rsidRPr="001475C5">
        <w:rPr>
          <w:b/>
          <w:sz w:val="24"/>
          <w:szCs w:val="24"/>
        </w:rPr>
        <w:t>2</w:t>
      </w:r>
      <w:r w:rsidRPr="001475C5">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w:t>
      </w:r>
      <w:r>
        <w:rPr>
          <w:bCs/>
          <w:sz w:val="24"/>
          <w:szCs w:val="24"/>
        </w:rPr>
        <w:t xml:space="preserve"> θα βεβαιώνει:</w:t>
      </w:r>
    </w:p>
    <w:p w14:paraId="4ECE8450" w14:textId="2379FE71" w:rsidR="001475C5" w:rsidRDefault="001475C5" w:rsidP="00C75337">
      <w:pPr>
        <w:tabs>
          <w:tab w:val="left" w:pos="851"/>
        </w:tabs>
        <w:autoSpaceDE w:val="0"/>
        <w:autoSpaceDN w:val="0"/>
        <w:adjustRightInd w:val="0"/>
        <w:ind w:left="426" w:right="-285"/>
        <w:jc w:val="both"/>
        <w:rPr>
          <w:bCs/>
          <w:sz w:val="24"/>
          <w:szCs w:val="24"/>
        </w:rPr>
      </w:pPr>
      <w:r w:rsidRPr="001475C5">
        <w:rPr>
          <w:bCs/>
          <w:sz w:val="24"/>
          <w:szCs w:val="24"/>
        </w:rPr>
        <w:t>-</w:t>
      </w:r>
      <w:r w:rsidRPr="001475C5">
        <w:rPr>
          <w:bCs/>
          <w:sz w:val="24"/>
          <w:szCs w:val="24"/>
        </w:rPr>
        <w:tab/>
        <w:t xml:space="preserve">ότι τα προς προμήθεια είδη 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w:t>
      </w:r>
      <w:r>
        <w:rPr>
          <w:bCs/>
          <w:sz w:val="24"/>
          <w:szCs w:val="24"/>
        </w:rPr>
        <w:t xml:space="preserve">-  </w:t>
      </w:r>
      <w:r w:rsidR="00010E18">
        <w:rPr>
          <w:bCs/>
          <w:sz w:val="24"/>
          <w:szCs w:val="24"/>
        </w:rPr>
        <w:t>ό</w:t>
      </w:r>
      <w:r w:rsidRPr="001475C5">
        <w:rPr>
          <w:bCs/>
          <w:sz w:val="24"/>
          <w:szCs w:val="24"/>
        </w:rPr>
        <w:t>τι η χρονική ισχύς των πιστοποιητικών, όπου αυτά υπάρχουν και ζητούνται, πρέπει να καλύπτει την ημερομηνία διενέργειας του διαγωνισμού. Ότι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θα γίνονται δεκτά.</w:t>
      </w:r>
    </w:p>
    <w:p w14:paraId="288B0E78" w14:textId="3B120AE7" w:rsidR="001475C5" w:rsidRDefault="001475C5" w:rsidP="00C75337">
      <w:pPr>
        <w:tabs>
          <w:tab w:val="left" w:pos="851"/>
        </w:tabs>
        <w:autoSpaceDE w:val="0"/>
        <w:autoSpaceDN w:val="0"/>
        <w:adjustRightInd w:val="0"/>
        <w:ind w:left="426" w:right="-285"/>
        <w:jc w:val="both"/>
        <w:rPr>
          <w:bCs/>
          <w:sz w:val="24"/>
          <w:szCs w:val="24"/>
        </w:rPr>
      </w:pPr>
      <w:r w:rsidRPr="001475C5">
        <w:rPr>
          <w:color w:val="000000"/>
          <w:sz w:val="24"/>
          <w:szCs w:val="24"/>
        </w:rPr>
        <w:t xml:space="preserve">-  ότι τα είδη θα έχουν εγγύηση καλής λειτουργίας τουλάχιστον ενός (1) έτους, από την ημερομηνία οριστικής παραλαβής τους. </w:t>
      </w:r>
      <w:r w:rsidRPr="001475C5">
        <w:rPr>
          <w:bCs/>
          <w:sz w:val="24"/>
          <w:szCs w:val="24"/>
        </w:rPr>
        <w:t>Οι εγγυήσεις θα αφορούν: εγγυήσεις καλής λειτουργίας, απόκρισης, επιδιόρθωσης, ανταλλακτικών κ.λ.π.</w:t>
      </w:r>
    </w:p>
    <w:p w14:paraId="7E203689" w14:textId="54255C90" w:rsidR="008F4A52" w:rsidRPr="001475C5" w:rsidRDefault="008F4A52" w:rsidP="001475C5">
      <w:pPr>
        <w:tabs>
          <w:tab w:val="left" w:pos="851"/>
        </w:tabs>
        <w:autoSpaceDE w:val="0"/>
        <w:autoSpaceDN w:val="0"/>
        <w:adjustRightInd w:val="0"/>
        <w:ind w:left="284" w:right="-285"/>
        <w:jc w:val="both"/>
        <w:rPr>
          <w:bCs/>
          <w:sz w:val="24"/>
          <w:szCs w:val="24"/>
        </w:rPr>
      </w:pPr>
      <w:r w:rsidRPr="008F4A52">
        <w:rPr>
          <w:b/>
          <w:sz w:val="24"/>
          <w:szCs w:val="24"/>
        </w:rPr>
        <w:t>3</w:t>
      </w:r>
      <w:r>
        <w:rPr>
          <w:bCs/>
          <w:sz w:val="24"/>
          <w:szCs w:val="24"/>
        </w:rPr>
        <w:t>.</w:t>
      </w:r>
      <w:r w:rsidRPr="008F4A52">
        <w:rPr>
          <w:b/>
          <w:sz w:val="24"/>
          <w:szCs w:val="24"/>
        </w:rPr>
        <w:t xml:space="preserve"> </w:t>
      </w:r>
      <w:r w:rsidRPr="00AC1D6B">
        <w:rPr>
          <w:b/>
          <w:sz w:val="24"/>
          <w:szCs w:val="24"/>
        </w:rPr>
        <w:t>Υπεύθυνη δήλωση του Ν. 1599/1986 του, ανά περίπτωση, νόμιμου εκπροσώπου του</w:t>
      </w:r>
      <w:r w:rsidRPr="002036AD">
        <w:rPr>
          <w:b/>
          <w:bCs/>
          <w:sz w:val="24"/>
          <w:szCs w:val="24"/>
        </w:rPr>
        <w:t xml:space="preserve">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p w14:paraId="4802748D" w14:textId="77777777" w:rsidR="001475C5" w:rsidRPr="001475C5" w:rsidRDefault="001475C5" w:rsidP="00010E18">
      <w:pPr>
        <w:tabs>
          <w:tab w:val="left" w:pos="851"/>
        </w:tabs>
        <w:autoSpaceDE w:val="0"/>
        <w:autoSpaceDN w:val="0"/>
        <w:adjustRightInd w:val="0"/>
        <w:ind w:right="-285"/>
        <w:jc w:val="both"/>
        <w:rPr>
          <w:bCs/>
          <w:sz w:val="24"/>
          <w:szCs w:val="24"/>
        </w:rPr>
      </w:pPr>
    </w:p>
    <w:p w14:paraId="60408ED1" w14:textId="13D47515" w:rsidR="008B4441" w:rsidRPr="004A24D3" w:rsidRDefault="008F4A52" w:rsidP="00211DA3">
      <w:pPr>
        <w:tabs>
          <w:tab w:val="left" w:pos="851"/>
        </w:tabs>
        <w:autoSpaceDE w:val="0"/>
        <w:autoSpaceDN w:val="0"/>
        <w:adjustRightInd w:val="0"/>
        <w:ind w:left="284" w:right="-24"/>
        <w:jc w:val="both"/>
        <w:rPr>
          <w:sz w:val="24"/>
          <w:szCs w:val="24"/>
        </w:rPr>
      </w:pPr>
      <w:r>
        <w:rPr>
          <w:b/>
          <w:sz w:val="24"/>
          <w:szCs w:val="24"/>
        </w:rPr>
        <w:t>4</w:t>
      </w:r>
      <w:r w:rsidR="00211DA3">
        <w:rPr>
          <w:bCs/>
          <w:sz w:val="24"/>
          <w:szCs w:val="24"/>
        </w:rPr>
        <w:t xml:space="preserve">. </w:t>
      </w:r>
      <w:r w:rsidR="008B4441" w:rsidRPr="004A24D3">
        <w:rPr>
          <w:b/>
          <w:bCs/>
          <w:sz w:val="24"/>
          <w:szCs w:val="24"/>
        </w:rPr>
        <w:t xml:space="preserve">Για την απόδειξη της μη συνδρομής των λόγων αποκλεισμού της παρ. 1 του άρθρου 73 του N. 4412/2016, </w:t>
      </w:r>
      <w:r w:rsidR="008B4441" w:rsidRPr="004A24D3">
        <w:rPr>
          <w:sz w:val="24"/>
          <w:szCs w:val="24"/>
        </w:rPr>
        <w:t xml:space="preserve">η εταιρεία υποβάλλει. </w:t>
      </w:r>
    </w:p>
    <w:p w14:paraId="27B3E2BC" w14:textId="77777777" w:rsidR="008B4441" w:rsidRPr="00755D0C" w:rsidRDefault="008B4441" w:rsidP="00211DA3">
      <w:pPr>
        <w:pStyle w:val="a5"/>
        <w:numPr>
          <w:ilvl w:val="0"/>
          <w:numId w:val="2"/>
        </w:numPr>
        <w:ind w:left="851" w:right="-285"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0C90A05A" w14:textId="77777777" w:rsidR="00C75337" w:rsidRPr="00C75337" w:rsidRDefault="008B4441" w:rsidP="00C75337">
      <w:pPr>
        <w:pStyle w:val="a5"/>
        <w:numPr>
          <w:ilvl w:val="0"/>
          <w:numId w:val="2"/>
        </w:numPr>
        <w:spacing w:line="240" w:lineRule="atLeast"/>
        <w:ind w:left="851" w:right="-283" w:hanging="142"/>
        <w:jc w:val="both"/>
        <w:rPr>
          <w:color w:val="000000"/>
          <w:sz w:val="24"/>
          <w:szCs w:val="24"/>
        </w:rPr>
      </w:pPr>
      <w:r w:rsidRPr="00755D0C">
        <w:rPr>
          <w:color w:val="000000"/>
          <w:sz w:val="24"/>
          <w:szCs w:val="24"/>
        </w:rPr>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20983308" w14:textId="7A18BA14" w:rsidR="001475C5" w:rsidRPr="00C75337" w:rsidRDefault="001475C5" w:rsidP="00C75337">
      <w:pPr>
        <w:pStyle w:val="a5"/>
        <w:numPr>
          <w:ilvl w:val="0"/>
          <w:numId w:val="28"/>
        </w:numPr>
        <w:spacing w:line="240" w:lineRule="atLeast"/>
        <w:ind w:left="709" w:right="-283"/>
        <w:jc w:val="both"/>
        <w:rPr>
          <w:color w:val="000000"/>
          <w:sz w:val="24"/>
          <w:szCs w:val="24"/>
        </w:rPr>
      </w:pPr>
      <w:r w:rsidRPr="00C75337">
        <w:rPr>
          <w:b/>
          <w:bCs/>
          <w:color w:val="000000"/>
          <w:sz w:val="24"/>
          <w:szCs w:val="24"/>
        </w:rPr>
        <w:t xml:space="preserve">Για την απόδειξη </w:t>
      </w:r>
      <w:r w:rsidRPr="00C75337">
        <w:rPr>
          <w:b/>
          <w:bCs/>
          <w:sz w:val="24"/>
          <w:szCs w:val="24"/>
        </w:rPr>
        <w:t>της νόμιμης εκπροσώπησης οφείλει να προσκομίσει:</w:t>
      </w:r>
    </w:p>
    <w:p w14:paraId="09EA824A" w14:textId="0FB836E1" w:rsidR="001475C5" w:rsidRPr="001475C5" w:rsidRDefault="001475C5" w:rsidP="00C75337">
      <w:pPr>
        <w:pStyle w:val="a5"/>
        <w:numPr>
          <w:ilvl w:val="0"/>
          <w:numId w:val="5"/>
        </w:numPr>
        <w:spacing w:line="240" w:lineRule="atLeast"/>
        <w:ind w:left="851" w:right="-283"/>
        <w:jc w:val="both"/>
        <w:rPr>
          <w:color w:val="000000"/>
          <w:sz w:val="24"/>
          <w:szCs w:val="24"/>
        </w:rPr>
      </w:pPr>
      <w:r w:rsidRPr="001475C5">
        <w:rPr>
          <w:bCs/>
          <w:sz w:val="24"/>
          <w:szCs w:val="24"/>
        </w:rPr>
        <w:t>Γενικό Πιστοποιητικό της Υπηρεσίας του Γ.Ε.ΜΗ., το οποίο πρέπει να έχει εκδοθεί έως τρεις (3) μήνες πριν από την υποβολή του.</w:t>
      </w:r>
    </w:p>
    <w:p w14:paraId="2B633AFE" w14:textId="5B29E45A" w:rsidR="00940869" w:rsidRPr="001475C5" w:rsidRDefault="001475C5" w:rsidP="00C75337">
      <w:pPr>
        <w:pStyle w:val="a5"/>
        <w:numPr>
          <w:ilvl w:val="0"/>
          <w:numId w:val="5"/>
        </w:numPr>
        <w:spacing w:line="240" w:lineRule="atLeast"/>
        <w:ind w:left="851" w:right="-283"/>
        <w:jc w:val="both"/>
        <w:rPr>
          <w:color w:val="000000"/>
          <w:sz w:val="24"/>
          <w:szCs w:val="24"/>
        </w:rPr>
      </w:pPr>
      <w:r>
        <w:rPr>
          <w:bCs/>
          <w:sz w:val="24"/>
          <w:szCs w:val="24"/>
        </w:rPr>
        <w:t xml:space="preserve"> </w:t>
      </w:r>
      <w:r w:rsidRPr="001475C5">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26040DA4" w14:textId="77777777" w:rsidR="001475C5" w:rsidRDefault="001475C5" w:rsidP="001475C5">
      <w:pPr>
        <w:spacing w:line="240" w:lineRule="atLeast"/>
        <w:ind w:right="-283"/>
        <w:jc w:val="both"/>
        <w:rPr>
          <w:color w:val="000000"/>
          <w:sz w:val="24"/>
          <w:szCs w:val="24"/>
        </w:rPr>
      </w:pPr>
    </w:p>
    <w:p w14:paraId="036C4BFB" w14:textId="55542365" w:rsidR="001475C5" w:rsidRPr="00BF6F09" w:rsidRDefault="00247AD7" w:rsidP="001475C5">
      <w:pPr>
        <w:spacing w:line="240" w:lineRule="atLeast"/>
        <w:ind w:right="-283"/>
        <w:jc w:val="both"/>
        <w:rPr>
          <w:b/>
          <w:bCs/>
          <w:color w:val="000000"/>
          <w:sz w:val="24"/>
          <w:szCs w:val="24"/>
        </w:rPr>
      </w:pPr>
      <w:r>
        <w:rPr>
          <w:b/>
          <w:bCs/>
          <w:color w:val="000000"/>
          <w:sz w:val="24"/>
          <w:szCs w:val="24"/>
        </w:rPr>
        <w:t xml:space="preserve">Β) </w:t>
      </w:r>
      <w:r w:rsidR="001475C5" w:rsidRPr="00BF6F09">
        <w:rPr>
          <w:b/>
          <w:bCs/>
          <w:color w:val="000000"/>
          <w:sz w:val="24"/>
          <w:szCs w:val="24"/>
        </w:rPr>
        <w:t>ΤΕΧΝΙΚΗ ΠΡΟΣΦΟΡΑ</w:t>
      </w:r>
    </w:p>
    <w:p w14:paraId="6CAB7EF3" w14:textId="3E83C27B" w:rsidR="001475C5" w:rsidRPr="00DC2082" w:rsidRDefault="001475C5" w:rsidP="001475C5">
      <w:pPr>
        <w:spacing w:line="240" w:lineRule="atLeast"/>
        <w:jc w:val="both"/>
        <w:rPr>
          <w:sz w:val="24"/>
          <w:szCs w:val="24"/>
        </w:rPr>
      </w:pPr>
      <w:r w:rsidRPr="00DC2082">
        <w:rPr>
          <w:sz w:val="24"/>
          <w:szCs w:val="24"/>
          <w:lang w:val="en-US"/>
        </w:rPr>
        <w:lastRenderedPageBreak/>
        <w:t>H</w:t>
      </w:r>
      <w:r w:rsidRPr="00DC2082">
        <w:rPr>
          <w:sz w:val="24"/>
          <w:szCs w:val="24"/>
        </w:rPr>
        <w:t xml:space="preserve"> τεχνική προσφορά θα πρέπει να καλύπτει όλες τις απαιτήσεις και τις προδιαγραφές που έχουν τεθεί </w:t>
      </w:r>
      <w:r w:rsidR="007644CC">
        <w:rPr>
          <w:b/>
          <w:bCs/>
          <w:sz w:val="24"/>
          <w:szCs w:val="24"/>
        </w:rPr>
        <w:t>στο</w:t>
      </w:r>
      <w:r w:rsidRPr="00DC2082">
        <w:rPr>
          <w:b/>
          <w:bCs/>
          <w:sz w:val="24"/>
          <w:szCs w:val="24"/>
        </w:rPr>
        <w:t xml:space="preserve"> Παρ</w:t>
      </w:r>
      <w:r w:rsidR="007644CC">
        <w:rPr>
          <w:b/>
          <w:bCs/>
          <w:sz w:val="24"/>
          <w:szCs w:val="24"/>
        </w:rPr>
        <w:t>άρτημα</w:t>
      </w:r>
      <w:r w:rsidRPr="00DC2082">
        <w:rPr>
          <w:b/>
          <w:bCs/>
          <w:sz w:val="24"/>
          <w:szCs w:val="24"/>
        </w:rPr>
        <w:t xml:space="preserve"> Ι</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0A3214E9" w14:textId="77777777" w:rsidR="001475C5" w:rsidRPr="00DC2082" w:rsidRDefault="001475C5" w:rsidP="001475C5">
      <w:pPr>
        <w:spacing w:line="240" w:lineRule="atLeast"/>
        <w:jc w:val="both"/>
        <w:rPr>
          <w:sz w:val="24"/>
          <w:szCs w:val="24"/>
        </w:rPr>
      </w:pPr>
      <w:r w:rsidRPr="00DC2082">
        <w:rPr>
          <w:sz w:val="24"/>
          <w:szCs w:val="24"/>
        </w:rPr>
        <w:t>Οι ενδιαφερόμενοι οικονομικοί φορείς οφείλουν να προσκομίσουν:</w:t>
      </w:r>
    </w:p>
    <w:p w14:paraId="3E58E006" w14:textId="77777777" w:rsidR="001475C5" w:rsidRPr="00DC2082" w:rsidRDefault="001475C5" w:rsidP="001475C5">
      <w:pPr>
        <w:pStyle w:val="a5"/>
        <w:numPr>
          <w:ilvl w:val="0"/>
          <w:numId w:val="13"/>
        </w:numPr>
        <w:spacing w:line="240" w:lineRule="atLeast"/>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οποία/ες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7297148D" w14:textId="5AFD65FE" w:rsidR="001475C5" w:rsidRPr="00F96882" w:rsidRDefault="001475C5" w:rsidP="001475C5">
      <w:pPr>
        <w:pStyle w:val="a5"/>
        <w:numPr>
          <w:ilvl w:val="0"/>
          <w:numId w:val="13"/>
        </w:numPr>
        <w:ind w:right="-13"/>
        <w:jc w:val="both"/>
        <w:rPr>
          <w:bCs/>
          <w:sz w:val="24"/>
          <w:szCs w:val="24"/>
          <w14:cntxtAlts/>
        </w:rPr>
      </w:pPr>
      <w:r>
        <w:rPr>
          <w:bCs/>
          <w:sz w:val="22"/>
          <w:szCs w:val="22"/>
          <w14:cntxtAlts/>
        </w:rPr>
        <w:t xml:space="preserve">Οι </w:t>
      </w:r>
      <w:r w:rsidRPr="00DC2082">
        <w:rPr>
          <w:bCs/>
          <w:sz w:val="24"/>
          <w:szCs w:val="24"/>
          <w14:cntxtAlts/>
        </w:rPr>
        <w:t xml:space="preserve">οικονομικοί φορείς οφείλουν να προσκομίσουν </w:t>
      </w:r>
      <w:r w:rsidRPr="00DC2082">
        <w:rPr>
          <w:b/>
          <w:sz w:val="24"/>
          <w:szCs w:val="24"/>
          <w14:cntxtAlts/>
        </w:rPr>
        <w:t>κάθε πιστοποιητικό Ποιότητας, απαιτείται ανά Ομάδα/είδος στο Παράρτημα Ι</w:t>
      </w:r>
      <w:r w:rsidR="007644CC">
        <w:rPr>
          <w:b/>
          <w:sz w:val="24"/>
          <w:szCs w:val="24"/>
          <w14:cntxtAlts/>
        </w:rPr>
        <w:t>Ι</w:t>
      </w:r>
      <w:r w:rsidRPr="00DC2082">
        <w:rPr>
          <w:bCs/>
          <w:sz w:val="24"/>
          <w:szCs w:val="24"/>
          <w14:cntxtAlts/>
        </w:rPr>
        <w:t xml:space="preserve"> </w:t>
      </w:r>
      <w:r w:rsidRPr="00DC2082">
        <w:rPr>
          <w:b/>
          <w:sz w:val="24"/>
          <w:szCs w:val="24"/>
          <w14:cntxtAlts/>
        </w:rPr>
        <w:t>«Πίνακες Συμμόρφωσης</w:t>
      </w:r>
      <w:r w:rsidR="007644CC">
        <w:rPr>
          <w:b/>
          <w:sz w:val="24"/>
          <w:szCs w:val="24"/>
          <w14:cntxtAlts/>
        </w:rPr>
        <w:t xml:space="preserve"> - </w:t>
      </w:r>
      <w:r w:rsidR="007644CC" w:rsidRPr="00DC2082">
        <w:rPr>
          <w:b/>
          <w:sz w:val="24"/>
          <w:szCs w:val="24"/>
          <w14:cntxtAlts/>
        </w:rPr>
        <w:t xml:space="preserve">Τεχνικές Προδιαγραφές </w:t>
      </w:r>
      <w:r w:rsidRPr="00DC2082">
        <w:rPr>
          <w:b/>
          <w:sz w:val="24"/>
          <w:szCs w:val="24"/>
          <w14:cntxtAlts/>
        </w:rPr>
        <w:t>»</w:t>
      </w:r>
      <w:r w:rsidRPr="00DC2082">
        <w:rPr>
          <w:bCs/>
          <w:sz w:val="24"/>
          <w:szCs w:val="24"/>
          <w14:cntxtAlts/>
        </w:rPr>
        <w:t xml:space="preserve"> της παρούσας Πρόσκλησης.</w:t>
      </w:r>
    </w:p>
    <w:p w14:paraId="2ACED232" w14:textId="77777777" w:rsidR="001475C5" w:rsidRPr="001475C5" w:rsidRDefault="001475C5" w:rsidP="001475C5">
      <w:pPr>
        <w:spacing w:line="240" w:lineRule="atLeast"/>
        <w:ind w:right="-283"/>
        <w:jc w:val="both"/>
        <w:rPr>
          <w:color w:val="000000"/>
          <w:sz w:val="24"/>
          <w:szCs w:val="24"/>
        </w:rPr>
      </w:pPr>
    </w:p>
    <w:p w14:paraId="4B618DE6" w14:textId="43A58508" w:rsidR="000C36F2" w:rsidRPr="000C36F2" w:rsidRDefault="00247AD7" w:rsidP="00FE3D7D">
      <w:pPr>
        <w:tabs>
          <w:tab w:val="left" w:pos="567"/>
        </w:tabs>
        <w:autoSpaceDE w:val="0"/>
        <w:autoSpaceDN w:val="0"/>
        <w:adjustRightInd w:val="0"/>
        <w:jc w:val="both"/>
        <w:rPr>
          <w:b/>
          <w:sz w:val="24"/>
          <w:szCs w:val="24"/>
        </w:rPr>
      </w:pPr>
      <w:r>
        <w:rPr>
          <w:b/>
          <w:sz w:val="24"/>
          <w:szCs w:val="24"/>
        </w:rPr>
        <w:t xml:space="preserve">Γ) </w:t>
      </w:r>
      <w:r w:rsidR="000C36F2" w:rsidRPr="000C36F2">
        <w:rPr>
          <w:b/>
          <w:sz w:val="24"/>
          <w:szCs w:val="24"/>
        </w:rPr>
        <w:t>ΟΙΚΟΝΟΜΙΚΗ ΠΡΟΣΦΟΡΑ</w:t>
      </w:r>
      <w:r w:rsidR="00755D0C">
        <w:rPr>
          <w:b/>
          <w:sz w:val="24"/>
          <w:szCs w:val="24"/>
        </w:rPr>
        <w:t>:</w:t>
      </w:r>
    </w:p>
    <w:p w14:paraId="56745D78" w14:textId="576065A5" w:rsidR="002C6788" w:rsidRPr="00F44D13" w:rsidRDefault="000C36F2" w:rsidP="00FE3D7D">
      <w:pPr>
        <w:tabs>
          <w:tab w:val="left" w:pos="567"/>
        </w:tabs>
        <w:autoSpaceDE w:val="0"/>
        <w:autoSpaceDN w:val="0"/>
        <w:adjustRightInd w:val="0"/>
        <w:jc w:val="both"/>
        <w:rPr>
          <w:b/>
          <w:sz w:val="24"/>
          <w:szCs w:val="24"/>
        </w:rPr>
      </w:pPr>
      <w:r>
        <w:rPr>
          <w:bCs/>
          <w:sz w:val="24"/>
          <w:szCs w:val="24"/>
        </w:rPr>
        <w:t>Ο</w:t>
      </w:r>
      <w:r w:rsidRPr="000C36F2">
        <w:rPr>
          <w:bCs/>
          <w:sz w:val="24"/>
          <w:szCs w:val="24"/>
        </w:rPr>
        <w:t>ι οικονομικοί φορείς συντάσσουν την προσφορά τους σύμφωνα με τ</w:t>
      </w:r>
      <w:r w:rsidR="00701295">
        <w:rPr>
          <w:bCs/>
          <w:sz w:val="24"/>
          <w:szCs w:val="24"/>
        </w:rPr>
        <w:t>α</w:t>
      </w:r>
      <w:r w:rsidRPr="000C36F2">
        <w:rPr>
          <w:bCs/>
          <w:sz w:val="24"/>
          <w:szCs w:val="24"/>
        </w:rPr>
        <w:t xml:space="preserve"> υπ</w:t>
      </w:r>
      <w:r w:rsidR="00701295">
        <w:rPr>
          <w:bCs/>
          <w:sz w:val="24"/>
          <w:szCs w:val="24"/>
        </w:rPr>
        <w:t>ο</w:t>
      </w:r>
      <w:r w:rsidRPr="000C36F2">
        <w:rPr>
          <w:bCs/>
          <w:sz w:val="24"/>
          <w:szCs w:val="24"/>
        </w:rPr>
        <w:t>δε</w:t>
      </w:r>
      <w:r w:rsidR="00701295">
        <w:rPr>
          <w:bCs/>
          <w:sz w:val="24"/>
          <w:szCs w:val="24"/>
        </w:rPr>
        <w:t>ί</w:t>
      </w:r>
      <w:r w:rsidRPr="000C36F2">
        <w:rPr>
          <w:bCs/>
          <w:sz w:val="24"/>
          <w:szCs w:val="24"/>
        </w:rPr>
        <w:t>γμα</w:t>
      </w:r>
      <w:r w:rsidR="00701295">
        <w:rPr>
          <w:bCs/>
          <w:sz w:val="24"/>
          <w:szCs w:val="24"/>
        </w:rPr>
        <w:t>τα</w:t>
      </w:r>
      <w:r w:rsidRPr="000C36F2">
        <w:rPr>
          <w:bCs/>
          <w:sz w:val="24"/>
          <w:szCs w:val="24"/>
        </w:rPr>
        <w:t xml:space="preserve"> τ</w:t>
      </w:r>
      <w:r w:rsidR="00701295">
        <w:rPr>
          <w:bCs/>
          <w:sz w:val="24"/>
          <w:szCs w:val="24"/>
        </w:rPr>
        <w:t>ων</w:t>
      </w:r>
      <w:r w:rsidRPr="000C36F2">
        <w:rPr>
          <w:bCs/>
          <w:sz w:val="24"/>
          <w:szCs w:val="24"/>
        </w:rPr>
        <w:t xml:space="preserve"> Οικονομικ</w:t>
      </w:r>
      <w:r w:rsidR="00701295">
        <w:rPr>
          <w:bCs/>
          <w:sz w:val="24"/>
          <w:szCs w:val="24"/>
        </w:rPr>
        <w:t>ών</w:t>
      </w:r>
      <w:r w:rsidRPr="000C36F2">
        <w:rPr>
          <w:bCs/>
          <w:sz w:val="24"/>
          <w:szCs w:val="24"/>
        </w:rPr>
        <w:t xml:space="preserve"> προσφορ</w:t>
      </w:r>
      <w:r w:rsidR="00701295">
        <w:rPr>
          <w:bCs/>
          <w:sz w:val="24"/>
          <w:szCs w:val="24"/>
        </w:rPr>
        <w:t>ών</w:t>
      </w:r>
      <w:r w:rsidRPr="000C36F2">
        <w:rPr>
          <w:bCs/>
          <w:sz w:val="24"/>
          <w:szCs w:val="24"/>
        </w:rPr>
        <w:t xml:space="preserve"> </w:t>
      </w:r>
      <w:r w:rsidR="007644CC">
        <w:rPr>
          <w:bCs/>
          <w:sz w:val="24"/>
          <w:szCs w:val="24"/>
        </w:rPr>
        <w:t>τ</w:t>
      </w:r>
      <w:r w:rsidR="00F44D13">
        <w:rPr>
          <w:bCs/>
          <w:sz w:val="24"/>
          <w:szCs w:val="24"/>
        </w:rPr>
        <w:t>ου</w:t>
      </w:r>
      <w:r w:rsidR="007644CC">
        <w:rPr>
          <w:bCs/>
          <w:sz w:val="24"/>
          <w:szCs w:val="24"/>
        </w:rPr>
        <w:t xml:space="preserve"> </w:t>
      </w:r>
      <w:r w:rsidRPr="000C36F2">
        <w:rPr>
          <w:bCs/>
          <w:sz w:val="24"/>
          <w:szCs w:val="24"/>
        </w:rPr>
        <w:t xml:space="preserve"> </w:t>
      </w:r>
      <w:r w:rsidRPr="00174816">
        <w:rPr>
          <w:b/>
          <w:sz w:val="24"/>
          <w:szCs w:val="24"/>
        </w:rPr>
        <w:t>Παραρτ</w:t>
      </w:r>
      <w:r w:rsidR="00F44D13">
        <w:rPr>
          <w:b/>
          <w:sz w:val="24"/>
          <w:szCs w:val="24"/>
        </w:rPr>
        <w:t>ήματος</w:t>
      </w:r>
      <w:r w:rsidRPr="00174816">
        <w:rPr>
          <w:b/>
          <w:sz w:val="24"/>
          <w:szCs w:val="24"/>
        </w:rPr>
        <w:t xml:space="preserve"> ΙΙ</w:t>
      </w:r>
      <w:r w:rsidR="00154003" w:rsidRPr="00154003">
        <w:rPr>
          <w:b/>
          <w:sz w:val="24"/>
          <w:szCs w:val="24"/>
        </w:rPr>
        <w:t xml:space="preserve"> </w:t>
      </w:r>
      <w:r w:rsidR="007644CC">
        <w:rPr>
          <w:b/>
          <w:sz w:val="24"/>
          <w:szCs w:val="24"/>
        </w:rPr>
        <w:t xml:space="preserve"> </w:t>
      </w:r>
      <w:r w:rsidRPr="000C36F2">
        <w:rPr>
          <w:bCs/>
          <w:sz w:val="24"/>
          <w:szCs w:val="24"/>
        </w:rPr>
        <w:t>της παρούσας Πρόσκλησης</w:t>
      </w:r>
      <w:r w:rsidR="00F96882">
        <w:rPr>
          <w:bCs/>
          <w:sz w:val="24"/>
          <w:szCs w:val="24"/>
        </w:rPr>
        <w:t xml:space="preserve"> για τις Ομάδες της προμήθειας, για τις οποίες υποβάλουν προσφορά</w:t>
      </w:r>
      <w:r w:rsidRPr="000C36F2">
        <w:rPr>
          <w:bCs/>
          <w:sz w:val="24"/>
          <w:szCs w:val="24"/>
        </w:rPr>
        <w:t>. Η προσφορά κάθε συμμετέχοντα υπογράφεται από τον ίδιο ή από τον νόμιμο εκπρόσωπό του και φέρει σφραγίδα.</w:t>
      </w:r>
    </w:p>
    <w:p w14:paraId="17030DFC" w14:textId="1406C894" w:rsidR="000C36F2" w:rsidRDefault="000C36F2" w:rsidP="00FE3D7D">
      <w:pPr>
        <w:tabs>
          <w:tab w:val="left" w:pos="567"/>
        </w:tabs>
        <w:autoSpaceDE w:val="0"/>
        <w:autoSpaceDN w:val="0"/>
        <w:adjustRightInd w:val="0"/>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798DC754" w:rsidR="00E7291A" w:rsidRPr="00745A34" w:rsidRDefault="00E7291A" w:rsidP="00E7291A">
      <w:pPr>
        <w:keepNext/>
        <w:spacing w:after="200"/>
        <w:contextualSpacing/>
        <w:jc w:val="center"/>
        <w:outlineLvl w:val="2"/>
        <w:rPr>
          <w:b/>
          <w:sz w:val="24"/>
          <w:szCs w:val="24"/>
        </w:rPr>
      </w:pPr>
      <w:r w:rsidRPr="00E7291A">
        <w:rPr>
          <w:b/>
          <w:sz w:val="24"/>
          <w:szCs w:val="24"/>
        </w:rPr>
        <w:t xml:space="preserve">Άρθρο </w:t>
      </w:r>
      <w:r w:rsidR="008D6A6E">
        <w:rPr>
          <w:b/>
          <w:sz w:val="24"/>
          <w:szCs w:val="24"/>
        </w:rPr>
        <w:t>6</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r w:rsidRPr="000D4FDB">
        <w:rPr>
          <w:b/>
          <w:sz w:val="24"/>
          <w:szCs w:val="24"/>
        </w:rPr>
        <w:t>εκατόν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FE3D7D">
      <w:pPr>
        <w:contextualSpacing/>
        <w:jc w:val="both"/>
        <w:rPr>
          <w:sz w:val="24"/>
          <w:szCs w:val="24"/>
        </w:rPr>
      </w:pPr>
    </w:p>
    <w:p w14:paraId="45B8BF46" w14:textId="527BBE0B" w:rsidR="00A836F0" w:rsidRPr="00DB0B18" w:rsidRDefault="00A836F0" w:rsidP="00A836F0">
      <w:pPr>
        <w:contextualSpacing/>
        <w:jc w:val="center"/>
        <w:rPr>
          <w:b/>
          <w:bCs/>
          <w:sz w:val="24"/>
          <w:szCs w:val="24"/>
        </w:rPr>
      </w:pPr>
      <w:r w:rsidRPr="00A836F0">
        <w:rPr>
          <w:b/>
          <w:bCs/>
          <w:sz w:val="24"/>
          <w:szCs w:val="24"/>
        </w:rPr>
        <w:t xml:space="preserve">Άρθρο </w:t>
      </w:r>
      <w:r w:rsidR="008D6A6E">
        <w:rPr>
          <w:b/>
          <w:bCs/>
          <w:sz w:val="24"/>
          <w:szCs w:val="24"/>
        </w:rPr>
        <w:t>7</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0376FC74" w14:textId="5A5EE67C" w:rsidR="00FE3D7D" w:rsidRDefault="00FE3D7D" w:rsidP="00FE3D7D">
      <w:pPr>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w:t>
      </w:r>
      <w:r w:rsidR="001B44B4">
        <w:rPr>
          <w:bCs/>
          <w:sz w:val="24"/>
          <w:szCs w:val="24"/>
        </w:rPr>
        <w:t>κάθε Ομάδας</w:t>
      </w:r>
      <w:r w:rsidR="00F96882">
        <w:rPr>
          <w:bCs/>
          <w:sz w:val="24"/>
          <w:szCs w:val="24"/>
        </w:rPr>
        <w:t>/ Ομάδων</w:t>
      </w:r>
      <w:r w:rsidR="001B44B4">
        <w:rPr>
          <w:bCs/>
          <w:sz w:val="24"/>
          <w:szCs w:val="24"/>
        </w:rPr>
        <w:t xml:space="preserve"> </w:t>
      </w:r>
      <w:r w:rsidRPr="00F25924">
        <w:rPr>
          <w:bCs/>
          <w:sz w:val="24"/>
          <w:szCs w:val="24"/>
        </w:rPr>
        <w:t>στην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w:t>
      </w:r>
      <w:r>
        <w:rPr>
          <w:sz w:val="24"/>
          <w:szCs w:val="24"/>
        </w:rPr>
        <w:t>.</w:t>
      </w:r>
    </w:p>
    <w:p w14:paraId="65D13224" w14:textId="7BA1A011"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1B44B4">
        <w:rPr>
          <w:sz w:val="24"/>
          <w:szCs w:val="24"/>
        </w:rPr>
        <w:t xml:space="preserve"> ανά Ομάδα</w:t>
      </w:r>
      <w:r w:rsidRPr="00F25924">
        <w:rPr>
          <w:sz w:val="24"/>
          <w:szCs w:val="24"/>
        </w:rPr>
        <w:t>.</w:t>
      </w:r>
    </w:p>
    <w:p w14:paraId="50704FC1" w14:textId="2CD506EA" w:rsidR="00FE3D7D" w:rsidRPr="000D4FDB" w:rsidRDefault="00FE3D7D" w:rsidP="00FE3D7D">
      <w:pPr>
        <w:jc w:val="both"/>
        <w:rPr>
          <w:sz w:val="24"/>
          <w:szCs w:val="24"/>
        </w:rPr>
      </w:pPr>
      <w:r w:rsidRPr="000D4FDB">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FB08935" w14:textId="77777777" w:rsidR="00FE3D7D"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78CF521D" w14:textId="77777777" w:rsidR="008D6A6E" w:rsidRDefault="008D6A6E" w:rsidP="00A836F0">
      <w:pPr>
        <w:contextualSpacing/>
        <w:jc w:val="center"/>
        <w:rPr>
          <w:rFonts w:eastAsia="Tahoma"/>
          <w:b/>
          <w:bCs/>
          <w:sz w:val="24"/>
          <w:szCs w:val="24"/>
        </w:rPr>
      </w:pPr>
    </w:p>
    <w:p w14:paraId="41C501E9" w14:textId="78CD58A9" w:rsidR="00A836F0" w:rsidRPr="00745A34"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8D6A6E">
        <w:rPr>
          <w:rFonts w:eastAsia="Tahoma"/>
          <w:b/>
          <w:bCs/>
          <w:sz w:val="24"/>
          <w:szCs w:val="24"/>
        </w:rPr>
        <w:t>8</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lastRenderedPageBreak/>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613F409A"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031773D8" w14:textId="77777777" w:rsidR="001B44B4" w:rsidRDefault="001B44B4" w:rsidP="00745A34">
      <w:pPr>
        <w:contextualSpacing/>
        <w:jc w:val="both"/>
        <w:rPr>
          <w:rFonts w:eastAsia="Tahoma"/>
          <w:sz w:val="24"/>
          <w:szCs w:val="24"/>
        </w:rPr>
      </w:pPr>
    </w:p>
    <w:p w14:paraId="2ECA2E65" w14:textId="3344FDE7" w:rsidR="001B44B4" w:rsidRPr="00FD6C74" w:rsidRDefault="001B44B4" w:rsidP="001B44B4">
      <w:pPr>
        <w:pStyle w:val="a4"/>
        <w:spacing w:line="280" w:lineRule="atLeast"/>
        <w:ind w:right="-285"/>
        <w:jc w:val="center"/>
        <w:rPr>
          <w:b/>
        </w:rPr>
      </w:pPr>
      <w:r w:rsidRPr="00DB6C4E">
        <w:rPr>
          <w:b/>
        </w:rPr>
        <w:t xml:space="preserve">Άρθρο </w:t>
      </w:r>
      <w:r w:rsidR="008D6A6E">
        <w:rPr>
          <w:b/>
        </w:rPr>
        <w:t>9</w:t>
      </w:r>
    </w:p>
    <w:p w14:paraId="1D62B202" w14:textId="587C032A" w:rsidR="001B44B4" w:rsidRDefault="001B44B4" w:rsidP="001B44B4">
      <w:pPr>
        <w:pStyle w:val="a4"/>
        <w:spacing w:line="240" w:lineRule="auto"/>
        <w:ind w:right="-285"/>
        <w:jc w:val="center"/>
        <w:rPr>
          <w:b/>
        </w:rPr>
      </w:pPr>
      <w:r>
        <w:rPr>
          <w:b/>
        </w:rPr>
        <w:t>Υποχρεώσεις του Αναδόχου</w:t>
      </w:r>
    </w:p>
    <w:p w14:paraId="6E53BDFB" w14:textId="77777777" w:rsidR="001B44B4" w:rsidRDefault="001B44B4" w:rsidP="001B44B4">
      <w:pPr>
        <w:contextualSpacing/>
        <w:jc w:val="both"/>
        <w:rPr>
          <w:bCs/>
          <w:sz w:val="24"/>
          <w:szCs w:val="24"/>
        </w:rPr>
      </w:pPr>
    </w:p>
    <w:p w14:paraId="7396C6FC" w14:textId="047EA444" w:rsidR="001B44B4" w:rsidRPr="00F407FF" w:rsidRDefault="001B44B4" w:rsidP="001B44B4">
      <w:pPr>
        <w:contextualSpacing/>
        <w:jc w:val="both"/>
        <w:rPr>
          <w:sz w:val="24"/>
          <w:szCs w:val="24"/>
        </w:rPr>
      </w:pPr>
      <w:r w:rsidRPr="00F407FF">
        <w:rPr>
          <w:sz w:val="24"/>
          <w:szCs w:val="24"/>
        </w:rPr>
        <w:t xml:space="preserve">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w:t>
      </w:r>
      <w:r w:rsidR="003C7CEA">
        <w:rPr>
          <w:sz w:val="24"/>
          <w:szCs w:val="24"/>
        </w:rPr>
        <w:t>των ειδών</w:t>
      </w:r>
      <w:r w:rsidRPr="00F407FF">
        <w:rPr>
          <w:sz w:val="24"/>
          <w:szCs w:val="24"/>
        </w:rPr>
        <w:t>.</w:t>
      </w:r>
    </w:p>
    <w:p w14:paraId="06DD2902" w14:textId="77777777" w:rsidR="001B44B4" w:rsidRPr="00F407FF" w:rsidRDefault="001B44B4" w:rsidP="001B44B4">
      <w:pPr>
        <w:contextualSpacing/>
        <w:jc w:val="both"/>
        <w:rPr>
          <w:sz w:val="24"/>
          <w:szCs w:val="24"/>
        </w:rPr>
      </w:pPr>
      <w:r w:rsidRPr="00F407FF">
        <w:rPr>
          <w:sz w:val="24"/>
          <w:szCs w:val="24"/>
        </w:rPr>
        <w:t xml:space="preserve">Τα είδη παραλαμβάνονται </w:t>
      </w:r>
      <w:r w:rsidRPr="00F407FF">
        <w:rPr>
          <w:b/>
          <w:sz w:val="24"/>
          <w:szCs w:val="24"/>
        </w:rPr>
        <w:t>οριστικά</w:t>
      </w:r>
      <w:r w:rsidRPr="00F407FF">
        <w:rPr>
          <w:sz w:val="24"/>
          <w:szCs w:val="24"/>
        </w:rPr>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6D7AE49A" w14:textId="77777777" w:rsidR="001B44B4" w:rsidRPr="003C1F43" w:rsidRDefault="001B44B4" w:rsidP="001B44B4">
      <w:pPr>
        <w:pStyle w:val="a4"/>
        <w:spacing w:line="240" w:lineRule="auto"/>
      </w:pPr>
      <w:r w:rsidRPr="00F407FF">
        <w:t>Η ευθύνη του αναδόχου επεκτείνεται μέχρι την πλήρη και</w:t>
      </w:r>
      <w:r w:rsidRPr="003C1F43">
        <w:t xml:space="preserve"> ολοσχερή ικανοποίηση της αναθέτουσας αρχής σε περίπτωση που οι προμήθειες/εργασίες δεν είναι σύμφωνες με την παρούσα.</w:t>
      </w:r>
    </w:p>
    <w:p w14:paraId="1EA0CE99" w14:textId="77777777" w:rsidR="001B44B4" w:rsidRPr="003C1F43" w:rsidRDefault="001B44B4" w:rsidP="001B44B4">
      <w:pPr>
        <w:pStyle w:val="a4"/>
        <w:spacing w:line="240" w:lineRule="auto"/>
      </w:pPr>
      <w:r w:rsidRPr="003C1F43">
        <w:t xml:space="preserve">Ουδείς μπορεί να υποκαταστήσει τον Ανάδοχο χωρίς την γραπτή έγκριση της Αναθέτουσας Αρχής. </w:t>
      </w:r>
    </w:p>
    <w:p w14:paraId="1A2297BB" w14:textId="77777777" w:rsidR="001B44B4" w:rsidRPr="008D7E0D" w:rsidRDefault="001B44B4" w:rsidP="001B44B4">
      <w:pPr>
        <w:pStyle w:val="a4"/>
        <w:spacing w:line="240" w:lineRule="auto"/>
      </w:pPr>
      <w:r w:rsidRPr="003C1F43">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t>.</w:t>
      </w:r>
    </w:p>
    <w:p w14:paraId="33B4811E" w14:textId="77777777" w:rsidR="001B44B4" w:rsidRPr="00A836F0" w:rsidRDefault="001B44B4" w:rsidP="00745A34">
      <w:pPr>
        <w:contextualSpacing/>
        <w:jc w:val="both"/>
        <w:rPr>
          <w:rFonts w:eastAsia="Tahoma"/>
          <w:b/>
          <w:bCs/>
          <w:sz w:val="24"/>
          <w:szCs w:val="24"/>
        </w:rPr>
      </w:pPr>
    </w:p>
    <w:p w14:paraId="7223BAAB" w14:textId="77777777" w:rsidR="001B44B4" w:rsidRDefault="001B44B4" w:rsidP="00F25924">
      <w:pPr>
        <w:contextualSpacing/>
        <w:jc w:val="both"/>
        <w:rPr>
          <w:sz w:val="24"/>
          <w:szCs w:val="24"/>
        </w:rPr>
      </w:pPr>
    </w:p>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06F5631B" w14:textId="43BFA266" w:rsidR="00CF416C" w:rsidRDefault="00DF3D75" w:rsidP="00BB42F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7BF03DD" w14:textId="77777777" w:rsidR="007644CC" w:rsidRDefault="007644CC" w:rsidP="00CF416C">
      <w:pPr>
        <w:rPr>
          <w:b/>
          <w:sz w:val="24"/>
          <w:szCs w:val="24"/>
        </w:rPr>
      </w:pPr>
    </w:p>
    <w:p w14:paraId="78852519" w14:textId="77777777" w:rsidR="007644CC" w:rsidRDefault="007644CC"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56D9022D"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557B9A60" w14:textId="77777777" w:rsidR="00C454D8" w:rsidRDefault="00C454D8">
      <w:pPr>
        <w:rPr>
          <w:b/>
          <w:sz w:val="24"/>
          <w:szCs w:val="24"/>
        </w:rPr>
      </w:pPr>
      <w:r>
        <w:rPr>
          <w:b/>
        </w:rPr>
        <w:br w:type="page"/>
      </w:r>
    </w:p>
    <w:p w14:paraId="6EE53241" w14:textId="33B902F9" w:rsidR="00033459" w:rsidRPr="00DE618F" w:rsidRDefault="00033459" w:rsidP="00033459">
      <w:pPr>
        <w:jc w:val="center"/>
        <w:rPr>
          <w:b/>
          <w:sz w:val="24"/>
          <w:szCs w:val="24"/>
        </w:rPr>
      </w:pPr>
      <w:r w:rsidRPr="00DE618F">
        <w:rPr>
          <w:b/>
          <w:sz w:val="24"/>
          <w:szCs w:val="24"/>
        </w:rPr>
        <w:lastRenderedPageBreak/>
        <w:t xml:space="preserve">ΠΑΡΑΡΤΗΜΑ </w:t>
      </w:r>
      <w:r w:rsidRPr="00DE618F">
        <w:rPr>
          <w:b/>
          <w:sz w:val="24"/>
          <w:szCs w:val="24"/>
          <w:lang w:val="en-US"/>
        </w:rPr>
        <w:t>I</w:t>
      </w:r>
      <w:r w:rsidRPr="00DE618F">
        <w:rPr>
          <w:b/>
          <w:sz w:val="24"/>
          <w:szCs w:val="24"/>
        </w:rPr>
        <w:t xml:space="preserve">:  ΠΙΝΑΚΕΣ </w:t>
      </w:r>
      <w:r w:rsidR="001475C5">
        <w:rPr>
          <w:b/>
          <w:sz w:val="24"/>
          <w:szCs w:val="24"/>
        </w:rPr>
        <w:t xml:space="preserve">ΣΥΜΜΟΡΦΩΣΗΣ - </w:t>
      </w:r>
      <w:r w:rsidRPr="00DE618F">
        <w:rPr>
          <w:b/>
          <w:sz w:val="24"/>
          <w:szCs w:val="24"/>
        </w:rPr>
        <w:t>ΤΕΧΝΙΚΩΝ ΠΡΟΔΙΑΓΡΑΦΩΝ</w:t>
      </w:r>
      <w:r w:rsidR="008707C3" w:rsidRPr="00DE618F">
        <w:rPr>
          <w:b/>
          <w:sz w:val="24"/>
          <w:szCs w:val="24"/>
        </w:rPr>
        <w:t xml:space="preserve"> </w:t>
      </w:r>
    </w:p>
    <w:p w14:paraId="4CCE9724" w14:textId="77777777" w:rsidR="00033459" w:rsidRPr="001475C5" w:rsidRDefault="00033459" w:rsidP="00033459">
      <w:pPr>
        <w:rPr>
          <w:b/>
          <w:bCs/>
          <w:sz w:val="24"/>
          <w:szCs w:val="24"/>
        </w:rPr>
      </w:pPr>
    </w:p>
    <w:p w14:paraId="34EDC855" w14:textId="77C91C6C" w:rsidR="00033459" w:rsidRDefault="00033459" w:rsidP="00033459">
      <w:pPr>
        <w:rPr>
          <w:b/>
          <w:bCs/>
          <w:sz w:val="32"/>
          <w:szCs w:val="32"/>
        </w:rPr>
      </w:pPr>
    </w:p>
    <w:tbl>
      <w:tblPr>
        <w:tblStyle w:val="15"/>
        <w:tblW w:w="10064" w:type="dxa"/>
        <w:jc w:val="center"/>
        <w:tblLayout w:type="fixed"/>
        <w:tblLook w:val="04A0" w:firstRow="1" w:lastRow="0" w:firstColumn="1" w:lastColumn="0" w:noHBand="0" w:noVBand="1"/>
      </w:tblPr>
      <w:tblGrid>
        <w:gridCol w:w="567"/>
        <w:gridCol w:w="3333"/>
        <w:gridCol w:w="1240"/>
        <w:gridCol w:w="1134"/>
        <w:gridCol w:w="3790"/>
      </w:tblGrid>
      <w:tr w:rsidR="0085780F" w:rsidRPr="001475C5" w14:paraId="39935FEA" w14:textId="77777777" w:rsidTr="007644CC">
        <w:trPr>
          <w:trHeight w:val="1372"/>
          <w:jc w:val="center"/>
        </w:trPr>
        <w:tc>
          <w:tcPr>
            <w:tcW w:w="10064" w:type="dxa"/>
            <w:gridSpan w:val="5"/>
            <w:shd w:val="clear" w:color="auto" w:fill="D9E2F3"/>
            <w:vAlign w:val="center"/>
          </w:tcPr>
          <w:p w14:paraId="44944AE5" w14:textId="38130978" w:rsidR="0085780F" w:rsidRPr="001475C5" w:rsidRDefault="0085780F" w:rsidP="00EE24FD">
            <w:pPr>
              <w:tabs>
                <w:tab w:val="left" w:pos="4155"/>
              </w:tabs>
              <w:ind w:left="29"/>
              <w:rPr>
                <w:rFonts w:ascii="Times New Roman" w:hAnsi="Times New Roman"/>
                <w:b/>
                <w:bCs/>
                <w:sz w:val="22"/>
                <w:szCs w:val="22"/>
              </w:rPr>
            </w:pPr>
            <w:r w:rsidRPr="001475C5">
              <w:rPr>
                <w:rFonts w:ascii="Times New Roman" w:hAnsi="Times New Roman"/>
                <w:b/>
                <w:bCs/>
                <w:sz w:val="22"/>
                <w:szCs w:val="22"/>
              </w:rPr>
              <w:t xml:space="preserve">ΟΜΑΔΑ </w:t>
            </w:r>
            <w:r w:rsidR="001E6498">
              <w:rPr>
                <w:rFonts w:ascii="Times New Roman" w:hAnsi="Times New Roman"/>
                <w:b/>
                <w:bCs/>
                <w:sz w:val="22"/>
                <w:szCs w:val="22"/>
              </w:rPr>
              <w:t>1</w:t>
            </w:r>
          </w:p>
          <w:p w14:paraId="0809FE20" w14:textId="77777777" w:rsidR="0085780F" w:rsidRPr="001475C5" w:rsidRDefault="0085780F" w:rsidP="00EE24FD">
            <w:pPr>
              <w:spacing w:after="160" w:line="259" w:lineRule="auto"/>
              <w:ind w:left="29" w:right="-569" w:firstLine="5"/>
              <w:rPr>
                <w:rFonts w:ascii="Times New Roman" w:hAnsi="Times New Roman"/>
                <w:b/>
                <w:bCs/>
                <w:color w:val="000000"/>
                <w:sz w:val="22"/>
                <w:szCs w:val="22"/>
              </w:rPr>
            </w:pPr>
            <w:r w:rsidRPr="001475C5">
              <w:rPr>
                <w:rFonts w:ascii="Times New Roman" w:hAnsi="Times New Roman"/>
                <w:b/>
                <w:bCs/>
                <w:color w:val="000000"/>
                <w:sz w:val="22"/>
                <w:szCs w:val="22"/>
              </w:rPr>
              <w:t>ΤΜΗΜΑ / ΥΠΗΡΕΣΙΑ:  ΤΜΗΜΑ ΟΙΚΟΝΟΜΙΚΩΝ ΕΠΙΣΤΗΜΩΝ</w:t>
            </w:r>
          </w:p>
          <w:p w14:paraId="0266B751" w14:textId="7A9ECEA7" w:rsidR="0085780F" w:rsidRPr="001475C5" w:rsidRDefault="0085780F" w:rsidP="0085780F">
            <w:pPr>
              <w:spacing w:after="160" w:line="259" w:lineRule="auto"/>
              <w:ind w:left="308" w:right="-569" w:hanging="284"/>
              <w:rPr>
                <w:rFonts w:ascii="Times New Roman" w:hAnsi="Times New Roman"/>
                <w:b/>
                <w:bCs/>
                <w:color w:val="000000"/>
                <w:sz w:val="22"/>
                <w:szCs w:val="22"/>
              </w:rPr>
            </w:pPr>
            <w:r w:rsidRPr="001475C5">
              <w:rPr>
                <w:rFonts w:ascii="Times New Roman" w:hAnsi="Times New Roman"/>
                <w:b/>
                <w:bCs/>
                <w:color w:val="000000"/>
                <w:sz w:val="22"/>
                <w:szCs w:val="22"/>
              </w:rPr>
              <w:t xml:space="preserve">Προϋπολογισμός: </w:t>
            </w:r>
            <w:r w:rsidR="001E6498">
              <w:rPr>
                <w:rFonts w:ascii="Times New Roman" w:hAnsi="Times New Roman"/>
                <w:b/>
                <w:bCs/>
                <w:color w:val="000000"/>
                <w:sz w:val="22"/>
                <w:szCs w:val="22"/>
              </w:rPr>
              <w:t>75</w:t>
            </w:r>
            <w:r w:rsidRPr="001475C5">
              <w:rPr>
                <w:rFonts w:ascii="Times New Roman" w:hAnsi="Times New Roman"/>
                <w:b/>
                <w:bCs/>
                <w:color w:val="000000"/>
                <w:sz w:val="22"/>
                <w:szCs w:val="22"/>
              </w:rPr>
              <w:t>0,00€</w:t>
            </w:r>
          </w:p>
        </w:tc>
      </w:tr>
      <w:tr w:rsidR="0085780F" w:rsidRPr="001475C5" w14:paraId="79BFD6CC" w14:textId="77777777" w:rsidTr="007644CC">
        <w:trPr>
          <w:trHeight w:val="447"/>
          <w:jc w:val="center"/>
        </w:trPr>
        <w:tc>
          <w:tcPr>
            <w:tcW w:w="10064" w:type="dxa"/>
            <w:gridSpan w:val="5"/>
            <w:shd w:val="clear" w:color="auto" w:fill="DAE9F7"/>
          </w:tcPr>
          <w:p w14:paraId="65D36468" w14:textId="0CEABCB6"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sz w:val="22"/>
                <w:szCs w:val="22"/>
              </w:rPr>
              <w:t xml:space="preserve">Είδος: Καρέκλα </w:t>
            </w:r>
            <w:r w:rsidR="002F7699">
              <w:rPr>
                <w:rFonts w:ascii="Times New Roman" w:hAnsi="Times New Roman"/>
                <w:b/>
                <w:sz w:val="22"/>
                <w:szCs w:val="22"/>
              </w:rPr>
              <w:t>γραφείου</w:t>
            </w:r>
          </w:p>
        </w:tc>
      </w:tr>
      <w:tr w:rsidR="0085780F" w:rsidRPr="001475C5" w14:paraId="55DC6BDF" w14:textId="77777777" w:rsidTr="007644CC">
        <w:trPr>
          <w:trHeight w:val="447"/>
          <w:jc w:val="center"/>
        </w:trPr>
        <w:tc>
          <w:tcPr>
            <w:tcW w:w="10064" w:type="dxa"/>
            <w:gridSpan w:val="5"/>
            <w:shd w:val="clear" w:color="auto" w:fill="DAE9F7"/>
          </w:tcPr>
          <w:p w14:paraId="4FA05B5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63093FF9" w14:textId="77777777" w:rsidTr="007644CC">
        <w:trPr>
          <w:trHeight w:val="460"/>
          <w:jc w:val="center"/>
        </w:trPr>
        <w:tc>
          <w:tcPr>
            <w:tcW w:w="567" w:type="dxa"/>
            <w:shd w:val="clear" w:color="auto" w:fill="F2F2F2" w:themeFill="background1" w:themeFillShade="F2"/>
          </w:tcPr>
          <w:p w14:paraId="0423395C" w14:textId="77777777" w:rsidR="0085780F" w:rsidRPr="001475C5" w:rsidRDefault="0085780F" w:rsidP="00EE24FD">
            <w:pPr>
              <w:spacing w:after="160" w:line="259" w:lineRule="auto"/>
              <w:ind w:right="-569"/>
              <w:rPr>
                <w:rFonts w:ascii="Times New Roman" w:hAnsi="Times New Roman"/>
                <w:b/>
                <w:bCs/>
                <w:sz w:val="22"/>
                <w:szCs w:val="22"/>
              </w:rPr>
            </w:pPr>
          </w:p>
        </w:tc>
        <w:tc>
          <w:tcPr>
            <w:tcW w:w="3333" w:type="dxa"/>
            <w:shd w:val="clear" w:color="auto" w:fill="F2F2F2" w:themeFill="background1" w:themeFillShade="F2"/>
          </w:tcPr>
          <w:p w14:paraId="565C2EC0" w14:textId="77777777" w:rsidR="0085780F" w:rsidRPr="001475C5" w:rsidRDefault="0085780F" w:rsidP="00EE24FD">
            <w:pPr>
              <w:ind w:right="-569"/>
              <w:rPr>
                <w:rFonts w:ascii="Times New Roman" w:hAnsi="Times New Roman"/>
                <w:b/>
                <w:bCs/>
                <w:sz w:val="22"/>
                <w:szCs w:val="22"/>
              </w:rPr>
            </w:pPr>
            <w:r w:rsidRPr="001475C5">
              <w:rPr>
                <w:rFonts w:ascii="Times New Roman" w:hAnsi="Times New Roman"/>
                <w:b/>
                <w:bCs/>
                <w:sz w:val="22"/>
                <w:szCs w:val="22"/>
              </w:rPr>
              <w:t>Προδιαγραφές</w:t>
            </w:r>
          </w:p>
        </w:tc>
        <w:tc>
          <w:tcPr>
            <w:tcW w:w="1240" w:type="dxa"/>
            <w:shd w:val="clear" w:color="auto" w:fill="F2F2F2" w:themeFill="background1" w:themeFillShade="F2"/>
          </w:tcPr>
          <w:p w14:paraId="297A5BA9"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lang w:val="en-US"/>
              </w:rPr>
              <w:t xml:space="preserve">       </w:t>
            </w:r>
            <w:r w:rsidRPr="001475C5">
              <w:rPr>
                <w:rFonts w:ascii="Times New Roman" w:hAnsi="Times New Roman"/>
                <w:b/>
                <w:bCs/>
                <w:sz w:val="22"/>
                <w:szCs w:val="22"/>
              </w:rPr>
              <w:t>Απαίτηση</w:t>
            </w:r>
          </w:p>
        </w:tc>
        <w:tc>
          <w:tcPr>
            <w:tcW w:w="1134" w:type="dxa"/>
            <w:shd w:val="clear" w:color="auto" w:fill="F2F2F2" w:themeFill="background1" w:themeFillShade="F2"/>
          </w:tcPr>
          <w:p w14:paraId="561B290D"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 xml:space="preserve">Απάντηση </w:t>
            </w:r>
          </w:p>
        </w:tc>
        <w:tc>
          <w:tcPr>
            <w:tcW w:w="3790" w:type="dxa"/>
            <w:shd w:val="clear" w:color="auto" w:fill="F2F2F2" w:themeFill="background1" w:themeFillShade="F2"/>
          </w:tcPr>
          <w:p w14:paraId="6B02BC9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Παραπομπή</w:t>
            </w:r>
          </w:p>
        </w:tc>
      </w:tr>
      <w:tr w:rsidR="002F7699" w:rsidRPr="001475C5" w14:paraId="305ABCD2" w14:textId="77777777" w:rsidTr="007644CC">
        <w:trPr>
          <w:trHeight w:val="395"/>
          <w:jc w:val="center"/>
        </w:trPr>
        <w:tc>
          <w:tcPr>
            <w:tcW w:w="567" w:type="dxa"/>
          </w:tcPr>
          <w:p w14:paraId="74E814F0"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3333" w:type="dxa"/>
          </w:tcPr>
          <w:p w14:paraId="04D86C61" w14:textId="77777777" w:rsidR="002F7699" w:rsidRPr="004A4338" w:rsidRDefault="002F7699" w:rsidP="002F7699">
            <w:pPr>
              <w:ind w:right="258"/>
              <w:rPr>
                <w:rFonts w:ascii="Times New Roman" w:hAnsi="Times New Roman"/>
                <w:sz w:val="22"/>
                <w:szCs w:val="22"/>
              </w:rPr>
            </w:pPr>
            <w:r w:rsidRPr="004A4338">
              <w:rPr>
                <w:rFonts w:ascii="Times New Roman" w:hAnsi="Times New Roman"/>
                <w:sz w:val="22"/>
                <w:szCs w:val="22"/>
              </w:rPr>
              <w:t>υψηλής εργονομίας – ποιότητας</w:t>
            </w:r>
          </w:p>
          <w:p w14:paraId="06782118" w14:textId="7D9E08F2" w:rsidR="002F7699" w:rsidRPr="001475C5" w:rsidRDefault="002F7699" w:rsidP="002F7699">
            <w:pPr>
              <w:ind w:right="258"/>
              <w:rPr>
                <w:rFonts w:ascii="Times New Roman" w:hAnsi="Times New Roman"/>
                <w:sz w:val="20"/>
                <w:szCs w:val="20"/>
                <w:lang w:val="en-US"/>
              </w:rPr>
            </w:pPr>
          </w:p>
        </w:tc>
        <w:tc>
          <w:tcPr>
            <w:tcW w:w="1240" w:type="dxa"/>
            <w:vAlign w:val="center"/>
          </w:tcPr>
          <w:p w14:paraId="499A4A65"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3F24D2C4"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02B68D63"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172ECFFB" w14:textId="77777777" w:rsidTr="007644CC">
        <w:trPr>
          <w:trHeight w:val="390"/>
          <w:jc w:val="center"/>
        </w:trPr>
        <w:tc>
          <w:tcPr>
            <w:tcW w:w="567" w:type="dxa"/>
          </w:tcPr>
          <w:p w14:paraId="240AA46D"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3333" w:type="dxa"/>
          </w:tcPr>
          <w:p w14:paraId="4752B5CD" w14:textId="7DC27963" w:rsidR="002F7699" w:rsidRPr="001475C5" w:rsidRDefault="002F7699" w:rsidP="002F7699">
            <w:pPr>
              <w:spacing w:after="160" w:line="259" w:lineRule="auto"/>
              <w:ind w:right="258"/>
              <w:rPr>
                <w:rFonts w:ascii="Times New Roman" w:hAnsi="Times New Roman"/>
                <w:sz w:val="20"/>
                <w:szCs w:val="20"/>
              </w:rPr>
            </w:pPr>
            <w:r w:rsidRPr="004A4338">
              <w:rPr>
                <w:rFonts w:ascii="Times New Roman" w:hAnsi="Times New Roman"/>
                <w:sz w:val="22"/>
                <w:szCs w:val="22"/>
              </w:rPr>
              <w:t>Τροχήλατο κάθισμα, με ξεχωριστή έδρα και πλάτη, ψηλή πλάτη και μπράτσα</w:t>
            </w:r>
          </w:p>
        </w:tc>
        <w:tc>
          <w:tcPr>
            <w:tcW w:w="1240" w:type="dxa"/>
            <w:vAlign w:val="center"/>
          </w:tcPr>
          <w:p w14:paraId="4B1548E5"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A9A67B7"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608987E2"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6C63CCDB" w14:textId="77777777" w:rsidTr="007644CC">
        <w:trPr>
          <w:trHeight w:val="368"/>
          <w:jc w:val="center"/>
        </w:trPr>
        <w:tc>
          <w:tcPr>
            <w:tcW w:w="567" w:type="dxa"/>
          </w:tcPr>
          <w:p w14:paraId="79ED92B7"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3333" w:type="dxa"/>
          </w:tcPr>
          <w:p w14:paraId="2A228213" w14:textId="28B7B4FD" w:rsidR="002F7699" w:rsidRPr="001475C5" w:rsidRDefault="002F7699" w:rsidP="002F7699">
            <w:pPr>
              <w:spacing w:after="160" w:line="259" w:lineRule="auto"/>
              <w:ind w:right="258"/>
              <w:rPr>
                <w:rFonts w:ascii="Times New Roman" w:hAnsi="Times New Roman"/>
                <w:sz w:val="20"/>
                <w:szCs w:val="20"/>
              </w:rPr>
            </w:pPr>
            <w:r w:rsidRPr="004A4338">
              <w:rPr>
                <w:rFonts w:ascii="Times New Roman" w:hAnsi="Times New Roman"/>
                <w:color w:val="2C363A"/>
                <w:sz w:val="22"/>
                <w:szCs w:val="22"/>
                <w:shd w:val="clear" w:color="auto" w:fill="FFFFFF"/>
              </w:rPr>
              <w:t>Πλάτη δίχτυ (σε μαύρη απόχρωση)</w:t>
            </w:r>
          </w:p>
        </w:tc>
        <w:tc>
          <w:tcPr>
            <w:tcW w:w="1240" w:type="dxa"/>
            <w:vAlign w:val="center"/>
          </w:tcPr>
          <w:p w14:paraId="08E4D5AB"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DE5AE87"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7F654DBA"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5D4F9264" w14:textId="77777777" w:rsidTr="007644CC">
        <w:trPr>
          <w:trHeight w:val="359"/>
          <w:jc w:val="center"/>
        </w:trPr>
        <w:tc>
          <w:tcPr>
            <w:tcW w:w="567" w:type="dxa"/>
          </w:tcPr>
          <w:p w14:paraId="4BB6EA2A"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3333" w:type="dxa"/>
          </w:tcPr>
          <w:p w14:paraId="434229CB" w14:textId="2AA728A6" w:rsidR="002F7699" w:rsidRPr="001475C5" w:rsidRDefault="002F7699" w:rsidP="002F7699">
            <w:pPr>
              <w:spacing w:after="160" w:line="259" w:lineRule="auto"/>
              <w:ind w:right="258"/>
              <w:rPr>
                <w:rFonts w:ascii="Times New Roman" w:hAnsi="Times New Roman"/>
                <w:sz w:val="20"/>
                <w:szCs w:val="20"/>
              </w:rPr>
            </w:pPr>
            <w:r w:rsidRPr="004A4338">
              <w:rPr>
                <w:rFonts w:ascii="Times New Roman" w:hAnsi="Times New Roman"/>
                <w:color w:val="2C363A"/>
                <w:sz w:val="22"/>
                <w:szCs w:val="22"/>
                <w:shd w:val="clear" w:color="auto" w:fill="FFFFFF"/>
              </w:rPr>
              <w:t>έδρα δερματίνη (σε μαύρη απόχρωση)</w:t>
            </w:r>
          </w:p>
        </w:tc>
        <w:tc>
          <w:tcPr>
            <w:tcW w:w="1240" w:type="dxa"/>
            <w:vAlign w:val="center"/>
          </w:tcPr>
          <w:p w14:paraId="5C4A3719"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26309892"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3159CE64"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56F2934F" w14:textId="77777777" w:rsidTr="007644CC">
        <w:trPr>
          <w:trHeight w:val="462"/>
          <w:jc w:val="center"/>
        </w:trPr>
        <w:tc>
          <w:tcPr>
            <w:tcW w:w="567" w:type="dxa"/>
          </w:tcPr>
          <w:p w14:paraId="50AFEBC8"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1.5</w:t>
            </w:r>
          </w:p>
        </w:tc>
        <w:tc>
          <w:tcPr>
            <w:tcW w:w="3333" w:type="dxa"/>
          </w:tcPr>
          <w:p w14:paraId="07F52F40" w14:textId="69CF40DE" w:rsidR="002F7699" w:rsidRPr="001475C5" w:rsidRDefault="002F7699" w:rsidP="002F7699">
            <w:pPr>
              <w:spacing w:after="160" w:line="259" w:lineRule="auto"/>
              <w:ind w:right="258"/>
              <w:rPr>
                <w:rFonts w:ascii="Times New Roman" w:hAnsi="Times New Roman"/>
                <w:sz w:val="20"/>
                <w:szCs w:val="20"/>
              </w:rPr>
            </w:pPr>
            <w:r w:rsidRPr="004A4338">
              <w:rPr>
                <w:rFonts w:ascii="Times New Roman" w:hAnsi="Times New Roman"/>
                <w:color w:val="2C363A"/>
                <w:sz w:val="22"/>
                <w:szCs w:val="22"/>
                <w:shd w:val="clear" w:color="auto" w:fill="FFFFFF"/>
              </w:rPr>
              <w:t>μηχανισμός ανάκλησης έδρας - πλάτης με 5 επιλογές κλειδώματος</w:t>
            </w:r>
          </w:p>
        </w:tc>
        <w:tc>
          <w:tcPr>
            <w:tcW w:w="1240" w:type="dxa"/>
            <w:vAlign w:val="center"/>
          </w:tcPr>
          <w:p w14:paraId="64226AB0"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1763C3DF"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695E04FF"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7296969C" w14:textId="77777777" w:rsidTr="007644CC">
        <w:trPr>
          <w:trHeight w:val="412"/>
          <w:jc w:val="center"/>
        </w:trPr>
        <w:tc>
          <w:tcPr>
            <w:tcW w:w="567" w:type="dxa"/>
          </w:tcPr>
          <w:p w14:paraId="330A3463"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1.6</w:t>
            </w:r>
          </w:p>
        </w:tc>
        <w:tc>
          <w:tcPr>
            <w:tcW w:w="3333" w:type="dxa"/>
          </w:tcPr>
          <w:p w14:paraId="29888904" w14:textId="4EF87950" w:rsidR="002F7699" w:rsidRPr="001475C5" w:rsidRDefault="002F7699" w:rsidP="002F7699">
            <w:pPr>
              <w:ind w:right="258"/>
              <w:rPr>
                <w:rFonts w:ascii="Times New Roman" w:hAnsi="Times New Roman"/>
                <w:sz w:val="20"/>
                <w:szCs w:val="20"/>
              </w:rPr>
            </w:pPr>
            <w:r w:rsidRPr="004A4338">
              <w:rPr>
                <w:rFonts w:ascii="Times New Roman" w:hAnsi="Times New Roman"/>
                <w:sz w:val="22"/>
                <w:szCs w:val="22"/>
              </w:rPr>
              <w:t>Πεντάκτινη βάση αλουμινίου, με ροδάκια κατάλληλα για σκληρά δάπεδα (π.χ. PVC), με αθόρυβη κύλιση</w:t>
            </w:r>
          </w:p>
        </w:tc>
        <w:tc>
          <w:tcPr>
            <w:tcW w:w="1240" w:type="dxa"/>
            <w:vAlign w:val="center"/>
          </w:tcPr>
          <w:p w14:paraId="75FD2A21"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C461F5D"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792DF17F"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2F9FBB85" w14:textId="77777777" w:rsidTr="007644CC">
        <w:trPr>
          <w:trHeight w:val="461"/>
          <w:jc w:val="center"/>
        </w:trPr>
        <w:tc>
          <w:tcPr>
            <w:tcW w:w="567" w:type="dxa"/>
          </w:tcPr>
          <w:p w14:paraId="161CDA15"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1.7</w:t>
            </w:r>
          </w:p>
        </w:tc>
        <w:tc>
          <w:tcPr>
            <w:tcW w:w="3333" w:type="dxa"/>
          </w:tcPr>
          <w:p w14:paraId="6BE71165" w14:textId="2D52C4C9" w:rsidR="002F7699" w:rsidRPr="001475C5" w:rsidRDefault="002F7699" w:rsidP="002F7699">
            <w:pPr>
              <w:spacing w:after="160" w:line="259" w:lineRule="auto"/>
              <w:ind w:right="-569"/>
              <w:rPr>
                <w:rFonts w:ascii="Times New Roman" w:hAnsi="Times New Roman"/>
                <w:sz w:val="20"/>
                <w:szCs w:val="20"/>
              </w:rPr>
            </w:pPr>
            <w:r w:rsidRPr="004A4338">
              <w:rPr>
                <w:rFonts w:ascii="Times New Roman" w:hAnsi="Times New Roman"/>
                <w:color w:val="2C363A"/>
                <w:sz w:val="22"/>
                <w:szCs w:val="22"/>
                <w:shd w:val="clear" w:color="auto" w:fill="FFFFFF"/>
              </w:rPr>
              <w:t>άθραυστοι τροχοί κύλισης</w:t>
            </w:r>
          </w:p>
        </w:tc>
        <w:tc>
          <w:tcPr>
            <w:tcW w:w="1240" w:type="dxa"/>
            <w:vAlign w:val="center"/>
          </w:tcPr>
          <w:p w14:paraId="1A93519F"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2 έτη</w:t>
            </w:r>
          </w:p>
        </w:tc>
        <w:tc>
          <w:tcPr>
            <w:tcW w:w="1134" w:type="dxa"/>
          </w:tcPr>
          <w:p w14:paraId="20AEF30A"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72AE9BE6"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28F2C865" w14:textId="77777777" w:rsidTr="007644CC">
        <w:trPr>
          <w:trHeight w:val="378"/>
          <w:jc w:val="center"/>
        </w:trPr>
        <w:tc>
          <w:tcPr>
            <w:tcW w:w="567" w:type="dxa"/>
          </w:tcPr>
          <w:p w14:paraId="1DE9A5A0"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1.8</w:t>
            </w:r>
          </w:p>
        </w:tc>
        <w:tc>
          <w:tcPr>
            <w:tcW w:w="3333" w:type="dxa"/>
          </w:tcPr>
          <w:p w14:paraId="2783A978" w14:textId="5B541AE0" w:rsidR="002F7699" w:rsidRPr="001475C5" w:rsidRDefault="002F7699" w:rsidP="002F7699">
            <w:pPr>
              <w:autoSpaceDE w:val="0"/>
              <w:autoSpaceDN w:val="0"/>
              <w:adjustRightInd w:val="0"/>
              <w:jc w:val="both"/>
              <w:rPr>
                <w:rFonts w:ascii="Times New Roman" w:hAnsi="Times New Roman"/>
                <w:sz w:val="20"/>
                <w:szCs w:val="20"/>
              </w:rPr>
            </w:pPr>
            <w:r w:rsidRPr="004A4338">
              <w:rPr>
                <w:rFonts w:ascii="Times New Roman" w:hAnsi="Times New Roman"/>
                <w:sz w:val="22"/>
                <w:szCs w:val="22"/>
              </w:rPr>
              <w:t>βάση πολυαμιδίου</w:t>
            </w:r>
          </w:p>
        </w:tc>
        <w:tc>
          <w:tcPr>
            <w:tcW w:w="1240" w:type="dxa"/>
            <w:vAlign w:val="center"/>
          </w:tcPr>
          <w:p w14:paraId="010918DE"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550BBFEF"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3ECF1203"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594E35D9" w14:textId="77777777" w:rsidTr="007644CC">
        <w:trPr>
          <w:trHeight w:val="506"/>
          <w:jc w:val="center"/>
        </w:trPr>
        <w:tc>
          <w:tcPr>
            <w:tcW w:w="567" w:type="dxa"/>
          </w:tcPr>
          <w:p w14:paraId="04FE933A"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1.9</w:t>
            </w:r>
          </w:p>
        </w:tc>
        <w:tc>
          <w:tcPr>
            <w:tcW w:w="3333" w:type="dxa"/>
          </w:tcPr>
          <w:p w14:paraId="4497E4A2" w14:textId="77777777" w:rsidR="002F7699" w:rsidRPr="004A4338" w:rsidRDefault="002F7699" w:rsidP="002F7699">
            <w:pPr>
              <w:pStyle w:val="Default"/>
              <w:ind w:right="-569"/>
              <w:rPr>
                <w:rFonts w:ascii="Times New Roman" w:hAnsi="Times New Roman" w:cs="Times New Roman"/>
                <w:b/>
                <w:bCs/>
                <w:sz w:val="22"/>
                <w:szCs w:val="22"/>
              </w:rPr>
            </w:pPr>
            <w:r w:rsidRPr="004A4338">
              <w:rPr>
                <w:rFonts w:ascii="Times New Roman" w:hAnsi="Times New Roman" w:cs="Times New Roman"/>
                <w:b/>
                <w:bCs/>
                <w:sz w:val="22"/>
                <w:szCs w:val="22"/>
              </w:rPr>
              <w:t xml:space="preserve">Πιστοποιήσεις </w:t>
            </w:r>
          </w:p>
          <w:p w14:paraId="122AEBDA" w14:textId="77777777" w:rsidR="002F7699" w:rsidRPr="004A4338" w:rsidRDefault="002F7699" w:rsidP="002F7699">
            <w:pPr>
              <w:pStyle w:val="Default"/>
              <w:ind w:right="-569"/>
              <w:rPr>
                <w:rFonts w:ascii="Times New Roman" w:hAnsi="Times New Roman" w:cs="Times New Roman"/>
                <w:sz w:val="22"/>
                <w:szCs w:val="22"/>
              </w:rPr>
            </w:pPr>
            <w:r w:rsidRPr="004A4338">
              <w:rPr>
                <w:rFonts w:ascii="Times New Roman" w:hAnsi="Times New Roman" w:cs="Times New Roman"/>
                <w:sz w:val="22"/>
                <w:szCs w:val="22"/>
              </w:rPr>
              <w:t>ISO κατασκευαστή 9001, 14001</w:t>
            </w:r>
          </w:p>
          <w:p w14:paraId="13A6CB3C" w14:textId="77777777" w:rsidR="002F7699" w:rsidRPr="004A4338" w:rsidRDefault="002F7699" w:rsidP="002F7699">
            <w:pPr>
              <w:pStyle w:val="Default"/>
              <w:ind w:right="-569"/>
              <w:rPr>
                <w:rFonts w:ascii="Times New Roman" w:hAnsi="Times New Roman" w:cs="Times New Roman"/>
                <w:sz w:val="22"/>
                <w:szCs w:val="22"/>
              </w:rPr>
            </w:pPr>
            <w:r w:rsidRPr="004A4338">
              <w:rPr>
                <w:rFonts w:ascii="Times New Roman" w:hAnsi="Times New Roman" w:cs="Times New Roman"/>
                <w:sz w:val="22"/>
                <w:szCs w:val="22"/>
              </w:rPr>
              <w:t>Πιστοποίηση CE</w:t>
            </w:r>
          </w:p>
          <w:p w14:paraId="292A96EA" w14:textId="77777777" w:rsidR="002F7699" w:rsidRPr="001475C5" w:rsidRDefault="002F7699" w:rsidP="002F7699">
            <w:pPr>
              <w:tabs>
                <w:tab w:val="left" w:pos="3480"/>
              </w:tabs>
              <w:ind w:left="167"/>
              <w:rPr>
                <w:rFonts w:ascii="Times New Roman" w:hAnsi="Times New Roman"/>
                <w:sz w:val="20"/>
                <w:szCs w:val="20"/>
              </w:rPr>
            </w:pPr>
          </w:p>
        </w:tc>
        <w:tc>
          <w:tcPr>
            <w:tcW w:w="1240" w:type="dxa"/>
            <w:vAlign w:val="center"/>
          </w:tcPr>
          <w:p w14:paraId="61EC536A" w14:textId="77777777" w:rsidR="002F7699" w:rsidRPr="001475C5" w:rsidRDefault="002F7699" w:rsidP="002F7699">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249037E"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0617C787"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1475C5" w14:paraId="4252EEAA" w14:textId="77777777" w:rsidTr="007644CC">
        <w:trPr>
          <w:trHeight w:val="383"/>
          <w:jc w:val="center"/>
        </w:trPr>
        <w:tc>
          <w:tcPr>
            <w:tcW w:w="567" w:type="dxa"/>
          </w:tcPr>
          <w:p w14:paraId="28749B54"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1.10</w:t>
            </w:r>
          </w:p>
        </w:tc>
        <w:tc>
          <w:tcPr>
            <w:tcW w:w="3333" w:type="dxa"/>
          </w:tcPr>
          <w:p w14:paraId="1C77A2A9" w14:textId="00CF89C1" w:rsidR="002F7699" w:rsidRPr="001475C5" w:rsidRDefault="002F7699" w:rsidP="002F7699">
            <w:pPr>
              <w:spacing w:after="160" w:line="259" w:lineRule="auto"/>
              <w:ind w:right="541"/>
              <w:rPr>
                <w:rFonts w:ascii="Times New Roman" w:hAnsi="Times New Roman"/>
                <w:sz w:val="20"/>
                <w:szCs w:val="20"/>
              </w:rPr>
            </w:pPr>
            <w:r w:rsidRPr="004A4338">
              <w:rPr>
                <w:rFonts w:ascii="Times New Roman" w:hAnsi="Times New Roman"/>
                <w:b/>
                <w:bCs/>
                <w:sz w:val="22"/>
                <w:szCs w:val="22"/>
              </w:rPr>
              <w:t xml:space="preserve">Εγγύηση λειτουργίας: ≥2 έτη – Ανταλλακτικά: ≥5 έτη διαθεσιμότητα </w:t>
            </w:r>
          </w:p>
        </w:tc>
        <w:tc>
          <w:tcPr>
            <w:tcW w:w="1240" w:type="dxa"/>
            <w:vAlign w:val="center"/>
          </w:tcPr>
          <w:p w14:paraId="34A7E943" w14:textId="77777777" w:rsidR="002F7699" w:rsidRPr="001475C5" w:rsidRDefault="002F7699" w:rsidP="002F7699">
            <w:pPr>
              <w:spacing w:after="160" w:line="259" w:lineRule="auto"/>
              <w:ind w:right="-302"/>
              <w:jc w:val="center"/>
              <w:rPr>
                <w:rFonts w:ascii="Times New Roman" w:hAnsi="Times New Roman"/>
                <w:sz w:val="20"/>
                <w:szCs w:val="20"/>
              </w:rPr>
            </w:pPr>
            <w:r w:rsidRPr="001475C5">
              <w:rPr>
                <w:rFonts w:ascii="Times New Roman" w:hAnsi="Times New Roman"/>
                <w:b/>
                <w:bCs/>
                <w:sz w:val="20"/>
                <w:szCs w:val="20"/>
              </w:rPr>
              <w:t>ΝΑΙ</w:t>
            </w:r>
          </w:p>
        </w:tc>
        <w:tc>
          <w:tcPr>
            <w:tcW w:w="1134" w:type="dxa"/>
          </w:tcPr>
          <w:p w14:paraId="28AC8E33" w14:textId="77777777" w:rsidR="002F7699" w:rsidRPr="001475C5" w:rsidRDefault="002F7699" w:rsidP="002F7699">
            <w:pPr>
              <w:spacing w:after="160" w:line="259" w:lineRule="auto"/>
              <w:ind w:right="-569"/>
              <w:rPr>
                <w:rFonts w:ascii="Times New Roman" w:hAnsi="Times New Roman"/>
                <w:sz w:val="20"/>
                <w:szCs w:val="20"/>
              </w:rPr>
            </w:pPr>
          </w:p>
        </w:tc>
        <w:tc>
          <w:tcPr>
            <w:tcW w:w="3790" w:type="dxa"/>
          </w:tcPr>
          <w:p w14:paraId="7ED812B7" w14:textId="77777777" w:rsidR="002F7699" w:rsidRPr="001475C5" w:rsidRDefault="002F7699" w:rsidP="002F7699">
            <w:pPr>
              <w:spacing w:after="160" w:line="259" w:lineRule="auto"/>
              <w:ind w:right="-569"/>
              <w:rPr>
                <w:rFonts w:ascii="Times New Roman" w:hAnsi="Times New Roman"/>
                <w:sz w:val="20"/>
                <w:szCs w:val="20"/>
              </w:rPr>
            </w:pPr>
          </w:p>
        </w:tc>
      </w:tr>
      <w:tr w:rsidR="002F7699" w:rsidRPr="002F7699" w14:paraId="1F97CC92" w14:textId="77777777" w:rsidTr="007644CC">
        <w:trPr>
          <w:trHeight w:val="143"/>
          <w:jc w:val="center"/>
        </w:trPr>
        <w:tc>
          <w:tcPr>
            <w:tcW w:w="10064" w:type="dxa"/>
            <w:gridSpan w:val="5"/>
            <w:shd w:val="clear" w:color="auto" w:fill="DAE9F7"/>
            <w:vAlign w:val="center"/>
          </w:tcPr>
          <w:p w14:paraId="1C8E7128" w14:textId="2A06AC63" w:rsidR="002F7699" w:rsidRPr="002F7699" w:rsidRDefault="002F7699" w:rsidP="002F7699">
            <w:pPr>
              <w:pStyle w:val="Default"/>
              <w:rPr>
                <w:rFonts w:ascii="Times New Roman" w:hAnsi="Times New Roman" w:cs="Times New Roman"/>
                <w:b/>
                <w:bCs/>
              </w:rPr>
            </w:pPr>
            <w:r w:rsidRPr="002F7699">
              <w:rPr>
                <w:rFonts w:ascii="Times New Roman" w:hAnsi="Times New Roman" w:cs="Times New Roman"/>
                <w:b/>
                <w:bCs/>
              </w:rPr>
              <w:t>2. Προθήκη – Βιβλιοθήκη με πλάτη χωριζόμενη με τζάμι, ανοιχτό χώρο και  κλειστό ντουλάπι κάτω</w:t>
            </w:r>
          </w:p>
        </w:tc>
      </w:tr>
      <w:tr w:rsidR="002F7699" w:rsidRPr="001475C5" w14:paraId="3044DDA8" w14:textId="77777777" w:rsidTr="007644CC">
        <w:trPr>
          <w:trHeight w:val="143"/>
          <w:jc w:val="center"/>
        </w:trPr>
        <w:tc>
          <w:tcPr>
            <w:tcW w:w="10064" w:type="dxa"/>
            <w:gridSpan w:val="5"/>
            <w:shd w:val="clear" w:color="auto" w:fill="DAE9F7"/>
            <w:vAlign w:val="center"/>
          </w:tcPr>
          <w:p w14:paraId="1D8FC9FE" w14:textId="77777777" w:rsidR="002F7699" w:rsidRPr="001475C5" w:rsidRDefault="002F7699" w:rsidP="002F7699">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2F7699" w:rsidRPr="001475C5" w14:paraId="35040E17" w14:textId="77777777" w:rsidTr="007644CC">
        <w:trPr>
          <w:trHeight w:val="611"/>
          <w:jc w:val="center"/>
        </w:trPr>
        <w:tc>
          <w:tcPr>
            <w:tcW w:w="567" w:type="dxa"/>
            <w:vAlign w:val="center"/>
          </w:tcPr>
          <w:p w14:paraId="5CF83B57"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3.1</w:t>
            </w:r>
          </w:p>
        </w:tc>
        <w:tc>
          <w:tcPr>
            <w:tcW w:w="3333" w:type="dxa"/>
          </w:tcPr>
          <w:p w14:paraId="3A09531F" w14:textId="77777777" w:rsidR="002F7699" w:rsidRPr="001475C5" w:rsidRDefault="002F7699" w:rsidP="002F7699">
            <w:pPr>
              <w:ind w:right="-23"/>
              <w:rPr>
                <w:rFonts w:ascii="Times New Roman" w:hAnsi="Times New Roman"/>
                <w:sz w:val="20"/>
                <w:szCs w:val="20"/>
              </w:rPr>
            </w:pPr>
            <w:r w:rsidRPr="001475C5">
              <w:rPr>
                <w:rFonts w:ascii="Times New Roman" w:hAnsi="Times New Roman"/>
                <w:sz w:val="20"/>
                <w:szCs w:val="20"/>
              </w:rPr>
              <w:t>Διαστάσεις: ύψος 2 μέτρα, πλάτος 1 μέτρο, βάθος 0,45 εκατ</w:t>
            </w:r>
          </w:p>
        </w:tc>
        <w:tc>
          <w:tcPr>
            <w:tcW w:w="1240" w:type="dxa"/>
          </w:tcPr>
          <w:p w14:paraId="12C68FED"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668C2B65" w14:textId="77777777" w:rsidR="002F7699" w:rsidRPr="001475C5" w:rsidRDefault="002F7699" w:rsidP="002F7699">
            <w:pPr>
              <w:spacing w:after="160" w:line="259" w:lineRule="auto"/>
              <w:ind w:right="-569"/>
              <w:jc w:val="center"/>
              <w:rPr>
                <w:rFonts w:ascii="Times New Roman" w:hAnsi="Times New Roman"/>
                <w:b/>
                <w:bCs/>
                <w:sz w:val="20"/>
                <w:szCs w:val="20"/>
              </w:rPr>
            </w:pPr>
          </w:p>
        </w:tc>
        <w:tc>
          <w:tcPr>
            <w:tcW w:w="3790" w:type="dxa"/>
          </w:tcPr>
          <w:p w14:paraId="2A69B9A7" w14:textId="77777777" w:rsidR="002F7699" w:rsidRPr="001475C5" w:rsidRDefault="002F7699" w:rsidP="002F7699">
            <w:pPr>
              <w:spacing w:after="160" w:line="259" w:lineRule="auto"/>
              <w:ind w:right="-569"/>
              <w:jc w:val="center"/>
              <w:rPr>
                <w:rFonts w:ascii="Times New Roman" w:hAnsi="Times New Roman"/>
                <w:b/>
                <w:bCs/>
                <w:sz w:val="20"/>
                <w:szCs w:val="20"/>
              </w:rPr>
            </w:pPr>
          </w:p>
        </w:tc>
      </w:tr>
      <w:tr w:rsidR="002F7699" w:rsidRPr="001475C5" w14:paraId="5CCF130E" w14:textId="77777777" w:rsidTr="007644CC">
        <w:trPr>
          <w:trHeight w:val="433"/>
          <w:jc w:val="center"/>
        </w:trPr>
        <w:tc>
          <w:tcPr>
            <w:tcW w:w="567" w:type="dxa"/>
            <w:vAlign w:val="center"/>
          </w:tcPr>
          <w:p w14:paraId="779D5AB3"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3.2</w:t>
            </w:r>
          </w:p>
        </w:tc>
        <w:tc>
          <w:tcPr>
            <w:tcW w:w="3333" w:type="dxa"/>
          </w:tcPr>
          <w:p w14:paraId="6AAD76C4" w14:textId="77777777" w:rsidR="002F7699" w:rsidRPr="001475C5" w:rsidRDefault="002F7699" w:rsidP="002F7699">
            <w:pPr>
              <w:ind w:right="-569"/>
              <w:rPr>
                <w:rFonts w:ascii="Times New Roman" w:hAnsi="Times New Roman"/>
                <w:sz w:val="20"/>
                <w:szCs w:val="20"/>
              </w:rPr>
            </w:pPr>
            <w:r w:rsidRPr="001475C5">
              <w:rPr>
                <w:rFonts w:ascii="Times New Roman" w:hAnsi="Times New Roman"/>
                <w:sz w:val="20"/>
                <w:szCs w:val="20"/>
              </w:rPr>
              <w:t>Χρώμα καφέ κερασί (κερασιάς)</w:t>
            </w:r>
          </w:p>
        </w:tc>
        <w:tc>
          <w:tcPr>
            <w:tcW w:w="1240" w:type="dxa"/>
          </w:tcPr>
          <w:p w14:paraId="1BB23338"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1E63A20B" w14:textId="77777777" w:rsidR="002F7699" w:rsidRPr="001475C5" w:rsidRDefault="002F7699" w:rsidP="002F7699">
            <w:pPr>
              <w:spacing w:after="160" w:line="259" w:lineRule="auto"/>
              <w:ind w:right="-569"/>
              <w:jc w:val="center"/>
              <w:rPr>
                <w:rFonts w:ascii="Times New Roman" w:hAnsi="Times New Roman"/>
                <w:b/>
                <w:bCs/>
                <w:sz w:val="20"/>
                <w:szCs w:val="20"/>
              </w:rPr>
            </w:pPr>
          </w:p>
        </w:tc>
        <w:tc>
          <w:tcPr>
            <w:tcW w:w="3790" w:type="dxa"/>
          </w:tcPr>
          <w:p w14:paraId="6F4C4A66" w14:textId="77777777" w:rsidR="002F7699" w:rsidRPr="001475C5" w:rsidRDefault="002F7699" w:rsidP="002F7699">
            <w:pPr>
              <w:spacing w:after="160" w:line="259" w:lineRule="auto"/>
              <w:ind w:right="-569"/>
              <w:jc w:val="center"/>
              <w:rPr>
                <w:rFonts w:ascii="Times New Roman" w:hAnsi="Times New Roman"/>
                <w:b/>
                <w:bCs/>
                <w:sz w:val="20"/>
                <w:szCs w:val="20"/>
              </w:rPr>
            </w:pPr>
          </w:p>
        </w:tc>
      </w:tr>
      <w:tr w:rsidR="002F7699" w:rsidRPr="001475C5" w14:paraId="554F6FCD" w14:textId="77777777" w:rsidTr="007644CC">
        <w:trPr>
          <w:trHeight w:val="611"/>
          <w:jc w:val="center"/>
        </w:trPr>
        <w:tc>
          <w:tcPr>
            <w:tcW w:w="567" w:type="dxa"/>
            <w:vAlign w:val="center"/>
          </w:tcPr>
          <w:p w14:paraId="0F1ADE6D"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lastRenderedPageBreak/>
              <w:t>3.3</w:t>
            </w:r>
          </w:p>
        </w:tc>
        <w:tc>
          <w:tcPr>
            <w:tcW w:w="3333" w:type="dxa"/>
          </w:tcPr>
          <w:p w14:paraId="14D3A303" w14:textId="77777777" w:rsidR="002F7699" w:rsidRPr="001475C5" w:rsidRDefault="002F7699" w:rsidP="002F7699">
            <w:pPr>
              <w:autoSpaceDE w:val="0"/>
              <w:autoSpaceDN w:val="0"/>
              <w:adjustRightInd w:val="0"/>
              <w:spacing w:after="160"/>
              <w:jc w:val="both"/>
              <w:rPr>
                <w:rFonts w:ascii="Times New Roman" w:hAnsi="Times New Roman"/>
                <w:sz w:val="20"/>
                <w:szCs w:val="20"/>
              </w:rPr>
            </w:pPr>
            <w:r w:rsidRPr="001475C5">
              <w:rPr>
                <w:rFonts w:ascii="Times New Roman" w:hAnsi="Times New Roman"/>
                <w:sz w:val="20"/>
                <w:szCs w:val="20"/>
              </w:rPr>
              <w:t>Το πάνω τμήμα να έχει ύψος 0,70 cm, να κλείνει με 2 υαλόθυρες και να έχει εσωτερικά ράφι, ώστε να χωρίζεται σε δύο τμήματα με ύψος 0,35 το καθένα.</w:t>
            </w:r>
          </w:p>
        </w:tc>
        <w:tc>
          <w:tcPr>
            <w:tcW w:w="1240" w:type="dxa"/>
          </w:tcPr>
          <w:p w14:paraId="16217266"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1C2E7166" w14:textId="77777777" w:rsidR="002F7699" w:rsidRPr="001475C5" w:rsidRDefault="002F7699" w:rsidP="002F7699">
            <w:pPr>
              <w:spacing w:after="160" w:line="259" w:lineRule="auto"/>
              <w:ind w:right="-569"/>
              <w:jc w:val="center"/>
              <w:rPr>
                <w:rFonts w:ascii="Times New Roman" w:hAnsi="Times New Roman"/>
                <w:b/>
                <w:bCs/>
                <w:sz w:val="20"/>
                <w:szCs w:val="20"/>
              </w:rPr>
            </w:pPr>
          </w:p>
        </w:tc>
        <w:tc>
          <w:tcPr>
            <w:tcW w:w="3790" w:type="dxa"/>
          </w:tcPr>
          <w:p w14:paraId="3CC10E54" w14:textId="77777777" w:rsidR="002F7699" w:rsidRPr="001475C5" w:rsidRDefault="002F7699" w:rsidP="002F7699">
            <w:pPr>
              <w:spacing w:after="160" w:line="259" w:lineRule="auto"/>
              <w:ind w:right="-569"/>
              <w:jc w:val="center"/>
              <w:rPr>
                <w:rFonts w:ascii="Times New Roman" w:hAnsi="Times New Roman"/>
                <w:b/>
                <w:bCs/>
                <w:sz w:val="20"/>
                <w:szCs w:val="20"/>
              </w:rPr>
            </w:pPr>
          </w:p>
        </w:tc>
      </w:tr>
      <w:tr w:rsidR="002F7699" w:rsidRPr="001475C5" w14:paraId="37A228B7" w14:textId="77777777" w:rsidTr="007644CC">
        <w:trPr>
          <w:trHeight w:val="611"/>
          <w:jc w:val="center"/>
        </w:trPr>
        <w:tc>
          <w:tcPr>
            <w:tcW w:w="567" w:type="dxa"/>
            <w:vAlign w:val="center"/>
          </w:tcPr>
          <w:p w14:paraId="6380E9A8"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3.4</w:t>
            </w:r>
          </w:p>
        </w:tc>
        <w:tc>
          <w:tcPr>
            <w:tcW w:w="3333" w:type="dxa"/>
          </w:tcPr>
          <w:p w14:paraId="6390B83B" w14:textId="77777777" w:rsidR="002F7699" w:rsidRPr="001475C5" w:rsidRDefault="002F7699" w:rsidP="002F7699">
            <w:pPr>
              <w:ind w:right="-569"/>
              <w:rPr>
                <w:rFonts w:ascii="Times New Roman" w:hAnsi="Times New Roman"/>
                <w:sz w:val="20"/>
                <w:szCs w:val="20"/>
              </w:rPr>
            </w:pPr>
            <w:r w:rsidRPr="001475C5">
              <w:rPr>
                <w:rFonts w:ascii="Times New Roman" w:hAnsi="Times New Roman"/>
                <w:sz w:val="20"/>
                <w:szCs w:val="20"/>
              </w:rPr>
              <w:t>Το μεσαίο τμήμα να είναι ημίκλειστο (ανοικτό μπροστά), με ύψος 0,45 cm χωρίς ράφι</w:t>
            </w:r>
          </w:p>
        </w:tc>
        <w:tc>
          <w:tcPr>
            <w:tcW w:w="1240" w:type="dxa"/>
          </w:tcPr>
          <w:p w14:paraId="41F8A658"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7B1261EB" w14:textId="77777777" w:rsidR="002F7699" w:rsidRPr="001475C5" w:rsidRDefault="002F7699" w:rsidP="002F7699">
            <w:pPr>
              <w:spacing w:after="160" w:line="259" w:lineRule="auto"/>
              <w:ind w:right="-569"/>
              <w:jc w:val="center"/>
              <w:rPr>
                <w:rFonts w:ascii="Times New Roman" w:hAnsi="Times New Roman"/>
                <w:b/>
                <w:bCs/>
                <w:sz w:val="20"/>
                <w:szCs w:val="20"/>
              </w:rPr>
            </w:pPr>
          </w:p>
        </w:tc>
        <w:tc>
          <w:tcPr>
            <w:tcW w:w="3790" w:type="dxa"/>
          </w:tcPr>
          <w:p w14:paraId="0B43806A" w14:textId="77777777" w:rsidR="002F7699" w:rsidRPr="001475C5" w:rsidRDefault="002F7699" w:rsidP="002F7699">
            <w:pPr>
              <w:spacing w:after="160" w:line="259" w:lineRule="auto"/>
              <w:ind w:right="-569"/>
              <w:jc w:val="center"/>
              <w:rPr>
                <w:rFonts w:ascii="Times New Roman" w:hAnsi="Times New Roman"/>
                <w:b/>
                <w:bCs/>
                <w:sz w:val="20"/>
                <w:szCs w:val="20"/>
              </w:rPr>
            </w:pPr>
          </w:p>
        </w:tc>
      </w:tr>
      <w:tr w:rsidR="002F7699" w:rsidRPr="001475C5" w14:paraId="16539DDB" w14:textId="77777777" w:rsidTr="007644CC">
        <w:trPr>
          <w:trHeight w:val="611"/>
          <w:jc w:val="center"/>
        </w:trPr>
        <w:tc>
          <w:tcPr>
            <w:tcW w:w="567" w:type="dxa"/>
            <w:vAlign w:val="center"/>
          </w:tcPr>
          <w:p w14:paraId="6300D5E3" w14:textId="77777777" w:rsidR="002F7699" w:rsidRPr="001475C5" w:rsidRDefault="002F7699" w:rsidP="002F7699">
            <w:pPr>
              <w:spacing w:after="160" w:line="259" w:lineRule="auto"/>
              <w:ind w:right="-569"/>
              <w:rPr>
                <w:rFonts w:ascii="Times New Roman" w:hAnsi="Times New Roman"/>
                <w:b/>
                <w:bCs/>
                <w:sz w:val="20"/>
                <w:szCs w:val="20"/>
              </w:rPr>
            </w:pPr>
            <w:r w:rsidRPr="001475C5">
              <w:rPr>
                <w:rFonts w:ascii="Times New Roman" w:hAnsi="Times New Roman"/>
                <w:b/>
                <w:bCs/>
                <w:sz w:val="20"/>
                <w:szCs w:val="20"/>
              </w:rPr>
              <w:t>3.5</w:t>
            </w:r>
          </w:p>
        </w:tc>
        <w:tc>
          <w:tcPr>
            <w:tcW w:w="3333" w:type="dxa"/>
          </w:tcPr>
          <w:p w14:paraId="321A4466" w14:textId="77777777" w:rsidR="002F7699" w:rsidRPr="001475C5" w:rsidRDefault="002F7699" w:rsidP="002F7699">
            <w:pPr>
              <w:ind w:right="-23"/>
              <w:rPr>
                <w:rFonts w:ascii="Times New Roman" w:hAnsi="Times New Roman"/>
                <w:sz w:val="20"/>
                <w:szCs w:val="20"/>
              </w:rPr>
            </w:pPr>
            <w:r w:rsidRPr="001475C5">
              <w:rPr>
                <w:rFonts w:ascii="Times New Roman" w:hAnsi="Times New Roman"/>
                <w:sz w:val="20"/>
                <w:szCs w:val="20"/>
              </w:rPr>
              <w:t>Το κάτω μέρος να έχει ύψος 0,85 cm και να κλείνει με 2 θύρες από το ίδιο εξωτερικό υλικό της υπόλοιπης βιβλιοθήκης και να χωρίζεται με ράφι εσωτερικά σε δύο ίσα τμήματα</w:t>
            </w:r>
          </w:p>
          <w:p w14:paraId="34BEDC37" w14:textId="77777777" w:rsidR="002F7699" w:rsidRPr="001475C5" w:rsidRDefault="002F7699" w:rsidP="002F7699">
            <w:pPr>
              <w:ind w:firstLine="720"/>
              <w:rPr>
                <w:rFonts w:ascii="Times New Roman" w:hAnsi="Times New Roman"/>
                <w:sz w:val="20"/>
                <w:szCs w:val="20"/>
              </w:rPr>
            </w:pPr>
          </w:p>
        </w:tc>
        <w:tc>
          <w:tcPr>
            <w:tcW w:w="1240" w:type="dxa"/>
          </w:tcPr>
          <w:p w14:paraId="1912F7AF" w14:textId="77777777" w:rsidR="002F7699" w:rsidRPr="001475C5" w:rsidRDefault="002F7699" w:rsidP="002F7699">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7B4B5EA" w14:textId="77777777" w:rsidR="002F7699" w:rsidRPr="001475C5" w:rsidRDefault="002F7699" w:rsidP="002F7699">
            <w:pPr>
              <w:spacing w:after="160" w:line="259" w:lineRule="auto"/>
              <w:ind w:right="-569"/>
              <w:jc w:val="center"/>
              <w:rPr>
                <w:rFonts w:ascii="Times New Roman" w:hAnsi="Times New Roman"/>
                <w:b/>
                <w:bCs/>
                <w:sz w:val="20"/>
                <w:szCs w:val="20"/>
              </w:rPr>
            </w:pPr>
          </w:p>
        </w:tc>
        <w:tc>
          <w:tcPr>
            <w:tcW w:w="3790" w:type="dxa"/>
          </w:tcPr>
          <w:p w14:paraId="3AB39478" w14:textId="77777777" w:rsidR="002F7699" w:rsidRPr="001475C5" w:rsidRDefault="002F7699" w:rsidP="002F7699">
            <w:pPr>
              <w:spacing w:after="160" w:line="259" w:lineRule="auto"/>
              <w:ind w:right="-569"/>
              <w:jc w:val="center"/>
              <w:rPr>
                <w:rFonts w:ascii="Times New Roman" w:hAnsi="Times New Roman"/>
                <w:b/>
                <w:bCs/>
                <w:sz w:val="20"/>
                <w:szCs w:val="20"/>
              </w:rPr>
            </w:pPr>
          </w:p>
        </w:tc>
      </w:tr>
    </w:tbl>
    <w:p w14:paraId="46548224" w14:textId="77777777" w:rsidR="001B063E" w:rsidRDefault="001B063E" w:rsidP="00033459">
      <w:pPr>
        <w:rPr>
          <w:b/>
          <w:bCs/>
          <w:sz w:val="32"/>
          <w:szCs w:val="32"/>
        </w:rPr>
      </w:pPr>
    </w:p>
    <w:p w14:paraId="4F449D1F" w14:textId="77777777" w:rsidR="00A21BD4" w:rsidRPr="00645240" w:rsidRDefault="00A21BD4" w:rsidP="00A21BD4">
      <w:pPr>
        <w:spacing w:after="160" w:line="259" w:lineRule="auto"/>
        <w:jc w:val="center"/>
        <w:rPr>
          <w:rFonts w:eastAsiaTheme="minorEastAsia"/>
          <w:b/>
          <w:sz w:val="24"/>
          <w:szCs w:val="24"/>
        </w:rPr>
      </w:pPr>
    </w:p>
    <w:tbl>
      <w:tblPr>
        <w:tblStyle w:val="15"/>
        <w:tblW w:w="10207" w:type="dxa"/>
        <w:tblInd w:w="-147" w:type="dxa"/>
        <w:tblLayout w:type="fixed"/>
        <w:tblLook w:val="04A0" w:firstRow="1" w:lastRow="0" w:firstColumn="1" w:lastColumn="0" w:noHBand="0" w:noVBand="1"/>
      </w:tblPr>
      <w:tblGrid>
        <w:gridCol w:w="851"/>
        <w:gridCol w:w="4394"/>
        <w:gridCol w:w="1843"/>
        <w:gridCol w:w="1418"/>
        <w:gridCol w:w="1701"/>
      </w:tblGrid>
      <w:tr w:rsidR="00A21BD4" w:rsidRPr="0048714E" w14:paraId="0E39D497" w14:textId="77777777" w:rsidTr="00FD5B62">
        <w:trPr>
          <w:trHeight w:val="1265"/>
        </w:trPr>
        <w:tc>
          <w:tcPr>
            <w:tcW w:w="10207" w:type="dxa"/>
            <w:gridSpan w:val="5"/>
            <w:shd w:val="clear" w:color="auto" w:fill="D9E2F3"/>
            <w:vAlign w:val="center"/>
          </w:tcPr>
          <w:p w14:paraId="164C9FEE" w14:textId="77777777" w:rsidR="00A21BD4" w:rsidRPr="0048714E" w:rsidRDefault="00A21BD4" w:rsidP="00FD5B62">
            <w:pPr>
              <w:ind w:left="-393" w:right="-567" w:firstLine="5"/>
              <w:contextualSpacing/>
              <w:jc w:val="center"/>
              <w:rPr>
                <w:rFonts w:ascii="Times New Roman" w:hAnsi="Times New Roman"/>
                <w:b/>
                <w:bCs/>
                <w:color w:val="000000"/>
              </w:rPr>
            </w:pPr>
            <w:r w:rsidRPr="0048714E">
              <w:rPr>
                <w:rFonts w:ascii="Times New Roman" w:hAnsi="Times New Roman"/>
                <w:b/>
              </w:rPr>
              <w:t>ΟΜΑΔΑ 2</w:t>
            </w:r>
          </w:p>
          <w:p w14:paraId="14A035FF" w14:textId="77777777" w:rsidR="00A21BD4" w:rsidRPr="0048714E" w:rsidRDefault="00A21BD4" w:rsidP="00FD5B62">
            <w:pPr>
              <w:ind w:left="-393" w:right="-567" w:firstLine="5"/>
              <w:contextualSpacing/>
              <w:jc w:val="center"/>
              <w:rPr>
                <w:rFonts w:ascii="Times New Roman" w:hAnsi="Times New Roman"/>
                <w:b/>
                <w:bCs/>
                <w:color w:val="000000"/>
              </w:rPr>
            </w:pPr>
            <w:r w:rsidRPr="0048714E">
              <w:rPr>
                <w:rFonts w:ascii="Times New Roman" w:hAnsi="Times New Roman"/>
                <w:b/>
                <w:bCs/>
                <w:color w:val="000000"/>
              </w:rPr>
              <w:t>ΤΜΗΜΑ / ΥΠΗΡΕΣΙΑ:  Τμήμα Ψυχολογίας</w:t>
            </w:r>
          </w:p>
          <w:p w14:paraId="61442484" w14:textId="77777777" w:rsidR="00A21BD4" w:rsidRPr="0048714E" w:rsidRDefault="00A21BD4" w:rsidP="00FD5B62">
            <w:pPr>
              <w:ind w:left="-115" w:right="-569" w:firstLine="115"/>
              <w:jc w:val="center"/>
              <w:rPr>
                <w:rFonts w:ascii="Times New Roman" w:hAnsi="Times New Roman"/>
                <w:b/>
                <w:bCs/>
                <w:color w:val="000000"/>
              </w:rPr>
            </w:pPr>
            <w:r w:rsidRPr="0048714E">
              <w:rPr>
                <w:rFonts w:ascii="Times New Roman" w:hAnsi="Times New Roman"/>
                <w:b/>
                <w:bCs/>
                <w:color w:val="000000"/>
              </w:rPr>
              <w:t>Προϋπολογισμός: 500,00€</w:t>
            </w:r>
          </w:p>
        </w:tc>
      </w:tr>
      <w:tr w:rsidR="00A21BD4" w:rsidRPr="0048714E" w14:paraId="40DC2953" w14:textId="77777777" w:rsidTr="00FD5B62">
        <w:trPr>
          <w:trHeight w:val="453"/>
        </w:trPr>
        <w:tc>
          <w:tcPr>
            <w:tcW w:w="10207" w:type="dxa"/>
            <w:gridSpan w:val="5"/>
            <w:shd w:val="clear" w:color="auto" w:fill="DAE9F7"/>
          </w:tcPr>
          <w:p w14:paraId="5B9D6943" w14:textId="77777777" w:rsidR="00A21BD4" w:rsidRPr="0048714E" w:rsidRDefault="00A21BD4" w:rsidP="00A21BD4">
            <w:pPr>
              <w:pStyle w:val="a5"/>
              <w:numPr>
                <w:ilvl w:val="0"/>
                <w:numId w:val="26"/>
              </w:numPr>
              <w:spacing w:after="160" w:line="259" w:lineRule="auto"/>
              <w:ind w:right="-569"/>
              <w:contextualSpacing/>
              <w:rPr>
                <w:rFonts w:ascii="Times New Roman" w:hAnsi="Times New Roman"/>
                <w:b/>
                <w:bCs/>
              </w:rPr>
            </w:pPr>
            <w:r w:rsidRPr="0048714E">
              <w:rPr>
                <w:rFonts w:ascii="Times New Roman" w:hAnsi="Times New Roman"/>
                <w:b/>
                <w:bCs/>
                <w:color w:val="000000"/>
              </w:rPr>
              <w:t>Είδος: Εργονομικό κάθισμα γραφείου</w:t>
            </w:r>
          </w:p>
        </w:tc>
      </w:tr>
      <w:tr w:rsidR="00A21BD4" w:rsidRPr="0048714E" w14:paraId="40B02B16" w14:textId="77777777" w:rsidTr="00FD5B62">
        <w:trPr>
          <w:trHeight w:val="453"/>
        </w:trPr>
        <w:tc>
          <w:tcPr>
            <w:tcW w:w="10207" w:type="dxa"/>
            <w:gridSpan w:val="5"/>
            <w:shd w:val="clear" w:color="auto" w:fill="DAE9F7"/>
          </w:tcPr>
          <w:p w14:paraId="592A23E7" w14:textId="77777777" w:rsidR="00A21BD4" w:rsidRPr="0048714E" w:rsidRDefault="00A21BD4" w:rsidP="00FD5B62">
            <w:pPr>
              <w:ind w:right="-569"/>
              <w:rPr>
                <w:rFonts w:ascii="Times New Roman" w:hAnsi="Times New Roman"/>
                <w:b/>
                <w:bCs/>
              </w:rPr>
            </w:pPr>
            <w:r w:rsidRPr="0048714E">
              <w:rPr>
                <w:rFonts w:ascii="Times New Roman" w:hAnsi="Times New Roman"/>
                <w:b/>
                <w:bCs/>
              </w:rPr>
              <w:t>Ποσότητα: 1</w:t>
            </w:r>
          </w:p>
        </w:tc>
      </w:tr>
      <w:tr w:rsidR="00A21BD4" w:rsidRPr="0048714E" w14:paraId="76D671B2" w14:textId="77777777" w:rsidTr="004A4338">
        <w:trPr>
          <w:trHeight w:val="467"/>
        </w:trPr>
        <w:tc>
          <w:tcPr>
            <w:tcW w:w="851" w:type="dxa"/>
            <w:shd w:val="clear" w:color="auto" w:fill="F2F2F2" w:themeFill="background1" w:themeFillShade="F2"/>
          </w:tcPr>
          <w:p w14:paraId="4171C07C" w14:textId="77777777" w:rsidR="00A21BD4" w:rsidRPr="0048714E" w:rsidRDefault="00A21BD4" w:rsidP="00FD5B62">
            <w:pPr>
              <w:ind w:right="-569"/>
              <w:jc w:val="center"/>
              <w:rPr>
                <w:rFonts w:ascii="Times New Roman" w:hAnsi="Times New Roman"/>
                <w:b/>
                <w:bCs/>
              </w:rPr>
            </w:pPr>
          </w:p>
        </w:tc>
        <w:tc>
          <w:tcPr>
            <w:tcW w:w="4394" w:type="dxa"/>
            <w:shd w:val="clear" w:color="auto" w:fill="F2F2F2" w:themeFill="background1" w:themeFillShade="F2"/>
          </w:tcPr>
          <w:p w14:paraId="43F2388D" w14:textId="77777777" w:rsidR="00A21BD4" w:rsidRPr="0048714E" w:rsidRDefault="00A21BD4" w:rsidP="00FD5B62">
            <w:pPr>
              <w:ind w:right="-569"/>
              <w:jc w:val="center"/>
              <w:rPr>
                <w:rFonts w:ascii="Times New Roman" w:hAnsi="Times New Roman"/>
                <w:b/>
                <w:bCs/>
              </w:rPr>
            </w:pPr>
            <w:r w:rsidRPr="0048714E">
              <w:rPr>
                <w:rFonts w:ascii="Times New Roman" w:hAnsi="Times New Roman"/>
                <w:b/>
                <w:bCs/>
              </w:rPr>
              <w:t>Προδιαγραφές</w:t>
            </w:r>
          </w:p>
        </w:tc>
        <w:tc>
          <w:tcPr>
            <w:tcW w:w="1843" w:type="dxa"/>
            <w:shd w:val="clear" w:color="auto" w:fill="F2F2F2" w:themeFill="background1" w:themeFillShade="F2"/>
          </w:tcPr>
          <w:p w14:paraId="3E705B74" w14:textId="77777777" w:rsidR="00A21BD4" w:rsidRPr="0048714E" w:rsidRDefault="00A21BD4" w:rsidP="00FD5B62">
            <w:pPr>
              <w:ind w:left="-390" w:right="-569"/>
              <w:jc w:val="center"/>
              <w:rPr>
                <w:rFonts w:ascii="Times New Roman" w:hAnsi="Times New Roman"/>
                <w:b/>
                <w:bCs/>
              </w:rPr>
            </w:pPr>
            <w:r w:rsidRPr="0048714E">
              <w:rPr>
                <w:rFonts w:ascii="Times New Roman" w:hAnsi="Times New Roman"/>
                <w:b/>
                <w:bCs/>
              </w:rPr>
              <w:t>Απαίτηση</w:t>
            </w:r>
          </w:p>
        </w:tc>
        <w:tc>
          <w:tcPr>
            <w:tcW w:w="1418" w:type="dxa"/>
            <w:shd w:val="clear" w:color="auto" w:fill="F2F2F2" w:themeFill="background1" w:themeFillShade="F2"/>
          </w:tcPr>
          <w:p w14:paraId="77714FFF" w14:textId="77777777" w:rsidR="00A21BD4" w:rsidRPr="0048714E" w:rsidRDefault="00A21BD4" w:rsidP="00C75337">
            <w:pPr>
              <w:ind w:left="-533" w:right="-675"/>
              <w:jc w:val="center"/>
              <w:rPr>
                <w:rFonts w:ascii="Times New Roman" w:hAnsi="Times New Roman"/>
                <w:b/>
                <w:bCs/>
              </w:rPr>
            </w:pPr>
            <w:r w:rsidRPr="0048714E">
              <w:rPr>
                <w:rFonts w:ascii="Times New Roman" w:hAnsi="Times New Roman"/>
                <w:b/>
                <w:bCs/>
              </w:rPr>
              <w:t>Απάντηση</w:t>
            </w:r>
          </w:p>
        </w:tc>
        <w:tc>
          <w:tcPr>
            <w:tcW w:w="1701" w:type="dxa"/>
            <w:shd w:val="clear" w:color="auto" w:fill="F2F2F2" w:themeFill="background1" w:themeFillShade="F2"/>
          </w:tcPr>
          <w:p w14:paraId="5116E831" w14:textId="77777777" w:rsidR="00A21BD4" w:rsidRPr="0048714E" w:rsidRDefault="00A21BD4" w:rsidP="00FD5B62">
            <w:pPr>
              <w:ind w:left="316" w:right="-569"/>
              <w:rPr>
                <w:rFonts w:ascii="Times New Roman" w:hAnsi="Times New Roman"/>
                <w:b/>
                <w:bCs/>
              </w:rPr>
            </w:pPr>
            <w:r w:rsidRPr="0048714E">
              <w:rPr>
                <w:rFonts w:ascii="Times New Roman" w:hAnsi="Times New Roman"/>
                <w:b/>
                <w:bCs/>
              </w:rPr>
              <w:t>Παραπομπή</w:t>
            </w:r>
          </w:p>
        </w:tc>
      </w:tr>
      <w:tr w:rsidR="00A21BD4" w:rsidRPr="0048714E" w14:paraId="4A942A02" w14:textId="77777777" w:rsidTr="004A4338">
        <w:trPr>
          <w:trHeight w:val="385"/>
        </w:trPr>
        <w:tc>
          <w:tcPr>
            <w:tcW w:w="851" w:type="dxa"/>
          </w:tcPr>
          <w:p w14:paraId="1BD4A7F6" w14:textId="77777777" w:rsidR="00A21BD4" w:rsidRPr="004A4338" w:rsidRDefault="00A21BD4" w:rsidP="00FD5B62">
            <w:pPr>
              <w:ind w:right="-569"/>
              <w:rPr>
                <w:rFonts w:ascii="Times New Roman" w:hAnsi="Times New Roman"/>
                <w:b/>
                <w:bCs/>
                <w:sz w:val="22"/>
                <w:szCs w:val="22"/>
              </w:rPr>
            </w:pPr>
            <w:r w:rsidRPr="004A4338">
              <w:rPr>
                <w:rFonts w:ascii="Times New Roman" w:hAnsi="Times New Roman"/>
                <w:b/>
                <w:bCs/>
                <w:sz w:val="22"/>
                <w:szCs w:val="22"/>
              </w:rPr>
              <w:t>1.1</w:t>
            </w:r>
          </w:p>
        </w:tc>
        <w:tc>
          <w:tcPr>
            <w:tcW w:w="4394" w:type="dxa"/>
          </w:tcPr>
          <w:p w14:paraId="483C4A3B" w14:textId="77777777" w:rsidR="00A21BD4" w:rsidRPr="004A4338" w:rsidRDefault="00A21BD4" w:rsidP="00FD5B62">
            <w:pPr>
              <w:ind w:right="35"/>
              <w:rPr>
                <w:rFonts w:ascii="Times New Roman" w:hAnsi="Times New Roman"/>
                <w:sz w:val="22"/>
                <w:szCs w:val="22"/>
              </w:rPr>
            </w:pPr>
            <w:r w:rsidRPr="004A4338">
              <w:rPr>
                <w:rFonts w:ascii="Times New Roman" w:hAnsi="Times New Roman"/>
                <w:sz w:val="22"/>
                <w:szCs w:val="22"/>
              </w:rPr>
              <w:t>υψηλής εργονομίας – ποιότητας</w:t>
            </w:r>
          </w:p>
          <w:p w14:paraId="4BF8864F" w14:textId="77777777" w:rsidR="00A21BD4" w:rsidRPr="004A4338" w:rsidRDefault="00A21BD4" w:rsidP="00FD5B62">
            <w:pPr>
              <w:ind w:right="35"/>
              <w:rPr>
                <w:rFonts w:ascii="Times New Roman" w:hAnsi="Times New Roman"/>
                <w:sz w:val="22"/>
                <w:szCs w:val="22"/>
              </w:rPr>
            </w:pPr>
          </w:p>
        </w:tc>
        <w:tc>
          <w:tcPr>
            <w:tcW w:w="1843" w:type="dxa"/>
            <w:vAlign w:val="center"/>
          </w:tcPr>
          <w:p w14:paraId="18456C7A" w14:textId="77777777" w:rsidR="00A21BD4" w:rsidRPr="004A4338" w:rsidRDefault="00A21BD4"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3A5F4DC0" w14:textId="77777777" w:rsidR="00A21BD4" w:rsidRPr="004A4338" w:rsidRDefault="00A21BD4" w:rsidP="00FD5B62">
            <w:pPr>
              <w:ind w:right="-569"/>
              <w:rPr>
                <w:rFonts w:ascii="Times New Roman" w:hAnsi="Times New Roman"/>
                <w:sz w:val="22"/>
                <w:szCs w:val="22"/>
              </w:rPr>
            </w:pPr>
          </w:p>
        </w:tc>
        <w:tc>
          <w:tcPr>
            <w:tcW w:w="1701" w:type="dxa"/>
          </w:tcPr>
          <w:p w14:paraId="753698E3" w14:textId="77777777" w:rsidR="00A21BD4" w:rsidRPr="004A4338" w:rsidRDefault="00A21BD4" w:rsidP="00FD5B62">
            <w:pPr>
              <w:ind w:right="-569"/>
              <w:rPr>
                <w:rFonts w:ascii="Times New Roman" w:hAnsi="Times New Roman"/>
                <w:sz w:val="22"/>
                <w:szCs w:val="22"/>
              </w:rPr>
            </w:pPr>
          </w:p>
        </w:tc>
      </w:tr>
      <w:tr w:rsidR="00A21BD4" w:rsidRPr="0048714E" w14:paraId="080C844D" w14:textId="77777777" w:rsidTr="004A4338">
        <w:trPr>
          <w:trHeight w:val="738"/>
        </w:trPr>
        <w:tc>
          <w:tcPr>
            <w:tcW w:w="851" w:type="dxa"/>
          </w:tcPr>
          <w:p w14:paraId="311C7E25" w14:textId="77777777" w:rsidR="00A21BD4" w:rsidRPr="004A4338" w:rsidRDefault="00A21BD4" w:rsidP="00FD5B62">
            <w:pPr>
              <w:ind w:right="-569"/>
              <w:rPr>
                <w:rFonts w:ascii="Times New Roman" w:hAnsi="Times New Roman"/>
                <w:b/>
                <w:bCs/>
                <w:sz w:val="22"/>
                <w:szCs w:val="22"/>
              </w:rPr>
            </w:pPr>
            <w:r w:rsidRPr="004A4338">
              <w:rPr>
                <w:rFonts w:ascii="Times New Roman" w:hAnsi="Times New Roman"/>
                <w:b/>
                <w:bCs/>
                <w:sz w:val="22"/>
                <w:szCs w:val="22"/>
              </w:rPr>
              <w:t>1.2</w:t>
            </w:r>
          </w:p>
        </w:tc>
        <w:tc>
          <w:tcPr>
            <w:tcW w:w="4394" w:type="dxa"/>
          </w:tcPr>
          <w:p w14:paraId="2D202F1A" w14:textId="77777777" w:rsidR="00A21BD4" w:rsidRPr="004A4338" w:rsidRDefault="00A21BD4" w:rsidP="00FD5B62">
            <w:pPr>
              <w:ind w:right="35"/>
              <w:rPr>
                <w:rFonts w:ascii="Times New Roman" w:hAnsi="Times New Roman"/>
                <w:sz w:val="22"/>
                <w:szCs w:val="22"/>
              </w:rPr>
            </w:pPr>
            <w:r w:rsidRPr="004A4338">
              <w:rPr>
                <w:rFonts w:ascii="Times New Roman" w:hAnsi="Times New Roman"/>
                <w:sz w:val="22"/>
                <w:szCs w:val="22"/>
              </w:rPr>
              <w:t>Τροχήλατο κάθισμα, με ξεχωριστή έδρα και πλάτη, ψηλή πλάτη και μπράτσα</w:t>
            </w:r>
          </w:p>
        </w:tc>
        <w:tc>
          <w:tcPr>
            <w:tcW w:w="1843" w:type="dxa"/>
            <w:vAlign w:val="center"/>
          </w:tcPr>
          <w:p w14:paraId="46BBD43B" w14:textId="77777777" w:rsidR="00A21BD4" w:rsidRPr="004A4338" w:rsidRDefault="00A21BD4"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2EC9C8D5" w14:textId="77777777" w:rsidR="00A21BD4" w:rsidRPr="004A4338" w:rsidRDefault="00A21BD4" w:rsidP="00FD5B62">
            <w:pPr>
              <w:ind w:right="-569"/>
              <w:rPr>
                <w:rFonts w:ascii="Times New Roman" w:hAnsi="Times New Roman"/>
                <w:sz w:val="22"/>
                <w:szCs w:val="22"/>
              </w:rPr>
            </w:pPr>
          </w:p>
        </w:tc>
        <w:tc>
          <w:tcPr>
            <w:tcW w:w="1701" w:type="dxa"/>
          </w:tcPr>
          <w:p w14:paraId="0E2A4E5A" w14:textId="77777777" w:rsidR="00A21BD4" w:rsidRPr="004A4338" w:rsidRDefault="00A21BD4" w:rsidP="00FD5B62">
            <w:pPr>
              <w:ind w:right="-569"/>
              <w:rPr>
                <w:rFonts w:ascii="Times New Roman" w:hAnsi="Times New Roman"/>
                <w:sz w:val="22"/>
                <w:szCs w:val="22"/>
              </w:rPr>
            </w:pPr>
          </w:p>
        </w:tc>
      </w:tr>
      <w:tr w:rsidR="00C75337" w:rsidRPr="0048714E" w14:paraId="1E0EA3A6" w14:textId="77777777" w:rsidTr="004A4338">
        <w:trPr>
          <w:trHeight w:val="738"/>
        </w:trPr>
        <w:tc>
          <w:tcPr>
            <w:tcW w:w="851" w:type="dxa"/>
          </w:tcPr>
          <w:p w14:paraId="7F68D5A4" w14:textId="411F66D9" w:rsidR="00C75337" w:rsidRPr="004A4338" w:rsidRDefault="004A4338" w:rsidP="00FD5B62">
            <w:pPr>
              <w:ind w:right="-569"/>
              <w:rPr>
                <w:b/>
                <w:bCs/>
                <w:sz w:val="22"/>
                <w:szCs w:val="22"/>
              </w:rPr>
            </w:pPr>
            <w:r w:rsidRPr="004A4338">
              <w:rPr>
                <w:rFonts w:ascii="Times New Roman" w:hAnsi="Times New Roman"/>
                <w:b/>
                <w:bCs/>
                <w:sz w:val="22"/>
                <w:szCs w:val="22"/>
              </w:rPr>
              <w:t>1.3</w:t>
            </w:r>
          </w:p>
        </w:tc>
        <w:tc>
          <w:tcPr>
            <w:tcW w:w="4394" w:type="dxa"/>
          </w:tcPr>
          <w:p w14:paraId="73D8F621" w14:textId="212504EA" w:rsidR="00C75337" w:rsidRPr="004A4338" w:rsidRDefault="00C75337" w:rsidP="00FD5B62">
            <w:pPr>
              <w:ind w:right="35"/>
              <w:rPr>
                <w:rFonts w:ascii="Times New Roman" w:hAnsi="Times New Roman"/>
                <w:sz w:val="22"/>
                <w:szCs w:val="22"/>
              </w:rPr>
            </w:pPr>
            <w:r w:rsidRPr="004A4338">
              <w:rPr>
                <w:rFonts w:ascii="Times New Roman" w:hAnsi="Times New Roman"/>
                <w:color w:val="2C363A"/>
                <w:sz w:val="22"/>
                <w:szCs w:val="22"/>
                <w:shd w:val="clear" w:color="auto" w:fill="FFFFFF"/>
              </w:rPr>
              <w:t>Πλάτη δίχτυ (σε μαύρη απόχρωση)</w:t>
            </w:r>
          </w:p>
        </w:tc>
        <w:tc>
          <w:tcPr>
            <w:tcW w:w="1843" w:type="dxa"/>
            <w:vAlign w:val="center"/>
          </w:tcPr>
          <w:p w14:paraId="65673A76" w14:textId="6A9522FF" w:rsidR="00C75337" w:rsidRPr="004A4338" w:rsidRDefault="00C75337"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443A9F0D" w14:textId="77777777" w:rsidR="00C75337" w:rsidRPr="004A4338" w:rsidRDefault="00C75337" w:rsidP="00FD5B62">
            <w:pPr>
              <w:ind w:right="-569"/>
              <w:rPr>
                <w:sz w:val="22"/>
                <w:szCs w:val="22"/>
              </w:rPr>
            </w:pPr>
          </w:p>
        </w:tc>
        <w:tc>
          <w:tcPr>
            <w:tcW w:w="1701" w:type="dxa"/>
          </w:tcPr>
          <w:p w14:paraId="17F49BED" w14:textId="77777777" w:rsidR="00C75337" w:rsidRPr="004A4338" w:rsidRDefault="00C75337" w:rsidP="00FD5B62">
            <w:pPr>
              <w:ind w:right="-569"/>
              <w:rPr>
                <w:sz w:val="22"/>
                <w:szCs w:val="22"/>
              </w:rPr>
            </w:pPr>
          </w:p>
        </w:tc>
      </w:tr>
      <w:tr w:rsidR="00C75337" w:rsidRPr="0048714E" w14:paraId="4333477B" w14:textId="77777777" w:rsidTr="004A4338">
        <w:trPr>
          <w:trHeight w:val="738"/>
        </w:trPr>
        <w:tc>
          <w:tcPr>
            <w:tcW w:w="851" w:type="dxa"/>
          </w:tcPr>
          <w:p w14:paraId="05BF140D" w14:textId="4F8F10D2" w:rsidR="00C75337" w:rsidRPr="004A4338" w:rsidRDefault="004A4338" w:rsidP="00FD5B62">
            <w:pPr>
              <w:ind w:right="-569"/>
              <w:rPr>
                <w:b/>
                <w:bCs/>
                <w:sz w:val="22"/>
                <w:szCs w:val="22"/>
              </w:rPr>
            </w:pPr>
            <w:r w:rsidRPr="004A4338">
              <w:rPr>
                <w:rFonts w:ascii="Times New Roman" w:hAnsi="Times New Roman"/>
                <w:b/>
                <w:bCs/>
                <w:sz w:val="22"/>
                <w:szCs w:val="22"/>
              </w:rPr>
              <w:t>1.4</w:t>
            </w:r>
          </w:p>
        </w:tc>
        <w:tc>
          <w:tcPr>
            <w:tcW w:w="4394" w:type="dxa"/>
          </w:tcPr>
          <w:p w14:paraId="0E70D825" w14:textId="4E5A34D0" w:rsidR="00C75337" w:rsidRPr="004A4338" w:rsidRDefault="00C75337" w:rsidP="00FD5B62">
            <w:pPr>
              <w:ind w:right="35"/>
              <w:rPr>
                <w:rFonts w:ascii="Times New Roman" w:hAnsi="Times New Roman"/>
                <w:color w:val="2C363A"/>
                <w:sz w:val="22"/>
                <w:szCs w:val="22"/>
                <w:shd w:val="clear" w:color="auto" w:fill="FFFFFF"/>
              </w:rPr>
            </w:pPr>
            <w:r w:rsidRPr="004A4338">
              <w:rPr>
                <w:rFonts w:ascii="Times New Roman" w:hAnsi="Times New Roman"/>
                <w:color w:val="2C363A"/>
                <w:sz w:val="22"/>
                <w:szCs w:val="22"/>
                <w:shd w:val="clear" w:color="auto" w:fill="FFFFFF"/>
              </w:rPr>
              <w:t>έδρα δερματίνη (σε μαύρη απόχρωση)</w:t>
            </w:r>
          </w:p>
        </w:tc>
        <w:tc>
          <w:tcPr>
            <w:tcW w:w="1843" w:type="dxa"/>
            <w:vAlign w:val="center"/>
          </w:tcPr>
          <w:p w14:paraId="1A20B75F" w14:textId="4B41877C" w:rsidR="00C75337" w:rsidRPr="004A4338" w:rsidRDefault="00C75337"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74276644" w14:textId="77777777" w:rsidR="00C75337" w:rsidRPr="004A4338" w:rsidRDefault="00C75337" w:rsidP="00FD5B62">
            <w:pPr>
              <w:ind w:right="-569"/>
              <w:rPr>
                <w:sz w:val="22"/>
                <w:szCs w:val="22"/>
              </w:rPr>
            </w:pPr>
          </w:p>
        </w:tc>
        <w:tc>
          <w:tcPr>
            <w:tcW w:w="1701" w:type="dxa"/>
          </w:tcPr>
          <w:p w14:paraId="268B25BB" w14:textId="77777777" w:rsidR="00C75337" w:rsidRPr="004A4338" w:rsidRDefault="00C75337" w:rsidP="00FD5B62">
            <w:pPr>
              <w:ind w:right="-569"/>
              <w:rPr>
                <w:sz w:val="22"/>
                <w:szCs w:val="22"/>
              </w:rPr>
            </w:pPr>
          </w:p>
        </w:tc>
      </w:tr>
      <w:tr w:rsidR="00C75337" w:rsidRPr="0048714E" w14:paraId="3FB1B936" w14:textId="77777777" w:rsidTr="004A4338">
        <w:trPr>
          <w:trHeight w:val="738"/>
        </w:trPr>
        <w:tc>
          <w:tcPr>
            <w:tcW w:w="851" w:type="dxa"/>
          </w:tcPr>
          <w:p w14:paraId="7FC01304" w14:textId="4A15B11A" w:rsidR="00C75337" w:rsidRPr="004A4338" w:rsidRDefault="004A4338" w:rsidP="00FD5B62">
            <w:pPr>
              <w:ind w:right="-569"/>
              <w:rPr>
                <w:b/>
                <w:bCs/>
                <w:sz w:val="22"/>
                <w:szCs w:val="22"/>
              </w:rPr>
            </w:pPr>
            <w:r w:rsidRPr="004A4338">
              <w:rPr>
                <w:b/>
                <w:bCs/>
                <w:sz w:val="22"/>
                <w:szCs w:val="22"/>
              </w:rPr>
              <w:t>1.5</w:t>
            </w:r>
          </w:p>
        </w:tc>
        <w:tc>
          <w:tcPr>
            <w:tcW w:w="4394" w:type="dxa"/>
          </w:tcPr>
          <w:p w14:paraId="06A67246" w14:textId="75675A48" w:rsidR="00C75337" w:rsidRPr="004A4338" w:rsidRDefault="00C75337" w:rsidP="00FD5B62">
            <w:pPr>
              <w:ind w:right="35"/>
              <w:rPr>
                <w:rFonts w:ascii="Times New Roman" w:hAnsi="Times New Roman"/>
                <w:color w:val="2C363A"/>
                <w:sz w:val="22"/>
                <w:szCs w:val="22"/>
                <w:shd w:val="clear" w:color="auto" w:fill="FFFFFF"/>
              </w:rPr>
            </w:pPr>
            <w:r w:rsidRPr="004A4338">
              <w:rPr>
                <w:rFonts w:ascii="Times New Roman" w:hAnsi="Times New Roman"/>
                <w:color w:val="2C363A"/>
                <w:sz w:val="22"/>
                <w:szCs w:val="22"/>
                <w:shd w:val="clear" w:color="auto" w:fill="FFFFFF"/>
              </w:rPr>
              <w:t>μηχανισμός ανάκλησης έδρας - πλάτης με 5 επιλογές κλειδώματος</w:t>
            </w:r>
          </w:p>
        </w:tc>
        <w:tc>
          <w:tcPr>
            <w:tcW w:w="1843" w:type="dxa"/>
            <w:vAlign w:val="center"/>
          </w:tcPr>
          <w:p w14:paraId="3A7A979C" w14:textId="379E3419" w:rsidR="00C75337" w:rsidRPr="004A4338" w:rsidRDefault="00C75337"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0C170DA6" w14:textId="77777777" w:rsidR="00C75337" w:rsidRPr="004A4338" w:rsidRDefault="00C75337" w:rsidP="00FD5B62">
            <w:pPr>
              <w:ind w:right="-569"/>
              <w:rPr>
                <w:sz w:val="22"/>
                <w:szCs w:val="22"/>
              </w:rPr>
            </w:pPr>
          </w:p>
        </w:tc>
        <w:tc>
          <w:tcPr>
            <w:tcW w:w="1701" w:type="dxa"/>
          </w:tcPr>
          <w:p w14:paraId="6B7341D7" w14:textId="77777777" w:rsidR="00C75337" w:rsidRPr="004A4338" w:rsidRDefault="00C75337" w:rsidP="00FD5B62">
            <w:pPr>
              <w:ind w:right="-569"/>
              <w:rPr>
                <w:sz w:val="22"/>
                <w:szCs w:val="22"/>
              </w:rPr>
            </w:pPr>
          </w:p>
        </w:tc>
      </w:tr>
      <w:tr w:rsidR="00A21BD4" w:rsidRPr="0048714E" w14:paraId="61E51EAE" w14:textId="77777777" w:rsidTr="004A4338">
        <w:trPr>
          <w:trHeight w:val="738"/>
        </w:trPr>
        <w:tc>
          <w:tcPr>
            <w:tcW w:w="851" w:type="dxa"/>
          </w:tcPr>
          <w:p w14:paraId="633C3AE3" w14:textId="65711AB3" w:rsidR="00A21BD4" w:rsidRPr="004A4338" w:rsidRDefault="004A4338" w:rsidP="00FD5B62">
            <w:pPr>
              <w:ind w:right="-569"/>
              <w:rPr>
                <w:rFonts w:ascii="Times New Roman" w:hAnsi="Times New Roman"/>
                <w:b/>
                <w:bCs/>
                <w:sz w:val="22"/>
                <w:szCs w:val="22"/>
              </w:rPr>
            </w:pPr>
            <w:r w:rsidRPr="004A4338">
              <w:rPr>
                <w:rFonts w:ascii="Times New Roman" w:hAnsi="Times New Roman"/>
                <w:b/>
                <w:bCs/>
                <w:sz w:val="22"/>
                <w:szCs w:val="22"/>
              </w:rPr>
              <w:t>1.6</w:t>
            </w:r>
          </w:p>
        </w:tc>
        <w:tc>
          <w:tcPr>
            <w:tcW w:w="4394" w:type="dxa"/>
          </w:tcPr>
          <w:p w14:paraId="18AC0A28" w14:textId="77777777" w:rsidR="00A21BD4" w:rsidRPr="004A4338" w:rsidRDefault="00A21BD4" w:rsidP="00FD5B62">
            <w:pPr>
              <w:ind w:right="35"/>
              <w:rPr>
                <w:rFonts w:ascii="Times New Roman" w:hAnsi="Times New Roman"/>
                <w:sz w:val="22"/>
                <w:szCs w:val="22"/>
              </w:rPr>
            </w:pPr>
            <w:r w:rsidRPr="004A4338">
              <w:rPr>
                <w:rFonts w:ascii="Times New Roman" w:hAnsi="Times New Roman"/>
                <w:sz w:val="22"/>
                <w:szCs w:val="22"/>
              </w:rPr>
              <w:t>Πεντάκτινη βάση αλουμινίου, με ροδάκια κατάλληλα για σκληρά δάπεδα (π.χ. PVC), με αθόρυβη κύλιση</w:t>
            </w:r>
          </w:p>
        </w:tc>
        <w:tc>
          <w:tcPr>
            <w:tcW w:w="1843" w:type="dxa"/>
            <w:vAlign w:val="center"/>
          </w:tcPr>
          <w:p w14:paraId="1B0E6565" w14:textId="77777777" w:rsidR="00A21BD4" w:rsidRPr="004A4338" w:rsidRDefault="00A21BD4"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12548466" w14:textId="77777777" w:rsidR="00A21BD4" w:rsidRPr="004A4338" w:rsidRDefault="00A21BD4" w:rsidP="00FD5B62">
            <w:pPr>
              <w:ind w:right="-569"/>
              <w:rPr>
                <w:rFonts w:ascii="Times New Roman" w:hAnsi="Times New Roman"/>
                <w:sz w:val="22"/>
                <w:szCs w:val="22"/>
              </w:rPr>
            </w:pPr>
          </w:p>
        </w:tc>
        <w:tc>
          <w:tcPr>
            <w:tcW w:w="1701" w:type="dxa"/>
          </w:tcPr>
          <w:p w14:paraId="4F67F314" w14:textId="77777777" w:rsidR="00A21BD4" w:rsidRPr="004A4338" w:rsidRDefault="00A21BD4" w:rsidP="00FD5B62">
            <w:pPr>
              <w:ind w:right="-569"/>
              <w:rPr>
                <w:rFonts w:ascii="Times New Roman" w:hAnsi="Times New Roman"/>
                <w:sz w:val="22"/>
                <w:szCs w:val="22"/>
              </w:rPr>
            </w:pPr>
          </w:p>
        </w:tc>
      </w:tr>
      <w:tr w:rsidR="004A4338" w:rsidRPr="0048714E" w14:paraId="4B45D905" w14:textId="77777777" w:rsidTr="004A4338">
        <w:trPr>
          <w:trHeight w:val="738"/>
        </w:trPr>
        <w:tc>
          <w:tcPr>
            <w:tcW w:w="851" w:type="dxa"/>
          </w:tcPr>
          <w:p w14:paraId="03EE0277" w14:textId="7F54AEE5" w:rsidR="004A4338" w:rsidRPr="004A4338" w:rsidRDefault="004A4338" w:rsidP="00FD5B62">
            <w:pPr>
              <w:ind w:right="-569"/>
              <w:rPr>
                <w:b/>
                <w:bCs/>
                <w:sz w:val="22"/>
                <w:szCs w:val="22"/>
              </w:rPr>
            </w:pPr>
            <w:r w:rsidRPr="004A4338">
              <w:rPr>
                <w:rFonts w:ascii="Times New Roman" w:hAnsi="Times New Roman"/>
                <w:b/>
                <w:bCs/>
                <w:sz w:val="22"/>
                <w:szCs w:val="22"/>
              </w:rPr>
              <w:t>1.7</w:t>
            </w:r>
          </w:p>
        </w:tc>
        <w:tc>
          <w:tcPr>
            <w:tcW w:w="4394" w:type="dxa"/>
          </w:tcPr>
          <w:p w14:paraId="5CE14CF8" w14:textId="1D34ABD7" w:rsidR="004A4338" w:rsidRPr="004A4338" w:rsidRDefault="004A4338" w:rsidP="00FD5B62">
            <w:pPr>
              <w:ind w:right="35"/>
              <w:rPr>
                <w:rFonts w:ascii="Times New Roman" w:hAnsi="Times New Roman"/>
                <w:sz w:val="22"/>
                <w:szCs w:val="22"/>
              </w:rPr>
            </w:pPr>
            <w:r w:rsidRPr="004A4338">
              <w:rPr>
                <w:rFonts w:ascii="Times New Roman" w:hAnsi="Times New Roman"/>
                <w:color w:val="2C363A"/>
                <w:sz w:val="22"/>
                <w:szCs w:val="22"/>
                <w:shd w:val="clear" w:color="auto" w:fill="FFFFFF"/>
              </w:rPr>
              <w:t>άθραυστοι τροχοί κύλισης</w:t>
            </w:r>
          </w:p>
        </w:tc>
        <w:tc>
          <w:tcPr>
            <w:tcW w:w="1843" w:type="dxa"/>
            <w:vAlign w:val="center"/>
          </w:tcPr>
          <w:p w14:paraId="4A52B9B5" w14:textId="4732D036" w:rsidR="004A4338" w:rsidRPr="004A4338" w:rsidRDefault="004A4338"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62AB3902" w14:textId="77777777" w:rsidR="004A4338" w:rsidRPr="004A4338" w:rsidRDefault="004A4338" w:rsidP="00FD5B62">
            <w:pPr>
              <w:ind w:right="-569"/>
              <w:rPr>
                <w:sz w:val="22"/>
                <w:szCs w:val="22"/>
              </w:rPr>
            </w:pPr>
          </w:p>
        </w:tc>
        <w:tc>
          <w:tcPr>
            <w:tcW w:w="1701" w:type="dxa"/>
          </w:tcPr>
          <w:p w14:paraId="5DB6DCEA" w14:textId="77777777" w:rsidR="004A4338" w:rsidRPr="004A4338" w:rsidRDefault="004A4338" w:rsidP="00FD5B62">
            <w:pPr>
              <w:ind w:right="-569"/>
              <w:rPr>
                <w:sz w:val="22"/>
                <w:szCs w:val="22"/>
              </w:rPr>
            </w:pPr>
          </w:p>
        </w:tc>
      </w:tr>
      <w:tr w:rsidR="00A21BD4" w:rsidRPr="0048714E" w14:paraId="71B8AF51" w14:textId="77777777" w:rsidTr="004A4338">
        <w:trPr>
          <w:trHeight w:val="738"/>
        </w:trPr>
        <w:tc>
          <w:tcPr>
            <w:tcW w:w="851" w:type="dxa"/>
          </w:tcPr>
          <w:p w14:paraId="2DD6DFF0" w14:textId="39F647D4" w:rsidR="00A21BD4" w:rsidRPr="004A4338" w:rsidRDefault="004A4338" w:rsidP="00FD5B62">
            <w:pPr>
              <w:ind w:right="-569"/>
              <w:rPr>
                <w:rFonts w:ascii="Times New Roman" w:hAnsi="Times New Roman"/>
                <w:b/>
                <w:bCs/>
                <w:sz w:val="22"/>
                <w:szCs w:val="22"/>
              </w:rPr>
            </w:pPr>
            <w:r w:rsidRPr="004A4338">
              <w:rPr>
                <w:rFonts w:ascii="Times New Roman" w:hAnsi="Times New Roman"/>
                <w:b/>
                <w:bCs/>
                <w:sz w:val="22"/>
                <w:szCs w:val="22"/>
              </w:rPr>
              <w:t>1.8</w:t>
            </w:r>
          </w:p>
        </w:tc>
        <w:tc>
          <w:tcPr>
            <w:tcW w:w="4394" w:type="dxa"/>
          </w:tcPr>
          <w:p w14:paraId="573E65BB" w14:textId="12AD95EA" w:rsidR="00A21BD4" w:rsidRPr="004A4338" w:rsidRDefault="00C75337" w:rsidP="00FD5B62">
            <w:pPr>
              <w:ind w:right="35"/>
              <w:rPr>
                <w:rFonts w:ascii="Times New Roman" w:hAnsi="Times New Roman"/>
                <w:sz w:val="22"/>
                <w:szCs w:val="22"/>
              </w:rPr>
            </w:pPr>
            <w:r w:rsidRPr="004A4338">
              <w:rPr>
                <w:rFonts w:ascii="Times New Roman" w:hAnsi="Times New Roman"/>
                <w:sz w:val="22"/>
                <w:szCs w:val="22"/>
              </w:rPr>
              <w:t>βάση πολυαμιδίου</w:t>
            </w:r>
          </w:p>
        </w:tc>
        <w:tc>
          <w:tcPr>
            <w:tcW w:w="1843" w:type="dxa"/>
            <w:vAlign w:val="center"/>
          </w:tcPr>
          <w:p w14:paraId="0FD18AC8" w14:textId="77777777" w:rsidR="00A21BD4" w:rsidRPr="004A4338" w:rsidRDefault="00A21BD4"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74C5D7F2" w14:textId="77777777" w:rsidR="00A21BD4" w:rsidRPr="004A4338" w:rsidRDefault="00A21BD4" w:rsidP="00FD5B62">
            <w:pPr>
              <w:ind w:right="-569"/>
              <w:rPr>
                <w:rFonts w:ascii="Times New Roman" w:hAnsi="Times New Roman"/>
                <w:sz w:val="22"/>
                <w:szCs w:val="22"/>
              </w:rPr>
            </w:pPr>
          </w:p>
        </w:tc>
        <w:tc>
          <w:tcPr>
            <w:tcW w:w="1701" w:type="dxa"/>
          </w:tcPr>
          <w:p w14:paraId="64FA4F14" w14:textId="77777777" w:rsidR="00A21BD4" w:rsidRPr="004A4338" w:rsidRDefault="00A21BD4" w:rsidP="00FD5B62">
            <w:pPr>
              <w:ind w:right="-569"/>
              <w:rPr>
                <w:rFonts w:ascii="Times New Roman" w:hAnsi="Times New Roman"/>
                <w:sz w:val="22"/>
                <w:szCs w:val="22"/>
              </w:rPr>
            </w:pPr>
          </w:p>
        </w:tc>
      </w:tr>
      <w:tr w:rsidR="00A21BD4" w:rsidRPr="0048714E" w14:paraId="5C8DCEF8" w14:textId="77777777" w:rsidTr="004A4338">
        <w:trPr>
          <w:trHeight w:val="908"/>
        </w:trPr>
        <w:tc>
          <w:tcPr>
            <w:tcW w:w="851" w:type="dxa"/>
          </w:tcPr>
          <w:p w14:paraId="1561C8EA" w14:textId="6B7A1099" w:rsidR="00A21BD4" w:rsidRPr="004A4338" w:rsidRDefault="004A4338" w:rsidP="00FD5B62">
            <w:pPr>
              <w:ind w:right="-569"/>
              <w:rPr>
                <w:rFonts w:ascii="Times New Roman" w:hAnsi="Times New Roman"/>
                <w:b/>
                <w:bCs/>
                <w:sz w:val="22"/>
                <w:szCs w:val="22"/>
              </w:rPr>
            </w:pPr>
            <w:r w:rsidRPr="004A4338">
              <w:rPr>
                <w:rFonts w:ascii="Times New Roman" w:hAnsi="Times New Roman"/>
                <w:b/>
                <w:bCs/>
                <w:sz w:val="22"/>
                <w:szCs w:val="22"/>
              </w:rPr>
              <w:t>1.9</w:t>
            </w:r>
          </w:p>
        </w:tc>
        <w:tc>
          <w:tcPr>
            <w:tcW w:w="4394" w:type="dxa"/>
          </w:tcPr>
          <w:p w14:paraId="63657E9D" w14:textId="77777777" w:rsidR="00A21BD4" w:rsidRPr="004A4338" w:rsidRDefault="00A21BD4" w:rsidP="00FD5B62">
            <w:pPr>
              <w:pStyle w:val="Default"/>
              <w:ind w:right="-569"/>
              <w:rPr>
                <w:rFonts w:ascii="Times New Roman" w:hAnsi="Times New Roman" w:cs="Times New Roman"/>
                <w:b/>
                <w:bCs/>
                <w:sz w:val="22"/>
                <w:szCs w:val="22"/>
              </w:rPr>
            </w:pPr>
            <w:r w:rsidRPr="004A4338">
              <w:rPr>
                <w:rFonts w:ascii="Times New Roman" w:hAnsi="Times New Roman" w:cs="Times New Roman"/>
                <w:b/>
                <w:bCs/>
                <w:sz w:val="22"/>
                <w:szCs w:val="22"/>
              </w:rPr>
              <w:t xml:space="preserve">Πιστοποιήσεις </w:t>
            </w:r>
          </w:p>
          <w:p w14:paraId="47B7436C" w14:textId="5409C8B1" w:rsidR="00A21BD4" w:rsidRPr="004A4338" w:rsidRDefault="00A21BD4" w:rsidP="00FD5B62">
            <w:pPr>
              <w:pStyle w:val="Default"/>
              <w:ind w:right="-569"/>
              <w:rPr>
                <w:rFonts w:ascii="Times New Roman" w:hAnsi="Times New Roman" w:cs="Times New Roman"/>
                <w:sz w:val="22"/>
                <w:szCs w:val="22"/>
              </w:rPr>
            </w:pPr>
            <w:r w:rsidRPr="004A4338">
              <w:rPr>
                <w:rFonts w:ascii="Times New Roman" w:hAnsi="Times New Roman" w:cs="Times New Roman"/>
                <w:sz w:val="22"/>
                <w:szCs w:val="22"/>
              </w:rPr>
              <w:t>ISO κατασκευαστή 9001</w:t>
            </w:r>
            <w:r w:rsidR="004A4338" w:rsidRPr="004A4338">
              <w:rPr>
                <w:rFonts w:ascii="Times New Roman" w:hAnsi="Times New Roman" w:cs="Times New Roman"/>
                <w:sz w:val="22"/>
                <w:szCs w:val="22"/>
              </w:rPr>
              <w:t>, 14001</w:t>
            </w:r>
          </w:p>
          <w:p w14:paraId="5CA25FC6" w14:textId="77777777" w:rsidR="00A21BD4" w:rsidRPr="004A4338" w:rsidRDefault="00A21BD4" w:rsidP="00FD5B62">
            <w:pPr>
              <w:pStyle w:val="Default"/>
              <w:ind w:right="-569"/>
              <w:rPr>
                <w:rFonts w:ascii="Times New Roman" w:hAnsi="Times New Roman" w:cs="Times New Roman"/>
                <w:sz w:val="22"/>
                <w:szCs w:val="22"/>
              </w:rPr>
            </w:pPr>
            <w:r w:rsidRPr="004A4338">
              <w:rPr>
                <w:rFonts w:ascii="Times New Roman" w:hAnsi="Times New Roman" w:cs="Times New Roman"/>
                <w:sz w:val="22"/>
                <w:szCs w:val="22"/>
              </w:rPr>
              <w:t>Πιστοποίηση CE</w:t>
            </w:r>
          </w:p>
          <w:p w14:paraId="5C410B17" w14:textId="77777777" w:rsidR="00A21BD4" w:rsidRPr="004A4338" w:rsidRDefault="00A21BD4" w:rsidP="00FD5B62">
            <w:pPr>
              <w:ind w:right="35"/>
              <w:contextualSpacing/>
              <w:rPr>
                <w:rFonts w:ascii="Times New Roman" w:hAnsi="Times New Roman"/>
                <w:b/>
                <w:bCs/>
                <w:sz w:val="22"/>
                <w:szCs w:val="22"/>
              </w:rPr>
            </w:pPr>
          </w:p>
        </w:tc>
        <w:tc>
          <w:tcPr>
            <w:tcW w:w="1843" w:type="dxa"/>
          </w:tcPr>
          <w:p w14:paraId="46535B3B" w14:textId="77777777" w:rsidR="00A21BD4" w:rsidRPr="004A4338" w:rsidRDefault="00A21BD4" w:rsidP="00FD5B62">
            <w:pPr>
              <w:ind w:left="-389" w:right="-569"/>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06DFB32A" w14:textId="77777777" w:rsidR="00A21BD4" w:rsidRPr="004A4338" w:rsidRDefault="00A21BD4" w:rsidP="00FD5B62">
            <w:pPr>
              <w:ind w:right="-569"/>
              <w:rPr>
                <w:rFonts w:ascii="Times New Roman" w:hAnsi="Times New Roman"/>
                <w:sz w:val="22"/>
                <w:szCs w:val="22"/>
              </w:rPr>
            </w:pPr>
          </w:p>
        </w:tc>
        <w:tc>
          <w:tcPr>
            <w:tcW w:w="1701" w:type="dxa"/>
          </w:tcPr>
          <w:p w14:paraId="4EE905BC" w14:textId="77777777" w:rsidR="00A21BD4" w:rsidRPr="004A4338" w:rsidRDefault="00A21BD4" w:rsidP="00FD5B62">
            <w:pPr>
              <w:ind w:right="-569"/>
              <w:rPr>
                <w:rFonts w:ascii="Times New Roman" w:hAnsi="Times New Roman"/>
                <w:sz w:val="22"/>
                <w:szCs w:val="22"/>
              </w:rPr>
            </w:pPr>
          </w:p>
        </w:tc>
      </w:tr>
      <w:tr w:rsidR="00A21BD4" w:rsidRPr="0048714E" w14:paraId="241913B8" w14:textId="77777777" w:rsidTr="004A4338">
        <w:trPr>
          <w:trHeight w:val="717"/>
        </w:trPr>
        <w:tc>
          <w:tcPr>
            <w:tcW w:w="851" w:type="dxa"/>
          </w:tcPr>
          <w:p w14:paraId="4749D97C" w14:textId="65104EF3" w:rsidR="00A21BD4" w:rsidRPr="004A4338" w:rsidRDefault="004A4338" w:rsidP="00FD5B62">
            <w:pPr>
              <w:ind w:right="-569"/>
              <w:contextualSpacing/>
              <w:rPr>
                <w:rFonts w:ascii="Times New Roman" w:hAnsi="Times New Roman"/>
                <w:b/>
                <w:bCs/>
                <w:sz w:val="22"/>
                <w:szCs w:val="22"/>
              </w:rPr>
            </w:pPr>
            <w:r w:rsidRPr="004A4338">
              <w:rPr>
                <w:rFonts w:ascii="Times New Roman" w:hAnsi="Times New Roman"/>
                <w:b/>
                <w:bCs/>
                <w:sz w:val="22"/>
                <w:szCs w:val="22"/>
              </w:rPr>
              <w:lastRenderedPageBreak/>
              <w:t>1.10</w:t>
            </w:r>
          </w:p>
        </w:tc>
        <w:tc>
          <w:tcPr>
            <w:tcW w:w="4394" w:type="dxa"/>
          </w:tcPr>
          <w:p w14:paraId="77293845" w14:textId="77777777" w:rsidR="00A21BD4" w:rsidRPr="004A4338" w:rsidRDefault="00A21BD4" w:rsidP="00FD5B62">
            <w:pPr>
              <w:ind w:right="35"/>
              <w:contextualSpacing/>
              <w:rPr>
                <w:rFonts w:ascii="Times New Roman" w:hAnsi="Times New Roman"/>
                <w:b/>
                <w:bCs/>
                <w:sz w:val="22"/>
                <w:szCs w:val="22"/>
              </w:rPr>
            </w:pPr>
            <w:r w:rsidRPr="004A4338">
              <w:rPr>
                <w:rFonts w:ascii="Times New Roman" w:hAnsi="Times New Roman"/>
                <w:b/>
                <w:bCs/>
                <w:sz w:val="22"/>
                <w:szCs w:val="22"/>
              </w:rPr>
              <w:t xml:space="preserve">Εγγύηση λειτουργίας: ≥2 έτη – Ανταλλακτικά: ≥5 έτη διαθεσιμότητα </w:t>
            </w:r>
          </w:p>
        </w:tc>
        <w:tc>
          <w:tcPr>
            <w:tcW w:w="1843" w:type="dxa"/>
            <w:vAlign w:val="center"/>
          </w:tcPr>
          <w:p w14:paraId="0360A130" w14:textId="77777777" w:rsidR="00A21BD4" w:rsidRPr="004A4338" w:rsidRDefault="00A21BD4" w:rsidP="00FD5B62">
            <w:pPr>
              <w:ind w:left="-389" w:right="-569"/>
              <w:contextualSpacing/>
              <w:jc w:val="center"/>
              <w:rPr>
                <w:rFonts w:ascii="Times New Roman" w:hAnsi="Times New Roman"/>
                <w:b/>
                <w:bCs/>
                <w:sz w:val="22"/>
                <w:szCs w:val="22"/>
              </w:rPr>
            </w:pPr>
            <w:r w:rsidRPr="004A4338">
              <w:rPr>
                <w:rFonts w:ascii="Times New Roman" w:hAnsi="Times New Roman"/>
                <w:b/>
                <w:bCs/>
                <w:sz w:val="22"/>
                <w:szCs w:val="22"/>
              </w:rPr>
              <w:t>ΝΑΙ</w:t>
            </w:r>
          </w:p>
        </w:tc>
        <w:tc>
          <w:tcPr>
            <w:tcW w:w="1418" w:type="dxa"/>
          </w:tcPr>
          <w:p w14:paraId="2D145421" w14:textId="77777777" w:rsidR="00A21BD4" w:rsidRPr="004A4338" w:rsidRDefault="00A21BD4" w:rsidP="00FD5B62">
            <w:pPr>
              <w:ind w:right="-569"/>
              <w:contextualSpacing/>
              <w:rPr>
                <w:rFonts w:ascii="Times New Roman" w:hAnsi="Times New Roman"/>
                <w:sz w:val="22"/>
                <w:szCs w:val="22"/>
              </w:rPr>
            </w:pPr>
          </w:p>
        </w:tc>
        <w:tc>
          <w:tcPr>
            <w:tcW w:w="1701" w:type="dxa"/>
          </w:tcPr>
          <w:p w14:paraId="7FEC3779" w14:textId="77777777" w:rsidR="00A21BD4" w:rsidRPr="004A4338" w:rsidRDefault="00A21BD4" w:rsidP="00FD5B62">
            <w:pPr>
              <w:ind w:right="-569"/>
              <w:contextualSpacing/>
              <w:rPr>
                <w:rFonts w:ascii="Times New Roman" w:hAnsi="Times New Roman"/>
                <w:sz w:val="22"/>
                <w:szCs w:val="22"/>
              </w:rPr>
            </w:pPr>
          </w:p>
        </w:tc>
      </w:tr>
      <w:tr w:rsidR="00A21BD4" w:rsidRPr="0048714E" w14:paraId="000578B7" w14:textId="77777777" w:rsidTr="00FD5B62">
        <w:trPr>
          <w:trHeight w:val="453"/>
        </w:trPr>
        <w:tc>
          <w:tcPr>
            <w:tcW w:w="10207" w:type="dxa"/>
            <w:gridSpan w:val="5"/>
            <w:shd w:val="clear" w:color="auto" w:fill="DAE9F7"/>
          </w:tcPr>
          <w:p w14:paraId="71164FEF" w14:textId="77777777" w:rsidR="00A21BD4" w:rsidRPr="0048714E" w:rsidRDefault="00A21BD4" w:rsidP="00A21BD4">
            <w:pPr>
              <w:pStyle w:val="a5"/>
              <w:numPr>
                <w:ilvl w:val="0"/>
                <w:numId w:val="26"/>
              </w:numPr>
              <w:spacing w:after="160" w:line="259" w:lineRule="auto"/>
              <w:ind w:right="-569"/>
              <w:contextualSpacing/>
              <w:rPr>
                <w:rFonts w:ascii="Times New Roman" w:hAnsi="Times New Roman"/>
                <w:b/>
                <w:bCs/>
              </w:rPr>
            </w:pPr>
            <w:r w:rsidRPr="0048714E">
              <w:rPr>
                <w:rFonts w:ascii="Times New Roman" w:hAnsi="Times New Roman"/>
                <w:b/>
                <w:bCs/>
                <w:color w:val="000000"/>
              </w:rPr>
              <w:t>Είδος: Ρυθμιζόμενο γραφείο</w:t>
            </w:r>
          </w:p>
        </w:tc>
      </w:tr>
      <w:tr w:rsidR="00A21BD4" w:rsidRPr="0048714E" w14:paraId="0552EBE3" w14:textId="77777777" w:rsidTr="00FD5B62">
        <w:trPr>
          <w:trHeight w:val="453"/>
        </w:trPr>
        <w:tc>
          <w:tcPr>
            <w:tcW w:w="10207" w:type="dxa"/>
            <w:gridSpan w:val="5"/>
            <w:shd w:val="clear" w:color="auto" w:fill="DAE9F7"/>
          </w:tcPr>
          <w:p w14:paraId="6CF4C5BE" w14:textId="77777777" w:rsidR="00A21BD4" w:rsidRPr="0048714E" w:rsidRDefault="00A21BD4" w:rsidP="00FD5B62">
            <w:pPr>
              <w:ind w:right="-569"/>
              <w:rPr>
                <w:rFonts w:ascii="Times New Roman" w:hAnsi="Times New Roman"/>
                <w:b/>
                <w:bCs/>
              </w:rPr>
            </w:pPr>
            <w:r w:rsidRPr="0048714E">
              <w:rPr>
                <w:rFonts w:ascii="Times New Roman" w:hAnsi="Times New Roman"/>
                <w:b/>
                <w:bCs/>
              </w:rPr>
              <w:t>Ποσότητα: 1</w:t>
            </w:r>
          </w:p>
        </w:tc>
      </w:tr>
      <w:tr w:rsidR="00A21BD4" w:rsidRPr="0048714E" w14:paraId="13D8C5F5" w14:textId="77777777" w:rsidTr="004A4338">
        <w:trPr>
          <w:trHeight w:val="467"/>
        </w:trPr>
        <w:tc>
          <w:tcPr>
            <w:tcW w:w="851" w:type="dxa"/>
            <w:shd w:val="clear" w:color="auto" w:fill="F2F2F2" w:themeFill="background1" w:themeFillShade="F2"/>
          </w:tcPr>
          <w:p w14:paraId="5930070E" w14:textId="77777777" w:rsidR="00A21BD4" w:rsidRPr="0048714E" w:rsidRDefault="00A21BD4" w:rsidP="00FD5B62">
            <w:pPr>
              <w:ind w:right="-569"/>
              <w:jc w:val="center"/>
              <w:rPr>
                <w:rFonts w:ascii="Times New Roman" w:hAnsi="Times New Roman"/>
                <w:b/>
                <w:bCs/>
              </w:rPr>
            </w:pPr>
          </w:p>
        </w:tc>
        <w:tc>
          <w:tcPr>
            <w:tcW w:w="4394" w:type="dxa"/>
            <w:shd w:val="clear" w:color="auto" w:fill="F2F2F2" w:themeFill="background1" w:themeFillShade="F2"/>
          </w:tcPr>
          <w:p w14:paraId="228B88A4" w14:textId="77777777" w:rsidR="00A21BD4" w:rsidRPr="0048714E" w:rsidRDefault="00A21BD4" w:rsidP="00FD5B62">
            <w:pPr>
              <w:ind w:right="-569"/>
              <w:jc w:val="center"/>
              <w:rPr>
                <w:rFonts w:ascii="Times New Roman" w:hAnsi="Times New Roman"/>
                <w:b/>
                <w:bCs/>
              </w:rPr>
            </w:pPr>
            <w:r w:rsidRPr="0048714E">
              <w:rPr>
                <w:rFonts w:ascii="Times New Roman" w:hAnsi="Times New Roman"/>
                <w:b/>
                <w:bCs/>
              </w:rPr>
              <w:t>Προδιαγραφές</w:t>
            </w:r>
          </w:p>
        </w:tc>
        <w:tc>
          <w:tcPr>
            <w:tcW w:w="1843" w:type="dxa"/>
            <w:shd w:val="clear" w:color="auto" w:fill="F2F2F2" w:themeFill="background1" w:themeFillShade="F2"/>
          </w:tcPr>
          <w:p w14:paraId="5E05CC46" w14:textId="77777777" w:rsidR="00A21BD4" w:rsidRPr="0048714E" w:rsidRDefault="00A21BD4" w:rsidP="00FD5B62">
            <w:pPr>
              <w:ind w:left="-390" w:right="-569"/>
              <w:jc w:val="center"/>
              <w:rPr>
                <w:rFonts w:ascii="Times New Roman" w:hAnsi="Times New Roman"/>
                <w:b/>
                <w:bCs/>
              </w:rPr>
            </w:pPr>
            <w:r w:rsidRPr="0048714E">
              <w:rPr>
                <w:rFonts w:ascii="Times New Roman" w:hAnsi="Times New Roman"/>
                <w:b/>
                <w:bCs/>
              </w:rPr>
              <w:t>Απαίτηση</w:t>
            </w:r>
          </w:p>
        </w:tc>
        <w:tc>
          <w:tcPr>
            <w:tcW w:w="1418" w:type="dxa"/>
            <w:shd w:val="clear" w:color="auto" w:fill="F2F2F2" w:themeFill="background1" w:themeFillShade="F2"/>
          </w:tcPr>
          <w:p w14:paraId="1F7A8B53" w14:textId="77777777" w:rsidR="00A21BD4" w:rsidRPr="0048714E" w:rsidRDefault="00A21BD4" w:rsidP="00FD5B62">
            <w:pPr>
              <w:ind w:left="-533" w:right="-569"/>
              <w:jc w:val="center"/>
              <w:rPr>
                <w:rFonts w:ascii="Times New Roman" w:hAnsi="Times New Roman"/>
                <w:b/>
                <w:bCs/>
              </w:rPr>
            </w:pPr>
            <w:r w:rsidRPr="0048714E">
              <w:rPr>
                <w:rFonts w:ascii="Times New Roman" w:hAnsi="Times New Roman"/>
                <w:b/>
                <w:bCs/>
              </w:rPr>
              <w:t>Απάντηση</w:t>
            </w:r>
          </w:p>
        </w:tc>
        <w:tc>
          <w:tcPr>
            <w:tcW w:w="1701" w:type="dxa"/>
            <w:shd w:val="clear" w:color="auto" w:fill="F2F2F2" w:themeFill="background1" w:themeFillShade="F2"/>
          </w:tcPr>
          <w:p w14:paraId="3B3FA63A" w14:textId="77777777" w:rsidR="00A21BD4" w:rsidRPr="0048714E" w:rsidRDefault="00A21BD4" w:rsidP="00FD5B62">
            <w:pPr>
              <w:ind w:left="316" w:right="-569"/>
              <w:rPr>
                <w:rFonts w:ascii="Times New Roman" w:hAnsi="Times New Roman"/>
                <w:b/>
                <w:bCs/>
              </w:rPr>
            </w:pPr>
            <w:r w:rsidRPr="0048714E">
              <w:rPr>
                <w:rFonts w:ascii="Times New Roman" w:hAnsi="Times New Roman"/>
                <w:b/>
                <w:bCs/>
              </w:rPr>
              <w:t>Παραπομπή</w:t>
            </w:r>
          </w:p>
        </w:tc>
      </w:tr>
      <w:tr w:rsidR="00A21BD4" w:rsidRPr="0048714E" w14:paraId="7CAED9D7" w14:textId="77777777" w:rsidTr="004A4338">
        <w:trPr>
          <w:trHeight w:val="385"/>
        </w:trPr>
        <w:tc>
          <w:tcPr>
            <w:tcW w:w="851" w:type="dxa"/>
          </w:tcPr>
          <w:p w14:paraId="7E2EF508" w14:textId="77777777" w:rsidR="00A21BD4" w:rsidRPr="0048714E" w:rsidRDefault="00A21BD4" w:rsidP="00FD5B62">
            <w:pPr>
              <w:ind w:right="-569"/>
              <w:rPr>
                <w:rFonts w:ascii="Times New Roman" w:hAnsi="Times New Roman"/>
                <w:b/>
                <w:bCs/>
              </w:rPr>
            </w:pPr>
            <w:r w:rsidRPr="0048714E">
              <w:rPr>
                <w:rFonts w:ascii="Times New Roman" w:hAnsi="Times New Roman"/>
                <w:b/>
                <w:bCs/>
              </w:rPr>
              <w:t>1.1</w:t>
            </w:r>
          </w:p>
        </w:tc>
        <w:tc>
          <w:tcPr>
            <w:tcW w:w="4394" w:type="dxa"/>
          </w:tcPr>
          <w:p w14:paraId="6A7B3A7A" w14:textId="77777777" w:rsidR="00A21BD4" w:rsidRPr="0048714E" w:rsidRDefault="00A21BD4" w:rsidP="00FD5B62">
            <w:pPr>
              <w:ind w:right="35"/>
              <w:rPr>
                <w:rFonts w:ascii="Times New Roman" w:hAnsi="Times New Roman"/>
              </w:rPr>
            </w:pPr>
            <w:r w:rsidRPr="0048714E">
              <w:rPr>
                <w:rFonts w:ascii="Times New Roman" w:hAnsi="Times New Roman"/>
              </w:rPr>
              <w:t>υψηλής εργονομίας – ποιότητας</w:t>
            </w:r>
          </w:p>
          <w:p w14:paraId="147F3CDB" w14:textId="77777777" w:rsidR="00A21BD4" w:rsidRPr="0048714E" w:rsidRDefault="00A21BD4" w:rsidP="00FD5B62">
            <w:pPr>
              <w:ind w:right="35"/>
              <w:rPr>
                <w:rFonts w:ascii="Times New Roman" w:hAnsi="Times New Roman"/>
              </w:rPr>
            </w:pPr>
          </w:p>
        </w:tc>
        <w:tc>
          <w:tcPr>
            <w:tcW w:w="1843" w:type="dxa"/>
            <w:vAlign w:val="center"/>
          </w:tcPr>
          <w:p w14:paraId="704E4B90"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ΝΑΙ</w:t>
            </w:r>
          </w:p>
        </w:tc>
        <w:tc>
          <w:tcPr>
            <w:tcW w:w="1418" w:type="dxa"/>
          </w:tcPr>
          <w:p w14:paraId="06B5C163" w14:textId="77777777" w:rsidR="00A21BD4" w:rsidRPr="0048714E" w:rsidRDefault="00A21BD4" w:rsidP="00FD5B62">
            <w:pPr>
              <w:ind w:right="-569"/>
              <w:rPr>
                <w:rFonts w:ascii="Times New Roman" w:hAnsi="Times New Roman"/>
              </w:rPr>
            </w:pPr>
          </w:p>
        </w:tc>
        <w:tc>
          <w:tcPr>
            <w:tcW w:w="1701" w:type="dxa"/>
          </w:tcPr>
          <w:p w14:paraId="05C8A000" w14:textId="77777777" w:rsidR="00A21BD4" w:rsidRPr="0048714E" w:rsidRDefault="00A21BD4" w:rsidP="00FD5B62">
            <w:pPr>
              <w:ind w:right="-569"/>
              <w:rPr>
                <w:rFonts w:ascii="Times New Roman" w:hAnsi="Times New Roman"/>
              </w:rPr>
            </w:pPr>
          </w:p>
        </w:tc>
      </w:tr>
      <w:tr w:rsidR="00A21BD4" w:rsidRPr="0048714E" w14:paraId="5FA25387" w14:textId="77777777" w:rsidTr="004A4338">
        <w:trPr>
          <w:trHeight w:val="738"/>
        </w:trPr>
        <w:tc>
          <w:tcPr>
            <w:tcW w:w="851" w:type="dxa"/>
          </w:tcPr>
          <w:p w14:paraId="5AE81600" w14:textId="77777777" w:rsidR="00A21BD4" w:rsidRPr="0048714E" w:rsidRDefault="00A21BD4" w:rsidP="00FD5B62">
            <w:pPr>
              <w:ind w:right="-569"/>
              <w:rPr>
                <w:rFonts w:ascii="Times New Roman" w:hAnsi="Times New Roman"/>
                <w:b/>
                <w:bCs/>
              </w:rPr>
            </w:pPr>
            <w:r w:rsidRPr="0048714E">
              <w:rPr>
                <w:rFonts w:ascii="Times New Roman" w:hAnsi="Times New Roman"/>
                <w:b/>
                <w:bCs/>
              </w:rPr>
              <w:t>1.2</w:t>
            </w:r>
          </w:p>
        </w:tc>
        <w:tc>
          <w:tcPr>
            <w:tcW w:w="4394" w:type="dxa"/>
          </w:tcPr>
          <w:p w14:paraId="14A0D272" w14:textId="77777777" w:rsidR="00A21BD4" w:rsidRPr="0048714E" w:rsidRDefault="00A21BD4" w:rsidP="00FD5B62">
            <w:pPr>
              <w:ind w:right="35"/>
              <w:rPr>
                <w:rFonts w:ascii="Times New Roman" w:hAnsi="Times New Roman"/>
              </w:rPr>
            </w:pPr>
            <w:r w:rsidRPr="0048714E">
              <w:rPr>
                <w:rFonts w:ascii="Times New Roman" w:hAnsi="Times New Roman"/>
              </w:rPr>
              <w:t>Ηλεκτρικός μηχανισμός ρύθμισης ύψους</w:t>
            </w:r>
          </w:p>
        </w:tc>
        <w:tc>
          <w:tcPr>
            <w:tcW w:w="1843" w:type="dxa"/>
            <w:vAlign w:val="center"/>
          </w:tcPr>
          <w:p w14:paraId="78B62E16"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ΝΑΙ</w:t>
            </w:r>
          </w:p>
        </w:tc>
        <w:tc>
          <w:tcPr>
            <w:tcW w:w="1418" w:type="dxa"/>
          </w:tcPr>
          <w:p w14:paraId="0012F78F" w14:textId="77777777" w:rsidR="00A21BD4" w:rsidRPr="0048714E" w:rsidRDefault="00A21BD4" w:rsidP="00FD5B62">
            <w:pPr>
              <w:ind w:right="-569"/>
              <w:rPr>
                <w:rFonts w:ascii="Times New Roman" w:hAnsi="Times New Roman"/>
              </w:rPr>
            </w:pPr>
          </w:p>
        </w:tc>
        <w:tc>
          <w:tcPr>
            <w:tcW w:w="1701" w:type="dxa"/>
          </w:tcPr>
          <w:p w14:paraId="72AFDC46" w14:textId="77777777" w:rsidR="00A21BD4" w:rsidRPr="0048714E" w:rsidRDefault="00A21BD4" w:rsidP="00FD5B62">
            <w:pPr>
              <w:ind w:right="-569"/>
              <w:rPr>
                <w:rFonts w:ascii="Times New Roman" w:hAnsi="Times New Roman"/>
              </w:rPr>
            </w:pPr>
          </w:p>
        </w:tc>
      </w:tr>
      <w:tr w:rsidR="00A95507" w:rsidRPr="0048714E" w14:paraId="2009E0FD" w14:textId="77777777" w:rsidTr="004A4338">
        <w:trPr>
          <w:trHeight w:val="738"/>
        </w:trPr>
        <w:tc>
          <w:tcPr>
            <w:tcW w:w="851" w:type="dxa"/>
          </w:tcPr>
          <w:p w14:paraId="7DE0FAE0" w14:textId="77777777" w:rsidR="00A95507" w:rsidRPr="0048714E" w:rsidRDefault="00A95507" w:rsidP="00FD5B62">
            <w:pPr>
              <w:ind w:right="-569"/>
              <w:rPr>
                <w:b/>
                <w:bCs/>
              </w:rPr>
            </w:pPr>
          </w:p>
        </w:tc>
        <w:tc>
          <w:tcPr>
            <w:tcW w:w="4394" w:type="dxa"/>
          </w:tcPr>
          <w:p w14:paraId="3B056DC5" w14:textId="1FD534C5" w:rsidR="00A95507" w:rsidRPr="00A95507" w:rsidRDefault="00A95507" w:rsidP="00A95507">
            <w:pPr>
              <w:pStyle w:val="Default"/>
            </w:pPr>
            <w:r>
              <w:t>Υλικό κατασκευής επιφάνειας</w:t>
            </w:r>
          </w:p>
        </w:tc>
        <w:tc>
          <w:tcPr>
            <w:tcW w:w="1843" w:type="dxa"/>
            <w:vAlign w:val="center"/>
          </w:tcPr>
          <w:p w14:paraId="5A50E4EC" w14:textId="71CA1377" w:rsidR="00A95507" w:rsidRPr="0048714E" w:rsidRDefault="00A95507" w:rsidP="00A95507">
            <w:pPr>
              <w:pStyle w:val="Default"/>
              <w:jc w:val="center"/>
              <w:rPr>
                <w:bCs/>
              </w:rPr>
            </w:pPr>
            <w:r w:rsidRPr="00A95507">
              <w:t>Μελαμίνη</w:t>
            </w:r>
          </w:p>
        </w:tc>
        <w:tc>
          <w:tcPr>
            <w:tcW w:w="1418" w:type="dxa"/>
          </w:tcPr>
          <w:p w14:paraId="6C6B2113" w14:textId="77777777" w:rsidR="00A95507" w:rsidRPr="0048714E" w:rsidRDefault="00A95507" w:rsidP="00FD5B62">
            <w:pPr>
              <w:ind w:right="-569"/>
            </w:pPr>
          </w:p>
        </w:tc>
        <w:tc>
          <w:tcPr>
            <w:tcW w:w="1701" w:type="dxa"/>
          </w:tcPr>
          <w:p w14:paraId="64E0D2F5" w14:textId="77777777" w:rsidR="00A95507" w:rsidRPr="0048714E" w:rsidRDefault="00A95507" w:rsidP="00FD5B62">
            <w:pPr>
              <w:ind w:right="-569"/>
            </w:pPr>
          </w:p>
        </w:tc>
      </w:tr>
      <w:tr w:rsidR="00A21BD4" w:rsidRPr="0048714E" w14:paraId="18FA3C69" w14:textId="77777777" w:rsidTr="004A4338">
        <w:trPr>
          <w:trHeight w:val="738"/>
        </w:trPr>
        <w:tc>
          <w:tcPr>
            <w:tcW w:w="851" w:type="dxa"/>
          </w:tcPr>
          <w:p w14:paraId="716B5175" w14:textId="77777777" w:rsidR="00A21BD4" w:rsidRPr="0048714E" w:rsidRDefault="00A21BD4" w:rsidP="00FD5B62">
            <w:pPr>
              <w:ind w:right="-569"/>
              <w:rPr>
                <w:rFonts w:ascii="Times New Roman" w:hAnsi="Times New Roman"/>
                <w:b/>
                <w:bCs/>
              </w:rPr>
            </w:pPr>
            <w:r>
              <w:rPr>
                <w:rFonts w:ascii="Times New Roman" w:hAnsi="Times New Roman"/>
                <w:b/>
                <w:bCs/>
              </w:rPr>
              <w:t>1.3</w:t>
            </w:r>
          </w:p>
        </w:tc>
        <w:tc>
          <w:tcPr>
            <w:tcW w:w="4394" w:type="dxa"/>
          </w:tcPr>
          <w:p w14:paraId="3D20F987" w14:textId="77777777" w:rsidR="00A21BD4" w:rsidRPr="0048714E" w:rsidRDefault="00A21BD4" w:rsidP="00FD5B62">
            <w:pPr>
              <w:ind w:right="35"/>
              <w:rPr>
                <w:rFonts w:ascii="Times New Roman" w:hAnsi="Times New Roman"/>
              </w:rPr>
            </w:pPr>
            <w:r w:rsidRPr="0048714E">
              <w:rPr>
                <w:rFonts w:ascii="Times New Roman" w:hAnsi="Times New Roman"/>
              </w:rPr>
              <w:t>Διαστάσεις επιφάνειας εργασίας</w:t>
            </w:r>
          </w:p>
        </w:tc>
        <w:tc>
          <w:tcPr>
            <w:tcW w:w="1843" w:type="dxa"/>
            <w:vAlign w:val="center"/>
          </w:tcPr>
          <w:p w14:paraId="35118BFB"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80x160cm</w:t>
            </w:r>
          </w:p>
          <w:p w14:paraId="7D33F126" w14:textId="603D499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 xml:space="preserve"> ή </w:t>
            </w:r>
            <w:r w:rsidR="00A95507">
              <w:rPr>
                <w:rFonts w:ascii="Times New Roman" w:hAnsi="Times New Roman"/>
                <w:b/>
                <w:bCs/>
              </w:rPr>
              <w:t>70</w:t>
            </w:r>
            <w:r w:rsidRPr="0048714E">
              <w:rPr>
                <w:rFonts w:ascii="Times New Roman" w:hAnsi="Times New Roman"/>
                <w:b/>
                <w:bCs/>
              </w:rPr>
              <w:t>x140cm</w:t>
            </w:r>
          </w:p>
        </w:tc>
        <w:tc>
          <w:tcPr>
            <w:tcW w:w="1418" w:type="dxa"/>
          </w:tcPr>
          <w:p w14:paraId="4CB73E42" w14:textId="77777777" w:rsidR="00A21BD4" w:rsidRPr="0048714E" w:rsidRDefault="00A21BD4" w:rsidP="00FD5B62">
            <w:pPr>
              <w:ind w:right="-569"/>
              <w:rPr>
                <w:rFonts w:ascii="Times New Roman" w:hAnsi="Times New Roman"/>
              </w:rPr>
            </w:pPr>
          </w:p>
        </w:tc>
        <w:tc>
          <w:tcPr>
            <w:tcW w:w="1701" w:type="dxa"/>
          </w:tcPr>
          <w:p w14:paraId="2CDC42C5" w14:textId="77777777" w:rsidR="00A21BD4" w:rsidRPr="0048714E" w:rsidRDefault="00A21BD4" w:rsidP="00FD5B62">
            <w:pPr>
              <w:ind w:right="-569"/>
              <w:rPr>
                <w:rFonts w:ascii="Times New Roman" w:hAnsi="Times New Roman"/>
              </w:rPr>
            </w:pPr>
          </w:p>
        </w:tc>
      </w:tr>
      <w:tr w:rsidR="00A21BD4" w:rsidRPr="0048714E" w14:paraId="2C05CF85" w14:textId="77777777" w:rsidTr="004A4338">
        <w:trPr>
          <w:trHeight w:val="738"/>
        </w:trPr>
        <w:tc>
          <w:tcPr>
            <w:tcW w:w="851" w:type="dxa"/>
          </w:tcPr>
          <w:p w14:paraId="52EC4E80" w14:textId="77777777" w:rsidR="00A21BD4" w:rsidRPr="0048714E" w:rsidRDefault="00A21BD4" w:rsidP="00FD5B62">
            <w:pPr>
              <w:ind w:right="-569"/>
              <w:rPr>
                <w:rFonts w:ascii="Times New Roman" w:hAnsi="Times New Roman"/>
                <w:b/>
                <w:bCs/>
              </w:rPr>
            </w:pPr>
            <w:r>
              <w:rPr>
                <w:rFonts w:ascii="Times New Roman" w:hAnsi="Times New Roman"/>
                <w:b/>
                <w:bCs/>
              </w:rPr>
              <w:t>1.4</w:t>
            </w:r>
          </w:p>
        </w:tc>
        <w:tc>
          <w:tcPr>
            <w:tcW w:w="4394" w:type="dxa"/>
          </w:tcPr>
          <w:p w14:paraId="10E1F57F" w14:textId="3078C277" w:rsidR="00A21BD4" w:rsidRPr="00A21BD4" w:rsidRDefault="00A21BD4" w:rsidP="00FD5B62">
            <w:pPr>
              <w:ind w:right="35"/>
              <w:rPr>
                <w:rFonts w:ascii="Times New Roman" w:hAnsi="Times New Roman"/>
              </w:rPr>
            </w:pPr>
            <w:r w:rsidRPr="00A21BD4">
              <w:rPr>
                <w:rFonts w:ascii="Times New Roman" w:eastAsiaTheme="minorEastAsia" w:hAnsi="Times New Roman"/>
              </w:rPr>
              <w:t>Σχήμα επιφάνειας</w:t>
            </w:r>
          </w:p>
        </w:tc>
        <w:tc>
          <w:tcPr>
            <w:tcW w:w="1843" w:type="dxa"/>
            <w:vAlign w:val="center"/>
          </w:tcPr>
          <w:p w14:paraId="37A55B12" w14:textId="2C02D89A" w:rsidR="00A21BD4" w:rsidRPr="00DC0A9B" w:rsidRDefault="00A21BD4" w:rsidP="00FD5B62">
            <w:pPr>
              <w:ind w:left="-389" w:right="-569"/>
              <w:jc w:val="center"/>
              <w:rPr>
                <w:rFonts w:ascii="Times New Roman" w:hAnsi="Times New Roman"/>
                <w:b/>
                <w:bCs/>
                <w:vanish/>
              </w:rPr>
            </w:pPr>
            <w:r>
              <w:rPr>
                <w:rFonts w:ascii="Times New Roman" w:hAnsi="Times New Roman"/>
                <w:b/>
                <w:bCs/>
              </w:rPr>
              <w:t>Ορθογώνιο</w:t>
            </w:r>
          </w:p>
          <w:p w14:paraId="42134999" w14:textId="77777777" w:rsidR="00A21BD4" w:rsidRPr="0048714E" w:rsidRDefault="00A21BD4" w:rsidP="00FD5B62">
            <w:pPr>
              <w:ind w:left="-389" w:right="-569"/>
              <w:jc w:val="center"/>
              <w:rPr>
                <w:rFonts w:ascii="Times New Roman" w:hAnsi="Times New Roman"/>
                <w:b/>
                <w:bCs/>
              </w:rPr>
            </w:pPr>
          </w:p>
        </w:tc>
        <w:tc>
          <w:tcPr>
            <w:tcW w:w="1418" w:type="dxa"/>
          </w:tcPr>
          <w:p w14:paraId="78FB5A48" w14:textId="77777777" w:rsidR="00A21BD4" w:rsidRPr="0048714E" w:rsidRDefault="00A21BD4" w:rsidP="00FD5B62">
            <w:pPr>
              <w:ind w:right="-569"/>
              <w:rPr>
                <w:rFonts w:ascii="Times New Roman" w:hAnsi="Times New Roman"/>
              </w:rPr>
            </w:pPr>
          </w:p>
        </w:tc>
        <w:tc>
          <w:tcPr>
            <w:tcW w:w="1701" w:type="dxa"/>
          </w:tcPr>
          <w:p w14:paraId="5DC364FB" w14:textId="77777777" w:rsidR="00A21BD4" w:rsidRPr="0048714E" w:rsidRDefault="00A21BD4" w:rsidP="00FD5B62">
            <w:pPr>
              <w:ind w:right="-569"/>
              <w:rPr>
                <w:rFonts w:ascii="Times New Roman" w:hAnsi="Times New Roman"/>
              </w:rPr>
            </w:pPr>
          </w:p>
        </w:tc>
      </w:tr>
      <w:tr w:rsidR="00A21BD4" w:rsidRPr="0048714E" w14:paraId="4BA0154D" w14:textId="77777777" w:rsidTr="004A4338">
        <w:trPr>
          <w:trHeight w:val="763"/>
        </w:trPr>
        <w:tc>
          <w:tcPr>
            <w:tcW w:w="851" w:type="dxa"/>
          </w:tcPr>
          <w:p w14:paraId="75F6EF17" w14:textId="77777777" w:rsidR="00A21BD4" w:rsidRPr="0048714E" w:rsidRDefault="00A21BD4" w:rsidP="00FD5B62">
            <w:pPr>
              <w:ind w:right="-569"/>
              <w:rPr>
                <w:rFonts w:ascii="Times New Roman" w:hAnsi="Times New Roman"/>
                <w:b/>
                <w:bCs/>
              </w:rPr>
            </w:pPr>
            <w:r w:rsidRPr="0048714E">
              <w:rPr>
                <w:rFonts w:ascii="Times New Roman" w:hAnsi="Times New Roman"/>
                <w:b/>
                <w:bCs/>
              </w:rPr>
              <w:t>1.</w:t>
            </w:r>
            <w:r>
              <w:rPr>
                <w:rFonts w:ascii="Times New Roman" w:hAnsi="Times New Roman"/>
                <w:b/>
                <w:bCs/>
              </w:rPr>
              <w:t>5</w:t>
            </w:r>
          </w:p>
        </w:tc>
        <w:tc>
          <w:tcPr>
            <w:tcW w:w="4394" w:type="dxa"/>
          </w:tcPr>
          <w:p w14:paraId="1D3F3407" w14:textId="77777777" w:rsidR="00A21BD4" w:rsidRPr="0048714E" w:rsidRDefault="00A21BD4" w:rsidP="00FD5B62">
            <w:pPr>
              <w:ind w:right="35"/>
              <w:contextualSpacing/>
              <w:rPr>
                <w:rFonts w:ascii="Times New Roman" w:hAnsi="Times New Roman"/>
              </w:rPr>
            </w:pPr>
            <w:r w:rsidRPr="0048714E">
              <w:rPr>
                <w:rFonts w:ascii="Times New Roman" w:hAnsi="Times New Roman"/>
              </w:rPr>
              <w:t xml:space="preserve">Χρώμα επιφάνειας </w:t>
            </w:r>
          </w:p>
        </w:tc>
        <w:tc>
          <w:tcPr>
            <w:tcW w:w="1843" w:type="dxa"/>
            <w:vAlign w:val="center"/>
          </w:tcPr>
          <w:p w14:paraId="1CBBAEF6"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Λευκό ή Κρεμ</w:t>
            </w:r>
          </w:p>
        </w:tc>
        <w:tc>
          <w:tcPr>
            <w:tcW w:w="1418" w:type="dxa"/>
          </w:tcPr>
          <w:p w14:paraId="6733D29B" w14:textId="77777777" w:rsidR="00A21BD4" w:rsidRPr="0048714E" w:rsidRDefault="00A21BD4" w:rsidP="00FD5B62">
            <w:pPr>
              <w:ind w:right="-569"/>
              <w:rPr>
                <w:rFonts w:ascii="Times New Roman" w:hAnsi="Times New Roman"/>
              </w:rPr>
            </w:pPr>
          </w:p>
        </w:tc>
        <w:tc>
          <w:tcPr>
            <w:tcW w:w="1701" w:type="dxa"/>
          </w:tcPr>
          <w:p w14:paraId="4A2369D6" w14:textId="77777777" w:rsidR="00A21BD4" w:rsidRPr="0048714E" w:rsidRDefault="00A21BD4" w:rsidP="00FD5B62">
            <w:pPr>
              <w:ind w:right="-569"/>
              <w:rPr>
                <w:rFonts w:ascii="Times New Roman" w:hAnsi="Times New Roman"/>
              </w:rPr>
            </w:pPr>
          </w:p>
        </w:tc>
      </w:tr>
      <w:tr w:rsidR="00A21BD4" w:rsidRPr="0048714E" w14:paraId="3F720087" w14:textId="77777777" w:rsidTr="004A4338">
        <w:trPr>
          <w:trHeight w:val="763"/>
        </w:trPr>
        <w:tc>
          <w:tcPr>
            <w:tcW w:w="851" w:type="dxa"/>
          </w:tcPr>
          <w:p w14:paraId="575E0DA7" w14:textId="77777777" w:rsidR="00A21BD4" w:rsidRPr="0048714E" w:rsidRDefault="00A21BD4" w:rsidP="00FD5B62">
            <w:pPr>
              <w:ind w:right="-569"/>
              <w:rPr>
                <w:rFonts w:ascii="Times New Roman" w:hAnsi="Times New Roman"/>
                <w:b/>
                <w:bCs/>
              </w:rPr>
            </w:pPr>
            <w:r>
              <w:rPr>
                <w:rFonts w:ascii="Times New Roman" w:hAnsi="Times New Roman"/>
                <w:b/>
                <w:bCs/>
              </w:rPr>
              <w:t>1.6</w:t>
            </w:r>
          </w:p>
        </w:tc>
        <w:tc>
          <w:tcPr>
            <w:tcW w:w="4394" w:type="dxa"/>
          </w:tcPr>
          <w:p w14:paraId="4E3EA1F9" w14:textId="77777777" w:rsidR="00A21BD4" w:rsidRPr="0048714E" w:rsidRDefault="00A21BD4" w:rsidP="00FD5B62">
            <w:pPr>
              <w:ind w:right="35"/>
              <w:contextualSpacing/>
              <w:rPr>
                <w:rFonts w:ascii="Times New Roman" w:hAnsi="Times New Roman"/>
              </w:rPr>
            </w:pPr>
            <w:r w:rsidRPr="0048714E">
              <w:rPr>
                <w:rFonts w:ascii="Times New Roman" w:hAnsi="Times New Roman"/>
              </w:rPr>
              <w:t xml:space="preserve"> φορτίο ανύψωσης</w:t>
            </w:r>
          </w:p>
        </w:tc>
        <w:tc>
          <w:tcPr>
            <w:tcW w:w="1843" w:type="dxa"/>
            <w:vAlign w:val="center"/>
          </w:tcPr>
          <w:p w14:paraId="53D8B349"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 70 κιλά</w:t>
            </w:r>
          </w:p>
        </w:tc>
        <w:tc>
          <w:tcPr>
            <w:tcW w:w="1418" w:type="dxa"/>
          </w:tcPr>
          <w:p w14:paraId="3B62CB97" w14:textId="77777777" w:rsidR="00A21BD4" w:rsidRPr="0048714E" w:rsidRDefault="00A21BD4" w:rsidP="00FD5B62">
            <w:pPr>
              <w:ind w:right="-569"/>
              <w:rPr>
                <w:rFonts w:ascii="Times New Roman" w:hAnsi="Times New Roman"/>
              </w:rPr>
            </w:pPr>
          </w:p>
        </w:tc>
        <w:tc>
          <w:tcPr>
            <w:tcW w:w="1701" w:type="dxa"/>
          </w:tcPr>
          <w:p w14:paraId="5829320D" w14:textId="77777777" w:rsidR="00A21BD4" w:rsidRPr="0048714E" w:rsidRDefault="00A21BD4" w:rsidP="00FD5B62">
            <w:pPr>
              <w:ind w:right="-569"/>
              <w:rPr>
                <w:rFonts w:ascii="Times New Roman" w:hAnsi="Times New Roman"/>
              </w:rPr>
            </w:pPr>
          </w:p>
        </w:tc>
      </w:tr>
      <w:tr w:rsidR="00A21BD4" w:rsidRPr="0048714E" w14:paraId="5CBB9921" w14:textId="77777777" w:rsidTr="004A4338">
        <w:trPr>
          <w:trHeight w:val="801"/>
        </w:trPr>
        <w:tc>
          <w:tcPr>
            <w:tcW w:w="851" w:type="dxa"/>
          </w:tcPr>
          <w:p w14:paraId="1084ADFF" w14:textId="5EA89539" w:rsidR="00A21BD4" w:rsidRPr="0048714E" w:rsidRDefault="00A21BD4" w:rsidP="00FD5B62">
            <w:pPr>
              <w:ind w:right="-569"/>
              <w:rPr>
                <w:rFonts w:ascii="Times New Roman" w:hAnsi="Times New Roman"/>
                <w:b/>
                <w:bCs/>
              </w:rPr>
            </w:pPr>
            <w:r w:rsidRPr="0048714E">
              <w:rPr>
                <w:rFonts w:ascii="Times New Roman" w:hAnsi="Times New Roman"/>
                <w:b/>
                <w:bCs/>
              </w:rPr>
              <w:t>1.</w:t>
            </w:r>
            <w:r w:rsidR="004A4338">
              <w:rPr>
                <w:rFonts w:ascii="Times New Roman" w:hAnsi="Times New Roman"/>
                <w:b/>
                <w:bCs/>
              </w:rPr>
              <w:t>7</w:t>
            </w:r>
          </w:p>
        </w:tc>
        <w:tc>
          <w:tcPr>
            <w:tcW w:w="4394" w:type="dxa"/>
          </w:tcPr>
          <w:p w14:paraId="4D13B819" w14:textId="2864D1DD" w:rsidR="00A21BD4" w:rsidRPr="0048714E" w:rsidRDefault="00A21BD4" w:rsidP="00FD5B62">
            <w:pPr>
              <w:ind w:right="35"/>
              <w:contextualSpacing/>
              <w:rPr>
                <w:rFonts w:ascii="Times New Roman" w:hAnsi="Times New Roman"/>
              </w:rPr>
            </w:pPr>
            <w:r>
              <w:rPr>
                <w:rFonts w:ascii="Times New Roman" w:hAnsi="Times New Roman"/>
                <w:b/>
                <w:bCs/>
              </w:rPr>
              <w:t>Εγγύηση καλής λειτουργίας</w:t>
            </w:r>
            <w:r w:rsidRPr="0048714E">
              <w:rPr>
                <w:rFonts w:ascii="Times New Roman" w:hAnsi="Times New Roman"/>
                <w:b/>
                <w:bCs/>
              </w:rPr>
              <w:t xml:space="preserve">: ≥2 έτη </w:t>
            </w:r>
          </w:p>
        </w:tc>
        <w:tc>
          <w:tcPr>
            <w:tcW w:w="1843" w:type="dxa"/>
            <w:vAlign w:val="center"/>
          </w:tcPr>
          <w:p w14:paraId="088A7439" w14:textId="77777777" w:rsidR="00A21BD4" w:rsidRPr="0048714E" w:rsidRDefault="00A21BD4" w:rsidP="00FD5B62">
            <w:pPr>
              <w:ind w:left="-389" w:right="-569"/>
              <w:jc w:val="center"/>
              <w:rPr>
                <w:rFonts w:ascii="Times New Roman" w:hAnsi="Times New Roman"/>
                <w:b/>
                <w:bCs/>
              </w:rPr>
            </w:pPr>
            <w:r w:rsidRPr="0048714E">
              <w:rPr>
                <w:rFonts w:ascii="Times New Roman" w:hAnsi="Times New Roman"/>
                <w:b/>
                <w:bCs/>
              </w:rPr>
              <w:t>ΝΑΙ</w:t>
            </w:r>
          </w:p>
        </w:tc>
        <w:tc>
          <w:tcPr>
            <w:tcW w:w="1418" w:type="dxa"/>
          </w:tcPr>
          <w:p w14:paraId="429959B7" w14:textId="77777777" w:rsidR="00A21BD4" w:rsidRPr="0048714E" w:rsidRDefault="00A21BD4" w:rsidP="00FD5B62">
            <w:pPr>
              <w:ind w:right="-569"/>
              <w:rPr>
                <w:rFonts w:ascii="Times New Roman" w:hAnsi="Times New Roman"/>
              </w:rPr>
            </w:pPr>
          </w:p>
        </w:tc>
        <w:tc>
          <w:tcPr>
            <w:tcW w:w="1701" w:type="dxa"/>
          </w:tcPr>
          <w:p w14:paraId="1013A55D" w14:textId="77777777" w:rsidR="00A21BD4" w:rsidRPr="0048714E" w:rsidRDefault="00A21BD4" w:rsidP="00FD5B62">
            <w:pPr>
              <w:ind w:right="-569"/>
              <w:rPr>
                <w:rFonts w:ascii="Times New Roman" w:hAnsi="Times New Roman"/>
              </w:rPr>
            </w:pPr>
          </w:p>
        </w:tc>
      </w:tr>
    </w:tbl>
    <w:p w14:paraId="037C346C" w14:textId="77777777" w:rsidR="001E6498" w:rsidRDefault="001E6498" w:rsidP="00033459">
      <w:pPr>
        <w:rPr>
          <w:b/>
          <w:bCs/>
          <w:sz w:val="32"/>
          <w:szCs w:val="32"/>
        </w:rPr>
      </w:pPr>
    </w:p>
    <w:p w14:paraId="7F31ADAC" w14:textId="77777777" w:rsidR="00F44D13" w:rsidRDefault="00F44D13">
      <w:pPr>
        <w:rPr>
          <w:b/>
          <w:sz w:val="24"/>
          <w:szCs w:val="24"/>
          <w:lang w:val="en-US"/>
        </w:rPr>
      </w:pPr>
    </w:p>
    <w:p w14:paraId="7FF09F72" w14:textId="77777777" w:rsidR="00CB2099" w:rsidRDefault="00CB2099">
      <w:pPr>
        <w:rPr>
          <w:b/>
          <w:sz w:val="24"/>
          <w:szCs w:val="24"/>
          <w:lang w:val="en-US"/>
        </w:rPr>
      </w:pPr>
    </w:p>
    <w:p w14:paraId="24131315" w14:textId="77777777" w:rsidR="00CB2099" w:rsidRDefault="00CB2099">
      <w:pPr>
        <w:rPr>
          <w:b/>
          <w:sz w:val="24"/>
          <w:szCs w:val="24"/>
          <w:lang w:val="en-US"/>
        </w:rPr>
      </w:pPr>
    </w:p>
    <w:p w14:paraId="626A8D21" w14:textId="77777777" w:rsidR="00CB2099" w:rsidRDefault="00CB2099">
      <w:pPr>
        <w:rPr>
          <w:b/>
          <w:sz w:val="24"/>
          <w:szCs w:val="24"/>
          <w:lang w:val="en-US"/>
        </w:rPr>
      </w:pPr>
    </w:p>
    <w:p w14:paraId="3A7548EF" w14:textId="77777777" w:rsidR="00CB2099" w:rsidRDefault="00CB2099">
      <w:pPr>
        <w:rPr>
          <w:b/>
          <w:sz w:val="24"/>
          <w:szCs w:val="24"/>
          <w:lang w:val="en-US"/>
        </w:rPr>
      </w:pPr>
    </w:p>
    <w:p w14:paraId="6905B8A9" w14:textId="77777777" w:rsidR="00CB2099" w:rsidRDefault="00CB2099">
      <w:pPr>
        <w:rPr>
          <w:b/>
          <w:sz w:val="24"/>
          <w:szCs w:val="24"/>
          <w:lang w:val="en-US"/>
        </w:rPr>
      </w:pPr>
    </w:p>
    <w:p w14:paraId="1CD753DB" w14:textId="77777777" w:rsidR="00CB2099" w:rsidRDefault="00CB2099">
      <w:pPr>
        <w:rPr>
          <w:b/>
          <w:sz w:val="24"/>
          <w:szCs w:val="24"/>
          <w:lang w:val="en-US"/>
        </w:rPr>
      </w:pPr>
    </w:p>
    <w:p w14:paraId="46424BBA" w14:textId="77777777" w:rsidR="00CB2099" w:rsidRDefault="00CB2099">
      <w:pPr>
        <w:rPr>
          <w:b/>
          <w:sz w:val="24"/>
          <w:szCs w:val="24"/>
          <w:lang w:val="en-US"/>
        </w:rPr>
      </w:pPr>
    </w:p>
    <w:p w14:paraId="14930847" w14:textId="77777777" w:rsidR="00CB2099" w:rsidRDefault="00CB2099">
      <w:pPr>
        <w:rPr>
          <w:b/>
          <w:sz w:val="24"/>
          <w:szCs w:val="24"/>
          <w:lang w:val="en-US"/>
        </w:rPr>
      </w:pPr>
    </w:p>
    <w:p w14:paraId="160309AC" w14:textId="77777777" w:rsidR="00CB2099" w:rsidRDefault="00CB2099">
      <w:pPr>
        <w:rPr>
          <w:b/>
          <w:sz w:val="24"/>
          <w:szCs w:val="24"/>
          <w:lang w:val="en-US"/>
        </w:rPr>
      </w:pPr>
    </w:p>
    <w:p w14:paraId="6CB56331" w14:textId="77777777" w:rsidR="00CB2099" w:rsidRDefault="00CB2099">
      <w:pPr>
        <w:rPr>
          <w:b/>
          <w:sz w:val="24"/>
          <w:szCs w:val="24"/>
          <w:lang w:val="en-US"/>
        </w:rPr>
      </w:pPr>
    </w:p>
    <w:p w14:paraId="13346277" w14:textId="77777777" w:rsidR="00CB2099" w:rsidRDefault="00CB2099">
      <w:pPr>
        <w:rPr>
          <w:b/>
          <w:sz w:val="24"/>
          <w:szCs w:val="24"/>
          <w:lang w:val="en-US"/>
        </w:rPr>
      </w:pPr>
    </w:p>
    <w:p w14:paraId="5CC1E1BA" w14:textId="77777777" w:rsidR="00CB2099" w:rsidRDefault="00CB2099">
      <w:pPr>
        <w:rPr>
          <w:b/>
          <w:sz w:val="24"/>
          <w:szCs w:val="24"/>
          <w:lang w:val="en-US"/>
        </w:rPr>
      </w:pPr>
    </w:p>
    <w:p w14:paraId="5A4FD057" w14:textId="77777777" w:rsidR="00CB2099" w:rsidRDefault="00CB2099">
      <w:pPr>
        <w:rPr>
          <w:b/>
          <w:sz w:val="24"/>
          <w:szCs w:val="24"/>
          <w:lang w:val="en-US"/>
        </w:rPr>
      </w:pPr>
    </w:p>
    <w:p w14:paraId="54BE9C8E" w14:textId="77777777" w:rsidR="00CB2099" w:rsidRDefault="00CB2099">
      <w:pPr>
        <w:rPr>
          <w:b/>
          <w:sz w:val="24"/>
          <w:szCs w:val="24"/>
          <w:lang w:val="en-US"/>
        </w:rPr>
      </w:pPr>
    </w:p>
    <w:p w14:paraId="2D5A8A7D" w14:textId="77777777" w:rsidR="00CB2099" w:rsidRPr="00CB2099" w:rsidRDefault="00CB2099">
      <w:pPr>
        <w:rPr>
          <w:b/>
          <w:sz w:val="24"/>
          <w:szCs w:val="24"/>
          <w:lang w:val="en-US"/>
        </w:rPr>
      </w:pPr>
    </w:p>
    <w:p w14:paraId="2C8A4410" w14:textId="77777777" w:rsidR="00A21BD4" w:rsidRDefault="00A21BD4">
      <w:pPr>
        <w:rPr>
          <w:b/>
          <w:sz w:val="24"/>
          <w:szCs w:val="24"/>
        </w:rPr>
      </w:pPr>
    </w:p>
    <w:p w14:paraId="039145AA" w14:textId="77777777" w:rsidR="00A95507" w:rsidRDefault="00A95507">
      <w:pPr>
        <w:rPr>
          <w:b/>
          <w:sz w:val="24"/>
          <w:szCs w:val="24"/>
        </w:rPr>
      </w:pPr>
    </w:p>
    <w:p w14:paraId="2AA25578" w14:textId="77777777" w:rsidR="00A95507" w:rsidRDefault="00A95507">
      <w:pPr>
        <w:rPr>
          <w:b/>
          <w:sz w:val="24"/>
          <w:szCs w:val="24"/>
        </w:rPr>
      </w:pPr>
    </w:p>
    <w:p w14:paraId="783B0876" w14:textId="77777777" w:rsidR="00A21BD4" w:rsidRDefault="00A21BD4">
      <w:pPr>
        <w:rPr>
          <w:b/>
          <w:sz w:val="24"/>
          <w:szCs w:val="24"/>
        </w:rPr>
      </w:pPr>
    </w:p>
    <w:p w14:paraId="774AD574" w14:textId="77777777" w:rsidR="00A21BD4" w:rsidRDefault="00A21BD4">
      <w:pPr>
        <w:rPr>
          <w:b/>
          <w:sz w:val="24"/>
          <w:szCs w:val="24"/>
        </w:rPr>
      </w:pPr>
    </w:p>
    <w:p w14:paraId="07D1396A" w14:textId="36367901" w:rsidR="002749ED" w:rsidRDefault="002749ED" w:rsidP="00C62D9A">
      <w:pPr>
        <w:tabs>
          <w:tab w:val="left" w:pos="567"/>
        </w:tabs>
        <w:autoSpaceDE w:val="0"/>
        <w:autoSpaceDN w:val="0"/>
        <w:adjustRightInd w:val="0"/>
        <w:jc w:val="both"/>
        <w:rPr>
          <w:bCs/>
          <w:sz w:val="24"/>
          <w:szCs w:val="24"/>
        </w:rPr>
      </w:pPr>
      <w:r w:rsidRPr="002749ED">
        <w:rPr>
          <w:b/>
          <w:sz w:val="24"/>
          <w:szCs w:val="24"/>
        </w:rPr>
        <w:t>ΠΑΡΑΡΤΗΜΑ Ι</w:t>
      </w:r>
      <w:r w:rsidR="004148EE">
        <w:rPr>
          <w:b/>
          <w:sz w:val="24"/>
          <w:szCs w:val="24"/>
        </w:rPr>
        <w:t>Ι</w:t>
      </w:r>
      <w:r w:rsidRPr="002749ED">
        <w:rPr>
          <w:b/>
          <w:sz w:val="24"/>
          <w:szCs w:val="24"/>
        </w:rPr>
        <w:t xml:space="preserve">:  Υπόδειγμα οικονομικής προσφοράς </w:t>
      </w:r>
      <w:r w:rsidRPr="002749ED">
        <w:rPr>
          <w:bCs/>
          <w:sz w:val="24"/>
          <w:szCs w:val="24"/>
        </w:rPr>
        <w:t xml:space="preserve"> </w:t>
      </w: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r>
              <w:rPr>
                <w:bCs/>
                <w:sz w:val="24"/>
                <w:szCs w:val="24"/>
              </w:rPr>
              <w:t>Ταχ.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r>
              <w:rPr>
                <w:bCs/>
                <w:sz w:val="24"/>
                <w:szCs w:val="24"/>
              </w:rPr>
              <w:t>Τηλ.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αριθμ. Πρωτ.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a8"/>
        <w:tblpPr w:leftFromText="180" w:rightFromText="180" w:vertAnchor="text" w:horzAnchor="margin" w:tblpY="181"/>
        <w:tblW w:w="9840" w:type="dxa"/>
        <w:tblLook w:val="04A0" w:firstRow="1" w:lastRow="0" w:firstColumn="1" w:lastColumn="0" w:noHBand="0" w:noVBand="1"/>
      </w:tblPr>
      <w:tblGrid>
        <w:gridCol w:w="712"/>
        <w:gridCol w:w="4020"/>
        <w:gridCol w:w="962"/>
        <w:gridCol w:w="1327"/>
        <w:gridCol w:w="1415"/>
        <w:gridCol w:w="1404"/>
      </w:tblGrid>
      <w:tr w:rsidR="000D686C" w14:paraId="0ACBCDE1" w14:textId="2C2CC622" w:rsidTr="00903613">
        <w:trPr>
          <w:trHeight w:val="230"/>
        </w:trPr>
        <w:tc>
          <w:tcPr>
            <w:tcW w:w="7021" w:type="dxa"/>
            <w:gridSpan w:val="4"/>
            <w:shd w:val="clear" w:color="auto" w:fill="B8CCE4" w:themeFill="accent1" w:themeFillTint="66"/>
          </w:tcPr>
          <w:p w14:paraId="74AD243E" w14:textId="3130A3AD" w:rsidR="000D686C" w:rsidRPr="009E16AF" w:rsidRDefault="000D686C" w:rsidP="000D686C">
            <w:pPr>
              <w:rPr>
                <w:b/>
              </w:rPr>
            </w:pPr>
            <w:r w:rsidRPr="007D6472">
              <w:rPr>
                <w:b/>
              </w:rPr>
              <w:t xml:space="preserve">Ομάδα </w:t>
            </w:r>
            <w:r w:rsidR="001E6498">
              <w:rPr>
                <w:b/>
              </w:rPr>
              <w:t>1</w:t>
            </w:r>
            <w:r w:rsidRPr="007D6472">
              <w:rPr>
                <w:b/>
              </w:rPr>
              <w:t xml:space="preserve">: </w:t>
            </w:r>
            <w:r w:rsidR="002D25CA">
              <w:rPr>
                <w:b/>
              </w:rPr>
              <w:t>Τμήμα Οικονομικών Επιστημών</w:t>
            </w:r>
            <w:r w:rsidRPr="007D6472">
              <w:rPr>
                <w:b/>
              </w:rPr>
              <w:tab/>
            </w:r>
          </w:p>
          <w:p w14:paraId="3154519D" w14:textId="79374D6B" w:rsidR="000D686C" w:rsidRDefault="000D686C" w:rsidP="000D686C">
            <w:pPr>
              <w:rPr>
                <w:b/>
                <w:sz w:val="22"/>
                <w:szCs w:val="22"/>
              </w:rPr>
            </w:pPr>
            <w:r w:rsidRPr="007D6472">
              <w:rPr>
                <w:b/>
              </w:rPr>
              <w:t>Προϋπολογισθείσα δαπάνη</w:t>
            </w:r>
            <w:r>
              <w:rPr>
                <w:b/>
              </w:rPr>
              <w:t xml:space="preserve"> </w:t>
            </w:r>
            <w:r w:rsidR="00CB2099" w:rsidRPr="00CB2099">
              <w:rPr>
                <w:b/>
              </w:rPr>
              <w:t>75</w:t>
            </w:r>
            <w:r w:rsidR="002D25CA">
              <w:rPr>
                <w:b/>
              </w:rPr>
              <w:t>0</w:t>
            </w:r>
            <w:r>
              <w:rPr>
                <w:b/>
              </w:rPr>
              <w:t>,00€</w:t>
            </w:r>
          </w:p>
        </w:tc>
        <w:tc>
          <w:tcPr>
            <w:tcW w:w="1415" w:type="dxa"/>
            <w:shd w:val="clear" w:color="auto" w:fill="B8CCE4" w:themeFill="accent1" w:themeFillTint="66"/>
          </w:tcPr>
          <w:p w14:paraId="48A663AE" w14:textId="77777777" w:rsidR="000D686C" w:rsidRPr="007D6472" w:rsidRDefault="000D686C" w:rsidP="000D686C">
            <w:pPr>
              <w:rPr>
                <w:b/>
              </w:rPr>
            </w:pPr>
          </w:p>
        </w:tc>
        <w:tc>
          <w:tcPr>
            <w:tcW w:w="1404" w:type="dxa"/>
            <w:shd w:val="clear" w:color="auto" w:fill="B8CCE4" w:themeFill="accent1" w:themeFillTint="66"/>
          </w:tcPr>
          <w:p w14:paraId="4CB9D1F4" w14:textId="77777777" w:rsidR="000D686C" w:rsidRPr="007D6472" w:rsidRDefault="000D686C" w:rsidP="000D686C">
            <w:pPr>
              <w:rPr>
                <w:b/>
              </w:rPr>
            </w:pPr>
          </w:p>
        </w:tc>
      </w:tr>
      <w:tr w:rsidR="002D25CA" w14:paraId="53957F52" w14:textId="77777777" w:rsidTr="00903613">
        <w:trPr>
          <w:trHeight w:val="144"/>
        </w:trPr>
        <w:tc>
          <w:tcPr>
            <w:tcW w:w="712" w:type="dxa"/>
          </w:tcPr>
          <w:p w14:paraId="399701FD" w14:textId="4FC0ACE8" w:rsidR="002D25CA" w:rsidRPr="002D25CA" w:rsidRDefault="002D25CA" w:rsidP="000D686C">
            <w:pPr>
              <w:jc w:val="center"/>
              <w:rPr>
                <w:bCs/>
                <w:sz w:val="22"/>
                <w:szCs w:val="22"/>
              </w:rPr>
            </w:pPr>
            <w:r>
              <w:rPr>
                <w:bCs/>
                <w:sz w:val="22"/>
                <w:szCs w:val="22"/>
              </w:rPr>
              <w:t>1</w:t>
            </w:r>
          </w:p>
        </w:tc>
        <w:tc>
          <w:tcPr>
            <w:tcW w:w="4020" w:type="dxa"/>
          </w:tcPr>
          <w:p w14:paraId="7134288A" w14:textId="5E6670E9" w:rsidR="002D25CA" w:rsidRPr="00A95507" w:rsidRDefault="002D25CA" w:rsidP="000D686C">
            <w:pPr>
              <w:rPr>
                <w:b/>
                <w:sz w:val="22"/>
                <w:szCs w:val="22"/>
              </w:rPr>
            </w:pPr>
            <w:r w:rsidRPr="00A95507">
              <w:rPr>
                <w:b/>
                <w:sz w:val="22"/>
                <w:szCs w:val="22"/>
              </w:rPr>
              <w:t xml:space="preserve">Καρέκλα </w:t>
            </w:r>
            <w:r w:rsidR="00A95507" w:rsidRPr="00A95507">
              <w:rPr>
                <w:b/>
                <w:sz w:val="22"/>
                <w:szCs w:val="22"/>
              </w:rPr>
              <w:t>γραφείου</w:t>
            </w:r>
          </w:p>
        </w:tc>
        <w:tc>
          <w:tcPr>
            <w:tcW w:w="962" w:type="dxa"/>
          </w:tcPr>
          <w:p w14:paraId="790429F8" w14:textId="77777777" w:rsidR="002D25CA" w:rsidRPr="00EC7C87" w:rsidRDefault="002D25CA" w:rsidP="000D686C">
            <w:pPr>
              <w:jc w:val="center"/>
              <w:rPr>
                <w:b/>
                <w:sz w:val="22"/>
                <w:szCs w:val="22"/>
                <w:lang w:val="en-US"/>
              </w:rPr>
            </w:pPr>
          </w:p>
        </w:tc>
        <w:tc>
          <w:tcPr>
            <w:tcW w:w="1327" w:type="dxa"/>
          </w:tcPr>
          <w:p w14:paraId="2FCB0867" w14:textId="1D9D4471" w:rsidR="002D25CA" w:rsidRDefault="002D25CA" w:rsidP="000D686C">
            <w:pPr>
              <w:jc w:val="center"/>
              <w:rPr>
                <w:b/>
                <w:sz w:val="22"/>
                <w:szCs w:val="22"/>
                <w:lang w:val="en-US"/>
              </w:rPr>
            </w:pPr>
            <w:r>
              <w:rPr>
                <w:b/>
                <w:sz w:val="22"/>
                <w:szCs w:val="22"/>
                <w:lang w:val="en-US"/>
              </w:rPr>
              <w:t>1</w:t>
            </w:r>
          </w:p>
        </w:tc>
        <w:tc>
          <w:tcPr>
            <w:tcW w:w="1415" w:type="dxa"/>
          </w:tcPr>
          <w:p w14:paraId="1B0E3442" w14:textId="77777777" w:rsidR="002D25CA" w:rsidRDefault="002D25CA" w:rsidP="000D686C">
            <w:pPr>
              <w:jc w:val="center"/>
              <w:rPr>
                <w:b/>
                <w:sz w:val="22"/>
                <w:szCs w:val="22"/>
                <w:lang w:val="en-US"/>
              </w:rPr>
            </w:pPr>
          </w:p>
        </w:tc>
        <w:tc>
          <w:tcPr>
            <w:tcW w:w="1404" w:type="dxa"/>
          </w:tcPr>
          <w:p w14:paraId="0AF77D7B" w14:textId="77777777" w:rsidR="002D25CA" w:rsidRDefault="002D25CA" w:rsidP="000D686C">
            <w:pPr>
              <w:jc w:val="center"/>
              <w:rPr>
                <w:b/>
                <w:sz w:val="22"/>
                <w:szCs w:val="22"/>
                <w:lang w:val="en-US"/>
              </w:rPr>
            </w:pPr>
          </w:p>
        </w:tc>
      </w:tr>
      <w:tr w:rsidR="000D686C" w14:paraId="557A0D74" w14:textId="0FB8620C" w:rsidTr="00903613">
        <w:trPr>
          <w:trHeight w:val="144"/>
        </w:trPr>
        <w:tc>
          <w:tcPr>
            <w:tcW w:w="712" w:type="dxa"/>
          </w:tcPr>
          <w:p w14:paraId="47A5DC0C" w14:textId="0AFEC002" w:rsidR="000D686C" w:rsidRPr="002D25CA" w:rsidRDefault="00FC4351" w:rsidP="000D686C">
            <w:pPr>
              <w:jc w:val="center"/>
              <w:rPr>
                <w:bCs/>
                <w:sz w:val="22"/>
                <w:szCs w:val="22"/>
              </w:rPr>
            </w:pPr>
            <w:r>
              <w:rPr>
                <w:bCs/>
                <w:sz w:val="22"/>
                <w:szCs w:val="22"/>
              </w:rPr>
              <w:t>2</w:t>
            </w:r>
          </w:p>
        </w:tc>
        <w:tc>
          <w:tcPr>
            <w:tcW w:w="4020" w:type="dxa"/>
          </w:tcPr>
          <w:p w14:paraId="40F791C0" w14:textId="1EBB0162" w:rsidR="000D686C" w:rsidRPr="00A95507" w:rsidRDefault="002D25CA" w:rsidP="000D686C">
            <w:pPr>
              <w:rPr>
                <w:b/>
                <w:sz w:val="22"/>
                <w:szCs w:val="22"/>
              </w:rPr>
            </w:pPr>
            <w:r w:rsidRPr="00A95507">
              <w:rPr>
                <w:b/>
                <w:sz w:val="22"/>
                <w:szCs w:val="22"/>
              </w:rPr>
              <w:t>Προθήκη – Βιβλιοθήκη με πλάτη χωριζόμενη με τζάμι, ανοιχτό χώρο και κλειστό ντουλάπι κάτω</w:t>
            </w:r>
          </w:p>
        </w:tc>
        <w:tc>
          <w:tcPr>
            <w:tcW w:w="962" w:type="dxa"/>
          </w:tcPr>
          <w:p w14:paraId="749F40F9" w14:textId="5F1E9A13" w:rsidR="000D686C" w:rsidRPr="002D25CA" w:rsidRDefault="000D686C" w:rsidP="000D686C">
            <w:pPr>
              <w:jc w:val="center"/>
              <w:rPr>
                <w:b/>
                <w:sz w:val="22"/>
                <w:szCs w:val="22"/>
              </w:rPr>
            </w:pPr>
          </w:p>
        </w:tc>
        <w:tc>
          <w:tcPr>
            <w:tcW w:w="1327" w:type="dxa"/>
          </w:tcPr>
          <w:p w14:paraId="1C8C8293" w14:textId="77777777" w:rsidR="000D686C" w:rsidRPr="00EC7C87" w:rsidRDefault="000D686C" w:rsidP="000D686C">
            <w:pPr>
              <w:jc w:val="center"/>
              <w:rPr>
                <w:b/>
                <w:sz w:val="22"/>
                <w:szCs w:val="22"/>
                <w:lang w:val="en-US"/>
              </w:rPr>
            </w:pPr>
            <w:r>
              <w:rPr>
                <w:b/>
                <w:sz w:val="22"/>
                <w:szCs w:val="22"/>
                <w:lang w:val="en-US"/>
              </w:rPr>
              <w:t>1</w:t>
            </w:r>
          </w:p>
        </w:tc>
        <w:tc>
          <w:tcPr>
            <w:tcW w:w="1415" w:type="dxa"/>
          </w:tcPr>
          <w:p w14:paraId="7F914794" w14:textId="77777777" w:rsidR="000D686C" w:rsidRDefault="000D686C" w:rsidP="000D686C">
            <w:pPr>
              <w:jc w:val="center"/>
              <w:rPr>
                <w:b/>
                <w:sz w:val="22"/>
                <w:szCs w:val="22"/>
                <w:lang w:val="en-US"/>
              </w:rPr>
            </w:pPr>
          </w:p>
        </w:tc>
        <w:tc>
          <w:tcPr>
            <w:tcW w:w="1404" w:type="dxa"/>
          </w:tcPr>
          <w:p w14:paraId="2F96291F" w14:textId="77777777" w:rsidR="000D686C" w:rsidRDefault="000D686C" w:rsidP="000D686C">
            <w:pPr>
              <w:jc w:val="center"/>
              <w:rPr>
                <w:b/>
                <w:sz w:val="22"/>
                <w:szCs w:val="22"/>
                <w:lang w:val="en-US"/>
              </w:rPr>
            </w:pPr>
          </w:p>
        </w:tc>
      </w:tr>
      <w:tr w:rsidR="001E6498" w14:paraId="4C5B651F" w14:textId="77777777" w:rsidTr="00FD5B62">
        <w:trPr>
          <w:trHeight w:val="461"/>
        </w:trPr>
        <w:tc>
          <w:tcPr>
            <w:tcW w:w="7021" w:type="dxa"/>
            <w:gridSpan w:val="4"/>
            <w:shd w:val="clear" w:color="auto" w:fill="B8CCE4" w:themeFill="accent1" w:themeFillTint="66"/>
            <w:vAlign w:val="center"/>
          </w:tcPr>
          <w:p w14:paraId="2C72DC59" w14:textId="2F7A0972" w:rsidR="001E6498" w:rsidRPr="007D6472" w:rsidRDefault="001E6498" w:rsidP="001E6498">
            <w:pPr>
              <w:rPr>
                <w:b/>
              </w:rPr>
            </w:pPr>
            <w:r w:rsidRPr="007D6472">
              <w:rPr>
                <w:b/>
              </w:rPr>
              <w:t xml:space="preserve">Ομάδα 2: </w:t>
            </w:r>
            <w:r>
              <w:rPr>
                <w:b/>
              </w:rPr>
              <w:t>Τμήμα Ψυχολογίας</w:t>
            </w:r>
          </w:p>
          <w:p w14:paraId="4D7BFD60" w14:textId="77777777" w:rsidR="001E6498" w:rsidRPr="007D6472" w:rsidRDefault="001E6498" w:rsidP="001E6498">
            <w:pPr>
              <w:rPr>
                <w:b/>
              </w:rPr>
            </w:pPr>
            <w:r w:rsidRPr="007D6472">
              <w:rPr>
                <w:b/>
              </w:rPr>
              <w:t xml:space="preserve">Προϋπολογισθείσα δαπάνη: </w:t>
            </w:r>
            <w:r>
              <w:rPr>
                <w:b/>
              </w:rPr>
              <w:t>500,00</w:t>
            </w:r>
            <w:r w:rsidRPr="007D6472">
              <w:rPr>
                <w:b/>
              </w:rPr>
              <w:t>€</w:t>
            </w:r>
          </w:p>
        </w:tc>
        <w:tc>
          <w:tcPr>
            <w:tcW w:w="1415" w:type="dxa"/>
            <w:shd w:val="clear" w:color="auto" w:fill="B8CCE4" w:themeFill="accent1" w:themeFillTint="66"/>
          </w:tcPr>
          <w:p w14:paraId="28B42AD0" w14:textId="77777777" w:rsidR="001E6498" w:rsidRPr="007D6472" w:rsidRDefault="001E6498" w:rsidP="001E6498">
            <w:pPr>
              <w:rPr>
                <w:b/>
              </w:rPr>
            </w:pPr>
          </w:p>
        </w:tc>
        <w:tc>
          <w:tcPr>
            <w:tcW w:w="1404" w:type="dxa"/>
            <w:shd w:val="clear" w:color="auto" w:fill="B8CCE4" w:themeFill="accent1" w:themeFillTint="66"/>
          </w:tcPr>
          <w:p w14:paraId="22DB265C" w14:textId="77777777" w:rsidR="001E6498" w:rsidRPr="007D6472" w:rsidRDefault="001E6498" w:rsidP="001E6498">
            <w:pPr>
              <w:rPr>
                <w:b/>
              </w:rPr>
            </w:pPr>
          </w:p>
        </w:tc>
      </w:tr>
      <w:tr w:rsidR="001E6498" w14:paraId="31F8B75C" w14:textId="77777777" w:rsidTr="00FD5B62">
        <w:trPr>
          <w:trHeight w:val="251"/>
        </w:trPr>
        <w:tc>
          <w:tcPr>
            <w:tcW w:w="712" w:type="dxa"/>
          </w:tcPr>
          <w:p w14:paraId="69433DF6" w14:textId="77777777" w:rsidR="001E6498" w:rsidRPr="007D6472" w:rsidRDefault="001E6498" w:rsidP="001E6498">
            <w:pPr>
              <w:jc w:val="center"/>
              <w:rPr>
                <w:bCs/>
                <w:sz w:val="22"/>
                <w:szCs w:val="22"/>
              </w:rPr>
            </w:pPr>
            <w:r w:rsidRPr="007D6472">
              <w:rPr>
                <w:bCs/>
                <w:sz w:val="22"/>
                <w:szCs w:val="22"/>
              </w:rPr>
              <w:t>1</w:t>
            </w:r>
          </w:p>
        </w:tc>
        <w:tc>
          <w:tcPr>
            <w:tcW w:w="4020" w:type="dxa"/>
          </w:tcPr>
          <w:p w14:paraId="53ACEF31" w14:textId="43871D0F" w:rsidR="001E6498" w:rsidRPr="007D6472" w:rsidRDefault="00A21BD4" w:rsidP="001E6498">
            <w:pPr>
              <w:rPr>
                <w:bCs/>
                <w:sz w:val="22"/>
                <w:szCs w:val="22"/>
              </w:rPr>
            </w:pPr>
            <w:r w:rsidRPr="0048714E">
              <w:rPr>
                <w:b/>
                <w:bCs/>
                <w:color w:val="000000"/>
              </w:rPr>
              <w:t xml:space="preserve"> Εργονομικό κάθισμα γραφείου</w:t>
            </w:r>
          </w:p>
        </w:tc>
        <w:tc>
          <w:tcPr>
            <w:tcW w:w="962" w:type="dxa"/>
          </w:tcPr>
          <w:p w14:paraId="2C610910" w14:textId="77777777" w:rsidR="001E6498" w:rsidRPr="00826F57" w:rsidRDefault="001E6498" w:rsidP="001E6498">
            <w:pPr>
              <w:jc w:val="center"/>
              <w:rPr>
                <w:b/>
                <w:sz w:val="22"/>
                <w:szCs w:val="22"/>
              </w:rPr>
            </w:pPr>
          </w:p>
        </w:tc>
        <w:tc>
          <w:tcPr>
            <w:tcW w:w="1327" w:type="dxa"/>
          </w:tcPr>
          <w:p w14:paraId="21A5719F" w14:textId="3C5879DC" w:rsidR="001E6498" w:rsidRPr="00826F57" w:rsidRDefault="00A21BD4" w:rsidP="001E6498">
            <w:pPr>
              <w:jc w:val="center"/>
              <w:rPr>
                <w:b/>
                <w:sz w:val="22"/>
                <w:szCs w:val="22"/>
              </w:rPr>
            </w:pPr>
            <w:r>
              <w:rPr>
                <w:b/>
                <w:sz w:val="22"/>
                <w:szCs w:val="22"/>
              </w:rPr>
              <w:t>1</w:t>
            </w:r>
          </w:p>
        </w:tc>
        <w:tc>
          <w:tcPr>
            <w:tcW w:w="1415" w:type="dxa"/>
          </w:tcPr>
          <w:p w14:paraId="6304AD30" w14:textId="77777777" w:rsidR="001E6498" w:rsidRPr="007D6472" w:rsidRDefault="001E6498" w:rsidP="001E6498">
            <w:pPr>
              <w:jc w:val="center"/>
              <w:rPr>
                <w:b/>
                <w:sz w:val="22"/>
                <w:szCs w:val="22"/>
                <w:lang w:val="en-US"/>
              </w:rPr>
            </w:pPr>
          </w:p>
        </w:tc>
        <w:tc>
          <w:tcPr>
            <w:tcW w:w="1404" w:type="dxa"/>
          </w:tcPr>
          <w:p w14:paraId="4574EEC4" w14:textId="77777777" w:rsidR="001E6498" w:rsidRPr="007D6472" w:rsidRDefault="001E6498" w:rsidP="001E6498">
            <w:pPr>
              <w:jc w:val="center"/>
              <w:rPr>
                <w:b/>
                <w:sz w:val="22"/>
                <w:szCs w:val="22"/>
                <w:lang w:val="en-US"/>
              </w:rPr>
            </w:pPr>
          </w:p>
        </w:tc>
      </w:tr>
      <w:tr w:rsidR="001E6498" w14:paraId="05A6E8C7" w14:textId="77777777" w:rsidTr="00FD5B62">
        <w:trPr>
          <w:trHeight w:val="251"/>
        </w:trPr>
        <w:tc>
          <w:tcPr>
            <w:tcW w:w="712" w:type="dxa"/>
          </w:tcPr>
          <w:p w14:paraId="2D9F1C50" w14:textId="77777777" w:rsidR="001E6498" w:rsidRPr="007D6472" w:rsidRDefault="001E6498" w:rsidP="001E6498">
            <w:pPr>
              <w:jc w:val="center"/>
              <w:rPr>
                <w:bCs/>
                <w:sz w:val="22"/>
                <w:szCs w:val="22"/>
              </w:rPr>
            </w:pPr>
            <w:r w:rsidRPr="007D6472">
              <w:rPr>
                <w:bCs/>
                <w:sz w:val="22"/>
                <w:szCs w:val="22"/>
              </w:rPr>
              <w:t>2</w:t>
            </w:r>
          </w:p>
        </w:tc>
        <w:tc>
          <w:tcPr>
            <w:tcW w:w="4020" w:type="dxa"/>
          </w:tcPr>
          <w:p w14:paraId="4C0E0560" w14:textId="33A0990E" w:rsidR="001E6498" w:rsidRPr="007D6472" w:rsidRDefault="00A21BD4" w:rsidP="001E6498">
            <w:pPr>
              <w:rPr>
                <w:bCs/>
                <w:sz w:val="22"/>
                <w:szCs w:val="22"/>
                <w:lang w:val="en-US"/>
              </w:rPr>
            </w:pPr>
            <w:r w:rsidRPr="0048714E">
              <w:rPr>
                <w:b/>
                <w:bCs/>
                <w:color w:val="000000"/>
              </w:rPr>
              <w:t>Ρυθμιζόμενο γραφείο</w:t>
            </w:r>
          </w:p>
        </w:tc>
        <w:tc>
          <w:tcPr>
            <w:tcW w:w="962" w:type="dxa"/>
          </w:tcPr>
          <w:p w14:paraId="50F10552" w14:textId="77777777" w:rsidR="001E6498" w:rsidRPr="007D6472" w:rsidRDefault="001E6498" w:rsidP="001E6498">
            <w:pPr>
              <w:jc w:val="center"/>
              <w:rPr>
                <w:b/>
                <w:sz w:val="22"/>
                <w:szCs w:val="22"/>
                <w:lang w:val="en-US"/>
              </w:rPr>
            </w:pPr>
          </w:p>
        </w:tc>
        <w:tc>
          <w:tcPr>
            <w:tcW w:w="1327" w:type="dxa"/>
          </w:tcPr>
          <w:p w14:paraId="496605A3" w14:textId="686682F7" w:rsidR="001E6498" w:rsidRPr="00826F57" w:rsidRDefault="00A21BD4" w:rsidP="001E6498">
            <w:pPr>
              <w:jc w:val="center"/>
              <w:rPr>
                <w:b/>
                <w:sz w:val="22"/>
                <w:szCs w:val="22"/>
              </w:rPr>
            </w:pPr>
            <w:r>
              <w:rPr>
                <w:b/>
                <w:sz w:val="22"/>
                <w:szCs w:val="22"/>
              </w:rPr>
              <w:t>1</w:t>
            </w:r>
          </w:p>
        </w:tc>
        <w:tc>
          <w:tcPr>
            <w:tcW w:w="1415" w:type="dxa"/>
          </w:tcPr>
          <w:p w14:paraId="69F318CD" w14:textId="77777777" w:rsidR="001E6498" w:rsidRPr="007D6472" w:rsidRDefault="001E6498" w:rsidP="001E6498">
            <w:pPr>
              <w:jc w:val="center"/>
              <w:rPr>
                <w:b/>
                <w:sz w:val="22"/>
                <w:szCs w:val="22"/>
                <w:lang w:val="en-US"/>
              </w:rPr>
            </w:pPr>
          </w:p>
        </w:tc>
        <w:tc>
          <w:tcPr>
            <w:tcW w:w="1404" w:type="dxa"/>
          </w:tcPr>
          <w:p w14:paraId="2E0B6177" w14:textId="77777777" w:rsidR="001E6498" w:rsidRPr="007D6472" w:rsidRDefault="001E6498" w:rsidP="001E6498">
            <w:pPr>
              <w:jc w:val="center"/>
              <w:rPr>
                <w:b/>
                <w:sz w:val="22"/>
                <w:szCs w:val="22"/>
                <w:lang w:val="en-US"/>
              </w:rPr>
            </w:pPr>
          </w:p>
        </w:tc>
      </w:tr>
      <w:tr w:rsidR="001E6498" w14:paraId="34961F1B" w14:textId="77777777" w:rsidTr="00FD5B62">
        <w:trPr>
          <w:trHeight w:val="251"/>
        </w:trPr>
        <w:tc>
          <w:tcPr>
            <w:tcW w:w="8436" w:type="dxa"/>
            <w:gridSpan w:val="5"/>
            <w:shd w:val="clear" w:color="auto" w:fill="D9D9D9" w:themeFill="background1" w:themeFillShade="D9"/>
          </w:tcPr>
          <w:p w14:paraId="6F3CC5E6" w14:textId="77777777" w:rsidR="001E6498" w:rsidRPr="00B9371A" w:rsidRDefault="001E6498" w:rsidP="001E6498">
            <w:pPr>
              <w:jc w:val="right"/>
              <w:rPr>
                <w:b/>
                <w:sz w:val="22"/>
                <w:szCs w:val="22"/>
              </w:rPr>
            </w:pPr>
            <w:r w:rsidRPr="00B9371A">
              <w:rPr>
                <w:b/>
                <w:sz w:val="22"/>
                <w:szCs w:val="22"/>
              </w:rPr>
              <w:t>ΣΥΝΟΛΟ</w:t>
            </w:r>
          </w:p>
        </w:tc>
        <w:tc>
          <w:tcPr>
            <w:tcW w:w="1404" w:type="dxa"/>
            <w:shd w:val="clear" w:color="auto" w:fill="D9D9D9" w:themeFill="background1" w:themeFillShade="D9"/>
          </w:tcPr>
          <w:p w14:paraId="0980FDD2" w14:textId="77777777" w:rsidR="001E6498" w:rsidRPr="007D6472" w:rsidRDefault="001E6498" w:rsidP="001E6498">
            <w:pPr>
              <w:rPr>
                <w:b/>
              </w:rPr>
            </w:pPr>
          </w:p>
        </w:tc>
      </w:tr>
      <w:tr w:rsidR="00903613" w14:paraId="17BE8119" w14:textId="77777777" w:rsidTr="00903613">
        <w:trPr>
          <w:trHeight w:val="261"/>
        </w:trPr>
        <w:tc>
          <w:tcPr>
            <w:tcW w:w="8436" w:type="dxa"/>
            <w:gridSpan w:val="5"/>
            <w:shd w:val="clear" w:color="auto" w:fill="C6D9F1" w:themeFill="text2" w:themeFillTint="33"/>
          </w:tcPr>
          <w:p w14:paraId="38592D8A" w14:textId="32AEB6EA" w:rsidR="00903613" w:rsidRDefault="00903613" w:rsidP="00903613">
            <w:pPr>
              <w:jc w:val="right"/>
              <w:rPr>
                <w:b/>
                <w:sz w:val="22"/>
                <w:szCs w:val="22"/>
              </w:rPr>
            </w:pPr>
            <w:r>
              <w:rPr>
                <w:b/>
                <w:sz w:val="22"/>
                <w:szCs w:val="22"/>
              </w:rPr>
              <w:t>ΣΥΝΟΛΙΚΗ ΠΡΟΣΦΟΡΑ ΜΕ ΦΠΑ</w:t>
            </w:r>
          </w:p>
        </w:tc>
        <w:tc>
          <w:tcPr>
            <w:tcW w:w="1404" w:type="dxa"/>
            <w:shd w:val="clear" w:color="auto" w:fill="C6D9F1" w:themeFill="text2" w:themeFillTint="33"/>
          </w:tcPr>
          <w:p w14:paraId="5034E192" w14:textId="77777777" w:rsidR="00903613" w:rsidRPr="00EC7C87" w:rsidRDefault="00903613" w:rsidP="00903613">
            <w:pPr>
              <w:jc w:val="center"/>
              <w:rPr>
                <w:b/>
                <w:sz w:val="22"/>
                <w:szCs w:val="22"/>
                <w:lang w:val="en-US"/>
              </w:rPr>
            </w:pPr>
          </w:p>
        </w:tc>
      </w:tr>
    </w:tbl>
    <w:p w14:paraId="46664AE0" w14:textId="77777777" w:rsidR="00C54160" w:rsidRDefault="00C54160" w:rsidP="00C54160">
      <w:pPr>
        <w:tabs>
          <w:tab w:val="left" w:pos="567"/>
        </w:tabs>
        <w:autoSpaceDE w:val="0"/>
        <w:autoSpaceDN w:val="0"/>
        <w:adjustRightInd w:val="0"/>
        <w:jc w:val="both"/>
        <w:rPr>
          <w:bCs/>
          <w:sz w:val="24"/>
          <w:szCs w:val="24"/>
        </w:rPr>
      </w:pPr>
    </w:p>
    <w:p w14:paraId="0C17D569" w14:textId="77777777" w:rsidR="00480CF2" w:rsidRDefault="00480CF2" w:rsidP="00F44D13">
      <w:pPr>
        <w:rPr>
          <w:b/>
          <w:sz w:val="24"/>
          <w:szCs w:val="24"/>
        </w:rPr>
      </w:pPr>
    </w:p>
    <w:p w14:paraId="2E2F5DD7" w14:textId="77777777" w:rsidR="00480CF2" w:rsidRDefault="00480CF2" w:rsidP="00755D0C">
      <w:pPr>
        <w:jc w:val="center"/>
        <w:rPr>
          <w:b/>
          <w:sz w:val="24"/>
          <w:szCs w:val="24"/>
        </w:rPr>
      </w:pPr>
    </w:p>
    <w:p w14:paraId="37BBFE90" w14:textId="77777777" w:rsidR="00033459" w:rsidRDefault="00033459" w:rsidP="005D5460">
      <w:pPr>
        <w:tabs>
          <w:tab w:val="left" w:pos="567"/>
        </w:tabs>
        <w:autoSpaceDE w:val="0"/>
        <w:autoSpaceDN w:val="0"/>
        <w:adjustRightInd w:val="0"/>
        <w:jc w:val="both"/>
        <w:rPr>
          <w:bCs/>
          <w:sz w:val="24"/>
          <w:szCs w:val="24"/>
        </w:rPr>
      </w:pPr>
    </w:p>
    <w:p w14:paraId="5F21FAEF" w14:textId="25EE082A" w:rsidR="005D5460" w:rsidRDefault="005D5460" w:rsidP="0085780F">
      <w:pPr>
        <w:tabs>
          <w:tab w:val="left" w:pos="567"/>
        </w:tabs>
        <w:autoSpaceDE w:val="0"/>
        <w:autoSpaceDN w:val="0"/>
        <w:adjustRightInd w:val="0"/>
        <w:jc w:val="center"/>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p w14:paraId="19607868" w14:textId="35A47D43" w:rsidR="005D5460" w:rsidRDefault="005D5460" w:rsidP="005D5460">
      <w:pPr>
        <w:tabs>
          <w:tab w:val="left" w:pos="567"/>
        </w:tabs>
        <w:autoSpaceDE w:val="0"/>
        <w:autoSpaceDN w:val="0"/>
        <w:adjustRightInd w:val="0"/>
        <w:jc w:val="both"/>
        <w:rPr>
          <w:bCs/>
          <w:sz w:val="24"/>
          <w:szCs w:val="24"/>
        </w:rPr>
      </w:pPr>
    </w:p>
    <w:p w14:paraId="48C42987" w14:textId="77777777" w:rsidR="00480CF2" w:rsidRDefault="00480CF2" w:rsidP="00755D0C">
      <w:pPr>
        <w:jc w:val="center"/>
        <w:rPr>
          <w:b/>
          <w:sz w:val="24"/>
          <w:szCs w:val="24"/>
        </w:rPr>
      </w:pPr>
    </w:p>
    <w:p w14:paraId="6826DF48" w14:textId="77777777" w:rsidR="00480CF2" w:rsidRDefault="00480CF2" w:rsidP="00755D0C">
      <w:pPr>
        <w:jc w:val="center"/>
        <w:rPr>
          <w:b/>
          <w:sz w:val="24"/>
          <w:szCs w:val="24"/>
        </w:rPr>
      </w:pPr>
    </w:p>
    <w:p w14:paraId="35635B87" w14:textId="77777777" w:rsidR="00E64F8E" w:rsidRDefault="00E64F8E" w:rsidP="00755D0C">
      <w:pPr>
        <w:jc w:val="center"/>
        <w:rPr>
          <w:b/>
          <w:sz w:val="24"/>
          <w:szCs w:val="24"/>
        </w:rPr>
      </w:pPr>
    </w:p>
    <w:p w14:paraId="09B2A2E6" w14:textId="77777777" w:rsidR="00E64F8E" w:rsidRDefault="00E64F8E" w:rsidP="00755D0C">
      <w:pPr>
        <w:jc w:val="center"/>
        <w:rPr>
          <w:b/>
          <w:sz w:val="24"/>
          <w:szCs w:val="24"/>
        </w:rPr>
      </w:pPr>
    </w:p>
    <w:p w14:paraId="54F17372" w14:textId="77777777" w:rsidR="00480CF2" w:rsidRDefault="00480CF2" w:rsidP="00755D0C">
      <w:pPr>
        <w:jc w:val="center"/>
        <w:rPr>
          <w:b/>
          <w:sz w:val="24"/>
          <w:szCs w:val="24"/>
        </w:rPr>
      </w:pPr>
    </w:p>
    <w:p w14:paraId="0E88595B" w14:textId="17197AB6" w:rsidR="00183A69" w:rsidRPr="00DE618F" w:rsidRDefault="00903613" w:rsidP="009A3864">
      <w:pPr>
        <w:rPr>
          <w:b/>
          <w:sz w:val="24"/>
          <w:szCs w:val="24"/>
        </w:rPr>
      </w:pPr>
      <w:r>
        <w:rPr>
          <w:b/>
          <w:sz w:val="24"/>
          <w:szCs w:val="24"/>
        </w:rPr>
        <w:br w:type="page"/>
      </w:r>
      <w:r w:rsidR="00183A69" w:rsidRPr="00DE618F">
        <w:rPr>
          <w:b/>
          <w:sz w:val="24"/>
          <w:szCs w:val="24"/>
        </w:rPr>
        <w:lastRenderedPageBreak/>
        <w:t xml:space="preserve">ΠΑΡΑΡΤΗΜΑ </w:t>
      </w:r>
      <w:r w:rsidR="00183A69" w:rsidRPr="00DE618F">
        <w:rPr>
          <w:b/>
          <w:sz w:val="24"/>
          <w:szCs w:val="24"/>
          <w:lang w:val="en-US"/>
        </w:rPr>
        <w:t>I</w:t>
      </w:r>
      <w:r w:rsidR="00F44D13">
        <w:rPr>
          <w:b/>
          <w:sz w:val="24"/>
          <w:szCs w:val="24"/>
        </w:rPr>
        <w:t>ΙΙ</w:t>
      </w:r>
      <w:r w:rsidR="00183A69" w:rsidRPr="00DE618F">
        <w:rPr>
          <w:b/>
          <w:sz w:val="24"/>
          <w:szCs w:val="24"/>
        </w:rPr>
        <w:t>:  ΣΤΟΙΧΕΙΑ ΕΠΙΚΟΙΝΩΝΙΑΣ</w:t>
      </w:r>
    </w:p>
    <w:p w14:paraId="1FD8B38E" w14:textId="77777777" w:rsidR="00183A69" w:rsidRDefault="00183A69" w:rsidP="00183A69">
      <w:pPr>
        <w:rPr>
          <w:b/>
          <w:bCs/>
          <w:sz w:val="32"/>
          <w:szCs w:val="32"/>
        </w:rPr>
      </w:pPr>
    </w:p>
    <w:tbl>
      <w:tblPr>
        <w:tblpPr w:leftFromText="180" w:rightFromText="180" w:bottomFromText="160" w:vertAnchor="text" w:horzAnchor="margin" w:tblpY="292"/>
        <w:tblW w:w="9918" w:type="dxa"/>
        <w:tblLayout w:type="fixed"/>
        <w:tblLook w:val="04A0" w:firstRow="1" w:lastRow="0" w:firstColumn="1" w:lastColumn="0" w:noHBand="0" w:noVBand="1"/>
      </w:tblPr>
      <w:tblGrid>
        <w:gridCol w:w="562"/>
        <w:gridCol w:w="5103"/>
        <w:gridCol w:w="4253"/>
      </w:tblGrid>
      <w:tr w:rsidR="00183A69" w:rsidRPr="0085780F" w14:paraId="19C755D4" w14:textId="77777777" w:rsidTr="00927C19">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6D0A9A" w14:textId="77777777" w:rsidR="00183A69" w:rsidRPr="0085780F" w:rsidRDefault="00183A69" w:rsidP="00927C19">
            <w:pPr>
              <w:pStyle w:val="a4"/>
              <w:spacing w:line="280" w:lineRule="atLeast"/>
              <w:ind w:right="-285"/>
              <w:rPr>
                <w:b/>
                <w:bCs/>
                <w:sz w:val="20"/>
                <w:szCs w:val="20"/>
              </w:rPr>
            </w:pPr>
            <w:r w:rsidRPr="0085780F">
              <w:rPr>
                <w:b/>
                <w:bCs/>
                <w:sz w:val="20"/>
                <w:szCs w:val="20"/>
              </w:rPr>
              <w:t>Α/Α</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3CA2BF" w14:textId="77777777" w:rsidR="00183A69" w:rsidRPr="0085780F" w:rsidRDefault="00183A69" w:rsidP="00927C19">
            <w:pPr>
              <w:pStyle w:val="a4"/>
              <w:spacing w:line="280" w:lineRule="atLeast"/>
              <w:ind w:right="-285"/>
              <w:rPr>
                <w:b/>
                <w:bCs/>
                <w:sz w:val="20"/>
                <w:szCs w:val="20"/>
              </w:rPr>
            </w:pPr>
          </w:p>
          <w:p w14:paraId="6A3C22F8" w14:textId="77777777" w:rsidR="00183A69" w:rsidRPr="0085780F" w:rsidRDefault="00183A69" w:rsidP="00927C19">
            <w:pPr>
              <w:pStyle w:val="a4"/>
              <w:spacing w:line="280" w:lineRule="atLeast"/>
              <w:ind w:right="-285"/>
              <w:rPr>
                <w:b/>
                <w:bCs/>
                <w:sz w:val="20"/>
                <w:szCs w:val="20"/>
              </w:rPr>
            </w:pPr>
            <w:r w:rsidRPr="0085780F">
              <w:rPr>
                <w:b/>
                <w:bCs/>
                <w:sz w:val="20"/>
                <w:szCs w:val="20"/>
              </w:rPr>
              <w:t>ΤΜΗΜΑ/ΔΙΕΥΘΥΝΣΗ</w:t>
            </w:r>
          </w:p>
        </w:tc>
        <w:tc>
          <w:tcPr>
            <w:tcW w:w="4253" w:type="dxa"/>
            <w:tcBorders>
              <w:top w:val="single" w:sz="4" w:space="0" w:color="auto"/>
              <w:left w:val="single" w:sz="4" w:space="0" w:color="auto"/>
              <w:right w:val="single" w:sz="4" w:space="0" w:color="auto"/>
            </w:tcBorders>
            <w:shd w:val="clear" w:color="auto" w:fill="DBE5F1" w:themeFill="accent1" w:themeFillTint="33"/>
            <w:vAlign w:val="center"/>
          </w:tcPr>
          <w:p w14:paraId="20167D08" w14:textId="77777777" w:rsidR="00183A69" w:rsidRPr="0085780F" w:rsidRDefault="00183A69" w:rsidP="00927C19">
            <w:pPr>
              <w:pStyle w:val="a4"/>
              <w:spacing w:line="280" w:lineRule="atLeast"/>
              <w:ind w:right="-285"/>
              <w:jc w:val="center"/>
              <w:rPr>
                <w:b/>
                <w:bCs/>
                <w:sz w:val="20"/>
                <w:szCs w:val="20"/>
              </w:rPr>
            </w:pPr>
            <w:r w:rsidRPr="0085780F">
              <w:rPr>
                <w:b/>
                <w:bCs/>
                <w:sz w:val="20"/>
                <w:szCs w:val="20"/>
              </w:rPr>
              <w:t>ΣΤΟΙΧΕΙΑ ΕΠΙΚΟΙΝΩΝΙΑΣ</w:t>
            </w:r>
          </w:p>
        </w:tc>
      </w:tr>
      <w:tr w:rsidR="00183A69" w:rsidRPr="00526780" w14:paraId="31A494D4"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4C645778" w14:textId="6DAC1903" w:rsidR="00183A69" w:rsidRPr="00A21BD4" w:rsidRDefault="00A21BD4" w:rsidP="00927C19">
            <w:pPr>
              <w:pStyle w:val="a4"/>
              <w:spacing w:line="280" w:lineRule="atLeast"/>
              <w:ind w:right="-285"/>
              <w:rPr>
                <w:b/>
                <w:sz w:val="20"/>
                <w:szCs w:val="20"/>
              </w:rPr>
            </w:pPr>
            <w:r>
              <w:rPr>
                <w:b/>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07C87BC"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Οικονομικών Επιστημών</w:t>
            </w:r>
          </w:p>
        </w:tc>
        <w:tc>
          <w:tcPr>
            <w:tcW w:w="4253" w:type="dxa"/>
            <w:tcBorders>
              <w:top w:val="single" w:sz="4" w:space="0" w:color="auto"/>
              <w:left w:val="single" w:sz="4" w:space="0" w:color="auto"/>
              <w:bottom w:val="single" w:sz="4" w:space="0" w:color="auto"/>
              <w:right w:val="single" w:sz="4" w:space="0" w:color="auto"/>
            </w:tcBorders>
          </w:tcPr>
          <w:p w14:paraId="04701BC8" w14:textId="77777777" w:rsidR="00183A69" w:rsidRPr="0085780F" w:rsidRDefault="00183A69" w:rsidP="00927C19">
            <w:pPr>
              <w:spacing w:after="160" w:line="259" w:lineRule="auto"/>
              <w:rPr>
                <w:rFonts w:eastAsia="Calibri"/>
                <w:lang w:eastAsia="en-US"/>
              </w:rPr>
            </w:pPr>
            <w:r w:rsidRPr="0085780F">
              <w:rPr>
                <w:rFonts w:eastAsia="Calibri"/>
                <w:lang w:eastAsia="en-US"/>
              </w:rPr>
              <w:t xml:space="preserve">Πληροφορίες/διευκρινίσεις προδιαγραφών: </w:t>
            </w:r>
            <w:r w:rsidRPr="0085780F">
              <w:rPr>
                <w:rFonts w:eastAsia="Calibri"/>
                <w:b/>
                <w:bCs/>
                <w:lang w:eastAsia="en-US"/>
              </w:rPr>
              <w:t xml:space="preserve">κ. </w:t>
            </w:r>
            <w:r w:rsidRPr="0085780F">
              <w:rPr>
                <w:b/>
              </w:rPr>
              <w:t xml:space="preserve"> Γιωτοπούλου Ιωάννα</w:t>
            </w:r>
            <w:r w:rsidRPr="0085780F">
              <w:rPr>
                <w:rFonts w:eastAsia="Calibri"/>
                <w:b/>
                <w:bCs/>
                <w:lang w:eastAsia="en-US"/>
              </w:rPr>
              <w:t>,</w:t>
            </w:r>
            <w:r w:rsidRPr="0085780F">
              <w:rPr>
                <w:rFonts w:eastAsia="Calibri"/>
                <w:lang w:eastAsia="en-US"/>
              </w:rPr>
              <w:t xml:space="preserve"> </w:t>
            </w:r>
            <w:r w:rsidRPr="0085780F">
              <w:rPr>
                <w:rFonts w:eastAsia="Calibri"/>
                <w:b/>
                <w:bCs/>
                <w:lang w:eastAsia="en-US"/>
              </w:rPr>
              <w:t>τηλ:</w:t>
            </w:r>
            <w:r w:rsidRPr="0085780F">
              <w:rPr>
                <w:rFonts w:eastAsia="Calibri"/>
                <w:lang w:eastAsia="en-US"/>
              </w:rPr>
              <w:t xml:space="preserve"> </w:t>
            </w:r>
            <w:r w:rsidRPr="0085780F">
              <w:rPr>
                <w:rFonts w:eastAsia="Calibri"/>
                <w:b/>
                <w:bCs/>
                <w:lang w:eastAsia="en-US"/>
              </w:rPr>
              <w:t>28310-77405</w:t>
            </w:r>
          </w:p>
          <w:p w14:paraId="5BE66B05"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e-mail: i.yotopoulou@uoc.gr</w:t>
            </w:r>
          </w:p>
        </w:tc>
      </w:tr>
      <w:tr w:rsidR="00A21BD4" w:rsidRPr="00526780" w14:paraId="6FC8BF95"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3462C3C6" w14:textId="0AB8B175" w:rsidR="00A21BD4" w:rsidRDefault="00A21BD4" w:rsidP="00927C19">
            <w:pPr>
              <w:pStyle w:val="a4"/>
              <w:spacing w:line="280" w:lineRule="atLeast"/>
              <w:ind w:right="-285"/>
              <w:rPr>
                <w:b/>
                <w:sz w:val="20"/>
                <w:szCs w:val="20"/>
              </w:rPr>
            </w:pPr>
            <w:r>
              <w:rPr>
                <w:b/>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4BFD62EA" w14:textId="4F31A3D0" w:rsidR="00A21BD4" w:rsidRPr="0085780F" w:rsidRDefault="00A21BD4" w:rsidP="00927C19">
            <w:pPr>
              <w:pStyle w:val="a4"/>
              <w:spacing w:line="280" w:lineRule="atLeast"/>
              <w:ind w:right="-285"/>
              <w:jc w:val="left"/>
              <w:rPr>
                <w:b/>
                <w:sz w:val="20"/>
                <w:szCs w:val="20"/>
              </w:rPr>
            </w:pPr>
            <w:r>
              <w:rPr>
                <w:b/>
                <w:sz w:val="20"/>
                <w:szCs w:val="20"/>
              </w:rPr>
              <w:t>Τμήμα Ψυχολογίας</w:t>
            </w:r>
          </w:p>
        </w:tc>
        <w:tc>
          <w:tcPr>
            <w:tcW w:w="4253" w:type="dxa"/>
            <w:tcBorders>
              <w:top w:val="single" w:sz="4" w:space="0" w:color="auto"/>
              <w:left w:val="single" w:sz="4" w:space="0" w:color="auto"/>
              <w:bottom w:val="single" w:sz="4" w:space="0" w:color="auto"/>
              <w:right w:val="single" w:sz="4" w:space="0" w:color="auto"/>
            </w:tcBorders>
          </w:tcPr>
          <w:p w14:paraId="7A249040" w14:textId="77777777" w:rsidR="00A21BD4" w:rsidRDefault="00FC4351" w:rsidP="00927C19">
            <w:pPr>
              <w:spacing w:after="160" w:line="259" w:lineRule="auto"/>
              <w:rPr>
                <w:rFonts w:eastAsia="Calibri"/>
                <w:lang w:eastAsia="en-US"/>
              </w:rPr>
            </w:pPr>
            <w:r>
              <w:rPr>
                <w:rFonts w:eastAsia="Calibri"/>
                <w:lang w:eastAsia="en-US"/>
              </w:rPr>
              <w:t>Πληροφορίες/διευκρινίσεις προδιαγραφών :</w:t>
            </w:r>
          </w:p>
          <w:p w14:paraId="1FC6C27A" w14:textId="77777777" w:rsidR="00FC4351" w:rsidRPr="00FC4351" w:rsidRDefault="00FC4351" w:rsidP="00927C19">
            <w:pPr>
              <w:spacing w:after="160" w:line="259" w:lineRule="auto"/>
              <w:rPr>
                <w:rFonts w:eastAsia="Calibri"/>
                <w:b/>
                <w:bCs/>
                <w:lang w:eastAsia="en-US"/>
              </w:rPr>
            </w:pPr>
            <w:r w:rsidRPr="00FC4351">
              <w:rPr>
                <w:rFonts w:eastAsia="Calibri"/>
                <w:b/>
                <w:bCs/>
                <w:lang w:eastAsia="en-US"/>
              </w:rPr>
              <w:t>Κ. Βανταράκης Ευαάγγελος τηλ 28310 77577</w:t>
            </w:r>
          </w:p>
          <w:p w14:paraId="52C878A2" w14:textId="7DB33EB0" w:rsidR="00FC4351" w:rsidRPr="00FC4351" w:rsidRDefault="00FC4351" w:rsidP="00927C19">
            <w:pPr>
              <w:spacing w:after="160" w:line="259" w:lineRule="auto"/>
              <w:rPr>
                <w:rFonts w:eastAsia="Calibri"/>
                <w:lang w:val="en-US" w:eastAsia="en-US"/>
              </w:rPr>
            </w:pPr>
            <w:r w:rsidRPr="00FC4351">
              <w:rPr>
                <w:rFonts w:eastAsia="Calibri"/>
                <w:b/>
                <w:bCs/>
                <w:lang w:val="en-US" w:eastAsia="en-US"/>
              </w:rPr>
              <w:t>e-mail : v.vandarakis@uoc.gr</w:t>
            </w:r>
          </w:p>
        </w:tc>
      </w:tr>
    </w:tbl>
    <w:p w14:paraId="58CB6902" w14:textId="77777777" w:rsidR="00183A69" w:rsidRPr="00183A69" w:rsidRDefault="00183A69">
      <w:pPr>
        <w:rPr>
          <w:b/>
          <w:sz w:val="24"/>
          <w:szCs w:val="24"/>
          <w:lang w:val="en-US"/>
        </w:rPr>
      </w:pPr>
    </w:p>
    <w:sectPr w:rsidR="00183A69" w:rsidRPr="00183A69" w:rsidSect="009A3864">
      <w:footerReference w:type="default" r:id="rId10"/>
      <w:pgSz w:w="11906" w:h="16838"/>
      <w:pgMar w:top="709"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00"/>
    <w:family w:val="swiss"/>
    <w:pitch w:val="variable"/>
    <w:sig w:usb0="600002F7" w:usb1="02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altName w:val="Times New Roman"/>
    <w:panose1 w:val="05010000000000000000"/>
    <w:charset w:val="00"/>
    <w:family w:val="auto"/>
    <w:pitch w:val="variable"/>
    <w:sig w:usb0="800000AF" w:usb1="1001ECEA" w:usb2="00000000" w:usb3="00000000" w:csb0="8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57C058A"/>
    <w:multiLevelType w:val="hybridMultilevel"/>
    <w:tmpl w:val="3B885E5E"/>
    <w:lvl w:ilvl="0" w:tplc="CCF8E7E0">
      <w:start w:val="1"/>
      <w:numFmt w:val="decimal"/>
      <w:lvlText w:val="%1)"/>
      <w:lvlJc w:val="left"/>
      <w:pPr>
        <w:ind w:left="420" w:hanging="360"/>
      </w:pPr>
      <w:rPr>
        <w:rFonts w:hint="default"/>
        <w:b/>
        <w:bCs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0C4E3D07"/>
    <w:multiLevelType w:val="hybridMultilevel"/>
    <w:tmpl w:val="13D88B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51871"/>
    <w:multiLevelType w:val="hybridMultilevel"/>
    <w:tmpl w:val="A70E4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2DB606F"/>
    <w:multiLevelType w:val="hybridMultilevel"/>
    <w:tmpl w:val="4E5ED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D1357C"/>
    <w:multiLevelType w:val="hybridMultilevel"/>
    <w:tmpl w:val="CA768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DF603A8"/>
    <w:multiLevelType w:val="hybridMultilevel"/>
    <w:tmpl w:val="0D200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62FFD"/>
    <w:multiLevelType w:val="hybridMultilevel"/>
    <w:tmpl w:val="1D5253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A813B0"/>
    <w:multiLevelType w:val="hybridMultilevel"/>
    <w:tmpl w:val="403CB8A8"/>
    <w:lvl w:ilvl="0" w:tplc="874E259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9E674D7"/>
    <w:multiLevelType w:val="hybridMultilevel"/>
    <w:tmpl w:val="C0A87F4C"/>
    <w:lvl w:ilvl="0" w:tplc="6590D7EA">
      <w:start w:val="1"/>
      <w:numFmt w:val="decimal"/>
      <w:lvlText w:val="%1."/>
      <w:lvlJc w:val="left"/>
      <w:pPr>
        <w:ind w:left="110" w:hanging="360"/>
      </w:pPr>
      <w:rPr>
        <w:rFonts w:hint="default"/>
      </w:rPr>
    </w:lvl>
    <w:lvl w:ilvl="1" w:tplc="04080019" w:tentative="1">
      <w:start w:val="1"/>
      <w:numFmt w:val="lowerLetter"/>
      <w:lvlText w:val="%2."/>
      <w:lvlJc w:val="left"/>
      <w:pPr>
        <w:ind w:left="830" w:hanging="360"/>
      </w:pPr>
    </w:lvl>
    <w:lvl w:ilvl="2" w:tplc="0408001B" w:tentative="1">
      <w:start w:val="1"/>
      <w:numFmt w:val="lowerRoman"/>
      <w:lvlText w:val="%3."/>
      <w:lvlJc w:val="right"/>
      <w:pPr>
        <w:ind w:left="1550" w:hanging="180"/>
      </w:pPr>
    </w:lvl>
    <w:lvl w:ilvl="3" w:tplc="0408000F" w:tentative="1">
      <w:start w:val="1"/>
      <w:numFmt w:val="decimal"/>
      <w:lvlText w:val="%4."/>
      <w:lvlJc w:val="left"/>
      <w:pPr>
        <w:ind w:left="2270" w:hanging="360"/>
      </w:pPr>
    </w:lvl>
    <w:lvl w:ilvl="4" w:tplc="04080019" w:tentative="1">
      <w:start w:val="1"/>
      <w:numFmt w:val="lowerLetter"/>
      <w:lvlText w:val="%5."/>
      <w:lvlJc w:val="left"/>
      <w:pPr>
        <w:ind w:left="2990" w:hanging="360"/>
      </w:pPr>
    </w:lvl>
    <w:lvl w:ilvl="5" w:tplc="0408001B" w:tentative="1">
      <w:start w:val="1"/>
      <w:numFmt w:val="lowerRoman"/>
      <w:lvlText w:val="%6."/>
      <w:lvlJc w:val="right"/>
      <w:pPr>
        <w:ind w:left="3710" w:hanging="180"/>
      </w:pPr>
    </w:lvl>
    <w:lvl w:ilvl="6" w:tplc="0408000F" w:tentative="1">
      <w:start w:val="1"/>
      <w:numFmt w:val="decimal"/>
      <w:lvlText w:val="%7."/>
      <w:lvlJc w:val="left"/>
      <w:pPr>
        <w:ind w:left="4430" w:hanging="360"/>
      </w:pPr>
    </w:lvl>
    <w:lvl w:ilvl="7" w:tplc="04080019" w:tentative="1">
      <w:start w:val="1"/>
      <w:numFmt w:val="lowerLetter"/>
      <w:lvlText w:val="%8."/>
      <w:lvlJc w:val="left"/>
      <w:pPr>
        <w:ind w:left="5150" w:hanging="360"/>
      </w:pPr>
    </w:lvl>
    <w:lvl w:ilvl="8" w:tplc="0408001B" w:tentative="1">
      <w:start w:val="1"/>
      <w:numFmt w:val="lowerRoman"/>
      <w:lvlText w:val="%9."/>
      <w:lvlJc w:val="right"/>
      <w:pPr>
        <w:ind w:left="5870" w:hanging="180"/>
      </w:pPr>
    </w:lvl>
  </w:abstractNum>
  <w:abstractNum w:abstractNumId="14" w15:restartNumberingAfterBreak="0">
    <w:nsid w:val="40B77653"/>
    <w:multiLevelType w:val="hybridMultilevel"/>
    <w:tmpl w:val="0EC2A5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D851DB"/>
    <w:multiLevelType w:val="hybridMultilevel"/>
    <w:tmpl w:val="28C44506"/>
    <w:lvl w:ilvl="0" w:tplc="874E2592">
      <w:start w:val="1"/>
      <w:numFmt w:val="decimal"/>
      <w:lvlText w:val="%1."/>
      <w:lvlJc w:val="left"/>
      <w:pPr>
        <w:ind w:left="1004" w:hanging="360"/>
      </w:pPr>
      <w:rPr>
        <w:rFonts w:hint="default"/>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43154053"/>
    <w:multiLevelType w:val="hybridMultilevel"/>
    <w:tmpl w:val="A70E4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CF0D98"/>
    <w:multiLevelType w:val="hybridMultilevel"/>
    <w:tmpl w:val="B94297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95C1305"/>
    <w:multiLevelType w:val="hybridMultilevel"/>
    <w:tmpl w:val="DC486536"/>
    <w:lvl w:ilvl="0" w:tplc="C906782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51945BBA"/>
    <w:multiLevelType w:val="hybridMultilevel"/>
    <w:tmpl w:val="920EA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295141"/>
    <w:multiLevelType w:val="hybridMultilevel"/>
    <w:tmpl w:val="F1FE5A06"/>
    <w:lvl w:ilvl="0" w:tplc="0F6AD7CE">
      <w:start w:val="4"/>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337783C"/>
    <w:multiLevelType w:val="hybridMultilevel"/>
    <w:tmpl w:val="392A620E"/>
    <w:lvl w:ilvl="0" w:tplc="BD701C7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14374F"/>
    <w:multiLevelType w:val="hybridMultilevel"/>
    <w:tmpl w:val="DB9C8ABC"/>
    <w:lvl w:ilvl="0" w:tplc="D5C8E488">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5263E5"/>
    <w:multiLevelType w:val="hybridMultilevel"/>
    <w:tmpl w:val="882C958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492E31"/>
    <w:multiLevelType w:val="multilevel"/>
    <w:tmpl w:val="7C6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1F7F8F"/>
    <w:multiLevelType w:val="hybridMultilevel"/>
    <w:tmpl w:val="4C3633C0"/>
    <w:lvl w:ilvl="0" w:tplc="79AE6F5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5BA25FC"/>
    <w:multiLevelType w:val="hybridMultilevel"/>
    <w:tmpl w:val="D318EDA6"/>
    <w:lvl w:ilvl="0" w:tplc="903E3998">
      <w:start w:val="5"/>
      <w:numFmt w:val="decimal"/>
      <w:lvlText w:val="%1."/>
      <w:lvlJc w:val="left"/>
      <w:pPr>
        <w:ind w:left="1211" w:hanging="360"/>
      </w:pPr>
      <w:rPr>
        <w:rFonts w:hint="default"/>
        <w:b/>
        <w:bCs/>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8"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29"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5"/>
  </w:num>
  <w:num w:numId="2" w16cid:durableId="729500786">
    <w:abstractNumId w:val="24"/>
  </w:num>
  <w:num w:numId="3" w16cid:durableId="616831528">
    <w:abstractNumId w:val="7"/>
  </w:num>
  <w:num w:numId="4" w16cid:durableId="693120708">
    <w:abstractNumId w:val="22"/>
  </w:num>
  <w:num w:numId="5" w16cid:durableId="656373713">
    <w:abstractNumId w:val="21"/>
  </w:num>
  <w:num w:numId="6" w16cid:durableId="650065140">
    <w:abstractNumId w:val="26"/>
  </w:num>
  <w:num w:numId="7" w16cid:durableId="901867962">
    <w:abstractNumId w:val="19"/>
  </w:num>
  <w:num w:numId="8" w16cid:durableId="2059626465">
    <w:abstractNumId w:val="18"/>
  </w:num>
  <w:num w:numId="9" w16cid:durableId="197931761">
    <w:abstractNumId w:val="6"/>
  </w:num>
  <w:num w:numId="10" w16cid:durableId="1310666637">
    <w:abstractNumId w:val="28"/>
  </w:num>
  <w:num w:numId="11" w16cid:durableId="1064254101">
    <w:abstractNumId w:val="8"/>
  </w:num>
  <w:num w:numId="12" w16cid:durableId="1834301072">
    <w:abstractNumId w:val="9"/>
  </w:num>
  <w:num w:numId="13" w16cid:durableId="1325473656">
    <w:abstractNumId w:val="29"/>
  </w:num>
  <w:num w:numId="14" w16cid:durableId="722480394">
    <w:abstractNumId w:val="10"/>
  </w:num>
  <w:num w:numId="15" w16cid:durableId="1195271541">
    <w:abstractNumId w:val="11"/>
  </w:num>
  <w:num w:numId="16" w16cid:durableId="599483430">
    <w:abstractNumId w:val="16"/>
  </w:num>
  <w:num w:numId="17" w16cid:durableId="206838622">
    <w:abstractNumId w:val="25"/>
  </w:num>
  <w:num w:numId="18" w16cid:durableId="593976579">
    <w:abstractNumId w:val="3"/>
  </w:num>
  <w:num w:numId="19" w16cid:durableId="1872917478">
    <w:abstractNumId w:val="14"/>
  </w:num>
  <w:num w:numId="20" w16cid:durableId="1974867133">
    <w:abstractNumId w:val="17"/>
  </w:num>
  <w:num w:numId="21" w16cid:durableId="1129589630">
    <w:abstractNumId w:val="13"/>
  </w:num>
  <w:num w:numId="22" w16cid:durableId="1938177146">
    <w:abstractNumId w:val="12"/>
  </w:num>
  <w:num w:numId="23" w16cid:durableId="442460181">
    <w:abstractNumId w:val="15"/>
  </w:num>
  <w:num w:numId="24" w16cid:durableId="2097052800">
    <w:abstractNumId w:val="20"/>
  </w:num>
  <w:num w:numId="25" w16cid:durableId="32387531">
    <w:abstractNumId w:val="23"/>
  </w:num>
  <w:num w:numId="26" w16cid:durableId="1809055956">
    <w:abstractNumId w:val="4"/>
  </w:num>
  <w:num w:numId="27" w16cid:durableId="1316685647">
    <w:abstractNumId w:val="2"/>
  </w:num>
  <w:num w:numId="28" w16cid:durableId="207376627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0E18"/>
    <w:rsid w:val="00014855"/>
    <w:rsid w:val="00015E7B"/>
    <w:rsid w:val="00020BDB"/>
    <w:rsid w:val="00023F09"/>
    <w:rsid w:val="00033459"/>
    <w:rsid w:val="00033E84"/>
    <w:rsid w:val="000356E7"/>
    <w:rsid w:val="000365CF"/>
    <w:rsid w:val="00047C2A"/>
    <w:rsid w:val="000563F7"/>
    <w:rsid w:val="00056DEE"/>
    <w:rsid w:val="00062FFB"/>
    <w:rsid w:val="00064211"/>
    <w:rsid w:val="00071F40"/>
    <w:rsid w:val="000726B7"/>
    <w:rsid w:val="00074132"/>
    <w:rsid w:val="00077DB5"/>
    <w:rsid w:val="00082D49"/>
    <w:rsid w:val="000845D5"/>
    <w:rsid w:val="0008551C"/>
    <w:rsid w:val="00087F96"/>
    <w:rsid w:val="00090B54"/>
    <w:rsid w:val="00090B97"/>
    <w:rsid w:val="00090C69"/>
    <w:rsid w:val="000930AE"/>
    <w:rsid w:val="000936F8"/>
    <w:rsid w:val="00094B01"/>
    <w:rsid w:val="000955D4"/>
    <w:rsid w:val="000969C2"/>
    <w:rsid w:val="000A2C2E"/>
    <w:rsid w:val="000B34A3"/>
    <w:rsid w:val="000C05A0"/>
    <w:rsid w:val="000C0BC8"/>
    <w:rsid w:val="000C258C"/>
    <w:rsid w:val="000C36F2"/>
    <w:rsid w:val="000C7802"/>
    <w:rsid w:val="000D002E"/>
    <w:rsid w:val="000D4134"/>
    <w:rsid w:val="000D457C"/>
    <w:rsid w:val="000D4EB9"/>
    <w:rsid w:val="000D686C"/>
    <w:rsid w:val="000E535D"/>
    <w:rsid w:val="000F0C46"/>
    <w:rsid w:val="000F4C63"/>
    <w:rsid w:val="001001B6"/>
    <w:rsid w:val="00100803"/>
    <w:rsid w:val="00100B13"/>
    <w:rsid w:val="00104DB1"/>
    <w:rsid w:val="0011181C"/>
    <w:rsid w:val="0012263D"/>
    <w:rsid w:val="0012592C"/>
    <w:rsid w:val="00126593"/>
    <w:rsid w:val="00136310"/>
    <w:rsid w:val="00137DD4"/>
    <w:rsid w:val="00137F02"/>
    <w:rsid w:val="001475C5"/>
    <w:rsid w:val="00147987"/>
    <w:rsid w:val="00154003"/>
    <w:rsid w:val="001561CE"/>
    <w:rsid w:val="00161AE0"/>
    <w:rsid w:val="00164612"/>
    <w:rsid w:val="00165D22"/>
    <w:rsid w:val="00166197"/>
    <w:rsid w:val="001672B5"/>
    <w:rsid w:val="001702D3"/>
    <w:rsid w:val="00174816"/>
    <w:rsid w:val="0018197E"/>
    <w:rsid w:val="00183A69"/>
    <w:rsid w:val="001851AB"/>
    <w:rsid w:val="00185D5E"/>
    <w:rsid w:val="00195E2B"/>
    <w:rsid w:val="001B063E"/>
    <w:rsid w:val="001B1D3C"/>
    <w:rsid w:val="001B20A4"/>
    <w:rsid w:val="001B399E"/>
    <w:rsid w:val="001B44B4"/>
    <w:rsid w:val="001B5C1C"/>
    <w:rsid w:val="001B71D7"/>
    <w:rsid w:val="001B75C3"/>
    <w:rsid w:val="001C2111"/>
    <w:rsid w:val="001C7C25"/>
    <w:rsid w:val="001D2663"/>
    <w:rsid w:val="001D49C0"/>
    <w:rsid w:val="001D64CA"/>
    <w:rsid w:val="001D72E0"/>
    <w:rsid w:val="001D764B"/>
    <w:rsid w:val="001E194C"/>
    <w:rsid w:val="001E2B1D"/>
    <w:rsid w:val="001E2C6A"/>
    <w:rsid w:val="001E59EF"/>
    <w:rsid w:val="001E6498"/>
    <w:rsid w:val="001F1566"/>
    <w:rsid w:val="001F4455"/>
    <w:rsid w:val="00201BBD"/>
    <w:rsid w:val="00202047"/>
    <w:rsid w:val="002031A7"/>
    <w:rsid w:val="002035B1"/>
    <w:rsid w:val="0020416E"/>
    <w:rsid w:val="0020536A"/>
    <w:rsid w:val="00205823"/>
    <w:rsid w:val="00206758"/>
    <w:rsid w:val="00211DA3"/>
    <w:rsid w:val="00215A70"/>
    <w:rsid w:val="002219B5"/>
    <w:rsid w:val="00225F97"/>
    <w:rsid w:val="002328A3"/>
    <w:rsid w:val="002433E8"/>
    <w:rsid w:val="00247AD7"/>
    <w:rsid w:val="002512B5"/>
    <w:rsid w:val="002540FD"/>
    <w:rsid w:val="002564A9"/>
    <w:rsid w:val="002617DC"/>
    <w:rsid w:val="00261D79"/>
    <w:rsid w:val="0026291A"/>
    <w:rsid w:val="00262A1B"/>
    <w:rsid w:val="0026522A"/>
    <w:rsid w:val="00267EE8"/>
    <w:rsid w:val="00272518"/>
    <w:rsid w:val="002740CE"/>
    <w:rsid w:val="002749ED"/>
    <w:rsid w:val="00275DB4"/>
    <w:rsid w:val="00284228"/>
    <w:rsid w:val="00284C99"/>
    <w:rsid w:val="002853A7"/>
    <w:rsid w:val="002868E6"/>
    <w:rsid w:val="00286A54"/>
    <w:rsid w:val="00293498"/>
    <w:rsid w:val="0029350D"/>
    <w:rsid w:val="00293791"/>
    <w:rsid w:val="002A01B4"/>
    <w:rsid w:val="002A0742"/>
    <w:rsid w:val="002A0A6B"/>
    <w:rsid w:val="002B06E9"/>
    <w:rsid w:val="002B196A"/>
    <w:rsid w:val="002B4395"/>
    <w:rsid w:val="002B4D4E"/>
    <w:rsid w:val="002B571B"/>
    <w:rsid w:val="002B7DEE"/>
    <w:rsid w:val="002C6788"/>
    <w:rsid w:val="002C7532"/>
    <w:rsid w:val="002C7D33"/>
    <w:rsid w:val="002D0D79"/>
    <w:rsid w:val="002D25CA"/>
    <w:rsid w:val="002D2CAC"/>
    <w:rsid w:val="002E011F"/>
    <w:rsid w:val="002E5E30"/>
    <w:rsid w:val="002E7CEA"/>
    <w:rsid w:val="002F1727"/>
    <w:rsid w:val="002F1797"/>
    <w:rsid w:val="002F3C30"/>
    <w:rsid w:val="002F3E9A"/>
    <w:rsid w:val="002F590D"/>
    <w:rsid w:val="002F5FEB"/>
    <w:rsid w:val="002F7699"/>
    <w:rsid w:val="003038BC"/>
    <w:rsid w:val="00305619"/>
    <w:rsid w:val="003107C3"/>
    <w:rsid w:val="00310844"/>
    <w:rsid w:val="00321498"/>
    <w:rsid w:val="00322528"/>
    <w:rsid w:val="003245D2"/>
    <w:rsid w:val="003247E0"/>
    <w:rsid w:val="003255C3"/>
    <w:rsid w:val="00351B58"/>
    <w:rsid w:val="00351C99"/>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55"/>
    <w:rsid w:val="003A13D7"/>
    <w:rsid w:val="003A2031"/>
    <w:rsid w:val="003A228F"/>
    <w:rsid w:val="003B085B"/>
    <w:rsid w:val="003B1C59"/>
    <w:rsid w:val="003B3CAA"/>
    <w:rsid w:val="003B6FC7"/>
    <w:rsid w:val="003C15C0"/>
    <w:rsid w:val="003C1FF9"/>
    <w:rsid w:val="003C2962"/>
    <w:rsid w:val="003C5884"/>
    <w:rsid w:val="003C6A7C"/>
    <w:rsid w:val="003C7CEA"/>
    <w:rsid w:val="003D1508"/>
    <w:rsid w:val="003E2B88"/>
    <w:rsid w:val="003E3ADF"/>
    <w:rsid w:val="003E3DFE"/>
    <w:rsid w:val="003F2028"/>
    <w:rsid w:val="003F39A2"/>
    <w:rsid w:val="003F3A04"/>
    <w:rsid w:val="003F661F"/>
    <w:rsid w:val="003F7CFB"/>
    <w:rsid w:val="003F7EDE"/>
    <w:rsid w:val="00400FBF"/>
    <w:rsid w:val="00403D62"/>
    <w:rsid w:val="0040569C"/>
    <w:rsid w:val="004057EE"/>
    <w:rsid w:val="004105AA"/>
    <w:rsid w:val="004148EE"/>
    <w:rsid w:val="00415FD8"/>
    <w:rsid w:val="00420F2B"/>
    <w:rsid w:val="00422C31"/>
    <w:rsid w:val="004265F5"/>
    <w:rsid w:val="00430B63"/>
    <w:rsid w:val="004326A4"/>
    <w:rsid w:val="00433B07"/>
    <w:rsid w:val="0044089C"/>
    <w:rsid w:val="00442480"/>
    <w:rsid w:val="00443C07"/>
    <w:rsid w:val="0044507B"/>
    <w:rsid w:val="004507DD"/>
    <w:rsid w:val="00452D6E"/>
    <w:rsid w:val="004542A9"/>
    <w:rsid w:val="0045495D"/>
    <w:rsid w:val="00461FE1"/>
    <w:rsid w:val="004647FF"/>
    <w:rsid w:val="00464E21"/>
    <w:rsid w:val="004659C7"/>
    <w:rsid w:val="00471332"/>
    <w:rsid w:val="004765B9"/>
    <w:rsid w:val="00477C5D"/>
    <w:rsid w:val="00480CF2"/>
    <w:rsid w:val="004828BE"/>
    <w:rsid w:val="00491A3F"/>
    <w:rsid w:val="004975C7"/>
    <w:rsid w:val="004A247E"/>
    <w:rsid w:val="004A24D3"/>
    <w:rsid w:val="004A4338"/>
    <w:rsid w:val="004A5E3F"/>
    <w:rsid w:val="004A7892"/>
    <w:rsid w:val="004B286C"/>
    <w:rsid w:val="004B29A8"/>
    <w:rsid w:val="004C0646"/>
    <w:rsid w:val="004C1C13"/>
    <w:rsid w:val="004D0186"/>
    <w:rsid w:val="004D26B9"/>
    <w:rsid w:val="004D4B9C"/>
    <w:rsid w:val="004E2216"/>
    <w:rsid w:val="004E22C2"/>
    <w:rsid w:val="004E39E2"/>
    <w:rsid w:val="004E4656"/>
    <w:rsid w:val="004E611F"/>
    <w:rsid w:val="004E76EE"/>
    <w:rsid w:val="004F7017"/>
    <w:rsid w:val="00502004"/>
    <w:rsid w:val="00502B7E"/>
    <w:rsid w:val="00503748"/>
    <w:rsid w:val="005037D1"/>
    <w:rsid w:val="00504F67"/>
    <w:rsid w:val="0051033B"/>
    <w:rsid w:val="005119AA"/>
    <w:rsid w:val="00513AE6"/>
    <w:rsid w:val="00515959"/>
    <w:rsid w:val="005202CC"/>
    <w:rsid w:val="00522582"/>
    <w:rsid w:val="00523007"/>
    <w:rsid w:val="005239E4"/>
    <w:rsid w:val="0052505F"/>
    <w:rsid w:val="00526780"/>
    <w:rsid w:val="00526926"/>
    <w:rsid w:val="0053187D"/>
    <w:rsid w:val="00540A74"/>
    <w:rsid w:val="00551102"/>
    <w:rsid w:val="00551A4C"/>
    <w:rsid w:val="00556463"/>
    <w:rsid w:val="005708E7"/>
    <w:rsid w:val="005721ED"/>
    <w:rsid w:val="00573259"/>
    <w:rsid w:val="005744D8"/>
    <w:rsid w:val="0057578C"/>
    <w:rsid w:val="00580D91"/>
    <w:rsid w:val="005833D9"/>
    <w:rsid w:val="00584AE8"/>
    <w:rsid w:val="00591E69"/>
    <w:rsid w:val="005938C9"/>
    <w:rsid w:val="005959E8"/>
    <w:rsid w:val="005962DF"/>
    <w:rsid w:val="005A3421"/>
    <w:rsid w:val="005C4519"/>
    <w:rsid w:val="005C5666"/>
    <w:rsid w:val="005D1422"/>
    <w:rsid w:val="005D1D19"/>
    <w:rsid w:val="005D5460"/>
    <w:rsid w:val="005D70C1"/>
    <w:rsid w:val="005E0D75"/>
    <w:rsid w:val="005E3AD7"/>
    <w:rsid w:val="005E5C4F"/>
    <w:rsid w:val="005F4249"/>
    <w:rsid w:val="005F439D"/>
    <w:rsid w:val="005F5386"/>
    <w:rsid w:val="005F67DF"/>
    <w:rsid w:val="00600B7A"/>
    <w:rsid w:val="00605B05"/>
    <w:rsid w:val="0061056D"/>
    <w:rsid w:val="00615AFB"/>
    <w:rsid w:val="00620BF8"/>
    <w:rsid w:val="00620DE5"/>
    <w:rsid w:val="00625A8E"/>
    <w:rsid w:val="00625C34"/>
    <w:rsid w:val="006261EB"/>
    <w:rsid w:val="00627B58"/>
    <w:rsid w:val="00634D49"/>
    <w:rsid w:val="0063683C"/>
    <w:rsid w:val="00643707"/>
    <w:rsid w:val="00644D8E"/>
    <w:rsid w:val="00645F9F"/>
    <w:rsid w:val="00647D76"/>
    <w:rsid w:val="0065024E"/>
    <w:rsid w:val="00651017"/>
    <w:rsid w:val="006518D3"/>
    <w:rsid w:val="006557ED"/>
    <w:rsid w:val="00670E65"/>
    <w:rsid w:val="00671062"/>
    <w:rsid w:val="0067238C"/>
    <w:rsid w:val="00673134"/>
    <w:rsid w:val="0067516E"/>
    <w:rsid w:val="0067619F"/>
    <w:rsid w:val="006845F1"/>
    <w:rsid w:val="006848BB"/>
    <w:rsid w:val="006862AE"/>
    <w:rsid w:val="00690782"/>
    <w:rsid w:val="006908C0"/>
    <w:rsid w:val="006913A4"/>
    <w:rsid w:val="00697CFE"/>
    <w:rsid w:val="006A3588"/>
    <w:rsid w:val="006A75F4"/>
    <w:rsid w:val="006B02E8"/>
    <w:rsid w:val="006B0B73"/>
    <w:rsid w:val="006B15D9"/>
    <w:rsid w:val="006B548A"/>
    <w:rsid w:val="006C54BC"/>
    <w:rsid w:val="006C7CAF"/>
    <w:rsid w:val="006D31BC"/>
    <w:rsid w:val="006D78F3"/>
    <w:rsid w:val="006E2D9C"/>
    <w:rsid w:val="006E4F05"/>
    <w:rsid w:val="006F0B85"/>
    <w:rsid w:val="006F21ED"/>
    <w:rsid w:val="006F36B2"/>
    <w:rsid w:val="007002C6"/>
    <w:rsid w:val="00701295"/>
    <w:rsid w:val="00701577"/>
    <w:rsid w:val="007148C4"/>
    <w:rsid w:val="007211FE"/>
    <w:rsid w:val="00724220"/>
    <w:rsid w:val="00724819"/>
    <w:rsid w:val="00724E9D"/>
    <w:rsid w:val="00725B0D"/>
    <w:rsid w:val="00726CB1"/>
    <w:rsid w:val="00730754"/>
    <w:rsid w:val="00733CB3"/>
    <w:rsid w:val="00737CDF"/>
    <w:rsid w:val="007458C2"/>
    <w:rsid w:val="00745A34"/>
    <w:rsid w:val="00747F8A"/>
    <w:rsid w:val="0075312B"/>
    <w:rsid w:val="00755D0C"/>
    <w:rsid w:val="00756698"/>
    <w:rsid w:val="00761E51"/>
    <w:rsid w:val="007644CC"/>
    <w:rsid w:val="00765110"/>
    <w:rsid w:val="007651CC"/>
    <w:rsid w:val="00767B97"/>
    <w:rsid w:val="00774B4C"/>
    <w:rsid w:val="00784533"/>
    <w:rsid w:val="00784DD8"/>
    <w:rsid w:val="00786B81"/>
    <w:rsid w:val="00786DF6"/>
    <w:rsid w:val="0079050F"/>
    <w:rsid w:val="00791BA2"/>
    <w:rsid w:val="00792F3B"/>
    <w:rsid w:val="0079388F"/>
    <w:rsid w:val="00793C4C"/>
    <w:rsid w:val="007940E1"/>
    <w:rsid w:val="00797CDB"/>
    <w:rsid w:val="00797F90"/>
    <w:rsid w:val="007A09A8"/>
    <w:rsid w:val="007A1E98"/>
    <w:rsid w:val="007A223D"/>
    <w:rsid w:val="007B21F8"/>
    <w:rsid w:val="007B6689"/>
    <w:rsid w:val="007C1AE2"/>
    <w:rsid w:val="007C3916"/>
    <w:rsid w:val="007C3962"/>
    <w:rsid w:val="007C52B3"/>
    <w:rsid w:val="007D1696"/>
    <w:rsid w:val="007D2DF8"/>
    <w:rsid w:val="007D4A8F"/>
    <w:rsid w:val="007D4B4C"/>
    <w:rsid w:val="007D5A62"/>
    <w:rsid w:val="007D69CE"/>
    <w:rsid w:val="007E145E"/>
    <w:rsid w:val="007E3C6B"/>
    <w:rsid w:val="007E6500"/>
    <w:rsid w:val="007E70E2"/>
    <w:rsid w:val="007E7668"/>
    <w:rsid w:val="007F611D"/>
    <w:rsid w:val="008014BA"/>
    <w:rsid w:val="00804785"/>
    <w:rsid w:val="00807336"/>
    <w:rsid w:val="00807794"/>
    <w:rsid w:val="00814896"/>
    <w:rsid w:val="00815D5B"/>
    <w:rsid w:val="008168A4"/>
    <w:rsid w:val="008174B6"/>
    <w:rsid w:val="00826F57"/>
    <w:rsid w:val="008303BB"/>
    <w:rsid w:val="00830B4E"/>
    <w:rsid w:val="00831AE8"/>
    <w:rsid w:val="00833FBC"/>
    <w:rsid w:val="008345EA"/>
    <w:rsid w:val="00844C33"/>
    <w:rsid w:val="00845B62"/>
    <w:rsid w:val="00846181"/>
    <w:rsid w:val="00846985"/>
    <w:rsid w:val="008547C9"/>
    <w:rsid w:val="00854A60"/>
    <w:rsid w:val="0085708F"/>
    <w:rsid w:val="0085780F"/>
    <w:rsid w:val="0085784A"/>
    <w:rsid w:val="00862C46"/>
    <w:rsid w:val="008707C3"/>
    <w:rsid w:val="00876220"/>
    <w:rsid w:val="00876681"/>
    <w:rsid w:val="00877445"/>
    <w:rsid w:val="00881BEE"/>
    <w:rsid w:val="008837A4"/>
    <w:rsid w:val="00885965"/>
    <w:rsid w:val="008862C4"/>
    <w:rsid w:val="008907D3"/>
    <w:rsid w:val="00892F30"/>
    <w:rsid w:val="0089470B"/>
    <w:rsid w:val="00895E5D"/>
    <w:rsid w:val="008A1557"/>
    <w:rsid w:val="008A77B2"/>
    <w:rsid w:val="008B0E4D"/>
    <w:rsid w:val="008B4441"/>
    <w:rsid w:val="008C5509"/>
    <w:rsid w:val="008D49DD"/>
    <w:rsid w:val="008D63F1"/>
    <w:rsid w:val="008D6738"/>
    <w:rsid w:val="008D6A6E"/>
    <w:rsid w:val="008E0B1F"/>
    <w:rsid w:val="008F1C12"/>
    <w:rsid w:val="008F2239"/>
    <w:rsid w:val="008F2B8D"/>
    <w:rsid w:val="008F4A52"/>
    <w:rsid w:val="008F6327"/>
    <w:rsid w:val="00900D67"/>
    <w:rsid w:val="00900DE0"/>
    <w:rsid w:val="00900F5C"/>
    <w:rsid w:val="0090265C"/>
    <w:rsid w:val="00903613"/>
    <w:rsid w:val="00904381"/>
    <w:rsid w:val="0091082C"/>
    <w:rsid w:val="00912439"/>
    <w:rsid w:val="00912F84"/>
    <w:rsid w:val="00914C96"/>
    <w:rsid w:val="00927C19"/>
    <w:rsid w:val="009328F5"/>
    <w:rsid w:val="00934242"/>
    <w:rsid w:val="00940869"/>
    <w:rsid w:val="00941048"/>
    <w:rsid w:val="00941F5D"/>
    <w:rsid w:val="009439B7"/>
    <w:rsid w:val="0094431A"/>
    <w:rsid w:val="00945613"/>
    <w:rsid w:val="00952CED"/>
    <w:rsid w:val="00955273"/>
    <w:rsid w:val="00956E2B"/>
    <w:rsid w:val="009575D6"/>
    <w:rsid w:val="009641CD"/>
    <w:rsid w:val="00966868"/>
    <w:rsid w:val="00967193"/>
    <w:rsid w:val="00970206"/>
    <w:rsid w:val="00971BAE"/>
    <w:rsid w:val="00976C54"/>
    <w:rsid w:val="00983E60"/>
    <w:rsid w:val="00986344"/>
    <w:rsid w:val="00986396"/>
    <w:rsid w:val="009906A2"/>
    <w:rsid w:val="009A3864"/>
    <w:rsid w:val="009A4AB1"/>
    <w:rsid w:val="009A57E8"/>
    <w:rsid w:val="009B3625"/>
    <w:rsid w:val="009B6787"/>
    <w:rsid w:val="009C1480"/>
    <w:rsid w:val="009C3671"/>
    <w:rsid w:val="009C6CA8"/>
    <w:rsid w:val="009C7933"/>
    <w:rsid w:val="009D4DDE"/>
    <w:rsid w:val="009E063D"/>
    <w:rsid w:val="009E2A7B"/>
    <w:rsid w:val="009F4776"/>
    <w:rsid w:val="009F52A7"/>
    <w:rsid w:val="00A005D1"/>
    <w:rsid w:val="00A05C8C"/>
    <w:rsid w:val="00A13729"/>
    <w:rsid w:val="00A21BD4"/>
    <w:rsid w:val="00A21BFD"/>
    <w:rsid w:val="00A224F0"/>
    <w:rsid w:val="00A26E6F"/>
    <w:rsid w:val="00A27C3F"/>
    <w:rsid w:val="00A312CA"/>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1D29"/>
    <w:rsid w:val="00A76147"/>
    <w:rsid w:val="00A774AA"/>
    <w:rsid w:val="00A82D02"/>
    <w:rsid w:val="00A836F0"/>
    <w:rsid w:val="00A90F6E"/>
    <w:rsid w:val="00A91573"/>
    <w:rsid w:val="00A920A4"/>
    <w:rsid w:val="00A942EA"/>
    <w:rsid w:val="00A95507"/>
    <w:rsid w:val="00A97628"/>
    <w:rsid w:val="00AA1839"/>
    <w:rsid w:val="00AA2C2D"/>
    <w:rsid w:val="00AA5631"/>
    <w:rsid w:val="00AB01AF"/>
    <w:rsid w:val="00AB24DC"/>
    <w:rsid w:val="00AB25CC"/>
    <w:rsid w:val="00AB52D4"/>
    <w:rsid w:val="00AB5A80"/>
    <w:rsid w:val="00AB67A1"/>
    <w:rsid w:val="00AB7C99"/>
    <w:rsid w:val="00AB7CFA"/>
    <w:rsid w:val="00AB7E55"/>
    <w:rsid w:val="00AC4CA1"/>
    <w:rsid w:val="00AD1028"/>
    <w:rsid w:val="00AD2ACB"/>
    <w:rsid w:val="00AD3AA4"/>
    <w:rsid w:val="00AE0A18"/>
    <w:rsid w:val="00AE54D8"/>
    <w:rsid w:val="00AF4396"/>
    <w:rsid w:val="00B042B2"/>
    <w:rsid w:val="00B11383"/>
    <w:rsid w:val="00B11ABB"/>
    <w:rsid w:val="00B157B3"/>
    <w:rsid w:val="00B207FE"/>
    <w:rsid w:val="00B24A3B"/>
    <w:rsid w:val="00B25330"/>
    <w:rsid w:val="00B27305"/>
    <w:rsid w:val="00B27338"/>
    <w:rsid w:val="00B32BF9"/>
    <w:rsid w:val="00B349F7"/>
    <w:rsid w:val="00B44E05"/>
    <w:rsid w:val="00B5638B"/>
    <w:rsid w:val="00B6113F"/>
    <w:rsid w:val="00B613F7"/>
    <w:rsid w:val="00B71285"/>
    <w:rsid w:val="00B73981"/>
    <w:rsid w:val="00B75C26"/>
    <w:rsid w:val="00B75F75"/>
    <w:rsid w:val="00B76432"/>
    <w:rsid w:val="00B80708"/>
    <w:rsid w:val="00B852C1"/>
    <w:rsid w:val="00B85CF3"/>
    <w:rsid w:val="00B90610"/>
    <w:rsid w:val="00B9371A"/>
    <w:rsid w:val="00B94B14"/>
    <w:rsid w:val="00BA1FCB"/>
    <w:rsid w:val="00BA223E"/>
    <w:rsid w:val="00BA3FB1"/>
    <w:rsid w:val="00BA55AE"/>
    <w:rsid w:val="00BA645E"/>
    <w:rsid w:val="00BB0809"/>
    <w:rsid w:val="00BB12D2"/>
    <w:rsid w:val="00BB42F5"/>
    <w:rsid w:val="00BC18FE"/>
    <w:rsid w:val="00BC1E40"/>
    <w:rsid w:val="00BC320E"/>
    <w:rsid w:val="00BC45C4"/>
    <w:rsid w:val="00BC5437"/>
    <w:rsid w:val="00BC6A91"/>
    <w:rsid w:val="00BC73A7"/>
    <w:rsid w:val="00BC7BE4"/>
    <w:rsid w:val="00BC7E44"/>
    <w:rsid w:val="00BD0BBE"/>
    <w:rsid w:val="00BD2BEF"/>
    <w:rsid w:val="00BE248E"/>
    <w:rsid w:val="00BE7574"/>
    <w:rsid w:val="00BF2000"/>
    <w:rsid w:val="00BF4B5F"/>
    <w:rsid w:val="00BF5035"/>
    <w:rsid w:val="00BF5155"/>
    <w:rsid w:val="00BF5FFC"/>
    <w:rsid w:val="00BF6F09"/>
    <w:rsid w:val="00BF7BA7"/>
    <w:rsid w:val="00C0318D"/>
    <w:rsid w:val="00C032C8"/>
    <w:rsid w:val="00C1047A"/>
    <w:rsid w:val="00C151B3"/>
    <w:rsid w:val="00C152C2"/>
    <w:rsid w:val="00C15C97"/>
    <w:rsid w:val="00C17582"/>
    <w:rsid w:val="00C235A3"/>
    <w:rsid w:val="00C24A92"/>
    <w:rsid w:val="00C30755"/>
    <w:rsid w:val="00C35006"/>
    <w:rsid w:val="00C36C81"/>
    <w:rsid w:val="00C40C5F"/>
    <w:rsid w:val="00C41D66"/>
    <w:rsid w:val="00C42265"/>
    <w:rsid w:val="00C45178"/>
    <w:rsid w:val="00C454D8"/>
    <w:rsid w:val="00C4580D"/>
    <w:rsid w:val="00C501D9"/>
    <w:rsid w:val="00C50A21"/>
    <w:rsid w:val="00C54160"/>
    <w:rsid w:val="00C54165"/>
    <w:rsid w:val="00C5448A"/>
    <w:rsid w:val="00C54F33"/>
    <w:rsid w:val="00C5502A"/>
    <w:rsid w:val="00C62D9A"/>
    <w:rsid w:val="00C74B61"/>
    <w:rsid w:val="00C75337"/>
    <w:rsid w:val="00C75B32"/>
    <w:rsid w:val="00C765A3"/>
    <w:rsid w:val="00C767CD"/>
    <w:rsid w:val="00C77610"/>
    <w:rsid w:val="00C77E78"/>
    <w:rsid w:val="00C80B13"/>
    <w:rsid w:val="00C832C8"/>
    <w:rsid w:val="00C8580D"/>
    <w:rsid w:val="00C85F30"/>
    <w:rsid w:val="00C8708B"/>
    <w:rsid w:val="00C949DF"/>
    <w:rsid w:val="00C9796C"/>
    <w:rsid w:val="00CA41DB"/>
    <w:rsid w:val="00CA6F3E"/>
    <w:rsid w:val="00CB02D5"/>
    <w:rsid w:val="00CB2099"/>
    <w:rsid w:val="00CB309C"/>
    <w:rsid w:val="00CB6342"/>
    <w:rsid w:val="00CC16E6"/>
    <w:rsid w:val="00CC1F24"/>
    <w:rsid w:val="00CD5146"/>
    <w:rsid w:val="00CD7D20"/>
    <w:rsid w:val="00CE0345"/>
    <w:rsid w:val="00CE0B78"/>
    <w:rsid w:val="00CE3015"/>
    <w:rsid w:val="00CE6251"/>
    <w:rsid w:val="00CF1B10"/>
    <w:rsid w:val="00CF2849"/>
    <w:rsid w:val="00CF416C"/>
    <w:rsid w:val="00CF6644"/>
    <w:rsid w:val="00D02520"/>
    <w:rsid w:val="00D11519"/>
    <w:rsid w:val="00D16A95"/>
    <w:rsid w:val="00D17A0A"/>
    <w:rsid w:val="00D2509D"/>
    <w:rsid w:val="00D46821"/>
    <w:rsid w:val="00D527D4"/>
    <w:rsid w:val="00D53B88"/>
    <w:rsid w:val="00D54DD5"/>
    <w:rsid w:val="00D57FDE"/>
    <w:rsid w:val="00D63719"/>
    <w:rsid w:val="00D64F56"/>
    <w:rsid w:val="00D65A06"/>
    <w:rsid w:val="00D6789F"/>
    <w:rsid w:val="00D74148"/>
    <w:rsid w:val="00D8041E"/>
    <w:rsid w:val="00D80D33"/>
    <w:rsid w:val="00D911EA"/>
    <w:rsid w:val="00D922D8"/>
    <w:rsid w:val="00D96346"/>
    <w:rsid w:val="00D9681B"/>
    <w:rsid w:val="00D96F68"/>
    <w:rsid w:val="00DA3CD4"/>
    <w:rsid w:val="00DA5E94"/>
    <w:rsid w:val="00DB0B18"/>
    <w:rsid w:val="00DB17E4"/>
    <w:rsid w:val="00DB4A8F"/>
    <w:rsid w:val="00DB6C4E"/>
    <w:rsid w:val="00DC1BA2"/>
    <w:rsid w:val="00DC2082"/>
    <w:rsid w:val="00DC3148"/>
    <w:rsid w:val="00DC49A0"/>
    <w:rsid w:val="00DC55D4"/>
    <w:rsid w:val="00DC5C5B"/>
    <w:rsid w:val="00DC7ADD"/>
    <w:rsid w:val="00DD05FB"/>
    <w:rsid w:val="00DD08D7"/>
    <w:rsid w:val="00DD4D9D"/>
    <w:rsid w:val="00DD5C14"/>
    <w:rsid w:val="00DD7196"/>
    <w:rsid w:val="00DE282B"/>
    <w:rsid w:val="00DE579A"/>
    <w:rsid w:val="00DE618F"/>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35919"/>
    <w:rsid w:val="00E47574"/>
    <w:rsid w:val="00E479B6"/>
    <w:rsid w:val="00E547D1"/>
    <w:rsid w:val="00E55200"/>
    <w:rsid w:val="00E61CAF"/>
    <w:rsid w:val="00E627D0"/>
    <w:rsid w:val="00E64F8E"/>
    <w:rsid w:val="00E657B5"/>
    <w:rsid w:val="00E659FD"/>
    <w:rsid w:val="00E6725C"/>
    <w:rsid w:val="00E6766F"/>
    <w:rsid w:val="00E72288"/>
    <w:rsid w:val="00E7251B"/>
    <w:rsid w:val="00E7291A"/>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5F26"/>
    <w:rsid w:val="00EF75D6"/>
    <w:rsid w:val="00F120E8"/>
    <w:rsid w:val="00F1443F"/>
    <w:rsid w:val="00F144EA"/>
    <w:rsid w:val="00F146B8"/>
    <w:rsid w:val="00F17158"/>
    <w:rsid w:val="00F21747"/>
    <w:rsid w:val="00F22F47"/>
    <w:rsid w:val="00F25924"/>
    <w:rsid w:val="00F30AA9"/>
    <w:rsid w:val="00F314EF"/>
    <w:rsid w:val="00F32E4D"/>
    <w:rsid w:val="00F407FF"/>
    <w:rsid w:val="00F44D13"/>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725"/>
    <w:rsid w:val="00F77DA7"/>
    <w:rsid w:val="00F82CFD"/>
    <w:rsid w:val="00F8545C"/>
    <w:rsid w:val="00F91DAE"/>
    <w:rsid w:val="00F967C2"/>
    <w:rsid w:val="00F96882"/>
    <w:rsid w:val="00F96DBC"/>
    <w:rsid w:val="00FA1835"/>
    <w:rsid w:val="00FA71DD"/>
    <w:rsid w:val="00FB4486"/>
    <w:rsid w:val="00FB7EBE"/>
    <w:rsid w:val="00FC1273"/>
    <w:rsid w:val="00FC189D"/>
    <w:rsid w:val="00FC4351"/>
    <w:rsid w:val="00FD05D8"/>
    <w:rsid w:val="00FD399E"/>
    <w:rsid w:val="00FD6C74"/>
    <w:rsid w:val="00FE3717"/>
    <w:rsid w:val="00FE3D7D"/>
    <w:rsid w:val="00FE6097"/>
    <w:rsid w:val="00FF0196"/>
    <w:rsid w:val="00FF3232"/>
    <w:rsid w:val="00FF4209"/>
    <w:rsid w:val="00FF47EE"/>
    <w:rsid w:val="00FF53C7"/>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1B063E"/>
  </w:style>
  <w:style w:type="character" w:customStyle="1" w:styleId="apple-converted-space">
    <w:name w:val="apple-converted-space"/>
    <w:basedOn w:val="a0"/>
    <w:rsid w:val="001B063E"/>
  </w:style>
  <w:style w:type="paragraph" w:customStyle="1" w:styleId="210">
    <w:name w:val="Σώμα κείμενου 21"/>
    <w:basedOn w:val="a"/>
    <w:rsid w:val="001B063E"/>
    <w:pPr>
      <w:widowControl w:val="0"/>
      <w:overflowPunct w:val="0"/>
      <w:autoSpaceDE w:val="0"/>
      <w:autoSpaceDN w:val="0"/>
      <w:adjustRightInd w:val="0"/>
      <w:spacing w:after="120" w:line="480" w:lineRule="auto"/>
      <w:jc w:val="both"/>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2754</Words>
  <Characters>17175</Characters>
  <Application>Microsoft Office Word</Application>
  <DocSecurity>0</DocSecurity>
  <Lines>143</Lines>
  <Paragraphs>39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19890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22</cp:revision>
  <cp:lastPrinted>2025-11-14T10:11:00Z</cp:lastPrinted>
  <dcterms:created xsi:type="dcterms:W3CDTF">2025-11-13T07:49:00Z</dcterms:created>
  <dcterms:modified xsi:type="dcterms:W3CDTF">2025-11-24T09:27:00Z</dcterms:modified>
</cp:coreProperties>
</file>