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0"/>
        <w:gridCol w:w="4369"/>
        <w:gridCol w:w="3261"/>
        <w:gridCol w:w="1381"/>
      </w:tblGrid>
      <w:tr w:rsidR="00D63438" w:rsidRPr="00D63438" w14:paraId="5DCCF130" w14:textId="77777777" w:rsidTr="000F4F15">
        <w:trPr>
          <w:trHeight w:val="1377"/>
        </w:trPr>
        <w:tc>
          <w:tcPr>
            <w:tcW w:w="10065" w:type="dxa"/>
            <w:gridSpan w:val="4"/>
            <w:shd w:val="clear" w:color="auto" w:fill="ACB9CA"/>
            <w:noWrap/>
            <w:vAlign w:val="center"/>
          </w:tcPr>
          <w:p w14:paraId="6F7444CC" w14:textId="77777777" w:rsidR="00D63438" w:rsidRPr="00D63438" w:rsidRDefault="00D63438" w:rsidP="00D63438">
            <w:pPr>
              <w:spacing w:after="200" w:line="288" w:lineRule="auto"/>
              <w:ind w:left="1016" w:hanging="871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D63438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ΟΜΑΔΑ Β ΕΝΤΥΠΑ ΕΛΛΗΝΙΚΑ ΠΕΡΙΟΔΙΚΑ</w:t>
            </w:r>
          </w:p>
          <w:p w14:paraId="5A802C9C" w14:textId="77777777" w:rsidR="00D63438" w:rsidRPr="00D63438" w:rsidRDefault="00D63438" w:rsidP="00D63438">
            <w:pPr>
              <w:spacing w:after="200" w:line="288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D63438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ΕΚΤΙΜΩΜΕΝΗ ΑΞΙΑ ΧΩΡΙΣ ΦΠΑ  4.484,00 €</w:t>
            </w:r>
          </w:p>
          <w:p w14:paraId="023C4919" w14:textId="77777777" w:rsidR="00D63438" w:rsidRPr="00D63438" w:rsidRDefault="00D63438" w:rsidP="00D63438">
            <w:pPr>
              <w:spacing w:after="200" w:line="288" w:lineRule="auto"/>
              <w:ind w:left="1016" w:hanging="871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 w:rsidRPr="00D63438"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ΕΚΤΙΜΩΜΕΝΗ ΑΞΙΑ ΜΕ ΦΠΑ 6% 4.753,04</w:t>
            </w:r>
          </w:p>
        </w:tc>
      </w:tr>
      <w:tr w:rsidR="00D63438" w:rsidRPr="00D63438" w14:paraId="36AC1FAB" w14:textId="77777777" w:rsidTr="000F4F15">
        <w:trPr>
          <w:trHeight w:val="300"/>
        </w:trPr>
        <w:tc>
          <w:tcPr>
            <w:tcW w:w="1160" w:type="dxa"/>
            <w:shd w:val="clear" w:color="auto" w:fill="ACB9CA"/>
            <w:noWrap/>
            <w:vAlign w:val="center"/>
            <w:hideMark/>
          </w:tcPr>
          <w:p w14:paraId="1A4DA59E" w14:textId="77777777" w:rsidR="00D63438" w:rsidRPr="00D63438" w:rsidRDefault="00D63438" w:rsidP="00D6343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</w:rPr>
              <w:t>Α/</w:t>
            </w: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</w:p>
        </w:tc>
        <w:tc>
          <w:tcPr>
            <w:tcW w:w="4369" w:type="dxa"/>
            <w:shd w:val="clear" w:color="auto" w:fill="ACB9CA"/>
            <w:noWrap/>
            <w:vAlign w:val="center"/>
            <w:hideMark/>
          </w:tcPr>
          <w:p w14:paraId="2FD76D73" w14:textId="77777777" w:rsidR="00D63438" w:rsidRPr="00D63438" w:rsidRDefault="00D63438" w:rsidP="00D6343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</w:rPr>
              <w:t>Τίτλος περιοδικού</w:t>
            </w:r>
          </w:p>
        </w:tc>
        <w:tc>
          <w:tcPr>
            <w:tcW w:w="3261" w:type="dxa"/>
            <w:shd w:val="clear" w:color="auto" w:fill="ACB9CA"/>
            <w:noWrap/>
            <w:vAlign w:val="center"/>
            <w:hideMark/>
          </w:tcPr>
          <w:p w14:paraId="768EA074" w14:textId="77777777" w:rsidR="00D63438" w:rsidRPr="00D63438" w:rsidRDefault="00D63438" w:rsidP="00D6343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</w:rPr>
              <w:t>Εκδότης</w:t>
            </w:r>
          </w:p>
        </w:tc>
        <w:tc>
          <w:tcPr>
            <w:tcW w:w="1275" w:type="dxa"/>
            <w:shd w:val="clear" w:color="auto" w:fill="ACB9CA"/>
          </w:tcPr>
          <w:p w14:paraId="58AE6D83" w14:textId="77777777" w:rsidR="00D63438" w:rsidRPr="00D63438" w:rsidRDefault="00D63438" w:rsidP="00D6343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</w:rPr>
              <w:t>ΑΠΑΝΤΗΣΗ</w:t>
            </w:r>
          </w:p>
        </w:tc>
      </w:tr>
      <w:tr w:rsidR="00D63438" w:rsidRPr="00D63438" w14:paraId="165ADACF" w14:textId="77777777" w:rsidTr="000F4F15">
        <w:trPr>
          <w:trHeight w:val="566"/>
        </w:trPr>
        <w:tc>
          <w:tcPr>
            <w:tcW w:w="1160" w:type="dxa"/>
            <w:noWrap/>
            <w:hideMark/>
          </w:tcPr>
          <w:p w14:paraId="0447BE3D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4F59D8D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Αμάλθεια</w:t>
            </w:r>
          </w:p>
        </w:tc>
        <w:tc>
          <w:tcPr>
            <w:tcW w:w="3261" w:type="dxa"/>
            <w:vAlign w:val="center"/>
            <w:hideMark/>
          </w:tcPr>
          <w:p w14:paraId="44E0902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Ιστορική-Λαογραφική Εταιρεία νομού Λασιθίου</w:t>
            </w:r>
          </w:p>
        </w:tc>
        <w:tc>
          <w:tcPr>
            <w:tcW w:w="1275" w:type="dxa"/>
          </w:tcPr>
          <w:p w14:paraId="76076FD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5C023CE0" w14:textId="77777777" w:rsidTr="000F4F15">
        <w:trPr>
          <w:trHeight w:val="566"/>
        </w:trPr>
        <w:tc>
          <w:tcPr>
            <w:tcW w:w="1160" w:type="dxa"/>
            <w:noWrap/>
          </w:tcPr>
          <w:p w14:paraId="3688FE28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b/>
                <w:bCs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noWrap/>
            <w:vAlign w:val="center"/>
          </w:tcPr>
          <w:p w14:paraId="408B1EE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Άνθρωπος</w:t>
            </w:r>
          </w:p>
        </w:tc>
        <w:tc>
          <w:tcPr>
            <w:tcW w:w="3261" w:type="dxa"/>
            <w:vAlign w:val="center"/>
          </w:tcPr>
          <w:p w14:paraId="342D134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shd w:val="clear" w:color="auto" w:fill="FFFFFF"/>
              </w:rPr>
              <w:t>Βιβλιοπωλείο και εκδόσεις ΑΡΜΟΣ</w:t>
            </w:r>
          </w:p>
        </w:tc>
        <w:tc>
          <w:tcPr>
            <w:tcW w:w="1275" w:type="dxa"/>
          </w:tcPr>
          <w:p w14:paraId="40496DB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  <w:shd w:val="clear" w:color="auto" w:fill="FFFFFF"/>
              </w:rPr>
            </w:pPr>
          </w:p>
        </w:tc>
      </w:tr>
      <w:tr w:rsidR="00D63438" w:rsidRPr="00D63438" w14:paraId="21BA4EC2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5CE636D7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06D2AB4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Αντιτετράδια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της εκπαίδευσης</w:t>
            </w:r>
          </w:p>
        </w:tc>
        <w:tc>
          <w:tcPr>
            <w:tcW w:w="3261" w:type="dxa"/>
            <w:noWrap/>
            <w:vAlign w:val="center"/>
            <w:hideMark/>
          </w:tcPr>
          <w:p w14:paraId="5B02709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07A6B6A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FA1F44F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036C286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67565BD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Αξιολογικά : εξαμηνιαία έκδοση θεωρίας και κριτικής </w:t>
            </w:r>
          </w:p>
        </w:tc>
        <w:tc>
          <w:tcPr>
            <w:tcW w:w="3261" w:type="dxa"/>
            <w:noWrap/>
            <w:vAlign w:val="center"/>
            <w:hideMark/>
          </w:tcPr>
          <w:p w14:paraId="770E4D4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Νήσος</w:t>
            </w:r>
          </w:p>
        </w:tc>
        <w:tc>
          <w:tcPr>
            <w:tcW w:w="1275" w:type="dxa"/>
          </w:tcPr>
          <w:p w14:paraId="7AB8690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0F3AEC9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5326282E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79E0505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Αρχειοτάξιο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14:paraId="2D77EFF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Θεμέλιο : Αρχεία Σύγχρονης Κοινωνικής Ιστορίας</w:t>
            </w:r>
          </w:p>
        </w:tc>
        <w:tc>
          <w:tcPr>
            <w:tcW w:w="1275" w:type="dxa"/>
          </w:tcPr>
          <w:p w14:paraId="6D3D3A5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8CE468D" w14:textId="77777777" w:rsidTr="000F4F15">
        <w:trPr>
          <w:trHeight w:val="615"/>
        </w:trPr>
        <w:tc>
          <w:tcPr>
            <w:tcW w:w="1160" w:type="dxa"/>
            <w:noWrap/>
            <w:hideMark/>
          </w:tcPr>
          <w:p w14:paraId="7F854209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36435E7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Βαλκανικά σύμμεικτα</w:t>
            </w:r>
          </w:p>
        </w:tc>
        <w:tc>
          <w:tcPr>
            <w:tcW w:w="3261" w:type="dxa"/>
            <w:vAlign w:val="center"/>
            <w:hideMark/>
          </w:tcPr>
          <w:p w14:paraId="518CA7C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Ίδρυμα Μελετών Χερσονήσου του Αίμου</w:t>
            </w:r>
          </w:p>
        </w:tc>
        <w:tc>
          <w:tcPr>
            <w:tcW w:w="1275" w:type="dxa"/>
          </w:tcPr>
          <w:p w14:paraId="1C0CF98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C58A9A7" w14:textId="77777777" w:rsidTr="000F4F15">
        <w:trPr>
          <w:trHeight w:val="615"/>
        </w:trPr>
        <w:tc>
          <w:tcPr>
            <w:tcW w:w="1160" w:type="dxa"/>
            <w:noWrap/>
          </w:tcPr>
          <w:p w14:paraId="5C756F21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2035320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Βλάβη</w:t>
            </w:r>
          </w:p>
        </w:tc>
        <w:tc>
          <w:tcPr>
            <w:tcW w:w="3261" w:type="dxa"/>
            <w:vAlign w:val="center"/>
          </w:tcPr>
          <w:p w14:paraId="33CC5B9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Αντίποδες</w:t>
            </w:r>
          </w:p>
        </w:tc>
        <w:tc>
          <w:tcPr>
            <w:tcW w:w="1275" w:type="dxa"/>
          </w:tcPr>
          <w:p w14:paraId="41E2295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20FD400" w14:textId="77777777" w:rsidTr="000F4F15">
        <w:trPr>
          <w:trHeight w:val="615"/>
        </w:trPr>
        <w:tc>
          <w:tcPr>
            <w:tcW w:w="1160" w:type="dxa"/>
            <w:noWrap/>
          </w:tcPr>
          <w:p w14:paraId="1071243E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F88175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>The Books’ Journal</w:t>
            </w:r>
          </w:p>
        </w:tc>
        <w:tc>
          <w:tcPr>
            <w:tcW w:w="3261" w:type="dxa"/>
            <w:vAlign w:val="center"/>
          </w:tcPr>
          <w:p w14:paraId="02F3727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7C0D1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874185A" w14:textId="77777777" w:rsidTr="000F4F15">
        <w:trPr>
          <w:trHeight w:val="615"/>
        </w:trPr>
        <w:tc>
          <w:tcPr>
            <w:tcW w:w="1160" w:type="dxa"/>
            <w:noWrap/>
          </w:tcPr>
          <w:p w14:paraId="7444D2E6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0F5BA5A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Days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of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Art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in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Greece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= Ημέρες Τέχνης στην Ελλάδα</w:t>
            </w:r>
          </w:p>
        </w:tc>
        <w:tc>
          <w:tcPr>
            <w:tcW w:w="3261" w:type="dxa"/>
            <w:vAlign w:val="center"/>
          </w:tcPr>
          <w:p w14:paraId="49EF11A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ELIA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εκδοτική διαφημιστική</w:t>
            </w:r>
          </w:p>
        </w:tc>
        <w:tc>
          <w:tcPr>
            <w:tcW w:w="1275" w:type="dxa"/>
          </w:tcPr>
          <w:p w14:paraId="7384CB3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339889E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28D710C9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5DABAB8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Διά-ΛΟΓΟΣ </w:t>
            </w:r>
          </w:p>
        </w:tc>
        <w:tc>
          <w:tcPr>
            <w:tcW w:w="3261" w:type="dxa"/>
            <w:vAlign w:val="center"/>
            <w:hideMark/>
          </w:tcPr>
          <w:p w14:paraId="1DE1842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Παπαζήσης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Δ.Ν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Λαμπρέλλης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, Θ.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Πελεγρίνης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>, Γ. Τζαβάρας</w:t>
            </w:r>
          </w:p>
        </w:tc>
        <w:tc>
          <w:tcPr>
            <w:tcW w:w="1275" w:type="dxa"/>
          </w:tcPr>
          <w:p w14:paraId="6F97F25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1C79335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413ADD1B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0A41282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Δελτίο Κέντρου Μικρασιατικών Σπουδών.</w:t>
            </w:r>
          </w:p>
        </w:tc>
        <w:tc>
          <w:tcPr>
            <w:tcW w:w="3261" w:type="dxa"/>
            <w:vAlign w:val="center"/>
            <w:hideMark/>
          </w:tcPr>
          <w:p w14:paraId="00AD533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Κέντρο Μικρασιατικών Σπουδών</w:t>
            </w:r>
          </w:p>
        </w:tc>
        <w:tc>
          <w:tcPr>
            <w:tcW w:w="1275" w:type="dxa"/>
          </w:tcPr>
          <w:p w14:paraId="145EBEB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3FBA590" w14:textId="77777777" w:rsidTr="000F4F15">
        <w:trPr>
          <w:trHeight w:val="551"/>
        </w:trPr>
        <w:tc>
          <w:tcPr>
            <w:tcW w:w="1160" w:type="dxa"/>
            <w:noWrap/>
            <w:hideMark/>
          </w:tcPr>
          <w:p w14:paraId="3067089F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7BC28BF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Δελτίον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της χριστιανικής αρχαιολογικής Εταιρείας</w:t>
            </w:r>
          </w:p>
        </w:tc>
        <w:tc>
          <w:tcPr>
            <w:tcW w:w="3261" w:type="dxa"/>
            <w:vAlign w:val="center"/>
            <w:hideMark/>
          </w:tcPr>
          <w:p w14:paraId="7180A73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Χριστιανική Αρχαιολογική Εταιρεία</w:t>
            </w:r>
          </w:p>
        </w:tc>
        <w:tc>
          <w:tcPr>
            <w:tcW w:w="1275" w:type="dxa"/>
          </w:tcPr>
          <w:p w14:paraId="6F9C8DD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C21CB8D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480B6166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77A468F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Δευκαλίων: περιοδική έκδοση για τη φιλοσοφική έρευνα</w:t>
            </w:r>
          </w:p>
        </w:tc>
        <w:tc>
          <w:tcPr>
            <w:tcW w:w="3261" w:type="dxa"/>
            <w:noWrap/>
            <w:vAlign w:val="center"/>
            <w:hideMark/>
          </w:tcPr>
          <w:p w14:paraId="795B763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Εκδόσεις ΕΚΚΡΕΜΕΣ</w:t>
            </w:r>
          </w:p>
        </w:tc>
        <w:tc>
          <w:tcPr>
            <w:tcW w:w="1275" w:type="dxa"/>
          </w:tcPr>
          <w:p w14:paraId="44D2F58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CED8C86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678AD110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538341E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Εθνολογία</w:t>
            </w:r>
          </w:p>
        </w:tc>
        <w:tc>
          <w:tcPr>
            <w:tcW w:w="3261" w:type="dxa"/>
            <w:noWrap/>
            <w:vAlign w:val="center"/>
            <w:hideMark/>
          </w:tcPr>
          <w:p w14:paraId="6D852F9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Ελληνική Εταιρεία Εθνολογίας</w:t>
            </w:r>
          </w:p>
        </w:tc>
        <w:tc>
          <w:tcPr>
            <w:tcW w:w="1275" w:type="dxa"/>
          </w:tcPr>
          <w:p w14:paraId="29805FF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1E26719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0034C0B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02D192E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Εικαστική Παιδεία</w:t>
            </w:r>
          </w:p>
        </w:tc>
        <w:tc>
          <w:tcPr>
            <w:tcW w:w="3261" w:type="dxa"/>
            <w:vAlign w:val="center"/>
            <w:hideMark/>
          </w:tcPr>
          <w:p w14:paraId="3CFE90A0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Ένωση Εκπαιδευτικών Εικαστικών Μαθημάτων</w:t>
            </w:r>
          </w:p>
        </w:tc>
        <w:tc>
          <w:tcPr>
            <w:tcW w:w="1275" w:type="dxa"/>
          </w:tcPr>
          <w:p w14:paraId="0CFF1C0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D867D9C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5599F2E9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0E08C3C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Εκ των υστέρων : περιοδικό για την ψυχανάλυση</w:t>
            </w:r>
          </w:p>
        </w:tc>
        <w:tc>
          <w:tcPr>
            <w:tcW w:w="3261" w:type="dxa"/>
            <w:noWrap/>
            <w:vAlign w:val="center"/>
            <w:hideMark/>
          </w:tcPr>
          <w:p w14:paraId="014AF7F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18912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2553218" w14:textId="77777777" w:rsidTr="000F4F15">
        <w:trPr>
          <w:trHeight w:val="375"/>
        </w:trPr>
        <w:tc>
          <w:tcPr>
            <w:tcW w:w="1160" w:type="dxa"/>
            <w:noWrap/>
            <w:hideMark/>
          </w:tcPr>
          <w:p w14:paraId="1B8D9E3B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22FC036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Επετηρίς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Εταιρείας Βυζαντινών Σπουδών</w:t>
            </w:r>
          </w:p>
        </w:tc>
        <w:tc>
          <w:tcPr>
            <w:tcW w:w="3261" w:type="dxa"/>
            <w:noWrap/>
            <w:vAlign w:val="center"/>
            <w:hideMark/>
          </w:tcPr>
          <w:p w14:paraId="391A7C70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24AED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B0302AC" w14:textId="77777777" w:rsidTr="000F4F15">
        <w:trPr>
          <w:trHeight w:val="619"/>
        </w:trPr>
        <w:tc>
          <w:tcPr>
            <w:tcW w:w="1160" w:type="dxa"/>
            <w:noWrap/>
            <w:hideMark/>
          </w:tcPr>
          <w:p w14:paraId="596FAC71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  <w:hideMark/>
          </w:tcPr>
          <w:p w14:paraId="2C37503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Επιστήμη και Κοινωνία : επιθεώρηση πολιτικής και ηθικής θεωρίας </w:t>
            </w:r>
          </w:p>
        </w:tc>
        <w:tc>
          <w:tcPr>
            <w:tcW w:w="3261" w:type="dxa"/>
            <w:noWrap/>
            <w:vAlign w:val="center"/>
            <w:hideMark/>
          </w:tcPr>
          <w:p w14:paraId="610CBCF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Gutenberg</w:t>
            </w:r>
            <w:proofErr w:type="spellEnd"/>
          </w:p>
        </w:tc>
        <w:tc>
          <w:tcPr>
            <w:tcW w:w="1275" w:type="dxa"/>
          </w:tcPr>
          <w:p w14:paraId="40BA6D6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CFD035D" w14:textId="77777777" w:rsidTr="000F4F15">
        <w:trPr>
          <w:trHeight w:val="615"/>
        </w:trPr>
        <w:tc>
          <w:tcPr>
            <w:tcW w:w="1160" w:type="dxa"/>
            <w:noWrap/>
            <w:hideMark/>
          </w:tcPr>
          <w:p w14:paraId="4D8A518E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E67A2F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Εποχή: ψυχοθεραπεία, φαινομενολογία, ερμηνευτική</w:t>
            </w:r>
          </w:p>
        </w:tc>
        <w:tc>
          <w:tcPr>
            <w:tcW w:w="3261" w:type="dxa"/>
            <w:noWrap/>
            <w:vAlign w:val="center"/>
            <w:hideMark/>
          </w:tcPr>
          <w:p w14:paraId="78E359D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Ευρασία</w:t>
            </w:r>
          </w:p>
        </w:tc>
        <w:tc>
          <w:tcPr>
            <w:tcW w:w="1275" w:type="dxa"/>
          </w:tcPr>
          <w:p w14:paraId="44FA2F7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010867D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2176D3AA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66A2E22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Ερατώ: διεθνής επιθεώρηση ποίησης και ποιητικής</w:t>
            </w:r>
          </w:p>
        </w:tc>
        <w:tc>
          <w:tcPr>
            <w:tcW w:w="3261" w:type="dxa"/>
            <w:vAlign w:val="center"/>
            <w:hideMark/>
          </w:tcPr>
          <w:p w14:paraId="11CB7B6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Ρώμη</w:t>
            </w:r>
          </w:p>
        </w:tc>
        <w:tc>
          <w:tcPr>
            <w:tcW w:w="1275" w:type="dxa"/>
          </w:tcPr>
          <w:p w14:paraId="464A6BA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DDFD4B5" w14:textId="77777777" w:rsidTr="000F4F15">
        <w:trPr>
          <w:trHeight w:val="600"/>
        </w:trPr>
        <w:tc>
          <w:tcPr>
            <w:tcW w:w="1160" w:type="dxa"/>
            <w:noWrap/>
          </w:tcPr>
          <w:p w14:paraId="05043252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</w:tcPr>
          <w:p w14:paraId="0D0B1D2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>Historein</w:t>
            </w:r>
            <w:proofErr w:type="spellEnd"/>
          </w:p>
        </w:tc>
        <w:tc>
          <w:tcPr>
            <w:tcW w:w="3261" w:type="dxa"/>
            <w:vAlign w:val="center"/>
          </w:tcPr>
          <w:p w14:paraId="7E6A1ED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2DBE0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5A32D4C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2EEFE624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445CCA5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Θέματα ειδικής αγωγής</w:t>
            </w:r>
          </w:p>
        </w:tc>
        <w:tc>
          <w:tcPr>
            <w:tcW w:w="3261" w:type="dxa"/>
            <w:vAlign w:val="center"/>
            <w:hideMark/>
          </w:tcPr>
          <w:p w14:paraId="36CC697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Πανελλήνιος Επιστημονικός Σύλλογος Ειδικής Αγωγής</w:t>
            </w:r>
          </w:p>
        </w:tc>
        <w:tc>
          <w:tcPr>
            <w:tcW w:w="1275" w:type="dxa"/>
          </w:tcPr>
          <w:p w14:paraId="5AF5E01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1B58F8E" w14:textId="77777777" w:rsidTr="000F4F15">
        <w:trPr>
          <w:trHeight w:val="865"/>
        </w:trPr>
        <w:tc>
          <w:tcPr>
            <w:tcW w:w="1160" w:type="dxa"/>
            <w:noWrap/>
            <w:hideMark/>
          </w:tcPr>
          <w:p w14:paraId="000D8D03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22E75BB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Θέματα λογοτεχνίας: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Τετραμηνιαίο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περιοδικό λογοτεχνίας, θεωρίας της λογοτεχνίας και κριτικής</w:t>
            </w:r>
          </w:p>
        </w:tc>
        <w:tc>
          <w:tcPr>
            <w:tcW w:w="3261" w:type="dxa"/>
            <w:noWrap/>
            <w:vAlign w:val="center"/>
            <w:hideMark/>
          </w:tcPr>
          <w:p w14:paraId="20B775F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Γκοβόστης</w:t>
            </w:r>
            <w:proofErr w:type="spellEnd"/>
          </w:p>
        </w:tc>
        <w:tc>
          <w:tcPr>
            <w:tcW w:w="1275" w:type="dxa"/>
          </w:tcPr>
          <w:p w14:paraId="393497E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8D80B1E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1D510B5C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92D9AE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Θέσεις : τριμηνιαία επιθεώρηση</w:t>
            </w:r>
          </w:p>
        </w:tc>
        <w:tc>
          <w:tcPr>
            <w:tcW w:w="3261" w:type="dxa"/>
            <w:noWrap/>
            <w:vAlign w:val="center"/>
            <w:hideMark/>
          </w:tcPr>
          <w:p w14:paraId="759D02A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Νήσος</w:t>
            </w:r>
          </w:p>
        </w:tc>
        <w:tc>
          <w:tcPr>
            <w:tcW w:w="1275" w:type="dxa"/>
          </w:tcPr>
          <w:p w14:paraId="237CE13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FC7A35A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632F2A1B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236F2E1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Τα Ιστορικά: Περιοδική έκδοση ιστορικών σπουδών</w:t>
            </w:r>
          </w:p>
        </w:tc>
        <w:tc>
          <w:tcPr>
            <w:tcW w:w="3261" w:type="dxa"/>
            <w:vAlign w:val="center"/>
            <w:hideMark/>
          </w:tcPr>
          <w:p w14:paraId="7B4811D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Μέλισσα, Μουσείο Μπενάκη</w:t>
            </w:r>
          </w:p>
        </w:tc>
        <w:tc>
          <w:tcPr>
            <w:tcW w:w="1275" w:type="dxa"/>
          </w:tcPr>
          <w:p w14:paraId="16E1CEC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75BE6081" w14:textId="77777777" w:rsidTr="000F4F15">
        <w:trPr>
          <w:trHeight w:val="300"/>
        </w:trPr>
        <w:tc>
          <w:tcPr>
            <w:tcW w:w="1160" w:type="dxa"/>
            <w:noWrap/>
          </w:tcPr>
          <w:p w14:paraId="58D2B0D3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369" w:type="dxa"/>
            <w:noWrap/>
            <w:vAlign w:val="center"/>
          </w:tcPr>
          <w:p w14:paraId="25D675A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Κοινωνιολογική Επιθεώρηση</w:t>
            </w:r>
          </w:p>
          <w:p w14:paraId="2F6D64A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261" w:type="dxa"/>
            <w:noWrap/>
            <w:vAlign w:val="center"/>
          </w:tcPr>
          <w:p w14:paraId="12BC6A90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Ελληνική Κοινωνιολογική Εταιρεία (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ΕΚΕ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6150D9B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D795E48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23893930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6263B7E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Κονδυλοφόρος</w:t>
            </w:r>
          </w:p>
        </w:tc>
        <w:tc>
          <w:tcPr>
            <w:tcW w:w="3261" w:type="dxa"/>
            <w:noWrap/>
            <w:vAlign w:val="center"/>
            <w:hideMark/>
          </w:tcPr>
          <w:p w14:paraId="269243F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University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Studio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Press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: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ΠΕΚ</w:t>
            </w:r>
            <w:proofErr w:type="spellEnd"/>
          </w:p>
        </w:tc>
        <w:tc>
          <w:tcPr>
            <w:tcW w:w="1275" w:type="dxa"/>
          </w:tcPr>
          <w:p w14:paraId="54459BD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20D0FB8" w14:textId="77777777" w:rsidTr="000F4F15">
        <w:trPr>
          <w:trHeight w:val="315"/>
        </w:trPr>
        <w:tc>
          <w:tcPr>
            <w:tcW w:w="1160" w:type="dxa"/>
            <w:noWrap/>
            <w:hideMark/>
          </w:tcPr>
          <w:p w14:paraId="0422A057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3F6DD53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Κρίση: εξαμηνιαία επιστημονική επιθεώρηση</w:t>
            </w:r>
          </w:p>
        </w:tc>
        <w:tc>
          <w:tcPr>
            <w:tcW w:w="3261" w:type="dxa"/>
            <w:vAlign w:val="center"/>
            <w:hideMark/>
          </w:tcPr>
          <w:p w14:paraId="73996DE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ΤΟΠΟΣ</w:t>
            </w:r>
          </w:p>
        </w:tc>
        <w:tc>
          <w:tcPr>
            <w:tcW w:w="1275" w:type="dxa"/>
          </w:tcPr>
          <w:p w14:paraId="601934D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DDF45DB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0A20EA1A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2BC19C4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Μακεδονικά</w:t>
            </w:r>
          </w:p>
        </w:tc>
        <w:tc>
          <w:tcPr>
            <w:tcW w:w="3261" w:type="dxa"/>
            <w:vAlign w:val="center"/>
            <w:hideMark/>
          </w:tcPr>
          <w:p w14:paraId="3D94DF1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Κέντρο Μικρασιατικών Σπουδών</w:t>
            </w:r>
          </w:p>
        </w:tc>
        <w:tc>
          <w:tcPr>
            <w:tcW w:w="1275" w:type="dxa"/>
          </w:tcPr>
          <w:p w14:paraId="133EDE3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7764CB7B" w14:textId="77777777" w:rsidTr="000F4F15">
        <w:trPr>
          <w:trHeight w:val="300"/>
        </w:trPr>
        <w:tc>
          <w:tcPr>
            <w:tcW w:w="1160" w:type="dxa"/>
            <w:noWrap/>
          </w:tcPr>
          <w:p w14:paraId="2987E203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</w:tcPr>
          <w:p w14:paraId="5CF665E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Μνήμων</w:t>
            </w:r>
          </w:p>
        </w:tc>
        <w:tc>
          <w:tcPr>
            <w:tcW w:w="3261" w:type="dxa"/>
            <w:vAlign w:val="center"/>
          </w:tcPr>
          <w:p w14:paraId="73AF4BF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01494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EC90C23" w14:textId="77777777" w:rsidTr="000F4F15">
        <w:trPr>
          <w:trHeight w:val="300"/>
        </w:trPr>
        <w:tc>
          <w:tcPr>
            <w:tcW w:w="1160" w:type="dxa"/>
            <w:noWrap/>
          </w:tcPr>
          <w:p w14:paraId="70DF31B4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</w:tcPr>
          <w:p w14:paraId="3D82C8B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Momentum</w:t>
            </w:r>
            <w:proofErr w:type="spellEnd"/>
          </w:p>
        </w:tc>
        <w:tc>
          <w:tcPr>
            <w:tcW w:w="3261" w:type="dxa"/>
            <w:vAlign w:val="center"/>
          </w:tcPr>
          <w:p w14:paraId="5D5A035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3F270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5CEAB95B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11E37754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5E65987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Μουσικολογία</w:t>
            </w:r>
          </w:p>
        </w:tc>
        <w:tc>
          <w:tcPr>
            <w:tcW w:w="3261" w:type="dxa"/>
            <w:noWrap/>
            <w:vAlign w:val="center"/>
            <w:hideMark/>
          </w:tcPr>
          <w:p w14:paraId="7A97345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BF09E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79275E81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33D5AFE0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27C8F9B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Νέα Εστία</w:t>
            </w:r>
          </w:p>
        </w:tc>
        <w:tc>
          <w:tcPr>
            <w:tcW w:w="3261" w:type="dxa"/>
            <w:noWrap/>
            <w:vAlign w:val="center"/>
            <w:hideMark/>
          </w:tcPr>
          <w:p w14:paraId="6420DD6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DAEF9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FDCEB3D" w14:textId="77777777" w:rsidTr="000F4F15">
        <w:trPr>
          <w:trHeight w:val="464"/>
        </w:trPr>
        <w:tc>
          <w:tcPr>
            <w:tcW w:w="1160" w:type="dxa"/>
            <w:noWrap/>
            <w:hideMark/>
          </w:tcPr>
          <w:p w14:paraId="7661807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158A039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Νέα Ευθύνη</w:t>
            </w:r>
          </w:p>
        </w:tc>
        <w:tc>
          <w:tcPr>
            <w:tcW w:w="3261" w:type="dxa"/>
            <w:noWrap/>
            <w:vAlign w:val="center"/>
            <w:hideMark/>
          </w:tcPr>
          <w:p w14:paraId="6AB9624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Κοράλι</w:t>
            </w:r>
            <w:proofErr w:type="spellEnd"/>
          </w:p>
        </w:tc>
        <w:tc>
          <w:tcPr>
            <w:tcW w:w="1275" w:type="dxa"/>
          </w:tcPr>
          <w:p w14:paraId="64FCC34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58298EE" w14:textId="77777777" w:rsidTr="000F4F15">
        <w:trPr>
          <w:trHeight w:val="356"/>
        </w:trPr>
        <w:tc>
          <w:tcPr>
            <w:tcW w:w="1160" w:type="dxa"/>
            <w:noWrap/>
            <w:hideMark/>
          </w:tcPr>
          <w:p w14:paraId="69395894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5808024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Νέα Παιδεία</w:t>
            </w:r>
          </w:p>
        </w:tc>
        <w:tc>
          <w:tcPr>
            <w:tcW w:w="3261" w:type="dxa"/>
            <w:noWrap/>
            <w:vAlign w:val="center"/>
            <w:hideMark/>
          </w:tcPr>
          <w:p w14:paraId="464D2A5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Πατάκης</w:t>
            </w:r>
          </w:p>
        </w:tc>
        <w:tc>
          <w:tcPr>
            <w:tcW w:w="1275" w:type="dxa"/>
          </w:tcPr>
          <w:p w14:paraId="195D90A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763D7CDE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6E31A286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0134D42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Νέος Ερμής ο λόγιος</w:t>
            </w:r>
          </w:p>
        </w:tc>
        <w:tc>
          <w:tcPr>
            <w:tcW w:w="3261" w:type="dxa"/>
            <w:vAlign w:val="center"/>
            <w:hideMark/>
          </w:tcPr>
          <w:p w14:paraId="62BAF41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Εταιρεία Μελέτης Ελληνικού Πολιτισμού</w:t>
            </w:r>
          </w:p>
        </w:tc>
        <w:tc>
          <w:tcPr>
            <w:tcW w:w="1275" w:type="dxa"/>
          </w:tcPr>
          <w:p w14:paraId="39330B1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972E178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2FEC5918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1922BEB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Νεύσις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>: Εξαμηνιαίο περιοδικό ιστορίας και φιλοσοφίας της επιστήμης και της τεχνολογίας</w:t>
            </w:r>
          </w:p>
        </w:tc>
        <w:tc>
          <w:tcPr>
            <w:tcW w:w="3261" w:type="dxa"/>
            <w:noWrap/>
            <w:vAlign w:val="center"/>
            <w:hideMark/>
          </w:tcPr>
          <w:p w14:paraId="64FB59E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Εκδοτική Αθηνών</w:t>
            </w:r>
          </w:p>
        </w:tc>
        <w:tc>
          <w:tcPr>
            <w:tcW w:w="1275" w:type="dxa"/>
          </w:tcPr>
          <w:p w14:paraId="19B4000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C300138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37407DE7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02AE16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Οδός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Πανός</w:t>
            </w:r>
            <w:proofErr w:type="spellEnd"/>
          </w:p>
        </w:tc>
        <w:tc>
          <w:tcPr>
            <w:tcW w:w="3261" w:type="dxa"/>
            <w:noWrap/>
            <w:vAlign w:val="center"/>
            <w:hideMark/>
          </w:tcPr>
          <w:p w14:paraId="481722F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3AA5F83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735BE2AF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28AB6D67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5390DAC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Οιδίπους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εξαμηνιαίο περιοδικό ψυχανάλυσης</w:t>
            </w:r>
          </w:p>
        </w:tc>
        <w:tc>
          <w:tcPr>
            <w:tcW w:w="3261" w:type="dxa"/>
            <w:noWrap/>
            <w:vAlign w:val="center"/>
            <w:hideMark/>
          </w:tcPr>
          <w:p w14:paraId="77255C9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Ποταμός</w:t>
            </w:r>
          </w:p>
        </w:tc>
        <w:tc>
          <w:tcPr>
            <w:tcW w:w="1275" w:type="dxa"/>
          </w:tcPr>
          <w:p w14:paraId="6F5D8FA0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00C66A1" w14:textId="77777777" w:rsidTr="000F4F15">
        <w:trPr>
          <w:trHeight w:val="315"/>
        </w:trPr>
        <w:tc>
          <w:tcPr>
            <w:tcW w:w="1160" w:type="dxa"/>
            <w:noWrap/>
            <w:hideMark/>
          </w:tcPr>
          <w:p w14:paraId="271453A1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51D90B4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Οικονομική Επιθεώρηση</w:t>
            </w:r>
          </w:p>
        </w:tc>
        <w:tc>
          <w:tcPr>
            <w:tcW w:w="3261" w:type="dxa"/>
            <w:noWrap/>
            <w:vAlign w:val="center"/>
            <w:hideMark/>
          </w:tcPr>
          <w:p w14:paraId="0E934B3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B91FF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33E91A2" w14:textId="77777777" w:rsidTr="000F4F15">
        <w:trPr>
          <w:trHeight w:val="375"/>
        </w:trPr>
        <w:tc>
          <w:tcPr>
            <w:tcW w:w="1160" w:type="dxa"/>
            <w:noWrap/>
            <w:hideMark/>
          </w:tcPr>
          <w:p w14:paraId="66C9F9CA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6D80A946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Ονόματα</w:t>
            </w:r>
          </w:p>
        </w:tc>
        <w:tc>
          <w:tcPr>
            <w:tcW w:w="3261" w:type="dxa"/>
            <w:noWrap/>
            <w:vAlign w:val="center"/>
            <w:hideMark/>
          </w:tcPr>
          <w:p w14:paraId="7BEADC0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Ελληνική ονοματολογική εταιρεία</w:t>
            </w:r>
          </w:p>
        </w:tc>
        <w:tc>
          <w:tcPr>
            <w:tcW w:w="1275" w:type="dxa"/>
          </w:tcPr>
          <w:p w14:paraId="7C083DF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C69FFAD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7265F0C1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BD2147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Παράθυρο στην εκπαίδευση του παιδιού</w:t>
            </w:r>
          </w:p>
        </w:tc>
        <w:tc>
          <w:tcPr>
            <w:tcW w:w="3261" w:type="dxa"/>
            <w:noWrap/>
            <w:vAlign w:val="center"/>
            <w:hideMark/>
          </w:tcPr>
          <w:p w14:paraId="55674ED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Ωρίων</w:t>
            </w:r>
          </w:p>
        </w:tc>
        <w:tc>
          <w:tcPr>
            <w:tcW w:w="1275" w:type="dxa"/>
          </w:tcPr>
          <w:p w14:paraId="7747E6B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AE1DBCF" w14:textId="77777777" w:rsidTr="000F4F15">
        <w:trPr>
          <w:trHeight w:val="300"/>
        </w:trPr>
        <w:tc>
          <w:tcPr>
            <w:tcW w:w="1160" w:type="dxa"/>
            <w:noWrap/>
          </w:tcPr>
          <w:p w14:paraId="29824E90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070CC56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Παράσιτο</w:t>
            </w:r>
          </w:p>
        </w:tc>
        <w:tc>
          <w:tcPr>
            <w:tcW w:w="3261" w:type="dxa"/>
            <w:noWrap/>
            <w:vAlign w:val="center"/>
          </w:tcPr>
          <w:p w14:paraId="0FFEBBA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A7162A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B4D4B84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35BA70D0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C86A28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Παρνασσός</w:t>
            </w:r>
          </w:p>
        </w:tc>
        <w:tc>
          <w:tcPr>
            <w:tcW w:w="3261" w:type="dxa"/>
            <w:noWrap/>
            <w:vAlign w:val="center"/>
            <w:hideMark/>
          </w:tcPr>
          <w:p w14:paraId="6415A2AE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2D0EC94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62E8D26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4F56D7CD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51A1ACF0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Πλάτων</w:t>
            </w:r>
          </w:p>
        </w:tc>
        <w:tc>
          <w:tcPr>
            <w:tcW w:w="3261" w:type="dxa"/>
            <w:vAlign w:val="center"/>
            <w:hideMark/>
          </w:tcPr>
          <w:p w14:paraId="4274486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Εταιρεία Ελλήνων Φιλολόγων</w:t>
            </w:r>
          </w:p>
        </w:tc>
        <w:tc>
          <w:tcPr>
            <w:tcW w:w="1275" w:type="dxa"/>
          </w:tcPr>
          <w:p w14:paraId="02099F3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56FB914" w14:textId="77777777" w:rsidTr="000F4F15">
        <w:trPr>
          <w:trHeight w:val="300"/>
        </w:trPr>
        <w:tc>
          <w:tcPr>
            <w:tcW w:w="1160" w:type="dxa"/>
            <w:noWrap/>
          </w:tcPr>
          <w:p w14:paraId="02E9C82C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  <w:p w14:paraId="5DB0F08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</w:tcPr>
          <w:p w14:paraId="6808AC9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Ποιητική</w:t>
            </w:r>
          </w:p>
        </w:tc>
        <w:tc>
          <w:tcPr>
            <w:tcW w:w="3261" w:type="dxa"/>
            <w:vAlign w:val="center"/>
          </w:tcPr>
          <w:p w14:paraId="2FD1C7C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EA6D4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5FF57E25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6A1BFE2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EF1AF0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Πρακτικά της Ακαδημίας Αθηνών</w:t>
            </w:r>
          </w:p>
        </w:tc>
        <w:tc>
          <w:tcPr>
            <w:tcW w:w="3261" w:type="dxa"/>
            <w:noWrap/>
            <w:vAlign w:val="center"/>
            <w:hideMark/>
          </w:tcPr>
          <w:p w14:paraId="28D4745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275" w:type="dxa"/>
          </w:tcPr>
          <w:p w14:paraId="7980DEE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FFACD57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67F52D14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lastRenderedPageBreak/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43CF37B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Πρακτικά της εν Αθήναις Αρχαιολογικής Εταιρείας</w:t>
            </w:r>
          </w:p>
        </w:tc>
        <w:tc>
          <w:tcPr>
            <w:tcW w:w="3261" w:type="dxa"/>
            <w:vAlign w:val="center"/>
            <w:hideMark/>
          </w:tcPr>
          <w:p w14:paraId="7F999DC7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Η Αθήναις Αρχαιολογική Εταιρεία</w:t>
            </w:r>
          </w:p>
        </w:tc>
        <w:tc>
          <w:tcPr>
            <w:tcW w:w="1275" w:type="dxa"/>
          </w:tcPr>
          <w:p w14:paraId="4346D8D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393A623E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23A42C6B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6C48C5F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Ουτοπία : επιθεώρηση θεωρίας και πολιτισμού </w:t>
            </w:r>
          </w:p>
        </w:tc>
        <w:tc>
          <w:tcPr>
            <w:tcW w:w="3261" w:type="dxa"/>
            <w:noWrap/>
            <w:vAlign w:val="center"/>
            <w:hideMark/>
          </w:tcPr>
          <w:p w14:paraId="3EE0287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7D47DB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34E2B9B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0FD7BB8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62418C5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Σύγχρονα Θέματα : τριμηνιαία έκδοση επιστημονικού προβληματισμού </w:t>
            </w:r>
          </w:p>
        </w:tc>
        <w:tc>
          <w:tcPr>
            <w:tcW w:w="3261" w:type="dxa"/>
            <w:noWrap/>
            <w:vAlign w:val="center"/>
            <w:hideMark/>
          </w:tcPr>
          <w:p w14:paraId="07B2F50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6FB3B5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603CFD63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38EB8EBC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3FCF895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Σύγχρονο νηπιαγωγείο</w:t>
            </w:r>
          </w:p>
        </w:tc>
        <w:tc>
          <w:tcPr>
            <w:tcW w:w="3261" w:type="dxa"/>
            <w:noWrap/>
            <w:vAlign w:val="center"/>
            <w:hideMark/>
          </w:tcPr>
          <w:p w14:paraId="17D43CD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Δίπτυχο</w:t>
            </w:r>
          </w:p>
        </w:tc>
        <w:tc>
          <w:tcPr>
            <w:tcW w:w="1275" w:type="dxa"/>
          </w:tcPr>
          <w:p w14:paraId="442F28CC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5D74EEFF" w14:textId="77777777" w:rsidTr="000F4F15">
        <w:trPr>
          <w:trHeight w:val="900"/>
        </w:trPr>
        <w:tc>
          <w:tcPr>
            <w:tcW w:w="1160" w:type="dxa"/>
            <w:noWrap/>
            <w:hideMark/>
          </w:tcPr>
          <w:p w14:paraId="1ED1B2A8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6DBF9BE3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Συγκριτική και διεθνής εκπαιδευτική επιθεώρηση</w:t>
            </w:r>
          </w:p>
        </w:tc>
        <w:tc>
          <w:tcPr>
            <w:tcW w:w="3261" w:type="dxa"/>
            <w:vAlign w:val="center"/>
            <w:hideMark/>
          </w:tcPr>
          <w:p w14:paraId="6ACC50E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Παπαζήσης</w:t>
            </w:r>
            <w:proofErr w:type="spellEnd"/>
          </w:p>
        </w:tc>
        <w:tc>
          <w:tcPr>
            <w:tcW w:w="1275" w:type="dxa"/>
          </w:tcPr>
          <w:p w14:paraId="3B483DB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850947E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6A019216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369" w:type="dxa"/>
            <w:vAlign w:val="center"/>
            <w:hideMark/>
          </w:tcPr>
          <w:p w14:paraId="594E53F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Σύναξη: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Tριμηνιαία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έκδοση σπουδής στην Ορθοδοξία</w:t>
            </w:r>
          </w:p>
        </w:tc>
        <w:tc>
          <w:tcPr>
            <w:tcW w:w="3261" w:type="dxa"/>
            <w:noWrap/>
            <w:vAlign w:val="center"/>
            <w:hideMark/>
          </w:tcPr>
          <w:p w14:paraId="2CF751B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06BB6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5B883BEF" w14:textId="77777777" w:rsidTr="000F4F15">
        <w:trPr>
          <w:trHeight w:val="300"/>
        </w:trPr>
        <w:tc>
          <w:tcPr>
            <w:tcW w:w="1160" w:type="dxa"/>
            <w:noWrap/>
            <w:hideMark/>
          </w:tcPr>
          <w:p w14:paraId="565D8E72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5E2EA21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Σύναψις</w:t>
            </w:r>
            <w:proofErr w:type="spellEnd"/>
          </w:p>
        </w:tc>
        <w:tc>
          <w:tcPr>
            <w:tcW w:w="3261" w:type="dxa"/>
            <w:vAlign w:val="center"/>
            <w:hideMark/>
          </w:tcPr>
          <w:p w14:paraId="3E0D8E7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Τόπος</w:t>
            </w:r>
          </w:p>
        </w:tc>
        <w:tc>
          <w:tcPr>
            <w:tcW w:w="1275" w:type="dxa"/>
          </w:tcPr>
          <w:p w14:paraId="292069D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00A0278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147024D5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2D41AD2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Τετράδια πολιτικού διαλόγου έρευνας και κριτικής </w:t>
            </w:r>
          </w:p>
        </w:tc>
        <w:tc>
          <w:tcPr>
            <w:tcW w:w="3261" w:type="dxa"/>
            <w:noWrap/>
            <w:vAlign w:val="center"/>
            <w:hideMark/>
          </w:tcPr>
          <w:p w14:paraId="4B9CD70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Στοχαστής</w:t>
            </w:r>
          </w:p>
        </w:tc>
        <w:tc>
          <w:tcPr>
            <w:tcW w:w="1275" w:type="dxa"/>
          </w:tcPr>
          <w:p w14:paraId="5AF33A2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4AD3CF85" w14:textId="77777777" w:rsidTr="000F4F15">
        <w:trPr>
          <w:trHeight w:val="315"/>
        </w:trPr>
        <w:tc>
          <w:tcPr>
            <w:tcW w:w="1160" w:type="dxa"/>
            <w:noWrap/>
            <w:hideMark/>
          </w:tcPr>
          <w:p w14:paraId="5B0D8072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300580D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Φιλολογική</w:t>
            </w:r>
          </w:p>
        </w:tc>
        <w:tc>
          <w:tcPr>
            <w:tcW w:w="3261" w:type="dxa"/>
            <w:vAlign w:val="center"/>
            <w:hideMark/>
          </w:tcPr>
          <w:p w14:paraId="5E2D63E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Πανελλήνια Ένωση Φιλολόγων</w:t>
            </w:r>
          </w:p>
        </w:tc>
        <w:tc>
          <w:tcPr>
            <w:tcW w:w="1275" w:type="dxa"/>
          </w:tcPr>
          <w:p w14:paraId="0E5E1838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213486CC" w14:textId="77777777" w:rsidTr="000F4F15">
        <w:trPr>
          <w:trHeight w:val="456"/>
        </w:trPr>
        <w:tc>
          <w:tcPr>
            <w:tcW w:w="1160" w:type="dxa"/>
            <w:noWrap/>
            <w:hideMark/>
          </w:tcPr>
          <w:p w14:paraId="3ACCFD7B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noWrap/>
            <w:vAlign w:val="center"/>
            <w:hideMark/>
          </w:tcPr>
          <w:p w14:paraId="65251B3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>Φιλοσοφείν</w:t>
            </w:r>
          </w:p>
        </w:tc>
        <w:tc>
          <w:tcPr>
            <w:tcW w:w="3261" w:type="dxa"/>
            <w:noWrap/>
            <w:vAlign w:val="center"/>
            <w:hideMark/>
          </w:tcPr>
          <w:p w14:paraId="5B9119E4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Ζήτρος</w:t>
            </w:r>
            <w:proofErr w:type="spellEnd"/>
          </w:p>
        </w:tc>
        <w:tc>
          <w:tcPr>
            <w:tcW w:w="1275" w:type="dxa"/>
          </w:tcPr>
          <w:p w14:paraId="689B19AA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01AA79F3" w14:textId="77777777" w:rsidTr="000F4F15">
        <w:trPr>
          <w:trHeight w:val="600"/>
        </w:trPr>
        <w:tc>
          <w:tcPr>
            <w:tcW w:w="1160" w:type="dxa"/>
            <w:noWrap/>
            <w:hideMark/>
          </w:tcPr>
          <w:p w14:paraId="7723F322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369" w:type="dxa"/>
            <w:vAlign w:val="center"/>
            <w:hideMark/>
          </w:tcPr>
          <w:p w14:paraId="393353F1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Φιλοσοφία: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Επετηρίς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του Κέντρου </w:t>
            </w: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Ερεύνης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της Ελληνικής Φιλοσοφίας</w:t>
            </w:r>
          </w:p>
        </w:tc>
        <w:tc>
          <w:tcPr>
            <w:tcW w:w="3261" w:type="dxa"/>
            <w:noWrap/>
            <w:vAlign w:val="center"/>
            <w:hideMark/>
          </w:tcPr>
          <w:p w14:paraId="0128104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064C4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D63438" w:rsidRPr="00D63438" w14:paraId="1B203E7D" w14:textId="77777777" w:rsidTr="000F4F15">
        <w:trPr>
          <w:trHeight w:val="300"/>
        </w:trPr>
        <w:tc>
          <w:tcPr>
            <w:tcW w:w="1160" w:type="dxa"/>
            <w:noWrap/>
          </w:tcPr>
          <w:p w14:paraId="0415190D" w14:textId="77777777" w:rsidR="00D63438" w:rsidRPr="00D63438" w:rsidRDefault="00D63438" w:rsidP="00D63438">
            <w:pPr>
              <w:numPr>
                <w:ilvl w:val="0"/>
                <w:numId w:val="1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  <w:r w:rsidRPr="00D63438">
              <w:rPr>
                <w:rFonts w:eastAsia="Calibri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4369" w:type="dxa"/>
            <w:noWrap/>
            <w:vAlign w:val="center"/>
          </w:tcPr>
          <w:p w14:paraId="386EBCED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  <w:proofErr w:type="spellStart"/>
            <w:r w:rsidRPr="00D63438">
              <w:rPr>
                <w:rFonts w:eastAsia="Calibri"/>
                <w:kern w:val="2"/>
                <w:sz w:val="20"/>
                <w:szCs w:val="20"/>
              </w:rPr>
              <w:t>ΦΡΜΚ</w:t>
            </w:r>
            <w:proofErr w:type="spellEnd"/>
            <w:r w:rsidRPr="00D63438">
              <w:rPr>
                <w:rFonts w:eastAsia="Calibri"/>
                <w:kern w:val="2"/>
                <w:sz w:val="20"/>
                <w:szCs w:val="20"/>
              </w:rPr>
              <w:t>: περιοδικό για τη διερεύνηση του ποιητικού φαινομένου </w:t>
            </w:r>
          </w:p>
          <w:p w14:paraId="0B529939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261" w:type="dxa"/>
            <w:noWrap/>
            <w:vAlign w:val="center"/>
          </w:tcPr>
          <w:p w14:paraId="7ACCCEAF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220B82" w14:textId="77777777" w:rsidR="00D63438" w:rsidRPr="00D63438" w:rsidRDefault="00D63438" w:rsidP="00D6343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</w:tbl>
    <w:p w14:paraId="44B6A340" w14:textId="77777777" w:rsidR="00F25969" w:rsidRDefault="00F25969"/>
    <w:sectPr w:rsidR="00F25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14ADB"/>
    <w:multiLevelType w:val="hybridMultilevel"/>
    <w:tmpl w:val="6652EE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06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38"/>
    <w:rsid w:val="000454FD"/>
    <w:rsid w:val="00B84B37"/>
    <w:rsid w:val="00BC0D3A"/>
    <w:rsid w:val="00D63438"/>
    <w:rsid w:val="00F257F6"/>
    <w:rsid w:val="00F2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389E"/>
  <w15:chartTrackingRefBased/>
  <w15:docId w15:val="{1D4AE6E5-BE33-43E0-A16D-A19F7496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D3A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D63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3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34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34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34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34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34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34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34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3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63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6343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6343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343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34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634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634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6343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3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63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34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6343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3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63438"/>
    <w:rPr>
      <w:rFonts w:ascii="Times New Roman" w:hAnsi="Times New Roman"/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343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34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3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63438"/>
    <w:rPr>
      <w:rFonts w:ascii="Times New Roman" w:hAnsi="Times New Roman"/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3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2561</Characters>
  <Application>Microsoft Office Word</Application>
  <DocSecurity>0</DocSecurity>
  <Lines>21</Lines>
  <Paragraphs>6</Paragraphs>
  <ScaleCrop>false</ScaleCrop>
  <Company>xxxxxx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Βάσω Μυλωνά</dc:creator>
  <cp:keywords/>
  <dc:description/>
  <cp:lastModifiedBy>Βάσω Μυλωνά</cp:lastModifiedBy>
  <cp:revision>1</cp:revision>
  <dcterms:created xsi:type="dcterms:W3CDTF">2026-08-24T08:30:00Z</dcterms:created>
  <dcterms:modified xsi:type="dcterms:W3CDTF">2026-08-24T08:31:00Z</dcterms:modified>
</cp:coreProperties>
</file>